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676D4">
      <w:pPr>
        <w:spacing w:before="100" w:beforeAutospacing="1" w:after="100" w:afterAutospacing="1" w:line="240" w:lineRule="auto"/>
        <w:jc w:val="center"/>
        <w:rPr>
          <w:rFonts w:ascii="Times New Roman" w:hAnsi="Times New Roman" w:cs="Times New Roman"/>
          <w:sz w:val="28"/>
          <w:szCs w:val="28"/>
        </w:rPr>
      </w:pPr>
      <w:bookmarkStart w:id="0" w:name="_GoBack"/>
      <w:bookmarkEnd w:id="0"/>
      <w:r>
        <w:rPr>
          <w:rFonts w:ascii="Times New Roman" w:hAnsi="Times New Roman" w:cs="Times New Roman"/>
          <w:b/>
          <w:bCs/>
          <w:sz w:val="28"/>
          <w:szCs w:val="28"/>
        </w:rPr>
        <w:t>НАЦИОНАЛЕН РАМКОВ ДОГОВОР № РД-НС-01-4 ОТ 23 ДЕКЕМВРИ 2019 Г. ЗА МЕДИЦИНСКИТЕ ДЕЙНОСТИ МЕЖДУ НАЦИОНАЛНАТА ЗДРАВНООСИГУРИТЕЛНА КАСА И БЪЛГАРСКИЯ ЛЕКАРСКИ СЪЮЗ ЗА 2020 - 2022 Г.</w:t>
      </w:r>
    </w:p>
    <w:p w:rsidR="00000000" w:rsidRDefault="000676D4">
      <w:pPr>
        <w:spacing w:before="284" w:after="0" w:line="240" w:lineRule="auto"/>
        <w:ind w:firstLine="851"/>
        <w:rPr>
          <w:rFonts w:ascii="Times New Roman" w:hAnsi="Times New Roman" w:cs="Times New Roman"/>
          <w:sz w:val="24"/>
          <w:szCs w:val="24"/>
        </w:rPr>
      </w:pPr>
      <w:r>
        <w:rPr>
          <w:rFonts w:ascii="Times New Roman" w:hAnsi="Times New Roman" w:cs="Times New Roman"/>
          <w:i/>
          <w:iCs/>
          <w:sz w:val="24"/>
          <w:szCs w:val="24"/>
        </w:rPr>
        <w:t>В сила от 01.01.2020 г.</w:t>
      </w:r>
    </w:p>
    <w:p w:rsidR="00000000" w:rsidRDefault="000676D4">
      <w:pPr>
        <w:spacing w:before="284" w:after="0" w:line="240" w:lineRule="auto"/>
        <w:ind w:firstLine="851"/>
        <w:rPr>
          <w:rFonts w:ascii="Times New Roman" w:hAnsi="Times New Roman" w:cs="Times New Roman"/>
          <w:sz w:val="24"/>
          <w:szCs w:val="24"/>
        </w:rPr>
      </w:pPr>
      <w:r>
        <w:rPr>
          <w:rFonts w:ascii="Times New Roman" w:hAnsi="Times New Roman" w:cs="Times New Roman"/>
          <w:i/>
          <w:iCs/>
          <w:sz w:val="24"/>
          <w:szCs w:val="24"/>
        </w:rPr>
        <w:t>Издаден от министъра на здравеопазването</w:t>
      </w:r>
    </w:p>
    <w:p w:rsidR="00000000" w:rsidRDefault="000676D4">
      <w:pPr>
        <w:spacing w:before="284" w:after="100" w:afterAutospacing="1" w:line="240" w:lineRule="auto"/>
        <w:ind w:firstLine="851"/>
        <w:rPr>
          <w:rFonts w:ascii="Times New Roman" w:hAnsi="Times New Roman" w:cs="Times New Roman"/>
          <w:sz w:val="24"/>
          <w:szCs w:val="24"/>
        </w:rPr>
      </w:pPr>
      <w:r>
        <w:rPr>
          <w:rFonts w:ascii="Times New Roman" w:hAnsi="Times New Roman" w:cs="Times New Roman"/>
          <w:i/>
          <w:iCs/>
          <w:sz w:val="24"/>
          <w:szCs w:val="24"/>
        </w:rPr>
        <w:t>Обн. ДВ. бр.7 от 24 Януари 2020г., попр. ДВ. бр.16 от 24 Февруари 2020г., изм. и доп. ДВ. бр.18 от 28 Февруари 2020г., изм. и доп. ДВ. бр.36 от 14 Април 2020г., изм. и доп. ДВ. бр.40 от 5 Май 2020г., изм. и доп. ДВ. бр.77 от 1 Септември 2020г., изм. и доп.</w:t>
      </w:r>
      <w:r>
        <w:rPr>
          <w:rFonts w:ascii="Times New Roman" w:hAnsi="Times New Roman" w:cs="Times New Roman"/>
          <w:i/>
          <w:iCs/>
          <w:sz w:val="24"/>
          <w:szCs w:val="24"/>
        </w:rPr>
        <w:t xml:space="preserve"> ДВ. бр.101 от 27 Ноември 2020г., изм. и доп. ДВ. бр.105 от 11 Декември 2020г., изм. и доп. ДВ. бр.4 от 15 Януари 2021г., изм. и доп. ДВ. бр.7 от 26 Януари 2021г., изм. и доп. ДВ. бр.17 от 26 Февруари 2021г., изм. и доп. ДВ. бр.27 от 2 Април 2021г.</w:t>
      </w:r>
    </w:p>
    <w:p w:rsidR="00000000" w:rsidRDefault="000676D4">
      <w:pPr>
        <w:spacing w:after="0" w:line="240" w:lineRule="auto"/>
        <w:ind w:firstLine="851"/>
        <w:divId w:val="155238134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Днес, </w:t>
      </w:r>
      <w:r>
        <w:rPr>
          <w:rFonts w:ascii="Times New Roman" w:eastAsia="Times New Roman" w:hAnsi="Times New Roman" w:cs="Times New Roman"/>
          <w:sz w:val="24"/>
          <w:szCs w:val="24"/>
        </w:rPr>
        <w:t>23.12.2019 г., в София между Националната здравноосигурителна каса, от една страна, и от друга страна, Българския лекарски съюз се сключи този договор.</w:t>
      </w:r>
    </w:p>
    <w:p w:rsidR="00000000" w:rsidRDefault="000676D4">
      <w:pPr>
        <w:spacing w:after="0" w:line="240" w:lineRule="auto"/>
        <w:ind w:firstLine="851"/>
        <w:divId w:val="573470184"/>
        <w:rPr>
          <w:rFonts w:ascii="Times New Roman" w:eastAsia="Times New Roman" w:hAnsi="Times New Roman" w:cs="Times New Roman"/>
          <w:sz w:val="24"/>
          <w:szCs w:val="24"/>
        </w:rPr>
      </w:pPr>
      <w:r>
        <w:rPr>
          <w:rFonts w:ascii="Times New Roman" w:eastAsia="Times New Roman" w:hAnsi="Times New Roman" w:cs="Times New Roman"/>
          <w:sz w:val="24"/>
          <w:szCs w:val="24"/>
        </w:rPr>
        <w:t>Този договор е национален, защото има действие на цялата територия на Република България.</w:t>
      </w:r>
    </w:p>
    <w:p w:rsidR="00000000" w:rsidRDefault="000676D4">
      <w:pPr>
        <w:spacing w:after="0" w:line="240" w:lineRule="auto"/>
        <w:ind w:firstLine="851"/>
        <w:divId w:val="1824278222"/>
        <w:rPr>
          <w:rFonts w:ascii="Times New Roman" w:eastAsia="Times New Roman" w:hAnsi="Times New Roman" w:cs="Times New Roman"/>
          <w:sz w:val="24"/>
          <w:szCs w:val="24"/>
        </w:rPr>
      </w:pPr>
      <w:r>
        <w:rPr>
          <w:rFonts w:ascii="Times New Roman" w:eastAsia="Times New Roman" w:hAnsi="Times New Roman" w:cs="Times New Roman"/>
          <w:sz w:val="24"/>
          <w:szCs w:val="24"/>
        </w:rPr>
        <w:t>Този договор е</w:t>
      </w:r>
      <w:r>
        <w:rPr>
          <w:rFonts w:ascii="Times New Roman" w:eastAsia="Times New Roman" w:hAnsi="Times New Roman" w:cs="Times New Roman"/>
          <w:sz w:val="24"/>
          <w:szCs w:val="24"/>
        </w:rPr>
        <w:t xml:space="preserve"> рамков, защото определя здравно-икономически, финансови, медицински, организационно-управленски, информационни и правно-деонтологични рамки, в съответствие с които се сключват договорите между НЗОК и изпълнителите на медицинска помощ.</w:t>
      </w:r>
    </w:p>
    <w:p w:rsidR="00000000" w:rsidRDefault="000676D4">
      <w:pPr>
        <w:spacing w:after="0" w:line="240" w:lineRule="auto"/>
        <w:ind w:firstLine="851"/>
        <w:divId w:val="1529485980"/>
        <w:rPr>
          <w:rFonts w:ascii="Times New Roman" w:eastAsia="Times New Roman" w:hAnsi="Times New Roman" w:cs="Times New Roman"/>
          <w:sz w:val="24"/>
          <w:szCs w:val="24"/>
        </w:rPr>
      </w:pPr>
      <w:r>
        <w:rPr>
          <w:rFonts w:ascii="Times New Roman" w:eastAsia="Times New Roman" w:hAnsi="Times New Roman" w:cs="Times New Roman"/>
          <w:sz w:val="24"/>
          <w:szCs w:val="24"/>
        </w:rPr>
        <w:t>Всички клаузи на тоз</w:t>
      </w:r>
      <w:r>
        <w:rPr>
          <w:rFonts w:ascii="Times New Roman" w:eastAsia="Times New Roman" w:hAnsi="Times New Roman" w:cs="Times New Roman"/>
          <w:sz w:val="24"/>
          <w:szCs w:val="24"/>
        </w:rPr>
        <w:t>и Национален рамков договор (НРД) са в съответствие с действащото българско законодателство. Законите и актовете в областта на здравеопазването, здравното осигуряване и свързаните с тях обществени отношения, с които е съобразен този НРД, са изброени в прил</w:t>
      </w:r>
      <w:r>
        <w:rPr>
          <w:rFonts w:ascii="Times New Roman" w:eastAsia="Times New Roman" w:hAnsi="Times New Roman" w:cs="Times New Roman"/>
          <w:sz w:val="24"/>
          <w:szCs w:val="24"/>
        </w:rPr>
        <w:t>ожение № 1.</w:t>
      </w:r>
    </w:p>
    <w:p w:rsidR="00000000" w:rsidRDefault="000676D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ОБЩА ЧАСТ</w:t>
      </w:r>
    </w:p>
    <w:p w:rsidR="00000000" w:rsidRDefault="000676D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първа.</w:t>
      </w:r>
      <w:r>
        <w:rPr>
          <w:rFonts w:ascii="Times New Roman" w:hAnsi="Times New Roman" w:cs="Times New Roman"/>
          <w:b/>
          <w:bCs/>
          <w:sz w:val="24"/>
          <w:szCs w:val="24"/>
        </w:rPr>
        <w:br/>
      </w:r>
      <w:r>
        <w:rPr>
          <w:rFonts w:ascii="Times New Roman" w:hAnsi="Times New Roman" w:cs="Times New Roman"/>
          <w:b/>
          <w:bCs/>
          <w:sz w:val="24"/>
          <w:szCs w:val="24"/>
        </w:rPr>
        <w:t>ПРЕДМЕТ НА НАЦИОНАЛНИЯ РАМКОВ ДОГОВОР</w:t>
      </w:r>
    </w:p>
    <w:p w:rsidR="00000000" w:rsidRDefault="000676D4">
      <w:pPr>
        <w:spacing w:after="0" w:line="240" w:lineRule="auto"/>
        <w:ind w:firstLine="851"/>
        <w:divId w:val="1841696321"/>
        <w:rPr>
          <w:rFonts w:ascii="Times New Roman" w:eastAsia="Times New Roman" w:hAnsi="Times New Roman" w:cs="Times New Roman"/>
          <w:sz w:val="24"/>
          <w:szCs w:val="24"/>
        </w:rPr>
      </w:pPr>
      <w:r>
        <w:rPr>
          <w:rFonts w:ascii="Times New Roman" w:eastAsia="Times New Roman" w:hAnsi="Times New Roman" w:cs="Times New Roman"/>
          <w:sz w:val="24"/>
          <w:szCs w:val="24"/>
        </w:rPr>
        <w:t>Чл. 1. (1) Предмет на НРД за медицинските дейности са правата и задълженията по оказването на медицинска помощ в рамките на чл. 55 от Закона за здравното осигуряване (ЗЗО) на:</w:t>
      </w:r>
    </w:p>
    <w:p w:rsidR="00000000" w:rsidRDefault="000676D4">
      <w:pPr>
        <w:spacing w:after="0" w:line="240" w:lineRule="auto"/>
        <w:ind w:firstLine="851"/>
        <w:divId w:val="1433822140"/>
        <w:rPr>
          <w:rFonts w:ascii="Times New Roman" w:eastAsia="Times New Roman" w:hAnsi="Times New Roman" w:cs="Times New Roman"/>
          <w:sz w:val="24"/>
          <w:szCs w:val="24"/>
        </w:rPr>
      </w:pPr>
      <w:r>
        <w:rPr>
          <w:rFonts w:ascii="Times New Roman" w:eastAsia="Times New Roman" w:hAnsi="Times New Roman" w:cs="Times New Roman"/>
          <w:sz w:val="24"/>
          <w:szCs w:val="24"/>
        </w:rPr>
        <w:t>1. На</w:t>
      </w:r>
      <w:r>
        <w:rPr>
          <w:rFonts w:ascii="Times New Roman" w:eastAsia="Times New Roman" w:hAnsi="Times New Roman" w:cs="Times New Roman"/>
          <w:sz w:val="24"/>
          <w:szCs w:val="24"/>
        </w:rPr>
        <w:t>ционалната здравноосигурителна каса (НЗОК) и Районните здравноосигурителни каси (РЗОК);</w:t>
      </w:r>
    </w:p>
    <w:p w:rsidR="00000000" w:rsidRDefault="000676D4">
      <w:pPr>
        <w:spacing w:after="0" w:line="240" w:lineRule="auto"/>
        <w:ind w:firstLine="851"/>
        <w:divId w:val="1160777840"/>
        <w:rPr>
          <w:rFonts w:ascii="Times New Roman" w:eastAsia="Times New Roman" w:hAnsi="Times New Roman" w:cs="Times New Roman"/>
          <w:sz w:val="24"/>
          <w:szCs w:val="24"/>
        </w:rPr>
      </w:pPr>
      <w:r>
        <w:rPr>
          <w:rFonts w:ascii="Times New Roman" w:eastAsia="Times New Roman" w:hAnsi="Times New Roman" w:cs="Times New Roman"/>
          <w:sz w:val="24"/>
          <w:szCs w:val="24"/>
        </w:rPr>
        <w:t>2. Българския лекарски съюз (БЛС) и неговите районни колегии;</w:t>
      </w:r>
    </w:p>
    <w:p w:rsidR="00000000" w:rsidRDefault="000676D4">
      <w:pPr>
        <w:spacing w:after="0" w:line="240" w:lineRule="auto"/>
        <w:ind w:firstLine="851"/>
        <w:divId w:val="773287175"/>
        <w:rPr>
          <w:rFonts w:ascii="Times New Roman" w:eastAsia="Times New Roman" w:hAnsi="Times New Roman" w:cs="Times New Roman"/>
          <w:sz w:val="24"/>
          <w:szCs w:val="24"/>
        </w:rPr>
      </w:pPr>
      <w:r>
        <w:rPr>
          <w:rFonts w:ascii="Times New Roman" w:eastAsia="Times New Roman" w:hAnsi="Times New Roman" w:cs="Times New Roman"/>
          <w:sz w:val="24"/>
          <w:szCs w:val="24"/>
        </w:rPr>
        <w:t>3. изпълнителите на медицинска помощ (ИМП);</w:t>
      </w:r>
    </w:p>
    <w:p w:rsidR="00000000" w:rsidRDefault="000676D4">
      <w:pPr>
        <w:spacing w:after="0" w:line="240" w:lineRule="auto"/>
        <w:ind w:firstLine="851"/>
        <w:divId w:val="1102651278"/>
        <w:rPr>
          <w:rFonts w:ascii="Times New Roman" w:eastAsia="Times New Roman" w:hAnsi="Times New Roman" w:cs="Times New Roman"/>
          <w:sz w:val="24"/>
          <w:szCs w:val="24"/>
        </w:rPr>
      </w:pPr>
      <w:r>
        <w:rPr>
          <w:rFonts w:ascii="Times New Roman" w:eastAsia="Times New Roman" w:hAnsi="Times New Roman" w:cs="Times New Roman"/>
          <w:sz w:val="24"/>
          <w:szCs w:val="24"/>
        </w:rPr>
        <w:t>4. здравноосигурените лица (ЗОЛ).</w:t>
      </w:r>
    </w:p>
    <w:p w:rsidR="00000000" w:rsidRDefault="000676D4">
      <w:pPr>
        <w:spacing w:after="0" w:line="240" w:lineRule="auto"/>
        <w:ind w:firstLine="851"/>
        <w:divId w:val="610553539"/>
        <w:rPr>
          <w:rFonts w:ascii="Times New Roman" w:eastAsia="Times New Roman" w:hAnsi="Times New Roman" w:cs="Times New Roman"/>
          <w:sz w:val="24"/>
          <w:szCs w:val="24"/>
        </w:rPr>
      </w:pPr>
      <w:r>
        <w:rPr>
          <w:rFonts w:ascii="Times New Roman" w:eastAsia="Times New Roman" w:hAnsi="Times New Roman" w:cs="Times New Roman"/>
          <w:sz w:val="24"/>
          <w:szCs w:val="24"/>
        </w:rPr>
        <w:t>(2) Дейности за повишаване к</w:t>
      </w:r>
      <w:r>
        <w:rPr>
          <w:rFonts w:ascii="Times New Roman" w:eastAsia="Times New Roman" w:hAnsi="Times New Roman" w:cs="Times New Roman"/>
          <w:sz w:val="24"/>
          <w:szCs w:val="24"/>
        </w:rPr>
        <w:t>валификацията на медицинските специалисти не са предмет на НРД.</w:t>
      </w:r>
    </w:p>
    <w:p w:rsidR="00000000" w:rsidRDefault="000676D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втора.</w:t>
      </w:r>
      <w:r>
        <w:rPr>
          <w:rFonts w:ascii="Times New Roman" w:hAnsi="Times New Roman" w:cs="Times New Roman"/>
          <w:b/>
          <w:bCs/>
          <w:sz w:val="24"/>
          <w:szCs w:val="24"/>
        </w:rPr>
        <w:br/>
      </w:r>
      <w:r>
        <w:rPr>
          <w:rFonts w:ascii="Times New Roman" w:hAnsi="Times New Roman" w:cs="Times New Roman"/>
          <w:b/>
          <w:bCs/>
          <w:sz w:val="24"/>
          <w:szCs w:val="24"/>
        </w:rPr>
        <w:t>ПРАВА И ЗАДЪЛЖЕНИЯ НА СТРАНИТЕ ПО НРД</w:t>
      </w:r>
    </w:p>
    <w:p w:rsidR="00000000" w:rsidRDefault="000676D4">
      <w:pPr>
        <w:spacing w:after="0" w:line="240" w:lineRule="auto"/>
        <w:ind w:firstLine="851"/>
        <w:divId w:val="695352936"/>
        <w:rPr>
          <w:rFonts w:ascii="Times New Roman" w:eastAsia="Times New Roman" w:hAnsi="Times New Roman" w:cs="Times New Roman"/>
          <w:sz w:val="24"/>
          <w:szCs w:val="24"/>
        </w:rPr>
      </w:pPr>
      <w:r>
        <w:rPr>
          <w:rFonts w:ascii="Times New Roman" w:eastAsia="Times New Roman" w:hAnsi="Times New Roman" w:cs="Times New Roman"/>
          <w:sz w:val="24"/>
          <w:szCs w:val="24"/>
        </w:rPr>
        <w:t>Чл. 2. (1) Националната здравноосигурителна каса има следните права и задължения по този договор:</w:t>
      </w:r>
    </w:p>
    <w:p w:rsidR="00000000" w:rsidRDefault="000676D4">
      <w:pPr>
        <w:spacing w:after="0" w:line="240" w:lineRule="auto"/>
        <w:ind w:firstLine="851"/>
        <w:divId w:val="70067264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възлага чрез сключване на договори с ИМ</w:t>
      </w:r>
      <w:r>
        <w:rPr>
          <w:rFonts w:ascii="Times New Roman" w:eastAsia="Times New Roman" w:hAnsi="Times New Roman" w:cs="Times New Roman"/>
          <w:sz w:val="24"/>
          <w:szCs w:val="24"/>
        </w:rPr>
        <w:t>П оказването в полза на ЗОЛ на медицинска помощ, договорена по вид, обхват, обем, качество и цена в НРД, съгласно чл. 55, ал. 2 ЗЗО;</w:t>
      </w:r>
    </w:p>
    <w:p w:rsidR="00000000" w:rsidRDefault="000676D4">
      <w:pPr>
        <w:spacing w:after="0" w:line="240" w:lineRule="auto"/>
        <w:ind w:firstLine="851"/>
        <w:divId w:val="111432967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осигурява равнопоставеност на ИМП при сключване на договорите с РЗОК за оказване на медицинска помощ при условията и по </w:t>
      </w:r>
      <w:r>
        <w:rPr>
          <w:rFonts w:ascii="Times New Roman" w:eastAsia="Times New Roman" w:hAnsi="Times New Roman" w:cs="Times New Roman"/>
          <w:sz w:val="24"/>
          <w:szCs w:val="24"/>
        </w:rPr>
        <w:t>реда на НРД;</w:t>
      </w:r>
    </w:p>
    <w:p w:rsidR="00000000" w:rsidRDefault="000676D4">
      <w:pPr>
        <w:spacing w:after="0" w:line="240" w:lineRule="auto"/>
        <w:ind w:firstLine="851"/>
        <w:divId w:val="2138838596"/>
        <w:rPr>
          <w:rFonts w:ascii="Times New Roman" w:eastAsia="Times New Roman" w:hAnsi="Times New Roman" w:cs="Times New Roman"/>
          <w:sz w:val="24"/>
          <w:szCs w:val="24"/>
        </w:rPr>
      </w:pPr>
      <w:r>
        <w:rPr>
          <w:rFonts w:ascii="Times New Roman" w:eastAsia="Times New Roman" w:hAnsi="Times New Roman" w:cs="Times New Roman"/>
          <w:sz w:val="24"/>
          <w:szCs w:val="24"/>
        </w:rPr>
        <w:t>3. отказва сключване на договори за оказване на медицинска помощ с лечебни/здравни заведения, които не отговарят на условията, изискванията и реда за сключване на договори, определени в ЗЗО, Закона за лечебните заведения (ЗЛЗ), Закона за бюдже</w:t>
      </w:r>
      <w:r>
        <w:rPr>
          <w:rFonts w:ascii="Times New Roman" w:eastAsia="Times New Roman" w:hAnsi="Times New Roman" w:cs="Times New Roman"/>
          <w:sz w:val="24"/>
          <w:szCs w:val="24"/>
        </w:rPr>
        <w:t>та на НЗОК (ЗБНЗОК) за съответната календарна година и НРД;</w:t>
      </w:r>
    </w:p>
    <w:p w:rsidR="00000000" w:rsidRDefault="000676D4">
      <w:pPr>
        <w:spacing w:after="0" w:line="240" w:lineRule="auto"/>
        <w:ind w:firstLine="851"/>
        <w:divId w:val="993877807"/>
        <w:rPr>
          <w:rFonts w:ascii="Times New Roman" w:eastAsia="Times New Roman" w:hAnsi="Times New Roman" w:cs="Times New Roman"/>
          <w:sz w:val="24"/>
          <w:szCs w:val="24"/>
        </w:rPr>
      </w:pPr>
      <w:r>
        <w:rPr>
          <w:rFonts w:ascii="Times New Roman" w:eastAsia="Times New Roman" w:hAnsi="Times New Roman" w:cs="Times New Roman"/>
          <w:sz w:val="24"/>
          <w:szCs w:val="24"/>
        </w:rPr>
        <w:t>4. упражнява контрол върху оказаната медицинска помощ съгласно ЗЗО и НРД;</w:t>
      </w:r>
    </w:p>
    <w:p w:rsidR="00000000" w:rsidRDefault="000676D4">
      <w:pPr>
        <w:spacing w:after="0" w:line="240" w:lineRule="auto"/>
        <w:ind w:firstLine="851"/>
        <w:divId w:val="823860510"/>
        <w:rPr>
          <w:rFonts w:ascii="Times New Roman" w:eastAsia="Times New Roman" w:hAnsi="Times New Roman" w:cs="Times New Roman"/>
          <w:sz w:val="24"/>
          <w:szCs w:val="24"/>
        </w:rPr>
      </w:pPr>
      <w:r>
        <w:rPr>
          <w:rFonts w:ascii="Times New Roman" w:eastAsia="Times New Roman" w:hAnsi="Times New Roman" w:cs="Times New Roman"/>
          <w:sz w:val="24"/>
          <w:szCs w:val="24"/>
        </w:rPr>
        <w:t>5. упражнява контрол за спазване правата и задълженията на ЗОЛ;</w:t>
      </w:r>
    </w:p>
    <w:p w:rsidR="00000000" w:rsidRDefault="000676D4">
      <w:pPr>
        <w:spacing w:after="0" w:line="240" w:lineRule="auto"/>
        <w:ind w:firstLine="851"/>
        <w:divId w:val="134758151"/>
        <w:rPr>
          <w:rFonts w:ascii="Times New Roman" w:eastAsia="Times New Roman" w:hAnsi="Times New Roman" w:cs="Times New Roman"/>
          <w:sz w:val="24"/>
          <w:szCs w:val="24"/>
        </w:rPr>
      </w:pPr>
      <w:r>
        <w:rPr>
          <w:rFonts w:ascii="Times New Roman" w:eastAsia="Times New Roman" w:hAnsi="Times New Roman" w:cs="Times New Roman"/>
          <w:sz w:val="24"/>
          <w:szCs w:val="24"/>
        </w:rPr>
        <w:t>6. изисква, получава от ИМП и обработва установената докум</w:t>
      </w:r>
      <w:r>
        <w:rPr>
          <w:rFonts w:ascii="Times New Roman" w:eastAsia="Times New Roman" w:hAnsi="Times New Roman" w:cs="Times New Roman"/>
          <w:sz w:val="24"/>
          <w:szCs w:val="24"/>
        </w:rPr>
        <w:t>ентация в сроковете, определени в НРД;</w:t>
      </w:r>
    </w:p>
    <w:p w:rsidR="00000000" w:rsidRDefault="000676D4">
      <w:pPr>
        <w:spacing w:after="0" w:line="240" w:lineRule="auto"/>
        <w:ind w:firstLine="851"/>
        <w:divId w:val="2028174217"/>
        <w:rPr>
          <w:rFonts w:ascii="Times New Roman" w:eastAsia="Times New Roman" w:hAnsi="Times New Roman" w:cs="Times New Roman"/>
          <w:sz w:val="24"/>
          <w:szCs w:val="24"/>
        </w:rPr>
      </w:pPr>
      <w:r>
        <w:rPr>
          <w:rFonts w:ascii="Times New Roman" w:eastAsia="Times New Roman" w:hAnsi="Times New Roman" w:cs="Times New Roman"/>
          <w:sz w:val="24"/>
          <w:szCs w:val="24"/>
        </w:rPr>
        <w:t>7. заплаща извършените и отчетени медицински дейности по ред и условия, в обеми и по цени, определени в НРД;</w:t>
      </w:r>
    </w:p>
    <w:p w:rsidR="00000000" w:rsidRDefault="000676D4">
      <w:pPr>
        <w:spacing w:after="0" w:line="240" w:lineRule="auto"/>
        <w:ind w:firstLine="851"/>
        <w:divId w:val="1848444733"/>
        <w:rPr>
          <w:rFonts w:ascii="Times New Roman" w:eastAsia="Times New Roman" w:hAnsi="Times New Roman" w:cs="Times New Roman"/>
          <w:sz w:val="24"/>
          <w:szCs w:val="24"/>
        </w:rPr>
      </w:pPr>
      <w:r>
        <w:rPr>
          <w:rFonts w:ascii="Times New Roman" w:eastAsia="Times New Roman" w:hAnsi="Times New Roman" w:cs="Times New Roman"/>
          <w:sz w:val="24"/>
          <w:szCs w:val="24"/>
        </w:rPr>
        <w:t>8. заплаща напълно или частично разрешени за употреба на територията на Република България лекарствени продукти по чл. 262, ал. 6, т. 1 от Закона за лекарствените продукти в хуманната медицина (ЗЛПХМ), медицински изделия и диетични храни за специални медиц</w:t>
      </w:r>
      <w:r>
        <w:rPr>
          <w:rFonts w:ascii="Times New Roman" w:eastAsia="Times New Roman" w:hAnsi="Times New Roman" w:cs="Times New Roman"/>
          <w:sz w:val="24"/>
          <w:szCs w:val="24"/>
        </w:rPr>
        <w:t>ински цели, предназначени за домашно лечение на заболявания, определени по реда на чл. 45, ал. 9 ЗЗО;</w:t>
      </w:r>
    </w:p>
    <w:p w:rsidR="00000000" w:rsidRDefault="000676D4">
      <w:pPr>
        <w:spacing w:after="0" w:line="240" w:lineRule="auto"/>
        <w:ind w:firstLine="851"/>
        <w:divId w:val="666440911"/>
        <w:rPr>
          <w:rFonts w:ascii="Times New Roman" w:eastAsia="Times New Roman" w:hAnsi="Times New Roman" w:cs="Times New Roman"/>
          <w:sz w:val="24"/>
          <w:szCs w:val="24"/>
        </w:rPr>
      </w:pPr>
      <w:r>
        <w:rPr>
          <w:rFonts w:ascii="Times New Roman" w:eastAsia="Times New Roman" w:hAnsi="Times New Roman" w:cs="Times New Roman"/>
          <w:sz w:val="24"/>
          <w:szCs w:val="24"/>
        </w:rPr>
        <w:t>9. сключва договори с притежатели на разрешение за търговия на дребно с лекарствени продукти с оглед осигуряване отпускането на ЗОЛ на предписаните лекарс</w:t>
      </w:r>
      <w:r>
        <w:rPr>
          <w:rFonts w:ascii="Times New Roman" w:eastAsia="Times New Roman" w:hAnsi="Times New Roman" w:cs="Times New Roman"/>
          <w:sz w:val="24"/>
          <w:szCs w:val="24"/>
        </w:rPr>
        <w:t>твени продукти, медицински изделия и диетични храни за специални медицински цели по т. 8;</w:t>
      </w:r>
    </w:p>
    <w:p w:rsidR="00000000" w:rsidRDefault="000676D4">
      <w:pPr>
        <w:spacing w:after="0" w:line="240" w:lineRule="auto"/>
        <w:ind w:firstLine="851"/>
        <w:divId w:val="1331787853"/>
        <w:rPr>
          <w:rFonts w:ascii="Times New Roman" w:eastAsia="Times New Roman" w:hAnsi="Times New Roman" w:cs="Times New Roman"/>
          <w:sz w:val="24"/>
          <w:szCs w:val="24"/>
        </w:rPr>
      </w:pPr>
      <w:r>
        <w:rPr>
          <w:rFonts w:ascii="Times New Roman" w:eastAsia="Times New Roman" w:hAnsi="Times New Roman" w:cs="Times New Roman"/>
          <w:sz w:val="24"/>
          <w:szCs w:val="24"/>
        </w:rPr>
        <w:t>10. поддържа и обработва регистрите и информацията, съдържащи се в информационната система на НЗОК, съгласно чл. 63 ЗЗО;</w:t>
      </w:r>
    </w:p>
    <w:p w:rsidR="00000000" w:rsidRDefault="000676D4">
      <w:pPr>
        <w:spacing w:after="0" w:line="240" w:lineRule="auto"/>
        <w:ind w:firstLine="851"/>
        <w:divId w:val="1584025016"/>
        <w:rPr>
          <w:rFonts w:ascii="Times New Roman" w:eastAsia="Times New Roman" w:hAnsi="Times New Roman" w:cs="Times New Roman"/>
          <w:sz w:val="24"/>
          <w:szCs w:val="24"/>
        </w:rPr>
      </w:pPr>
      <w:r>
        <w:rPr>
          <w:rFonts w:ascii="Times New Roman" w:eastAsia="Times New Roman" w:hAnsi="Times New Roman" w:cs="Times New Roman"/>
          <w:sz w:val="24"/>
          <w:szCs w:val="24"/>
        </w:rPr>
        <w:t>11. предоставя на ЗОЛ информация относно мерк</w:t>
      </w:r>
      <w:r>
        <w:rPr>
          <w:rFonts w:ascii="Times New Roman" w:eastAsia="Times New Roman" w:hAnsi="Times New Roman" w:cs="Times New Roman"/>
          <w:sz w:val="24"/>
          <w:szCs w:val="24"/>
        </w:rPr>
        <w:t>ите за опазване и укрепване на здравето им, правата и задълженията на ЗОЛ съгласно действащото законодателство;</w:t>
      </w:r>
    </w:p>
    <w:p w:rsidR="00000000" w:rsidRDefault="000676D4">
      <w:pPr>
        <w:spacing w:after="0" w:line="240" w:lineRule="auto"/>
        <w:ind w:firstLine="851"/>
        <w:divId w:val="915288124"/>
        <w:rPr>
          <w:rFonts w:ascii="Times New Roman" w:eastAsia="Times New Roman" w:hAnsi="Times New Roman" w:cs="Times New Roman"/>
          <w:sz w:val="24"/>
          <w:szCs w:val="24"/>
        </w:rPr>
      </w:pPr>
      <w:r>
        <w:rPr>
          <w:rFonts w:ascii="Times New Roman" w:eastAsia="Times New Roman" w:hAnsi="Times New Roman" w:cs="Times New Roman"/>
          <w:sz w:val="24"/>
          <w:szCs w:val="24"/>
        </w:rPr>
        <w:t>12. осъществява съвместно наблюдение на вида, обема и качеството на оказваната медицинска помощ чрез РЗОК и експерти, посочени от регионалните с</w:t>
      </w:r>
      <w:r>
        <w:rPr>
          <w:rFonts w:ascii="Times New Roman" w:eastAsia="Times New Roman" w:hAnsi="Times New Roman" w:cs="Times New Roman"/>
          <w:sz w:val="24"/>
          <w:szCs w:val="24"/>
        </w:rPr>
        <w:t>труктури на БЛС.</w:t>
      </w:r>
    </w:p>
    <w:p w:rsidR="00000000" w:rsidRDefault="000676D4">
      <w:pPr>
        <w:spacing w:after="0" w:line="240" w:lineRule="auto"/>
        <w:ind w:firstLine="851"/>
        <w:divId w:val="2026326950"/>
        <w:rPr>
          <w:rFonts w:ascii="Times New Roman" w:eastAsia="Times New Roman" w:hAnsi="Times New Roman" w:cs="Times New Roman"/>
          <w:sz w:val="24"/>
          <w:szCs w:val="24"/>
        </w:rPr>
      </w:pPr>
      <w:r>
        <w:rPr>
          <w:rFonts w:ascii="Times New Roman" w:eastAsia="Times New Roman" w:hAnsi="Times New Roman" w:cs="Times New Roman"/>
          <w:sz w:val="24"/>
          <w:szCs w:val="24"/>
        </w:rPr>
        <w:t>(2) Българският лекарски съюз има следните права и задължения по този договор:</w:t>
      </w:r>
    </w:p>
    <w:p w:rsidR="00000000" w:rsidRDefault="000676D4">
      <w:pPr>
        <w:spacing w:after="0" w:line="240" w:lineRule="auto"/>
        <w:ind w:firstLine="851"/>
        <w:divId w:val="1345546534"/>
        <w:rPr>
          <w:rFonts w:ascii="Times New Roman" w:eastAsia="Times New Roman" w:hAnsi="Times New Roman" w:cs="Times New Roman"/>
          <w:sz w:val="24"/>
          <w:szCs w:val="24"/>
        </w:rPr>
      </w:pPr>
      <w:r>
        <w:rPr>
          <w:rFonts w:ascii="Times New Roman" w:eastAsia="Times New Roman" w:hAnsi="Times New Roman" w:cs="Times New Roman"/>
          <w:sz w:val="24"/>
          <w:szCs w:val="24"/>
        </w:rPr>
        <w:t>1. представлява своите членове и лечебните и здравните заведения при сключване на НРД;</w:t>
      </w:r>
    </w:p>
    <w:p w:rsidR="00000000" w:rsidRDefault="000676D4">
      <w:pPr>
        <w:spacing w:after="0" w:line="240" w:lineRule="auto"/>
        <w:ind w:firstLine="851"/>
        <w:divId w:val="210966572"/>
        <w:rPr>
          <w:rFonts w:ascii="Times New Roman" w:eastAsia="Times New Roman" w:hAnsi="Times New Roman" w:cs="Times New Roman"/>
          <w:sz w:val="24"/>
          <w:szCs w:val="24"/>
        </w:rPr>
      </w:pPr>
      <w:r>
        <w:rPr>
          <w:rFonts w:ascii="Times New Roman" w:eastAsia="Times New Roman" w:hAnsi="Times New Roman" w:cs="Times New Roman"/>
          <w:sz w:val="24"/>
          <w:szCs w:val="24"/>
        </w:rPr>
        <w:t>2. съдейства и спомага за спазването и прилагането на НРД от страна на ИМ</w:t>
      </w:r>
      <w:r>
        <w:rPr>
          <w:rFonts w:ascii="Times New Roman" w:eastAsia="Times New Roman" w:hAnsi="Times New Roman" w:cs="Times New Roman"/>
          <w:sz w:val="24"/>
          <w:szCs w:val="24"/>
        </w:rPr>
        <w:t>П;</w:t>
      </w:r>
    </w:p>
    <w:p w:rsidR="00000000" w:rsidRDefault="000676D4">
      <w:pPr>
        <w:spacing w:after="0" w:line="240" w:lineRule="auto"/>
        <w:ind w:firstLine="851"/>
        <w:divId w:val="1408187411"/>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предоставя при поискване информация на НЗОК по прилагането на НРД;</w:t>
      </w:r>
    </w:p>
    <w:p w:rsidR="00000000" w:rsidRDefault="000676D4">
      <w:pPr>
        <w:spacing w:after="0" w:line="240" w:lineRule="auto"/>
        <w:ind w:firstLine="851"/>
        <w:divId w:val="941378631"/>
        <w:rPr>
          <w:rFonts w:ascii="Times New Roman" w:eastAsia="Times New Roman" w:hAnsi="Times New Roman" w:cs="Times New Roman"/>
          <w:sz w:val="24"/>
          <w:szCs w:val="24"/>
        </w:rPr>
      </w:pPr>
      <w:r>
        <w:rPr>
          <w:rFonts w:ascii="Times New Roman" w:eastAsia="Times New Roman" w:hAnsi="Times New Roman" w:cs="Times New Roman"/>
          <w:sz w:val="24"/>
          <w:szCs w:val="24"/>
        </w:rPr>
        <w:t>4. участва чрез свои представители в арбитражните комисии при условията и по реда на чл. 75 ЗЗО;</w:t>
      </w:r>
    </w:p>
    <w:p w:rsidR="00000000" w:rsidRDefault="000676D4">
      <w:pPr>
        <w:spacing w:after="0" w:line="240" w:lineRule="auto"/>
        <w:ind w:firstLine="851"/>
        <w:divId w:val="1462532664"/>
        <w:rPr>
          <w:rFonts w:ascii="Times New Roman" w:eastAsia="Times New Roman" w:hAnsi="Times New Roman" w:cs="Times New Roman"/>
          <w:sz w:val="24"/>
          <w:szCs w:val="24"/>
        </w:rPr>
      </w:pPr>
      <w:r>
        <w:rPr>
          <w:rFonts w:ascii="Times New Roman" w:eastAsia="Times New Roman" w:hAnsi="Times New Roman" w:cs="Times New Roman"/>
          <w:sz w:val="24"/>
          <w:szCs w:val="24"/>
        </w:rPr>
        <w:t>5. осъществява съвместно с РЗОК наблюдение на вида, обема и качеството на оказваната м</w:t>
      </w:r>
      <w:r>
        <w:rPr>
          <w:rFonts w:ascii="Times New Roman" w:eastAsia="Times New Roman" w:hAnsi="Times New Roman" w:cs="Times New Roman"/>
          <w:sz w:val="24"/>
          <w:szCs w:val="24"/>
        </w:rPr>
        <w:t>едицинска помощ чрез регионалните структури на БЛС;</w:t>
      </w:r>
    </w:p>
    <w:p w:rsidR="00000000" w:rsidRDefault="000676D4">
      <w:pPr>
        <w:spacing w:after="0" w:line="240" w:lineRule="auto"/>
        <w:ind w:firstLine="851"/>
        <w:divId w:val="1404527679"/>
        <w:rPr>
          <w:rFonts w:ascii="Times New Roman" w:eastAsia="Times New Roman" w:hAnsi="Times New Roman" w:cs="Times New Roman"/>
          <w:sz w:val="24"/>
          <w:szCs w:val="24"/>
        </w:rPr>
      </w:pPr>
      <w:r>
        <w:rPr>
          <w:rFonts w:ascii="Times New Roman" w:eastAsia="Times New Roman" w:hAnsi="Times New Roman" w:cs="Times New Roman"/>
          <w:sz w:val="24"/>
          <w:szCs w:val="24"/>
        </w:rPr>
        <w:t>6. органите на управление на БЛС съвместно с НЗОК осъществяват наблюдение по изпълнението на НРД;</w:t>
      </w:r>
    </w:p>
    <w:p w:rsidR="00000000" w:rsidRDefault="000676D4">
      <w:pPr>
        <w:spacing w:after="0" w:line="240" w:lineRule="auto"/>
        <w:ind w:firstLine="851"/>
        <w:divId w:val="2063362441"/>
        <w:rPr>
          <w:rFonts w:ascii="Times New Roman" w:eastAsia="Times New Roman" w:hAnsi="Times New Roman" w:cs="Times New Roman"/>
          <w:sz w:val="24"/>
          <w:szCs w:val="24"/>
        </w:rPr>
      </w:pPr>
      <w:r>
        <w:rPr>
          <w:rFonts w:ascii="Times New Roman" w:eastAsia="Times New Roman" w:hAnsi="Times New Roman" w:cs="Times New Roman"/>
          <w:sz w:val="24"/>
          <w:szCs w:val="24"/>
        </w:rPr>
        <w:t>7. защитава правата и интересите на ИМП при сключване и изпълнение на договорите за оказване на медицинска</w:t>
      </w:r>
      <w:r>
        <w:rPr>
          <w:rFonts w:ascii="Times New Roman" w:eastAsia="Times New Roman" w:hAnsi="Times New Roman" w:cs="Times New Roman"/>
          <w:sz w:val="24"/>
          <w:szCs w:val="24"/>
        </w:rPr>
        <w:t xml:space="preserve"> помощ, сключени между НЗОК и отделните изпълнители.</w:t>
      </w:r>
    </w:p>
    <w:p w:rsidR="00000000" w:rsidRDefault="000676D4">
      <w:pPr>
        <w:spacing w:after="0" w:line="240" w:lineRule="auto"/>
        <w:ind w:firstLine="851"/>
        <w:divId w:val="1291519251"/>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поискване органите на управление на БЛС и НЗОК взаимно си предоставят информация по прилагането на НРД.</w:t>
      </w:r>
    </w:p>
    <w:p w:rsidR="00000000" w:rsidRDefault="000676D4">
      <w:pPr>
        <w:spacing w:after="0" w:line="240" w:lineRule="auto"/>
        <w:ind w:firstLine="851"/>
        <w:divId w:val="107682357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3. Управителят на НЗОК и председателят на БЛС издават съвместно всички указания, инстру</w:t>
      </w:r>
      <w:r>
        <w:rPr>
          <w:rFonts w:ascii="Times New Roman" w:eastAsia="Times New Roman" w:hAnsi="Times New Roman" w:cs="Times New Roman"/>
          <w:sz w:val="24"/>
          <w:szCs w:val="24"/>
        </w:rPr>
        <w:t>кции и други актове към ИМП по тълкуването и прилагането на НРД.</w:t>
      </w:r>
    </w:p>
    <w:p w:rsidR="00000000" w:rsidRDefault="000676D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трета.</w:t>
      </w:r>
      <w:r>
        <w:rPr>
          <w:rFonts w:ascii="Times New Roman" w:hAnsi="Times New Roman" w:cs="Times New Roman"/>
          <w:b/>
          <w:bCs/>
          <w:sz w:val="24"/>
          <w:szCs w:val="24"/>
        </w:rPr>
        <w:br/>
      </w:r>
      <w:r>
        <w:rPr>
          <w:rFonts w:ascii="Times New Roman" w:hAnsi="Times New Roman" w:cs="Times New Roman"/>
          <w:b/>
          <w:bCs/>
          <w:sz w:val="24"/>
          <w:szCs w:val="24"/>
        </w:rPr>
        <w:t>ПРАВА И ЗАДЪЛЖЕНИЯ НА ЗАДЪЛЖИТЕЛНО ЗДРАВНООСИГУРЕНИТЕ ЛИЦА</w:t>
      </w:r>
    </w:p>
    <w:p w:rsidR="00000000" w:rsidRDefault="000676D4">
      <w:pPr>
        <w:spacing w:after="0" w:line="240" w:lineRule="auto"/>
        <w:ind w:firstLine="851"/>
        <w:divId w:val="1126701554"/>
        <w:rPr>
          <w:rFonts w:ascii="Times New Roman" w:eastAsia="Times New Roman" w:hAnsi="Times New Roman" w:cs="Times New Roman"/>
          <w:sz w:val="24"/>
          <w:szCs w:val="24"/>
        </w:rPr>
      </w:pPr>
      <w:r>
        <w:rPr>
          <w:rFonts w:ascii="Times New Roman" w:eastAsia="Times New Roman" w:hAnsi="Times New Roman" w:cs="Times New Roman"/>
          <w:sz w:val="24"/>
          <w:szCs w:val="24"/>
        </w:rPr>
        <w:t>Чл. 4. Националният рамков договор създава условия за гарантиране и упражняване на правата на ЗОЛ в съответствие с дей</w:t>
      </w:r>
      <w:r>
        <w:rPr>
          <w:rFonts w:ascii="Times New Roman" w:eastAsia="Times New Roman" w:hAnsi="Times New Roman" w:cs="Times New Roman"/>
          <w:sz w:val="24"/>
          <w:szCs w:val="24"/>
        </w:rPr>
        <w:t>стващото законодателство в Република България.</w:t>
      </w:r>
    </w:p>
    <w:p w:rsidR="00000000" w:rsidRDefault="000676D4">
      <w:pPr>
        <w:spacing w:after="0" w:line="240" w:lineRule="auto"/>
        <w:ind w:firstLine="851"/>
        <w:divId w:val="1811509794"/>
        <w:rPr>
          <w:rFonts w:ascii="Times New Roman" w:eastAsia="Times New Roman" w:hAnsi="Times New Roman" w:cs="Times New Roman"/>
          <w:sz w:val="24"/>
          <w:szCs w:val="24"/>
        </w:rPr>
      </w:pPr>
      <w:r>
        <w:rPr>
          <w:rFonts w:ascii="Times New Roman" w:eastAsia="Times New Roman" w:hAnsi="Times New Roman" w:cs="Times New Roman"/>
          <w:sz w:val="24"/>
          <w:szCs w:val="24"/>
        </w:rPr>
        <w:t>Чл. 5. Всички ЗОЛ имат равни права и достъп при получаване на извънболнична и болнична медицинска помощ независимо от тяхната раса, народност, етническа принадлежност, пол, произход, религия, образование, убеж</w:t>
      </w:r>
      <w:r>
        <w:rPr>
          <w:rFonts w:ascii="Times New Roman" w:eastAsia="Times New Roman" w:hAnsi="Times New Roman" w:cs="Times New Roman"/>
          <w:sz w:val="24"/>
          <w:szCs w:val="24"/>
        </w:rPr>
        <w:t>дения, политическа принадлежност, лично и обществено положение или имуществено състояние.</w:t>
      </w:r>
    </w:p>
    <w:p w:rsidR="00000000" w:rsidRDefault="000676D4">
      <w:pPr>
        <w:spacing w:after="0" w:line="240" w:lineRule="auto"/>
        <w:ind w:firstLine="851"/>
        <w:divId w:val="471751428"/>
        <w:rPr>
          <w:rFonts w:ascii="Times New Roman" w:eastAsia="Times New Roman" w:hAnsi="Times New Roman" w:cs="Times New Roman"/>
          <w:sz w:val="24"/>
          <w:szCs w:val="24"/>
        </w:rPr>
      </w:pPr>
      <w:r>
        <w:rPr>
          <w:rFonts w:ascii="Times New Roman" w:eastAsia="Times New Roman" w:hAnsi="Times New Roman" w:cs="Times New Roman"/>
          <w:sz w:val="24"/>
          <w:szCs w:val="24"/>
        </w:rPr>
        <w:t>Чл. 6. Здравноосигурените лица имат права и задължения съгласно действащото законодателство в Република България.</w:t>
      </w:r>
    </w:p>
    <w:p w:rsidR="00000000" w:rsidRDefault="000676D4">
      <w:pPr>
        <w:spacing w:after="0" w:line="240" w:lineRule="auto"/>
        <w:ind w:firstLine="851"/>
        <w:divId w:val="114393384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7. Със съответните права и задължения на ЗОЛ се </w:t>
      </w:r>
      <w:r>
        <w:rPr>
          <w:rFonts w:ascii="Times New Roman" w:eastAsia="Times New Roman" w:hAnsi="Times New Roman" w:cs="Times New Roman"/>
          <w:sz w:val="24"/>
          <w:szCs w:val="24"/>
        </w:rPr>
        <w:t>ползват и лицата, осигурени в друга държава - членка на ЕС, държава от ЕИП или Конфедерация Швейцария, за които се прилагат правилата за координация на системите за социална сигурност по смисъла на § 1, т. 22 ДРЗЗО, както и лицата, спрямо които се прилагат</w:t>
      </w:r>
      <w:r>
        <w:rPr>
          <w:rFonts w:ascii="Times New Roman" w:eastAsia="Times New Roman" w:hAnsi="Times New Roman" w:cs="Times New Roman"/>
          <w:sz w:val="24"/>
          <w:szCs w:val="24"/>
        </w:rPr>
        <w:t xml:space="preserve"> международни спогодби за социално осигуряване, по които Република България е страна.</w:t>
      </w:r>
    </w:p>
    <w:p w:rsidR="00000000" w:rsidRDefault="000676D4">
      <w:pPr>
        <w:spacing w:after="0" w:line="240" w:lineRule="auto"/>
        <w:ind w:firstLine="851"/>
        <w:divId w:val="788278375"/>
        <w:rPr>
          <w:rFonts w:ascii="Times New Roman" w:eastAsia="Times New Roman" w:hAnsi="Times New Roman" w:cs="Times New Roman"/>
          <w:sz w:val="24"/>
          <w:szCs w:val="24"/>
        </w:rPr>
      </w:pPr>
      <w:r>
        <w:rPr>
          <w:rFonts w:ascii="Times New Roman" w:eastAsia="Times New Roman" w:hAnsi="Times New Roman" w:cs="Times New Roman"/>
          <w:sz w:val="24"/>
          <w:szCs w:val="24"/>
        </w:rPr>
        <w:t>Чл. 8. (1) Здравноосигурените лица имат право да подават жалби пред директора на съответната РЗОК, когато не са удовлетворени от медицинските дейности, свързани с оказана</w:t>
      </w:r>
      <w:r>
        <w:rPr>
          <w:rFonts w:ascii="Times New Roman" w:eastAsia="Times New Roman" w:hAnsi="Times New Roman" w:cs="Times New Roman"/>
          <w:sz w:val="24"/>
          <w:szCs w:val="24"/>
        </w:rPr>
        <w:t>та медицинска помощ. Жалбата се подава по реда на глава втора, раздел X от ЗЗО, като в нея се описват причините и се посочва най-малко едно от следните основания:</w:t>
      </w:r>
    </w:p>
    <w:p w:rsidR="00000000" w:rsidRDefault="000676D4">
      <w:pPr>
        <w:spacing w:after="0" w:line="240" w:lineRule="auto"/>
        <w:ind w:firstLine="851"/>
        <w:divId w:val="2033649492"/>
        <w:rPr>
          <w:rFonts w:ascii="Times New Roman" w:eastAsia="Times New Roman" w:hAnsi="Times New Roman" w:cs="Times New Roman"/>
          <w:sz w:val="24"/>
          <w:szCs w:val="24"/>
        </w:rPr>
      </w:pPr>
      <w:r>
        <w:rPr>
          <w:rFonts w:ascii="Times New Roman" w:eastAsia="Times New Roman" w:hAnsi="Times New Roman" w:cs="Times New Roman"/>
          <w:sz w:val="24"/>
          <w:szCs w:val="24"/>
        </w:rPr>
        <w:t>1. отчетена, но неизвършена медицинска дейност;</w:t>
      </w:r>
    </w:p>
    <w:p w:rsidR="00000000" w:rsidRDefault="000676D4">
      <w:pPr>
        <w:spacing w:after="0" w:line="240" w:lineRule="auto"/>
        <w:ind w:firstLine="851"/>
        <w:divId w:val="669989145"/>
        <w:rPr>
          <w:rFonts w:ascii="Times New Roman" w:eastAsia="Times New Roman" w:hAnsi="Times New Roman" w:cs="Times New Roman"/>
          <w:sz w:val="24"/>
          <w:szCs w:val="24"/>
        </w:rPr>
      </w:pPr>
      <w:r>
        <w:rPr>
          <w:rFonts w:ascii="Times New Roman" w:eastAsia="Times New Roman" w:hAnsi="Times New Roman" w:cs="Times New Roman"/>
          <w:sz w:val="24"/>
          <w:szCs w:val="24"/>
        </w:rPr>
        <w:t>2. качество на медицинската помощ, което не с</w:t>
      </w:r>
      <w:r>
        <w:rPr>
          <w:rFonts w:ascii="Times New Roman" w:eastAsia="Times New Roman" w:hAnsi="Times New Roman" w:cs="Times New Roman"/>
          <w:sz w:val="24"/>
          <w:szCs w:val="24"/>
        </w:rPr>
        <w:t>ъответства на критериите за качество, определени в НРД;</w:t>
      </w:r>
    </w:p>
    <w:p w:rsidR="00000000" w:rsidRDefault="000676D4">
      <w:pPr>
        <w:spacing w:after="0" w:line="240" w:lineRule="auto"/>
        <w:ind w:firstLine="851"/>
        <w:divId w:val="2099132125"/>
        <w:rPr>
          <w:rFonts w:ascii="Times New Roman" w:eastAsia="Times New Roman" w:hAnsi="Times New Roman" w:cs="Times New Roman"/>
          <w:sz w:val="24"/>
          <w:szCs w:val="24"/>
        </w:rPr>
      </w:pPr>
      <w:r>
        <w:rPr>
          <w:rFonts w:ascii="Times New Roman" w:eastAsia="Times New Roman" w:hAnsi="Times New Roman" w:cs="Times New Roman"/>
          <w:sz w:val="24"/>
          <w:szCs w:val="24"/>
        </w:rPr>
        <w:t>3. отказан достъп до медицинска документация;</w:t>
      </w:r>
    </w:p>
    <w:p w:rsidR="00000000" w:rsidRDefault="000676D4">
      <w:pPr>
        <w:spacing w:after="0" w:line="240" w:lineRule="auto"/>
        <w:ind w:firstLine="851"/>
        <w:divId w:val="1508712458"/>
        <w:rPr>
          <w:rFonts w:ascii="Times New Roman" w:eastAsia="Times New Roman" w:hAnsi="Times New Roman" w:cs="Times New Roman"/>
          <w:sz w:val="24"/>
          <w:szCs w:val="24"/>
        </w:rPr>
      </w:pPr>
      <w:r>
        <w:rPr>
          <w:rFonts w:ascii="Times New Roman" w:eastAsia="Times New Roman" w:hAnsi="Times New Roman" w:cs="Times New Roman"/>
          <w:sz w:val="24"/>
          <w:szCs w:val="24"/>
        </w:rPr>
        <w:t>4. получени от изпълнител на медицинска помощ суми без правно основание.</w:t>
      </w:r>
    </w:p>
    <w:p w:rsidR="00000000" w:rsidRDefault="000676D4">
      <w:pPr>
        <w:spacing w:after="0" w:line="240" w:lineRule="auto"/>
        <w:ind w:firstLine="851"/>
        <w:divId w:val="536166767"/>
        <w:rPr>
          <w:rFonts w:ascii="Times New Roman" w:eastAsia="Times New Roman" w:hAnsi="Times New Roman" w:cs="Times New Roman"/>
          <w:sz w:val="24"/>
          <w:szCs w:val="24"/>
        </w:rPr>
      </w:pPr>
      <w:r>
        <w:rPr>
          <w:rFonts w:ascii="Times New Roman" w:eastAsia="Times New Roman" w:hAnsi="Times New Roman" w:cs="Times New Roman"/>
          <w:sz w:val="24"/>
          <w:szCs w:val="24"/>
        </w:rPr>
        <w:t>(2) Жалбите по ал. 1 се подават в срок до 7 дни от установяване на някое от основ</w:t>
      </w:r>
      <w:r>
        <w:rPr>
          <w:rFonts w:ascii="Times New Roman" w:eastAsia="Times New Roman" w:hAnsi="Times New Roman" w:cs="Times New Roman"/>
          <w:sz w:val="24"/>
          <w:szCs w:val="24"/>
        </w:rPr>
        <w:t>анията по ал. 1.</w:t>
      </w:r>
    </w:p>
    <w:p w:rsidR="00000000" w:rsidRDefault="000676D4">
      <w:pPr>
        <w:spacing w:after="0" w:line="240" w:lineRule="auto"/>
        <w:ind w:firstLine="851"/>
        <w:divId w:val="1275668312"/>
        <w:rPr>
          <w:rFonts w:ascii="Times New Roman" w:eastAsia="Times New Roman" w:hAnsi="Times New Roman" w:cs="Times New Roman"/>
          <w:sz w:val="24"/>
          <w:szCs w:val="24"/>
        </w:rPr>
      </w:pPr>
      <w:r>
        <w:rPr>
          <w:rFonts w:ascii="Times New Roman" w:eastAsia="Times New Roman" w:hAnsi="Times New Roman" w:cs="Times New Roman"/>
          <w:sz w:val="24"/>
          <w:szCs w:val="24"/>
        </w:rPr>
        <w:t>(3) Здравноосигурените лица са задължени да спазват установения ред в лечебното заведение.</w:t>
      </w:r>
    </w:p>
    <w:p w:rsidR="00000000" w:rsidRDefault="000676D4">
      <w:pPr>
        <w:spacing w:after="0" w:line="240" w:lineRule="auto"/>
        <w:ind w:firstLine="851"/>
        <w:divId w:val="2112430876"/>
        <w:rPr>
          <w:rFonts w:ascii="Times New Roman" w:eastAsia="Times New Roman" w:hAnsi="Times New Roman" w:cs="Times New Roman"/>
          <w:sz w:val="24"/>
          <w:szCs w:val="24"/>
        </w:rPr>
      </w:pPr>
      <w:r>
        <w:rPr>
          <w:rFonts w:ascii="Times New Roman" w:eastAsia="Times New Roman" w:hAnsi="Times New Roman" w:cs="Times New Roman"/>
          <w:sz w:val="24"/>
          <w:szCs w:val="24"/>
        </w:rPr>
        <w:t>Чл. 9. (1) Националната здравноосигурителна каса съблюдава спазването на правата на ЗОЛ от страна на ИМП чрез:</w:t>
      </w:r>
    </w:p>
    <w:p w:rsidR="00000000" w:rsidRDefault="000676D4">
      <w:pPr>
        <w:spacing w:after="0" w:line="240" w:lineRule="auto"/>
        <w:ind w:firstLine="851"/>
        <w:divId w:val="67113628"/>
        <w:rPr>
          <w:rFonts w:ascii="Times New Roman" w:eastAsia="Times New Roman" w:hAnsi="Times New Roman" w:cs="Times New Roman"/>
          <w:sz w:val="24"/>
          <w:szCs w:val="24"/>
        </w:rPr>
      </w:pPr>
      <w:r>
        <w:rPr>
          <w:rFonts w:ascii="Times New Roman" w:eastAsia="Times New Roman" w:hAnsi="Times New Roman" w:cs="Times New Roman"/>
          <w:sz w:val="24"/>
          <w:szCs w:val="24"/>
        </w:rPr>
        <w:t>1. включване в медицинската документация, която е неразделна част от НРД, на конкретно разписани изисквания, гарантиращи спазване правата на ЗОЛ;</w:t>
      </w:r>
    </w:p>
    <w:p w:rsidR="00000000" w:rsidRDefault="000676D4">
      <w:pPr>
        <w:spacing w:after="0" w:line="240" w:lineRule="auto"/>
        <w:ind w:firstLine="851"/>
        <w:divId w:val="2136942173"/>
        <w:rPr>
          <w:rFonts w:ascii="Times New Roman" w:eastAsia="Times New Roman" w:hAnsi="Times New Roman" w:cs="Times New Roman"/>
          <w:sz w:val="24"/>
          <w:szCs w:val="24"/>
        </w:rPr>
      </w:pPr>
      <w:r>
        <w:rPr>
          <w:rFonts w:ascii="Times New Roman" w:eastAsia="Times New Roman" w:hAnsi="Times New Roman" w:cs="Times New Roman"/>
          <w:sz w:val="24"/>
          <w:szCs w:val="24"/>
        </w:rPr>
        <w:t>2. приемане, разглеждане и изготвяне на мотивиран отговор на жалби, подадени от ЗОЛ до НЗОК;</w:t>
      </w:r>
    </w:p>
    <w:p w:rsidR="00000000" w:rsidRDefault="000676D4">
      <w:pPr>
        <w:spacing w:after="0" w:line="240" w:lineRule="auto"/>
        <w:ind w:firstLine="851"/>
        <w:divId w:val="140064105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осъществяване </w:t>
      </w:r>
      <w:r>
        <w:rPr>
          <w:rFonts w:ascii="Times New Roman" w:eastAsia="Times New Roman" w:hAnsi="Times New Roman" w:cs="Times New Roman"/>
          <w:sz w:val="24"/>
          <w:szCs w:val="24"/>
        </w:rPr>
        <w:t>на контрол по изпълнението на договорите с ИМП.</w:t>
      </w:r>
    </w:p>
    <w:p w:rsidR="00000000" w:rsidRDefault="000676D4">
      <w:pPr>
        <w:spacing w:after="0" w:line="240" w:lineRule="auto"/>
        <w:ind w:firstLine="851"/>
        <w:divId w:val="1618753062"/>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неизпълнение от страна на ЗОЛ на лекарски предписания, препоръки и назначения, отразени в Амбулаторен лист (бл. МЗ-НЗОК № 1) и/или друга медицинска документация по смисъла на НРД, лекарят не носи отго</w:t>
      </w:r>
      <w:r>
        <w:rPr>
          <w:rFonts w:ascii="Times New Roman" w:eastAsia="Times New Roman" w:hAnsi="Times New Roman" w:cs="Times New Roman"/>
          <w:sz w:val="24"/>
          <w:szCs w:val="24"/>
        </w:rPr>
        <w:t>ворност.</w:t>
      </w:r>
    </w:p>
    <w:p w:rsidR="00000000" w:rsidRDefault="000676D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четвърта.</w:t>
      </w:r>
      <w:r>
        <w:rPr>
          <w:rFonts w:ascii="Times New Roman" w:hAnsi="Times New Roman" w:cs="Times New Roman"/>
          <w:b/>
          <w:bCs/>
          <w:sz w:val="24"/>
          <w:szCs w:val="24"/>
        </w:rPr>
        <w:br/>
      </w:r>
      <w:r>
        <w:rPr>
          <w:rFonts w:ascii="Times New Roman" w:hAnsi="Times New Roman" w:cs="Times New Roman"/>
          <w:b/>
          <w:bCs/>
          <w:sz w:val="24"/>
          <w:szCs w:val="24"/>
        </w:rPr>
        <w:t>ВИДОВЕ МЕДИЦИНСКА ПОМОЩ, ЗАКУПУВАНА ОТ НЗОК В ПОЛЗА НА ЗОЛ</w:t>
      </w:r>
    </w:p>
    <w:p w:rsidR="00000000" w:rsidRDefault="000676D4">
      <w:pPr>
        <w:spacing w:after="0" w:line="240" w:lineRule="auto"/>
        <w:ind w:firstLine="851"/>
        <w:divId w:val="188528900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10. (1) (Доп. - ДВ, бр. 77 от 2020 г., в сила от 01.09.2020 г.) Националната здравноосигурителна каса заплаща за видовете медицинска помощ по чл. 45, ал. 1 ЗЗО по обем</w:t>
      </w:r>
      <w:r>
        <w:rPr>
          <w:rFonts w:ascii="Times New Roman" w:eastAsia="Times New Roman" w:hAnsi="Times New Roman" w:cs="Times New Roman"/>
          <w:sz w:val="24"/>
          <w:szCs w:val="24"/>
        </w:rPr>
        <w:t>и и цени, договорени в НРД, в това число и за работа при неблагоприятни условия, свързани с обявено извънредно положение, съответно извънредна епидемична обстановка.</w:t>
      </w:r>
    </w:p>
    <w:p w:rsidR="00000000" w:rsidRDefault="000676D4">
      <w:pPr>
        <w:spacing w:after="0" w:line="240" w:lineRule="auto"/>
        <w:ind w:firstLine="851"/>
        <w:divId w:val="6630467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Медицинската помощ по ал. 1 се определя като пакет от здравни дейности, гарантиран от </w:t>
      </w:r>
      <w:r>
        <w:rPr>
          <w:rFonts w:ascii="Times New Roman" w:eastAsia="Times New Roman" w:hAnsi="Times New Roman" w:cs="Times New Roman"/>
          <w:sz w:val="24"/>
          <w:szCs w:val="24"/>
        </w:rPr>
        <w:t>бюджета на НЗОК, съгласно Наредба № 9 от 2019 г. за определяне на пакета от здравни дейности, гарантиран от бюджета на Националната здравноосигурителна каса (Наредба № 9 от 2019 г.) (ДВ, бр. 98 от 2019 г.).</w:t>
      </w:r>
    </w:p>
    <w:p w:rsidR="00000000" w:rsidRDefault="000676D4">
      <w:pPr>
        <w:spacing w:after="0" w:line="240" w:lineRule="auto"/>
        <w:ind w:firstLine="851"/>
        <w:divId w:val="1892576922"/>
        <w:rPr>
          <w:rFonts w:ascii="Times New Roman" w:eastAsia="Times New Roman" w:hAnsi="Times New Roman" w:cs="Times New Roman"/>
          <w:sz w:val="24"/>
          <w:szCs w:val="24"/>
        </w:rPr>
      </w:pPr>
      <w:r>
        <w:rPr>
          <w:rFonts w:ascii="Times New Roman" w:eastAsia="Times New Roman" w:hAnsi="Times New Roman" w:cs="Times New Roman"/>
          <w:sz w:val="24"/>
          <w:szCs w:val="24"/>
        </w:rPr>
        <w:t>Чл. 11. Медицинската помощ по чл. 10, ал. 1 е:</w:t>
      </w:r>
    </w:p>
    <w:p w:rsidR="00000000" w:rsidRDefault="000676D4">
      <w:pPr>
        <w:spacing w:after="0" w:line="240" w:lineRule="auto"/>
        <w:ind w:firstLine="851"/>
        <w:divId w:val="66042396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първична извънболнична медицинска помощ (ПИМП) съгласно приложение № 1 към чл. 1 от Наредба № 9 от 2019 г.;</w:t>
      </w:r>
    </w:p>
    <w:p w:rsidR="00000000" w:rsidRDefault="000676D4">
      <w:pPr>
        <w:spacing w:after="0" w:line="240" w:lineRule="auto"/>
        <w:ind w:firstLine="851"/>
        <w:divId w:val="1136684622"/>
        <w:rPr>
          <w:rFonts w:ascii="Times New Roman" w:eastAsia="Times New Roman" w:hAnsi="Times New Roman" w:cs="Times New Roman"/>
          <w:sz w:val="24"/>
          <w:szCs w:val="24"/>
        </w:rPr>
      </w:pPr>
      <w:r>
        <w:rPr>
          <w:rFonts w:ascii="Times New Roman" w:eastAsia="Times New Roman" w:hAnsi="Times New Roman" w:cs="Times New Roman"/>
          <w:sz w:val="24"/>
          <w:szCs w:val="24"/>
        </w:rPr>
        <w:t>2. специализирана извънболнична медицинска помощ (СИМП), включваща: общомедицински дейности; специализирани медицински дейности (СМД) и високоспеци</w:t>
      </w:r>
      <w:r>
        <w:rPr>
          <w:rFonts w:ascii="Times New Roman" w:eastAsia="Times New Roman" w:hAnsi="Times New Roman" w:cs="Times New Roman"/>
          <w:sz w:val="24"/>
          <w:szCs w:val="24"/>
        </w:rPr>
        <w:t>ализирани медицински дейности (ВСМД) по специалности; специализирани медико-диагностични изследвания (СМДИ) и високоспециализирани медико-диагностични изследвания (ВСМДИ) по специалности съгласно приложение № 2 към чл. 1 от Наредба № 9 от 2019 г.;</w:t>
      </w:r>
    </w:p>
    <w:p w:rsidR="00000000" w:rsidRDefault="000676D4">
      <w:pPr>
        <w:spacing w:after="0" w:line="240" w:lineRule="auto"/>
        <w:ind w:firstLine="851"/>
        <w:divId w:val="1592742882"/>
        <w:rPr>
          <w:rFonts w:ascii="Times New Roman" w:eastAsia="Times New Roman" w:hAnsi="Times New Roman" w:cs="Times New Roman"/>
          <w:sz w:val="24"/>
          <w:szCs w:val="24"/>
        </w:rPr>
      </w:pPr>
      <w:r>
        <w:rPr>
          <w:rFonts w:ascii="Times New Roman" w:eastAsia="Times New Roman" w:hAnsi="Times New Roman" w:cs="Times New Roman"/>
          <w:sz w:val="24"/>
          <w:szCs w:val="24"/>
        </w:rPr>
        <w:t>3. болни</w:t>
      </w:r>
      <w:r>
        <w:rPr>
          <w:rFonts w:ascii="Times New Roman" w:eastAsia="Times New Roman" w:hAnsi="Times New Roman" w:cs="Times New Roman"/>
          <w:sz w:val="24"/>
          <w:szCs w:val="24"/>
        </w:rPr>
        <w:t>чна медицинска помощ (БМП), включваща:</w:t>
      </w:r>
    </w:p>
    <w:p w:rsidR="00000000" w:rsidRDefault="000676D4">
      <w:pPr>
        <w:spacing w:after="0" w:line="240" w:lineRule="auto"/>
        <w:ind w:firstLine="851"/>
        <w:divId w:val="597058344"/>
        <w:rPr>
          <w:rFonts w:ascii="Times New Roman" w:eastAsia="Times New Roman" w:hAnsi="Times New Roman" w:cs="Times New Roman"/>
          <w:sz w:val="24"/>
          <w:szCs w:val="24"/>
        </w:rPr>
      </w:pPr>
      <w:r>
        <w:rPr>
          <w:rFonts w:ascii="Times New Roman" w:eastAsia="Times New Roman" w:hAnsi="Times New Roman" w:cs="Times New Roman"/>
          <w:sz w:val="24"/>
          <w:szCs w:val="24"/>
        </w:rPr>
        <w:t>а) амбулаторни процедури (АПр) по приложение № 7 към чл. 1 от Наредба № 9 от 2019 г.;</w:t>
      </w:r>
    </w:p>
    <w:p w:rsidR="00000000" w:rsidRDefault="000676D4">
      <w:pPr>
        <w:spacing w:after="0" w:line="240" w:lineRule="auto"/>
        <w:ind w:firstLine="851"/>
        <w:divId w:val="323627611"/>
        <w:rPr>
          <w:rFonts w:ascii="Times New Roman" w:eastAsia="Times New Roman" w:hAnsi="Times New Roman" w:cs="Times New Roman"/>
          <w:sz w:val="24"/>
          <w:szCs w:val="24"/>
        </w:rPr>
      </w:pPr>
      <w:r>
        <w:rPr>
          <w:rFonts w:ascii="Times New Roman" w:eastAsia="Times New Roman" w:hAnsi="Times New Roman" w:cs="Times New Roman"/>
          <w:sz w:val="24"/>
          <w:szCs w:val="24"/>
        </w:rPr>
        <w:t>б) клинични процедури (КПр) по приложение № 8 към чл. 1 от Наредба № 9 от 2019 г.;</w:t>
      </w:r>
    </w:p>
    <w:p w:rsidR="00000000" w:rsidRDefault="000676D4">
      <w:pPr>
        <w:spacing w:after="0" w:line="240" w:lineRule="auto"/>
        <w:ind w:firstLine="851"/>
        <w:divId w:val="59259539"/>
        <w:rPr>
          <w:rFonts w:ascii="Times New Roman" w:eastAsia="Times New Roman" w:hAnsi="Times New Roman" w:cs="Times New Roman"/>
          <w:sz w:val="24"/>
          <w:szCs w:val="24"/>
        </w:rPr>
      </w:pPr>
      <w:r>
        <w:rPr>
          <w:rFonts w:ascii="Times New Roman" w:eastAsia="Times New Roman" w:hAnsi="Times New Roman" w:cs="Times New Roman"/>
          <w:sz w:val="24"/>
          <w:szCs w:val="24"/>
        </w:rPr>
        <w:t>в) клинични пътеки (КП) по приложение № 9 към чл</w:t>
      </w:r>
      <w:r>
        <w:rPr>
          <w:rFonts w:ascii="Times New Roman" w:eastAsia="Times New Roman" w:hAnsi="Times New Roman" w:cs="Times New Roman"/>
          <w:sz w:val="24"/>
          <w:szCs w:val="24"/>
        </w:rPr>
        <w:t>. 1 от Наредба № 9 от 2019 г.;</w:t>
      </w:r>
    </w:p>
    <w:p w:rsidR="00000000" w:rsidRDefault="000676D4">
      <w:pPr>
        <w:spacing w:after="0" w:line="240" w:lineRule="auto"/>
        <w:ind w:firstLine="851"/>
        <w:divId w:val="883905749"/>
        <w:rPr>
          <w:rFonts w:ascii="Times New Roman" w:eastAsia="Times New Roman" w:hAnsi="Times New Roman" w:cs="Times New Roman"/>
          <w:sz w:val="24"/>
          <w:szCs w:val="24"/>
        </w:rPr>
      </w:pPr>
      <w:r>
        <w:rPr>
          <w:rFonts w:ascii="Times New Roman" w:eastAsia="Times New Roman" w:hAnsi="Times New Roman" w:cs="Times New Roman"/>
          <w:sz w:val="24"/>
          <w:szCs w:val="24"/>
        </w:rPr>
        <w:t>4. комплексно диспансерно (амбулаторно) наблюдение (КДН) по приложение № 6 към чл. 1 от Наредба № 9 от 2019 г.</w:t>
      </w:r>
    </w:p>
    <w:p w:rsidR="00000000" w:rsidRDefault="000676D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пета.</w:t>
      </w:r>
      <w:r>
        <w:rPr>
          <w:rFonts w:ascii="Times New Roman" w:hAnsi="Times New Roman" w:cs="Times New Roman"/>
          <w:b/>
          <w:bCs/>
          <w:sz w:val="24"/>
          <w:szCs w:val="24"/>
        </w:rPr>
        <w:br/>
      </w:r>
      <w:r>
        <w:rPr>
          <w:rFonts w:ascii="Times New Roman" w:hAnsi="Times New Roman" w:cs="Times New Roman"/>
          <w:b/>
          <w:bCs/>
          <w:sz w:val="24"/>
          <w:szCs w:val="24"/>
        </w:rPr>
        <w:t>ФИНАНСОВА РАМКА НА НРД</w:t>
      </w:r>
    </w:p>
    <w:p w:rsidR="00000000" w:rsidRDefault="000676D4">
      <w:pPr>
        <w:spacing w:after="0" w:line="240" w:lineRule="auto"/>
        <w:ind w:firstLine="851"/>
        <w:divId w:val="42279965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12. (1) Годишният размер на средствата за здравноосигурителни плащания за </w:t>
      </w:r>
      <w:r>
        <w:rPr>
          <w:rFonts w:ascii="Times New Roman" w:eastAsia="Times New Roman" w:hAnsi="Times New Roman" w:cs="Times New Roman"/>
          <w:sz w:val="24"/>
          <w:szCs w:val="24"/>
        </w:rPr>
        <w:t>медицински дейности съгласно чл. 1, ал. 2 от ЗБНЗОК за 2020 г. е на обща стойност 2 850 282,6 хил. лв. за следните видове дейност:</w:t>
      </w:r>
    </w:p>
    <w:p w:rsidR="00000000" w:rsidRDefault="000676D4">
      <w:pPr>
        <w:spacing w:after="0" w:line="240" w:lineRule="auto"/>
        <w:ind w:firstLine="851"/>
        <w:divId w:val="1475178831"/>
        <w:rPr>
          <w:rFonts w:ascii="Times New Roman" w:eastAsia="Times New Roman" w:hAnsi="Times New Roman" w:cs="Times New Roman"/>
          <w:sz w:val="24"/>
          <w:szCs w:val="24"/>
        </w:rPr>
      </w:pPr>
      <w:r>
        <w:rPr>
          <w:rFonts w:ascii="Times New Roman" w:eastAsia="Times New Roman" w:hAnsi="Times New Roman" w:cs="Times New Roman"/>
          <w:sz w:val="24"/>
          <w:szCs w:val="24"/>
        </w:rPr>
        <w:t>1. първична извънболнична медицинска помощ - 244 000 хил. лв.;</w:t>
      </w:r>
    </w:p>
    <w:p w:rsidR="00000000" w:rsidRDefault="000676D4">
      <w:pPr>
        <w:spacing w:after="0" w:line="240" w:lineRule="auto"/>
        <w:ind w:firstLine="851"/>
        <w:divId w:val="40569378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специализирана извънболнична медицинска помощ (включително </w:t>
      </w:r>
      <w:r>
        <w:rPr>
          <w:rFonts w:ascii="Times New Roman" w:eastAsia="Times New Roman" w:hAnsi="Times New Roman" w:cs="Times New Roman"/>
          <w:sz w:val="24"/>
          <w:szCs w:val="24"/>
        </w:rPr>
        <w:t>за комплексно диспансерно (амбулаторно) наблюдение) - 264 700 хил. лв.;</w:t>
      </w:r>
    </w:p>
    <w:p w:rsidR="00000000" w:rsidRDefault="000676D4">
      <w:pPr>
        <w:spacing w:after="0" w:line="240" w:lineRule="auto"/>
        <w:ind w:firstLine="851"/>
        <w:divId w:val="1298074674"/>
        <w:rPr>
          <w:rFonts w:ascii="Times New Roman" w:eastAsia="Times New Roman" w:hAnsi="Times New Roman" w:cs="Times New Roman"/>
          <w:sz w:val="24"/>
          <w:szCs w:val="24"/>
        </w:rPr>
      </w:pPr>
      <w:r>
        <w:rPr>
          <w:rFonts w:ascii="Times New Roman" w:eastAsia="Times New Roman" w:hAnsi="Times New Roman" w:cs="Times New Roman"/>
          <w:sz w:val="24"/>
          <w:szCs w:val="24"/>
        </w:rPr>
        <w:t>3. медико-диагностична дейност - 94 300 хил. лв.;</w:t>
      </w:r>
    </w:p>
    <w:p w:rsidR="00000000" w:rsidRDefault="000676D4">
      <w:pPr>
        <w:spacing w:after="0" w:line="240" w:lineRule="auto"/>
        <w:ind w:firstLine="851"/>
        <w:divId w:val="1684624488"/>
        <w:rPr>
          <w:rFonts w:ascii="Times New Roman" w:eastAsia="Times New Roman" w:hAnsi="Times New Roman" w:cs="Times New Roman"/>
          <w:sz w:val="24"/>
          <w:szCs w:val="24"/>
        </w:rPr>
      </w:pPr>
      <w:r>
        <w:rPr>
          <w:rFonts w:ascii="Times New Roman" w:eastAsia="Times New Roman" w:hAnsi="Times New Roman" w:cs="Times New Roman"/>
          <w:sz w:val="24"/>
          <w:szCs w:val="24"/>
        </w:rPr>
        <w:t>4. болнична медицинска помощ - 2 247 282,6 хил. лв.</w:t>
      </w:r>
    </w:p>
    <w:p w:rsidR="00000000" w:rsidRDefault="000676D4">
      <w:pPr>
        <w:spacing w:after="0" w:line="240" w:lineRule="auto"/>
        <w:ind w:firstLine="851"/>
        <w:divId w:val="1121611644"/>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77 от 2020 г., в сила от 01.09.2020 г.) Финансовата рамка по а</w:t>
      </w:r>
      <w:r>
        <w:rPr>
          <w:rFonts w:ascii="Times New Roman" w:eastAsia="Times New Roman" w:hAnsi="Times New Roman" w:cs="Times New Roman"/>
          <w:sz w:val="24"/>
          <w:szCs w:val="24"/>
        </w:rPr>
        <w:t>л. 1 обхваща плащания за дейности, извършени по реда на настоящия НРД в периода 1.12.2019 г. - 30.11.2020 г., в това число и заплащане за работа при неблагоприятни условия, свързани с обявено извънредно положение, съответно извънредна епидемична обстановка</w:t>
      </w:r>
      <w:r>
        <w:rPr>
          <w:rFonts w:ascii="Times New Roman" w:eastAsia="Times New Roman" w:hAnsi="Times New Roman" w:cs="Times New Roman"/>
          <w:sz w:val="24"/>
          <w:szCs w:val="24"/>
        </w:rPr>
        <w:t xml:space="preserve"> за период, определен със закон.</w:t>
      </w:r>
    </w:p>
    <w:p w:rsidR="00000000" w:rsidRDefault="000676D4">
      <w:pPr>
        <w:spacing w:after="0" w:line="240" w:lineRule="auto"/>
        <w:ind w:firstLine="851"/>
        <w:divId w:val="61874271"/>
        <w:rPr>
          <w:rFonts w:ascii="Times New Roman" w:eastAsia="Times New Roman" w:hAnsi="Times New Roman" w:cs="Times New Roman"/>
          <w:sz w:val="24"/>
          <w:szCs w:val="24"/>
        </w:rPr>
      </w:pPr>
      <w:r>
        <w:rPr>
          <w:rFonts w:ascii="Times New Roman" w:eastAsia="Times New Roman" w:hAnsi="Times New Roman" w:cs="Times New Roman"/>
          <w:sz w:val="24"/>
          <w:szCs w:val="24"/>
        </w:rPr>
        <w:t>(3) Годишният размер на средствата за здравноосигурителни плащания за лекарствени продукти и медицински изделия съгласно чл. 1, ал. 2 от ЗБНЗОК за 2020 г. е на обща стойност 1 353 800 хил. лв. за следните видове дейност:</w:t>
      </w:r>
    </w:p>
    <w:p w:rsidR="00000000" w:rsidRDefault="000676D4">
      <w:pPr>
        <w:spacing w:after="0" w:line="240" w:lineRule="auto"/>
        <w:ind w:firstLine="851"/>
        <w:divId w:val="2144536553"/>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лекарствени продукти, медицински изделия и диетични храни за специални медицински цели за домашно лечение на територията на страната, за лекарствени продукти за лечение на злокачествени заболявания и лекарствени продукти при животозастрашаващи кръвоизливи</w:t>
      </w:r>
      <w:r>
        <w:rPr>
          <w:rFonts w:ascii="Times New Roman" w:eastAsia="Times New Roman" w:hAnsi="Times New Roman" w:cs="Times New Roman"/>
          <w:sz w:val="24"/>
          <w:szCs w:val="24"/>
        </w:rPr>
        <w:t xml:space="preserve"> и спешни оперативни и инвазивни интервенции при </w:t>
      </w:r>
      <w:r>
        <w:rPr>
          <w:rFonts w:ascii="Times New Roman" w:eastAsia="Times New Roman" w:hAnsi="Times New Roman" w:cs="Times New Roman"/>
          <w:sz w:val="24"/>
          <w:szCs w:val="24"/>
        </w:rPr>
        <w:lastRenderedPageBreak/>
        <w:t>пациенти с вродени коагулопатии в условията на болничната медицинска помощ, които НЗОК заплаща извън стойността на оказваните медицински услуги - 1 243 800 хил. лв.:</w:t>
      </w:r>
    </w:p>
    <w:p w:rsidR="00000000" w:rsidRDefault="000676D4">
      <w:pPr>
        <w:spacing w:after="0" w:line="240" w:lineRule="auto"/>
        <w:ind w:firstLine="851"/>
        <w:divId w:val="160315624"/>
        <w:rPr>
          <w:rFonts w:ascii="Times New Roman" w:eastAsia="Times New Roman" w:hAnsi="Times New Roman" w:cs="Times New Roman"/>
          <w:sz w:val="24"/>
          <w:szCs w:val="24"/>
        </w:rPr>
      </w:pPr>
      <w:r>
        <w:rPr>
          <w:rFonts w:ascii="Times New Roman" w:eastAsia="Times New Roman" w:hAnsi="Times New Roman" w:cs="Times New Roman"/>
          <w:sz w:val="24"/>
          <w:szCs w:val="24"/>
        </w:rPr>
        <w:t>- в т.ч. за лекарствени продукти, медицин</w:t>
      </w:r>
      <w:r>
        <w:rPr>
          <w:rFonts w:ascii="Times New Roman" w:eastAsia="Times New Roman" w:hAnsi="Times New Roman" w:cs="Times New Roman"/>
          <w:sz w:val="24"/>
          <w:szCs w:val="24"/>
        </w:rPr>
        <w:t>ски изделия и диетични храни за специални медицински цели за домашно лечение на територията на страната - 745 300 хил. лв., от тях лекарствени продукти, назначени с протокол, за които се извършва експертиза - 433 156 хил. лв.;</w:t>
      </w:r>
    </w:p>
    <w:p w:rsidR="00000000" w:rsidRDefault="000676D4">
      <w:pPr>
        <w:spacing w:after="0" w:line="240" w:lineRule="auto"/>
        <w:ind w:firstLine="851"/>
        <w:divId w:val="1060438734"/>
        <w:rPr>
          <w:rFonts w:ascii="Times New Roman" w:eastAsia="Times New Roman" w:hAnsi="Times New Roman" w:cs="Times New Roman"/>
          <w:sz w:val="24"/>
          <w:szCs w:val="24"/>
        </w:rPr>
      </w:pPr>
      <w:r>
        <w:rPr>
          <w:rFonts w:ascii="Times New Roman" w:eastAsia="Times New Roman" w:hAnsi="Times New Roman" w:cs="Times New Roman"/>
          <w:sz w:val="24"/>
          <w:szCs w:val="24"/>
        </w:rPr>
        <w:t>- в т.ч. за лекарствени проду</w:t>
      </w:r>
      <w:r>
        <w:rPr>
          <w:rFonts w:ascii="Times New Roman" w:eastAsia="Times New Roman" w:hAnsi="Times New Roman" w:cs="Times New Roman"/>
          <w:sz w:val="24"/>
          <w:szCs w:val="24"/>
        </w:rPr>
        <w:t>кти за лечение на злокачествени заболявания и лекарствени продукти при животозастрашаващи кръвоизливи и спешни оперативни и инвазивни интервенции при пациенти с вродени коагулопатии в условията на болнична медицинска помощ, които НЗОК заплаща извън стойнос</w:t>
      </w:r>
      <w:r>
        <w:rPr>
          <w:rFonts w:ascii="Times New Roman" w:eastAsia="Times New Roman" w:hAnsi="Times New Roman" w:cs="Times New Roman"/>
          <w:sz w:val="24"/>
          <w:szCs w:val="24"/>
        </w:rPr>
        <w:t>тта на оказваните медицински услуги - 498 500 хил. лв.;</w:t>
      </w:r>
    </w:p>
    <w:p w:rsidR="00000000" w:rsidRDefault="000676D4">
      <w:pPr>
        <w:spacing w:after="0" w:line="240" w:lineRule="auto"/>
        <w:ind w:firstLine="851"/>
        <w:divId w:val="309986132"/>
        <w:rPr>
          <w:rFonts w:ascii="Times New Roman" w:eastAsia="Times New Roman" w:hAnsi="Times New Roman" w:cs="Times New Roman"/>
          <w:sz w:val="24"/>
          <w:szCs w:val="24"/>
        </w:rPr>
      </w:pPr>
      <w:r>
        <w:rPr>
          <w:rFonts w:ascii="Times New Roman" w:eastAsia="Times New Roman" w:hAnsi="Times New Roman" w:cs="Times New Roman"/>
          <w:sz w:val="24"/>
          <w:szCs w:val="24"/>
        </w:rPr>
        <w:t>2. медицински изделия, прилагани в болничната медицинска помощ - 110 000 хил. лв.</w:t>
      </w:r>
    </w:p>
    <w:p w:rsidR="00000000" w:rsidRDefault="000676D4">
      <w:pPr>
        <w:spacing w:after="0" w:line="240" w:lineRule="auto"/>
        <w:ind w:firstLine="851"/>
        <w:divId w:val="109709175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Неусвоените средства към 30 септември 2020 г. за здравноосигурителни плащания по съответните редове по чл. 1, ал. 2 от ЗБНЗОК за 2020 г. за медицински дейности след осигуряване на необходимото финансиране съгласно § 10 от ЗБНЗОК за 2020 г. могат да се </w:t>
      </w:r>
      <w:r>
        <w:rPr>
          <w:rFonts w:ascii="Times New Roman" w:eastAsia="Times New Roman" w:hAnsi="Times New Roman" w:cs="Times New Roman"/>
          <w:sz w:val="24"/>
          <w:szCs w:val="24"/>
        </w:rPr>
        <w:t>използват за плащания само за медицински дейности по същите редове, при условия и по ред, определени съвместно от НС на НЗОК и УС на БЛС.</w:t>
      </w:r>
    </w:p>
    <w:p w:rsidR="00000000" w:rsidRDefault="000676D4">
      <w:pPr>
        <w:spacing w:after="0" w:line="240" w:lineRule="auto"/>
        <w:ind w:firstLine="851"/>
        <w:divId w:val="1599827793"/>
        <w:rPr>
          <w:rFonts w:ascii="Times New Roman" w:eastAsia="Times New Roman" w:hAnsi="Times New Roman" w:cs="Times New Roman"/>
          <w:sz w:val="24"/>
          <w:szCs w:val="24"/>
        </w:rPr>
      </w:pPr>
      <w:r>
        <w:rPr>
          <w:rFonts w:ascii="Times New Roman" w:eastAsia="Times New Roman" w:hAnsi="Times New Roman" w:cs="Times New Roman"/>
          <w:sz w:val="24"/>
          <w:szCs w:val="24"/>
        </w:rPr>
        <w:t>(5) По реда на настоящия НРД се заплащат и медицински дейности и лекарствени продукти, финансирани от Министерството н</w:t>
      </w:r>
      <w:r>
        <w:rPr>
          <w:rFonts w:ascii="Times New Roman" w:eastAsia="Times New Roman" w:hAnsi="Times New Roman" w:cs="Times New Roman"/>
          <w:sz w:val="24"/>
          <w:szCs w:val="24"/>
        </w:rPr>
        <w:t>а здравеопазването и Агенцията за социално подпомагане, както и по реда на системите за координация за социална сигурност, съгласно ЗБНЗОК за 2020 г.</w:t>
      </w:r>
    </w:p>
    <w:p w:rsidR="00000000" w:rsidRDefault="000676D4">
      <w:pPr>
        <w:spacing w:after="0" w:line="240" w:lineRule="auto"/>
        <w:ind w:firstLine="851"/>
        <w:divId w:val="235172993"/>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36 от 2020 г., в сила от 13.03.2020 г., изм. - ДВ, бр. 77 от 2020 г., в сила от 01.09.</w:t>
      </w:r>
      <w:r>
        <w:rPr>
          <w:rFonts w:ascii="Times New Roman" w:eastAsia="Times New Roman" w:hAnsi="Times New Roman" w:cs="Times New Roman"/>
          <w:sz w:val="24"/>
          <w:szCs w:val="24"/>
        </w:rPr>
        <w:t>2020 г.) Разходите за здравноосигурителни плащания, в т.ч. и сумите за неблагоприятни условия на работа при обявено извънредно положение, съответно извънредна епидемична обстановка, се разпределят и извършват в рамките на определените параметри в ЗБНЗОК за</w:t>
      </w:r>
      <w:r>
        <w:rPr>
          <w:rFonts w:ascii="Times New Roman" w:eastAsia="Times New Roman" w:hAnsi="Times New Roman" w:cs="Times New Roman"/>
          <w:sz w:val="24"/>
          <w:szCs w:val="24"/>
        </w:rPr>
        <w:t xml:space="preserve"> 2020 г. и в съответствие с параметрите на разходите за здравноосигурителни плащания и събраните приходи по бюджета на НЗОК за 2020 г.</w:t>
      </w:r>
    </w:p>
    <w:p w:rsidR="00000000" w:rsidRDefault="000676D4">
      <w:pPr>
        <w:spacing w:after="0" w:line="240" w:lineRule="auto"/>
        <w:ind w:firstLine="851"/>
        <w:divId w:val="46624611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12а. (Нов - ДВ, бр. 4 от 2021 г., в сила от 01.01.2021 г.) (1) Годишният размер на средствата за здравноосигурителни </w:t>
      </w:r>
      <w:r>
        <w:rPr>
          <w:rFonts w:ascii="Times New Roman" w:eastAsia="Times New Roman" w:hAnsi="Times New Roman" w:cs="Times New Roman"/>
          <w:sz w:val="24"/>
          <w:szCs w:val="24"/>
        </w:rPr>
        <w:t>плащания за медицински дейности съгласно чл. 1, ал. 2 от ЗБНЗОК за 2021 г. е на обща стойност 3 295 841,4 хил. лв. за следните видове дейност:</w:t>
      </w:r>
    </w:p>
    <w:p w:rsidR="00000000" w:rsidRDefault="000676D4">
      <w:pPr>
        <w:spacing w:after="0" w:line="240" w:lineRule="auto"/>
        <w:ind w:firstLine="851"/>
        <w:divId w:val="754127578"/>
        <w:rPr>
          <w:rFonts w:ascii="Times New Roman" w:eastAsia="Times New Roman" w:hAnsi="Times New Roman" w:cs="Times New Roman"/>
          <w:sz w:val="24"/>
          <w:szCs w:val="24"/>
        </w:rPr>
      </w:pPr>
      <w:r>
        <w:rPr>
          <w:rFonts w:ascii="Times New Roman" w:eastAsia="Times New Roman" w:hAnsi="Times New Roman" w:cs="Times New Roman"/>
          <w:sz w:val="24"/>
          <w:szCs w:val="24"/>
        </w:rPr>
        <w:t>1. първична извънболнична медицинска помощ - 266 710,9 хил. лв.;</w:t>
      </w:r>
    </w:p>
    <w:p w:rsidR="00000000" w:rsidRDefault="000676D4">
      <w:pPr>
        <w:spacing w:after="0" w:line="240" w:lineRule="auto"/>
        <w:ind w:firstLine="851"/>
        <w:divId w:val="1021395468"/>
        <w:rPr>
          <w:rFonts w:ascii="Times New Roman" w:eastAsia="Times New Roman" w:hAnsi="Times New Roman" w:cs="Times New Roman"/>
          <w:sz w:val="24"/>
          <w:szCs w:val="24"/>
        </w:rPr>
      </w:pPr>
      <w:r>
        <w:rPr>
          <w:rFonts w:ascii="Times New Roman" w:eastAsia="Times New Roman" w:hAnsi="Times New Roman" w:cs="Times New Roman"/>
          <w:sz w:val="24"/>
          <w:szCs w:val="24"/>
        </w:rPr>
        <w:t>2. специализирана извънболнична медицинска помощ</w:t>
      </w:r>
      <w:r>
        <w:rPr>
          <w:rFonts w:ascii="Times New Roman" w:eastAsia="Times New Roman" w:hAnsi="Times New Roman" w:cs="Times New Roman"/>
          <w:sz w:val="24"/>
          <w:szCs w:val="24"/>
        </w:rPr>
        <w:t xml:space="preserve"> (включително за комплексно диспансерно (амбулаторно) наблюдение) - 283 229 хил. лв.;</w:t>
      </w:r>
    </w:p>
    <w:p w:rsidR="00000000" w:rsidRDefault="000676D4">
      <w:pPr>
        <w:spacing w:after="0" w:line="240" w:lineRule="auto"/>
        <w:ind w:firstLine="851"/>
        <w:divId w:val="1882859212"/>
        <w:rPr>
          <w:rFonts w:ascii="Times New Roman" w:eastAsia="Times New Roman" w:hAnsi="Times New Roman" w:cs="Times New Roman"/>
          <w:sz w:val="24"/>
          <w:szCs w:val="24"/>
        </w:rPr>
      </w:pPr>
      <w:r>
        <w:rPr>
          <w:rFonts w:ascii="Times New Roman" w:eastAsia="Times New Roman" w:hAnsi="Times New Roman" w:cs="Times New Roman"/>
          <w:sz w:val="24"/>
          <w:szCs w:val="24"/>
        </w:rPr>
        <w:t>3. медико-диагностична дейност - 100 901 хил. лв.;</w:t>
      </w:r>
    </w:p>
    <w:p w:rsidR="00000000" w:rsidRDefault="000676D4">
      <w:pPr>
        <w:spacing w:after="0" w:line="240" w:lineRule="auto"/>
        <w:ind w:firstLine="851"/>
        <w:divId w:val="1820151023"/>
        <w:rPr>
          <w:rFonts w:ascii="Times New Roman" w:eastAsia="Times New Roman" w:hAnsi="Times New Roman" w:cs="Times New Roman"/>
          <w:sz w:val="24"/>
          <w:szCs w:val="24"/>
        </w:rPr>
      </w:pPr>
      <w:r>
        <w:rPr>
          <w:rFonts w:ascii="Times New Roman" w:eastAsia="Times New Roman" w:hAnsi="Times New Roman" w:cs="Times New Roman"/>
          <w:sz w:val="24"/>
          <w:szCs w:val="24"/>
        </w:rPr>
        <w:t>4. болнична медицинска помощ - 2 645 000,5 хил. лв., както следва:</w:t>
      </w:r>
    </w:p>
    <w:p w:rsidR="00000000" w:rsidRDefault="000676D4">
      <w:pPr>
        <w:spacing w:after="0" w:line="240" w:lineRule="auto"/>
        <w:ind w:firstLine="851"/>
        <w:divId w:val="17747531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в т.ч. за закупуване на дейности по реда на този </w:t>
      </w:r>
      <w:r>
        <w:rPr>
          <w:rFonts w:ascii="Times New Roman" w:eastAsia="Times New Roman" w:hAnsi="Times New Roman" w:cs="Times New Roman"/>
          <w:sz w:val="24"/>
          <w:szCs w:val="24"/>
        </w:rPr>
        <w:t>договор - 2 408 000,5 хил. лв.;</w:t>
      </w:r>
    </w:p>
    <w:p w:rsidR="00000000" w:rsidRDefault="000676D4">
      <w:pPr>
        <w:spacing w:after="0" w:line="240" w:lineRule="auto"/>
        <w:ind w:firstLine="851"/>
        <w:divId w:val="626663082"/>
        <w:rPr>
          <w:rFonts w:ascii="Times New Roman" w:eastAsia="Times New Roman" w:hAnsi="Times New Roman" w:cs="Times New Roman"/>
          <w:sz w:val="24"/>
          <w:szCs w:val="24"/>
        </w:rPr>
      </w:pPr>
      <w:r>
        <w:rPr>
          <w:rFonts w:ascii="Times New Roman" w:eastAsia="Times New Roman" w:hAnsi="Times New Roman" w:cs="Times New Roman"/>
          <w:sz w:val="24"/>
          <w:szCs w:val="24"/>
        </w:rPr>
        <w:t>б) в т.ч. средства от трансфери от централния бюджет за извършване на плащания по реда на чл. 5 от ЗБНЗОК за 2021 г. - 237 000 хил. лв.</w:t>
      </w:r>
    </w:p>
    <w:p w:rsidR="00000000" w:rsidRDefault="000676D4">
      <w:pPr>
        <w:spacing w:after="0" w:line="240" w:lineRule="auto"/>
        <w:ind w:firstLine="851"/>
        <w:divId w:val="2097821341"/>
        <w:rPr>
          <w:rFonts w:ascii="Times New Roman" w:eastAsia="Times New Roman" w:hAnsi="Times New Roman" w:cs="Times New Roman"/>
          <w:sz w:val="24"/>
          <w:szCs w:val="24"/>
        </w:rPr>
      </w:pPr>
      <w:r>
        <w:rPr>
          <w:rFonts w:ascii="Times New Roman" w:eastAsia="Times New Roman" w:hAnsi="Times New Roman" w:cs="Times New Roman"/>
          <w:sz w:val="24"/>
          <w:szCs w:val="24"/>
        </w:rPr>
        <w:t>(2) Финансовата рамка по ал. 1 обхваща плащания за дейности, извършени по реда на настоя</w:t>
      </w:r>
      <w:r>
        <w:rPr>
          <w:rFonts w:ascii="Times New Roman" w:eastAsia="Times New Roman" w:hAnsi="Times New Roman" w:cs="Times New Roman"/>
          <w:sz w:val="24"/>
          <w:szCs w:val="24"/>
        </w:rPr>
        <w:t>щия НРД в периода 1.12.2020 г. - 30.11.2021 г., в това число и заплащане за работа при неблагоприятни условия, свързани с обявено извънредно положение, съответно извънредна епидемична обстановка, за период, определен със закон.</w:t>
      </w:r>
    </w:p>
    <w:p w:rsidR="00000000" w:rsidRDefault="000676D4">
      <w:pPr>
        <w:spacing w:after="0" w:line="240" w:lineRule="auto"/>
        <w:ind w:firstLine="851"/>
        <w:divId w:val="1254163770"/>
        <w:rPr>
          <w:rFonts w:ascii="Times New Roman" w:eastAsia="Times New Roman" w:hAnsi="Times New Roman" w:cs="Times New Roman"/>
          <w:sz w:val="24"/>
          <w:szCs w:val="24"/>
        </w:rPr>
      </w:pPr>
      <w:r>
        <w:rPr>
          <w:rFonts w:ascii="Times New Roman" w:eastAsia="Times New Roman" w:hAnsi="Times New Roman" w:cs="Times New Roman"/>
          <w:sz w:val="24"/>
          <w:szCs w:val="24"/>
        </w:rPr>
        <w:t>(3) Годишният размер на сред</w:t>
      </w:r>
      <w:r>
        <w:rPr>
          <w:rFonts w:ascii="Times New Roman" w:eastAsia="Times New Roman" w:hAnsi="Times New Roman" w:cs="Times New Roman"/>
          <w:sz w:val="24"/>
          <w:szCs w:val="24"/>
        </w:rPr>
        <w:t>ствата за здравноосигурителни плащания за лекарствени продукти, медицински изделия и диетични храни за специални медицински цели съгласно чл. 1, ал. 2 от ЗБНЗОК за 2021 г. е на обща стойност 1 447 982 хил. лв. за следните видове дейност:</w:t>
      </w:r>
    </w:p>
    <w:p w:rsidR="00000000" w:rsidRDefault="000676D4">
      <w:pPr>
        <w:spacing w:after="0" w:line="240" w:lineRule="auto"/>
        <w:ind w:firstLine="851"/>
        <w:divId w:val="26792828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лекарствени про</w:t>
      </w:r>
      <w:r>
        <w:rPr>
          <w:rFonts w:ascii="Times New Roman" w:eastAsia="Times New Roman" w:hAnsi="Times New Roman" w:cs="Times New Roman"/>
          <w:sz w:val="24"/>
          <w:szCs w:val="24"/>
        </w:rPr>
        <w:t>дукти, медицински изделия и диетични храни за специални медицински цели за домашно лечение на територията на страната, за лекарствени продукти за лечение на злокачествени заболявания и лекарствени продукти при животозастрашаващи кръвоизливи и спешни операт</w:t>
      </w:r>
      <w:r>
        <w:rPr>
          <w:rFonts w:ascii="Times New Roman" w:eastAsia="Times New Roman" w:hAnsi="Times New Roman" w:cs="Times New Roman"/>
          <w:sz w:val="24"/>
          <w:szCs w:val="24"/>
        </w:rPr>
        <w:t>ивни и инвазивни интервенции при пациенти с вродени коагулопатии, включени в пакета здравни дейности, гарантиран от бюджета на НЗОК, и прилагани в условията на болничната медицинска помощ, които НЗОК заплаща извън стойността на оказваните медицински услуги</w:t>
      </w:r>
      <w:r>
        <w:rPr>
          <w:rFonts w:ascii="Times New Roman" w:eastAsia="Times New Roman" w:hAnsi="Times New Roman" w:cs="Times New Roman"/>
          <w:sz w:val="24"/>
          <w:szCs w:val="24"/>
        </w:rPr>
        <w:t xml:space="preserve"> - 1 332 000 хил. лв.:</w:t>
      </w:r>
    </w:p>
    <w:p w:rsidR="00000000" w:rsidRDefault="000676D4">
      <w:pPr>
        <w:spacing w:after="0" w:line="240" w:lineRule="auto"/>
        <w:ind w:firstLine="851"/>
        <w:divId w:val="1919098687"/>
        <w:rPr>
          <w:rFonts w:ascii="Times New Roman" w:eastAsia="Times New Roman" w:hAnsi="Times New Roman" w:cs="Times New Roman"/>
          <w:sz w:val="24"/>
          <w:szCs w:val="24"/>
        </w:rPr>
      </w:pPr>
      <w:r>
        <w:rPr>
          <w:rFonts w:ascii="Times New Roman" w:eastAsia="Times New Roman" w:hAnsi="Times New Roman" w:cs="Times New Roman"/>
          <w:sz w:val="24"/>
          <w:szCs w:val="24"/>
        </w:rPr>
        <w:t>- в т.ч. за лекарствени продукти, медицински изделия и диетични храни за специални медицински цели за домашно лечение на територията на страната - 787 000 хил. лв., от тях лекарствени продукти, назначени с протокол, за които се извър</w:t>
      </w:r>
      <w:r>
        <w:rPr>
          <w:rFonts w:ascii="Times New Roman" w:eastAsia="Times New Roman" w:hAnsi="Times New Roman" w:cs="Times New Roman"/>
          <w:sz w:val="24"/>
          <w:szCs w:val="24"/>
        </w:rPr>
        <w:t>шва експертиза - 465 000 хил. лв.;</w:t>
      </w:r>
    </w:p>
    <w:p w:rsidR="00000000" w:rsidRDefault="000676D4">
      <w:pPr>
        <w:spacing w:after="0" w:line="240" w:lineRule="auto"/>
        <w:ind w:firstLine="851"/>
        <w:divId w:val="143189901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т.ч. за лекарствени продукти за лечение на злокачествени заболявания и лекарствени продукти при животозастрашаващи кръвоизливи и спешни оперативни и инвазивни интервенции при пациенти с вродени коагулопатии, включени </w:t>
      </w:r>
      <w:r>
        <w:rPr>
          <w:rFonts w:ascii="Times New Roman" w:eastAsia="Times New Roman" w:hAnsi="Times New Roman" w:cs="Times New Roman"/>
          <w:sz w:val="24"/>
          <w:szCs w:val="24"/>
        </w:rPr>
        <w:t>в пакета здравни дейности, гарантиран от бюджета на НЗОК и прилаган в условията на болнична медицинска помощ, които НЗОК заплаща извън стойността на оказваните медицински услуги - 545 000 хил. лв.;</w:t>
      </w:r>
    </w:p>
    <w:p w:rsidR="00000000" w:rsidRDefault="000676D4">
      <w:pPr>
        <w:spacing w:after="0" w:line="240" w:lineRule="auto"/>
        <w:ind w:firstLine="851"/>
        <w:divId w:val="1867480383"/>
        <w:rPr>
          <w:rFonts w:ascii="Times New Roman" w:eastAsia="Times New Roman" w:hAnsi="Times New Roman" w:cs="Times New Roman"/>
          <w:sz w:val="24"/>
          <w:szCs w:val="24"/>
        </w:rPr>
      </w:pPr>
      <w:r>
        <w:rPr>
          <w:rFonts w:ascii="Times New Roman" w:eastAsia="Times New Roman" w:hAnsi="Times New Roman" w:cs="Times New Roman"/>
          <w:sz w:val="24"/>
          <w:szCs w:val="24"/>
        </w:rPr>
        <w:t>2. медицински изделия, прилагани в болничната медицинска п</w:t>
      </w:r>
      <w:r>
        <w:rPr>
          <w:rFonts w:ascii="Times New Roman" w:eastAsia="Times New Roman" w:hAnsi="Times New Roman" w:cs="Times New Roman"/>
          <w:sz w:val="24"/>
          <w:szCs w:val="24"/>
        </w:rPr>
        <w:t>омощ - 115 982 хил. лв.</w:t>
      </w:r>
    </w:p>
    <w:p w:rsidR="00000000" w:rsidRDefault="000676D4">
      <w:pPr>
        <w:spacing w:after="0" w:line="240" w:lineRule="auto"/>
        <w:ind w:firstLine="851"/>
        <w:divId w:val="243301629"/>
        <w:rPr>
          <w:rFonts w:ascii="Times New Roman" w:eastAsia="Times New Roman" w:hAnsi="Times New Roman" w:cs="Times New Roman"/>
          <w:sz w:val="24"/>
          <w:szCs w:val="24"/>
        </w:rPr>
      </w:pPr>
      <w:r>
        <w:rPr>
          <w:rFonts w:ascii="Times New Roman" w:eastAsia="Times New Roman" w:hAnsi="Times New Roman" w:cs="Times New Roman"/>
          <w:sz w:val="24"/>
          <w:szCs w:val="24"/>
        </w:rPr>
        <w:t>(4) Неусвоените средства към 30 септември 2021 г. за здравноосигурителни плащания по съответните редове по чл. 1, ал. 2 от ЗБНЗОК за 2021 г. за медицински дейности и медицински изделия от списъка по групи по чл. 13, ал. 2, т. 2 от Н</w:t>
      </w:r>
      <w:r>
        <w:rPr>
          <w:rFonts w:ascii="Times New Roman" w:eastAsia="Times New Roman" w:hAnsi="Times New Roman" w:cs="Times New Roman"/>
          <w:sz w:val="24"/>
          <w:szCs w:val="24"/>
        </w:rPr>
        <w:t>аредба № 10 от 2009 г. за условията, реда, механизма и критериите за заплащане от Националната здравноосигурителна каса на лекарствени продукти, медицински изделия и на диетични храни за специални медицински цели, договаряне на отстъпки и възстановяване на</w:t>
      </w:r>
      <w:r>
        <w:rPr>
          <w:rFonts w:ascii="Times New Roman" w:eastAsia="Times New Roman" w:hAnsi="Times New Roman" w:cs="Times New Roman"/>
          <w:sz w:val="24"/>
          <w:szCs w:val="24"/>
        </w:rPr>
        <w:t xml:space="preserve"> превишените средства при прилагане на механизъм, гарантиращ предвидимост и устойчивост на бюджета на НЗОК се използват за плащания само за дейностите и изделията по същите редове, при условия и по ред, определени съвместно от НС на НЗОК и УС на БЛС.</w:t>
      </w:r>
    </w:p>
    <w:p w:rsidR="00000000" w:rsidRDefault="000676D4">
      <w:pPr>
        <w:spacing w:after="0" w:line="240" w:lineRule="auto"/>
        <w:ind w:firstLine="851"/>
        <w:divId w:val="847868733"/>
        <w:rPr>
          <w:rFonts w:ascii="Times New Roman" w:eastAsia="Times New Roman" w:hAnsi="Times New Roman" w:cs="Times New Roman"/>
          <w:sz w:val="24"/>
          <w:szCs w:val="24"/>
        </w:rPr>
      </w:pPr>
      <w:r>
        <w:rPr>
          <w:rFonts w:ascii="Times New Roman" w:eastAsia="Times New Roman" w:hAnsi="Times New Roman" w:cs="Times New Roman"/>
          <w:sz w:val="24"/>
          <w:szCs w:val="24"/>
        </w:rPr>
        <w:t>(5) П</w:t>
      </w:r>
      <w:r>
        <w:rPr>
          <w:rFonts w:ascii="Times New Roman" w:eastAsia="Times New Roman" w:hAnsi="Times New Roman" w:cs="Times New Roman"/>
          <w:sz w:val="24"/>
          <w:szCs w:val="24"/>
        </w:rPr>
        <w:t>о реда на настоящия НРД се заплащат и медицински дейности и лекарствени продукти, финансирани от Министерството на здравеопазването и Агенцията за социално подпомагане, както и по реда на системите за координация за социална сигурност, съгласно ЗБНЗОК за 2</w:t>
      </w:r>
      <w:r>
        <w:rPr>
          <w:rFonts w:ascii="Times New Roman" w:eastAsia="Times New Roman" w:hAnsi="Times New Roman" w:cs="Times New Roman"/>
          <w:sz w:val="24"/>
          <w:szCs w:val="24"/>
        </w:rPr>
        <w:t>021 г.</w:t>
      </w:r>
    </w:p>
    <w:p w:rsidR="00000000" w:rsidRDefault="000676D4">
      <w:pPr>
        <w:spacing w:after="0" w:line="240" w:lineRule="auto"/>
        <w:ind w:firstLine="851"/>
        <w:divId w:val="47757737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Разходите за здравноосигурителни плащания, в т.ч. и сумите за неблагоприятни условия на работа при обявено извънредно положение, съответно извънредна епидемична обстановка, се разпределят и извършват в рамките на определените параметри в ЗБНЗОК </w:t>
      </w:r>
      <w:r>
        <w:rPr>
          <w:rFonts w:ascii="Times New Roman" w:eastAsia="Times New Roman" w:hAnsi="Times New Roman" w:cs="Times New Roman"/>
          <w:sz w:val="24"/>
          <w:szCs w:val="24"/>
        </w:rPr>
        <w:t>за 2021 г. и в съответствие с параметрите на разходите за здравноосигурителни плащания и събраните приходи по бюджета на НЗОК за 2021 г.</w:t>
      </w:r>
    </w:p>
    <w:p w:rsidR="00000000" w:rsidRDefault="000676D4">
      <w:pPr>
        <w:spacing w:after="0" w:line="240" w:lineRule="auto"/>
        <w:ind w:firstLine="851"/>
        <w:divId w:val="638068744"/>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17 от 2021 г., в сила от 01.01.2021 г.) Сумите за неблагоприятни условия за работа при обявено извъ</w:t>
      </w:r>
      <w:r>
        <w:rPr>
          <w:rFonts w:ascii="Times New Roman" w:eastAsia="Times New Roman" w:hAnsi="Times New Roman" w:cs="Times New Roman"/>
          <w:sz w:val="24"/>
          <w:szCs w:val="24"/>
        </w:rPr>
        <w:t>нредно положение, съответно извънредна епидемична обстановка, в т. ч. и за заплащане на изпълнителите на медицинска помощ за поставяне на ваксини срещу COVID-19, могат да се осигуряват и чрез допълнителен трансфер от бюджета на Министерството на здравеопаз</w:t>
      </w:r>
      <w:r>
        <w:rPr>
          <w:rFonts w:ascii="Times New Roman" w:eastAsia="Times New Roman" w:hAnsi="Times New Roman" w:cs="Times New Roman"/>
          <w:sz w:val="24"/>
          <w:szCs w:val="24"/>
        </w:rPr>
        <w:t>ването.</w:t>
      </w:r>
    </w:p>
    <w:p w:rsidR="00000000" w:rsidRDefault="000676D4">
      <w:pPr>
        <w:spacing w:after="0" w:line="240" w:lineRule="auto"/>
        <w:ind w:firstLine="851"/>
        <w:divId w:val="1002968439"/>
        <w:rPr>
          <w:rFonts w:ascii="Times New Roman" w:eastAsia="Times New Roman" w:hAnsi="Times New Roman" w:cs="Times New Roman"/>
          <w:sz w:val="24"/>
          <w:szCs w:val="24"/>
        </w:rPr>
      </w:pPr>
      <w:r>
        <w:rPr>
          <w:rFonts w:ascii="Times New Roman" w:eastAsia="Times New Roman" w:hAnsi="Times New Roman" w:cs="Times New Roman"/>
          <w:sz w:val="24"/>
          <w:szCs w:val="24"/>
        </w:rPr>
        <w:t>Чл. 13. (1) Надзорният съвет (НС) на НЗОК може да одобрява компенсирани промени между средствата за здравноосигурителните плащания за медицински дейности, посочени в чл. 12, ал. 1, след становище на УС на БЛС в едноседмичен срок от уведомяването.</w:t>
      </w:r>
    </w:p>
    <w:p w:rsidR="00000000" w:rsidRDefault="000676D4">
      <w:pPr>
        <w:spacing w:after="0" w:line="240" w:lineRule="auto"/>
        <w:ind w:firstLine="851"/>
        <w:divId w:val="31472610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Pr>
          <w:rFonts w:ascii="Times New Roman" w:eastAsia="Times New Roman" w:hAnsi="Times New Roman" w:cs="Times New Roman"/>
          <w:sz w:val="24"/>
          <w:szCs w:val="24"/>
        </w:rPr>
        <w:t>2) Размерът на средствата по чл. 12, ал. 1 и 3 може да се променя със средства от "Резерв, включително за непредвидени и неотложни разходи" или други средства по реда на ЗБНЗОК за 2020 г.</w:t>
      </w:r>
    </w:p>
    <w:p w:rsidR="00000000" w:rsidRDefault="000676D4">
      <w:pPr>
        <w:spacing w:after="0" w:line="240" w:lineRule="auto"/>
        <w:ind w:firstLine="851"/>
        <w:divId w:val="1938900696"/>
        <w:rPr>
          <w:rFonts w:ascii="Times New Roman" w:eastAsia="Times New Roman" w:hAnsi="Times New Roman" w:cs="Times New Roman"/>
          <w:sz w:val="24"/>
          <w:szCs w:val="24"/>
        </w:rPr>
      </w:pPr>
      <w:r>
        <w:rPr>
          <w:rFonts w:ascii="Times New Roman" w:eastAsia="Times New Roman" w:hAnsi="Times New Roman" w:cs="Times New Roman"/>
          <w:sz w:val="24"/>
          <w:szCs w:val="24"/>
        </w:rPr>
        <w:t>Чл. 13а. (Нов - ДВ, бр. 4 от 2021 г., в сила от 01.01.2021 г.) (1) Н</w:t>
      </w:r>
      <w:r>
        <w:rPr>
          <w:rFonts w:ascii="Times New Roman" w:eastAsia="Times New Roman" w:hAnsi="Times New Roman" w:cs="Times New Roman"/>
          <w:sz w:val="24"/>
          <w:szCs w:val="24"/>
        </w:rPr>
        <w:t>адзорният съвет на НЗОК може да одобрява компенсирани промени между средствата за здравноосигурителните плащания за медицински дейности, посочени в чл. 12а, ал. 1, след становище на УС на БЛС в едноседмичен срок от уведомяването.</w:t>
      </w:r>
    </w:p>
    <w:p w:rsidR="00000000" w:rsidRDefault="000676D4">
      <w:pPr>
        <w:spacing w:after="0" w:line="240" w:lineRule="auto"/>
        <w:ind w:firstLine="851"/>
        <w:divId w:val="1851529411"/>
        <w:rPr>
          <w:rFonts w:ascii="Times New Roman" w:eastAsia="Times New Roman" w:hAnsi="Times New Roman" w:cs="Times New Roman"/>
          <w:sz w:val="24"/>
          <w:szCs w:val="24"/>
        </w:rPr>
      </w:pPr>
      <w:r>
        <w:rPr>
          <w:rFonts w:ascii="Times New Roman" w:eastAsia="Times New Roman" w:hAnsi="Times New Roman" w:cs="Times New Roman"/>
          <w:sz w:val="24"/>
          <w:szCs w:val="24"/>
        </w:rPr>
        <w:t>(2) Размерът на средствата</w:t>
      </w:r>
      <w:r>
        <w:rPr>
          <w:rFonts w:ascii="Times New Roman" w:eastAsia="Times New Roman" w:hAnsi="Times New Roman" w:cs="Times New Roman"/>
          <w:sz w:val="24"/>
          <w:szCs w:val="24"/>
        </w:rPr>
        <w:t xml:space="preserve"> по чл. 12а, ал. 1 и 3 може да се променя със средства от "Резерв, включително за непредвидени и неотложни разходи" или други средства по реда на ЗБНЗОК за 2021 г.</w:t>
      </w:r>
    </w:p>
    <w:p w:rsidR="00000000" w:rsidRDefault="000676D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шеста.</w:t>
      </w:r>
      <w:r>
        <w:rPr>
          <w:rFonts w:ascii="Times New Roman" w:hAnsi="Times New Roman" w:cs="Times New Roman"/>
          <w:b/>
          <w:bCs/>
          <w:sz w:val="24"/>
          <w:szCs w:val="24"/>
        </w:rPr>
        <w:br/>
      </w:r>
      <w:r>
        <w:rPr>
          <w:rFonts w:ascii="Times New Roman" w:hAnsi="Times New Roman" w:cs="Times New Roman"/>
          <w:b/>
          <w:bCs/>
          <w:sz w:val="24"/>
          <w:szCs w:val="24"/>
        </w:rPr>
        <w:t>ИЗПЪЛНИТЕЛИ НА МЕДИЦИНСКА ПОМОЩ ПО НРД</w:t>
      </w:r>
    </w:p>
    <w:p w:rsidR="00000000" w:rsidRDefault="000676D4">
      <w:pPr>
        <w:spacing w:after="0" w:line="240" w:lineRule="auto"/>
        <w:ind w:firstLine="851"/>
        <w:divId w:val="259071485"/>
        <w:rPr>
          <w:rFonts w:ascii="Times New Roman" w:eastAsia="Times New Roman" w:hAnsi="Times New Roman" w:cs="Times New Roman"/>
          <w:sz w:val="24"/>
          <w:szCs w:val="24"/>
        </w:rPr>
      </w:pPr>
      <w:r>
        <w:rPr>
          <w:rFonts w:ascii="Times New Roman" w:eastAsia="Times New Roman" w:hAnsi="Times New Roman" w:cs="Times New Roman"/>
          <w:sz w:val="24"/>
          <w:szCs w:val="24"/>
        </w:rPr>
        <w:t>Чл. 14. (1) Изпълнители на извънболничн</w:t>
      </w:r>
      <w:r>
        <w:rPr>
          <w:rFonts w:ascii="Times New Roman" w:eastAsia="Times New Roman" w:hAnsi="Times New Roman" w:cs="Times New Roman"/>
          <w:sz w:val="24"/>
          <w:szCs w:val="24"/>
        </w:rPr>
        <w:t>а медицинска помощ по НРД могат да бъдат:</w:t>
      </w:r>
    </w:p>
    <w:p w:rsidR="00000000" w:rsidRDefault="000676D4">
      <w:pPr>
        <w:spacing w:after="0" w:line="240" w:lineRule="auto"/>
        <w:ind w:firstLine="851"/>
        <w:divId w:val="365180759"/>
        <w:rPr>
          <w:rFonts w:ascii="Times New Roman" w:eastAsia="Times New Roman" w:hAnsi="Times New Roman" w:cs="Times New Roman"/>
          <w:sz w:val="24"/>
          <w:szCs w:val="24"/>
        </w:rPr>
      </w:pPr>
      <w:r>
        <w:rPr>
          <w:rFonts w:ascii="Times New Roman" w:eastAsia="Times New Roman" w:hAnsi="Times New Roman" w:cs="Times New Roman"/>
          <w:sz w:val="24"/>
          <w:szCs w:val="24"/>
        </w:rPr>
        <w:t>1. лечебните заведения по чл. 8, ал. 1 ЗЛЗ с изключение на денталните центрове и самостоятелните медико-технически лаборатории;</w:t>
      </w:r>
    </w:p>
    <w:p w:rsidR="00000000" w:rsidRDefault="000676D4">
      <w:pPr>
        <w:spacing w:after="0" w:line="240" w:lineRule="auto"/>
        <w:ind w:firstLine="851"/>
        <w:divId w:val="248318398"/>
        <w:rPr>
          <w:rFonts w:ascii="Times New Roman" w:eastAsia="Times New Roman" w:hAnsi="Times New Roman" w:cs="Times New Roman"/>
          <w:sz w:val="24"/>
          <w:szCs w:val="24"/>
        </w:rPr>
      </w:pPr>
      <w:r>
        <w:rPr>
          <w:rFonts w:ascii="Times New Roman" w:eastAsia="Times New Roman" w:hAnsi="Times New Roman" w:cs="Times New Roman"/>
          <w:sz w:val="24"/>
          <w:szCs w:val="24"/>
        </w:rPr>
        <w:t>2. лечебните заведения за извънболнична помощ по чл. 5, ал. 1 ЗЛЗ към Министерския съвет, Министерството на отбраната, Министерството на вътрешните работи, Министерството на правосъдието и Министерството на транспорта, информационните технологии и съобщени</w:t>
      </w:r>
      <w:r>
        <w:rPr>
          <w:rFonts w:ascii="Times New Roman" w:eastAsia="Times New Roman" w:hAnsi="Times New Roman" w:cs="Times New Roman"/>
          <w:sz w:val="24"/>
          <w:szCs w:val="24"/>
        </w:rPr>
        <w:t>ята;</w:t>
      </w:r>
    </w:p>
    <w:p w:rsidR="00000000" w:rsidRDefault="000676D4">
      <w:pPr>
        <w:spacing w:after="0" w:line="240" w:lineRule="auto"/>
        <w:ind w:firstLine="851"/>
        <w:divId w:val="1065222543"/>
        <w:rPr>
          <w:rFonts w:ascii="Times New Roman" w:eastAsia="Times New Roman" w:hAnsi="Times New Roman" w:cs="Times New Roman"/>
          <w:sz w:val="24"/>
          <w:szCs w:val="24"/>
        </w:rPr>
      </w:pPr>
      <w:r>
        <w:rPr>
          <w:rFonts w:ascii="Times New Roman" w:eastAsia="Times New Roman" w:hAnsi="Times New Roman" w:cs="Times New Roman"/>
          <w:sz w:val="24"/>
          <w:szCs w:val="24"/>
        </w:rPr>
        <w:t>3. националните центрове по проблемите на общественото здраве по Закона за здравето (ЗЗ) - за дейностите по чл. 23, ал. 1, т. 5 ЗЗ.</w:t>
      </w:r>
    </w:p>
    <w:p w:rsidR="00000000" w:rsidRDefault="000676D4">
      <w:pPr>
        <w:spacing w:after="0" w:line="240" w:lineRule="auto"/>
        <w:ind w:firstLine="851"/>
        <w:divId w:val="163945284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Изпълнители на извънболнична медицинска помощ по НРД могат да бъдат и лечебните заведения за болнична помощ по чл. </w:t>
      </w:r>
      <w:r>
        <w:rPr>
          <w:rFonts w:ascii="Times New Roman" w:eastAsia="Times New Roman" w:hAnsi="Times New Roman" w:cs="Times New Roman"/>
          <w:sz w:val="24"/>
          <w:szCs w:val="24"/>
        </w:rPr>
        <w:t>5, ал. 1 ЗЛЗ.</w:t>
      </w:r>
    </w:p>
    <w:p w:rsidR="00000000" w:rsidRDefault="000676D4">
      <w:pPr>
        <w:spacing w:after="0" w:line="240" w:lineRule="auto"/>
        <w:ind w:firstLine="851"/>
        <w:divId w:val="1219782695"/>
        <w:rPr>
          <w:rFonts w:ascii="Times New Roman" w:eastAsia="Times New Roman" w:hAnsi="Times New Roman" w:cs="Times New Roman"/>
          <w:sz w:val="24"/>
          <w:szCs w:val="24"/>
        </w:rPr>
      </w:pPr>
      <w:r>
        <w:rPr>
          <w:rFonts w:ascii="Times New Roman" w:eastAsia="Times New Roman" w:hAnsi="Times New Roman" w:cs="Times New Roman"/>
          <w:sz w:val="24"/>
          <w:szCs w:val="24"/>
        </w:rPr>
        <w:t>(3) Договор за дейности и/или изследвания от пакетите по специалности, включени в приложение № 2 "Специализирана извънболнична медицинска помощ" към чл. 1 от Наредба № 9 от 2019 г. с лечебни заведения за болнична помощ, може да се сключи само</w:t>
      </w:r>
      <w:r>
        <w:rPr>
          <w:rFonts w:ascii="Times New Roman" w:eastAsia="Times New Roman" w:hAnsi="Times New Roman" w:cs="Times New Roman"/>
          <w:sz w:val="24"/>
          <w:szCs w:val="24"/>
        </w:rPr>
        <w:t xml:space="preserve"> ако на територията на този здравен район няма лечебни заведения за извънболнична медицинска помощ, сключили договори с НЗОК, за изпълнение на:</w:t>
      </w:r>
    </w:p>
    <w:p w:rsidR="00000000" w:rsidRDefault="000676D4">
      <w:pPr>
        <w:spacing w:after="0" w:line="240" w:lineRule="auto"/>
        <w:ind w:firstLine="851"/>
        <w:divId w:val="1246451935"/>
        <w:rPr>
          <w:rFonts w:ascii="Times New Roman" w:eastAsia="Times New Roman" w:hAnsi="Times New Roman" w:cs="Times New Roman"/>
          <w:sz w:val="24"/>
          <w:szCs w:val="24"/>
        </w:rPr>
      </w:pPr>
      <w:r>
        <w:rPr>
          <w:rFonts w:ascii="Times New Roman" w:eastAsia="Times New Roman" w:hAnsi="Times New Roman" w:cs="Times New Roman"/>
          <w:sz w:val="24"/>
          <w:szCs w:val="24"/>
        </w:rPr>
        <w:t>1. специализирани медико-диагностични изследвания;</w:t>
      </w:r>
    </w:p>
    <w:p w:rsidR="00000000" w:rsidRDefault="000676D4">
      <w:pPr>
        <w:spacing w:after="0" w:line="240" w:lineRule="auto"/>
        <w:ind w:firstLine="851"/>
        <w:divId w:val="2112585395"/>
        <w:rPr>
          <w:rFonts w:ascii="Times New Roman" w:eastAsia="Times New Roman" w:hAnsi="Times New Roman" w:cs="Times New Roman"/>
          <w:sz w:val="24"/>
          <w:szCs w:val="24"/>
        </w:rPr>
      </w:pPr>
      <w:r>
        <w:rPr>
          <w:rFonts w:ascii="Times New Roman" w:eastAsia="Times New Roman" w:hAnsi="Times New Roman" w:cs="Times New Roman"/>
          <w:sz w:val="24"/>
          <w:szCs w:val="24"/>
        </w:rPr>
        <w:t>2. високоспециализирани медико-диагностични изследвания;</w:t>
      </w:r>
    </w:p>
    <w:p w:rsidR="00000000" w:rsidRDefault="000676D4">
      <w:pPr>
        <w:spacing w:after="0" w:line="240" w:lineRule="auto"/>
        <w:ind w:firstLine="851"/>
        <w:divId w:val="1242329592"/>
        <w:rPr>
          <w:rFonts w:ascii="Times New Roman" w:eastAsia="Times New Roman" w:hAnsi="Times New Roman" w:cs="Times New Roman"/>
          <w:sz w:val="24"/>
          <w:szCs w:val="24"/>
        </w:rPr>
      </w:pPr>
      <w:r>
        <w:rPr>
          <w:rFonts w:ascii="Times New Roman" w:eastAsia="Times New Roman" w:hAnsi="Times New Roman" w:cs="Times New Roman"/>
          <w:sz w:val="24"/>
          <w:szCs w:val="24"/>
        </w:rPr>
        <w:t>3. в</w:t>
      </w:r>
      <w:r>
        <w:rPr>
          <w:rFonts w:ascii="Times New Roman" w:eastAsia="Times New Roman" w:hAnsi="Times New Roman" w:cs="Times New Roman"/>
          <w:sz w:val="24"/>
          <w:szCs w:val="24"/>
        </w:rPr>
        <w:t>исокоспециализирани медицински дейности;</w:t>
      </w:r>
    </w:p>
    <w:p w:rsidR="00000000" w:rsidRDefault="000676D4">
      <w:pPr>
        <w:spacing w:after="0" w:line="240" w:lineRule="auto"/>
        <w:ind w:firstLine="851"/>
        <w:divId w:val="1726098038"/>
        <w:rPr>
          <w:rFonts w:ascii="Times New Roman" w:eastAsia="Times New Roman" w:hAnsi="Times New Roman" w:cs="Times New Roman"/>
          <w:sz w:val="24"/>
          <w:szCs w:val="24"/>
        </w:rPr>
      </w:pPr>
      <w:r>
        <w:rPr>
          <w:rFonts w:ascii="Times New Roman" w:eastAsia="Times New Roman" w:hAnsi="Times New Roman" w:cs="Times New Roman"/>
          <w:sz w:val="24"/>
          <w:szCs w:val="24"/>
        </w:rPr>
        <w:t>4. пакет "Физикална и рехабилитационна медицина".</w:t>
      </w:r>
    </w:p>
    <w:p w:rsidR="00000000" w:rsidRDefault="000676D4">
      <w:pPr>
        <w:spacing w:after="0" w:line="240" w:lineRule="auto"/>
        <w:ind w:firstLine="851"/>
        <w:divId w:val="2083671407"/>
        <w:rPr>
          <w:rFonts w:ascii="Times New Roman" w:eastAsia="Times New Roman" w:hAnsi="Times New Roman" w:cs="Times New Roman"/>
          <w:sz w:val="24"/>
          <w:szCs w:val="24"/>
        </w:rPr>
      </w:pPr>
      <w:r>
        <w:rPr>
          <w:rFonts w:ascii="Times New Roman" w:eastAsia="Times New Roman" w:hAnsi="Times New Roman" w:cs="Times New Roman"/>
          <w:sz w:val="24"/>
          <w:szCs w:val="24"/>
        </w:rPr>
        <w:t>Чл. 15. (1) Изпълнители на БМП по НРД могат да бъдат:</w:t>
      </w:r>
    </w:p>
    <w:p w:rsidR="00000000" w:rsidRDefault="000676D4">
      <w:pPr>
        <w:spacing w:after="0" w:line="240" w:lineRule="auto"/>
        <w:ind w:firstLine="851"/>
        <w:divId w:val="1272250595"/>
        <w:rPr>
          <w:rFonts w:ascii="Times New Roman" w:eastAsia="Times New Roman" w:hAnsi="Times New Roman" w:cs="Times New Roman"/>
          <w:sz w:val="24"/>
          <w:szCs w:val="24"/>
        </w:rPr>
      </w:pPr>
      <w:r>
        <w:rPr>
          <w:rFonts w:ascii="Times New Roman" w:eastAsia="Times New Roman" w:hAnsi="Times New Roman" w:cs="Times New Roman"/>
          <w:sz w:val="24"/>
          <w:szCs w:val="24"/>
        </w:rPr>
        <w:t>1. лечебни заведения за болнична помощ (БП) по чл. 9, ал. 1 ЗЛЗ;</w:t>
      </w:r>
    </w:p>
    <w:p w:rsidR="00000000" w:rsidRDefault="000676D4">
      <w:pPr>
        <w:spacing w:after="0" w:line="240" w:lineRule="auto"/>
        <w:ind w:firstLine="851"/>
        <w:divId w:val="75441101"/>
        <w:rPr>
          <w:rFonts w:ascii="Times New Roman" w:eastAsia="Times New Roman" w:hAnsi="Times New Roman" w:cs="Times New Roman"/>
          <w:sz w:val="24"/>
          <w:szCs w:val="24"/>
        </w:rPr>
      </w:pPr>
      <w:r>
        <w:rPr>
          <w:rFonts w:ascii="Times New Roman" w:eastAsia="Times New Roman" w:hAnsi="Times New Roman" w:cs="Times New Roman"/>
          <w:sz w:val="24"/>
          <w:szCs w:val="24"/>
        </w:rPr>
        <w:t>2. лечебни заведения по чл. 5, ал. 1 ЗЛЗ, коит</w:t>
      </w:r>
      <w:r>
        <w:rPr>
          <w:rFonts w:ascii="Times New Roman" w:eastAsia="Times New Roman" w:hAnsi="Times New Roman" w:cs="Times New Roman"/>
          <w:sz w:val="24"/>
          <w:szCs w:val="24"/>
        </w:rPr>
        <w:t>о са към Министерския съвет, Министерството на отбраната, Министерството на вътрешните работи, Министерството на правосъдието, Министерството на транспорта, информационните технологии и съобщенията;</w:t>
      </w:r>
    </w:p>
    <w:p w:rsidR="00000000" w:rsidRDefault="000676D4">
      <w:pPr>
        <w:spacing w:after="0" w:line="240" w:lineRule="auto"/>
        <w:ind w:firstLine="851"/>
        <w:divId w:val="18896276"/>
        <w:rPr>
          <w:rFonts w:ascii="Times New Roman" w:eastAsia="Times New Roman" w:hAnsi="Times New Roman" w:cs="Times New Roman"/>
          <w:sz w:val="24"/>
          <w:szCs w:val="24"/>
        </w:rPr>
      </w:pPr>
      <w:r>
        <w:rPr>
          <w:rFonts w:ascii="Times New Roman" w:eastAsia="Times New Roman" w:hAnsi="Times New Roman" w:cs="Times New Roman"/>
          <w:sz w:val="24"/>
          <w:szCs w:val="24"/>
        </w:rPr>
        <w:t>3. лечебни заведения за СИМП - Медицински център (МЦ), Де</w:t>
      </w:r>
      <w:r>
        <w:rPr>
          <w:rFonts w:ascii="Times New Roman" w:eastAsia="Times New Roman" w:hAnsi="Times New Roman" w:cs="Times New Roman"/>
          <w:sz w:val="24"/>
          <w:szCs w:val="24"/>
        </w:rPr>
        <w:t>нтален център (ДЦ), Медико-дентален център (МДЦ) и Диагностично-консултативен център (ДКЦ), с разкрити легла за наблюдение и лечение до 48 часа;</w:t>
      </w:r>
    </w:p>
    <w:p w:rsidR="00000000" w:rsidRDefault="000676D4">
      <w:pPr>
        <w:spacing w:after="0" w:line="240" w:lineRule="auto"/>
        <w:ind w:firstLine="851"/>
        <w:divId w:val="981423203"/>
        <w:rPr>
          <w:rFonts w:ascii="Times New Roman" w:eastAsia="Times New Roman" w:hAnsi="Times New Roman" w:cs="Times New Roman"/>
          <w:sz w:val="24"/>
          <w:szCs w:val="24"/>
        </w:rPr>
      </w:pPr>
      <w:r>
        <w:rPr>
          <w:rFonts w:ascii="Times New Roman" w:eastAsia="Times New Roman" w:hAnsi="Times New Roman" w:cs="Times New Roman"/>
          <w:sz w:val="24"/>
          <w:szCs w:val="24"/>
        </w:rPr>
        <w:t>4. центрове за кожно-венерически заболявания (ЦКВЗ) по смисъла на чл. 10, т. 3а ЗЛЗ;</w:t>
      </w:r>
    </w:p>
    <w:p w:rsidR="00000000" w:rsidRDefault="000676D4">
      <w:pPr>
        <w:spacing w:after="0" w:line="240" w:lineRule="auto"/>
        <w:ind w:firstLine="851"/>
        <w:divId w:val="1947446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комплексни онкологични </w:t>
      </w:r>
      <w:r>
        <w:rPr>
          <w:rFonts w:ascii="Times New Roman" w:eastAsia="Times New Roman" w:hAnsi="Times New Roman" w:cs="Times New Roman"/>
          <w:sz w:val="24"/>
          <w:szCs w:val="24"/>
        </w:rPr>
        <w:t>центрове (КОЦ) по смисъла на чл. 10, т. 3б ЗЛЗ с разкрити легла;</w:t>
      </w:r>
    </w:p>
    <w:p w:rsidR="00000000" w:rsidRDefault="000676D4">
      <w:pPr>
        <w:spacing w:after="0" w:line="240" w:lineRule="auto"/>
        <w:ind w:firstLine="851"/>
        <w:divId w:val="371078632"/>
        <w:rPr>
          <w:rFonts w:ascii="Times New Roman" w:eastAsia="Times New Roman" w:hAnsi="Times New Roman" w:cs="Times New Roman"/>
          <w:sz w:val="24"/>
          <w:szCs w:val="24"/>
        </w:rPr>
      </w:pPr>
      <w:r>
        <w:rPr>
          <w:rFonts w:ascii="Times New Roman" w:eastAsia="Times New Roman" w:hAnsi="Times New Roman" w:cs="Times New Roman"/>
          <w:sz w:val="24"/>
          <w:szCs w:val="24"/>
        </w:rPr>
        <w:t>6. диализни центрове по смисъла на чл. 10, т. 6 ЗЛЗ.</w:t>
      </w:r>
    </w:p>
    <w:p w:rsidR="00000000" w:rsidRDefault="000676D4">
      <w:pPr>
        <w:spacing w:after="0" w:line="240" w:lineRule="auto"/>
        <w:ind w:firstLine="851"/>
        <w:divId w:val="314460510"/>
        <w:rPr>
          <w:rFonts w:ascii="Times New Roman" w:eastAsia="Times New Roman" w:hAnsi="Times New Roman" w:cs="Times New Roman"/>
          <w:sz w:val="24"/>
          <w:szCs w:val="24"/>
        </w:rPr>
      </w:pPr>
      <w:r>
        <w:rPr>
          <w:rFonts w:ascii="Times New Roman" w:eastAsia="Times New Roman" w:hAnsi="Times New Roman" w:cs="Times New Roman"/>
          <w:sz w:val="24"/>
          <w:szCs w:val="24"/>
        </w:rPr>
        <w:t>(2) Изпълнители на АПр по приложение № 7 към чл. 1 от Наредба № 9 от 2019 г. могат да бъдат лечебните заведения по ал. 1.</w:t>
      </w:r>
    </w:p>
    <w:p w:rsidR="00000000" w:rsidRDefault="000676D4">
      <w:pPr>
        <w:spacing w:after="0" w:line="240" w:lineRule="auto"/>
        <w:ind w:firstLine="851"/>
        <w:divId w:val="112816394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(3) Изпълнители </w:t>
      </w:r>
      <w:r>
        <w:rPr>
          <w:rFonts w:ascii="Times New Roman" w:eastAsia="Times New Roman" w:hAnsi="Times New Roman" w:cs="Times New Roman"/>
          <w:sz w:val="24"/>
          <w:szCs w:val="24"/>
        </w:rPr>
        <w:t>на КПр по приложение № 8 към чл. 1 от Наредба № 9 от 2019 г. могат да бъдат само лечебните заведения по ал. 1, т. 1 и 2.</w:t>
      </w:r>
    </w:p>
    <w:p w:rsidR="00000000" w:rsidRDefault="000676D4">
      <w:pPr>
        <w:spacing w:after="0" w:line="240" w:lineRule="auto"/>
        <w:ind w:firstLine="851"/>
        <w:divId w:val="14657320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Изпълнители на КП по приложение № 9 към чл. 1 от Наредба № 9 от 2019 г. могат да бъдат само лечебните заведения по ал. 1, т. 1, 2, </w:t>
      </w:r>
      <w:r>
        <w:rPr>
          <w:rFonts w:ascii="Times New Roman" w:eastAsia="Times New Roman" w:hAnsi="Times New Roman" w:cs="Times New Roman"/>
          <w:sz w:val="24"/>
          <w:szCs w:val="24"/>
        </w:rPr>
        <w:t>4 и 5.</w:t>
      </w:r>
    </w:p>
    <w:p w:rsidR="00000000" w:rsidRDefault="000676D4">
      <w:pPr>
        <w:spacing w:after="0" w:line="240" w:lineRule="auto"/>
        <w:ind w:firstLine="851"/>
        <w:divId w:val="1146125465"/>
        <w:rPr>
          <w:rFonts w:ascii="Times New Roman" w:eastAsia="Times New Roman" w:hAnsi="Times New Roman" w:cs="Times New Roman"/>
          <w:sz w:val="24"/>
          <w:szCs w:val="24"/>
        </w:rPr>
      </w:pPr>
      <w:r>
        <w:rPr>
          <w:rFonts w:ascii="Times New Roman" w:eastAsia="Times New Roman" w:hAnsi="Times New Roman" w:cs="Times New Roman"/>
          <w:sz w:val="24"/>
          <w:szCs w:val="24"/>
        </w:rPr>
        <w:t>(5) Изпълнители на КП "Наблюдение до 48 часа в стационарни условия след проведена амбулаторна процедура" по приложение № 10 към чл. 1 и чл. 2 от Наредба № 9 от 2019 г. могат да бъдат само лечебните заведения по ал. 1, т. 1, 2, 4 и 5.</w:t>
      </w:r>
    </w:p>
    <w:p w:rsidR="00000000" w:rsidRDefault="000676D4">
      <w:pPr>
        <w:spacing w:after="0" w:line="240" w:lineRule="auto"/>
        <w:ind w:firstLine="851"/>
        <w:divId w:val="498737496"/>
        <w:rPr>
          <w:rFonts w:ascii="Times New Roman" w:eastAsia="Times New Roman" w:hAnsi="Times New Roman" w:cs="Times New Roman"/>
          <w:sz w:val="24"/>
          <w:szCs w:val="24"/>
        </w:rPr>
      </w:pPr>
      <w:r>
        <w:rPr>
          <w:rFonts w:ascii="Times New Roman" w:eastAsia="Times New Roman" w:hAnsi="Times New Roman" w:cs="Times New Roman"/>
          <w:sz w:val="24"/>
          <w:szCs w:val="24"/>
        </w:rPr>
        <w:t>(6) Изпълнители</w:t>
      </w:r>
      <w:r>
        <w:rPr>
          <w:rFonts w:ascii="Times New Roman" w:eastAsia="Times New Roman" w:hAnsi="Times New Roman" w:cs="Times New Roman"/>
          <w:sz w:val="24"/>
          <w:szCs w:val="24"/>
        </w:rPr>
        <w:t xml:space="preserve"> на АПр "Предсрочно изпълнение на дейностите по Клинична пътека ..." по приложение № 11 към чл. 1 и чл. 3 от Наредба № 9 от 2019 г. могат да бъдат лечебни заведения по ал. 1, т. 1, 2, 4 и 5.</w:t>
      </w:r>
    </w:p>
    <w:p w:rsidR="00000000" w:rsidRDefault="000676D4">
      <w:pPr>
        <w:spacing w:after="0" w:line="240" w:lineRule="auto"/>
        <w:ind w:firstLine="851"/>
        <w:divId w:val="1149591739"/>
        <w:rPr>
          <w:rFonts w:ascii="Times New Roman" w:eastAsia="Times New Roman" w:hAnsi="Times New Roman" w:cs="Times New Roman"/>
          <w:sz w:val="24"/>
          <w:szCs w:val="24"/>
        </w:rPr>
      </w:pPr>
      <w:r>
        <w:rPr>
          <w:rFonts w:ascii="Times New Roman" w:eastAsia="Times New Roman" w:hAnsi="Times New Roman" w:cs="Times New Roman"/>
          <w:sz w:val="24"/>
          <w:szCs w:val="24"/>
        </w:rPr>
        <w:t>(7) Изпълнители на дейности за "Заболявания, за които се осигуряв</w:t>
      </w:r>
      <w:r>
        <w:rPr>
          <w:rFonts w:ascii="Times New Roman" w:eastAsia="Times New Roman" w:hAnsi="Times New Roman" w:cs="Times New Roman"/>
          <w:sz w:val="24"/>
          <w:szCs w:val="24"/>
        </w:rPr>
        <w:t>а комплексно лечение (осигурява се всяка една отделна част от цялостния процес на лечение)" по приложение № 12 към чл. 1 и чл. 4 от Наредба № 9 от 2019 г. могат да бъдат само лечебните заведения по ал. 1, т. 1, 2, 4 и 5 или техните обединения.</w:t>
      </w:r>
    </w:p>
    <w:p w:rsidR="00000000" w:rsidRDefault="000676D4">
      <w:pPr>
        <w:spacing w:after="0" w:line="240" w:lineRule="auto"/>
        <w:ind w:firstLine="851"/>
        <w:divId w:val="266619984"/>
        <w:rPr>
          <w:rFonts w:ascii="Times New Roman" w:eastAsia="Times New Roman" w:hAnsi="Times New Roman" w:cs="Times New Roman"/>
          <w:sz w:val="24"/>
          <w:szCs w:val="24"/>
        </w:rPr>
      </w:pPr>
      <w:r>
        <w:rPr>
          <w:rFonts w:ascii="Times New Roman" w:eastAsia="Times New Roman" w:hAnsi="Times New Roman" w:cs="Times New Roman"/>
          <w:sz w:val="24"/>
          <w:szCs w:val="24"/>
        </w:rPr>
        <w:t>(8) Изпълнит</w:t>
      </w:r>
      <w:r>
        <w:rPr>
          <w:rFonts w:ascii="Times New Roman" w:eastAsia="Times New Roman" w:hAnsi="Times New Roman" w:cs="Times New Roman"/>
          <w:sz w:val="24"/>
          <w:szCs w:val="24"/>
        </w:rPr>
        <w:t>ели на дейности по АПр № 43 "Специфични изследвания при пациенти с онкологични заболявания" от приложение № 7 към чл. 1 от Наредба № 9 от 2019 г. могат да бъдат само лечебните заведения с лабораторна структура, в които едновременно се осъществяват дейности</w:t>
      </w:r>
      <w:r>
        <w:rPr>
          <w:rFonts w:ascii="Times New Roman" w:eastAsia="Times New Roman" w:hAnsi="Times New Roman" w:cs="Times New Roman"/>
          <w:sz w:val="24"/>
          <w:szCs w:val="24"/>
        </w:rPr>
        <w:t xml:space="preserve"> по медицинска специалност по обща и клинична патология и медицинска генетика.</w:t>
      </w:r>
    </w:p>
    <w:p w:rsidR="00000000" w:rsidRDefault="000676D4">
      <w:pPr>
        <w:spacing w:after="0" w:line="240" w:lineRule="auto"/>
        <w:ind w:firstLine="851"/>
        <w:divId w:val="852065005"/>
        <w:rPr>
          <w:rFonts w:ascii="Times New Roman" w:eastAsia="Times New Roman" w:hAnsi="Times New Roman" w:cs="Times New Roman"/>
          <w:sz w:val="24"/>
          <w:szCs w:val="24"/>
        </w:rPr>
      </w:pPr>
      <w:r>
        <w:rPr>
          <w:rFonts w:ascii="Times New Roman" w:eastAsia="Times New Roman" w:hAnsi="Times New Roman" w:cs="Times New Roman"/>
          <w:sz w:val="24"/>
          <w:szCs w:val="24"/>
        </w:rPr>
        <w:t>Чл. 16. Изпълнители по чл. 11, т. 4 на КДН "Комплексно диспансерно (амбулаторно) наблюдение" по приложение № 6 към чл. 1 от Наредба № 9 от 2019 г. могат да бъдат:</w:t>
      </w:r>
    </w:p>
    <w:p w:rsidR="00000000" w:rsidRDefault="000676D4">
      <w:pPr>
        <w:spacing w:after="0" w:line="240" w:lineRule="auto"/>
        <w:ind w:firstLine="851"/>
        <w:divId w:val="264314398"/>
        <w:rPr>
          <w:rFonts w:ascii="Times New Roman" w:eastAsia="Times New Roman" w:hAnsi="Times New Roman" w:cs="Times New Roman"/>
          <w:sz w:val="24"/>
          <w:szCs w:val="24"/>
        </w:rPr>
      </w:pPr>
      <w:r>
        <w:rPr>
          <w:rFonts w:ascii="Times New Roman" w:eastAsia="Times New Roman" w:hAnsi="Times New Roman" w:cs="Times New Roman"/>
          <w:sz w:val="24"/>
          <w:szCs w:val="24"/>
        </w:rPr>
        <w:t>1. за КДН на л</w:t>
      </w:r>
      <w:r>
        <w:rPr>
          <w:rFonts w:ascii="Times New Roman" w:eastAsia="Times New Roman" w:hAnsi="Times New Roman" w:cs="Times New Roman"/>
          <w:sz w:val="24"/>
          <w:szCs w:val="24"/>
        </w:rPr>
        <w:t>ица с кожно-венерически заболявания:</w:t>
      </w:r>
    </w:p>
    <w:p w:rsidR="00000000" w:rsidRDefault="000676D4">
      <w:pPr>
        <w:spacing w:after="0" w:line="240" w:lineRule="auto"/>
        <w:ind w:firstLine="851"/>
        <w:divId w:val="2112820194"/>
        <w:rPr>
          <w:rFonts w:ascii="Times New Roman" w:eastAsia="Times New Roman" w:hAnsi="Times New Roman" w:cs="Times New Roman"/>
          <w:sz w:val="24"/>
          <w:szCs w:val="24"/>
        </w:rPr>
      </w:pPr>
      <w:r>
        <w:rPr>
          <w:rFonts w:ascii="Times New Roman" w:eastAsia="Times New Roman" w:hAnsi="Times New Roman" w:cs="Times New Roman"/>
          <w:sz w:val="24"/>
          <w:szCs w:val="24"/>
        </w:rPr>
        <w:t>а) лечебни заведения за БП с разкрити клиники/отделения по кожно-венерически болести;</w:t>
      </w:r>
    </w:p>
    <w:p w:rsidR="00000000" w:rsidRDefault="000676D4">
      <w:pPr>
        <w:spacing w:after="0" w:line="240" w:lineRule="auto"/>
        <w:ind w:firstLine="851"/>
        <w:divId w:val="1623877617"/>
        <w:rPr>
          <w:rFonts w:ascii="Times New Roman" w:eastAsia="Times New Roman" w:hAnsi="Times New Roman" w:cs="Times New Roman"/>
          <w:sz w:val="24"/>
          <w:szCs w:val="24"/>
        </w:rPr>
      </w:pPr>
      <w:r>
        <w:rPr>
          <w:rFonts w:ascii="Times New Roman" w:eastAsia="Times New Roman" w:hAnsi="Times New Roman" w:cs="Times New Roman"/>
          <w:sz w:val="24"/>
          <w:szCs w:val="24"/>
        </w:rPr>
        <w:t>б) центрове за кожно-венерически заболявания по чл. 10, т. 3а ЗЛЗ;</w:t>
      </w:r>
    </w:p>
    <w:p w:rsidR="00000000" w:rsidRDefault="000676D4">
      <w:pPr>
        <w:spacing w:after="0" w:line="240" w:lineRule="auto"/>
        <w:ind w:firstLine="851"/>
        <w:divId w:val="1078677780"/>
        <w:rPr>
          <w:rFonts w:ascii="Times New Roman" w:eastAsia="Times New Roman" w:hAnsi="Times New Roman" w:cs="Times New Roman"/>
          <w:sz w:val="24"/>
          <w:szCs w:val="24"/>
        </w:rPr>
      </w:pPr>
      <w:r>
        <w:rPr>
          <w:rFonts w:ascii="Times New Roman" w:eastAsia="Times New Roman" w:hAnsi="Times New Roman" w:cs="Times New Roman"/>
          <w:sz w:val="24"/>
          <w:szCs w:val="24"/>
        </w:rPr>
        <w:t>2. за КДН на лица с психични заболявания:</w:t>
      </w:r>
    </w:p>
    <w:p w:rsidR="00000000" w:rsidRDefault="000676D4">
      <w:pPr>
        <w:spacing w:after="0" w:line="240" w:lineRule="auto"/>
        <w:ind w:firstLine="851"/>
        <w:divId w:val="52337209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лечебни заведения за </w:t>
      </w:r>
      <w:r>
        <w:rPr>
          <w:rFonts w:ascii="Times New Roman" w:eastAsia="Times New Roman" w:hAnsi="Times New Roman" w:cs="Times New Roman"/>
          <w:sz w:val="24"/>
          <w:szCs w:val="24"/>
        </w:rPr>
        <w:t>БП с разкрити психиатрични клиники/отделения;</w:t>
      </w:r>
    </w:p>
    <w:p w:rsidR="00000000" w:rsidRDefault="000676D4">
      <w:pPr>
        <w:spacing w:after="0" w:line="240" w:lineRule="auto"/>
        <w:ind w:firstLine="851"/>
        <w:divId w:val="2130010663"/>
        <w:rPr>
          <w:rFonts w:ascii="Times New Roman" w:eastAsia="Times New Roman" w:hAnsi="Times New Roman" w:cs="Times New Roman"/>
          <w:sz w:val="24"/>
          <w:szCs w:val="24"/>
        </w:rPr>
      </w:pPr>
      <w:r>
        <w:rPr>
          <w:rFonts w:ascii="Times New Roman" w:eastAsia="Times New Roman" w:hAnsi="Times New Roman" w:cs="Times New Roman"/>
          <w:sz w:val="24"/>
          <w:szCs w:val="24"/>
        </w:rPr>
        <w:t>б) центрове за психично здраве (ЦПЗ) по чл. 10, т. 3 ЗЛЗ.</w:t>
      </w:r>
    </w:p>
    <w:p w:rsidR="00000000" w:rsidRDefault="000676D4">
      <w:pPr>
        <w:spacing w:after="0" w:line="240" w:lineRule="auto"/>
        <w:ind w:firstLine="851"/>
        <w:divId w:val="596593815"/>
        <w:rPr>
          <w:rFonts w:ascii="Times New Roman" w:eastAsia="Times New Roman" w:hAnsi="Times New Roman" w:cs="Times New Roman"/>
          <w:sz w:val="24"/>
          <w:szCs w:val="24"/>
        </w:rPr>
      </w:pPr>
      <w:r>
        <w:rPr>
          <w:rFonts w:ascii="Times New Roman" w:eastAsia="Times New Roman" w:hAnsi="Times New Roman" w:cs="Times New Roman"/>
          <w:sz w:val="24"/>
          <w:szCs w:val="24"/>
        </w:rPr>
        <w:t>Чл. 17. (1) Изпълнителите на медицинска помощ извършват в полза на ЗОЛ медицински дейности, предмет на сключените договори с НЗОК.</w:t>
      </w:r>
    </w:p>
    <w:p w:rsidR="00000000" w:rsidRDefault="000676D4">
      <w:pPr>
        <w:spacing w:after="0" w:line="240" w:lineRule="auto"/>
        <w:ind w:firstLine="851"/>
        <w:divId w:val="1525750102"/>
        <w:rPr>
          <w:rFonts w:ascii="Times New Roman" w:eastAsia="Times New Roman" w:hAnsi="Times New Roman" w:cs="Times New Roman"/>
          <w:sz w:val="24"/>
          <w:szCs w:val="24"/>
        </w:rPr>
      </w:pPr>
      <w:r>
        <w:rPr>
          <w:rFonts w:ascii="Times New Roman" w:eastAsia="Times New Roman" w:hAnsi="Times New Roman" w:cs="Times New Roman"/>
          <w:sz w:val="24"/>
          <w:szCs w:val="24"/>
        </w:rPr>
        <w:t>(2) Лечебните заведения, желаещи да сключат договор с НЗОК, могат да кандидатстват при настоящите условия и ред за извършване на видове дейности от пакета, за които лечебното заведение е регистрирано в Изпълнителна агенция "Медицински надзор" (ИАМН)/Регион</w:t>
      </w:r>
      <w:r>
        <w:rPr>
          <w:rFonts w:ascii="Times New Roman" w:eastAsia="Times New Roman" w:hAnsi="Times New Roman" w:cs="Times New Roman"/>
          <w:sz w:val="24"/>
          <w:szCs w:val="24"/>
        </w:rPr>
        <w:t>алната здравна инспекция (РЗИ), респ. има разрешение за осъществяване на лечебна дейност по чл. 46, ал. 2 ЗЛЗ.</w:t>
      </w:r>
    </w:p>
    <w:p w:rsidR="00000000" w:rsidRDefault="000676D4">
      <w:pPr>
        <w:spacing w:after="0" w:line="240" w:lineRule="auto"/>
        <w:ind w:firstLine="851"/>
        <w:divId w:val="427819289"/>
        <w:rPr>
          <w:rFonts w:ascii="Times New Roman" w:eastAsia="Times New Roman" w:hAnsi="Times New Roman" w:cs="Times New Roman"/>
          <w:sz w:val="24"/>
          <w:szCs w:val="24"/>
        </w:rPr>
      </w:pPr>
      <w:r>
        <w:rPr>
          <w:rFonts w:ascii="Times New Roman" w:eastAsia="Times New Roman" w:hAnsi="Times New Roman" w:cs="Times New Roman"/>
          <w:sz w:val="24"/>
          <w:szCs w:val="24"/>
        </w:rPr>
        <w:t>Чл. 18. (1) Изпълнителите на медицинска помощ съобразно нуждите и обема на извършваната лечебна дейност могат да наемат персонал със съответно об</w:t>
      </w:r>
      <w:r>
        <w:rPr>
          <w:rFonts w:ascii="Times New Roman" w:eastAsia="Times New Roman" w:hAnsi="Times New Roman" w:cs="Times New Roman"/>
          <w:sz w:val="24"/>
          <w:szCs w:val="24"/>
        </w:rPr>
        <w:t>разование и квалификация. Наетите лица могат да бъдат:</w:t>
      </w:r>
    </w:p>
    <w:p w:rsidR="00000000" w:rsidRDefault="000676D4">
      <w:pPr>
        <w:spacing w:after="0" w:line="240" w:lineRule="auto"/>
        <w:ind w:firstLine="851"/>
        <w:divId w:val="894049748"/>
        <w:rPr>
          <w:rFonts w:ascii="Times New Roman" w:eastAsia="Times New Roman" w:hAnsi="Times New Roman" w:cs="Times New Roman"/>
          <w:sz w:val="24"/>
          <w:szCs w:val="24"/>
        </w:rPr>
      </w:pPr>
      <w:r>
        <w:rPr>
          <w:rFonts w:ascii="Times New Roman" w:eastAsia="Times New Roman" w:hAnsi="Times New Roman" w:cs="Times New Roman"/>
          <w:sz w:val="24"/>
          <w:szCs w:val="24"/>
        </w:rPr>
        <w:t>1. лекари, лекари по дентална медицина, фармацевти и други специалисти с образователно-квалификационна степен "магистър" или "доктор", участващи в диагностично-лечебния процес;</w:t>
      </w:r>
    </w:p>
    <w:p w:rsidR="00000000" w:rsidRDefault="000676D4">
      <w:pPr>
        <w:spacing w:after="0" w:line="240" w:lineRule="auto"/>
        <w:ind w:firstLine="851"/>
        <w:divId w:val="1507089887"/>
        <w:rPr>
          <w:rFonts w:ascii="Times New Roman" w:eastAsia="Times New Roman" w:hAnsi="Times New Roman" w:cs="Times New Roman"/>
          <w:sz w:val="24"/>
          <w:szCs w:val="24"/>
        </w:rPr>
      </w:pPr>
      <w:r>
        <w:rPr>
          <w:rFonts w:ascii="Times New Roman" w:eastAsia="Times New Roman" w:hAnsi="Times New Roman" w:cs="Times New Roman"/>
          <w:sz w:val="24"/>
          <w:szCs w:val="24"/>
        </w:rPr>
        <w:t>2. медицински и немедици</w:t>
      </w:r>
      <w:r>
        <w:rPr>
          <w:rFonts w:ascii="Times New Roman" w:eastAsia="Times New Roman" w:hAnsi="Times New Roman" w:cs="Times New Roman"/>
          <w:sz w:val="24"/>
          <w:szCs w:val="24"/>
        </w:rPr>
        <w:t>нски специалисти с образователно-квалификационна степен "специалист", "бакалавър" или "магистър" - за извършване на дейности в рамките на тяхната правоспособност;</w:t>
      </w:r>
    </w:p>
    <w:p w:rsidR="00000000" w:rsidRDefault="000676D4">
      <w:pPr>
        <w:spacing w:after="0" w:line="240" w:lineRule="auto"/>
        <w:ind w:firstLine="851"/>
        <w:divId w:val="1453326772"/>
        <w:rPr>
          <w:rFonts w:ascii="Times New Roman" w:eastAsia="Times New Roman" w:hAnsi="Times New Roman" w:cs="Times New Roman"/>
          <w:sz w:val="24"/>
          <w:szCs w:val="24"/>
        </w:rPr>
      </w:pPr>
      <w:r>
        <w:rPr>
          <w:rFonts w:ascii="Times New Roman" w:eastAsia="Times New Roman" w:hAnsi="Times New Roman" w:cs="Times New Roman"/>
          <w:sz w:val="24"/>
          <w:szCs w:val="24"/>
        </w:rPr>
        <w:t>3. други лица, извършващи административни и помощни дейности.</w:t>
      </w:r>
    </w:p>
    <w:p w:rsidR="00000000" w:rsidRDefault="000676D4">
      <w:pPr>
        <w:spacing w:after="0" w:line="240" w:lineRule="auto"/>
        <w:ind w:firstLine="851"/>
        <w:divId w:val="1335377345"/>
        <w:rPr>
          <w:rFonts w:ascii="Times New Roman" w:eastAsia="Times New Roman" w:hAnsi="Times New Roman" w:cs="Times New Roman"/>
          <w:sz w:val="24"/>
          <w:szCs w:val="24"/>
        </w:rPr>
      </w:pPr>
      <w:r>
        <w:rPr>
          <w:rFonts w:ascii="Times New Roman" w:eastAsia="Times New Roman" w:hAnsi="Times New Roman" w:cs="Times New Roman"/>
          <w:sz w:val="24"/>
          <w:szCs w:val="24"/>
        </w:rPr>
        <w:t>(2) Лекари без придобита специа</w:t>
      </w:r>
      <w:r>
        <w:rPr>
          <w:rFonts w:ascii="Times New Roman" w:eastAsia="Times New Roman" w:hAnsi="Times New Roman" w:cs="Times New Roman"/>
          <w:sz w:val="24"/>
          <w:szCs w:val="24"/>
        </w:rPr>
        <w:t>лност могат да извършват дейности от БП под ръководство и по разпореждане на лекар с придобита специалност, който извършва медицинска дейност в същото лечебно заведение по договор с НЗОК и носи отговорност за това.</w:t>
      </w:r>
    </w:p>
    <w:p w:rsidR="00000000" w:rsidRDefault="000676D4">
      <w:pPr>
        <w:spacing w:after="0" w:line="240" w:lineRule="auto"/>
        <w:ind w:firstLine="851"/>
        <w:divId w:val="107566313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Лекари без придобита специалност мога</w:t>
      </w:r>
      <w:r>
        <w:rPr>
          <w:rFonts w:ascii="Times New Roman" w:eastAsia="Times New Roman" w:hAnsi="Times New Roman" w:cs="Times New Roman"/>
          <w:sz w:val="24"/>
          <w:szCs w:val="24"/>
        </w:rPr>
        <w:t>т да извършват дейности от СИМП по разпореждане в графика и под ръководство и контрол на лекар с придобита специалност, който извършва медицинска дейност в същото лечебно заведение по договор с НЗОК и носи отговорност за това.</w:t>
      </w:r>
    </w:p>
    <w:p w:rsidR="00000000" w:rsidRDefault="000676D4">
      <w:pPr>
        <w:spacing w:after="0" w:line="240" w:lineRule="auto"/>
        <w:ind w:firstLine="851"/>
        <w:divId w:val="1167090452"/>
        <w:rPr>
          <w:rFonts w:ascii="Times New Roman" w:eastAsia="Times New Roman" w:hAnsi="Times New Roman" w:cs="Times New Roman"/>
          <w:sz w:val="24"/>
          <w:szCs w:val="24"/>
        </w:rPr>
      </w:pPr>
      <w:r>
        <w:rPr>
          <w:rFonts w:ascii="Times New Roman" w:eastAsia="Times New Roman" w:hAnsi="Times New Roman" w:cs="Times New Roman"/>
          <w:sz w:val="24"/>
          <w:szCs w:val="24"/>
        </w:rPr>
        <w:t>(4) Лекарите по дентална меди</w:t>
      </w:r>
      <w:r>
        <w:rPr>
          <w:rFonts w:ascii="Times New Roman" w:eastAsia="Times New Roman" w:hAnsi="Times New Roman" w:cs="Times New Roman"/>
          <w:sz w:val="24"/>
          <w:szCs w:val="24"/>
        </w:rPr>
        <w:t>цина без придобита специалност могат да извършват дейности от БП в присъствие и под ръководство и контрол на лекар с придобита специалност, който извършва дентална дейност в същото лечебно заведение по договор с НЗОК и носи отговорност за това.</w:t>
      </w:r>
    </w:p>
    <w:p w:rsidR="00000000" w:rsidRDefault="000676D4">
      <w:pPr>
        <w:spacing w:after="0" w:line="240" w:lineRule="auto"/>
        <w:ind w:firstLine="851"/>
        <w:divId w:val="60365249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Лекари </w:t>
      </w:r>
      <w:r>
        <w:rPr>
          <w:rFonts w:ascii="Times New Roman" w:eastAsia="Times New Roman" w:hAnsi="Times New Roman" w:cs="Times New Roman"/>
          <w:sz w:val="24"/>
          <w:szCs w:val="24"/>
        </w:rPr>
        <w:t>без придобита специалност по обща медицина (извън случаите по чл. 14а ЗЛЗ) могат да извършват дейности в лечебно заведение за ПИМП като нает лекар.</w:t>
      </w:r>
    </w:p>
    <w:p w:rsidR="00000000" w:rsidRDefault="000676D4">
      <w:pPr>
        <w:spacing w:after="0" w:line="240" w:lineRule="auto"/>
        <w:ind w:firstLine="851"/>
        <w:divId w:val="35392067"/>
        <w:rPr>
          <w:rFonts w:ascii="Times New Roman" w:eastAsia="Times New Roman" w:hAnsi="Times New Roman" w:cs="Times New Roman"/>
          <w:sz w:val="24"/>
          <w:szCs w:val="24"/>
        </w:rPr>
      </w:pPr>
      <w:r>
        <w:rPr>
          <w:rFonts w:ascii="Times New Roman" w:eastAsia="Times New Roman" w:hAnsi="Times New Roman" w:cs="Times New Roman"/>
          <w:sz w:val="24"/>
          <w:szCs w:val="24"/>
        </w:rPr>
        <w:t>(6) Лицата по ал. 1, т. 3 не могат да участват в диагностични, лечебни и рехабилитационни процедури.</w:t>
      </w:r>
    </w:p>
    <w:p w:rsidR="00000000" w:rsidRDefault="000676D4">
      <w:pPr>
        <w:spacing w:after="0" w:line="240" w:lineRule="auto"/>
        <w:ind w:firstLine="851"/>
        <w:divId w:val="1013537512"/>
        <w:rPr>
          <w:rFonts w:ascii="Times New Roman" w:eastAsia="Times New Roman" w:hAnsi="Times New Roman" w:cs="Times New Roman"/>
          <w:sz w:val="24"/>
          <w:szCs w:val="24"/>
        </w:rPr>
      </w:pPr>
      <w:r>
        <w:rPr>
          <w:rFonts w:ascii="Times New Roman" w:eastAsia="Times New Roman" w:hAnsi="Times New Roman" w:cs="Times New Roman"/>
          <w:sz w:val="24"/>
          <w:szCs w:val="24"/>
        </w:rPr>
        <w:t>(7) Тру</w:t>
      </w:r>
      <w:r>
        <w:rPr>
          <w:rFonts w:ascii="Times New Roman" w:eastAsia="Times New Roman" w:hAnsi="Times New Roman" w:cs="Times New Roman"/>
          <w:sz w:val="24"/>
          <w:szCs w:val="24"/>
        </w:rPr>
        <w:t>довоправните и приравнените на тях отношения между ИМП и наетите от тях лица не са предмет на този НРД.</w:t>
      </w:r>
    </w:p>
    <w:p w:rsidR="00000000" w:rsidRDefault="000676D4">
      <w:pPr>
        <w:spacing w:after="0" w:line="240" w:lineRule="auto"/>
        <w:ind w:firstLine="851"/>
        <w:divId w:val="517233276"/>
        <w:rPr>
          <w:rFonts w:ascii="Times New Roman" w:eastAsia="Times New Roman" w:hAnsi="Times New Roman" w:cs="Times New Roman"/>
          <w:sz w:val="24"/>
          <w:szCs w:val="24"/>
        </w:rPr>
      </w:pPr>
      <w:r>
        <w:rPr>
          <w:rFonts w:ascii="Times New Roman" w:eastAsia="Times New Roman" w:hAnsi="Times New Roman" w:cs="Times New Roman"/>
          <w:sz w:val="24"/>
          <w:szCs w:val="24"/>
        </w:rPr>
        <w:t>Чл. 19. (1) Изпълнителите на ПИМП осигуряват достъп до медицинска помощ извън обявения си работен график на ЗОЛ съгласно Наредба № 9 от 2019 г.</w:t>
      </w:r>
    </w:p>
    <w:p w:rsidR="00000000" w:rsidRDefault="000676D4">
      <w:pPr>
        <w:spacing w:after="0" w:line="240" w:lineRule="auto"/>
        <w:ind w:firstLine="851"/>
        <w:divId w:val="1729719022"/>
        <w:rPr>
          <w:rFonts w:ascii="Times New Roman" w:eastAsia="Times New Roman" w:hAnsi="Times New Roman" w:cs="Times New Roman"/>
          <w:sz w:val="24"/>
          <w:szCs w:val="24"/>
        </w:rPr>
      </w:pPr>
      <w:r>
        <w:rPr>
          <w:rFonts w:ascii="Times New Roman" w:eastAsia="Times New Roman" w:hAnsi="Times New Roman" w:cs="Times New Roman"/>
          <w:sz w:val="24"/>
          <w:szCs w:val="24"/>
        </w:rPr>
        <w:t>(2) За и</w:t>
      </w:r>
      <w:r>
        <w:rPr>
          <w:rFonts w:ascii="Times New Roman" w:eastAsia="Times New Roman" w:hAnsi="Times New Roman" w:cs="Times New Roman"/>
          <w:sz w:val="24"/>
          <w:szCs w:val="24"/>
        </w:rPr>
        <w:t>звършване на медико-диагностични изследвания, необходими за изпълнението на КП, КПр/АПр и КДН, изпълнителите на БП могат да сключват договори с други лечебни заведения или с национални центрове по проблемите на общественото здраве, когато изискванията по с</w:t>
      </w:r>
      <w:r>
        <w:rPr>
          <w:rFonts w:ascii="Times New Roman" w:eastAsia="Times New Roman" w:hAnsi="Times New Roman" w:cs="Times New Roman"/>
          <w:sz w:val="24"/>
          <w:szCs w:val="24"/>
        </w:rPr>
        <w:t>ъответната КП/КПр/АПр/КДН допускат това.</w:t>
      </w:r>
    </w:p>
    <w:p w:rsidR="00000000" w:rsidRDefault="000676D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седма.</w:t>
      </w:r>
      <w:r>
        <w:rPr>
          <w:rFonts w:ascii="Times New Roman" w:hAnsi="Times New Roman" w:cs="Times New Roman"/>
          <w:b/>
          <w:bCs/>
          <w:sz w:val="24"/>
          <w:szCs w:val="24"/>
        </w:rPr>
        <w:br/>
      </w:r>
      <w:r>
        <w:rPr>
          <w:rFonts w:ascii="Times New Roman" w:hAnsi="Times New Roman" w:cs="Times New Roman"/>
          <w:b/>
          <w:bCs/>
          <w:sz w:val="24"/>
          <w:szCs w:val="24"/>
        </w:rPr>
        <w:t>ОБЩИ УСЛОВИЯ И РЕД ЗА СКЛЮЧВАНЕ НА ДОГОВОРИ ЗА ОКАЗВАНЕ НА МЕДИЦИНСКА ПОМОЩ</w:t>
      </w:r>
    </w:p>
    <w:p w:rsidR="00000000" w:rsidRDefault="000676D4">
      <w:pPr>
        <w:spacing w:after="0" w:line="240" w:lineRule="auto"/>
        <w:ind w:firstLine="851"/>
        <w:divId w:val="1288775285"/>
        <w:rPr>
          <w:rFonts w:ascii="Times New Roman" w:eastAsia="Times New Roman" w:hAnsi="Times New Roman" w:cs="Times New Roman"/>
          <w:sz w:val="24"/>
          <w:szCs w:val="24"/>
        </w:rPr>
      </w:pPr>
      <w:r>
        <w:rPr>
          <w:rFonts w:ascii="Times New Roman" w:eastAsia="Times New Roman" w:hAnsi="Times New Roman" w:cs="Times New Roman"/>
          <w:sz w:val="24"/>
          <w:szCs w:val="24"/>
        </w:rPr>
        <w:t>Чл. 20. (1) Националната здравноосигурителна каса сключва договори с лечебни заведения и техни обединения и национални центро</w:t>
      </w:r>
      <w:r>
        <w:rPr>
          <w:rFonts w:ascii="Times New Roman" w:eastAsia="Times New Roman" w:hAnsi="Times New Roman" w:cs="Times New Roman"/>
          <w:sz w:val="24"/>
          <w:szCs w:val="24"/>
        </w:rPr>
        <w:t>ве по проблемите на общественото здраве, които:</w:t>
      </w:r>
    </w:p>
    <w:p w:rsidR="00000000" w:rsidRDefault="000676D4">
      <w:pPr>
        <w:spacing w:after="0" w:line="240" w:lineRule="auto"/>
        <w:ind w:firstLine="851"/>
        <w:divId w:val="1670324928"/>
        <w:rPr>
          <w:rFonts w:ascii="Times New Roman" w:eastAsia="Times New Roman" w:hAnsi="Times New Roman" w:cs="Times New Roman"/>
          <w:sz w:val="24"/>
          <w:szCs w:val="24"/>
        </w:rPr>
      </w:pPr>
      <w:r>
        <w:rPr>
          <w:rFonts w:ascii="Times New Roman" w:eastAsia="Times New Roman" w:hAnsi="Times New Roman" w:cs="Times New Roman"/>
          <w:sz w:val="24"/>
          <w:szCs w:val="24"/>
        </w:rPr>
        <w:t>1. отговарят на следните общи условия:</w:t>
      </w:r>
    </w:p>
    <w:p w:rsidR="00000000" w:rsidRDefault="000676D4">
      <w:pPr>
        <w:spacing w:after="0" w:line="240" w:lineRule="auto"/>
        <w:ind w:firstLine="851"/>
        <w:divId w:val="771322855"/>
        <w:rPr>
          <w:rFonts w:ascii="Times New Roman" w:eastAsia="Times New Roman" w:hAnsi="Times New Roman" w:cs="Times New Roman"/>
          <w:sz w:val="24"/>
          <w:szCs w:val="24"/>
        </w:rPr>
      </w:pPr>
      <w:r>
        <w:rPr>
          <w:rFonts w:ascii="Times New Roman" w:eastAsia="Times New Roman" w:hAnsi="Times New Roman" w:cs="Times New Roman"/>
          <w:sz w:val="24"/>
          <w:szCs w:val="24"/>
        </w:rPr>
        <w:t>а) не са с отнети права да упражняват медицинска професия в Република България - за лекарите/лекарите по дентална медицина, които ръководят, съответно работят в лечебнот</w:t>
      </w:r>
      <w:r>
        <w:rPr>
          <w:rFonts w:ascii="Times New Roman" w:eastAsia="Times New Roman" w:hAnsi="Times New Roman" w:cs="Times New Roman"/>
          <w:sz w:val="24"/>
          <w:szCs w:val="24"/>
        </w:rPr>
        <w:t>о или здравното заведение;</w:t>
      </w:r>
    </w:p>
    <w:p w:rsidR="00000000" w:rsidRDefault="000676D4">
      <w:pPr>
        <w:spacing w:after="0" w:line="240" w:lineRule="auto"/>
        <w:ind w:firstLine="851"/>
        <w:divId w:val="497622732"/>
        <w:rPr>
          <w:rFonts w:ascii="Times New Roman" w:eastAsia="Times New Roman" w:hAnsi="Times New Roman" w:cs="Times New Roman"/>
          <w:sz w:val="24"/>
          <w:szCs w:val="24"/>
        </w:rPr>
      </w:pPr>
      <w:r>
        <w:rPr>
          <w:rFonts w:ascii="Times New Roman" w:eastAsia="Times New Roman" w:hAnsi="Times New Roman" w:cs="Times New Roman"/>
          <w:sz w:val="24"/>
          <w:szCs w:val="24"/>
        </w:rPr>
        <w:t>б) членство в съответната Районна колегия (РК) на БЛС/РК на БЗС - за лекарите/лекарите по дентална медицина, които ръководят, съответно работят в лечебните заведения;</w:t>
      </w:r>
    </w:p>
    <w:p w:rsidR="00000000" w:rsidRDefault="000676D4">
      <w:pPr>
        <w:spacing w:after="0" w:line="240" w:lineRule="auto"/>
        <w:ind w:firstLine="851"/>
        <w:divId w:val="2100104254"/>
        <w:rPr>
          <w:rFonts w:ascii="Times New Roman" w:eastAsia="Times New Roman" w:hAnsi="Times New Roman" w:cs="Times New Roman"/>
          <w:sz w:val="24"/>
          <w:szCs w:val="24"/>
        </w:rPr>
      </w:pPr>
      <w:r>
        <w:rPr>
          <w:rFonts w:ascii="Times New Roman" w:eastAsia="Times New Roman" w:hAnsi="Times New Roman" w:cs="Times New Roman"/>
          <w:sz w:val="24"/>
          <w:szCs w:val="24"/>
        </w:rPr>
        <w:t>в) лекарите/лекарите по дентална медицина - граждани на държав</w:t>
      </w:r>
      <w:r>
        <w:rPr>
          <w:rFonts w:ascii="Times New Roman" w:eastAsia="Times New Roman" w:hAnsi="Times New Roman" w:cs="Times New Roman"/>
          <w:sz w:val="24"/>
          <w:szCs w:val="24"/>
        </w:rPr>
        <w:t>и - членки на Европейския съюз (ЕС), останалите страни по Споразумението за Европейското икономическо пространство (ЕИП), Конфедерация Швейцария, както и на трети държави, имат право да упражняват медицинска професия в Република България съгласно действащо</w:t>
      </w:r>
      <w:r>
        <w:rPr>
          <w:rFonts w:ascii="Times New Roman" w:eastAsia="Times New Roman" w:hAnsi="Times New Roman" w:cs="Times New Roman"/>
          <w:sz w:val="24"/>
          <w:szCs w:val="24"/>
        </w:rPr>
        <w:t>то законодателство;</w:t>
      </w:r>
    </w:p>
    <w:p w:rsidR="00000000" w:rsidRDefault="000676D4">
      <w:pPr>
        <w:spacing w:after="0" w:line="240" w:lineRule="auto"/>
        <w:ind w:firstLine="851"/>
        <w:divId w:val="982536993"/>
        <w:rPr>
          <w:rFonts w:ascii="Times New Roman" w:eastAsia="Times New Roman" w:hAnsi="Times New Roman" w:cs="Times New Roman"/>
          <w:sz w:val="24"/>
          <w:szCs w:val="24"/>
        </w:rPr>
      </w:pPr>
      <w:r>
        <w:rPr>
          <w:rFonts w:ascii="Times New Roman" w:eastAsia="Times New Roman" w:hAnsi="Times New Roman" w:cs="Times New Roman"/>
          <w:sz w:val="24"/>
          <w:szCs w:val="24"/>
        </w:rPr>
        <w:t>г) лекарите/лекарите по дентална медицина - членове на ТЕЛК/НЕЛК, упражняват дейностите по медицинска експертиза, които подлежат на техен контрол, при спазване на изискванията на чл. 106 ЗЗ;</w:t>
      </w:r>
    </w:p>
    <w:p w:rsidR="00000000" w:rsidRDefault="000676D4">
      <w:pPr>
        <w:spacing w:after="0" w:line="240" w:lineRule="auto"/>
        <w:ind w:firstLine="851"/>
        <w:divId w:val="1017929307"/>
        <w:rPr>
          <w:rFonts w:ascii="Times New Roman" w:eastAsia="Times New Roman" w:hAnsi="Times New Roman" w:cs="Times New Roman"/>
          <w:sz w:val="24"/>
          <w:szCs w:val="24"/>
        </w:rPr>
      </w:pPr>
      <w:r>
        <w:rPr>
          <w:rFonts w:ascii="Times New Roman" w:eastAsia="Times New Roman" w:hAnsi="Times New Roman" w:cs="Times New Roman"/>
          <w:sz w:val="24"/>
          <w:szCs w:val="24"/>
        </w:rPr>
        <w:t>2. отговарят на настоящите специални условия.</w:t>
      </w:r>
    </w:p>
    <w:p w:rsidR="00000000" w:rsidRDefault="000676D4">
      <w:pPr>
        <w:spacing w:after="0" w:line="240" w:lineRule="auto"/>
        <w:ind w:firstLine="851"/>
        <w:divId w:val="1658142551"/>
        <w:rPr>
          <w:rFonts w:ascii="Times New Roman" w:eastAsia="Times New Roman" w:hAnsi="Times New Roman" w:cs="Times New Roman"/>
          <w:sz w:val="24"/>
          <w:szCs w:val="24"/>
        </w:rPr>
      </w:pPr>
      <w:r>
        <w:rPr>
          <w:rFonts w:ascii="Times New Roman" w:eastAsia="Times New Roman" w:hAnsi="Times New Roman" w:cs="Times New Roman"/>
          <w:sz w:val="24"/>
          <w:szCs w:val="24"/>
        </w:rPr>
        <w:t>(2) Общите и специалните условия по ал. 1 следва да са налице през цялото време на действие на вече сключения договор.</w:t>
      </w:r>
    </w:p>
    <w:p w:rsidR="00000000" w:rsidRDefault="000676D4">
      <w:pPr>
        <w:spacing w:after="0" w:line="240" w:lineRule="auto"/>
        <w:ind w:firstLine="851"/>
        <w:divId w:val="368261937"/>
        <w:rPr>
          <w:rFonts w:ascii="Times New Roman" w:eastAsia="Times New Roman" w:hAnsi="Times New Roman" w:cs="Times New Roman"/>
          <w:sz w:val="24"/>
          <w:szCs w:val="24"/>
        </w:rPr>
      </w:pPr>
      <w:r>
        <w:rPr>
          <w:rFonts w:ascii="Times New Roman" w:eastAsia="Times New Roman" w:hAnsi="Times New Roman" w:cs="Times New Roman"/>
          <w:sz w:val="24"/>
          <w:szCs w:val="24"/>
        </w:rPr>
        <w:t>Чл. 21. (1) Всеки лекар може да работи в изпълнение на два договора с НЗОК независимо от месторазположението на лечебните заведения, в к</w:t>
      </w:r>
      <w:r>
        <w:rPr>
          <w:rFonts w:ascii="Times New Roman" w:eastAsia="Times New Roman" w:hAnsi="Times New Roman" w:cs="Times New Roman"/>
          <w:sz w:val="24"/>
          <w:szCs w:val="24"/>
        </w:rPr>
        <w:t>оито се оказва помощта.</w:t>
      </w:r>
    </w:p>
    <w:p w:rsidR="00000000" w:rsidRDefault="000676D4">
      <w:pPr>
        <w:spacing w:after="0" w:line="240" w:lineRule="auto"/>
        <w:ind w:firstLine="851"/>
        <w:divId w:val="148547152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По изключение с мотивирано предложение на директора на РЗОК, когато в един здравен район няма лекар, работещ по договор с НЗОК за съответната специалност, управителят на НЗОК може да разреши сключване на трети договор за оказван</w:t>
      </w:r>
      <w:r>
        <w:rPr>
          <w:rFonts w:ascii="Times New Roman" w:eastAsia="Times New Roman" w:hAnsi="Times New Roman" w:cs="Times New Roman"/>
          <w:sz w:val="24"/>
          <w:szCs w:val="24"/>
        </w:rPr>
        <w:t>е на специализирана извънболнична медицинска помощ.</w:t>
      </w:r>
    </w:p>
    <w:p w:rsidR="00000000" w:rsidRDefault="000676D4">
      <w:pPr>
        <w:spacing w:after="0" w:line="240" w:lineRule="auto"/>
        <w:ind w:firstLine="851"/>
        <w:divId w:val="57824817"/>
        <w:rPr>
          <w:rFonts w:ascii="Times New Roman" w:eastAsia="Times New Roman" w:hAnsi="Times New Roman" w:cs="Times New Roman"/>
          <w:sz w:val="24"/>
          <w:szCs w:val="24"/>
        </w:rPr>
      </w:pPr>
      <w:r>
        <w:rPr>
          <w:rFonts w:ascii="Times New Roman" w:eastAsia="Times New Roman" w:hAnsi="Times New Roman" w:cs="Times New Roman"/>
          <w:sz w:val="24"/>
          <w:szCs w:val="24"/>
        </w:rPr>
        <w:t>Чл. 22. (1) Директорът на РЗОК от името и за сметка на НЗОК сключва договори за оказване на медицинска помощ с лечебни и здравни заведения, които:</w:t>
      </w:r>
    </w:p>
    <w:p w:rsidR="00000000" w:rsidRDefault="000676D4">
      <w:pPr>
        <w:spacing w:after="0" w:line="240" w:lineRule="auto"/>
        <w:ind w:firstLine="851"/>
        <w:divId w:val="1250427673"/>
        <w:rPr>
          <w:rFonts w:ascii="Times New Roman" w:eastAsia="Times New Roman" w:hAnsi="Times New Roman" w:cs="Times New Roman"/>
          <w:sz w:val="24"/>
          <w:szCs w:val="24"/>
        </w:rPr>
      </w:pPr>
      <w:r>
        <w:rPr>
          <w:rFonts w:ascii="Times New Roman" w:eastAsia="Times New Roman" w:hAnsi="Times New Roman" w:cs="Times New Roman"/>
          <w:sz w:val="24"/>
          <w:szCs w:val="24"/>
        </w:rPr>
        <w:t>1. имат регистриран в ИАМН/РЗИ адрес, на който се осъществява дейността, намиращ се на територията, обслужвана от съответната РЗОК - за лечебните заведения за извънболнична медицинска помощ;</w:t>
      </w:r>
    </w:p>
    <w:p w:rsidR="00000000" w:rsidRDefault="000676D4">
      <w:pPr>
        <w:spacing w:after="0" w:line="240" w:lineRule="auto"/>
        <w:ind w:firstLine="851"/>
        <w:divId w:val="1509442342"/>
        <w:rPr>
          <w:rFonts w:ascii="Times New Roman" w:eastAsia="Times New Roman" w:hAnsi="Times New Roman" w:cs="Times New Roman"/>
          <w:sz w:val="24"/>
          <w:szCs w:val="24"/>
        </w:rPr>
      </w:pPr>
      <w:r>
        <w:rPr>
          <w:rFonts w:ascii="Times New Roman" w:eastAsia="Times New Roman" w:hAnsi="Times New Roman" w:cs="Times New Roman"/>
          <w:sz w:val="24"/>
          <w:szCs w:val="24"/>
        </w:rPr>
        <w:t>2. имат месторазположение на територията, обслужвана от РЗОК - за</w:t>
      </w:r>
      <w:r>
        <w:rPr>
          <w:rFonts w:ascii="Times New Roman" w:eastAsia="Times New Roman" w:hAnsi="Times New Roman" w:cs="Times New Roman"/>
          <w:sz w:val="24"/>
          <w:szCs w:val="24"/>
        </w:rPr>
        <w:t xml:space="preserve"> лечебните заведения за БП, лечебните заведения по чл. 10, т. 3, 3а, 3б и 6 ЗЛЗ с разкрити легла и здравните заведения.</w:t>
      </w:r>
    </w:p>
    <w:p w:rsidR="00000000" w:rsidRDefault="000676D4">
      <w:pPr>
        <w:spacing w:after="0" w:line="240" w:lineRule="auto"/>
        <w:ind w:firstLine="851"/>
        <w:divId w:val="469858374"/>
        <w:rPr>
          <w:rFonts w:ascii="Times New Roman" w:eastAsia="Times New Roman" w:hAnsi="Times New Roman" w:cs="Times New Roman"/>
          <w:sz w:val="24"/>
          <w:szCs w:val="24"/>
        </w:rPr>
      </w:pPr>
      <w:r>
        <w:rPr>
          <w:rFonts w:ascii="Times New Roman" w:eastAsia="Times New Roman" w:hAnsi="Times New Roman" w:cs="Times New Roman"/>
          <w:sz w:val="24"/>
          <w:szCs w:val="24"/>
        </w:rPr>
        <w:t>(2) Лечебните заведения по чл. 9 и чл. 10, т. 3а и 3б ЗЛЗ, в чиито разрешения за дейност, издадени по реда на чл. 46 ЗЛЗ, са посочени по</w:t>
      </w:r>
      <w:r>
        <w:rPr>
          <w:rFonts w:ascii="Times New Roman" w:eastAsia="Times New Roman" w:hAnsi="Times New Roman" w:cs="Times New Roman"/>
          <w:sz w:val="24"/>
          <w:szCs w:val="24"/>
        </w:rPr>
        <w:t>вече от един адрес за осъществяване на лечебната дейност и съответните структури са разположени на териториите на различни РЗОК, могат да сключват договори с НЗОК за оказване на медицинска помощ чрез директорите на РЗОК, на чиято територия имат месторазпол</w:t>
      </w:r>
      <w:r>
        <w:rPr>
          <w:rFonts w:ascii="Times New Roman" w:eastAsia="Times New Roman" w:hAnsi="Times New Roman" w:cs="Times New Roman"/>
          <w:sz w:val="24"/>
          <w:szCs w:val="24"/>
        </w:rPr>
        <w:t>ожение съответните адреси.</w:t>
      </w:r>
    </w:p>
    <w:p w:rsidR="00000000" w:rsidRDefault="000676D4">
      <w:pPr>
        <w:spacing w:after="0" w:line="240" w:lineRule="auto"/>
        <w:ind w:firstLine="851"/>
        <w:divId w:val="1215431756"/>
        <w:rPr>
          <w:rFonts w:ascii="Times New Roman" w:eastAsia="Times New Roman" w:hAnsi="Times New Roman" w:cs="Times New Roman"/>
          <w:sz w:val="24"/>
          <w:szCs w:val="24"/>
        </w:rPr>
      </w:pPr>
      <w:r>
        <w:rPr>
          <w:rFonts w:ascii="Times New Roman" w:eastAsia="Times New Roman" w:hAnsi="Times New Roman" w:cs="Times New Roman"/>
          <w:sz w:val="24"/>
          <w:szCs w:val="24"/>
        </w:rPr>
        <w:t>(3) Лечебните заведения по чл. 5, ал. 1 ЗЛЗ и "Специализирани болници за рехабилитация - НК" - ЕАД, сключват договори с НЗОК за оказване на медицинска помощ от своите териториални поделения, респ. филиали, чрез директорите на РЗО</w:t>
      </w:r>
      <w:r>
        <w:rPr>
          <w:rFonts w:ascii="Times New Roman" w:eastAsia="Times New Roman" w:hAnsi="Times New Roman" w:cs="Times New Roman"/>
          <w:sz w:val="24"/>
          <w:szCs w:val="24"/>
        </w:rPr>
        <w:t>К, на чиято територия имат месторазположение поделенията (филиалите).</w:t>
      </w:r>
    </w:p>
    <w:p w:rsidR="00000000" w:rsidRDefault="000676D4">
      <w:pPr>
        <w:spacing w:after="0" w:line="240" w:lineRule="auto"/>
        <w:ind w:firstLine="851"/>
        <w:divId w:val="1704746711"/>
        <w:rPr>
          <w:rFonts w:ascii="Times New Roman" w:eastAsia="Times New Roman" w:hAnsi="Times New Roman" w:cs="Times New Roman"/>
          <w:sz w:val="24"/>
          <w:szCs w:val="24"/>
        </w:rPr>
      </w:pPr>
      <w:r>
        <w:rPr>
          <w:rFonts w:ascii="Times New Roman" w:eastAsia="Times New Roman" w:hAnsi="Times New Roman" w:cs="Times New Roman"/>
          <w:sz w:val="24"/>
          <w:szCs w:val="24"/>
        </w:rPr>
        <w:t>(4) Лечебните и здравните заведения, кандидатстващи за сключване на договор със съответната РЗОК, представят документите, посочени в специалната част.</w:t>
      </w:r>
    </w:p>
    <w:p w:rsidR="00000000" w:rsidRDefault="000676D4">
      <w:pPr>
        <w:spacing w:after="0" w:line="240" w:lineRule="auto"/>
        <w:ind w:firstLine="851"/>
        <w:divId w:val="205411140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22а. (Нов - ДВ, бр. 40 от 2020 </w:t>
      </w:r>
      <w:r>
        <w:rPr>
          <w:rFonts w:ascii="Times New Roman" w:eastAsia="Times New Roman" w:hAnsi="Times New Roman" w:cs="Times New Roman"/>
          <w:sz w:val="24"/>
          <w:szCs w:val="24"/>
        </w:rPr>
        <w:t>г., в сила от 05.05.2020 г.) (1) Националната здравноосигурителна каса сключва договори/допълнителни споразумения с лечебни/здравни заведения за изпълнение на високоспециализирано медико-диагностично изследване (ВСМДИ) "Полимеразна верижна реакция за доказ</w:t>
      </w:r>
      <w:r>
        <w:rPr>
          <w:rFonts w:ascii="Times New Roman" w:eastAsia="Times New Roman" w:hAnsi="Times New Roman" w:cs="Times New Roman"/>
          <w:sz w:val="24"/>
          <w:szCs w:val="24"/>
        </w:rPr>
        <w:t>ване на COVID-19", които отговарят на общите условия по настоящата глава и на специалните условия на раздел І, глава седемнадесета.</w:t>
      </w:r>
    </w:p>
    <w:p w:rsidR="00000000" w:rsidRDefault="000676D4">
      <w:pPr>
        <w:spacing w:after="0" w:line="240" w:lineRule="auto"/>
        <w:ind w:firstLine="851"/>
        <w:divId w:val="261690027"/>
        <w:rPr>
          <w:rFonts w:ascii="Times New Roman" w:eastAsia="Times New Roman" w:hAnsi="Times New Roman" w:cs="Times New Roman"/>
          <w:sz w:val="24"/>
          <w:szCs w:val="24"/>
        </w:rPr>
      </w:pPr>
      <w:r>
        <w:rPr>
          <w:rFonts w:ascii="Times New Roman" w:eastAsia="Times New Roman" w:hAnsi="Times New Roman" w:cs="Times New Roman"/>
          <w:sz w:val="24"/>
          <w:szCs w:val="24"/>
        </w:rPr>
        <w:t>(2) Лечебните/здравните заведения, кандидатстващи за сключване на договор/допълнително споразумение по ал. 1 със съответната</w:t>
      </w:r>
      <w:r>
        <w:rPr>
          <w:rFonts w:ascii="Times New Roman" w:eastAsia="Times New Roman" w:hAnsi="Times New Roman" w:cs="Times New Roman"/>
          <w:sz w:val="24"/>
          <w:szCs w:val="24"/>
        </w:rPr>
        <w:t xml:space="preserve"> РЗОК, представят документите, посочени в специалната част.</w:t>
      </w:r>
    </w:p>
    <w:p w:rsidR="00000000" w:rsidRDefault="000676D4">
      <w:pPr>
        <w:spacing w:after="0" w:line="240" w:lineRule="auto"/>
        <w:ind w:firstLine="851"/>
        <w:divId w:val="795292039"/>
        <w:rPr>
          <w:rFonts w:ascii="Times New Roman" w:eastAsia="Times New Roman" w:hAnsi="Times New Roman" w:cs="Times New Roman"/>
          <w:sz w:val="24"/>
          <w:szCs w:val="24"/>
        </w:rPr>
      </w:pPr>
      <w:r>
        <w:rPr>
          <w:rFonts w:ascii="Times New Roman" w:eastAsia="Times New Roman" w:hAnsi="Times New Roman" w:cs="Times New Roman"/>
          <w:sz w:val="24"/>
          <w:szCs w:val="24"/>
        </w:rPr>
        <w:t>Чл. 22б. (Нов - ДВ, бр. 4 от 2021 г., в сила от 01.01.2021 г.) (1) Националната здравноосигурителна каса сключва договори/допълнителни споразумения с лечебните заведения, които отговарят на общите</w:t>
      </w:r>
      <w:r>
        <w:rPr>
          <w:rFonts w:ascii="Times New Roman" w:eastAsia="Times New Roman" w:hAnsi="Times New Roman" w:cs="Times New Roman"/>
          <w:sz w:val="24"/>
          <w:szCs w:val="24"/>
        </w:rPr>
        <w:t xml:space="preserve"> условия по чл. 20 - 22 и специалните условия, посочени в специалната част.</w:t>
      </w:r>
    </w:p>
    <w:p w:rsidR="00000000" w:rsidRDefault="000676D4">
      <w:pPr>
        <w:spacing w:after="0" w:line="240" w:lineRule="auto"/>
        <w:ind w:firstLine="851"/>
        <w:divId w:val="545217260"/>
        <w:rPr>
          <w:rFonts w:ascii="Times New Roman" w:eastAsia="Times New Roman" w:hAnsi="Times New Roman" w:cs="Times New Roman"/>
          <w:sz w:val="24"/>
          <w:szCs w:val="24"/>
        </w:rPr>
      </w:pPr>
      <w:r>
        <w:rPr>
          <w:rFonts w:ascii="Times New Roman" w:eastAsia="Times New Roman" w:hAnsi="Times New Roman" w:cs="Times New Roman"/>
          <w:sz w:val="24"/>
          <w:szCs w:val="24"/>
        </w:rPr>
        <w:t>(2) Лечебните заведения, кандидатстващи за сключване на договор/допълнително споразумение със съответната РЗОК, представят документите, посочени в специалната част.</w:t>
      </w:r>
    </w:p>
    <w:p w:rsidR="00000000" w:rsidRDefault="000676D4">
      <w:pPr>
        <w:spacing w:after="0" w:line="240" w:lineRule="auto"/>
        <w:ind w:firstLine="851"/>
        <w:divId w:val="931426779"/>
        <w:rPr>
          <w:rFonts w:ascii="Times New Roman" w:eastAsia="Times New Roman" w:hAnsi="Times New Roman" w:cs="Times New Roman"/>
          <w:sz w:val="24"/>
          <w:szCs w:val="24"/>
        </w:rPr>
      </w:pPr>
      <w:r>
        <w:rPr>
          <w:rFonts w:ascii="Times New Roman" w:eastAsia="Times New Roman" w:hAnsi="Times New Roman" w:cs="Times New Roman"/>
          <w:sz w:val="24"/>
          <w:szCs w:val="24"/>
        </w:rPr>
        <w:t>Чл. 23. (1) Леч</w:t>
      </w:r>
      <w:r>
        <w:rPr>
          <w:rFonts w:ascii="Times New Roman" w:eastAsia="Times New Roman" w:hAnsi="Times New Roman" w:cs="Times New Roman"/>
          <w:sz w:val="24"/>
          <w:szCs w:val="24"/>
        </w:rPr>
        <w:t>ебни заведения и техните обединения, както и здравни заведения, кандидатстващи за сключване на договор с НЗОК, подават заявления и представят документи в РЗОК в 30-дневен срок от влизане в сила на НРД съгласно чл. 59а, ал. 1 ЗЗО.</w:t>
      </w:r>
    </w:p>
    <w:p w:rsidR="00000000" w:rsidRDefault="000676D4">
      <w:pPr>
        <w:spacing w:after="0" w:line="240" w:lineRule="auto"/>
        <w:ind w:firstLine="851"/>
        <w:divId w:val="182983741"/>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непълнота на предс</w:t>
      </w:r>
      <w:r>
        <w:rPr>
          <w:rFonts w:ascii="Times New Roman" w:eastAsia="Times New Roman" w:hAnsi="Times New Roman" w:cs="Times New Roman"/>
          <w:sz w:val="24"/>
          <w:szCs w:val="24"/>
        </w:rPr>
        <w:t>тавените документи директорът на РЗОК в срок до 7 дни от установяването ѝ писмено уведомява лечебното/здравното заведение за това обстоятелство и определя срок до 14 дни за нейното отстраняване.</w:t>
      </w:r>
    </w:p>
    <w:p w:rsidR="00000000" w:rsidRDefault="000676D4">
      <w:pPr>
        <w:spacing w:after="0" w:line="240" w:lineRule="auto"/>
        <w:ind w:firstLine="851"/>
        <w:divId w:val="1924339258"/>
        <w:rPr>
          <w:rFonts w:ascii="Times New Roman" w:eastAsia="Times New Roman" w:hAnsi="Times New Roman" w:cs="Times New Roman"/>
          <w:sz w:val="24"/>
          <w:szCs w:val="24"/>
        </w:rPr>
      </w:pPr>
      <w:r>
        <w:rPr>
          <w:rFonts w:ascii="Times New Roman" w:eastAsia="Times New Roman" w:hAnsi="Times New Roman" w:cs="Times New Roman"/>
          <w:sz w:val="24"/>
          <w:szCs w:val="24"/>
        </w:rPr>
        <w:t>(3) Директорът на РЗОК в срок 30 дни от подаване на заявление</w:t>
      </w:r>
      <w:r>
        <w:rPr>
          <w:rFonts w:ascii="Times New Roman" w:eastAsia="Times New Roman" w:hAnsi="Times New Roman" w:cs="Times New Roman"/>
          <w:sz w:val="24"/>
          <w:szCs w:val="24"/>
        </w:rPr>
        <w:t xml:space="preserve">то сключва договор с изпълнителите, които отговарят на условията по чл. 55, ал. 2, т. 1 ЗЗО и на критериите за осигуряване на достъпност и качество на медицинската помощ по чл. 59в </w:t>
      </w:r>
      <w:r>
        <w:rPr>
          <w:rFonts w:ascii="Times New Roman" w:eastAsia="Times New Roman" w:hAnsi="Times New Roman" w:cs="Times New Roman"/>
          <w:sz w:val="24"/>
          <w:szCs w:val="24"/>
        </w:rPr>
        <w:lastRenderedPageBreak/>
        <w:t xml:space="preserve">ЗЗО. Директорът на РЗОК или упълномощено от него длъжностно лице има право </w:t>
      </w:r>
      <w:r>
        <w:rPr>
          <w:rFonts w:ascii="Times New Roman" w:eastAsia="Times New Roman" w:hAnsi="Times New Roman" w:cs="Times New Roman"/>
          <w:sz w:val="24"/>
          <w:szCs w:val="24"/>
        </w:rPr>
        <w:t>да провери на място в лечебното/здравното заведение съответствието със специалните изисквания, за чието удостоверяване е предвидена декларация.</w:t>
      </w:r>
    </w:p>
    <w:p w:rsidR="00000000" w:rsidRDefault="000676D4">
      <w:pPr>
        <w:spacing w:after="0" w:line="240" w:lineRule="auto"/>
        <w:ind w:firstLine="851"/>
        <w:divId w:val="1056052757"/>
        <w:rPr>
          <w:rFonts w:ascii="Times New Roman" w:eastAsia="Times New Roman" w:hAnsi="Times New Roman" w:cs="Times New Roman"/>
          <w:sz w:val="24"/>
          <w:szCs w:val="24"/>
        </w:rPr>
      </w:pPr>
      <w:r>
        <w:rPr>
          <w:rFonts w:ascii="Times New Roman" w:eastAsia="Times New Roman" w:hAnsi="Times New Roman" w:cs="Times New Roman"/>
          <w:sz w:val="24"/>
          <w:szCs w:val="24"/>
        </w:rPr>
        <w:t>(4) Когато непълнотата е отстранена в определения от директора на РЗОК срок, който изтича след срока по ал. 3, д</w:t>
      </w:r>
      <w:r>
        <w:rPr>
          <w:rFonts w:ascii="Times New Roman" w:eastAsia="Times New Roman" w:hAnsi="Times New Roman" w:cs="Times New Roman"/>
          <w:sz w:val="24"/>
          <w:szCs w:val="24"/>
        </w:rPr>
        <w:t>оговор може да се сключи и след изтичането му.</w:t>
      </w:r>
    </w:p>
    <w:p w:rsidR="00000000" w:rsidRDefault="000676D4">
      <w:pPr>
        <w:spacing w:after="0" w:line="240" w:lineRule="auto"/>
        <w:ind w:firstLine="851"/>
        <w:divId w:val="874973426"/>
        <w:rPr>
          <w:rFonts w:ascii="Times New Roman" w:eastAsia="Times New Roman" w:hAnsi="Times New Roman" w:cs="Times New Roman"/>
          <w:sz w:val="24"/>
          <w:szCs w:val="24"/>
        </w:rPr>
      </w:pPr>
      <w:r>
        <w:rPr>
          <w:rFonts w:ascii="Times New Roman" w:eastAsia="Times New Roman" w:hAnsi="Times New Roman" w:cs="Times New Roman"/>
          <w:sz w:val="24"/>
          <w:szCs w:val="24"/>
        </w:rPr>
        <w:t>Чл. 23а. (Нов - ДВ, бр. 40 от 2020 г., в сила от 05.05.2020 г.) (1) Лечебните/здравните заведения, кандидатстващи за сключване на договор/допълнително споразумение с НЗОК за изпълнение на ВСМДИ "Полимеразна ве</w:t>
      </w:r>
      <w:r>
        <w:rPr>
          <w:rFonts w:ascii="Times New Roman" w:eastAsia="Times New Roman" w:hAnsi="Times New Roman" w:cs="Times New Roman"/>
          <w:sz w:val="24"/>
          <w:szCs w:val="24"/>
        </w:rPr>
        <w:t>рижна реакция за доказване на COVID-19", подават заявления и представят документи в РЗОК в 30-дневен срок от влизане в сила на настоящия анекс към НРД съгласно чл. 59а, ал. 1 ЗЗО.</w:t>
      </w:r>
    </w:p>
    <w:p w:rsidR="00000000" w:rsidRDefault="000676D4">
      <w:pPr>
        <w:spacing w:after="0" w:line="240" w:lineRule="auto"/>
        <w:ind w:firstLine="851"/>
        <w:divId w:val="114740489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При непълнота на представените документи директорът на РЗОК в срок до 7 </w:t>
      </w:r>
      <w:r>
        <w:rPr>
          <w:rFonts w:ascii="Times New Roman" w:eastAsia="Times New Roman" w:hAnsi="Times New Roman" w:cs="Times New Roman"/>
          <w:sz w:val="24"/>
          <w:szCs w:val="24"/>
        </w:rPr>
        <w:t>дни от установяването ѝ писмено уведомява лечебното/здравното заведение за това обстоятелство и определя срок до 14 дни за нейното отстраняване.</w:t>
      </w:r>
    </w:p>
    <w:p w:rsidR="00000000" w:rsidRDefault="000676D4">
      <w:pPr>
        <w:spacing w:after="0" w:line="240" w:lineRule="auto"/>
        <w:ind w:firstLine="851"/>
        <w:divId w:val="73748364"/>
        <w:rPr>
          <w:rFonts w:ascii="Times New Roman" w:eastAsia="Times New Roman" w:hAnsi="Times New Roman" w:cs="Times New Roman"/>
          <w:sz w:val="24"/>
          <w:szCs w:val="24"/>
        </w:rPr>
      </w:pPr>
      <w:r>
        <w:rPr>
          <w:rFonts w:ascii="Times New Roman" w:eastAsia="Times New Roman" w:hAnsi="Times New Roman" w:cs="Times New Roman"/>
          <w:sz w:val="24"/>
          <w:szCs w:val="24"/>
        </w:rPr>
        <w:t>(3) Директорът на РЗОК в срок 30 дни от подаване на заявлението сключва договор/допълнително споразумение с изп</w:t>
      </w:r>
      <w:r>
        <w:rPr>
          <w:rFonts w:ascii="Times New Roman" w:eastAsia="Times New Roman" w:hAnsi="Times New Roman" w:cs="Times New Roman"/>
          <w:sz w:val="24"/>
          <w:szCs w:val="24"/>
        </w:rPr>
        <w:t>ълнителите, които отговарят на условията по чл. 55, ал. 2, т. 1 ЗЗО и на критериите за осигуряване на достъпност и качество на медицинската помощ по чл. 59в ЗЗО. Директорът на РЗОК или упълномощено от него длъжностно лице има право да провери на място в ле</w:t>
      </w:r>
      <w:r>
        <w:rPr>
          <w:rFonts w:ascii="Times New Roman" w:eastAsia="Times New Roman" w:hAnsi="Times New Roman" w:cs="Times New Roman"/>
          <w:sz w:val="24"/>
          <w:szCs w:val="24"/>
        </w:rPr>
        <w:t>чебното/здравното заведение съответствието със специалните изисквания, за чието удостоверяване е предвидена декларация.</w:t>
      </w:r>
    </w:p>
    <w:p w:rsidR="00000000" w:rsidRDefault="000676D4">
      <w:pPr>
        <w:spacing w:after="0" w:line="240" w:lineRule="auto"/>
        <w:ind w:firstLine="851"/>
        <w:divId w:val="1555660115"/>
        <w:rPr>
          <w:rFonts w:ascii="Times New Roman" w:eastAsia="Times New Roman" w:hAnsi="Times New Roman" w:cs="Times New Roman"/>
          <w:sz w:val="24"/>
          <w:szCs w:val="24"/>
        </w:rPr>
      </w:pPr>
      <w:r>
        <w:rPr>
          <w:rFonts w:ascii="Times New Roman" w:eastAsia="Times New Roman" w:hAnsi="Times New Roman" w:cs="Times New Roman"/>
          <w:sz w:val="24"/>
          <w:szCs w:val="24"/>
        </w:rPr>
        <w:t>(4) Когато непълнотата е отстранена в определения от директора на РЗОК срок, който изтича след срока по ал. 3, договор може да се сключи</w:t>
      </w:r>
      <w:r>
        <w:rPr>
          <w:rFonts w:ascii="Times New Roman" w:eastAsia="Times New Roman" w:hAnsi="Times New Roman" w:cs="Times New Roman"/>
          <w:sz w:val="24"/>
          <w:szCs w:val="24"/>
        </w:rPr>
        <w:t xml:space="preserve"> и след изтичането му.</w:t>
      </w:r>
    </w:p>
    <w:p w:rsidR="00000000" w:rsidRDefault="000676D4">
      <w:pPr>
        <w:spacing w:after="0" w:line="240" w:lineRule="auto"/>
        <w:ind w:firstLine="851"/>
        <w:divId w:val="2034916507"/>
        <w:rPr>
          <w:rFonts w:ascii="Times New Roman" w:eastAsia="Times New Roman" w:hAnsi="Times New Roman" w:cs="Times New Roman"/>
          <w:sz w:val="24"/>
          <w:szCs w:val="24"/>
        </w:rPr>
      </w:pPr>
      <w:r>
        <w:rPr>
          <w:rFonts w:ascii="Times New Roman" w:eastAsia="Times New Roman" w:hAnsi="Times New Roman" w:cs="Times New Roman"/>
          <w:sz w:val="24"/>
          <w:szCs w:val="24"/>
        </w:rPr>
        <w:t>Чл. 23б. (Нов - ДВ, бр. 4 от 2021 г., в сила от 01.01.2021 г.) (1) На основание чл. 59а, ал. 1 от ЗЗО лечебните заведения, които не са били изпълнители на медицинска помощ през предходната 2020 г., кандидатстващи за сключване на дого</w:t>
      </w:r>
      <w:r>
        <w:rPr>
          <w:rFonts w:ascii="Times New Roman" w:eastAsia="Times New Roman" w:hAnsi="Times New Roman" w:cs="Times New Roman"/>
          <w:sz w:val="24"/>
          <w:szCs w:val="24"/>
        </w:rPr>
        <w:t>вор/допълнително споразумение с НЗОК, подават заявления и представят документи в РЗОК в 30-дневен срок от влизане в сила на този договор за изменение и допълнение на НРД.</w:t>
      </w:r>
    </w:p>
    <w:p w:rsidR="00000000" w:rsidRDefault="000676D4">
      <w:pPr>
        <w:spacing w:after="0" w:line="240" w:lineRule="auto"/>
        <w:ind w:firstLine="851"/>
        <w:divId w:val="1146555047"/>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непълнота на представените документи директорът на РЗОК в срок до 7 дни от ус</w:t>
      </w:r>
      <w:r>
        <w:rPr>
          <w:rFonts w:ascii="Times New Roman" w:eastAsia="Times New Roman" w:hAnsi="Times New Roman" w:cs="Times New Roman"/>
          <w:sz w:val="24"/>
          <w:szCs w:val="24"/>
        </w:rPr>
        <w:t>тановяването ѝ писмено уведомява лечебното заведение за това обстоятелство и определя срок до 14 дни за нейното отстраняване.</w:t>
      </w:r>
    </w:p>
    <w:p w:rsidR="00000000" w:rsidRDefault="000676D4">
      <w:pPr>
        <w:spacing w:after="0" w:line="240" w:lineRule="auto"/>
        <w:ind w:firstLine="851"/>
        <w:divId w:val="1090466343"/>
        <w:rPr>
          <w:rFonts w:ascii="Times New Roman" w:eastAsia="Times New Roman" w:hAnsi="Times New Roman" w:cs="Times New Roman"/>
          <w:sz w:val="24"/>
          <w:szCs w:val="24"/>
        </w:rPr>
      </w:pPr>
      <w:r>
        <w:rPr>
          <w:rFonts w:ascii="Times New Roman" w:eastAsia="Times New Roman" w:hAnsi="Times New Roman" w:cs="Times New Roman"/>
          <w:sz w:val="24"/>
          <w:szCs w:val="24"/>
        </w:rPr>
        <w:t>(3) Директорът на РЗОК в срок 30 дни от подаване на заявлението сключва договор с изпълнителите, които отговарят на условията по ч</w:t>
      </w:r>
      <w:r>
        <w:rPr>
          <w:rFonts w:ascii="Times New Roman" w:eastAsia="Times New Roman" w:hAnsi="Times New Roman" w:cs="Times New Roman"/>
          <w:sz w:val="24"/>
          <w:szCs w:val="24"/>
        </w:rPr>
        <w:t>л. 55, ал. 2, т. 1 от ЗЗО и на критериите за осигуряване на достъпност и качество на медицинската помощ по чл. 59в от ЗЗО. Директорът на РЗОК или упълномощено от него длъжностно лице има право да провери на място в лечебното заведение съответствието със сп</w:t>
      </w:r>
      <w:r>
        <w:rPr>
          <w:rFonts w:ascii="Times New Roman" w:eastAsia="Times New Roman" w:hAnsi="Times New Roman" w:cs="Times New Roman"/>
          <w:sz w:val="24"/>
          <w:szCs w:val="24"/>
        </w:rPr>
        <w:t>ециалните изисквания, за чието удостоверяване е предвидена декларация.</w:t>
      </w:r>
    </w:p>
    <w:p w:rsidR="00000000" w:rsidRDefault="000676D4">
      <w:pPr>
        <w:spacing w:after="0" w:line="240" w:lineRule="auto"/>
        <w:ind w:firstLine="851"/>
        <w:divId w:val="117575467"/>
        <w:rPr>
          <w:rFonts w:ascii="Times New Roman" w:eastAsia="Times New Roman" w:hAnsi="Times New Roman" w:cs="Times New Roman"/>
          <w:sz w:val="24"/>
          <w:szCs w:val="24"/>
        </w:rPr>
      </w:pPr>
      <w:r>
        <w:rPr>
          <w:rFonts w:ascii="Times New Roman" w:eastAsia="Times New Roman" w:hAnsi="Times New Roman" w:cs="Times New Roman"/>
          <w:sz w:val="24"/>
          <w:szCs w:val="24"/>
        </w:rPr>
        <w:t>(4) Когато непълнотата е отстранена в определения от директора на РЗОК срок, който изтича след срока по ал. 3, договор може да се сключи и след изтичането му.</w:t>
      </w:r>
    </w:p>
    <w:p w:rsidR="00000000" w:rsidRDefault="000676D4">
      <w:pPr>
        <w:spacing w:after="0" w:line="240" w:lineRule="auto"/>
        <w:ind w:firstLine="851"/>
        <w:divId w:val="172039310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23в. (Нов - ДВ, бр. 4 </w:t>
      </w:r>
      <w:r>
        <w:rPr>
          <w:rFonts w:ascii="Times New Roman" w:eastAsia="Times New Roman" w:hAnsi="Times New Roman" w:cs="Times New Roman"/>
          <w:sz w:val="24"/>
          <w:szCs w:val="24"/>
        </w:rPr>
        <w:t>от 2021 г., в сила от 01.01.2021 г.) През 2021 г. в съответствие с § 11 от ПЗР на ЗБНЗОК за 2021 г. сключването на договори и/или допълнителни споразумения с изпълнители на болнична медицинска помощ по реда на чл. 59, ал. 1а от ЗЗО е в рамките на утвърдени</w:t>
      </w:r>
      <w:r>
        <w:rPr>
          <w:rFonts w:ascii="Times New Roman" w:eastAsia="Times New Roman" w:hAnsi="Times New Roman" w:cs="Times New Roman"/>
          <w:sz w:val="24"/>
          <w:szCs w:val="24"/>
        </w:rPr>
        <w:t>те стойности по чл. 4, ал. 1, т. 1, буква "б" от ЗБНЗОК за 2021 г.</w:t>
      </w:r>
    </w:p>
    <w:p w:rsidR="00000000" w:rsidRDefault="000676D4">
      <w:pPr>
        <w:spacing w:after="0" w:line="240" w:lineRule="auto"/>
        <w:ind w:firstLine="851"/>
        <w:divId w:val="1967083535"/>
        <w:rPr>
          <w:rFonts w:ascii="Times New Roman" w:eastAsia="Times New Roman" w:hAnsi="Times New Roman" w:cs="Times New Roman"/>
          <w:sz w:val="24"/>
          <w:szCs w:val="24"/>
        </w:rPr>
      </w:pPr>
      <w:r>
        <w:rPr>
          <w:rFonts w:ascii="Times New Roman" w:eastAsia="Times New Roman" w:hAnsi="Times New Roman" w:cs="Times New Roman"/>
          <w:sz w:val="24"/>
          <w:szCs w:val="24"/>
        </w:rPr>
        <w:t>Чл. 23г. (Нов - ДВ, бр. 4 от 2021 г., в сила от 01.01.2021 г.) (1) В случаите, в които не се разширява предметът на договорите и допълнителните споразумения, сключени през 2020 г., изпълнит</w:t>
      </w:r>
      <w:r>
        <w:rPr>
          <w:rFonts w:ascii="Times New Roman" w:eastAsia="Times New Roman" w:hAnsi="Times New Roman" w:cs="Times New Roman"/>
          <w:sz w:val="24"/>
          <w:szCs w:val="24"/>
        </w:rPr>
        <w:t>елите на медицинска помощ сключват допълнителни споразумения, които съдържат промени, произтичащи от настоящия договор за изменение и допълнение на НРД.</w:t>
      </w:r>
    </w:p>
    <w:p w:rsidR="00000000" w:rsidRDefault="000676D4">
      <w:pPr>
        <w:spacing w:after="0" w:line="240" w:lineRule="auto"/>
        <w:ind w:firstLine="851"/>
        <w:divId w:val="187970671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При сключване на допълнителни споразумения по ал. 1 изпълнителите на болнична медицинска помощ пред</w:t>
      </w:r>
      <w:r>
        <w:rPr>
          <w:rFonts w:ascii="Times New Roman" w:eastAsia="Times New Roman" w:hAnsi="Times New Roman" w:cs="Times New Roman"/>
          <w:sz w:val="24"/>
          <w:szCs w:val="24"/>
        </w:rPr>
        <w:t>ставят в РЗОК документ по чл. 268, ал. 1, т. 10, както и приложения № 1 и № 1а към сключените от тях индивидуални договори с НЗОК, актуални към 1 януари 2021 г.</w:t>
      </w:r>
    </w:p>
    <w:p w:rsidR="00000000" w:rsidRDefault="000676D4">
      <w:pPr>
        <w:spacing w:after="0" w:line="240" w:lineRule="auto"/>
        <w:ind w:firstLine="851"/>
        <w:divId w:val="138153721"/>
        <w:rPr>
          <w:rFonts w:ascii="Times New Roman" w:eastAsia="Times New Roman" w:hAnsi="Times New Roman" w:cs="Times New Roman"/>
          <w:sz w:val="24"/>
          <w:szCs w:val="24"/>
        </w:rPr>
      </w:pPr>
      <w:r>
        <w:rPr>
          <w:rFonts w:ascii="Times New Roman" w:eastAsia="Times New Roman" w:hAnsi="Times New Roman" w:cs="Times New Roman"/>
          <w:sz w:val="24"/>
          <w:szCs w:val="24"/>
        </w:rPr>
        <w:t>Чл. 23д. (Нов - ДВ, бр. 7 от 2021 г., в сила от 26.01.2021 г.) (1) Лечебните заведения, кандида</w:t>
      </w:r>
      <w:r>
        <w:rPr>
          <w:rFonts w:ascii="Times New Roman" w:eastAsia="Times New Roman" w:hAnsi="Times New Roman" w:cs="Times New Roman"/>
          <w:sz w:val="24"/>
          <w:szCs w:val="24"/>
        </w:rPr>
        <w:t>тстващи за сключване на договор/допълнително споразумение с НЗОК за изпълнение на КП № 168 "Асистирана с робот хирургия при злокачествени заболявания", КП № 168.2 "Асистирана с робот хирургия при злокачествени заболявания в коремната хирургия, гръдната хир</w:t>
      </w:r>
      <w:r>
        <w:rPr>
          <w:rFonts w:ascii="Times New Roman" w:eastAsia="Times New Roman" w:hAnsi="Times New Roman" w:cs="Times New Roman"/>
          <w:sz w:val="24"/>
          <w:szCs w:val="24"/>
        </w:rPr>
        <w:t xml:space="preserve">ургия, детската хирургия и урологията", подават заявления и представят документи в РЗОК в 30-дневен срок от влизане в сила на настоящия договор за изменение и допълнение на Националния рамков договор за медицинските дейности за 2020 - 2022 г. съгласно чл. </w:t>
      </w:r>
      <w:r>
        <w:rPr>
          <w:rFonts w:ascii="Times New Roman" w:eastAsia="Times New Roman" w:hAnsi="Times New Roman" w:cs="Times New Roman"/>
          <w:sz w:val="24"/>
          <w:szCs w:val="24"/>
        </w:rPr>
        <w:t>59а, ал. 1 от ЗЗО.</w:t>
      </w:r>
    </w:p>
    <w:p w:rsidR="00000000" w:rsidRDefault="000676D4">
      <w:pPr>
        <w:spacing w:after="0" w:line="240" w:lineRule="auto"/>
        <w:ind w:firstLine="851"/>
        <w:divId w:val="55204487"/>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непълнота на представените документи директорът на РЗОК в срок 7 дни от установяването ѝ писмено уведомява лечебното заведение за това обстоятелство и определя 14-дневен срок за нейното отстраняване.</w:t>
      </w:r>
    </w:p>
    <w:p w:rsidR="00000000" w:rsidRDefault="000676D4">
      <w:pPr>
        <w:spacing w:after="0" w:line="240" w:lineRule="auto"/>
        <w:ind w:firstLine="851"/>
        <w:divId w:val="147018225"/>
        <w:rPr>
          <w:rFonts w:ascii="Times New Roman" w:eastAsia="Times New Roman" w:hAnsi="Times New Roman" w:cs="Times New Roman"/>
          <w:sz w:val="24"/>
          <w:szCs w:val="24"/>
        </w:rPr>
      </w:pPr>
      <w:r>
        <w:rPr>
          <w:rFonts w:ascii="Times New Roman" w:eastAsia="Times New Roman" w:hAnsi="Times New Roman" w:cs="Times New Roman"/>
          <w:sz w:val="24"/>
          <w:szCs w:val="24"/>
        </w:rPr>
        <w:t>(3) Директорът на РЗОК в срок</w:t>
      </w:r>
      <w:r>
        <w:rPr>
          <w:rFonts w:ascii="Times New Roman" w:eastAsia="Times New Roman" w:hAnsi="Times New Roman" w:cs="Times New Roman"/>
          <w:sz w:val="24"/>
          <w:szCs w:val="24"/>
        </w:rPr>
        <w:t xml:space="preserve"> 30 дни от подаване на заявлението сключва договор/допълнително споразумение с изпълнителите, които отговарят на условията по чл. 55, ал. 2, т. 1 от ЗЗО и на критериите за осигуряване на достъпност и качество на медицинската помощ по чл. 59в от ЗЗО. Директ</w:t>
      </w:r>
      <w:r>
        <w:rPr>
          <w:rFonts w:ascii="Times New Roman" w:eastAsia="Times New Roman" w:hAnsi="Times New Roman" w:cs="Times New Roman"/>
          <w:sz w:val="24"/>
          <w:szCs w:val="24"/>
        </w:rPr>
        <w:t>орът на РЗОК или упълномощено от него длъжностно лице има право да провери на място в лечебното заведение съответствието със специалните изисквания, за чието удостоверяване е предвидена декларация.</w:t>
      </w:r>
    </w:p>
    <w:p w:rsidR="00000000" w:rsidRDefault="000676D4">
      <w:pPr>
        <w:spacing w:after="0" w:line="240" w:lineRule="auto"/>
        <w:ind w:firstLine="851"/>
        <w:divId w:val="994720159"/>
        <w:rPr>
          <w:rFonts w:ascii="Times New Roman" w:eastAsia="Times New Roman" w:hAnsi="Times New Roman" w:cs="Times New Roman"/>
          <w:sz w:val="24"/>
          <w:szCs w:val="24"/>
        </w:rPr>
      </w:pPr>
      <w:r>
        <w:rPr>
          <w:rFonts w:ascii="Times New Roman" w:eastAsia="Times New Roman" w:hAnsi="Times New Roman" w:cs="Times New Roman"/>
          <w:sz w:val="24"/>
          <w:szCs w:val="24"/>
        </w:rPr>
        <w:t>(4) Когато непълнотата е отстранена в определения от дирек</w:t>
      </w:r>
      <w:r>
        <w:rPr>
          <w:rFonts w:ascii="Times New Roman" w:eastAsia="Times New Roman" w:hAnsi="Times New Roman" w:cs="Times New Roman"/>
          <w:sz w:val="24"/>
          <w:szCs w:val="24"/>
        </w:rPr>
        <w:t>тора на РЗОК срок, който изтича след срока по ал. 3, договор може да се сключи и след изтичането му.</w:t>
      </w:r>
    </w:p>
    <w:p w:rsidR="00000000" w:rsidRDefault="000676D4">
      <w:pPr>
        <w:spacing w:after="0" w:line="240" w:lineRule="auto"/>
        <w:ind w:firstLine="851"/>
        <w:divId w:val="376322170"/>
        <w:rPr>
          <w:rFonts w:ascii="Times New Roman" w:eastAsia="Times New Roman" w:hAnsi="Times New Roman" w:cs="Times New Roman"/>
          <w:sz w:val="24"/>
          <w:szCs w:val="24"/>
        </w:rPr>
      </w:pPr>
      <w:r>
        <w:rPr>
          <w:rFonts w:ascii="Times New Roman" w:eastAsia="Times New Roman" w:hAnsi="Times New Roman" w:cs="Times New Roman"/>
          <w:sz w:val="24"/>
          <w:szCs w:val="24"/>
        </w:rPr>
        <w:t>Чл. 24. (1) (Доп. - ДВ, бр. 4 от 2021 г., в сила от 01.01.2021 г.) Когато въз основа на оценка на потребностите и установена недостатъчност съгласно Национ</w:t>
      </w:r>
      <w:r>
        <w:rPr>
          <w:rFonts w:ascii="Times New Roman" w:eastAsia="Times New Roman" w:hAnsi="Times New Roman" w:cs="Times New Roman"/>
          <w:sz w:val="24"/>
          <w:szCs w:val="24"/>
        </w:rPr>
        <w:t>алната здравна карта (НЗК) е налице потребност от медицинска помощ, директорът на РЗОК може да сключва договори и след изтичане на срока по чл. 23, ал. 3 или чл. 23б, ал. 3 с лечебни заведения, които отговарят на изискванията на закона и НРД.</w:t>
      </w:r>
    </w:p>
    <w:p w:rsidR="00000000" w:rsidRDefault="000676D4">
      <w:pPr>
        <w:spacing w:after="0" w:line="240" w:lineRule="auto"/>
        <w:ind w:firstLine="851"/>
        <w:divId w:val="933130817"/>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случаите по ал. 1 директорът на РЗОК сключва договори или издава мотивирани откази за сключване на договори в срок до 30 дни от подаването на документите. При установяване на непълнота на представените документи се прилага чл. 23, ал. 2.</w:t>
      </w:r>
    </w:p>
    <w:p w:rsidR="00000000" w:rsidRDefault="000676D4">
      <w:pPr>
        <w:spacing w:after="0" w:line="240" w:lineRule="auto"/>
        <w:ind w:firstLine="851"/>
        <w:divId w:val="148107452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25. (1) </w:t>
      </w:r>
      <w:r>
        <w:rPr>
          <w:rFonts w:ascii="Times New Roman" w:eastAsia="Times New Roman" w:hAnsi="Times New Roman" w:cs="Times New Roman"/>
          <w:sz w:val="24"/>
          <w:szCs w:val="24"/>
        </w:rPr>
        <w:t>Типовите договори с ИМП се утвърждават от управителя на НЗОК след съгласуване с председателя на УС на БЛС.</w:t>
      </w:r>
    </w:p>
    <w:p w:rsidR="00000000" w:rsidRDefault="000676D4">
      <w:pPr>
        <w:spacing w:after="0" w:line="240" w:lineRule="auto"/>
        <w:ind w:firstLine="851"/>
        <w:divId w:val="1951476102"/>
        <w:rPr>
          <w:rFonts w:ascii="Times New Roman" w:eastAsia="Times New Roman" w:hAnsi="Times New Roman" w:cs="Times New Roman"/>
          <w:sz w:val="24"/>
          <w:szCs w:val="24"/>
        </w:rPr>
      </w:pPr>
      <w:r>
        <w:rPr>
          <w:rFonts w:ascii="Times New Roman" w:eastAsia="Times New Roman" w:hAnsi="Times New Roman" w:cs="Times New Roman"/>
          <w:sz w:val="24"/>
          <w:szCs w:val="24"/>
        </w:rPr>
        <w:t>(2) Редът, условията и сроковете за заплащане на извършените и отчетени медицински дейности, установени в НРД, са част от съдържанието на типовите до</w:t>
      </w:r>
      <w:r>
        <w:rPr>
          <w:rFonts w:ascii="Times New Roman" w:eastAsia="Times New Roman" w:hAnsi="Times New Roman" w:cs="Times New Roman"/>
          <w:sz w:val="24"/>
          <w:szCs w:val="24"/>
        </w:rPr>
        <w:t>говори/допълнителни споразумения.</w:t>
      </w:r>
    </w:p>
    <w:p w:rsidR="00000000" w:rsidRDefault="000676D4">
      <w:pPr>
        <w:spacing w:after="0" w:line="240" w:lineRule="auto"/>
        <w:ind w:firstLine="851"/>
        <w:divId w:val="262953918"/>
        <w:rPr>
          <w:rFonts w:ascii="Times New Roman" w:eastAsia="Times New Roman" w:hAnsi="Times New Roman" w:cs="Times New Roman"/>
          <w:sz w:val="24"/>
          <w:szCs w:val="24"/>
        </w:rPr>
      </w:pPr>
      <w:r>
        <w:rPr>
          <w:rFonts w:ascii="Times New Roman" w:eastAsia="Times New Roman" w:hAnsi="Times New Roman" w:cs="Times New Roman"/>
          <w:sz w:val="24"/>
          <w:szCs w:val="24"/>
        </w:rPr>
        <w:t>(3) Обемите и цените на медицински дейности, установени в НРД, са част от съдържанието на типовите договори/допълнителни споразумения.</w:t>
      </w:r>
    </w:p>
    <w:p w:rsidR="00000000" w:rsidRDefault="000676D4">
      <w:pPr>
        <w:spacing w:after="0" w:line="240" w:lineRule="auto"/>
        <w:ind w:firstLine="851"/>
        <w:divId w:val="1040515098"/>
        <w:rPr>
          <w:rFonts w:ascii="Times New Roman" w:eastAsia="Times New Roman" w:hAnsi="Times New Roman" w:cs="Times New Roman"/>
          <w:sz w:val="24"/>
          <w:szCs w:val="24"/>
        </w:rPr>
      </w:pPr>
      <w:r>
        <w:rPr>
          <w:rFonts w:ascii="Times New Roman" w:eastAsia="Times New Roman" w:hAnsi="Times New Roman" w:cs="Times New Roman"/>
          <w:sz w:val="24"/>
          <w:szCs w:val="24"/>
        </w:rPr>
        <w:t>(4) Неразделна част към договорите с изпълнителите на медицинска помощ представляват:</w:t>
      </w:r>
    </w:p>
    <w:p w:rsidR="00000000" w:rsidRDefault="000676D4">
      <w:pPr>
        <w:spacing w:after="0" w:line="240" w:lineRule="auto"/>
        <w:ind w:firstLine="851"/>
        <w:divId w:val="1700085424"/>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 протоколи за брой на назначаваните специализирани медицински дейности и стойност на назначаваните медико-диагностични дейности - за изпълнителите на ПИМП и СИМП, определени по реда на ЗБНЗОК за съответната календарна година от НС на НЗОК;</w:t>
      </w:r>
    </w:p>
    <w:p w:rsidR="00000000" w:rsidRDefault="000676D4">
      <w:pPr>
        <w:spacing w:after="0" w:line="240" w:lineRule="auto"/>
        <w:ind w:firstLine="851"/>
        <w:divId w:val="1852336429"/>
        <w:rPr>
          <w:rFonts w:ascii="Times New Roman" w:eastAsia="Times New Roman" w:hAnsi="Times New Roman" w:cs="Times New Roman"/>
          <w:sz w:val="24"/>
          <w:szCs w:val="24"/>
        </w:rPr>
      </w:pPr>
      <w:r>
        <w:rPr>
          <w:rFonts w:ascii="Times New Roman" w:eastAsia="Times New Roman" w:hAnsi="Times New Roman" w:cs="Times New Roman"/>
          <w:sz w:val="24"/>
          <w:szCs w:val="24"/>
        </w:rPr>
        <w:t>2. приложения з</w:t>
      </w:r>
      <w:r>
        <w:rPr>
          <w:rFonts w:ascii="Times New Roman" w:eastAsia="Times New Roman" w:hAnsi="Times New Roman" w:cs="Times New Roman"/>
          <w:sz w:val="24"/>
          <w:szCs w:val="24"/>
        </w:rPr>
        <w:t xml:space="preserve">а медицинските дейности за БМП, за медицински изделия, прилагани в болничната медицинска помощ и/или за лекарствена терапия при злокачествени заболявания и лекарствени продукти при животозастрашаващи </w:t>
      </w:r>
      <w:r>
        <w:rPr>
          <w:rFonts w:ascii="Times New Roman" w:eastAsia="Times New Roman" w:hAnsi="Times New Roman" w:cs="Times New Roman"/>
          <w:sz w:val="24"/>
          <w:szCs w:val="24"/>
        </w:rPr>
        <w:lastRenderedPageBreak/>
        <w:t>кръвоизливи, спешни оперативни и инвазивни интервенции п</w:t>
      </w:r>
      <w:r>
        <w:rPr>
          <w:rFonts w:ascii="Times New Roman" w:eastAsia="Times New Roman" w:hAnsi="Times New Roman" w:cs="Times New Roman"/>
          <w:sz w:val="24"/>
          <w:szCs w:val="24"/>
        </w:rPr>
        <w:t>ри пациенти с вродени коагулопатии.</w:t>
      </w:r>
    </w:p>
    <w:p w:rsidR="00000000" w:rsidRDefault="000676D4">
      <w:pPr>
        <w:spacing w:after="0" w:line="240" w:lineRule="auto"/>
        <w:ind w:firstLine="851"/>
        <w:divId w:val="2080444958"/>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Предметът на договорите и допълнителните споразумения, сключени с РЗОК, не може да се разширява.</w:t>
      </w:r>
    </w:p>
    <w:p w:rsidR="00000000" w:rsidRDefault="000676D4">
      <w:pPr>
        <w:spacing w:after="0" w:line="240" w:lineRule="auto"/>
        <w:ind w:firstLine="851"/>
        <w:divId w:val="639770987"/>
        <w:rPr>
          <w:rFonts w:ascii="Times New Roman" w:eastAsia="Times New Roman" w:hAnsi="Times New Roman" w:cs="Times New Roman"/>
          <w:sz w:val="24"/>
          <w:szCs w:val="24"/>
        </w:rPr>
      </w:pPr>
      <w:r>
        <w:rPr>
          <w:rFonts w:ascii="Times New Roman" w:eastAsia="Times New Roman" w:hAnsi="Times New Roman" w:cs="Times New Roman"/>
          <w:sz w:val="24"/>
          <w:szCs w:val="24"/>
        </w:rPr>
        <w:t>(6) (Изм. - ДВ, бр. 4 от 2021 г., в сила от 01.01.2021 г.) Алинея 5 не се прилага за лечебни заведения за БП и КОЦ, пол</w:t>
      </w:r>
      <w:r>
        <w:rPr>
          <w:rFonts w:ascii="Times New Roman" w:eastAsia="Times New Roman" w:hAnsi="Times New Roman" w:cs="Times New Roman"/>
          <w:sz w:val="24"/>
          <w:szCs w:val="24"/>
        </w:rPr>
        <w:t>учили разрешение за осъществяване на лечебна дейност след провеждане на процедурата по чл. 37а, съответно по чл. 37б от ЗЛЗ, в която НЗОК е дала положително становище за финансиране на съответните дейности, както и за лечебни заведения за извънболнична пом</w:t>
      </w:r>
      <w:r>
        <w:rPr>
          <w:rFonts w:ascii="Times New Roman" w:eastAsia="Times New Roman" w:hAnsi="Times New Roman" w:cs="Times New Roman"/>
          <w:sz w:val="24"/>
          <w:szCs w:val="24"/>
        </w:rPr>
        <w:t>ощ в случаите, когато е установена недостатъчност от съответната извънболнична помощ въз основа на извършена оценка на потребностите съгласно НЗК.</w:t>
      </w:r>
    </w:p>
    <w:p w:rsidR="00000000" w:rsidRDefault="000676D4">
      <w:pPr>
        <w:spacing w:after="0" w:line="240" w:lineRule="auto"/>
        <w:ind w:firstLine="851"/>
        <w:divId w:val="128322268"/>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4 от 2021 г., в сила от 01.01.2021 г.) За извършване на оценка на потребностите от извънб</w:t>
      </w:r>
      <w:r>
        <w:rPr>
          <w:rFonts w:ascii="Times New Roman" w:eastAsia="Times New Roman" w:hAnsi="Times New Roman" w:cs="Times New Roman"/>
          <w:sz w:val="24"/>
          <w:szCs w:val="24"/>
        </w:rPr>
        <w:t>олнична помощ в случаите по ал. 6 директорът на РЗОК изпраща по служебен ред искане до директора на съответната РЗИ. Директорът на РЗИ извършва оценката и изпраща на РЗОК удостоверение относно наличието или липсата на потребност от съответната медицинска п</w:t>
      </w:r>
      <w:r>
        <w:rPr>
          <w:rFonts w:ascii="Times New Roman" w:eastAsia="Times New Roman" w:hAnsi="Times New Roman" w:cs="Times New Roman"/>
          <w:sz w:val="24"/>
          <w:szCs w:val="24"/>
        </w:rPr>
        <w:t>омощ в 14-дневен срок от постъпване на искането.</w:t>
      </w:r>
    </w:p>
    <w:p w:rsidR="00000000" w:rsidRDefault="000676D4">
      <w:pPr>
        <w:spacing w:after="0" w:line="240" w:lineRule="auto"/>
        <w:ind w:firstLine="851"/>
        <w:divId w:val="470370331"/>
        <w:rPr>
          <w:rFonts w:ascii="Times New Roman" w:eastAsia="Times New Roman" w:hAnsi="Times New Roman" w:cs="Times New Roman"/>
          <w:sz w:val="24"/>
          <w:szCs w:val="24"/>
        </w:rPr>
      </w:pPr>
      <w:r>
        <w:rPr>
          <w:rFonts w:ascii="Times New Roman" w:eastAsia="Times New Roman" w:hAnsi="Times New Roman" w:cs="Times New Roman"/>
          <w:sz w:val="24"/>
          <w:szCs w:val="24"/>
        </w:rPr>
        <w:t>Чл. 26. (1) Директорът на РЗОК отказва да сключи договор при:</w:t>
      </w:r>
    </w:p>
    <w:p w:rsidR="00000000" w:rsidRDefault="000676D4">
      <w:pPr>
        <w:spacing w:after="0" w:line="240" w:lineRule="auto"/>
        <w:ind w:firstLine="851"/>
        <w:divId w:val="1372537026"/>
        <w:rPr>
          <w:rFonts w:ascii="Times New Roman" w:eastAsia="Times New Roman" w:hAnsi="Times New Roman" w:cs="Times New Roman"/>
          <w:sz w:val="24"/>
          <w:szCs w:val="24"/>
        </w:rPr>
      </w:pPr>
      <w:r>
        <w:rPr>
          <w:rFonts w:ascii="Times New Roman" w:eastAsia="Times New Roman" w:hAnsi="Times New Roman" w:cs="Times New Roman"/>
          <w:sz w:val="24"/>
          <w:szCs w:val="24"/>
        </w:rPr>
        <w:t>1. условие, че лечебното или здравното заведение не отговаря на изисквания на закона, което се установява от представените документи или при пров</w:t>
      </w:r>
      <w:r>
        <w:rPr>
          <w:rFonts w:ascii="Times New Roman" w:eastAsia="Times New Roman" w:hAnsi="Times New Roman" w:cs="Times New Roman"/>
          <w:sz w:val="24"/>
          <w:szCs w:val="24"/>
        </w:rPr>
        <w:t>ерка;</w:t>
      </w:r>
    </w:p>
    <w:p w:rsidR="00000000" w:rsidRDefault="000676D4">
      <w:pPr>
        <w:spacing w:after="0" w:line="240" w:lineRule="auto"/>
        <w:ind w:firstLine="851"/>
        <w:divId w:val="2107117558"/>
        <w:rPr>
          <w:rFonts w:ascii="Times New Roman" w:eastAsia="Times New Roman" w:hAnsi="Times New Roman" w:cs="Times New Roman"/>
          <w:sz w:val="24"/>
          <w:szCs w:val="24"/>
        </w:rPr>
      </w:pPr>
      <w:r>
        <w:rPr>
          <w:rFonts w:ascii="Times New Roman" w:eastAsia="Times New Roman" w:hAnsi="Times New Roman" w:cs="Times New Roman"/>
          <w:sz w:val="24"/>
          <w:szCs w:val="24"/>
        </w:rPr>
        <w:t>2. липса на някое от тези общи или специални изисквания и условия за сключване на договор, което се установява от представените документи или при проверка;</w:t>
      </w:r>
    </w:p>
    <w:p w:rsidR="00000000" w:rsidRDefault="000676D4">
      <w:pPr>
        <w:spacing w:after="0" w:line="240" w:lineRule="auto"/>
        <w:ind w:firstLine="851"/>
        <w:divId w:val="1482698296"/>
        <w:rPr>
          <w:rFonts w:ascii="Times New Roman" w:eastAsia="Times New Roman" w:hAnsi="Times New Roman" w:cs="Times New Roman"/>
          <w:sz w:val="24"/>
          <w:szCs w:val="24"/>
        </w:rPr>
      </w:pPr>
      <w:r>
        <w:rPr>
          <w:rFonts w:ascii="Times New Roman" w:eastAsia="Times New Roman" w:hAnsi="Times New Roman" w:cs="Times New Roman"/>
          <w:sz w:val="24"/>
          <w:szCs w:val="24"/>
        </w:rPr>
        <w:t>3. непълнота на изискуемата документация, която не е била отстранена в определения срок;</w:t>
      </w:r>
    </w:p>
    <w:p w:rsidR="00000000" w:rsidRDefault="000676D4">
      <w:pPr>
        <w:spacing w:after="0" w:line="240" w:lineRule="auto"/>
        <w:ind w:firstLine="851"/>
        <w:divId w:val="771822657"/>
        <w:rPr>
          <w:rFonts w:ascii="Times New Roman" w:eastAsia="Times New Roman" w:hAnsi="Times New Roman" w:cs="Times New Roman"/>
          <w:sz w:val="24"/>
          <w:szCs w:val="24"/>
        </w:rPr>
      </w:pPr>
      <w:r>
        <w:rPr>
          <w:rFonts w:ascii="Times New Roman" w:eastAsia="Times New Roman" w:hAnsi="Times New Roman" w:cs="Times New Roman"/>
          <w:sz w:val="24"/>
          <w:szCs w:val="24"/>
        </w:rPr>
        <w:t>4. не</w:t>
      </w:r>
      <w:r>
        <w:rPr>
          <w:rFonts w:ascii="Times New Roman" w:eastAsia="Times New Roman" w:hAnsi="Times New Roman" w:cs="Times New Roman"/>
          <w:sz w:val="24"/>
          <w:szCs w:val="24"/>
        </w:rPr>
        <w:t>възможност на съответното лечебно/здравно заведение да осъществява медицинската помощ, за изпълнение на която кандидатства, което се установява от представените документи или при проверка;</w:t>
      </w:r>
    </w:p>
    <w:p w:rsidR="00000000" w:rsidRDefault="000676D4">
      <w:pPr>
        <w:spacing w:after="0" w:line="240" w:lineRule="auto"/>
        <w:ind w:firstLine="851"/>
        <w:divId w:val="57640715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подаване на документи за сключване на договор извън установения </w:t>
      </w:r>
      <w:r>
        <w:rPr>
          <w:rFonts w:ascii="Times New Roman" w:eastAsia="Times New Roman" w:hAnsi="Times New Roman" w:cs="Times New Roman"/>
          <w:sz w:val="24"/>
          <w:szCs w:val="24"/>
        </w:rPr>
        <w:t>срок по чл. 59а, ал. 1 ЗЗО независимо от причините за това, с изключение на случаите по чл. 24;</w:t>
      </w:r>
    </w:p>
    <w:p w:rsidR="00000000" w:rsidRDefault="000676D4">
      <w:pPr>
        <w:spacing w:after="0" w:line="240" w:lineRule="auto"/>
        <w:ind w:firstLine="851"/>
        <w:divId w:val="778721820"/>
        <w:rPr>
          <w:rFonts w:ascii="Times New Roman" w:eastAsia="Times New Roman" w:hAnsi="Times New Roman" w:cs="Times New Roman"/>
          <w:sz w:val="24"/>
          <w:szCs w:val="24"/>
        </w:rPr>
      </w:pPr>
      <w:r>
        <w:rPr>
          <w:rFonts w:ascii="Times New Roman" w:eastAsia="Times New Roman" w:hAnsi="Times New Roman" w:cs="Times New Roman"/>
          <w:sz w:val="24"/>
          <w:szCs w:val="24"/>
        </w:rPr>
        <w:t>6. наложена санкция "прекратяване на договор".</w:t>
      </w:r>
    </w:p>
    <w:p w:rsidR="00000000" w:rsidRDefault="000676D4">
      <w:pPr>
        <w:spacing w:after="0" w:line="240" w:lineRule="auto"/>
        <w:ind w:firstLine="851"/>
        <w:divId w:val="2118326472"/>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случаите по ал. 1, т. 6 директорът на РЗОК може да сключи договор след изтичане на 12 месеца от влизане в с</w:t>
      </w:r>
      <w:r>
        <w:rPr>
          <w:rFonts w:ascii="Times New Roman" w:eastAsia="Times New Roman" w:hAnsi="Times New Roman" w:cs="Times New Roman"/>
          <w:sz w:val="24"/>
          <w:szCs w:val="24"/>
        </w:rPr>
        <w:t>ила на санкцията "прекратяване на договор".</w:t>
      </w:r>
    </w:p>
    <w:p w:rsidR="00000000" w:rsidRDefault="000676D4">
      <w:pPr>
        <w:spacing w:after="0" w:line="240" w:lineRule="auto"/>
        <w:ind w:firstLine="851"/>
        <w:divId w:val="1054892641"/>
        <w:rPr>
          <w:rFonts w:ascii="Times New Roman" w:eastAsia="Times New Roman" w:hAnsi="Times New Roman" w:cs="Times New Roman"/>
          <w:sz w:val="24"/>
          <w:szCs w:val="24"/>
        </w:rPr>
      </w:pPr>
      <w:r>
        <w:rPr>
          <w:rFonts w:ascii="Times New Roman" w:eastAsia="Times New Roman" w:hAnsi="Times New Roman" w:cs="Times New Roman"/>
          <w:sz w:val="24"/>
          <w:szCs w:val="24"/>
        </w:rPr>
        <w:t>(3) В случаите по ал. 2 лечебното заведение може да декларира намерение за сключване на договор за оказване на БП не по-късно от два месеца преди изтичане на срока по ал. 2.</w:t>
      </w:r>
    </w:p>
    <w:p w:rsidR="00000000" w:rsidRDefault="000676D4">
      <w:pPr>
        <w:spacing w:after="0" w:line="240" w:lineRule="auto"/>
        <w:ind w:firstLine="851"/>
        <w:divId w:val="1270239904"/>
        <w:rPr>
          <w:rFonts w:ascii="Times New Roman" w:eastAsia="Times New Roman" w:hAnsi="Times New Roman" w:cs="Times New Roman"/>
          <w:sz w:val="24"/>
          <w:szCs w:val="24"/>
        </w:rPr>
      </w:pPr>
      <w:r>
        <w:rPr>
          <w:rFonts w:ascii="Times New Roman" w:eastAsia="Times New Roman" w:hAnsi="Times New Roman" w:cs="Times New Roman"/>
          <w:sz w:val="24"/>
          <w:szCs w:val="24"/>
        </w:rPr>
        <w:t>(4) (Доп. - ДВ, бр. 40 от 2020 г., в с</w:t>
      </w:r>
      <w:r>
        <w:rPr>
          <w:rFonts w:ascii="Times New Roman" w:eastAsia="Times New Roman" w:hAnsi="Times New Roman" w:cs="Times New Roman"/>
          <w:sz w:val="24"/>
          <w:szCs w:val="24"/>
        </w:rPr>
        <w:t>ила от 05.05.2020 г., изм. - ДВ, бр. 4 от 2021 г., в сила от 01.01.2021 г.) Директорът на РЗОК издава заповед, с която прави мотивиран отказ за сключване на договор с ИМП в сроковете по чл. 23, 23а, 23б и 24.</w:t>
      </w:r>
    </w:p>
    <w:p w:rsidR="00000000" w:rsidRDefault="000676D4">
      <w:pPr>
        <w:spacing w:after="0" w:line="240" w:lineRule="auto"/>
        <w:ind w:firstLine="851"/>
        <w:divId w:val="1965382156"/>
        <w:rPr>
          <w:rFonts w:ascii="Times New Roman" w:eastAsia="Times New Roman" w:hAnsi="Times New Roman" w:cs="Times New Roman"/>
          <w:sz w:val="24"/>
          <w:szCs w:val="24"/>
        </w:rPr>
      </w:pPr>
      <w:r>
        <w:rPr>
          <w:rFonts w:ascii="Times New Roman" w:eastAsia="Times New Roman" w:hAnsi="Times New Roman" w:cs="Times New Roman"/>
          <w:sz w:val="24"/>
          <w:szCs w:val="24"/>
        </w:rPr>
        <w:t>(5) Заповедта по ал. 4 се издава в писмена форм</w:t>
      </w:r>
      <w:r>
        <w:rPr>
          <w:rFonts w:ascii="Times New Roman" w:eastAsia="Times New Roman" w:hAnsi="Times New Roman" w:cs="Times New Roman"/>
          <w:sz w:val="24"/>
          <w:szCs w:val="24"/>
        </w:rPr>
        <w:t>а и съдържа:</w:t>
      </w:r>
    </w:p>
    <w:p w:rsidR="00000000" w:rsidRDefault="000676D4">
      <w:pPr>
        <w:spacing w:after="0" w:line="240" w:lineRule="auto"/>
        <w:ind w:firstLine="851"/>
        <w:divId w:val="323818241"/>
        <w:rPr>
          <w:rFonts w:ascii="Times New Roman" w:eastAsia="Times New Roman" w:hAnsi="Times New Roman" w:cs="Times New Roman"/>
          <w:sz w:val="24"/>
          <w:szCs w:val="24"/>
        </w:rPr>
      </w:pPr>
      <w:r>
        <w:rPr>
          <w:rFonts w:ascii="Times New Roman" w:eastAsia="Times New Roman" w:hAnsi="Times New Roman" w:cs="Times New Roman"/>
          <w:sz w:val="24"/>
          <w:szCs w:val="24"/>
        </w:rPr>
        <w:t>1. правните и фактическите основания за издаване на отказа;</w:t>
      </w:r>
    </w:p>
    <w:p w:rsidR="00000000" w:rsidRDefault="000676D4">
      <w:pPr>
        <w:spacing w:after="0" w:line="240" w:lineRule="auto"/>
        <w:ind w:firstLine="851"/>
        <w:divId w:val="520700689"/>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пред кой орган и в какъв срок отказът може да бъде обжалван;</w:t>
      </w:r>
    </w:p>
    <w:p w:rsidR="00000000" w:rsidRDefault="000676D4">
      <w:pPr>
        <w:spacing w:after="0" w:line="240" w:lineRule="auto"/>
        <w:ind w:firstLine="851"/>
        <w:divId w:val="2084981539"/>
        <w:rPr>
          <w:rFonts w:ascii="Times New Roman" w:eastAsia="Times New Roman" w:hAnsi="Times New Roman" w:cs="Times New Roman"/>
          <w:sz w:val="24"/>
          <w:szCs w:val="24"/>
        </w:rPr>
      </w:pPr>
      <w:r>
        <w:rPr>
          <w:rFonts w:ascii="Times New Roman" w:eastAsia="Times New Roman" w:hAnsi="Times New Roman" w:cs="Times New Roman"/>
          <w:sz w:val="24"/>
          <w:szCs w:val="24"/>
        </w:rPr>
        <w:t>3. дата на издаване, подпис на директора и печат на РЗОК.</w:t>
      </w:r>
    </w:p>
    <w:p w:rsidR="00000000" w:rsidRDefault="000676D4">
      <w:pPr>
        <w:spacing w:after="0" w:line="240" w:lineRule="auto"/>
        <w:ind w:firstLine="851"/>
        <w:divId w:val="654453667"/>
        <w:rPr>
          <w:rFonts w:ascii="Times New Roman" w:eastAsia="Times New Roman" w:hAnsi="Times New Roman" w:cs="Times New Roman"/>
          <w:sz w:val="24"/>
          <w:szCs w:val="24"/>
        </w:rPr>
      </w:pPr>
      <w:r>
        <w:rPr>
          <w:rFonts w:ascii="Times New Roman" w:eastAsia="Times New Roman" w:hAnsi="Times New Roman" w:cs="Times New Roman"/>
          <w:sz w:val="24"/>
          <w:szCs w:val="24"/>
        </w:rPr>
        <w:t>(6) Заповедта по ал. 4 се връчва на лицето, което представляв</w:t>
      </w:r>
      <w:r>
        <w:rPr>
          <w:rFonts w:ascii="Times New Roman" w:eastAsia="Times New Roman" w:hAnsi="Times New Roman" w:cs="Times New Roman"/>
          <w:sz w:val="24"/>
          <w:szCs w:val="24"/>
        </w:rPr>
        <w:t>а лечебното/здравното заведение, или се изпраща по пощата с препоръчано писмо с обратна разписка в срок 7 работни дни от издаването му.</w:t>
      </w:r>
    </w:p>
    <w:p w:rsidR="00000000" w:rsidRDefault="000676D4">
      <w:pPr>
        <w:spacing w:after="0" w:line="240" w:lineRule="auto"/>
        <w:ind w:firstLine="851"/>
        <w:divId w:val="346952315"/>
        <w:rPr>
          <w:rFonts w:ascii="Times New Roman" w:eastAsia="Times New Roman" w:hAnsi="Times New Roman" w:cs="Times New Roman"/>
          <w:sz w:val="24"/>
          <w:szCs w:val="24"/>
        </w:rPr>
      </w:pPr>
      <w:r>
        <w:rPr>
          <w:rFonts w:ascii="Times New Roman" w:eastAsia="Times New Roman" w:hAnsi="Times New Roman" w:cs="Times New Roman"/>
          <w:sz w:val="24"/>
          <w:szCs w:val="24"/>
        </w:rPr>
        <w:t>(7) Заповедта, с която директорът на РЗОК отказва да сключи договор с ИМП, може да се обжалва съгласно чл. 59б, ал. 3 ЗЗ</w:t>
      </w:r>
      <w:r>
        <w:rPr>
          <w:rFonts w:ascii="Times New Roman" w:eastAsia="Times New Roman" w:hAnsi="Times New Roman" w:cs="Times New Roman"/>
          <w:sz w:val="24"/>
          <w:szCs w:val="24"/>
        </w:rPr>
        <w:t>О по реда на Административнопроцесуалния кодекс (АПК), като оспорването не спира изпълнението на заповедта.</w:t>
      </w:r>
    </w:p>
    <w:p w:rsidR="00000000" w:rsidRDefault="000676D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lastRenderedPageBreak/>
        <w:t>Глава осма.</w:t>
      </w:r>
      <w:r>
        <w:rPr>
          <w:rFonts w:ascii="Times New Roman" w:hAnsi="Times New Roman" w:cs="Times New Roman"/>
          <w:b/>
          <w:bCs/>
          <w:sz w:val="24"/>
          <w:szCs w:val="24"/>
        </w:rPr>
        <w:br/>
      </w:r>
      <w:r>
        <w:rPr>
          <w:rFonts w:ascii="Times New Roman" w:hAnsi="Times New Roman" w:cs="Times New Roman"/>
          <w:b/>
          <w:bCs/>
          <w:sz w:val="24"/>
          <w:szCs w:val="24"/>
        </w:rPr>
        <w:t>ПРАВА И ЗАДЪЛЖЕНИЯ НА ИЗПЪЛНИТЕЛИТЕ НА МЕДИЦИНСКА ПОМОЩ</w:t>
      </w:r>
    </w:p>
    <w:p w:rsidR="00000000" w:rsidRDefault="000676D4">
      <w:pPr>
        <w:spacing w:after="0" w:line="240" w:lineRule="auto"/>
        <w:ind w:firstLine="851"/>
        <w:divId w:val="1963072763"/>
        <w:rPr>
          <w:rFonts w:ascii="Times New Roman" w:eastAsia="Times New Roman" w:hAnsi="Times New Roman" w:cs="Times New Roman"/>
          <w:sz w:val="24"/>
          <w:szCs w:val="24"/>
        </w:rPr>
      </w:pPr>
      <w:r>
        <w:rPr>
          <w:rFonts w:ascii="Times New Roman" w:eastAsia="Times New Roman" w:hAnsi="Times New Roman" w:cs="Times New Roman"/>
          <w:sz w:val="24"/>
          <w:szCs w:val="24"/>
        </w:rPr>
        <w:t>Чл. 27. Изпълнителите на медицинска помощ осъществяват дейността си съгласно изискванията на ЗЛЗ, ЗЗО, ЗЗ, Кодекса на професионалната етика, ЗЛПХМ, подзаконови нормативни актове и НРД.</w:t>
      </w:r>
    </w:p>
    <w:p w:rsidR="00000000" w:rsidRDefault="000676D4">
      <w:pPr>
        <w:spacing w:after="0" w:line="240" w:lineRule="auto"/>
        <w:ind w:firstLine="851"/>
        <w:divId w:val="1323393598"/>
        <w:rPr>
          <w:rFonts w:ascii="Times New Roman" w:eastAsia="Times New Roman" w:hAnsi="Times New Roman" w:cs="Times New Roman"/>
          <w:sz w:val="24"/>
          <w:szCs w:val="24"/>
        </w:rPr>
      </w:pPr>
      <w:r>
        <w:rPr>
          <w:rFonts w:ascii="Times New Roman" w:eastAsia="Times New Roman" w:hAnsi="Times New Roman" w:cs="Times New Roman"/>
          <w:sz w:val="24"/>
          <w:szCs w:val="24"/>
        </w:rPr>
        <w:t>Чл. 28. (1) Изпълнителите на медицинска помощ имат право да получат в с</w:t>
      </w:r>
      <w:r>
        <w:rPr>
          <w:rFonts w:ascii="Times New Roman" w:eastAsia="Times New Roman" w:hAnsi="Times New Roman" w:cs="Times New Roman"/>
          <w:sz w:val="24"/>
          <w:szCs w:val="24"/>
        </w:rPr>
        <w:t>рок и в пълен размер договореното заплащане за извършените дейности при условията и по реда на глава седемнадесета, раздели VІІ и VІІІ, глава осемнадесета, раздел VІ и глава деветнадесета, раздели VІІІ и ІХ.</w:t>
      </w:r>
    </w:p>
    <w:p w:rsidR="00000000" w:rsidRDefault="000676D4">
      <w:pPr>
        <w:spacing w:after="0" w:line="240" w:lineRule="auto"/>
        <w:ind w:firstLine="851"/>
        <w:divId w:val="21439582"/>
        <w:rPr>
          <w:rFonts w:ascii="Times New Roman" w:eastAsia="Times New Roman" w:hAnsi="Times New Roman" w:cs="Times New Roman"/>
          <w:sz w:val="24"/>
          <w:szCs w:val="24"/>
        </w:rPr>
      </w:pPr>
      <w:r>
        <w:rPr>
          <w:rFonts w:ascii="Times New Roman" w:eastAsia="Times New Roman" w:hAnsi="Times New Roman" w:cs="Times New Roman"/>
          <w:sz w:val="24"/>
          <w:szCs w:val="24"/>
        </w:rPr>
        <w:t>(2) Изпълнителите на медицинска помощ имат право</w:t>
      </w:r>
      <w:r>
        <w:rPr>
          <w:rFonts w:ascii="Times New Roman" w:eastAsia="Times New Roman" w:hAnsi="Times New Roman" w:cs="Times New Roman"/>
          <w:sz w:val="24"/>
          <w:szCs w:val="24"/>
        </w:rPr>
        <w:t xml:space="preserve"> при поискване да получават текуща информация и съдействие от РЗОК относно възложените дейности по изпълнение на индивидуалния им договор.</w:t>
      </w:r>
    </w:p>
    <w:p w:rsidR="00000000" w:rsidRDefault="000676D4">
      <w:pPr>
        <w:spacing w:after="0" w:line="240" w:lineRule="auto"/>
        <w:ind w:firstLine="851"/>
        <w:divId w:val="804082105"/>
        <w:rPr>
          <w:rFonts w:ascii="Times New Roman" w:eastAsia="Times New Roman" w:hAnsi="Times New Roman" w:cs="Times New Roman"/>
          <w:sz w:val="24"/>
          <w:szCs w:val="24"/>
        </w:rPr>
      </w:pPr>
      <w:r>
        <w:rPr>
          <w:rFonts w:ascii="Times New Roman" w:eastAsia="Times New Roman" w:hAnsi="Times New Roman" w:cs="Times New Roman"/>
          <w:sz w:val="24"/>
          <w:szCs w:val="24"/>
        </w:rPr>
        <w:t>Чл. 29. (1) Изпълнителите на медицинска помощ нямат право да прилагат диагностични и лечебни методи, които:</w:t>
      </w:r>
    </w:p>
    <w:p w:rsidR="00000000" w:rsidRDefault="000676D4">
      <w:pPr>
        <w:spacing w:after="0" w:line="240" w:lineRule="auto"/>
        <w:ind w:firstLine="851"/>
        <w:divId w:val="14215602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не са </w:t>
      </w:r>
      <w:r>
        <w:rPr>
          <w:rFonts w:ascii="Times New Roman" w:eastAsia="Times New Roman" w:hAnsi="Times New Roman" w:cs="Times New Roman"/>
          <w:sz w:val="24"/>
          <w:szCs w:val="24"/>
        </w:rPr>
        <w:t>утвърдени в медицинската практика, противоречат на медицинската наука и създават повишен риск за здравето и живота на пациента;</w:t>
      </w:r>
    </w:p>
    <w:p w:rsidR="00000000" w:rsidRDefault="000676D4">
      <w:pPr>
        <w:spacing w:after="0" w:line="240" w:lineRule="auto"/>
        <w:ind w:firstLine="851"/>
        <w:divId w:val="2072848118"/>
        <w:rPr>
          <w:rFonts w:ascii="Times New Roman" w:eastAsia="Times New Roman" w:hAnsi="Times New Roman" w:cs="Times New Roman"/>
          <w:sz w:val="24"/>
          <w:szCs w:val="24"/>
        </w:rPr>
      </w:pPr>
      <w:r>
        <w:rPr>
          <w:rFonts w:ascii="Times New Roman" w:eastAsia="Times New Roman" w:hAnsi="Times New Roman" w:cs="Times New Roman"/>
          <w:sz w:val="24"/>
          <w:szCs w:val="24"/>
        </w:rPr>
        <w:t>2. водят до временна промяна в съзнанието, освен ако за прилагането им пациентът е дал съгласието си или ако са налице обстоятел</w:t>
      </w:r>
      <w:r>
        <w:rPr>
          <w:rFonts w:ascii="Times New Roman" w:eastAsia="Times New Roman" w:hAnsi="Times New Roman" w:cs="Times New Roman"/>
          <w:sz w:val="24"/>
          <w:szCs w:val="24"/>
        </w:rPr>
        <w:t>ствата по чл. 89, ал. 2 ЗЗ.</w:t>
      </w:r>
    </w:p>
    <w:p w:rsidR="00000000" w:rsidRDefault="000676D4">
      <w:pPr>
        <w:spacing w:after="0" w:line="240" w:lineRule="auto"/>
        <w:ind w:firstLine="851"/>
        <w:divId w:val="1325740058"/>
        <w:rPr>
          <w:rFonts w:ascii="Times New Roman" w:eastAsia="Times New Roman" w:hAnsi="Times New Roman" w:cs="Times New Roman"/>
          <w:sz w:val="24"/>
          <w:szCs w:val="24"/>
        </w:rPr>
      </w:pPr>
      <w:r>
        <w:rPr>
          <w:rFonts w:ascii="Times New Roman" w:eastAsia="Times New Roman" w:hAnsi="Times New Roman" w:cs="Times New Roman"/>
          <w:sz w:val="24"/>
          <w:szCs w:val="24"/>
        </w:rPr>
        <w:t>(2) На лицата, които възпрепятстват оказването на медицинска или дентална помощ или накърняват личното и професионалното достойнство на лекаря, може да не се окаже такава, с изключение на състояния, застрашаващи живота им.</w:t>
      </w:r>
    </w:p>
    <w:p w:rsidR="00000000" w:rsidRDefault="000676D4">
      <w:pPr>
        <w:spacing w:after="0" w:line="240" w:lineRule="auto"/>
        <w:ind w:firstLine="851"/>
        <w:divId w:val="1521091603"/>
        <w:rPr>
          <w:rFonts w:ascii="Times New Roman" w:eastAsia="Times New Roman" w:hAnsi="Times New Roman" w:cs="Times New Roman"/>
          <w:sz w:val="24"/>
          <w:szCs w:val="24"/>
        </w:rPr>
      </w:pPr>
      <w:r>
        <w:rPr>
          <w:rFonts w:ascii="Times New Roman" w:eastAsia="Times New Roman" w:hAnsi="Times New Roman" w:cs="Times New Roman"/>
          <w:sz w:val="24"/>
          <w:szCs w:val="24"/>
        </w:rPr>
        <w:t>Чл. 3</w:t>
      </w:r>
      <w:r>
        <w:rPr>
          <w:rFonts w:ascii="Times New Roman" w:eastAsia="Times New Roman" w:hAnsi="Times New Roman" w:cs="Times New Roman"/>
          <w:sz w:val="24"/>
          <w:szCs w:val="24"/>
        </w:rPr>
        <w:t>0. Изпълнителите на медицинска помощ се задължават да:</w:t>
      </w:r>
    </w:p>
    <w:p w:rsidR="00000000" w:rsidRDefault="000676D4">
      <w:pPr>
        <w:spacing w:after="0" w:line="240" w:lineRule="auto"/>
        <w:ind w:firstLine="851"/>
        <w:divId w:val="1225526707"/>
        <w:rPr>
          <w:rFonts w:ascii="Times New Roman" w:eastAsia="Times New Roman" w:hAnsi="Times New Roman" w:cs="Times New Roman"/>
          <w:sz w:val="24"/>
          <w:szCs w:val="24"/>
        </w:rPr>
      </w:pPr>
      <w:r>
        <w:rPr>
          <w:rFonts w:ascii="Times New Roman" w:eastAsia="Times New Roman" w:hAnsi="Times New Roman" w:cs="Times New Roman"/>
          <w:sz w:val="24"/>
          <w:szCs w:val="24"/>
        </w:rPr>
        <w:t>1. осигуряват на ЗОЛ договорената медицинска помощ и да изпълняват правилата за добра медицинска практика съгласно условията на НРД;</w:t>
      </w:r>
    </w:p>
    <w:p w:rsidR="00000000" w:rsidRDefault="000676D4">
      <w:pPr>
        <w:spacing w:after="0" w:line="240" w:lineRule="auto"/>
        <w:ind w:firstLine="851"/>
        <w:divId w:val="456216298"/>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предоставят медицинска помощ по вид, обем и качество, съответства</w:t>
      </w:r>
      <w:r>
        <w:rPr>
          <w:rFonts w:ascii="Times New Roman" w:eastAsia="Times New Roman" w:hAnsi="Times New Roman" w:cs="Times New Roman"/>
          <w:sz w:val="24"/>
          <w:szCs w:val="24"/>
        </w:rPr>
        <w:t>ща на договорената;</w:t>
      </w:r>
    </w:p>
    <w:p w:rsidR="00000000" w:rsidRDefault="000676D4">
      <w:pPr>
        <w:spacing w:after="0" w:line="240" w:lineRule="auto"/>
        <w:ind w:firstLine="851"/>
        <w:divId w:val="342710385"/>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предписват за домашно лечение лекарствени продукти, медицински изделия и диетични храни за специални медицински цели, заплащани напълно или частично от НЗОК, с изключение на изпълнителите на болнична медицинска помощ;</w:t>
      </w:r>
    </w:p>
    <w:p w:rsidR="00000000" w:rsidRDefault="000676D4">
      <w:pPr>
        <w:spacing w:after="0" w:line="240" w:lineRule="auto"/>
        <w:ind w:firstLine="851"/>
        <w:divId w:val="275018466"/>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предписват л</w:t>
      </w:r>
      <w:r>
        <w:rPr>
          <w:rFonts w:ascii="Times New Roman" w:eastAsia="Times New Roman" w:hAnsi="Times New Roman" w:cs="Times New Roman"/>
          <w:sz w:val="24"/>
          <w:szCs w:val="24"/>
        </w:rPr>
        <w:t>екарствени продукти, медицински изделия и диетични храни за специални медицински цели по вид и количества, съобразени с обективното състояние на пациента и изискванията на НРД и други действащи нормативни актове;</w:t>
      </w:r>
    </w:p>
    <w:p w:rsidR="00000000" w:rsidRDefault="000676D4">
      <w:pPr>
        <w:spacing w:after="0" w:line="240" w:lineRule="auto"/>
        <w:ind w:firstLine="851"/>
        <w:divId w:val="1762800248"/>
        <w:rPr>
          <w:rFonts w:ascii="Times New Roman" w:eastAsia="Times New Roman" w:hAnsi="Times New Roman" w:cs="Times New Roman"/>
          <w:sz w:val="24"/>
          <w:szCs w:val="24"/>
        </w:rPr>
      </w:pPr>
      <w:r>
        <w:rPr>
          <w:rFonts w:ascii="Times New Roman" w:eastAsia="Times New Roman" w:hAnsi="Times New Roman" w:cs="Times New Roman"/>
          <w:sz w:val="24"/>
          <w:szCs w:val="24"/>
        </w:rPr>
        <w:t>5. не изискват плащане или доплащане от оси</w:t>
      </w:r>
      <w:r>
        <w:rPr>
          <w:rFonts w:ascii="Times New Roman" w:eastAsia="Times New Roman" w:hAnsi="Times New Roman" w:cs="Times New Roman"/>
          <w:sz w:val="24"/>
          <w:szCs w:val="24"/>
        </w:rPr>
        <w:t>гуреното лице за видове медицинска дейност, която е заплатена от НЗОК, извън предвидената сума, с изключение на медицински изделия за определени КП/АПр/КПр, в които изрично е посочено;</w:t>
      </w:r>
    </w:p>
    <w:p w:rsidR="00000000" w:rsidRDefault="000676D4">
      <w:pPr>
        <w:spacing w:after="0" w:line="240" w:lineRule="auto"/>
        <w:ind w:firstLine="851"/>
        <w:divId w:val="1313826383"/>
        <w:rPr>
          <w:rFonts w:ascii="Times New Roman" w:eastAsia="Times New Roman" w:hAnsi="Times New Roman" w:cs="Times New Roman"/>
          <w:sz w:val="24"/>
          <w:szCs w:val="24"/>
        </w:rPr>
      </w:pPr>
      <w:r>
        <w:rPr>
          <w:rFonts w:ascii="Times New Roman" w:eastAsia="Times New Roman" w:hAnsi="Times New Roman" w:cs="Times New Roman"/>
          <w:sz w:val="24"/>
          <w:szCs w:val="24"/>
        </w:rPr>
        <w:t>6. предоставят задължително изискваната от НЗОК информация в срокове, с</w:t>
      </w:r>
      <w:r>
        <w:rPr>
          <w:rFonts w:ascii="Times New Roman" w:eastAsia="Times New Roman" w:hAnsi="Times New Roman" w:cs="Times New Roman"/>
          <w:sz w:val="24"/>
          <w:szCs w:val="24"/>
        </w:rPr>
        <w:t>труктура и формат, посочени в договора;</w:t>
      </w:r>
    </w:p>
    <w:p w:rsidR="00000000" w:rsidRDefault="000676D4">
      <w:pPr>
        <w:spacing w:after="0" w:line="240" w:lineRule="auto"/>
        <w:ind w:firstLine="851"/>
        <w:divId w:val="209072784"/>
        <w:rPr>
          <w:rFonts w:ascii="Times New Roman" w:eastAsia="Times New Roman" w:hAnsi="Times New Roman" w:cs="Times New Roman"/>
          <w:sz w:val="24"/>
          <w:szCs w:val="24"/>
        </w:rPr>
      </w:pPr>
      <w:r>
        <w:rPr>
          <w:rFonts w:ascii="Times New Roman" w:eastAsia="Times New Roman" w:hAnsi="Times New Roman" w:cs="Times New Roman"/>
          <w:sz w:val="24"/>
          <w:szCs w:val="24"/>
        </w:rPr>
        <w:t>7. осигуряват на длъжностните лица на РЗОК и НЗОК достъп до документи, свързани с отчитането и контрола на извършените дейности;</w:t>
      </w:r>
    </w:p>
    <w:p w:rsidR="00000000" w:rsidRDefault="000676D4">
      <w:pPr>
        <w:spacing w:after="0" w:line="240" w:lineRule="auto"/>
        <w:ind w:firstLine="851"/>
        <w:divId w:val="1518690883"/>
        <w:rPr>
          <w:rFonts w:ascii="Times New Roman" w:eastAsia="Times New Roman" w:hAnsi="Times New Roman" w:cs="Times New Roman"/>
          <w:sz w:val="24"/>
          <w:szCs w:val="24"/>
        </w:rPr>
      </w:pPr>
      <w:r>
        <w:rPr>
          <w:rFonts w:ascii="Times New Roman" w:eastAsia="Times New Roman" w:hAnsi="Times New Roman" w:cs="Times New Roman"/>
          <w:sz w:val="24"/>
          <w:szCs w:val="24"/>
        </w:rPr>
        <w:t>8. не разпространяват данни, свързани с личността на ЗОЛ, станали им известни при или п</w:t>
      </w:r>
      <w:r>
        <w:rPr>
          <w:rFonts w:ascii="Times New Roman" w:eastAsia="Times New Roman" w:hAnsi="Times New Roman" w:cs="Times New Roman"/>
          <w:sz w:val="24"/>
          <w:szCs w:val="24"/>
        </w:rPr>
        <w:t>о повод оказване на медицинска помощ, освен в случаите, предвидени със закон;</w:t>
      </w:r>
    </w:p>
    <w:p w:rsidR="00000000" w:rsidRDefault="000676D4">
      <w:pPr>
        <w:spacing w:after="0" w:line="240" w:lineRule="auto"/>
        <w:ind w:firstLine="851"/>
        <w:divId w:val="1123574840"/>
        <w:rPr>
          <w:rFonts w:ascii="Times New Roman" w:eastAsia="Times New Roman" w:hAnsi="Times New Roman" w:cs="Times New Roman"/>
          <w:sz w:val="24"/>
          <w:szCs w:val="24"/>
        </w:rPr>
      </w:pPr>
      <w:r>
        <w:rPr>
          <w:rFonts w:ascii="Times New Roman" w:eastAsia="Times New Roman" w:hAnsi="Times New Roman" w:cs="Times New Roman"/>
          <w:sz w:val="24"/>
          <w:szCs w:val="24"/>
        </w:rPr>
        <w:t>9. предоставят на пациента ясна и достъпна информация за здравословното му състояние и методите за евентуалното му лечение.</w:t>
      </w:r>
    </w:p>
    <w:p w:rsidR="00000000" w:rsidRDefault="000676D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девета.</w:t>
      </w:r>
      <w:r>
        <w:rPr>
          <w:rFonts w:ascii="Times New Roman" w:hAnsi="Times New Roman" w:cs="Times New Roman"/>
          <w:b/>
          <w:bCs/>
          <w:sz w:val="24"/>
          <w:szCs w:val="24"/>
        </w:rPr>
        <w:br/>
      </w:r>
      <w:r>
        <w:rPr>
          <w:rFonts w:ascii="Times New Roman" w:hAnsi="Times New Roman" w:cs="Times New Roman"/>
          <w:b/>
          <w:bCs/>
          <w:sz w:val="24"/>
          <w:szCs w:val="24"/>
        </w:rPr>
        <w:t>КАЧЕСТВО И ДОСТЪПНОСТ НА МЕДИЦИНСКАТА ПО</w:t>
      </w:r>
      <w:r>
        <w:rPr>
          <w:rFonts w:ascii="Times New Roman" w:hAnsi="Times New Roman" w:cs="Times New Roman"/>
          <w:b/>
          <w:bCs/>
          <w:sz w:val="24"/>
          <w:szCs w:val="24"/>
        </w:rPr>
        <w:t>МОЩ</w:t>
      </w:r>
    </w:p>
    <w:p w:rsidR="00000000" w:rsidRDefault="000676D4">
      <w:pPr>
        <w:spacing w:after="0" w:line="240" w:lineRule="auto"/>
        <w:ind w:firstLine="851"/>
        <w:divId w:val="127560201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Чл. 31. Страните по договора извършват системно и планирано оценяване, наблюдение и непрекъснато подобряване на качеството на медицинските услуги, с което се осигурява равенство в достъпа, ефективността и сигурността на договорените медицински услуги </w:t>
      </w:r>
      <w:r>
        <w:rPr>
          <w:rFonts w:ascii="Times New Roman" w:eastAsia="Times New Roman" w:hAnsi="Times New Roman" w:cs="Times New Roman"/>
          <w:sz w:val="24"/>
          <w:szCs w:val="24"/>
        </w:rPr>
        <w:t>и повишаване на удовлетвореността на пациентите.</w:t>
      </w:r>
    </w:p>
    <w:p w:rsidR="00000000" w:rsidRDefault="000676D4">
      <w:pPr>
        <w:spacing w:after="0" w:line="240" w:lineRule="auto"/>
        <w:ind w:firstLine="851"/>
        <w:divId w:val="2092852655"/>
        <w:rPr>
          <w:rFonts w:ascii="Times New Roman" w:eastAsia="Times New Roman" w:hAnsi="Times New Roman" w:cs="Times New Roman"/>
          <w:sz w:val="24"/>
          <w:szCs w:val="24"/>
        </w:rPr>
      </w:pPr>
      <w:r>
        <w:rPr>
          <w:rFonts w:ascii="Times New Roman" w:eastAsia="Times New Roman" w:hAnsi="Times New Roman" w:cs="Times New Roman"/>
          <w:sz w:val="24"/>
          <w:szCs w:val="24"/>
        </w:rPr>
        <w:t>Чл. 32. (1) Изпълнителите на медицинска помощ оказват договорените медицински дейности съгласно критериите за качество и достъпност на медицинската помощ, посочени в глава седемнадесета, раздел ІV, и глава д</w:t>
      </w:r>
      <w:r>
        <w:rPr>
          <w:rFonts w:ascii="Times New Roman" w:eastAsia="Times New Roman" w:hAnsi="Times New Roman" w:cs="Times New Roman"/>
          <w:sz w:val="24"/>
          <w:szCs w:val="24"/>
        </w:rPr>
        <w:t>еветнадесета, раздел V, от специалната част.</w:t>
      </w:r>
    </w:p>
    <w:p w:rsidR="00000000" w:rsidRDefault="000676D4">
      <w:pPr>
        <w:spacing w:after="0" w:line="240" w:lineRule="auto"/>
        <w:ind w:firstLine="851"/>
        <w:divId w:val="31525819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Критерии за качество и достъпност на медицинската помощ се изготвят и актуализират в съответствие с правилата за добра медицинска практика след приемането им по предвидения в закона ред, както и с наредбата </w:t>
      </w:r>
      <w:r>
        <w:rPr>
          <w:rFonts w:ascii="Times New Roman" w:eastAsia="Times New Roman" w:hAnsi="Times New Roman" w:cs="Times New Roman"/>
          <w:sz w:val="24"/>
          <w:szCs w:val="24"/>
        </w:rPr>
        <w:t>по чл. 19, ал. 7, т. 15 ЗЗО.</w:t>
      </w:r>
    </w:p>
    <w:p w:rsidR="00000000" w:rsidRDefault="000676D4">
      <w:pPr>
        <w:spacing w:after="0" w:line="240" w:lineRule="auto"/>
        <w:ind w:firstLine="851"/>
        <w:divId w:val="96504697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Директорът на съответната РЗОК прави комплексна оценка на критериите за качеството и достъпност на оказаната помощ от ИМП за период от 6 месеца за срока на действие на този НРД съгласно методика, разработена от НЗОК и БЛС, </w:t>
      </w:r>
      <w:r>
        <w:rPr>
          <w:rFonts w:ascii="Times New Roman" w:eastAsia="Times New Roman" w:hAnsi="Times New Roman" w:cs="Times New Roman"/>
          <w:sz w:val="24"/>
          <w:szCs w:val="24"/>
        </w:rPr>
        <w:t>и я използва в случаите по чл. 59, ал. 11, т. 4 ЗЗО.</w:t>
      </w:r>
    </w:p>
    <w:p w:rsidR="00000000" w:rsidRDefault="000676D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десета.</w:t>
      </w:r>
      <w:r>
        <w:rPr>
          <w:rFonts w:ascii="Times New Roman" w:hAnsi="Times New Roman" w:cs="Times New Roman"/>
          <w:b/>
          <w:bCs/>
          <w:sz w:val="24"/>
          <w:szCs w:val="24"/>
        </w:rPr>
        <w:br/>
      </w:r>
      <w:r>
        <w:rPr>
          <w:rFonts w:ascii="Times New Roman" w:hAnsi="Times New Roman" w:cs="Times New Roman"/>
          <w:b/>
          <w:bCs/>
          <w:sz w:val="24"/>
          <w:szCs w:val="24"/>
        </w:rPr>
        <w:t>ДОКУМЕНТАЦИЯ И ДОКУМЕНТООБОРОТ</w:t>
      </w:r>
    </w:p>
    <w:p w:rsidR="00000000" w:rsidRDefault="000676D4">
      <w:pPr>
        <w:spacing w:after="0" w:line="240" w:lineRule="auto"/>
        <w:ind w:firstLine="851"/>
        <w:divId w:val="1034422453"/>
        <w:rPr>
          <w:rFonts w:ascii="Times New Roman" w:eastAsia="Times New Roman" w:hAnsi="Times New Roman" w:cs="Times New Roman"/>
          <w:sz w:val="24"/>
          <w:szCs w:val="24"/>
        </w:rPr>
      </w:pPr>
      <w:r>
        <w:rPr>
          <w:rFonts w:ascii="Times New Roman" w:eastAsia="Times New Roman" w:hAnsi="Times New Roman" w:cs="Times New Roman"/>
          <w:sz w:val="24"/>
          <w:szCs w:val="24"/>
        </w:rPr>
        <w:t>Чл. 33. (1) Здравната документация във връзка с оказването на медицинска помощ по реда на ЗЗО включва:</w:t>
      </w:r>
    </w:p>
    <w:p w:rsidR="00000000" w:rsidRDefault="000676D4">
      <w:pPr>
        <w:spacing w:after="0" w:line="240" w:lineRule="auto"/>
        <w:ind w:firstLine="851"/>
        <w:divId w:val="464011736"/>
        <w:rPr>
          <w:rFonts w:ascii="Times New Roman" w:eastAsia="Times New Roman" w:hAnsi="Times New Roman" w:cs="Times New Roman"/>
          <w:sz w:val="24"/>
          <w:szCs w:val="24"/>
        </w:rPr>
      </w:pPr>
      <w:r>
        <w:rPr>
          <w:rFonts w:ascii="Times New Roman" w:eastAsia="Times New Roman" w:hAnsi="Times New Roman" w:cs="Times New Roman"/>
          <w:sz w:val="24"/>
          <w:szCs w:val="24"/>
        </w:rPr>
        <w:t>1. първични медицински документи съгласно приложение №</w:t>
      </w:r>
      <w:r>
        <w:rPr>
          <w:rFonts w:ascii="Times New Roman" w:eastAsia="Times New Roman" w:hAnsi="Times New Roman" w:cs="Times New Roman"/>
          <w:sz w:val="24"/>
          <w:szCs w:val="24"/>
        </w:rPr>
        <w:t xml:space="preserve"> 2 "Първични медицински документи";</w:t>
      </w:r>
    </w:p>
    <w:p w:rsidR="00000000" w:rsidRDefault="000676D4">
      <w:pPr>
        <w:spacing w:after="0" w:line="240" w:lineRule="auto"/>
        <w:ind w:firstLine="851"/>
        <w:divId w:val="304051231"/>
        <w:rPr>
          <w:rFonts w:ascii="Times New Roman" w:eastAsia="Times New Roman" w:hAnsi="Times New Roman" w:cs="Times New Roman"/>
          <w:sz w:val="24"/>
          <w:szCs w:val="24"/>
        </w:rPr>
      </w:pPr>
      <w:r>
        <w:rPr>
          <w:rFonts w:ascii="Times New Roman" w:eastAsia="Times New Roman" w:hAnsi="Times New Roman" w:cs="Times New Roman"/>
          <w:sz w:val="24"/>
          <w:szCs w:val="24"/>
        </w:rPr>
        <w:t>2. медицински документи на МЗ, утвърдени по съответния ред;</w:t>
      </w:r>
    </w:p>
    <w:p w:rsidR="00000000" w:rsidRDefault="000676D4">
      <w:pPr>
        <w:spacing w:after="0" w:line="240" w:lineRule="auto"/>
        <w:ind w:firstLine="851"/>
        <w:divId w:val="2054578309"/>
        <w:rPr>
          <w:rFonts w:ascii="Times New Roman" w:eastAsia="Times New Roman" w:hAnsi="Times New Roman" w:cs="Times New Roman"/>
          <w:sz w:val="24"/>
          <w:szCs w:val="24"/>
        </w:rPr>
      </w:pPr>
      <w:r>
        <w:rPr>
          <w:rFonts w:ascii="Times New Roman" w:eastAsia="Times New Roman" w:hAnsi="Times New Roman" w:cs="Times New Roman"/>
          <w:sz w:val="24"/>
          <w:szCs w:val="24"/>
        </w:rPr>
        <w:t>3. документи, свързани с оказването на медицинска помощ на лица, осигурени в друга държава, включващи:</w:t>
      </w:r>
    </w:p>
    <w:p w:rsidR="00000000" w:rsidRDefault="000676D4">
      <w:pPr>
        <w:spacing w:after="0" w:line="240" w:lineRule="auto"/>
        <w:ind w:firstLine="851"/>
        <w:divId w:val="1934121899"/>
        <w:rPr>
          <w:rFonts w:ascii="Times New Roman" w:eastAsia="Times New Roman" w:hAnsi="Times New Roman" w:cs="Times New Roman"/>
          <w:sz w:val="24"/>
          <w:szCs w:val="24"/>
        </w:rPr>
      </w:pPr>
      <w:r>
        <w:rPr>
          <w:rFonts w:ascii="Times New Roman" w:eastAsia="Times New Roman" w:hAnsi="Times New Roman" w:cs="Times New Roman"/>
          <w:sz w:val="24"/>
          <w:szCs w:val="24"/>
        </w:rPr>
        <w:t>а) удостоверителни документи за право на обезщетения в натура в случай на болест, майчинство, трудови злополуки или професионални заболявания, издадени по реда на правилата за координация на системите за социална сигурност по смисъла на § 1, т. 22 от ДР на</w:t>
      </w:r>
      <w:r>
        <w:rPr>
          <w:rFonts w:ascii="Times New Roman" w:eastAsia="Times New Roman" w:hAnsi="Times New Roman" w:cs="Times New Roman"/>
          <w:sz w:val="24"/>
          <w:szCs w:val="24"/>
        </w:rPr>
        <w:t xml:space="preserve"> ЗЗО или международни договори за социална сигурност, по които Република България е страна;</w:t>
      </w:r>
    </w:p>
    <w:p w:rsidR="00000000" w:rsidRDefault="000676D4">
      <w:pPr>
        <w:spacing w:after="0" w:line="240" w:lineRule="auto"/>
        <w:ind w:firstLine="851"/>
        <w:divId w:val="1502697692"/>
        <w:rPr>
          <w:rFonts w:ascii="Times New Roman" w:eastAsia="Times New Roman" w:hAnsi="Times New Roman" w:cs="Times New Roman"/>
          <w:sz w:val="24"/>
          <w:szCs w:val="24"/>
        </w:rPr>
      </w:pPr>
      <w:r>
        <w:rPr>
          <w:rFonts w:ascii="Times New Roman" w:eastAsia="Times New Roman" w:hAnsi="Times New Roman" w:cs="Times New Roman"/>
          <w:sz w:val="24"/>
          <w:szCs w:val="24"/>
        </w:rPr>
        <w:t>б) документи съгласно приложение № 3 "Документи, свързани с оказване на медицинска и дентална помощ на лица, осигурени в други държави".</w:t>
      </w:r>
    </w:p>
    <w:p w:rsidR="00000000" w:rsidRDefault="000676D4">
      <w:pPr>
        <w:spacing w:after="0" w:line="240" w:lineRule="auto"/>
        <w:ind w:firstLine="851"/>
        <w:divId w:val="43490593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Отчетната документация </w:t>
      </w:r>
      <w:r>
        <w:rPr>
          <w:rFonts w:ascii="Times New Roman" w:eastAsia="Times New Roman" w:hAnsi="Times New Roman" w:cs="Times New Roman"/>
          <w:sz w:val="24"/>
          <w:szCs w:val="24"/>
        </w:rPr>
        <w:t>във връзка с оказването на медицинска помощ по реда на ЗЗО включва:</w:t>
      </w:r>
    </w:p>
    <w:p w:rsidR="00000000" w:rsidRDefault="000676D4">
      <w:pPr>
        <w:spacing w:after="0" w:line="240" w:lineRule="auto"/>
        <w:ind w:firstLine="851"/>
        <w:divId w:val="1767728171"/>
        <w:rPr>
          <w:rFonts w:ascii="Times New Roman" w:eastAsia="Times New Roman" w:hAnsi="Times New Roman" w:cs="Times New Roman"/>
          <w:sz w:val="24"/>
          <w:szCs w:val="24"/>
        </w:rPr>
      </w:pPr>
      <w:r>
        <w:rPr>
          <w:rFonts w:ascii="Times New Roman" w:eastAsia="Times New Roman" w:hAnsi="Times New Roman" w:cs="Times New Roman"/>
          <w:sz w:val="24"/>
          <w:szCs w:val="24"/>
        </w:rPr>
        <w:t>1. здравната документация по ал. 1, т. 1 и 3;</w:t>
      </w:r>
    </w:p>
    <w:p w:rsidR="00000000" w:rsidRDefault="000676D4">
      <w:pPr>
        <w:spacing w:after="0" w:line="240" w:lineRule="auto"/>
        <w:ind w:firstLine="851"/>
        <w:divId w:val="1556811696"/>
        <w:rPr>
          <w:rFonts w:ascii="Times New Roman" w:eastAsia="Times New Roman" w:hAnsi="Times New Roman" w:cs="Times New Roman"/>
          <w:sz w:val="24"/>
          <w:szCs w:val="24"/>
        </w:rPr>
      </w:pPr>
      <w:r>
        <w:rPr>
          <w:rFonts w:ascii="Times New Roman" w:eastAsia="Times New Roman" w:hAnsi="Times New Roman" w:cs="Times New Roman"/>
          <w:sz w:val="24"/>
          <w:szCs w:val="24"/>
        </w:rPr>
        <w:t>2. финансови документи за КДН съгласно приложение № 4 "Финансово-отчетни документи за комплексно диспансерно (амбулаторно) наблюдение";</w:t>
      </w:r>
    </w:p>
    <w:p w:rsidR="00000000" w:rsidRDefault="000676D4">
      <w:pPr>
        <w:spacing w:after="0" w:line="240" w:lineRule="auto"/>
        <w:ind w:firstLine="851"/>
        <w:divId w:val="1508323750"/>
        <w:rPr>
          <w:rFonts w:ascii="Times New Roman" w:eastAsia="Times New Roman" w:hAnsi="Times New Roman" w:cs="Times New Roman"/>
          <w:sz w:val="24"/>
          <w:szCs w:val="24"/>
        </w:rPr>
      </w:pPr>
      <w:r>
        <w:rPr>
          <w:rFonts w:ascii="Times New Roman" w:eastAsia="Times New Roman" w:hAnsi="Times New Roman" w:cs="Times New Roman"/>
          <w:sz w:val="24"/>
          <w:szCs w:val="24"/>
        </w:rPr>
        <w:t>3. еле</w:t>
      </w:r>
      <w:r>
        <w:rPr>
          <w:rFonts w:ascii="Times New Roman" w:eastAsia="Times New Roman" w:hAnsi="Times New Roman" w:cs="Times New Roman"/>
          <w:sz w:val="24"/>
          <w:szCs w:val="24"/>
        </w:rPr>
        <w:t>ктронни финансови отчетни документи.</w:t>
      </w:r>
    </w:p>
    <w:p w:rsidR="00000000" w:rsidRDefault="000676D4">
      <w:pPr>
        <w:spacing w:after="0" w:line="240" w:lineRule="auto"/>
        <w:ind w:firstLine="851"/>
        <w:divId w:val="1262490249"/>
        <w:rPr>
          <w:rFonts w:ascii="Times New Roman" w:eastAsia="Times New Roman" w:hAnsi="Times New Roman" w:cs="Times New Roman"/>
          <w:sz w:val="24"/>
          <w:szCs w:val="24"/>
        </w:rPr>
      </w:pPr>
      <w:r>
        <w:rPr>
          <w:rFonts w:ascii="Times New Roman" w:eastAsia="Times New Roman" w:hAnsi="Times New Roman" w:cs="Times New Roman"/>
          <w:sz w:val="24"/>
          <w:szCs w:val="24"/>
        </w:rPr>
        <w:t>(3) С документите по ал. 2 се отчита и заплаща извършената дейност по договора с НЗОК.</w:t>
      </w:r>
    </w:p>
    <w:p w:rsidR="00000000" w:rsidRDefault="000676D4">
      <w:pPr>
        <w:spacing w:after="0" w:line="240" w:lineRule="auto"/>
        <w:ind w:firstLine="851"/>
        <w:divId w:val="690910073"/>
        <w:rPr>
          <w:rFonts w:ascii="Times New Roman" w:eastAsia="Times New Roman" w:hAnsi="Times New Roman" w:cs="Times New Roman"/>
          <w:sz w:val="24"/>
          <w:szCs w:val="24"/>
        </w:rPr>
      </w:pPr>
      <w:r>
        <w:rPr>
          <w:rFonts w:ascii="Times New Roman" w:eastAsia="Times New Roman" w:hAnsi="Times New Roman" w:cs="Times New Roman"/>
          <w:sz w:val="24"/>
          <w:szCs w:val="24"/>
        </w:rPr>
        <w:t>Чл. 34. Изпълнителите на медицинска помощ издават за своя сметка първични медицински документи, с изключение на "Рецептурна книжка н</w:t>
      </w:r>
      <w:r>
        <w:rPr>
          <w:rFonts w:ascii="Times New Roman" w:eastAsia="Times New Roman" w:hAnsi="Times New Roman" w:cs="Times New Roman"/>
          <w:sz w:val="24"/>
          <w:szCs w:val="24"/>
        </w:rPr>
        <w:t>а хронично болния", "Рецептурна книжка на военноинвалид/военнопострадал" и "Рецептурна книжка на ветеран от войните".</w:t>
      </w:r>
    </w:p>
    <w:p w:rsidR="00000000" w:rsidRDefault="000676D4">
      <w:pPr>
        <w:spacing w:after="0" w:line="240" w:lineRule="auto"/>
        <w:ind w:firstLine="851"/>
        <w:divId w:val="117841807"/>
        <w:rPr>
          <w:rFonts w:ascii="Times New Roman" w:eastAsia="Times New Roman" w:hAnsi="Times New Roman" w:cs="Times New Roman"/>
          <w:sz w:val="24"/>
          <w:szCs w:val="24"/>
        </w:rPr>
      </w:pPr>
      <w:r>
        <w:rPr>
          <w:rFonts w:ascii="Times New Roman" w:eastAsia="Times New Roman" w:hAnsi="Times New Roman" w:cs="Times New Roman"/>
          <w:sz w:val="24"/>
          <w:szCs w:val="24"/>
        </w:rPr>
        <w:t>Чл. 35. Документацията и документооборотът за ИМП се уреждат в специалната част на НРД.</w:t>
      </w:r>
    </w:p>
    <w:p w:rsidR="00000000" w:rsidRDefault="000676D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единадесета.</w:t>
      </w:r>
      <w:r>
        <w:rPr>
          <w:rFonts w:ascii="Times New Roman" w:hAnsi="Times New Roman" w:cs="Times New Roman"/>
          <w:b/>
          <w:bCs/>
          <w:sz w:val="24"/>
          <w:szCs w:val="24"/>
        </w:rPr>
        <w:br/>
      </w:r>
      <w:r>
        <w:rPr>
          <w:rFonts w:ascii="Times New Roman" w:hAnsi="Times New Roman" w:cs="Times New Roman"/>
          <w:b/>
          <w:bCs/>
          <w:sz w:val="24"/>
          <w:szCs w:val="24"/>
        </w:rPr>
        <w:t>ЛЕКАРСТВЕНИ ПРОДУКТИ, МЕДИЦИНСК</w:t>
      </w:r>
      <w:r>
        <w:rPr>
          <w:rFonts w:ascii="Times New Roman" w:hAnsi="Times New Roman" w:cs="Times New Roman"/>
          <w:b/>
          <w:bCs/>
          <w:sz w:val="24"/>
          <w:szCs w:val="24"/>
        </w:rPr>
        <w:t xml:space="preserve">И ИЗДЕЛИЯ И ДИЕТИЧНИ </w:t>
      </w:r>
      <w:r>
        <w:rPr>
          <w:rFonts w:ascii="Times New Roman" w:hAnsi="Times New Roman" w:cs="Times New Roman"/>
          <w:b/>
          <w:bCs/>
          <w:sz w:val="24"/>
          <w:szCs w:val="24"/>
        </w:rPr>
        <w:lastRenderedPageBreak/>
        <w:t>ХРАНИ ЗА СПЕЦИАЛНИ МЕДИЦИНСКИ ЦЕЛИ ЗА ДОМАШНО ЛЕЧЕНИЕ, ЗАПЛАЩАНИ НАПЪЛНО ИЛИ ЧАСТИЧНО ОТ НЗОК</w:t>
      </w:r>
    </w:p>
    <w:p w:rsidR="00000000" w:rsidRDefault="000676D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r>
      <w:r>
        <w:rPr>
          <w:rFonts w:ascii="Times New Roman" w:hAnsi="Times New Roman" w:cs="Times New Roman"/>
          <w:b/>
          <w:bCs/>
          <w:sz w:val="24"/>
          <w:szCs w:val="24"/>
        </w:rPr>
        <w:t>Общи положения</w:t>
      </w:r>
    </w:p>
    <w:p w:rsidR="00000000" w:rsidRDefault="000676D4">
      <w:pPr>
        <w:spacing w:after="0" w:line="240" w:lineRule="auto"/>
        <w:ind w:firstLine="851"/>
        <w:divId w:val="969479117"/>
        <w:rPr>
          <w:rFonts w:ascii="Times New Roman" w:eastAsia="Times New Roman" w:hAnsi="Times New Roman" w:cs="Times New Roman"/>
          <w:sz w:val="24"/>
          <w:szCs w:val="24"/>
        </w:rPr>
      </w:pPr>
      <w:r>
        <w:rPr>
          <w:rFonts w:ascii="Times New Roman" w:eastAsia="Times New Roman" w:hAnsi="Times New Roman" w:cs="Times New Roman"/>
          <w:sz w:val="24"/>
          <w:szCs w:val="24"/>
        </w:rPr>
        <w:t>Чл. 36. (1) Националната здравноосигурителна каса заплаща в полза на ЗОЛ:</w:t>
      </w:r>
    </w:p>
    <w:p w:rsidR="00000000" w:rsidRDefault="000676D4">
      <w:pPr>
        <w:spacing w:after="0" w:line="240" w:lineRule="auto"/>
        <w:ind w:firstLine="851"/>
        <w:divId w:val="757561727"/>
        <w:rPr>
          <w:rFonts w:ascii="Times New Roman" w:eastAsia="Times New Roman" w:hAnsi="Times New Roman" w:cs="Times New Roman"/>
          <w:sz w:val="24"/>
          <w:szCs w:val="24"/>
        </w:rPr>
      </w:pPr>
      <w:r>
        <w:rPr>
          <w:rFonts w:ascii="Times New Roman" w:eastAsia="Times New Roman" w:hAnsi="Times New Roman" w:cs="Times New Roman"/>
          <w:sz w:val="24"/>
          <w:szCs w:val="24"/>
        </w:rPr>
        <w:t>1. лекарствени продукти за домашно лечен</w:t>
      </w:r>
      <w:r>
        <w:rPr>
          <w:rFonts w:ascii="Times New Roman" w:eastAsia="Times New Roman" w:hAnsi="Times New Roman" w:cs="Times New Roman"/>
          <w:sz w:val="24"/>
          <w:szCs w:val="24"/>
        </w:rPr>
        <w:t>ие на територията на страната;</w:t>
      </w:r>
    </w:p>
    <w:p w:rsidR="00000000" w:rsidRDefault="000676D4">
      <w:pPr>
        <w:spacing w:after="0" w:line="240" w:lineRule="auto"/>
        <w:ind w:firstLine="851"/>
        <w:divId w:val="909534172"/>
        <w:rPr>
          <w:rFonts w:ascii="Times New Roman" w:eastAsia="Times New Roman" w:hAnsi="Times New Roman" w:cs="Times New Roman"/>
          <w:sz w:val="24"/>
          <w:szCs w:val="24"/>
        </w:rPr>
      </w:pPr>
      <w:r>
        <w:rPr>
          <w:rFonts w:ascii="Times New Roman" w:eastAsia="Times New Roman" w:hAnsi="Times New Roman" w:cs="Times New Roman"/>
          <w:sz w:val="24"/>
          <w:szCs w:val="24"/>
        </w:rPr>
        <w:t>2. медицински изделия и диетични храни за специални медицински цели за домашно лечение на територията на страната;</w:t>
      </w:r>
    </w:p>
    <w:p w:rsidR="00000000" w:rsidRDefault="000676D4">
      <w:pPr>
        <w:spacing w:after="0" w:line="240" w:lineRule="auto"/>
        <w:ind w:firstLine="851"/>
        <w:divId w:val="569119083"/>
        <w:rPr>
          <w:rFonts w:ascii="Times New Roman" w:eastAsia="Times New Roman" w:hAnsi="Times New Roman" w:cs="Times New Roman"/>
          <w:sz w:val="24"/>
          <w:szCs w:val="24"/>
        </w:rPr>
      </w:pPr>
      <w:r>
        <w:rPr>
          <w:rFonts w:ascii="Times New Roman" w:eastAsia="Times New Roman" w:hAnsi="Times New Roman" w:cs="Times New Roman"/>
          <w:sz w:val="24"/>
          <w:szCs w:val="24"/>
        </w:rPr>
        <w:t>3. имунологични лекарствени продукти по национални програми по чл. 82, ал. 2, т. 3 ЗЗ и дейностите по поставян</w:t>
      </w:r>
      <w:r>
        <w:rPr>
          <w:rFonts w:ascii="Times New Roman" w:eastAsia="Times New Roman" w:hAnsi="Times New Roman" w:cs="Times New Roman"/>
          <w:sz w:val="24"/>
          <w:szCs w:val="24"/>
        </w:rPr>
        <w:t>ето им - до размер, финансиран чрез трансфер от МЗ за съответните национални програми, както следва:</w:t>
      </w:r>
    </w:p>
    <w:p w:rsidR="00000000" w:rsidRDefault="000676D4">
      <w:pPr>
        <w:spacing w:after="0" w:line="240" w:lineRule="auto"/>
        <w:ind w:firstLine="851"/>
        <w:divId w:val="1304459533"/>
        <w:rPr>
          <w:rFonts w:ascii="Times New Roman" w:eastAsia="Times New Roman" w:hAnsi="Times New Roman" w:cs="Times New Roman"/>
          <w:sz w:val="24"/>
          <w:szCs w:val="24"/>
        </w:rPr>
      </w:pPr>
      <w:r>
        <w:rPr>
          <w:rFonts w:ascii="Times New Roman" w:eastAsia="Times New Roman" w:hAnsi="Times New Roman" w:cs="Times New Roman"/>
          <w:sz w:val="24"/>
          <w:szCs w:val="24"/>
        </w:rPr>
        <w:t>а) профилактични ваксини срещу рак на маточната шийка (РМШ), осигуряващи изпълнението на Националната програма за първична профилактика на рака на маточнат</w:t>
      </w:r>
      <w:r>
        <w:rPr>
          <w:rFonts w:ascii="Times New Roman" w:eastAsia="Times New Roman" w:hAnsi="Times New Roman" w:cs="Times New Roman"/>
          <w:sz w:val="24"/>
          <w:szCs w:val="24"/>
        </w:rPr>
        <w:t>а шийка 2017 - 2020 г., приета с Решение № 1 от 5 януари 2017 г. на Министерския съвет на Република България;</w:t>
      </w:r>
    </w:p>
    <w:p w:rsidR="00000000" w:rsidRDefault="000676D4">
      <w:pPr>
        <w:spacing w:after="0" w:line="240" w:lineRule="auto"/>
        <w:ind w:firstLine="851"/>
        <w:divId w:val="104472649"/>
        <w:rPr>
          <w:rFonts w:ascii="Times New Roman" w:eastAsia="Times New Roman" w:hAnsi="Times New Roman" w:cs="Times New Roman"/>
          <w:sz w:val="24"/>
          <w:szCs w:val="24"/>
        </w:rPr>
      </w:pPr>
      <w:r>
        <w:rPr>
          <w:rFonts w:ascii="Times New Roman" w:eastAsia="Times New Roman" w:hAnsi="Times New Roman" w:cs="Times New Roman"/>
          <w:sz w:val="24"/>
          <w:szCs w:val="24"/>
        </w:rPr>
        <w:t>б) профилактични ваксини срещу ротавирусните гастроентерити, осигуряващи изпълнението на Националната програма за контрол и лечение на ротавирусни</w:t>
      </w:r>
      <w:r>
        <w:rPr>
          <w:rFonts w:ascii="Times New Roman" w:eastAsia="Times New Roman" w:hAnsi="Times New Roman" w:cs="Times New Roman"/>
          <w:sz w:val="24"/>
          <w:szCs w:val="24"/>
        </w:rPr>
        <w:t>те гастроентерити в Република България 2017 - 2021 г., приета с Решение № 8 от 6 януари 2017 г. на Министерския съвет на Република България;</w:t>
      </w:r>
    </w:p>
    <w:p w:rsidR="00000000" w:rsidRDefault="000676D4">
      <w:pPr>
        <w:spacing w:after="0" w:line="240" w:lineRule="auto"/>
        <w:ind w:firstLine="851"/>
        <w:divId w:val="886380877"/>
        <w:rPr>
          <w:rFonts w:ascii="Times New Roman" w:eastAsia="Times New Roman" w:hAnsi="Times New Roman" w:cs="Times New Roman"/>
          <w:sz w:val="24"/>
          <w:szCs w:val="24"/>
        </w:rPr>
      </w:pPr>
      <w:r>
        <w:rPr>
          <w:rFonts w:ascii="Times New Roman" w:eastAsia="Times New Roman" w:hAnsi="Times New Roman" w:cs="Times New Roman"/>
          <w:sz w:val="24"/>
          <w:szCs w:val="24"/>
        </w:rPr>
        <w:t>в) профилактични ваксини срещу сезонния грип, осигуряващи изпълнението на Националната програма за подобряване на в</w:t>
      </w:r>
      <w:r>
        <w:rPr>
          <w:rFonts w:ascii="Times New Roman" w:eastAsia="Times New Roman" w:hAnsi="Times New Roman" w:cs="Times New Roman"/>
          <w:sz w:val="24"/>
          <w:szCs w:val="24"/>
        </w:rPr>
        <w:t>аксинопрофилактиката на сезонния грип 2019 - 2022 г., приета с Решение № 6 от 10 януари 2019 г. на Министерския съвет на Република България.</w:t>
      </w:r>
    </w:p>
    <w:p w:rsidR="00000000" w:rsidRDefault="000676D4">
      <w:pPr>
        <w:spacing w:after="0" w:line="240" w:lineRule="auto"/>
        <w:ind w:firstLine="851"/>
        <w:divId w:val="841042490"/>
        <w:rPr>
          <w:rFonts w:ascii="Times New Roman" w:eastAsia="Times New Roman" w:hAnsi="Times New Roman" w:cs="Times New Roman"/>
          <w:sz w:val="24"/>
          <w:szCs w:val="24"/>
        </w:rPr>
      </w:pPr>
      <w:r>
        <w:rPr>
          <w:rFonts w:ascii="Times New Roman" w:eastAsia="Times New Roman" w:hAnsi="Times New Roman" w:cs="Times New Roman"/>
          <w:sz w:val="24"/>
          <w:szCs w:val="24"/>
        </w:rPr>
        <w:t>(2) Лекарствените продукти, медицинските изделия и диетичните храни за специални медицински цели по ал. 1, т. 1 и 2</w:t>
      </w:r>
      <w:r>
        <w:rPr>
          <w:rFonts w:ascii="Times New Roman" w:eastAsia="Times New Roman" w:hAnsi="Times New Roman" w:cs="Times New Roman"/>
          <w:sz w:val="24"/>
          <w:szCs w:val="24"/>
        </w:rPr>
        <w:t xml:space="preserve"> са за лечение на заболяванията, включени в списъка по чл. 45, ал. 4 ЗЗО, определен с решение на НС на НЗОК.</w:t>
      </w:r>
    </w:p>
    <w:p w:rsidR="00000000" w:rsidRDefault="000676D4">
      <w:pPr>
        <w:spacing w:after="0" w:line="240" w:lineRule="auto"/>
        <w:ind w:firstLine="851"/>
        <w:divId w:val="1006135776"/>
        <w:rPr>
          <w:rFonts w:ascii="Times New Roman" w:eastAsia="Times New Roman" w:hAnsi="Times New Roman" w:cs="Times New Roman"/>
          <w:sz w:val="24"/>
          <w:szCs w:val="24"/>
        </w:rPr>
      </w:pPr>
      <w:r>
        <w:rPr>
          <w:rFonts w:ascii="Times New Roman" w:eastAsia="Times New Roman" w:hAnsi="Times New Roman" w:cs="Times New Roman"/>
          <w:sz w:val="24"/>
          <w:szCs w:val="24"/>
        </w:rPr>
        <w:t>(3) Извън лекарствените продукти по ал. 1 НЗОК заплаща до размера на получените трансфери от Агенцията за социално подпомагане:</w:t>
      </w:r>
    </w:p>
    <w:p w:rsidR="00000000" w:rsidRDefault="000676D4">
      <w:pPr>
        <w:spacing w:after="0" w:line="240" w:lineRule="auto"/>
        <w:ind w:firstLine="851"/>
        <w:divId w:val="1795294702"/>
        <w:rPr>
          <w:rFonts w:ascii="Times New Roman" w:eastAsia="Times New Roman" w:hAnsi="Times New Roman" w:cs="Times New Roman"/>
          <w:sz w:val="24"/>
          <w:szCs w:val="24"/>
        </w:rPr>
      </w:pPr>
      <w:r>
        <w:rPr>
          <w:rFonts w:ascii="Times New Roman" w:eastAsia="Times New Roman" w:hAnsi="Times New Roman" w:cs="Times New Roman"/>
          <w:sz w:val="24"/>
          <w:szCs w:val="24"/>
        </w:rPr>
        <w:t>1. напълно лекарств</w:t>
      </w:r>
      <w:r>
        <w:rPr>
          <w:rFonts w:ascii="Times New Roman" w:eastAsia="Times New Roman" w:hAnsi="Times New Roman" w:cs="Times New Roman"/>
          <w:sz w:val="24"/>
          <w:szCs w:val="24"/>
        </w:rPr>
        <w:t>ени продукти, предписани и отпуснати на ветерани от войните при условията и по реда на наредбата по чл. 5, ал. 5 от Правилника за прилагане на Закона за ветераните от войните (ППЗВВ);</w:t>
      </w:r>
    </w:p>
    <w:p w:rsidR="00000000" w:rsidRDefault="000676D4">
      <w:pPr>
        <w:spacing w:after="0" w:line="240" w:lineRule="auto"/>
        <w:ind w:firstLine="851"/>
        <w:divId w:val="1948073404"/>
        <w:rPr>
          <w:rFonts w:ascii="Times New Roman" w:eastAsia="Times New Roman" w:hAnsi="Times New Roman" w:cs="Times New Roman"/>
          <w:sz w:val="24"/>
          <w:szCs w:val="24"/>
        </w:rPr>
      </w:pPr>
      <w:r>
        <w:rPr>
          <w:rFonts w:ascii="Times New Roman" w:eastAsia="Times New Roman" w:hAnsi="Times New Roman" w:cs="Times New Roman"/>
          <w:sz w:val="24"/>
          <w:szCs w:val="24"/>
        </w:rPr>
        <w:t>2. напълно и частично лекарствени продукти, предписани и отпуснати на во</w:t>
      </w:r>
      <w:r>
        <w:rPr>
          <w:rFonts w:ascii="Times New Roman" w:eastAsia="Times New Roman" w:hAnsi="Times New Roman" w:cs="Times New Roman"/>
          <w:sz w:val="24"/>
          <w:szCs w:val="24"/>
        </w:rPr>
        <w:t>енноинвалиди и военнопострадали по чл. 15, ал. 1 и 2 от Закона за военноинвалидите и военнопострадалите (ЗВВ), при условията и по реда на наредбата по чл. 15, ал. 5 ЗВВ.</w:t>
      </w:r>
    </w:p>
    <w:p w:rsidR="00000000" w:rsidRDefault="000676D4">
      <w:pPr>
        <w:spacing w:after="0" w:line="240" w:lineRule="auto"/>
        <w:ind w:firstLine="851"/>
        <w:divId w:val="1570311071"/>
        <w:rPr>
          <w:rFonts w:ascii="Times New Roman" w:eastAsia="Times New Roman" w:hAnsi="Times New Roman" w:cs="Times New Roman"/>
          <w:sz w:val="24"/>
          <w:szCs w:val="24"/>
        </w:rPr>
      </w:pPr>
      <w:r>
        <w:rPr>
          <w:rFonts w:ascii="Times New Roman" w:eastAsia="Times New Roman" w:hAnsi="Times New Roman" w:cs="Times New Roman"/>
          <w:sz w:val="24"/>
          <w:szCs w:val="24"/>
        </w:rPr>
        <w:t>(4) Лекарствените продукти по ал. 3, т. 1 са определени в списък, утвърден от министър</w:t>
      </w:r>
      <w:r>
        <w:rPr>
          <w:rFonts w:ascii="Times New Roman" w:eastAsia="Times New Roman" w:hAnsi="Times New Roman" w:cs="Times New Roman"/>
          <w:sz w:val="24"/>
          <w:szCs w:val="24"/>
        </w:rPr>
        <w:t>а на здравеопазването на основание чл. 5, ал. 1 ППЗВВ, а лекарствените продукти по ал. 3, т. 2 - в списък, утвърден от министъра на здравеопазването на основание чл. 15, ал. 1 ЗВВ.</w:t>
      </w:r>
    </w:p>
    <w:p w:rsidR="00000000" w:rsidRDefault="000676D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r>
      <w:r>
        <w:rPr>
          <w:rFonts w:ascii="Times New Roman" w:hAnsi="Times New Roman" w:cs="Times New Roman"/>
          <w:b/>
          <w:bCs/>
          <w:sz w:val="24"/>
          <w:szCs w:val="24"/>
        </w:rPr>
        <w:t>Лекарствени продукти, медицински изделия и диетични храни за специални медицински цели за домашно лечение на територията на страната, заплащани напълно или частично от НЗОК</w:t>
      </w:r>
    </w:p>
    <w:p w:rsidR="00000000" w:rsidRDefault="000676D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Списък с лекарствени продукти, медицински изделия и диетични храни за специални ме</w:t>
      </w:r>
      <w:r>
        <w:rPr>
          <w:rFonts w:ascii="Times New Roman" w:hAnsi="Times New Roman" w:cs="Times New Roman"/>
          <w:b/>
          <w:bCs/>
          <w:sz w:val="24"/>
          <w:szCs w:val="24"/>
        </w:rPr>
        <w:t>дицински цели за домашно лечение на територията на страната</w:t>
      </w:r>
    </w:p>
    <w:p w:rsidR="00000000" w:rsidRDefault="000676D4">
      <w:pPr>
        <w:spacing w:after="0" w:line="240" w:lineRule="auto"/>
        <w:ind w:firstLine="851"/>
        <w:divId w:val="170166278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37. (1) (Изм. - ДВ, бр. 4 от 2021 г., в сила от 01.01.2021 г.) Националната здравноосигурителна каса заплаща за лекарствени продукти за домашно лечение на </w:t>
      </w:r>
      <w:r>
        <w:rPr>
          <w:rFonts w:ascii="Times New Roman" w:eastAsia="Times New Roman" w:hAnsi="Times New Roman" w:cs="Times New Roman"/>
          <w:sz w:val="24"/>
          <w:szCs w:val="24"/>
        </w:rPr>
        <w:lastRenderedPageBreak/>
        <w:t xml:space="preserve">територията на страната, включени в </w:t>
      </w:r>
      <w:r>
        <w:rPr>
          <w:rFonts w:ascii="Times New Roman" w:eastAsia="Times New Roman" w:hAnsi="Times New Roman" w:cs="Times New Roman"/>
          <w:sz w:val="24"/>
          <w:szCs w:val="24"/>
        </w:rPr>
        <w:t>приложение № 1 на Позитивния лекарствен списък (ПЛС) по чл. 262, ал. 6, т. 1 ЗЛПХМ, за които са подадени заявления по реда на Наредба № 10 от 2009 г. за условията, реда, механизма и критериите за заплащане от Националната здравноосигурителна каса на лекарс</w:t>
      </w:r>
      <w:r>
        <w:rPr>
          <w:rFonts w:ascii="Times New Roman" w:eastAsia="Times New Roman" w:hAnsi="Times New Roman" w:cs="Times New Roman"/>
          <w:sz w:val="24"/>
          <w:szCs w:val="24"/>
        </w:rPr>
        <w:t xml:space="preserve">твени продукти, медицински изделия и на диетични храни за специални медицински цели, договаряне на отстъпки и възстановяване на превишените средства при прилагане на механизъм, гарантиращ предвидимост и устойчивост на бюджета на НЗОК (Наредба № 10 от 2009 </w:t>
      </w:r>
      <w:r>
        <w:rPr>
          <w:rFonts w:ascii="Times New Roman" w:eastAsia="Times New Roman" w:hAnsi="Times New Roman" w:cs="Times New Roman"/>
          <w:sz w:val="24"/>
          <w:szCs w:val="24"/>
        </w:rPr>
        <w:t>г.).</w:t>
      </w:r>
    </w:p>
    <w:p w:rsidR="00000000" w:rsidRDefault="000676D4">
      <w:pPr>
        <w:spacing w:after="0" w:line="240" w:lineRule="auto"/>
        <w:ind w:firstLine="851"/>
        <w:divId w:val="1958679126"/>
        <w:rPr>
          <w:rFonts w:ascii="Times New Roman" w:eastAsia="Times New Roman" w:hAnsi="Times New Roman" w:cs="Times New Roman"/>
          <w:sz w:val="24"/>
          <w:szCs w:val="24"/>
        </w:rPr>
      </w:pPr>
      <w:r>
        <w:rPr>
          <w:rFonts w:ascii="Times New Roman" w:eastAsia="Times New Roman" w:hAnsi="Times New Roman" w:cs="Times New Roman"/>
          <w:sz w:val="24"/>
          <w:szCs w:val="24"/>
        </w:rPr>
        <w:t>(2) Лекарствените продукти по ал. 1 са посочени в списък, наричан "Списък с лекарствени продукти, които НЗОК заплаща по реда на Наредба № 10 от 2009 г. за условията, реда, механизма и критериите за заплащане от Националната здравноосигурителна каса на</w:t>
      </w:r>
      <w:r>
        <w:rPr>
          <w:rFonts w:ascii="Times New Roman" w:eastAsia="Times New Roman" w:hAnsi="Times New Roman" w:cs="Times New Roman"/>
          <w:sz w:val="24"/>
          <w:szCs w:val="24"/>
        </w:rPr>
        <w:t xml:space="preserve"> лекарствени продукти, медицински изделия и на диетични храни за специални медицински цели, договаряне на отстъпки и прилагане на механизми, гарантиращи предвидимост и устойчивост на бюджета на НЗОК", който съдържа:</w:t>
      </w:r>
    </w:p>
    <w:p w:rsidR="00000000" w:rsidRDefault="000676D4">
      <w:pPr>
        <w:spacing w:after="0" w:line="240" w:lineRule="auto"/>
        <w:ind w:firstLine="851"/>
        <w:divId w:val="208634147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лекарствените продукти и всички данни за тях съгласно приложение № 1 на ПЛС, публикуван на </w:t>
      </w:r>
      <w:hyperlink r:id="rId5" w:tgtFrame="_blank" w:history="1">
        <w:r>
          <w:rPr>
            <w:rFonts w:ascii="Times New Roman" w:eastAsia="Times New Roman" w:hAnsi="Times New Roman" w:cs="Times New Roman"/>
            <w:color w:val="0000FF"/>
            <w:sz w:val="24"/>
            <w:szCs w:val="24"/>
            <w:u w:val="single"/>
          </w:rPr>
          <w:t>официалната интернет страница</w:t>
        </w:r>
      </w:hyperlink>
      <w:r>
        <w:rPr>
          <w:rFonts w:ascii="Times New Roman" w:eastAsia="Times New Roman" w:hAnsi="Times New Roman" w:cs="Times New Roman"/>
          <w:sz w:val="24"/>
          <w:szCs w:val="24"/>
        </w:rPr>
        <w:t xml:space="preserve"> на Националния съвет по цени и реимбурсиране на лекарствените продукти;</w:t>
      </w:r>
    </w:p>
    <w:p w:rsidR="00000000" w:rsidRDefault="000676D4">
      <w:pPr>
        <w:spacing w:after="0" w:line="240" w:lineRule="auto"/>
        <w:ind w:firstLine="851"/>
        <w:divId w:val="144017979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НЗОК </w:t>
      </w:r>
      <w:r>
        <w:rPr>
          <w:rFonts w:ascii="Times New Roman" w:eastAsia="Times New Roman" w:hAnsi="Times New Roman" w:cs="Times New Roman"/>
          <w:sz w:val="24"/>
          <w:szCs w:val="24"/>
        </w:rPr>
        <w:t>код за всеки лекарствен продукт;</w:t>
      </w:r>
    </w:p>
    <w:p w:rsidR="00000000" w:rsidRDefault="000676D4">
      <w:pPr>
        <w:spacing w:after="0" w:line="240" w:lineRule="auto"/>
        <w:ind w:firstLine="851"/>
        <w:divId w:val="1332224137"/>
        <w:rPr>
          <w:rFonts w:ascii="Times New Roman" w:eastAsia="Times New Roman" w:hAnsi="Times New Roman" w:cs="Times New Roman"/>
          <w:sz w:val="24"/>
          <w:szCs w:val="24"/>
        </w:rPr>
      </w:pPr>
      <w:r>
        <w:rPr>
          <w:rFonts w:ascii="Times New Roman" w:eastAsia="Times New Roman" w:hAnsi="Times New Roman" w:cs="Times New Roman"/>
          <w:sz w:val="24"/>
          <w:szCs w:val="24"/>
        </w:rPr>
        <w:t>3. код на търговец/и на едро с лекарствени продукти, посочени от притежателя на разрешението за употреба на всеки лекарствен продукт;</w:t>
      </w:r>
    </w:p>
    <w:p w:rsidR="00000000" w:rsidRDefault="000676D4">
      <w:pPr>
        <w:spacing w:after="0" w:line="240" w:lineRule="auto"/>
        <w:ind w:firstLine="851"/>
        <w:divId w:val="996344017"/>
        <w:rPr>
          <w:rFonts w:ascii="Times New Roman" w:eastAsia="Times New Roman" w:hAnsi="Times New Roman" w:cs="Times New Roman"/>
          <w:sz w:val="24"/>
          <w:szCs w:val="24"/>
        </w:rPr>
      </w:pPr>
      <w:r>
        <w:rPr>
          <w:rFonts w:ascii="Times New Roman" w:eastAsia="Times New Roman" w:hAnsi="Times New Roman" w:cs="Times New Roman"/>
          <w:sz w:val="24"/>
          <w:szCs w:val="24"/>
        </w:rPr>
        <w:t>4. указания относно реда за предписване, отпускане и получаване:</w:t>
      </w:r>
    </w:p>
    <w:p w:rsidR="00000000" w:rsidRDefault="000676D4">
      <w:pPr>
        <w:spacing w:after="0" w:line="240" w:lineRule="auto"/>
        <w:ind w:firstLine="851"/>
        <w:divId w:val="163918985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група съобразно реда </w:t>
      </w:r>
      <w:r>
        <w:rPr>
          <w:rFonts w:ascii="Times New Roman" w:eastAsia="Times New Roman" w:hAnsi="Times New Roman" w:cs="Times New Roman"/>
          <w:sz w:val="24"/>
          <w:szCs w:val="24"/>
        </w:rPr>
        <w:t>и начина на тяхното предписване по чл. 47, ал. 1;</w:t>
      </w:r>
    </w:p>
    <w:p w:rsidR="00000000" w:rsidRDefault="000676D4">
      <w:pPr>
        <w:spacing w:after="0" w:line="240" w:lineRule="auto"/>
        <w:ind w:firstLine="851"/>
        <w:divId w:val="206458342"/>
        <w:rPr>
          <w:rFonts w:ascii="Times New Roman" w:eastAsia="Times New Roman" w:hAnsi="Times New Roman" w:cs="Times New Roman"/>
          <w:sz w:val="24"/>
          <w:szCs w:val="24"/>
        </w:rPr>
      </w:pPr>
      <w:r>
        <w:rPr>
          <w:rFonts w:ascii="Times New Roman" w:eastAsia="Times New Roman" w:hAnsi="Times New Roman" w:cs="Times New Roman"/>
          <w:sz w:val="24"/>
          <w:szCs w:val="24"/>
        </w:rPr>
        <w:t>б) вид на рецептурната бланка съгласно Наредба № 4 от 2009 г. за условията и реда за предписване и отпускане на лекарствени продукти (Наредба № 4 от 2009 г.);</w:t>
      </w:r>
    </w:p>
    <w:p w:rsidR="00000000" w:rsidRDefault="000676D4">
      <w:pPr>
        <w:spacing w:after="0" w:line="240" w:lineRule="auto"/>
        <w:ind w:firstLine="851"/>
        <w:divId w:val="574434471"/>
        <w:rPr>
          <w:rFonts w:ascii="Times New Roman" w:eastAsia="Times New Roman" w:hAnsi="Times New Roman" w:cs="Times New Roman"/>
          <w:sz w:val="24"/>
          <w:szCs w:val="24"/>
        </w:rPr>
      </w:pPr>
      <w:r>
        <w:rPr>
          <w:rFonts w:ascii="Times New Roman" w:eastAsia="Times New Roman" w:hAnsi="Times New Roman" w:cs="Times New Roman"/>
          <w:sz w:val="24"/>
          <w:szCs w:val="24"/>
        </w:rPr>
        <w:t>в) вид на протокола съгласно чл. 54, ал. 1;</w:t>
      </w:r>
    </w:p>
    <w:p w:rsidR="00000000" w:rsidRDefault="000676D4">
      <w:pPr>
        <w:spacing w:after="0" w:line="240" w:lineRule="auto"/>
        <w:ind w:firstLine="851"/>
        <w:divId w:val="14228030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w:t>
      </w:r>
      <w:r>
        <w:rPr>
          <w:rFonts w:ascii="Times New Roman" w:eastAsia="Times New Roman" w:hAnsi="Times New Roman" w:cs="Times New Roman"/>
          <w:sz w:val="24"/>
          <w:szCs w:val="24"/>
        </w:rPr>
        <w:t>специални изисквания по предписването на лекарствени продукти, въведени от НЗОК за лекарствени продукти, които не се предписват по протокол.</w:t>
      </w:r>
    </w:p>
    <w:p w:rsidR="00000000" w:rsidRDefault="000676D4">
      <w:pPr>
        <w:spacing w:after="0" w:line="240" w:lineRule="auto"/>
        <w:ind w:firstLine="851"/>
        <w:divId w:val="164395427"/>
        <w:rPr>
          <w:rFonts w:ascii="Times New Roman" w:eastAsia="Times New Roman" w:hAnsi="Times New Roman" w:cs="Times New Roman"/>
          <w:sz w:val="24"/>
          <w:szCs w:val="24"/>
        </w:rPr>
      </w:pPr>
      <w:r>
        <w:rPr>
          <w:rFonts w:ascii="Times New Roman" w:eastAsia="Times New Roman" w:hAnsi="Times New Roman" w:cs="Times New Roman"/>
          <w:sz w:val="24"/>
          <w:szCs w:val="24"/>
        </w:rPr>
        <w:t>(3) Националната здравноосигурителна каса чрез РЗОК уведомява ИМП за специалните изисквания по ал. 2, т. 4, буква "</w:t>
      </w:r>
      <w:r>
        <w:rPr>
          <w:rFonts w:ascii="Times New Roman" w:eastAsia="Times New Roman" w:hAnsi="Times New Roman" w:cs="Times New Roman"/>
          <w:sz w:val="24"/>
          <w:szCs w:val="24"/>
        </w:rPr>
        <w:t>г", както и за промените в тях в срок не по-късно от 7 дни преди влизането им сила.</w:t>
      </w:r>
    </w:p>
    <w:p w:rsidR="00000000" w:rsidRDefault="000676D4">
      <w:pPr>
        <w:spacing w:after="0" w:line="240" w:lineRule="auto"/>
        <w:ind w:firstLine="851"/>
        <w:divId w:val="5011184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Лекарственият списък по ал. 2 се публикува на </w:t>
      </w:r>
      <w:hyperlink r:id="rId6" w:tgtFrame="_blank" w:history="1">
        <w:r>
          <w:rPr>
            <w:rFonts w:ascii="Times New Roman" w:eastAsia="Times New Roman" w:hAnsi="Times New Roman" w:cs="Times New Roman"/>
            <w:color w:val="0000FF"/>
            <w:sz w:val="24"/>
            <w:szCs w:val="24"/>
            <w:u w:val="single"/>
          </w:rPr>
          <w:t>интернет страницата</w:t>
        </w:r>
      </w:hyperlink>
      <w:r>
        <w:rPr>
          <w:rFonts w:ascii="Times New Roman" w:eastAsia="Times New Roman" w:hAnsi="Times New Roman" w:cs="Times New Roman"/>
          <w:sz w:val="24"/>
          <w:szCs w:val="24"/>
        </w:rPr>
        <w:t xml:space="preserve"> на НЗОК.</w:t>
      </w:r>
    </w:p>
    <w:p w:rsidR="00000000" w:rsidRDefault="000676D4">
      <w:pPr>
        <w:spacing w:after="0" w:line="240" w:lineRule="auto"/>
        <w:ind w:firstLine="851"/>
        <w:divId w:val="503395408"/>
        <w:rPr>
          <w:rFonts w:ascii="Times New Roman" w:eastAsia="Times New Roman" w:hAnsi="Times New Roman" w:cs="Times New Roman"/>
          <w:sz w:val="24"/>
          <w:szCs w:val="24"/>
        </w:rPr>
      </w:pPr>
      <w:r>
        <w:rPr>
          <w:rFonts w:ascii="Times New Roman" w:eastAsia="Times New Roman" w:hAnsi="Times New Roman" w:cs="Times New Roman"/>
          <w:sz w:val="24"/>
          <w:szCs w:val="24"/>
        </w:rPr>
        <w:t>Чл. 38. (1) Националната здравноосигурителна</w:t>
      </w:r>
      <w:r>
        <w:rPr>
          <w:rFonts w:ascii="Times New Roman" w:eastAsia="Times New Roman" w:hAnsi="Times New Roman" w:cs="Times New Roman"/>
          <w:sz w:val="24"/>
          <w:szCs w:val="24"/>
        </w:rPr>
        <w:t xml:space="preserve"> каса заплаща за медицински изделия за домашно лечение по списък, определен от НС на НЗОК, наричан "Списък с медицински изделия, които НЗОК заплаща в условията на извънболничната медицинска помощ". Списъкът съдържа данни за всяко медицинско изделие:</w:t>
      </w:r>
    </w:p>
    <w:p w:rsidR="00000000" w:rsidRDefault="000676D4">
      <w:pPr>
        <w:spacing w:after="0" w:line="240" w:lineRule="auto"/>
        <w:ind w:firstLine="851"/>
        <w:divId w:val="120928500"/>
        <w:rPr>
          <w:rFonts w:ascii="Times New Roman" w:eastAsia="Times New Roman" w:hAnsi="Times New Roman" w:cs="Times New Roman"/>
          <w:sz w:val="24"/>
          <w:szCs w:val="24"/>
        </w:rPr>
      </w:pPr>
      <w:r>
        <w:rPr>
          <w:rFonts w:ascii="Times New Roman" w:eastAsia="Times New Roman" w:hAnsi="Times New Roman" w:cs="Times New Roman"/>
          <w:sz w:val="24"/>
          <w:szCs w:val="24"/>
        </w:rPr>
        <w:t>1. ном</w:t>
      </w:r>
      <w:r>
        <w:rPr>
          <w:rFonts w:ascii="Times New Roman" w:eastAsia="Times New Roman" w:hAnsi="Times New Roman" w:cs="Times New Roman"/>
          <w:sz w:val="24"/>
          <w:szCs w:val="24"/>
        </w:rPr>
        <w:t>енклатурен код;</w:t>
      </w:r>
    </w:p>
    <w:p w:rsidR="00000000" w:rsidRDefault="000676D4">
      <w:pPr>
        <w:spacing w:after="0" w:line="240" w:lineRule="auto"/>
        <w:ind w:firstLine="851"/>
        <w:divId w:val="2143232799"/>
        <w:rPr>
          <w:rFonts w:ascii="Times New Roman" w:eastAsia="Times New Roman" w:hAnsi="Times New Roman" w:cs="Times New Roman"/>
          <w:sz w:val="24"/>
          <w:szCs w:val="24"/>
        </w:rPr>
      </w:pPr>
      <w:r>
        <w:rPr>
          <w:rFonts w:ascii="Times New Roman" w:eastAsia="Times New Roman" w:hAnsi="Times New Roman" w:cs="Times New Roman"/>
          <w:sz w:val="24"/>
          <w:szCs w:val="24"/>
        </w:rPr>
        <w:t>2. група; подгрупа, група по технически изисквания;</w:t>
      </w:r>
    </w:p>
    <w:p w:rsidR="00000000" w:rsidRDefault="000676D4">
      <w:pPr>
        <w:spacing w:after="0" w:line="240" w:lineRule="auto"/>
        <w:ind w:firstLine="851"/>
        <w:divId w:val="2071154323"/>
        <w:rPr>
          <w:rFonts w:ascii="Times New Roman" w:eastAsia="Times New Roman" w:hAnsi="Times New Roman" w:cs="Times New Roman"/>
          <w:sz w:val="24"/>
          <w:szCs w:val="24"/>
        </w:rPr>
      </w:pPr>
      <w:r>
        <w:rPr>
          <w:rFonts w:ascii="Times New Roman" w:eastAsia="Times New Roman" w:hAnsi="Times New Roman" w:cs="Times New Roman"/>
          <w:sz w:val="24"/>
          <w:szCs w:val="24"/>
        </w:rPr>
        <w:t>3. код на НЗОК;</w:t>
      </w:r>
    </w:p>
    <w:p w:rsidR="00000000" w:rsidRDefault="000676D4">
      <w:pPr>
        <w:spacing w:after="0" w:line="240" w:lineRule="auto"/>
        <w:ind w:firstLine="851"/>
        <w:divId w:val="202207071"/>
        <w:rPr>
          <w:rFonts w:ascii="Times New Roman" w:eastAsia="Times New Roman" w:hAnsi="Times New Roman" w:cs="Times New Roman"/>
          <w:sz w:val="24"/>
          <w:szCs w:val="24"/>
        </w:rPr>
      </w:pPr>
      <w:r>
        <w:rPr>
          <w:rFonts w:ascii="Times New Roman" w:eastAsia="Times New Roman" w:hAnsi="Times New Roman" w:cs="Times New Roman"/>
          <w:sz w:val="24"/>
          <w:szCs w:val="24"/>
        </w:rPr>
        <w:t>4. търговско наименование;</w:t>
      </w:r>
    </w:p>
    <w:p w:rsidR="00000000" w:rsidRDefault="000676D4">
      <w:pPr>
        <w:spacing w:after="0" w:line="240" w:lineRule="auto"/>
        <w:ind w:firstLine="851"/>
        <w:divId w:val="1063144407"/>
        <w:rPr>
          <w:rFonts w:ascii="Times New Roman" w:eastAsia="Times New Roman" w:hAnsi="Times New Roman" w:cs="Times New Roman"/>
          <w:sz w:val="24"/>
          <w:szCs w:val="24"/>
        </w:rPr>
      </w:pPr>
      <w:r>
        <w:rPr>
          <w:rFonts w:ascii="Times New Roman" w:eastAsia="Times New Roman" w:hAnsi="Times New Roman" w:cs="Times New Roman"/>
          <w:sz w:val="24"/>
          <w:szCs w:val="24"/>
        </w:rPr>
        <w:t>5. производител/търговец на едро (подал заявление за заплащане на съответното медицинско изделие от НЗОК);</w:t>
      </w:r>
    </w:p>
    <w:p w:rsidR="00000000" w:rsidRDefault="000676D4">
      <w:pPr>
        <w:spacing w:after="0" w:line="240" w:lineRule="auto"/>
        <w:ind w:firstLine="851"/>
        <w:divId w:val="117189333"/>
        <w:rPr>
          <w:rFonts w:ascii="Times New Roman" w:eastAsia="Times New Roman" w:hAnsi="Times New Roman" w:cs="Times New Roman"/>
          <w:sz w:val="24"/>
          <w:szCs w:val="24"/>
        </w:rPr>
      </w:pPr>
      <w:r>
        <w:rPr>
          <w:rFonts w:ascii="Times New Roman" w:eastAsia="Times New Roman" w:hAnsi="Times New Roman" w:cs="Times New Roman"/>
          <w:sz w:val="24"/>
          <w:szCs w:val="24"/>
        </w:rPr>
        <w:t>6. вид/форма;</w:t>
      </w:r>
    </w:p>
    <w:p w:rsidR="00000000" w:rsidRDefault="000676D4">
      <w:pPr>
        <w:spacing w:after="0" w:line="240" w:lineRule="auto"/>
        <w:ind w:firstLine="851"/>
        <w:divId w:val="1198543698"/>
        <w:rPr>
          <w:rFonts w:ascii="Times New Roman" w:eastAsia="Times New Roman" w:hAnsi="Times New Roman" w:cs="Times New Roman"/>
          <w:sz w:val="24"/>
          <w:szCs w:val="24"/>
        </w:rPr>
      </w:pPr>
      <w:r>
        <w:rPr>
          <w:rFonts w:ascii="Times New Roman" w:eastAsia="Times New Roman" w:hAnsi="Times New Roman" w:cs="Times New Roman"/>
          <w:sz w:val="24"/>
          <w:szCs w:val="24"/>
        </w:rPr>
        <w:t>7. размер; количество;</w:t>
      </w:r>
    </w:p>
    <w:p w:rsidR="00000000" w:rsidRDefault="000676D4">
      <w:pPr>
        <w:spacing w:after="0" w:line="240" w:lineRule="auto"/>
        <w:ind w:firstLine="851"/>
        <w:divId w:val="517045183"/>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Pr>
          <w:rFonts w:ascii="Times New Roman" w:eastAsia="Times New Roman" w:hAnsi="Times New Roman" w:cs="Times New Roman"/>
          <w:sz w:val="24"/>
          <w:szCs w:val="24"/>
        </w:rPr>
        <w:t>. окончателна опаковка;</w:t>
      </w:r>
    </w:p>
    <w:p w:rsidR="00000000" w:rsidRDefault="000676D4">
      <w:pPr>
        <w:spacing w:after="0" w:line="240" w:lineRule="auto"/>
        <w:ind w:firstLine="851"/>
        <w:divId w:val="115947143"/>
        <w:rPr>
          <w:rFonts w:ascii="Times New Roman" w:eastAsia="Times New Roman" w:hAnsi="Times New Roman" w:cs="Times New Roman"/>
          <w:sz w:val="24"/>
          <w:szCs w:val="24"/>
        </w:rPr>
      </w:pPr>
      <w:r>
        <w:rPr>
          <w:rFonts w:ascii="Times New Roman" w:eastAsia="Times New Roman" w:hAnsi="Times New Roman" w:cs="Times New Roman"/>
          <w:sz w:val="24"/>
          <w:szCs w:val="24"/>
        </w:rPr>
        <w:t>9. стойност, до която НЗОК заплаща медицинското изделие;</w:t>
      </w:r>
    </w:p>
    <w:p w:rsidR="00000000" w:rsidRDefault="000676D4">
      <w:pPr>
        <w:spacing w:after="0" w:line="240" w:lineRule="auto"/>
        <w:ind w:firstLine="851"/>
        <w:divId w:val="1610703225"/>
        <w:rPr>
          <w:rFonts w:ascii="Times New Roman" w:eastAsia="Times New Roman" w:hAnsi="Times New Roman" w:cs="Times New Roman"/>
          <w:sz w:val="24"/>
          <w:szCs w:val="24"/>
        </w:rPr>
      </w:pPr>
      <w:r>
        <w:rPr>
          <w:rFonts w:ascii="Times New Roman" w:eastAsia="Times New Roman" w:hAnsi="Times New Roman" w:cs="Times New Roman"/>
          <w:sz w:val="24"/>
          <w:szCs w:val="24"/>
        </w:rPr>
        <w:t>10. условия и ред за предписване и отпускане.</w:t>
      </w:r>
    </w:p>
    <w:p w:rsidR="00000000" w:rsidRDefault="000676D4">
      <w:pPr>
        <w:spacing w:after="0" w:line="240" w:lineRule="auto"/>
        <w:ind w:firstLine="851"/>
        <w:divId w:val="317543693"/>
        <w:rPr>
          <w:rFonts w:ascii="Times New Roman" w:eastAsia="Times New Roman" w:hAnsi="Times New Roman" w:cs="Times New Roman"/>
          <w:sz w:val="24"/>
          <w:szCs w:val="24"/>
        </w:rPr>
      </w:pPr>
      <w:r>
        <w:rPr>
          <w:rFonts w:ascii="Times New Roman" w:eastAsia="Times New Roman" w:hAnsi="Times New Roman" w:cs="Times New Roman"/>
          <w:sz w:val="24"/>
          <w:szCs w:val="24"/>
        </w:rPr>
        <w:t>(2) Националната здравноосигурителна каса издава указания за работа със списъка по ал. 1.</w:t>
      </w:r>
    </w:p>
    <w:p w:rsidR="00000000" w:rsidRDefault="000676D4">
      <w:pPr>
        <w:spacing w:after="0" w:line="240" w:lineRule="auto"/>
        <w:ind w:firstLine="851"/>
        <w:divId w:val="210842505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Указанията по ал. 2 се съгласуват с</w:t>
      </w:r>
      <w:r>
        <w:rPr>
          <w:rFonts w:ascii="Times New Roman" w:eastAsia="Times New Roman" w:hAnsi="Times New Roman" w:cs="Times New Roman"/>
          <w:sz w:val="24"/>
          <w:szCs w:val="24"/>
        </w:rPr>
        <w:t xml:space="preserve"> БЛС преди влизането им в сила и се публикуват на </w:t>
      </w:r>
      <w:hyperlink r:id="rId7" w:tgtFrame="_blank" w:history="1">
        <w:r>
          <w:rPr>
            <w:rFonts w:ascii="Times New Roman" w:eastAsia="Times New Roman" w:hAnsi="Times New Roman" w:cs="Times New Roman"/>
            <w:color w:val="0000FF"/>
            <w:sz w:val="24"/>
            <w:szCs w:val="24"/>
            <w:u w:val="single"/>
          </w:rPr>
          <w:t>интернет страницата</w:t>
        </w:r>
      </w:hyperlink>
      <w:r>
        <w:rPr>
          <w:rFonts w:ascii="Times New Roman" w:eastAsia="Times New Roman" w:hAnsi="Times New Roman" w:cs="Times New Roman"/>
          <w:sz w:val="24"/>
          <w:szCs w:val="24"/>
        </w:rPr>
        <w:t xml:space="preserve"> на НЗОК.</w:t>
      </w:r>
    </w:p>
    <w:p w:rsidR="00000000" w:rsidRDefault="000676D4">
      <w:pPr>
        <w:spacing w:after="0" w:line="240" w:lineRule="auto"/>
        <w:ind w:firstLine="851"/>
        <w:divId w:val="614026073"/>
        <w:rPr>
          <w:rFonts w:ascii="Times New Roman" w:eastAsia="Times New Roman" w:hAnsi="Times New Roman" w:cs="Times New Roman"/>
          <w:sz w:val="24"/>
          <w:szCs w:val="24"/>
        </w:rPr>
      </w:pPr>
      <w:r>
        <w:rPr>
          <w:rFonts w:ascii="Times New Roman" w:eastAsia="Times New Roman" w:hAnsi="Times New Roman" w:cs="Times New Roman"/>
          <w:sz w:val="24"/>
          <w:szCs w:val="24"/>
        </w:rPr>
        <w:t>(4) Националната здравноосигурителна каса чрез РЗОК уведомява ИМП за условията и реда за предписване на медицинските изделия, ус</w:t>
      </w:r>
      <w:r>
        <w:rPr>
          <w:rFonts w:ascii="Times New Roman" w:eastAsia="Times New Roman" w:hAnsi="Times New Roman" w:cs="Times New Roman"/>
          <w:sz w:val="24"/>
          <w:szCs w:val="24"/>
        </w:rPr>
        <w:t>тановени в списъка по ал. 1, както и за промените в тях в срок не по-късно от 7 дни преди влизането им сила.</w:t>
      </w:r>
    </w:p>
    <w:p w:rsidR="00000000" w:rsidRDefault="000676D4">
      <w:pPr>
        <w:spacing w:after="0" w:line="240" w:lineRule="auto"/>
        <w:ind w:firstLine="851"/>
        <w:divId w:val="745416121"/>
        <w:rPr>
          <w:rFonts w:ascii="Times New Roman" w:eastAsia="Times New Roman" w:hAnsi="Times New Roman" w:cs="Times New Roman"/>
          <w:sz w:val="24"/>
          <w:szCs w:val="24"/>
        </w:rPr>
      </w:pPr>
      <w:r>
        <w:rPr>
          <w:rFonts w:ascii="Times New Roman" w:eastAsia="Times New Roman" w:hAnsi="Times New Roman" w:cs="Times New Roman"/>
          <w:sz w:val="24"/>
          <w:szCs w:val="24"/>
        </w:rPr>
        <w:t>Чл. 39. (1) Националната здравноосигурителна каса заплаща за диетични храни за специални медицински цели по списък, определен от НС на НЗОК, нарича</w:t>
      </w:r>
      <w:r>
        <w:rPr>
          <w:rFonts w:ascii="Times New Roman" w:eastAsia="Times New Roman" w:hAnsi="Times New Roman" w:cs="Times New Roman"/>
          <w:sz w:val="24"/>
          <w:szCs w:val="24"/>
        </w:rPr>
        <w:t>н "Списък на диетични храни за специални медицински цели, заплащани от НЗОК". Списъкът съдържа за всяка диетична храна:</w:t>
      </w:r>
    </w:p>
    <w:p w:rsidR="00000000" w:rsidRDefault="000676D4">
      <w:pPr>
        <w:spacing w:after="0" w:line="240" w:lineRule="auto"/>
        <w:ind w:firstLine="851"/>
        <w:divId w:val="826241214"/>
        <w:rPr>
          <w:rFonts w:ascii="Times New Roman" w:eastAsia="Times New Roman" w:hAnsi="Times New Roman" w:cs="Times New Roman"/>
          <w:sz w:val="24"/>
          <w:szCs w:val="24"/>
        </w:rPr>
      </w:pPr>
      <w:r>
        <w:rPr>
          <w:rFonts w:ascii="Times New Roman" w:eastAsia="Times New Roman" w:hAnsi="Times New Roman" w:cs="Times New Roman"/>
          <w:sz w:val="24"/>
          <w:szCs w:val="24"/>
        </w:rPr>
        <w:t>1. данни за диетичната храна - вид, подвид, форма, количество, производител/вносител;</w:t>
      </w:r>
    </w:p>
    <w:p w:rsidR="00000000" w:rsidRDefault="000676D4">
      <w:pPr>
        <w:spacing w:after="0" w:line="240" w:lineRule="auto"/>
        <w:ind w:firstLine="851"/>
        <w:divId w:val="1506238688"/>
        <w:rPr>
          <w:rFonts w:ascii="Times New Roman" w:eastAsia="Times New Roman" w:hAnsi="Times New Roman" w:cs="Times New Roman"/>
          <w:sz w:val="24"/>
          <w:szCs w:val="24"/>
        </w:rPr>
      </w:pPr>
      <w:r>
        <w:rPr>
          <w:rFonts w:ascii="Times New Roman" w:eastAsia="Times New Roman" w:hAnsi="Times New Roman" w:cs="Times New Roman"/>
          <w:sz w:val="24"/>
          <w:szCs w:val="24"/>
        </w:rPr>
        <w:t>2. търговско наименование на диетичната храна;</w:t>
      </w:r>
    </w:p>
    <w:p w:rsidR="00000000" w:rsidRDefault="000676D4">
      <w:pPr>
        <w:spacing w:after="0" w:line="240" w:lineRule="auto"/>
        <w:ind w:firstLine="851"/>
        <w:divId w:val="27892460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rPr>
        <w:t>код на НЗОК;</w:t>
      </w:r>
    </w:p>
    <w:p w:rsidR="00000000" w:rsidRDefault="000676D4">
      <w:pPr>
        <w:spacing w:after="0" w:line="240" w:lineRule="auto"/>
        <w:ind w:firstLine="851"/>
        <w:divId w:val="506676741"/>
        <w:rPr>
          <w:rFonts w:ascii="Times New Roman" w:eastAsia="Times New Roman" w:hAnsi="Times New Roman" w:cs="Times New Roman"/>
          <w:sz w:val="24"/>
          <w:szCs w:val="24"/>
        </w:rPr>
      </w:pPr>
      <w:r>
        <w:rPr>
          <w:rFonts w:ascii="Times New Roman" w:eastAsia="Times New Roman" w:hAnsi="Times New Roman" w:cs="Times New Roman"/>
          <w:sz w:val="24"/>
          <w:szCs w:val="24"/>
        </w:rPr>
        <w:t>4. стойност, до която НЗОК заплаща диетичната храна;</w:t>
      </w:r>
    </w:p>
    <w:p w:rsidR="00000000" w:rsidRDefault="000676D4">
      <w:pPr>
        <w:spacing w:after="0" w:line="240" w:lineRule="auto"/>
        <w:ind w:firstLine="851"/>
        <w:divId w:val="1366521615"/>
        <w:rPr>
          <w:rFonts w:ascii="Times New Roman" w:eastAsia="Times New Roman" w:hAnsi="Times New Roman" w:cs="Times New Roman"/>
          <w:sz w:val="24"/>
          <w:szCs w:val="24"/>
        </w:rPr>
      </w:pPr>
      <w:r>
        <w:rPr>
          <w:rFonts w:ascii="Times New Roman" w:eastAsia="Times New Roman" w:hAnsi="Times New Roman" w:cs="Times New Roman"/>
          <w:sz w:val="24"/>
          <w:szCs w:val="24"/>
        </w:rPr>
        <w:t>5. условията за предписване и отпускане.</w:t>
      </w:r>
    </w:p>
    <w:p w:rsidR="00000000" w:rsidRDefault="000676D4">
      <w:pPr>
        <w:spacing w:after="0" w:line="240" w:lineRule="auto"/>
        <w:ind w:firstLine="851"/>
        <w:divId w:val="631788599"/>
        <w:rPr>
          <w:rFonts w:ascii="Times New Roman" w:eastAsia="Times New Roman" w:hAnsi="Times New Roman" w:cs="Times New Roman"/>
          <w:sz w:val="24"/>
          <w:szCs w:val="24"/>
        </w:rPr>
      </w:pPr>
      <w:r>
        <w:rPr>
          <w:rFonts w:ascii="Times New Roman" w:eastAsia="Times New Roman" w:hAnsi="Times New Roman" w:cs="Times New Roman"/>
          <w:sz w:val="24"/>
          <w:szCs w:val="24"/>
        </w:rPr>
        <w:t>(2) Националната здравноосигурителна каса издава указания за работа със списъка по ал. 1.</w:t>
      </w:r>
    </w:p>
    <w:p w:rsidR="00000000" w:rsidRDefault="000676D4">
      <w:pPr>
        <w:spacing w:after="0" w:line="240" w:lineRule="auto"/>
        <w:ind w:firstLine="851"/>
        <w:divId w:val="1915040511"/>
        <w:rPr>
          <w:rFonts w:ascii="Times New Roman" w:eastAsia="Times New Roman" w:hAnsi="Times New Roman" w:cs="Times New Roman"/>
          <w:sz w:val="24"/>
          <w:szCs w:val="24"/>
        </w:rPr>
      </w:pPr>
      <w:r>
        <w:rPr>
          <w:rFonts w:ascii="Times New Roman" w:eastAsia="Times New Roman" w:hAnsi="Times New Roman" w:cs="Times New Roman"/>
          <w:sz w:val="24"/>
          <w:szCs w:val="24"/>
        </w:rPr>
        <w:t>(3) Указанията по ал. 2 с</w:t>
      </w:r>
      <w:r>
        <w:rPr>
          <w:rFonts w:ascii="Times New Roman" w:eastAsia="Times New Roman" w:hAnsi="Times New Roman" w:cs="Times New Roman"/>
          <w:sz w:val="24"/>
          <w:szCs w:val="24"/>
        </w:rPr>
        <w:t xml:space="preserve">е съгласуват с БЛС преди влизането им в сила и се публикуват на </w:t>
      </w:r>
      <w:hyperlink r:id="rId8" w:tgtFrame="_blank" w:history="1">
        <w:r>
          <w:rPr>
            <w:rFonts w:ascii="Times New Roman" w:eastAsia="Times New Roman" w:hAnsi="Times New Roman" w:cs="Times New Roman"/>
            <w:color w:val="0000FF"/>
            <w:sz w:val="24"/>
            <w:szCs w:val="24"/>
            <w:u w:val="single"/>
          </w:rPr>
          <w:t>интернет страницата</w:t>
        </w:r>
      </w:hyperlink>
      <w:r>
        <w:rPr>
          <w:rFonts w:ascii="Times New Roman" w:eastAsia="Times New Roman" w:hAnsi="Times New Roman" w:cs="Times New Roman"/>
          <w:sz w:val="24"/>
          <w:szCs w:val="24"/>
        </w:rPr>
        <w:t xml:space="preserve"> на НЗОК.</w:t>
      </w:r>
    </w:p>
    <w:p w:rsidR="00000000" w:rsidRDefault="000676D4">
      <w:pPr>
        <w:spacing w:after="0" w:line="240" w:lineRule="auto"/>
        <w:ind w:firstLine="851"/>
        <w:divId w:val="1869679369"/>
        <w:rPr>
          <w:rFonts w:ascii="Times New Roman" w:eastAsia="Times New Roman" w:hAnsi="Times New Roman" w:cs="Times New Roman"/>
          <w:sz w:val="24"/>
          <w:szCs w:val="24"/>
        </w:rPr>
      </w:pPr>
      <w:r>
        <w:rPr>
          <w:rFonts w:ascii="Times New Roman" w:eastAsia="Times New Roman" w:hAnsi="Times New Roman" w:cs="Times New Roman"/>
          <w:sz w:val="24"/>
          <w:szCs w:val="24"/>
        </w:rPr>
        <w:t>(4) Националната здравноосигурителна каса чрез РЗОК уведомява ИМП за условията и реда за предписване на диетичните</w:t>
      </w:r>
      <w:r>
        <w:rPr>
          <w:rFonts w:ascii="Times New Roman" w:eastAsia="Times New Roman" w:hAnsi="Times New Roman" w:cs="Times New Roman"/>
          <w:sz w:val="24"/>
          <w:szCs w:val="24"/>
        </w:rPr>
        <w:t xml:space="preserve"> храни за специални медицински цели, установени в списъка по ал. 1, както и за промените в тях в срок не по-късно от 7 дни преди влизането им в сила.</w:t>
      </w:r>
    </w:p>
    <w:p w:rsidR="00000000" w:rsidRDefault="000676D4">
      <w:pPr>
        <w:spacing w:after="0" w:line="240" w:lineRule="auto"/>
        <w:ind w:firstLine="851"/>
        <w:divId w:val="1800604551"/>
        <w:rPr>
          <w:rFonts w:ascii="Times New Roman" w:eastAsia="Times New Roman" w:hAnsi="Times New Roman" w:cs="Times New Roman"/>
          <w:sz w:val="24"/>
          <w:szCs w:val="24"/>
        </w:rPr>
      </w:pPr>
      <w:r>
        <w:rPr>
          <w:rFonts w:ascii="Times New Roman" w:eastAsia="Times New Roman" w:hAnsi="Times New Roman" w:cs="Times New Roman"/>
          <w:sz w:val="24"/>
          <w:szCs w:val="24"/>
        </w:rPr>
        <w:t>Чл. 40. Списъците с лекарствени продукти, медицински изделия, диетични храни за специални медицински цели,</w:t>
      </w:r>
      <w:r>
        <w:rPr>
          <w:rFonts w:ascii="Times New Roman" w:eastAsia="Times New Roman" w:hAnsi="Times New Roman" w:cs="Times New Roman"/>
          <w:sz w:val="24"/>
          <w:szCs w:val="24"/>
        </w:rPr>
        <w:t xml:space="preserve"> заплащани в условията на извънболнична медицинска помощ, както и указанията за тяхното прилагане се публикуват на </w:t>
      </w:r>
      <w:hyperlink r:id="rId9" w:tgtFrame="_blank" w:history="1">
        <w:r>
          <w:rPr>
            <w:rFonts w:ascii="Times New Roman" w:eastAsia="Times New Roman" w:hAnsi="Times New Roman" w:cs="Times New Roman"/>
            <w:color w:val="0000FF"/>
            <w:sz w:val="24"/>
            <w:szCs w:val="24"/>
            <w:u w:val="single"/>
          </w:rPr>
          <w:t>официалната интернет страница</w:t>
        </w:r>
      </w:hyperlink>
      <w:r>
        <w:rPr>
          <w:rFonts w:ascii="Times New Roman" w:eastAsia="Times New Roman" w:hAnsi="Times New Roman" w:cs="Times New Roman"/>
          <w:sz w:val="24"/>
          <w:szCs w:val="24"/>
        </w:rPr>
        <w:t xml:space="preserve"> на НЗОК и са задължителни за ИМП и за аптеките, които работят </w:t>
      </w:r>
      <w:r>
        <w:rPr>
          <w:rFonts w:ascii="Times New Roman" w:eastAsia="Times New Roman" w:hAnsi="Times New Roman" w:cs="Times New Roman"/>
          <w:sz w:val="24"/>
          <w:szCs w:val="24"/>
        </w:rPr>
        <w:t>по договор с НЗОК.</w:t>
      </w:r>
    </w:p>
    <w:p w:rsidR="00000000" w:rsidRDefault="000676D4">
      <w:pPr>
        <w:spacing w:after="0" w:line="240" w:lineRule="auto"/>
        <w:ind w:firstLine="851"/>
        <w:divId w:val="92950937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41. (1) Националната здравноосигурителна каса публикува на </w:t>
      </w:r>
      <w:hyperlink r:id="rId10" w:tgtFrame="_blank" w:history="1">
        <w:r>
          <w:rPr>
            <w:rFonts w:ascii="Times New Roman" w:eastAsia="Times New Roman" w:hAnsi="Times New Roman" w:cs="Times New Roman"/>
            <w:color w:val="0000FF"/>
            <w:sz w:val="24"/>
            <w:szCs w:val="24"/>
            <w:u w:val="single"/>
          </w:rPr>
          <w:t>интернет страницата</w:t>
        </w:r>
      </w:hyperlink>
      <w:r>
        <w:rPr>
          <w:rFonts w:ascii="Times New Roman" w:eastAsia="Times New Roman" w:hAnsi="Times New Roman" w:cs="Times New Roman"/>
          <w:sz w:val="24"/>
          <w:szCs w:val="24"/>
        </w:rPr>
        <w:t xml:space="preserve"> си основните изисквания към софтуера, обработващ рецептурните бланки, задължителните номенклатури и форма</w:t>
      </w:r>
      <w:r>
        <w:rPr>
          <w:rFonts w:ascii="Times New Roman" w:eastAsia="Times New Roman" w:hAnsi="Times New Roman" w:cs="Times New Roman"/>
          <w:sz w:val="24"/>
          <w:szCs w:val="24"/>
        </w:rPr>
        <w:t>та на отчетните електронни документи.</w:t>
      </w:r>
    </w:p>
    <w:p w:rsidR="00000000" w:rsidRDefault="000676D4">
      <w:pPr>
        <w:spacing w:after="0" w:line="240" w:lineRule="auto"/>
        <w:ind w:firstLine="851"/>
        <w:divId w:val="93443535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При промени в списъците и/или указанията по предписването им по ал. 1 НЗОК изготвя актуализиращи файлове към номенклатурите на аптечния/медицинския софтуер, които публикува на </w:t>
      </w:r>
      <w:hyperlink r:id="rId11" w:tgtFrame="_blank" w:history="1">
        <w:r>
          <w:rPr>
            <w:rFonts w:ascii="Times New Roman" w:eastAsia="Times New Roman" w:hAnsi="Times New Roman" w:cs="Times New Roman"/>
            <w:color w:val="0000FF"/>
            <w:sz w:val="24"/>
            <w:szCs w:val="24"/>
            <w:u w:val="single"/>
          </w:rPr>
          <w:t>официалната си интернет страница</w:t>
        </w:r>
      </w:hyperlink>
      <w:r>
        <w:rPr>
          <w:rFonts w:ascii="Times New Roman" w:eastAsia="Times New Roman" w:hAnsi="Times New Roman" w:cs="Times New Roman"/>
          <w:sz w:val="24"/>
          <w:szCs w:val="24"/>
        </w:rPr>
        <w:t>.</w:t>
      </w:r>
    </w:p>
    <w:p w:rsidR="00000000" w:rsidRDefault="000676D4">
      <w:pPr>
        <w:spacing w:after="0" w:line="240" w:lineRule="auto"/>
        <w:ind w:firstLine="851"/>
        <w:divId w:val="140729460"/>
        <w:rPr>
          <w:rFonts w:ascii="Times New Roman" w:eastAsia="Times New Roman" w:hAnsi="Times New Roman" w:cs="Times New Roman"/>
          <w:sz w:val="24"/>
          <w:szCs w:val="24"/>
        </w:rPr>
      </w:pPr>
      <w:r>
        <w:rPr>
          <w:rFonts w:ascii="Times New Roman" w:eastAsia="Times New Roman" w:hAnsi="Times New Roman" w:cs="Times New Roman"/>
          <w:sz w:val="24"/>
          <w:szCs w:val="24"/>
        </w:rPr>
        <w:t>(3) Изменения и допълнения могат да бъдат правени при законодателни промени или при промяна на списъците по чл. 40 при спазване на условията на ЗЗО, ЗЛПХМ, ЗМИ и Закона за храните (ЗХ).</w:t>
      </w:r>
    </w:p>
    <w:p w:rsidR="00000000" w:rsidRDefault="000676D4">
      <w:pPr>
        <w:spacing w:after="0" w:line="240" w:lineRule="auto"/>
        <w:ind w:firstLine="851"/>
        <w:divId w:val="1940530262"/>
        <w:rPr>
          <w:rFonts w:ascii="Times New Roman" w:eastAsia="Times New Roman" w:hAnsi="Times New Roman" w:cs="Times New Roman"/>
          <w:sz w:val="24"/>
          <w:szCs w:val="24"/>
        </w:rPr>
      </w:pPr>
      <w:r>
        <w:rPr>
          <w:rFonts w:ascii="Times New Roman" w:eastAsia="Times New Roman" w:hAnsi="Times New Roman" w:cs="Times New Roman"/>
          <w:sz w:val="24"/>
          <w:szCs w:val="24"/>
        </w:rPr>
        <w:t>(4) Информацията по чл. 4</w:t>
      </w:r>
      <w:r>
        <w:rPr>
          <w:rFonts w:ascii="Times New Roman" w:eastAsia="Times New Roman" w:hAnsi="Times New Roman" w:cs="Times New Roman"/>
          <w:sz w:val="24"/>
          <w:szCs w:val="24"/>
        </w:rPr>
        <w:t xml:space="preserve">0 се публикува на </w:t>
      </w:r>
      <w:hyperlink r:id="rId12" w:tgtFrame="_blank" w:history="1">
        <w:r>
          <w:rPr>
            <w:rFonts w:ascii="Times New Roman" w:eastAsia="Times New Roman" w:hAnsi="Times New Roman" w:cs="Times New Roman"/>
            <w:color w:val="0000FF"/>
            <w:sz w:val="24"/>
            <w:szCs w:val="24"/>
            <w:u w:val="single"/>
          </w:rPr>
          <w:t>официалната интернет страница</w:t>
        </w:r>
      </w:hyperlink>
      <w:r>
        <w:rPr>
          <w:rFonts w:ascii="Times New Roman" w:eastAsia="Times New Roman" w:hAnsi="Times New Roman" w:cs="Times New Roman"/>
          <w:sz w:val="24"/>
          <w:szCs w:val="24"/>
        </w:rPr>
        <w:t xml:space="preserve"> на НЗОК в сроковете съгласно Наредба № 10 от 2009 г.</w:t>
      </w:r>
    </w:p>
    <w:p w:rsidR="00000000" w:rsidRDefault="000676D4">
      <w:pPr>
        <w:spacing w:after="0" w:line="240" w:lineRule="auto"/>
        <w:ind w:firstLine="851"/>
        <w:divId w:val="117921443"/>
        <w:rPr>
          <w:rFonts w:ascii="Times New Roman" w:eastAsia="Times New Roman" w:hAnsi="Times New Roman" w:cs="Times New Roman"/>
          <w:sz w:val="24"/>
          <w:szCs w:val="24"/>
        </w:rPr>
      </w:pPr>
      <w:r>
        <w:rPr>
          <w:rFonts w:ascii="Times New Roman" w:eastAsia="Times New Roman" w:hAnsi="Times New Roman" w:cs="Times New Roman"/>
          <w:sz w:val="24"/>
          <w:szCs w:val="24"/>
        </w:rPr>
        <w:t>Чл. 42. (1) За хроничните заболявания, посочени в приложение № 5 "Списък на заболяванията, за които се изд</w:t>
      </w:r>
      <w:r>
        <w:rPr>
          <w:rFonts w:ascii="Times New Roman" w:eastAsia="Times New Roman" w:hAnsi="Times New Roman" w:cs="Times New Roman"/>
          <w:sz w:val="24"/>
          <w:szCs w:val="24"/>
        </w:rPr>
        <w:t>ава "Рецептурна книжка на хронично болния", се издава "Рецептурна книжка на хронично болния".</w:t>
      </w:r>
    </w:p>
    <w:p w:rsidR="00000000" w:rsidRDefault="000676D4">
      <w:pPr>
        <w:spacing w:after="0" w:line="240" w:lineRule="auto"/>
        <w:ind w:firstLine="851"/>
        <w:divId w:val="1347252126"/>
        <w:rPr>
          <w:rFonts w:ascii="Times New Roman" w:eastAsia="Times New Roman" w:hAnsi="Times New Roman" w:cs="Times New Roman"/>
          <w:sz w:val="24"/>
          <w:szCs w:val="24"/>
        </w:rPr>
      </w:pPr>
      <w:r>
        <w:rPr>
          <w:rFonts w:ascii="Times New Roman" w:eastAsia="Times New Roman" w:hAnsi="Times New Roman" w:cs="Times New Roman"/>
          <w:sz w:val="24"/>
          <w:szCs w:val="24"/>
        </w:rPr>
        <w:t>(2) Редът и начинът за работа с рецептурната книжка са посочени в приложение № 2.</w:t>
      </w:r>
    </w:p>
    <w:p w:rsidR="00000000" w:rsidRDefault="000676D4">
      <w:pPr>
        <w:spacing w:after="0" w:line="240" w:lineRule="auto"/>
        <w:ind w:firstLine="851"/>
        <w:divId w:val="553657314"/>
        <w:rPr>
          <w:rFonts w:ascii="Times New Roman" w:eastAsia="Times New Roman" w:hAnsi="Times New Roman" w:cs="Times New Roman"/>
          <w:sz w:val="24"/>
          <w:szCs w:val="24"/>
        </w:rPr>
      </w:pPr>
      <w:r>
        <w:rPr>
          <w:rFonts w:ascii="Times New Roman" w:eastAsia="Times New Roman" w:hAnsi="Times New Roman" w:cs="Times New Roman"/>
          <w:sz w:val="24"/>
          <w:szCs w:val="24"/>
        </w:rPr>
        <w:t>(3) Рецептурната книжка на хронично болния се съхранява от ЗОЛ, на което е издад</w:t>
      </w:r>
      <w:r>
        <w:rPr>
          <w:rFonts w:ascii="Times New Roman" w:eastAsia="Times New Roman" w:hAnsi="Times New Roman" w:cs="Times New Roman"/>
          <w:sz w:val="24"/>
          <w:szCs w:val="24"/>
        </w:rPr>
        <w:t>ена.</w:t>
      </w:r>
    </w:p>
    <w:p w:rsidR="00000000" w:rsidRDefault="000676D4">
      <w:pPr>
        <w:spacing w:after="0" w:line="240" w:lineRule="auto"/>
        <w:ind w:firstLine="851"/>
        <w:divId w:val="448402534"/>
        <w:rPr>
          <w:rFonts w:ascii="Times New Roman" w:eastAsia="Times New Roman" w:hAnsi="Times New Roman" w:cs="Times New Roman"/>
          <w:sz w:val="24"/>
          <w:szCs w:val="24"/>
        </w:rPr>
      </w:pPr>
      <w:r>
        <w:rPr>
          <w:rFonts w:ascii="Times New Roman" w:eastAsia="Times New Roman" w:hAnsi="Times New Roman" w:cs="Times New Roman"/>
          <w:sz w:val="24"/>
          <w:szCs w:val="24"/>
        </w:rPr>
        <w:t>(4) Алинеи 1, 2 и 3 се прилагат и при предписване на медицински изделия и диетични храни за специални медицински цели.</w:t>
      </w:r>
    </w:p>
    <w:p w:rsidR="00000000" w:rsidRDefault="000676D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lastRenderedPageBreak/>
        <w:t>Условия и ред за предписване на лекарствени продукти, медицински изделия и диетични храни за специални медицински цели</w:t>
      </w:r>
    </w:p>
    <w:p w:rsidR="00000000" w:rsidRDefault="000676D4">
      <w:pPr>
        <w:spacing w:after="0" w:line="240" w:lineRule="auto"/>
        <w:ind w:firstLine="851"/>
        <w:divId w:val="69377304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43. (1) </w:t>
      </w:r>
      <w:r>
        <w:rPr>
          <w:rFonts w:ascii="Times New Roman" w:eastAsia="Times New Roman" w:hAnsi="Times New Roman" w:cs="Times New Roman"/>
          <w:sz w:val="24"/>
          <w:szCs w:val="24"/>
        </w:rPr>
        <w:t>Лекарствените продукти, медицинските изделия и диетичните храни за специални медицински цели за домашно лечение на ЗОЛ се предписват съгласно глава трета, раздел IV от Наредба № 4 от 2009 г. и този раздел.</w:t>
      </w:r>
    </w:p>
    <w:p w:rsidR="00000000" w:rsidRDefault="000676D4">
      <w:pPr>
        <w:spacing w:after="0" w:line="240" w:lineRule="auto"/>
        <w:ind w:firstLine="851"/>
        <w:divId w:val="63559967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Рецептурните бланки по чл. 24 от наредбата по </w:t>
      </w:r>
      <w:r>
        <w:rPr>
          <w:rFonts w:ascii="Times New Roman" w:eastAsia="Times New Roman" w:hAnsi="Times New Roman" w:cs="Times New Roman"/>
          <w:sz w:val="24"/>
          <w:szCs w:val="24"/>
        </w:rPr>
        <w:t>ал. 1, на които се предписват лекарствени продукти за домашно лечение, заплащани напълно или частично от НЗОК, се попълват електронно в съответния формат (образец) с всички данни, след което се разпечатват, подписват и подпечатват от съответния лекар, пред</w:t>
      </w:r>
      <w:r>
        <w:rPr>
          <w:rFonts w:ascii="Times New Roman" w:eastAsia="Times New Roman" w:hAnsi="Times New Roman" w:cs="Times New Roman"/>
          <w:sz w:val="24"/>
          <w:szCs w:val="24"/>
        </w:rPr>
        <w:t>писал лекарствените продукти. Рецептурна бланка, при която не е спазено посоченото изискване, не се изпълнява и се връща на приносителя за предаване на лекаря, който я е издал. Номерацията на издадените рецептурни бланки (за комбинацията РЗИ, УИН и специал</w:t>
      </w:r>
      <w:r>
        <w:rPr>
          <w:rFonts w:ascii="Times New Roman" w:eastAsia="Times New Roman" w:hAnsi="Times New Roman" w:cs="Times New Roman"/>
          <w:sz w:val="24"/>
          <w:szCs w:val="24"/>
        </w:rPr>
        <w:t>ност) за всяка календарна година започва от № 1 и е уникална. Издаването на рецептурна бланка с номер, еднакъв с номера на друга издадена рецептурна бланка, се счита за техническа грешка и не е основание за налагане на санкция.</w:t>
      </w:r>
    </w:p>
    <w:p w:rsidR="00000000" w:rsidRDefault="000676D4">
      <w:pPr>
        <w:spacing w:after="0" w:line="240" w:lineRule="auto"/>
        <w:ind w:firstLine="851"/>
        <w:divId w:val="426928264"/>
        <w:rPr>
          <w:rFonts w:ascii="Times New Roman" w:eastAsia="Times New Roman" w:hAnsi="Times New Roman" w:cs="Times New Roman"/>
          <w:sz w:val="24"/>
          <w:szCs w:val="24"/>
        </w:rPr>
      </w:pPr>
      <w:r>
        <w:rPr>
          <w:rFonts w:ascii="Times New Roman" w:eastAsia="Times New Roman" w:hAnsi="Times New Roman" w:cs="Times New Roman"/>
          <w:sz w:val="24"/>
          <w:szCs w:val="24"/>
        </w:rPr>
        <w:t>(3) В случай на издадена рец</w:t>
      </w:r>
      <w:r>
        <w:rPr>
          <w:rFonts w:ascii="Times New Roman" w:eastAsia="Times New Roman" w:hAnsi="Times New Roman" w:cs="Times New Roman"/>
          <w:sz w:val="24"/>
          <w:szCs w:val="24"/>
        </w:rPr>
        <w:t>ептурна бланка (образец МЗ-НЗОК № 5А) по приложение № 7 към Наредба № 4 от 2009 г., при която се установи, че е с номер, еднакъв с номера на друга издадена рецептурна бланка, същата се отменя и се издава нова рецептурна бланка със съответен номер.</w:t>
      </w:r>
    </w:p>
    <w:p w:rsidR="00000000" w:rsidRDefault="000676D4">
      <w:pPr>
        <w:spacing w:after="0" w:line="240" w:lineRule="auto"/>
        <w:ind w:firstLine="851"/>
        <w:divId w:val="1209025371"/>
        <w:rPr>
          <w:rFonts w:ascii="Times New Roman" w:eastAsia="Times New Roman" w:hAnsi="Times New Roman" w:cs="Times New Roman"/>
          <w:sz w:val="24"/>
          <w:szCs w:val="24"/>
        </w:rPr>
      </w:pPr>
      <w:r>
        <w:rPr>
          <w:rFonts w:ascii="Times New Roman" w:eastAsia="Times New Roman" w:hAnsi="Times New Roman" w:cs="Times New Roman"/>
          <w:sz w:val="24"/>
          <w:szCs w:val="24"/>
        </w:rPr>
        <w:t>(4) Допу</w:t>
      </w:r>
      <w:r>
        <w:rPr>
          <w:rFonts w:ascii="Times New Roman" w:eastAsia="Times New Roman" w:hAnsi="Times New Roman" w:cs="Times New Roman"/>
          <w:sz w:val="24"/>
          <w:szCs w:val="24"/>
        </w:rPr>
        <w:t>скат се промени в предписаните лекарствени продукти от лекаря, издал рецептата, като за целта същият анулира неизпълнените отрязъци от нея и издава нова.</w:t>
      </w:r>
    </w:p>
    <w:p w:rsidR="00000000" w:rsidRDefault="000676D4">
      <w:pPr>
        <w:spacing w:after="0" w:line="240" w:lineRule="auto"/>
        <w:ind w:firstLine="851"/>
        <w:divId w:val="645201975"/>
        <w:rPr>
          <w:rFonts w:ascii="Times New Roman" w:eastAsia="Times New Roman" w:hAnsi="Times New Roman" w:cs="Times New Roman"/>
          <w:sz w:val="24"/>
          <w:szCs w:val="24"/>
        </w:rPr>
      </w:pPr>
      <w:r>
        <w:rPr>
          <w:rFonts w:ascii="Times New Roman" w:eastAsia="Times New Roman" w:hAnsi="Times New Roman" w:cs="Times New Roman"/>
          <w:sz w:val="24"/>
          <w:szCs w:val="24"/>
        </w:rPr>
        <w:t>Чл. 44. Лекарствените продукти, медицинските изделия и диетичните храни, заплащани от НЗОК, се предпис</w:t>
      </w:r>
      <w:r>
        <w:rPr>
          <w:rFonts w:ascii="Times New Roman" w:eastAsia="Times New Roman" w:hAnsi="Times New Roman" w:cs="Times New Roman"/>
          <w:sz w:val="24"/>
          <w:szCs w:val="24"/>
        </w:rPr>
        <w:t>ват на:</w:t>
      </w:r>
    </w:p>
    <w:p w:rsidR="00000000" w:rsidRDefault="000676D4">
      <w:pPr>
        <w:spacing w:after="0" w:line="240" w:lineRule="auto"/>
        <w:ind w:firstLine="851"/>
        <w:divId w:val="1289706388"/>
        <w:rPr>
          <w:rFonts w:ascii="Times New Roman" w:eastAsia="Times New Roman" w:hAnsi="Times New Roman" w:cs="Times New Roman"/>
          <w:sz w:val="24"/>
          <w:szCs w:val="24"/>
        </w:rPr>
      </w:pPr>
      <w:r>
        <w:rPr>
          <w:rFonts w:ascii="Times New Roman" w:eastAsia="Times New Roman" w:hAnsi="Times New Roman" w:cs="Times New Roman"/>
          <w:sz w:val="24"/>
          <w:szCs w:val="24"/>
        </w:rPr>
        <w:t>1. здравноосигурени лица с непрекъснати здравноосигурителни права към момента на предписването;</w:t>
      </w:r>
    </w:p>
    <w:p w:rsidR="00000000" w:rsidRDefault="000676D4">
      <w:pPr>
        <w:spacing w:after="0" w:line="240" w:lineRule="auto"/>
        <w:ind w:firstLine="851"/>
        <w:divId w:val="190672323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лица с право на здравно осигуряване, удостоверено от друга държава - членка на ЕС, държава от ЕИП или Конфедерация Швейцария, или от държава, страна </w:t>
      </w:r>
      <w:r>
        <w:rPr>
          <w:rFonts w:ascii="Times New Roman" w:eastAsia="Times New Roman" w:hAnsi="Times New Roman" w:cs="Times New Roman"/>
          <w:sz w:val="24"/>
          <w:szCs w:val="24"/>
        </w:rPr>
        <w:t>по двустранна спогодба с Република България, към датата на извършване на предписанието.</w:t>
      </w:r>
    </w:p>
    <w:p w:rsidR="00000000" w:rsidRDefault="000676D4">
      <w:pPr>
        <w:spacing w:after="0" w:line="240" w:lineRule="auto"/>
        <w:ind w:firstLine="851"/>
        <w:divId w:val="1754661173"/>
        <w:rPr>
          <w:rFonts w:ascii="Times New Roman" w:eastAsia="Times New Roman" w:hAnsi="Times New Roman" w:cs="Times New Roman"/>
          <w:sz w:val="24"/>
          <w:szCs w:val="24"/>
        </w:rPr>
      </w:pPr>
      <w:r>
        <w:rPr>
          <w:rFonts w:ascii="Times New Roman" w:eastAsia="Times New Roman" w:hAnsi="Times New Roman" w:cs="Times New Roman"/>
          <w:sz w:val="24"/>
          <w:szCs w:val="24"/>
        </w:rPr>
        <w:t>Чл. 45. (1) Право да предписват лекарствени продукти, медицински изделия и диетични храни за специални медицински цели от списъците по чл. 40 имат:</w:t>
      </w:r>
    </w:p>
    <w:p w:rsidR="00000000" w:rsidRDefault="000676D4">
      <w:pPr>
        <w:spacing w:after="0" w:line="240" w:lineRule="auto"/>
        <w:ind w:firstLine="851"/>
        <w:divId w:val="1190265971"/>
        <w:rPr>
          <w:rFonts w:ascii="Times New Roman" w:eastAsia="Times New Roman" w:hAnsi="Times New Roman" w:cs="Times New Roman"/>
          <w:sz w:val="24"/>
          <w:szCs w:val="24"/>
        </w:rPr>
      </w:pPr>
      <w:r>
        <w:rPr>
          <w:rFonts w:ascii="Times New Roman" w:eastAsia="Times New Roman" w:hAnsi="Times New Roman" w:cs="Times New Roman"/>
          <w:sz w:val="24"/>
          <w:szCs w:val="24"/>
        </w:rPr>
        <w:t>1. лекари от лечебни</w:t>
      </w:r>
      <w:r>
        <w:rPr>
          <w:rFonts w:ascii="Times New Roman" w:eastAsia="Times New Roman" w:hAnsi="Times New Roman" w:cs="Times New Roman"/>
          <w:sz w:val="24"/>
          <w:szCs w:val="24"/>
        </w:rPr>
        <w:t xml:space="preserve"> заведения за извънболнична помощ, сключили договор с НЗОК;</w:t>
      </w:r>
    </w:p>
    <w:p w:rsidR="00000000" w:rsidRDefault="000676D4">
      <w:pPr>
        <w:spacing w:after="0" w:line="240" w:lineRule="auto"/>
        <w:ind w:firstLine="851"/>
        <w:divId w:val="1076056675"/>
        <w:rPr>
          <w:rFonts w:ascii="Times New Roman" w:eastAsia="Times New Roman" w:hAnsi="Times New Roman" w:cs="Times New Roman"/>
          <w:sz w:val="24"/>
          <w:szCs w:val="24"/>
        </w:rPr>
      </w:pPr>
      <w:r>
        <w:rPr>
          <w:rFonts w:ascii="Times New Roman" w:eastAsia="Times New Roman" w:hAnsi="Times New Roman" w:cs="Times New Roman"/>
          <w:sz w:val="24"/>
          <w:szCs w:val="24"/>
        </w:rPr>
        <w:t>2. лекари, работещи в лечебните заведения към Министерството на правосъдието - за лица, лишени от свобода.</w:t>
      </w:r>
    </w:p>
    <w:p w:rsidR="00000000" w:rsidRDefault="000676D4">
      <w:pPr>
        <w:spacing w:after="0" w:line="240" w:lineRule="auto"/>
        <w:ind w:firstLine="851"/>
        <w:divId w:val="1305158873"/>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осъществен временен избор предписанията се извършват от изпълнител на ПИМП, при к</w:t>
      </w:r>
      <w:r>
        <w:rPr>
          <w:rFonts w:ascii="Times New Roman" w:eastAsia="Times New Roman" w:hAnsi="Times New Roman" w:cs="Times New Roman"/>
          <w:sz w:val="24"/>
          <w:szCs w:val="24"/>
        </w:rPr>
        <w:t>огото е осъществен временният избор.</w:t>
      </w:r>
    </w:p>
    <w:p w:rsidR="00000000" w:rsidRDefault="000676D4">
      <w:pPr>
        <w:spacing w:after="0" w:line="240" w:lineRule="auto"/>
        <w:ind w:firstLine="851"/>
        <w:divId w:val="100644733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В случаите на заместване на един лекар от друг заместникът, издал рецептурната бланка, попълва личните си данни, РЗИ № на практиката на титуляря, уникалния идентификационен номер (УИН) на заместника и полага подпис </w:t>
      </w:r>
      <w:r>
        <w:rPr>
          <w:rFonts w:ascii="Times New Roman" w:eastAsia="Times New Roman" w:hAnsi="Times New Roman" w:cs="Times New Roman"/>
          <w:sz w:val="24"/>
          <w:szCs w:val="24"/>
        </w:rPr>
        <w:t>и поставя личен печат на лекаря и/или печат на лечебното заведение.</w:t>
      </w:r>
    </w:p>
    <w:p w:rsidR="00000000" w:rsidRDefault="000676D4">
      <w:pPr>
        <w:spacing w:after="0" w:line="240" w:lineRule="auto"/>
        <w:ind w:firstLine="851"/>
        <w:divId w:val="1573078255"/>
        <w:rPr>
          <w:rFonts w:ascii="Times New Roman" w:eastAsia="Times New Roman" w:hAnsi="Times New Roman" w:cs="Times New Roman"/>
          <w:sz w:val="24"/>
          <w:szCs w:val="24"/>
        </w:rPr>
      </w:pPr>
      <w:r>
        <w:rPr>
          <w:rFonts w:ascii="Times New Roman" w:eastAsia="Times New Roman" w:hAnsi="Times New Roman" w:cs="Times New Roman"/>
          <w:sz w:val="24"/>
          <w:szCs w:val="24"/>
        </w:rPr>
        <w:t>Чл. 46. (1) Лекарствените продукти, медицинските изделия и диетичните храни за специални медицински цели се предписват след извършен преглед/консултация от лекаря, който се документира в а</w:t>
      </w:r>
      <w:r>
        <w:rPr>
          <w:rFonts w:ascii="Times New Roman" w:eastAsia="Times New Roman" w:hAnsi="Times New Roman" w:cs="Times New Roman"/>
          <w:sz w:val="24"/>
          <w:szCs w:val="24"/>
        </w:rPr>
        <w:t>мбулаторния лист и се удостоверява с подписа на ЗОЛ.</w:t>
      </w:r>
    </w:p>
    <w:p w:rsidR="00000000" w:rsidRDefault="000676D4">
      <w:pPr>
        <w:spacing w:after="0" w:line="240" w:lineRule="auto"/>
        <w:ind w:firstLine="851"/>
        <w:divId w:val="720593322"/>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предписване лекарят, назначил терапията, е длъжен да уведоми ЗОЛ, респ. негов родител, настойник или попечител, за вида на предписаните лекарствени продукти, медицински изделия и/или диетични храни, тяхното действие/прилагане, странични реакции, ре</w:t>
      </w:r>
      <w:r>
        <w:rPr>
          <w:rFonts w:ascii="Times New Roman" w:eastAsia="Times New Roman" w:hAnsi="Times New Roman" w:cs="Times New Roman"/>
          <w:sz w:val="24"/>
          <w:szCs w:val="24"/>
        </w:rPr>
        <w:t>д и начин на приемане.</w:t>
      </w:r>
    </w:p>
    <w:p w:rsidR="00000000" w:rsidRDefault="000676D4">
      <w:pPr>
        <w:spacing w:after="0" w:line="240" w:lineRule="auto"/>
        <w:ind w:firstLine="851"/>
        <w:divId w:val="176260440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При хоспитализиране на ЗОЛ с хронични заболявания лекарят от лечебното заведение за извънболнична помощ може да предписва лекарствени продукти, медицински изделия и диетични храни без извършване на преглед. В тези случаи в амбула</w:t>
      </w:r>
      <w:r>
        <w:rPr>
          <w:rFonts w:ascii="Times New Roman" w:eastAsia="Times New Roman" w:hAnsi="Times New Roman" w:cs="Times New Roman"/>
          <w:sz w:val="24"/>
          <w:szCs w:val="24"/>
        </w:rPr>
        <w:t>торния лист в поле "анамнеза" се вписва, че предписанието се извършва за хоспитализирано лице и амбулаторният лист се подписва от представител на пациента с вписани имена и ЕГН на представителя.</w:t>
      </w:r>
    </w:p>
    <w:p w:rsidR="00000000" w:rsidRDefault="000676D4">
      <w:pPr>
        <w:spacing w:after="0" w:line="240" w:lineRule="auto"/>
        <w:ind w:firstLine="851"/>
        <w:divId w:val="2023703065"/>
        <w:rPr>
          <w:rFonts w:ascii="Times New Roman" w:eastAsia="Times New Roman" w:hAnsi="Times New Roman" w:cs="Times New Roman"/>
          <w:sz w:val="24"/>
          <w:szCs w:val="24"/>
        </w:rPr>
      </w:pPr>
      <w:r>
        <w:rPr>
          <w:rFonts w:ascii="Times New Roman" w:eastAsia="Times New Roman" w:hAnsi="Times New Roman" w:cs="Times New Roman"/>
          <w:sz w:val="24"/>
          <w:szCs w:val="24"/>
        </w:rPr>
        <w:t>(4) В случай на хоспитализиране на ЗОЛ за периода на хоспитал</w:t>
      </w:r>
      <w:r>
        <w:rPr>
          <w:rFonts w:ascii="Times New Roman" w:eastAsia="Times New Roman" w:hAnsi="Times New Roman" w:cs="Times New Roman"/>
          <w:sz w:val="24"/>
          <w:szCs w:val="24"/>
        </w:rPr>
        <w:t>изацията лекарят от лечебно заведение за извънболнична помощ не предписва лекарствени продукти, медицински изделия и диетични храни, необходими за:</w:t>
      </w:r>
    </w:p>
    <w:p w:rsidR="00000000" w:rsidRDefault="000676D4">
      <w:pPr>
        <w:spacing w:after="0" w:line="240" w:lineRule="auto"/>
        <w:ind w:firstLine="851"/>
        <w:divId w:val="128091959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основното заболяване, за което е хоспитализирано лицето; това ограничение не се прилага при необходимост </w:t>
      </w:r>
      <w:r>
        <w:rPr>
          <w:rFonts w:ascii="Times New Roman" w:eastAsia="Times New Roman" w:hAnsi="Times New Roman" w:cs="Times New Roman"/>
          <w:sz w:val="24"/>
          <w:szCs w:val="24"/>
        </w:rPr>
        <w:t>от предписване на медицински изделия - стоми на вече стомирани ЗОЛ, за периода на хоспитализация за провеждане на основно лечение по съответни КП и АПр;</w:t>
      </w:r>
    </w:p>
    <w:p w:rsidR="00000000" w:rsidRDefault="000676D4">
      <w:pPr>
        <w:spacing w:after="0" w:line="240" w:lineRule="auto"/>
        <w:ind w:firstLine="851"/>
        <w:divId w:val="482619941"/>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новооткрито заболяване по време на стационарното лечение;</w:t>
      </w:r>
    </w:p>
    <w:p w:rsidR="00000000" w:rsidRDefault="000676D4">
      <w:pPr>
        <w:spacing w:after="0" w:line="240" w:lineRule="auto"/>
        <w:ind w:firstLine="851"/>
        <w:divId w:val="976683143"/>
        <w:rPr>
          <w:rFonts w:ascii="Times New Roman" w:eastAsia="Times New Roman" w:hAnsi="Times New Roman" w:cs="Times New Roman"/>
          <w:sz w:val="24"/>
          <w:szCs w:val="24"/>
        </w:rPr>
      </w:pPr>
      <w:r>
        <w:rPr>
          <w:rFonts w:ascii="Times New Roman" w:eastAsia="Times New Roman" w:hAnsi="Times New Roman" w:cs="Times New Roman"/>
          <w:sz w:val="24"/>
          <w:szCs w:val="24"/>
        </w:rPr>
        <w:t>3. промяна на терапията за придружаващи хр</w:t>
      </w:r>
      <w:r>
        <w:rPr>
          <w:rFonts w:ascii="Times New Roman" w:eastAsia="Times New Roman" w:hAnsi="Times New Roman" w:cs="Times New Roman"/>
          <w:sz w:val="24"/>
          <w:szCs w:val="24"/>
        </w:rPr>
        <w:t>онични заболявания, назначена от лекар в извънболничната помощ и заплащана от НЗОК.</w:t>
      </w:r>
    </w:p>
    <w:p w:rsidR="00000000" w:rsidRDefault="000676D4">
      <w:pPr>
        <w:spacing w:after="0" w:line="240" w:lineRule="auto"/>
        <w:ind w:firstLine="851"/>
        <w:divId w:val="1442454712"/>
        <w:rPr>
          <w:rFonts w:ascii="Times New Roman" w:eastAsia="Times New Roman" w:hAnsi="Times New Roman" w:cs="Times New Roman"/>
          <w:sz w:val="24"/>
          <w:szCs w:val="24"/>
        </w:rPr>
      </w:pPr>
      <w:r>
        <w:rPr>
          <w:rFonts w:ascii="Times New Roman" w:eastAsia="Times New Roman" w:hAnsi="Times New Roman" w:cs="Times New Roman"/>
          <w:sz w:val="24"/>
          <w:szCs w:val="24"/>
        </w:rPr>
        <w:t>(5) Изпълнителите на медицинска помощ прилагат ал. 4 при наличие на информация по т. 1, 2 и 3 на ал. 4.</w:t>
      </w:r>
    </w:p>
    <w:p w:rsidR="00000000" w:rsidRDefault="000676D4">
      <w:pPr>
        <w:spacing w:after="0" w:line="240" w:lineRule="auto"/>
        <w:ind w:firstLine="851"/>
        <w:divId w:val="1031953144"/>
        <w:rPr>
          <w:rFonts w:ascii="Times New Roman" w:eastAsia="Times New Roman" w:hAnsi="Times New Roman" w:cs="Times New Roman"/>
          <w:sz w:val="24"/>
          <w:szCs w:val="24"/>
        </w:rPr>
      </w:pPr>
      <w:r>
        <w:rPr>
          <w:rFonts w:ascii="Times New Roman" w:eastAsia="Times New Roman" w:hAnsi="Times New Roman" w:cs="Times New Roman"/>
          <w:sz w:val="24"/>
          <w:szCs w:val="24"/>
        </w:rPr>
        <w:t>(6) Общопрактикуващият лекар и лекарят специалист проследяват ефекта</w:t>
      </w:r>
      <w:r>
        <w:rPr>
          <w:rFonts w:ascii="Times New Roman" w:eastAsia="Times New Roman" w:hAnsi="Times New Roman" w:cs="Times New Roman"/>
          <w:sz w:val="24"/>
          <w:szCs w:val="24"/>
        </w:rPr>
        <w:t xml:space="preserve"> от прилаганата терапия с лекарствени продукти за домашно лечение за заболяванията, включени в списъка по чл. 45, ал. 4 ЗЗО.</w:t>
      </w:r>
    </w:p>
    <w:p w:rsidR="00000000" w:rsidRDefault="000676D4">
      <w:pPr>
        <w:spacing w:after="0" w:line="240" w:lineRule="auto"/>
        <w:ind w:firstLine="851"/>
        <w:divId w:val="205336979"/>
        <w:rPr>
          <w:rFonts w:ascii="Times New Roman" w:eastAsia="Times New Roman" w:hAnsi="Times New Roman" w:cs="Times New Roman"/>
          <w:sz w:val="24"/>
          <w:szCs w:val="24"/>
        </w:rPr>
      </w:pPr>
      <w:r>
        <w:rPr>
          <w:rFonts w:ascii="Times New Roman" w:eastAsia="Times New Roman" w:hAnsi="Times New Roman" w:cs="Times New Roman"/>
          <w:sz w:val="24"/>
          <w:szCs w:val="24"/>
        </w:rPr>
        <w:t>(7) При липса или недостатъчна ефективност от прилаганата лекарствена терапия лекарят, провеждащ диспансерно наблюдение, за заболяв</w:t>
      </w:r>
      <w:r>
        <w:rPr>
          <w:rFonts w:ascii="Times New Roman" w:eastAsia="Times New Roman" w:hAnsi="Times New Roman" w:cs="Times New Roman"/>
          <w:sz w:val="24"/>
          <w:szCs w:val="24"/>
        </w:rPr>
        <w:t>анията, за които има утвърден ред за диспансерно наблюдение, може да назначава заместваща лекарствена терапия освен в случаите на специални изисквания при назначена терапия по реда на чл. 78, т. 2 ЗЗО.</w:t>
      </w:r>
    </w:p>
    <w:p w:rsidR="00000000" w:rsidRDefault="000676D4">
      <w:pPr>
        <w:spacing w:after="0" w:line="240" w:lineRule="auto"/>
        <w:ind w:firstLine="851"/>
        <w:divId w:val="209952433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47. (1) Лекарствените продукти, заплащани напълно </w:t>
      </w:r>
      <w:r>
        <w:rPr>
          <w:rFonts w:ascii="Times New Roman" w:eastAsia="Times New Roman" w:hAnsi="Times New Roman" w:cs="Times New Roman"/>
          <w:sz w:val="24"/>
          <w:szCs w:val="24"/>
        </w:rPr>
        <w:t>или частично от НЗОК за домашно лечение, се разделят на две групи съобразно реда и начина на тяхното предписване, както следва:</w:t>
      </w:r>
    </w:p>
    <w:p w:rsidR="00000000" w:rsidRDefault="000676D4">
      <w:pPr>
        <w:spacing w:after="0" w:line="240" w:lineRule="auto"/>
        <w:ind w:firstLine="851"/>
        <w:divId w:val="763890003"/>
        <w:rPr>
          <w:rFonts w:ascii="Times New Roman" w:eastAsia="Times New Roman" w:hAnsi="Times New Roman" w:cs="Times New Roman"/>
          <w:sz w:val="24"/>
          <w:szCs w:val="24"/>
        </w:rPr>
      </w:pPr>
      <w:r>
        <w:rPr>
          <w:rFonts w:ascii="Times New Roman" w:eastAsia="Times New Roman" w:hAnsi="Times New Roman" w:cs="Times New Roman"/>
          <w:sz w:val="24"/>
          <w:szCs w:val="24"/>
        </w:rPr>
        <w:t>1. група I - лекарствени продукти, в т. ч. по чл. 78, т. 2 ЗЗО, назначавани и предписвани с протокол;</w:t>
      </w:r>
    </w:p>
    <w:p w:rsidR="00000000" w:rsidRDefault="000676D4">
      <w:pPr>
        <w:spacing w:after="0" w:line="240" w:lineRule="auto"/>
        <w:ind w:firstLine="851"/>
        <w:divId w:val="10664135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група II - лекарствени </w:t>
      </w:r>
      <w:r>
        <w:rPr>
          <w:rFonts w:ascii="Times New Roman" w:eastAsia="Times New Roman" w:hAnsi="Times New Roman" w:cs="Times New Roman"/>
          <w:sz w:val="24"/>
          <w:szCs w:val="24"/>
        </w:rPr>
        <w:t>продукти, които не се назначават и предписват с протокол.</w:t>
      </w:r>
    </w:p>
    <w:p w:rsidR="00000000" w:rsidRDefault="000676D4">
      <w:pPr>
        <w:spacing w:after="0" w:line="240" w:lineRule="auto"/>
        <w:ind w:firstLine="851"/>
        <w:divId w:val="730661276"/>
        <w:rPr>
          <w:rFonts w:ascii="Times New Roman" w:eastAsia="Times New Roman" w:hAnsi="Times New Roman" w:cs="Times New Roman"/>
          <w:sz w:val="24"/>
          <w:szCs w:val="24"/>
        </w:rPr>
      </w:pPr>
      <w:r>
        <w:rPr>
          <w:rFonts w:ascii="Times New Roman" w:eastAsia="Times New Roman" w:hAnsi="Times New Roman" w:cs="Times New Roman"/>
          <w:sz w:val="24"/>
          <w:szCs w:val="24"/>
        </w:rPr>
        <w:t>(2) Терапията с лекарствени продукти по ал. 1, т. 2, назначена от лекар специалист, работещ в изпълнение на договор с НЗОК, се отразява в амбулаторния лист и в електронния отчет на лекаря за извърше</w:t>
      </w:r>
      <w:r>
        <w:rPr>
          <w:rFonts w:ascii="Times New Roman" w:eastAsia="Times New Roman" w:hAnsi="Times New Roman" w:cs="Times New Roman"/>
          <w:sz w:val="24"/>
          <w:szCs w:val="24"/>
        </w:rPr>
        <w:t>ната дейност на ЗОЛ, отразена в амбулаторни листове в определен от НЗОК формат. Екземпляр от амбулаторния лист на ЗОЛ на хартиен носител се съхранява по хронологичен ред от изпълнителя на СИМП. Вторият екземпляр се изпраща чрез ЗОЛ до изпълнителя на ПИМП з</w:t>
      </w:r>
      <w:r>
        <w:rPr>
          <w:rFonts w:ascii="Times New Roman" w:eastAsia="Times New Roman" w:hAnsi="Times New Roman" w:cs="Times New Roman"/>
          <w:sz w:val="24"/>
          <w:szCs w:val="24"/>
        </w:rPr>
        <w:t>а прилагане към здравното досие.</w:t>
      </w:r>
    </w:p>
    <w:p w:rsidR="00000000" w:rsidRDefault="000676D4">
      <w:pPr>
        <w:spacing w:after="0" w:line="240" w:lineRule="auto"/>
        <w:ind w:firstLine="851"/>
        <w:divId w:val="863401761"/>
        <w:rPr>
          <w:rFonts w:ascii="Times New Roman" w:eastAsia="Times New Roman" w:hAnsi="Times New Roman" w:cs="Times New Roman"/>
          <w:sz w:val="24"/>
          <w:szCs w:val="24"/>
        </w:rPr>
      </w:pPr>
      <w:r>
        <w:rPr>
          <w:rFonts w:ascii="Times New Roman" w:eastAsia="Times New Roman" w:hAnsi="Times New Roman" w:cs="Times New Roman"/>
          <w:sz w:val="24"/>
          <w:szCs w:val="24"/>
        </w:rPr>
        <w:t>(3) Терапията с лекарствени продукти по ал. 1, т. 2, назначена от лекар специалист, който не работи в изпълнение на договор с НЗОК, се отразява в "Медицинско направление" (бл. МЗ 119), което се предоставя на ОПЛ чрез ЗОЛ. В</w:t>
      </w:r>
      <w:r>
        <w:rPr>
          <w:rFonts w:ascii="Times New Roman" w:eastAsia="Times New Roman" w:hAnsi="Times New Roman" w:cs="Times New Roman"/>
          <w:sz w:val="24"/>
          <w:szCs w:val="24"/>
        </w:rPr>
        <w:t xml:space="preserve"> медицинския документ лекарствените продукти се посочват с техните международни непатентни наименования. В този случай специалистът няма право да предписва лекарствени продукти на рецептурните бланки по чл. 24, ал. 1 от Наредба № 4 от 2009 г.</w:t>
      </w:r>
    </w:p>
    <w:p w:rsidR="00000000" w:rsidRDefault="000676D4">
      <w:pPr>
        <w:spacing w:after="0" w:line="240" w:lineRule="auto"/>
        <w:ind w:firstLine="851"/>
        <w:divId w:val="1796101907"/>
        <w:rPr>
          <w:rFonts w:ascii="Times New Roman" w:eastAsia="Times New Roman" w:hAnsi="Times New Roman" w:cs="Times New Roman"/>
          <w:sz w:val="24"/>
          <w:szCs w:val="24"/>
        </w:rPr>
      </w:pPr>
      <w:r>
        <w:rPr>
          <w:rFonts w:ascii="Times New Roman" w:eastAsia="Times New Roman" w:hAnsi="Times New Roman" w:cs="Times New Roman"/>
          <w:sz w:val="24"/>
          <w:szCs w:val="24"/>
        </w:rPr>
        <w:t>(4) Общопракт</w:t>
      </w:r>
      <w:r>
        <w:rPr>
          <w:rFonts w:ascii="Times New Roman" w:eastAsia="Times New Roman" w:hAnsi="Times New Roman" w:cs="Times New Roman"/>
          <w:sz w:val="24"/>
          <w:szCs w:val="24"/>
        </w:rPr>
        <w:t>икуващият лекар има право съгласно назначената по ал. 3 от лекаря специалист терапия да предписва лекарствени продукти по международно непатентно наименование в рамките на съществуващите в списъка по чл. 37, ал. 2.</w:t>
      </w:r>
    </w:p>
    <w:p w:rsidR="00000000" w:rsidRDefault="000676D4">
      <w:pPr>
        <w:spacing w:after="0" w:line="240" w:lineRule="auto"/>
        <w:ind w:firstLine="851"/>
        <w:divId w:val="60299900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 В случаите, когато ОПЛ констатира, че</w:t>
      </w:r>
      <w:r>
        <w:rPr>
          <w:rFonts w:ascii="Times New Roman" w:eastAsia="Times New Roman" w:hAnsi="Times New Roman" w:cs="Times New Roman"/>
          <w:sz w:val="24"/>
          <w:szCs w:val="24"/>
        </w:rPr>
        <w:t xml:space="preserve"> при назначената от лекаря специалист лекарствена терапия не е спазено някое от изискванията по чл. 48, ОПЛ не предписва съответните лекарствени продукти на рецептурна бланка и насочва обратно ЗОЛ към лекаря специалист, който я е назначил. В случаите на на</w:t>
      </w:r>
      <w:r>
        <w:rPr>
          <w:rFonts w:ascii="Times New Roman" w:eastAsia="Times New Roman" w:hAnsi="Times New Roman" w:cs="Times New Roman"/>
          <w:sz w:val="24"/>
          <w:szCs w:val="24"/>
        </w:rPr>
        <w:t>значаване на терапия и предписване на лекарствени продукти в несъответствие с изискванията по чл. 48, отговорност носи както лекарят специалист - относно назначаването, така и ОПЛ - относно предписването.</w:t>
      </w:r>
    </w:p>
    <w:p w:rsidR="00000000" w:rsidRDefault="000676D4">
      <w:pPr>
        <w:spacing w:after="0" w:line="240" w:lineRule="auto"/>
        <w:ind w:firstLine="851"/>
        <w:divId w:val="1228881551"/>
        <w:rPr>
          <w:rFonts w:ascii="Times New Roman" w:eastAsia="Times New Roman" w:hAnsi="Times New Roman" w:cs="Times New Roman"/>
          <w:sz w:val="24"/>
          <w:szCs w:val="24"/>
        </w:rPr>
      </w:pPr>
      <w:r>
        <w:rPr>
          <w:rFonts w:ascii="Times New Roman" w:eastAsia="Times New Roman" w:hAnsi="Times New Roman" w:cs="Times New Roman"/>
          <w:sz w:val="24"/>
          <w:szCs w:val="24"/>
        </w:rPr>
        <w:t>Чл. 48. (1) Лекарствените продукти се предписват на</w:t>
      </w:r>
      <w:r>
        <w:rPr>
          <w:rFonts w:ascii="Times New Roman" w:eastAsia="Times New Roman" w:hAnsi="Times New Roman" w:cs="Times New Roman"/>
          <w:sz w:val="24"/>
          <w:szCs w:val="24"/>
        </w:rPr>
        <w:t xml:space="preserve"> основание чл. 56, ал. 1 ЗЗО при спазване изискванията на действащото законодателство относно предписване на лекарствени продукти, приложения № 5 и № 6, както и сключените между лечебните заведения и НЗОК договори за оказване на медицинска помощ по чл. 59 </w:t>
      </w:r>
      <w:r>
        <w:rPr>
          <w:rFonts w:ascii="Times New Roman" w:eastAsia="Times New Roman" w:hAnsi="Times New Roman" w:cs="Times New Roman"/>
          <w:sz w:val="24"/>
          <w:szCs w:val="24"/>
        </w:rPr>
        <w:t>ЗЗО.</w:t>
      </w:r>
    </w:p>
    <w:p w:rsidR="00000000" w:rsidRDefault="000676D4">
      <w:pPr>
        <w:spacing w:after="0" w:line="240" w:lineRule="auto"/>
        <w:ind w:firstLine="851"/>
        <w:divId w:val="400102751"/>
        <w:rPr>
          <w:rFonts w:ascii="Times New Roman" w:eastAsia="Times New Roman" w:hAnsi="Times New Roman" w:cs="Times New Roman"/>
          <w:sz w:val="24"/>
          <w:szCs w:val="24"/>
        </w:rPr>
      </w:pPr>
      <w:r>
        <w:rPr>
          <w:rFonts w:ascii="Times New Roman" w:eastAsia="Times New Roman" w:hAnsi="Times New Roman" w:cs="Times New Roman"/>
          <w:sz w:val="24"/>
          <w:szCs w:val="24"/>
        </w:rPr>
        <w:t>(2) Назначаването и предписването на лекарствени продукти за конкретен по Международната класификация на болестите (МКБ) код на заболяване от списъка по чл. 45, ал. 4 ЗЗО се извършват при спазване на:</w:t>
      </w:r>
    </w:p>
    <w:p w:rsidR="00000000" w:rsidRDefault="000676D4">
      <w:pPr>
        <w:spacing w:after="0" w:line="240" w:lineRule="auto"/>
        <w:ind w:firstLine="851"/>
        <w:divId w:val="1727726046"/>
        <w:rPr>
          <w:rFonts w:ascii="Times New Roman" w:eastAsia="Times New Roman" w:hAnsi="Times New Roman" w:cs="Times New Roman"/>
          <w:sz w:val="24"/>
          <w:szCs w:val="24"/>
        </w:rPr>
      </w:pPr>
      <w:r>
        <w:rPr>
          <w:rFonts w:ascii="Times New Roman" w:eastAsia="Times New Roman" w:hAnsi="Times New Roman" w:cs="Times New Roman"/>
          <w:sz w:val="24"/>
          <w:szCs w:val="24"/>
        </w:rPr>
        <w:t>1. изискванията на Наредба № 4 от 2009 г.;</w:t>
      </w:r>
    </w:p>
    <w:p w:rsidR="00000000" w:rsidRDefault="000676D4">
      <w:pPr>
        <w:spacing w:after="0" w:line="240" w:lineRule="auto"/>
        <w:ind w:firstLine="851"/>
        <w:divId w:val="944264662"/>
        <w:rPr>
          <w:rFonts w:ascii="Times New Roman" w:eastAsia="Times New Roman" w:hAnsi="Times New Roman" w:cs="Times New Roman"/>
          <w:sz w:val="24"/>
          <w:szCs w:val="24"/>
        </w:rPr>
      </w:pPr>
      <w:r>
        <w:rPr>
          <w:rFonts w:ascii="Times New Roman" w:eastAsia="Times New Roman" w:hAnsi="Times New Roman" w:cs="Times New Roman"/>
          <w:sz w:val="24"/>
          <w:szCs w:val="24"/>
        </w:rPr>
        <w:t>2. крат</w:t>
      </w:r>
      <w:r>
        <w:rPr>
          <w:rFonts w:ascii="Times New Roman" w:eastAsia="Times New Roman" w:hAnsi="Times New Roman" w:cs="Times New Roman"/>
          <w:sz w:val="24"/>
          <w:szCs w:val="24"/>
        </w:rPr>
        <w:t>ките характеристики на лекарствените продукти, неразделна част от разрешението им за употреба;</w:t>
      </w:r>
    </w:p>
    <w:p w:rsidR="00000000" w:rsidRDefault="000676D4">
      <w:pPr>
        <w:spacing w:after="0" w:line="240" w:lineRule="auto"/>
        <w:ind w:firstLine="851"/>
        <w:divId w:val="621037402"/>
        <w:rPr>
          <w:rFonts w:ascii="Times New Roman" w:eastAsia="Times New Roman" w:hAnsi="Times New Roman" w:cs="Times New Roman"/>
          <w:sz w:val="24"/>
          <w:szCs w:val="24"/>
        </w:rPr>
      </w:pPr>
      <w:r>
        <w:rPr>
          <w:rFonts w:ascii="Times New Roman" w:eastAsia="Times New Roman" w:hAnsi="Times New Roman" w:cs="Times New Roman"/>
          <w:sz w:val="24"/>
          <w:szCs w:val="24"/>
        </w:rPr>
        <w:t>3. приложение № 6 "Кодове на заболяванията по списък, определен по реда на чл. 45, ал. 4 ЗЗО, и кодове на специалности на лекари, назначаващи терапия".</w:t>
      </w:r>
    </w:p>
    <w:p w:rsidR="00000000" w:rsidRDefault="000676D4">
      <w:pPr>
        <w:spacing w:after="0" w:line="240" w:lineRule="auto"/>
        <w:ind w:firstLine="851"/>
        <w:divId w:val="1928732952"/>
        <w:rPr>
          <w:rFonts w:ascii="Times New Roman" w:eastAsia="Times New Roman" w:hAnsi="Times New Roman" w:cs="Times New Roman"/>
          <w:sz w:val="24"/>
          <w:szCs w:val="24"/>
        </w:rPr>
      </w:pPr>
      <w:r>
        <w:rPr>
          <w:rFonts w:ascii="Times New Roman" w:eastAsia="Times New Roman" w:hAnsi="Times New Roman" w:cs="Times New Roman"/>
          <w:sz w:val="24"/>
          <w:szCs w:val="24"/>
        </w:rPr>
        <w:t>(3) Алине</w:t>
      </w:r>
      <w:r>
        <w:rPr>
          <w:rFonts w:ascii="Times New Roman" w:eastAsia="Times New Roman" w:hAnsi="Times New Roman" w:cs="Times New Roman"/>
          <w:sz w:val="24"/>
          <w:szCs w:val="24"/>
        </w:rPr>
        <w:t>я 2 се прилага и при предписване на медицински изделия и диетични храни за специални медицински цели.</w:t>
      </w:r>
    </w:p>
    <w:p w:rsidR="00000000" w:rsidRDefault="000676D4">
      <w:pPr>
        <w:spacing w:after="0" w:line="240" w:lineRule="auto"/>
        <w:ind w:firstLine="851"/>
        <w:divId w:val="37515775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49. (1) Не се допуска за лечението на едно ЗОЛ едновременно предписване на лекарствени продукти, принадлежащи към едно и също международно непатентно </w:t>
      </w:r>
      <w:r>
        <w:rPr>
          <w:rFonts w:ascii="Times New Roman" w:eastAsia="Times New Roman" w:hAnsi="Times New Roman" w:cs="Times New Roman"/>
          <w:sz w:val="24"/>
          <w:szCs w:val="24"/>
        </w:rPr>
        <w:t>наименование, за повече от едно заболяване (един МКБ код) независимо от вида и броя на издадените рецептурни бланки.</w:t>
      </w:r>
    </w:p>
    <w:p w:rsidR="00000000" w:rsidRDefault="000676D4">
      <w:pPr>
        <w:spacing w:after="0" w:line="240" w:lineRule="auto"/>
        <w:ind w:firstLine="851"/>
        <w:divId w:val="649604551"/>
        <w:rPr>
          <w:rFonts w:ascii="Times New Roman" w:eastAsia="Times New Roman" w:hAnsi="Times New Roman" w:cs="Times New Roman"/>
          <w:sz w:val="24"/>
          <w:szCs w:val="24"/>
        </w:rPr>
      </w:pPr>
      <w:r>
        <w:rPr>
          <w:rFonts w:ascii="Times New Roman" w:eastAsia="Times New Roman" w:hAnsi="Times New Roman" w:cs="Times New Roman"/>
          <w:sz w:val="24"/>
          <w:szCs w:val="24"/>
        </w:rPr>
        <w:t>(2) Не се допуска предписване от изпълнител на ПИМП и/или от лекар от СИМП на повече от три лекарствени продукта за едно заболяване (един М</w:t>
      </w:r>
      <w:r>
        <w:rPr>
          <w:rFonts w:ascii="Times New Roman" w:eastAsia="Times New Roman" w:hAnsi="Times New Roman" w:cs="Times New Roman"/>
          <w:sz w:val="24"/>
          <w:szCs w:val="24"/>
        </w:rPr>
        <w:t>КБ код).</w:t>
      </w:r>
    </w:p>
    <w:p w:rsidR="00000000" w:rsidRDefault="000676D4">
      <w:pPr>
        <w:spacing w:after="0" w:line="240" w:lineRule="auto"/>
        <w:ind w:firstLine="851"/>
        <w:divId w:val="863708151"/>
        <w:rPr>
          <w:rFonts w:ascii="Times New Roman" w:eastAsia="Times New Roman" w:hAnsi="Times New Roman" w:cs="Times New Roman"/>
          <w:sz w:val="24"/>
          <w:szCs w:val="24"/>
        </w:rPr>
      </w:pPr>
      <w:r>
        <w:rPr>
          <w:rFonts w:ascii="Times New Roman" w:eastAsia="Times New Roman" w:hAnsi="Times New Roman" w:cs="Times New Roman"/>
          <w:sz w:val="24"/>
          <w:szCs w:val="24"/>
        </w:rPr>
        <w:t>(3) Не се допуска дублиране на предписанията в рамките на валидност на рецептурната бланка съгласно Наредба № 4 от 2009 г.</w:t>
      </w:r>
    </w:p>
    <w:p w:rsidR="00000000" w:rsidRDefault="000676D4">
      <w:pPr>
        <w:spacing w:after="0" w:line="240" w:lineRule="auto"/>
        <w:ind w:firstLine="851"/>
        <w:divId w:val="1570456130"/>
        <w:rPr>
          <w:rFonts w:ascii="Times New Roman" w:eastAsia="Times New Roman" w:hAnsi="Times New Roman" w:cs="Times New Roman"/>
          <w:sz w:val="24"/>
          <w:szCs w:val="24"/>
        </w:rPr>
      </w:pPr>
      <w:r>
        <w:rPr>
          <w:rFonts w:ascii="Times New Roman" w:eastAsia="Times New Roman" w:hAnsi="Times New Roman" w:cs="Times New Roman"/>
          <w:sz w:val="24"/>
          <w:szCs w:val="24"/>
        </w:rPr>
        <w:t>(4) Не се допуска за лечението на едно ЗОЛ предписване на една и съща рецептурна бланка, респ. отрязък, на лекарствени проду</w:t>
      </w:r>
      <w:r>
        <w:rPr>
          <w:rFonts w:ascii="Times New Roman" w:eastAsia="Times New Roman" w:hAnsi="Times New Roman" w:cs="Times New Roman"/>
          <w:sz w:val="24"/>
          <w:szCs w:val="24"/>
        </w:rPr>
        <w:t>кти, медицински изделия и диетични храни за специални медицински цели.</w:t>
      </w:r>
    </w:p>
    <w:p w:rsidR="00000000" w:rsidRDefault="000676D4">
      <w:pPr>
        <w:spacing w:after="0" w:line="240" w:lineRule="auto"/>
        <w:ind w:firstLine="851"/>
        <w:divId w:val="14355902"/>
        <w:rPr>
          <w:rFonts w:ascii="Times New Roman" w:eastAsia="Times New Roman" w:hAnsi="Times New Roman" w:cs="Times New Roman"/>
          <w:sz w:val="24"/>
          <w:szCs w:val="24"/>
        </w:rPr>
      </w:pPr>
      <w:r>
        <w:rPr>
          <w:rFonts w:ascii="Times New Roman" w:eastAsia="Times New Roman" w:hAnsi="Times New Roman" w:cs="Times New Roman"/>
          <w:sz w:val="24"/>
          <w:szCs w:val="24"/>
        </w:rPr>
        <w:t>(5) Лекарствени продукти частично и напълно заплащани се предписват на отделни рецептурни бланки независимо от ползвания образец.</w:t>
      </w:r>
    </w:p>
    <w:p w:rsidR="00000000" w:rsidRDefault="000676D4">
      <w:pPr>
        <w:spacing w:after="0" w:line="240" w:lineRule="auto"/>
        <w:ind w:firstLine="851"/>
        <w:divId w:val="876432625"/>
        <w:rPr>
          <w:rFonts w:ascii="Times New Roman" w:eastAsia="Times New Roman" w:hAnsi="Times New Roman" w:cs="Times New Roman"/>
          <w:sz w:val="24"/>
          <w:szCs w:val="24"/>
        </w:rPr>
      </w:pPr>
      <w:r>
        <w:rPr>
          <w:rFonts w:ascii="Times New Roman" w:eastAsia="Times New Roman" w:hAnsi="Times New Roman" w:cs="Times New Roman"/>
          <w:sz w:val="24"/>
          <w:szCs w:val="24"/>
        </w:rPr>
        <w:t>(6) Предписаните с един протокол лекарствени продукти с</w:t>
      </w:r>
      <w:r>
        <w:rPr>
          <w:rFonts w:ascii="Times New Roman" w:eastAsia="Times New Roman" w:hAnsi="Times New Roman" w:cs="Times New Roman"/>
          <w:sz w:val="24"/>
          <w:szCs w:val="24"/>
        </w:rPr>
        <w:t>е предписват с една рецептурна бланка. Това правило се прилага и в случаите, когато с един протокол са предписани медицински изделия, както и диетични храни за специални медицински цели.</w:t>
      </w:r>
    </w:p>
    <w:p w:rsidR="00000000" w:rsidRDefault="000676D4">
      <w:pPr>
        <w:spacing w:after="0" w:line="240" w:lineRule="auto"/>
        <w:ind w:firstLine="851"/>
        <w:divId w:val="1762677701"/>
        <w:rPr>
          <w:rFonts w:ascii="Times New Roman" w:eastAsia="Times New Roman" w:hAnsi="Times New Roman" w:cs="Times New Roman"/>
          <w:sz w:val="24"/>
          <w:szCs w:val="24"/>
        </w:rPr>
      </w:pPr>
      <w:r>
        <w:rPr>
          <w:rFonts w:ascii="Times New Roman" w:eastAsia="Times New Roman" w:hAnsi="Times New Roman" w:cs="Times New Roman"/>
          <w:sz w:val="24"/>
          <w:szCs w:val="24"/>
        </w:rPr>
        <w:t>(7) При предписване на лекарствени продукти, медицински изделия и дие</w:t>
      </w:r>
      <w:r>
        <w:rPr>
          <w:rFonts w:ascii="Times New Roman" w:eastAsia="Times New Roman" w:hAnsi="Times New Roman" w:cs="Times New Roman"/>
          <w:sz w:val="24"/>
          <w:szCs w:val="24"/>
        </w:rPr>
        <w:t>тични храни за специални медицински цели за домашно лечение, назначени с протокол, ОПЛ и лекарят специалист не могат да предписват ЛП, МИ и ДХСМЦ в количества, надвишаващи определените дневна, седмична, месечна доза и общо количество за срока на действие н</w:t>
      </w:r>
      <w:r>
        <w:rPr>
          <w:rFonts w:ascii="Times New Roman" w:eastAsia="Times New Roman" w:hAnsi="Times New Roman" w:cs="Times New Roman"/>
          <w:sz w:val="24"/>
          <w:szCs w:val="24"/>
        </w:rPr>
        <w:t>а протокола.</w:t>
      </w:r>
    </w:p>
    <w:p w:rsidR="00000000" w:rsidRDefault="000676D4">
      <w:pPr>
        <w:spacing w:after="0" w:line="240" w:lineRule="auto"/>
        <w:ind w:firstLine="851"/>
        <w:divId w:val="1504855073"/>
        <w:rPr>
          <w:rFonts w:ascii="Times New Roman" w:eastAsia="Times New Roman" w:hAnsi="Times New Roman" w:cs="Times New Roman"/>
          <w:sz w:val="24"/>
          <w:szCs w:val="24"/>
        </w:rPr>
      </w:pPr>
      <w:r>
        <w:rPr>
          <w:rFonts w:ascii="Times New Roman" w:eastAsia="Times New Roman" w:hAnsi="Times New Roman" w:cs="Times New Roman"/>
          <w:sz w:val="24"/>
          <w:szCs w:val="24"/>
        </w:rPr>
        <w:t>(8) Не се допуска предписването на лекарствени продукти, медицински изделия и диетични храни за специални медицински цели в случаите, в които рецептурната книжка за съотвените диагнози (МКБ кодове) не е заверена в съответната РЗОК (дата, подпис, печат), ка</w:t>
      </w:r>
      <w:r>
        <w:rPr>
          <w:rFonts w:ascii="Times New Roman" w:eastAsia="Times New Roman" w:hAnsi="Times New Roman" w:cs="Times New Roman"/>
          <w:sz w:val="24"/>
          <w:szCs w:val="24"/>
        </w:rPr>
        <w:t>кто и след датата, на която в рецептурната книжка е отбелязано от РЗОК, че съответният МКБ код е прекратен.</w:t>
      </w:r>
    </w:p>
    <w:p w:rsidR="00000000" w:rsidRDefault="000676D4">
      <w:pPr>
        <w:spacing w:after="0" w:line="240" w:lineRule="auto"/>
        <w:ind w:firstLine="851"/>
        <w:divId w:val="120910257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 На една рецептурна бланка могат да се предписват до три лекарствени продукта, свързани с лечението на до три различни заболявания, а на един про</w:t>
      </w:r>
      <w:r>
        <w:rPr>
          <w:rFonts w:ascii="Times New Roman" w:eastAsia="Times New Roman" w:hAnsi="Times New Roman" w:cs="Times New Roman"/>
          <w:sz w:val="24"/>
          <w:szCs w:val="24"/>
        </w:rPr>
        <w:t>токол - един лекарствен продукт в до три дозови единици за едно заболяване.</w:t>
      </w:r>
    </w:p>
    <w:p w:rsidR="00000000" w:rsidRDefault="000676D4">
      <w:pPr>
        <w:spacing w:after="0" w:line="240" w:lineRule="auto"/>
        <w:ind w:firstLine="851"/>
        <w:divId w:val="177447173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50. При предписване на лекарствени продукти, медицински изделия и диетични храни за специални медицински цели за домашно лечение на територията на страната всички данни на ЗОЛ </w:t>
      </w:r>
      <w:r>
        <w:rPr>
          <w:rFonts w:ascii="Times New Roman" w:eastAsia="Times New Roman" w:hAnsi="Times New Roman" w:cs="Times New Roman"/>
          <w:sz w:val="24"/>
          <w:szCs w:val="24"/>
        </w:rPr>
        <w:t>съгласно приложение № 2 се отразяват в амбулаторния лист и в електронния отчет за извършената дейност на ЗОЛ, отразена в амбулаторни листове в определен от НЗОК формат.</w:t>
      </w:r>
    </w:p>
    <w:p w:rsidR="00000000" w:rsidRDefault="000676D4">
      <w:pPr>
        <w:spacing w:after="0" w:line="240" w:lineRule="auto"/>
        <w:ind w:firstLine="851"/>
        <w:divId w:val="400717953"/>
        <w:rPr>
          <w:rFonts w:ascii="Times New Roman" w:eastAsia="Times New Roman" w:hAnsi="Times New Roman" w:cs="Times New Roman"/>
          <w:sz w:val="24"/>
          <w:szCs w:val="24"/>
        </w:rPr>
      </w:pPr>
      <w:r>
        <w:rPr>
          <w:rFonts w:ascii="Times New Roman" w:eastAsia="Times New Roman" w:hAnsi="Times New Roman" w:cs="Times New Roman"/>
          <w:sz w:val="24"/>
          <w:szCs w:val="24"/>
        </w:rPr>
        <w:t>Чл. 51. При издаване на рецептурна бланка за предписване на лекарствени продукти за леч</w:t>
      </w:r>
      <w:r>
        <w:rPr>
          <w:rFonts w:ascii="Times New Roman" w:eastAsia="Times New Roman" w:hAnsi="Times New Roman" w:cs="Times New Roman"/>
          <w:sz w:val="24"/>
          <w:szCs w:val="24"/>
        </w:rPr>
        <w:t>ение на хронични заболявания лекарят задължително вписва назначената терапия и в рецептурната книжка на хронично болния, като следи за спазването на изискванията по чл. 48, 49 и 50.</w:t>
      </w:r>
    </w:p>
    <w:p w:rsidR="00000000" w:rsidRDefault="000676D4">
      <w:pPr>
        <w:spacing w:after="0" w:line="240" w:lineRule="auto"/>
        <w:ind w:firstLine="851"/>
        <w:divId w:val="363291792"/>
        <w:rPr>
          <w:rFonts w:ascii="Times New Roman" w:eastAsia="Times New Roman" w:hAnsi="Times New Roman" w:cs="Times New Roman"/>
          <w:sz w:val="24"/>
          <w:szCs w:val="24"/>
        </w:rPr>
      </w:pPr>
      <w:r>
        <w:rPr>
          <w:rFonts w:ascii="Times New Roman" w:eastAsia="Times New Roman" w:hAnsi="Times New Roman" w:cs="Times New Roman"/>
          <w:sz w:val="24"/>
          <w:szCs w:val="24"/>
        </w:rPr>
        <w:t>Чл. 52. (1) Медицинските изделия и диетичните храни за специални медицинск</w:t>
      </w:r>
      <w:r>
        <w:rPr>
          <w:rFonts w:ascii="Times New Roman" w:eastAsia="Times New Roman" w:hAnsi="Times New Roman" w:cs="Times New Roman"/>
          <w:sz w:val="24"/>
          <w:szCs w:val="24"/>
        </w:rPr>
        <w:t>и цели за домашно лечение на територията на страната се предписват на отделна рецептурна бланка при спазване на изискванията, посочени в списъка по чл. 38, ал. 1 или в списъка по чл. 39, ал. 1, както и в указанията по тяхното прилагане.</w:t>
      </w:r>
    </w:p>
    <w:p w:rsidR="00000000" w:rsidRDefault="000676D4">
      <w:pPr>
        <w:spacing w:after="0" w:line="240" w:lineRule="auto"/>
        <w:ind w:firstLine="851"/>
        <w:divId w:val="307589603"/>
        <w:rPr>
          <w:rFonts w:ascii="Times New Roman" w:eastAsia="Times New Roman" w:hAnsi="Times New Roman" w:cs="Times New Roman"/>
          <w:sz w:val="24"/>
          <w:szCs w:val="24"/>
        </w:rPr>
      </w:pPr>
      <w:r>
        <w:rPr>
          <w:rFonts w:ascii="Times New Roman" w:eastAsia="Times New Roman" w:hAnsi="Times New Roman" w:cs="Times New Roman"/>
          <w:sz w:val="24"/>
          <w:szCs w:val="24"/>
        </w:rPr>
        <w:t>(2) Не се допуска е</w:t>
      </w:r>
      <w:r>
        <w:rPr>
          <w:rFonts w:ascii="Times New Roman" w:eastAsia="Times New Roman" w:hAnsi="Times New Roman" w:cs="Times New Roman"/>
          <w:sz w:val="24"/>
          <w:szCs w:val="24"/>
        </w:rPr>
        <w:t>дновременно предписване от изпълнител на ПИМП и/или от лекар от СИМП на медицински изделия и/или диетични храни за специални медицински цели за домашно лечение на територията на страната за едно заболяване (един МКБ код), както и дублиране на предписанията</w:t>
      </w:r>
      <w:r>
        <w:rPr>
          <w:rFonts w:ascii="Times New Roman" w:eastAsia="Times New Roman" w:hAnsi="Times New Roman" w:cs="Times New Roman"/>
          <w:sz w:val="24"/>
          <w:szCs w:val="24"/>
        </w:rPr>
        <w:t xml:space="preserve"> в рамките на валидност на рецептата, съгласно Наредба № 4 от 2009 г.</w:t>
      </w:r>
    </w:p>
    <w:p w:rsidR="00000000" w:rsidRDefault="000676D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Условия и ред за предписване на лекарства по "Протокол за предписване на лекарствени продукти, заплащани от НЗОК/РЗОК"</w:t>
      </w:r>
    </w:p>
    <w:p w:rsidR="00000000" w:rsidRDefault="000676D4">
      <w:pPr>
        <w:spacing w:after="0" w:line="240" w:lineRule="auto"/>
        <w:ind w:firstLine="851"/>
        <w:divId w:val="75058951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53. (1) С "Протокол за предписване на лекарства, заплащани от </w:t>
      </w:r>
      <w:r>
        <w:rPr>
          <w:rFonts w:ascii="Times New Roman" w:eastAsia="Times New Roman" w:hAnsi="Times New Roman" w:cs="Times New Roman"/>
          <w:sz w:val="24"/>
          <w:szCs w:val="24"/>
        </w:rPr>
        <w:t>НЗОК/РЗОК" (образец по приложение № 8 към чл. 24, ал. 1 от Наредба № 4 от 2009 г.) се предписват скъпоструващи лекарствени продукти, за които са налице следните условия:</w:t>
      </w:r>
    </w:p>
    <w:p w:rsidR="00000000" w:rsidRDefault="000676D4">
      <w:pPr>
        <w:spacing w:after="0" w:line="240" w:lineRule="auto"/>
        <w:ind w:firstLine="851"/>
        <w:divId w:val="1729330913"/>
        <w:rPr>
          <w:rFonts w:ascii="Times New Roman" w:eastAsia="Times New Roman" w:hAnsi="Times New Roman" w:cs="Times New Roman"/>
          <w:sz w:val="24"/>
          <w:szCs w:val="24"/>
        </w:rPr>
      </w:pPr>
      <w:r>
        <w:rPr>
          <w:rFonts w:ascii="Times New Roman" w:eastAsia="Times New Roman" w:hAnsi="Times New Roman" w:cs="Times New Roman"/>
          <w:sz w:val="24"/>
          <w:szCs w:val="24"/>
        </w:rPr>
        <w:t>1. включени са в приложение № 1 на ПЛС и се заплащат от НЗОК по реда на Наредба № 10 о</w:t>
      </w:r>
      <w:r>
        <w:rPr>
          <w:rFonts w:ascii="Times New Roman" w:eastAsia="Times New Roman" w:hAnsi="Times New Roman" w:cs="Times New Roman"/>
          <w:sz w:val="24"/>
          <w:szCs w:val="24"/>
        </w:rPr>
        <w:t>т 2009 г.;</w:t>
      </w:r>
    </w:p>
    <w:p w:rsidR="00000000" w:rsidRDefault="000676D4">
      <w:pPr>
        <w:spacing w:after="0" w:line="240" w:lineRule="auto"/>
        <w:ind w:firstLine="851"/>
        <w:divId w:val="458454178"/>
        <w:rPr>
          <w:rFonts w:ascii="Times New Roman" w:eastAsia="Times New Roman" w:hAnsi="Times New Roman" w:cs="Times New Roman"/>
          <w:sz w:val="24"/>
          <w:szCs w:val="24"/>
        </w:rPr>
      </w:pPr>
      <w:r>
        <w:rPr>
          <w:rFonts w:ascii="Times New Roman" w:eastAsia="Times New Roman" w:hAnsi="Times New Roman" w:cs="Times New Roman"/>
          <w:sz w:val="24"/>
          <w:szCs w:val="24"/>
        </w:rPr>
        <w:t>2. в приложение № 1 на ПЛС за тези лекарствени продукти е посочено, че се извършва експертиза по чл. 78, т. 2 ЗЗО;</w:t>
      </w:r>
    </w:p>
    <w:p w:rsidR="00000000" w:rsidRDefault="000676D4">
      <w:pPr>
        <w:spacing w:after="0" w:line="240" w:lineRule="auto"/>
        <w:ind w:firstLine="851"/>
        <w:divId w:val="503014782"/>
        <w:rPr>
          <w:rFonts w:ascii="Times New Roman" w:eastAsia="Times New Roman" w:hAnsi="Times New Roman" w:cs="Times New Roman"/>
          <w:sz w:val="24"/>
          <w:szCs w:val="24"/>
        </w:rPr>
      </w:pPr>
      <w:r>
        <w:rPr>
          <w:rFonts w:ascii="Times New Roman" w:eastAsia="Times New Roman" w:hAnsi="Times New Roman" w:cs="Times New Roman"/>
          <w:sz w:val="24"/>
          <w:szCs w:val="24"/>
        </w:rPr>
        <w:t>3. издадено е експертно становище на специализираната комисия съгласно АПр № 38 "Определяне на план на лечение и проследяване на т</w:t>
      </w:r>
      <w:r>
        <w:rPr>
          <w:rFonts w:ascii="Times New Roman" w:eastAsia="Times New Roman" w:hAnsi="Times New Roman" w:cs="Times New Roman"/>
          <w:sz w:val="24"/>
          <w:szCs w:val="24"/>
        </w:rPr>
        <w:t>ерапевтичния отговор при пациенти, получаващи скъпоструващи лекарствени продукти по реда на чл. 78, т. 2 от ЗЗО" (бл. МЗ-НЗОК № 13).</w:t>
      </w:r>
    </w:p>
    <w:p w:rsidR="00000000" w:rsidRDefault="000676D4">
      <w:pPr>
        <w:spacing w:after="0" w:line="240" w:lineRule="auto"/>
        <w:ind w:firstLine="851"/>
        <w:divId w:val="815146044"/>
        <w:rPr>
          <w:rFonts w:ascii="Times New Roman" w:eastAsia="Times New Roman" w:hAnsi="Times New Roman" w:cs="Times New Roman"/>
          <w:sz w:val="24"/>
          <w:szCs w:val="24"/>
        </w:rPr>
      </w:pPr>
      <w:r>
        <w:rPr>
          <w:rFonts w:ascii="Times New Roman" w:eastAsia="Times New Roman" w:hAnsi="Times New Roman" w:cs="Times New Roman"/>
          <w:sz w:val="24"/>
          <w:szCs w:val="24"/>
        </w:rPr>
        <w:t>(2) Протокол по ал. 1 могат да издават специалисти по профила на заболяването, работещи в лечебни заведения - изпълнители н</w:t>
      </w:r>
      <w:r>
        <w:rPr>
          <w:rFonts w:ascii="Times New Roman" w:eastAsia="Times New Roman" w:hAnsi="Times New Roman" w:cs="Times New Roman"/>
          <w:sz w:val="24"/>
          <w:szCs w:val="24"/>
        </w:rPr>
        <w:t>а извънболнична помощ, от специализирани комисии в лечебни заведения - изпълнители на болнична помощ, или от специалисти по профила на заболяването, работещи в ЛЗ - изпълнители на КДН.</w:t>
      </w:r>
    </w:p>
    <w:p w:rsidR="00000000" w:rsidRDefault="000676D4">
      <w:pPr>
        <w:spacing w:after="0" w:line="240" w:lineRule="auto"/>
        <w:ind w:firstLine="851"/>
        <w:divId w:val="481046989"/>
        <w:rPr>
          <w:rFonts w:ascii="Times New Roman" w:eastAsia="Times New Roman" w:hAnsi="Times New Roman" w:cs="Times New Roman"/>
          <w:sz w:val="24"/>
          <w:szCs w:val="24"/>
        </w:rPr>
      </w:pPr>
      <w:r>
        <w:rPr>
          <w:rFonts w:ascii="Times New Roman" w:eastAsia="Times New Roman" w:hAnsi="Times New Roman" w:cs="Times New Roman"/>
          <w:sz w:val="24"/>
          <w:szCs w:val="24"/>
        </w:rPr>
        <w:t>(3) За определени лекарствени продукти по ал. 1, т. 1, за които в ПЛС е</w:t>
      </w:r>
      <w:r>
        <w:rPr>
          <w:rFonts w:ascii="Times New Roman" w:eastAsia="Times New Roman" w:hAnsi="Times New Roman" w:cs="Times New Roman"/>
          <w:sz w:val="24"/>
          <w:szCs w:val="24"/>
        </w:rPr>
        <w:t xml:space="preserve"> посочено, че са определени за проследяване ефекта от терапията на основание чл. 31а от Наредбата за условията, правилата и реда за регулиране и регистриране на цените на лекарствените продукти, протоколите се издават от специализираните комисии по ал. 2, </w:t>
      </w:r>
      <w:r>
        <w:rPr>
          <w:rFonts w:ascii="Times New Roman" w:eastAsia="Times New Roman" w:hAnsi="Times New Roman" w:cs="Times New Roman"/>
          <w:sz w:val="24"/>
          <w:szCs w:val="24"/>
        </w:rPr>
        <w:t>създадени в посочените в ПЛС лечебни заведения, които извършват проследяването.</w:t>
      </w:r>
    </w:p>
    <w:p w:rsidR="00000000" w:rsidRDefault="000676D4">
      <w:pPr>
        <w:spacing w:after="0" w:line="240" w:lineRule="auto"/>
        <w:ind w:firstLine="851"/>
        <w:divId w:val="354425418"/>
        <w:rPr>
          <w:rFonts w:ascii="Times New Roman" w:eastAsia="Times New Roman" w:hAnsi="Times New Roman" w:cs="Times New Roman"/>
          <w:sz w:val="24"/>
          <w:szCs w:val="24"/>
        </w:rPr>
      </w:pPr>
      <w:r>
        <w:rPr>
          <w:rFonts w:ascii="Times New Roman" w:eastAsia="Times New Roman" w:hAnsi="Times New Roman" w:cs="Times New Roman"/>
          <w:sz w:val="24"/>
          <w:szCs w:val="24"/>
        </w:rPr>
        <w:t>(4) Обстоятелствата по ал. 3 стават част от съответните изисквания по чл. 58, ал. 1 при издаване на протоколи за провеждане на лечение по конкретни заболявания и групи лекарств</w:t>
      </w:r>
      <w:r>
        <w:rPr>
          <w:rFonts w:ascii="Times New Roman" w:eastAsia="Times New Roman" w:hAnsi="Times New Roman" w:cs="Times New Roman"/>
          <w:sz w:val="24"/>
          <w:szCs w:val="24"/>
        </w:rPr>
        <w:t>ени продукти.</w:t>
      </w:r>
    </w:p>
    <w:p w:rsidR="00000000" w:rsidRDefault="000676D4">
      <w:pPr>
        <w:spacing w:after="0" w:line="240" w:lineRule="auto"/>
        <w:ind w:firstLine="851"/>
        <w:divId w:val="18764504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При издаването на протоколи за скъпоструващи лекарствени продукти, за които се извършва експертиза по чл. 78, т. 2 от ЗЗО, лицата/комисиите по ал. 2 и 3 </w:t>
      </w:r>
      <w:r>
        <w:rPr>
          <w:rFonts w:ascii="Times New Roman" w:eastAsia="Times New Roman" w:hAnsi="Times New Roman" w:cs="Times New Roman"/>
          <w:sz w:val="24"/>
          <w:szCs w:val="24"/>
        </w:rPr>
        <w:lastRenderedPageBreak/>
        <w:t>могат да предписват лекарствените продукти/терапевтичните курсове съобразно тяхната р</w:t>
      </w:r>
      <w:r>
        <w:rPr>
          <w:rFonts w:ascii="Times New Roman" w:eastAsia="Times New Roman" w:hAnsi="Times New Roman" w:cs="Times New Roman"/>
          <w:sz w:val="24"/>
          <w:szCs w:val="24"/>
        </w:rPr>
        <w:t>азходна ефективност по смисъла на ЗЗО при условията и по реда на чл. 23а от Наредба № 4 от 2009 г.</w:t>
      </w:r>
    </w:p>
    <w:p w:rsidR="00000000" w:rsidRDefault="000676D4">
      <w:pPr>
        <w:spacing w:after="0" w:line="240" w:lineRule="auto"/>
        <w:ind w:firstLine="851"/>
        <w:divId w:val="372313461"/>
        <w:rPr>
          <w:rFonts w:ascii="Times New Roman" w:eastAsia="Times New Roman" w:hAnsi="Times New Roman" w:cs="Times New Roman"/>
          <w:sz w:val="24"/>
          <w:szCs w:val="24"/>
        </w:rPr>
      </w:pPr>
      <w:r>
        <w:rPr>
          <w:rFonts w:ascii="Times New Roman" w:eastAsia="Times New Roman" w:hAnsi="Times New Roman" w:cs="Times New Roman"/>
          <w:sz w:val="24"/>
          <w:szCs w:val="24"/>
        </w:rPr>
        <w:t>(6) Протоколите за скъпоструващите лекарствени продукти с назначената терапия се попълват електронно в съответния формат (образец) с всички данни, след което</w:t>
      </w:r>
      <w:r>
        <w:rPr>
          <w:rFonts w:ascii="Times New Roman" w:eastAsia="Times New Roman" w:hAnsi="Times New Roman" w:cs="Times New Roman"/>
          <w:sz w:val="24"/>
          <w:szCs w:val="24"/>
        </w:rPr>
        <w:t xml:space="preserve"> се разпечатват, подписват и подпечатват от съответния лекар/специализирана комисия, предписал/а лекарствените продукти.</w:t>
      </w:r>
    </w:p>
    <w:p w:rsidR="00000000" w:rsidRDefault="000676D4">
      <w:pPr>
        <w:spacing w:after="0" w:line="240" w:lineRule="auto"/>
        <w:ind w:firstLine="851"/>
        <w:divId w:val="1370453728"/>
        <w:rPr>
          <w:rFonts w:ascii="Times New Roman" w:eastAsia="Times New Roman" w:hAnsi="Times New Roman" w:cs="Times New Roman"/>
          <w:sz w:val="24"/>
          <w:szCs w:val="24"/>
        </w:rPr>
      </w:pPr>
      <w:r>
        <w:rPr>
          <w:rFonts w:ascii="Times New Roman" w:eastAsia="Times New Roman" w:hAnsi="Times New Roman" w:cs="Times New Roman"/>
          <w:sz w:val="24"/>
          <w:szCs w:val="24"/>
        </w:rPr>
        <w:t>Чл. 54. (1) С "Протокол за предписване на лекарства, заплащани от НЗОК/РЗОК" се назначава терапия със:</w:t>
      </w:r>
    </w:p>
    <w:p w:rsidR="00000000" w:rsidRDefault="000676D4">
      <w:pPr>
        <w:spacing w:after="0" w:line="240" w:lineRule="auto"/>
        <w:ind w:firstLine="851"/>
        <w:divId w:val="198781351"/>
        <w:rPr>
          <w:rFonts w:ascii="Times New Roman" w:eastAsia="Times New Roman" w:hAnsi="Times New Roman" w:cs="Times New Roman"/>
          <w:sz w:val="24"/>
          <w:szCs w:val="24"/>
        </w:rPr>
      </w:pPr>
      <w:r>
        <w:rPr>
          <w:rFonts w:ascii="Times New Roman" w:eastAsia="Times New Roman" w:hAnsi="Times New Roman" w:cs="Times New Roman"/>
          <w:sz w:val="24"/>
          <w:szCs w:val="24"/>
        </w:rPr>
        <w:t>1. лекарствени продукти от група</w:t>
      </w:r>
      <w:r>
        <w:rPr>
          <w:rFonts w:ascii="Times New Roman" w:eastAsia="Times New Roman" w:hAnsi="Times New Roman" w:cs="Times New Roman"/>
          <w:sz w:val="24"/>
          <w:szCs w:val="24"/>
        </w:rPr>
        <w:t xml:space="preserve"> IА - протоколите за тях се разглеждат от комисия в Централното управление (ЦУ) на НЗОК, която извършва експертиза по чл. 78, т. 2 ЗЗО, и се утвърждават с решение на управителя на НЗОК съгласно Изискванията на НЗОК при издаване и утвърждаване на протоколи </w:t>
      </w:r>
      <w:r>
        <w:rPr>
          <w:rFonts w:ascii="Times New Roman" w:eastAsia="Times New Roman" w:hAnsi="Times New Roman" w:cs="Times New Roman"/>
          <w:sz w:val="24"/>
          <w:szCs w:val="24"/>
        </w:rPr>
        <w:t>за конкретни заболявания;</w:t>
      </w:r>
    </w:p>
    <w:p w:rsidR="00000000" w:rsidRDefault="000676D4">
      <w:pPr>
        <w:spacing w:after="0" w:line="240" w:lineRule="auto"/>
        <w:ind w:firstLine="851"/>
        <w:divId w:val="107353175"/>
        <w:rPr>
          <w:rFonts w:ascii="Times New Roman" w:eastAsia="Times New Roman" w:hAnsi="Times New Roman" w:cs="Times New Roman"/>
          <w:sz w:val="24"/>
          <w:szCs w:val="24"/>
        </w:rPr>
      </w:pPr>
      <w:r>
        <w:rPr>
          <w:rFonts w:ascii="Times New Roman" w:eastAsia="Times New Roman" w:hAnsi="Times New Roman" w:cs="Times New Roman"/>
          <w:sz w:val="24"/>
          <w:szCs w:val="24"/>
        </w:rPr>
        <w:t>2. лекарствени продукти от група IВ - протоколите за тях се разглеждат от комисия в РЗОК, която извършва експертиза, и се утвърждават с решение на директора на РЗОК, с изключение на лекарствени продукти, за които изрично е посочен</w:t>
      </w:r>
      <w:r>
        <w:rPr>
          <w:rFonts w:ascii="Times New Roman" w:eastAsia="Times New Roman" w:hAnsi="Times New Roman" w:cs="Times New Roman"/>
          <w:sz w:val="24"/>
          <w:szCs w:val="24"/>
        </w:rPr>
        <w:t>о в съответните Изисквания на НЗОК при издаване и утвърждаване на протоколи за конкретни заболявания, че се разглеждат от комисията в ЦУ на НЗОК по т. 1 и се утвърждават с решение на управителя на НЗОК;</w:t>
      </w:r>
    </w:p>
    <w:p w:rsidR="00000000" w:rsidRDefault="000676D4">
      <w:pPr>
        <w:spacing w:after="0" w:line="240" w:lineRule="auto"/>
        <w:ind w:firstLine="851"/>
        <w:divId w:val="15427488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лекарствени продукти от група IС - протоколите за </w:t>
      </w:r>
      <w:r>
        <w:rPr>
          <w:rFonts w:ascii="Times New Roman" w:eastAsia="Times New Roman" w:hAnsi="Times New Roman" w:cs="Times New Roman"/>
          <w:sz w:val="24"/>
          <w:szCs w:val="24"/>
        </w:rPr>
        <w:t>тях се заверяват в РЗОК; за определени лекарствени продукти, посочени в съответните Изисквания на НЗОК при издаване и утвърждаване на протоколи за конкретни заболявания, заверяването се извършва след:</w:t>
      </w:r>
    </w:p>
    <w:p w:rsidR="00000000" w:rsidRDefault="000676D4">
      <w:pPr>
        <w:spacing w:after="0" w:line="240" w:lineRule="auto"/>
        <w:ind w:firstLine="851"/>
        <w:divId w:val="1559628499"/>
        <w:rPr>
          <w:rFonts w:ascii="Times New Roman" w:eastAsia="Times New Roman" w:hAnsi="Times New Roman" w:cs="Times New Roman"/>
          <w:sz w:val="24"/>
          <w:szCs w:val="24"/>
        </w:rPr>
      </w:pPr>
      <w:r>
        <w:rPr>
          <w:rFonts w:ascii="Times New Roman" w:eastAsia="Times New Roman" w:hAnsi="Times New Roman" w:cs="Times New Roman"/>
          <w:sz w:val="24"/>
          <w:szCs w:val="24"/>
        </w:rPr>
        <w:t>а) извършена експертиза от комисията в РЗОК и решение н</w:t>
      </w:r>
      <w:r>
        <w:rPr>
          <w:rFonts w:ascii="Times New Roman" w:eastAsia="Times New Roman" w:hAnsi="Times New Roman" w:cs="Times New Roman"/>
          <w:sz w:val="24"/>
          <w:szCs w:val="24"/>
        </w:rPr>
        <w:t>а същата за заверяване на протокола; при отрицателно решение на комисията директорът на РЗОК издава решение за отказ за заверяване на протокола,</w:t>
      </w:r>
    </w:p>
    <w:p w:rsidR="00000000" w:rsidRDefault="000676D4">
      <w:pPr>
        <w:spacing w:after="0" w:line="240" w:lineRule="auto"/>
        <w:ind w:firstLine="851"/>
        <w:divId w:val="1255867324"/>
        <w:rPr>
          <w:rFonts w:ascii="Times New Roman" w:eastAsia="Times New Roman" w:hAnsi="Times New Roman" w:cs="Times New Roman"/>
          <w:sz w:val="24"/>
          <w:szCs w:val="24"/>
        </w:rPr>
      </w:pPr>
      <w:r>
        <w:rPr>
          <w:rFonts w:ascii="Times New Roman" w:eastAsia="Times New Roman" w:hAnsi="Times New Roman" w:cs="Times New Roman"/>
          <w:sz w:val="24"/>
          <w:szCs w:val="24"/>
        </w:rPr>
        <w:t>или</w:t>
      </w:r>
    </w:p>
    <w:p w:rsidR="00000000" w:rsidRDefault="000676D4">
      <w:pPr>
        <w:spacing w:after="0" w:line="240" w:lineRule="auto"/>
        <w:ind w:firstLine="851"/>
        <w:divId w:val="981471939"/>
        <w:rPr>
          <w:rFonts w:ascii="Times New Roman" w:eastAsia="Times New Roman" w:hAnsi="Times New Roman" w:cs="Times New Roman"/>
          <w:sz w:val="24"/>
          <w:szCs w:val="24"/>
        </w:rPr>
      </w:pPr>
      <w:r>
        <w:rPr>
          <w:rFonts w:ascii="Times New Roman" w:eastAsia="Times New Roman" w:hAnsi="Times New Roman" w:cs="Times New Roman"/>
          <w:sz w:val="24"/>
          <w:szCs w:val="24"/>
        </w:rPr>
        <w:t>б) извършена експертиза от комисията в ЦУ на НЗОК и становище на същата до комисията в РЗОК за заверяване н</w:t>
      </w:r>
      <w:r>
        <w:rPr>
          <w:rFonts w:ascii="Times New Roman" w:eastAsia="Times New Roman" w:hAnsi="Times New Roman" w:cs="Times New Roman"/>
          <w:sz w:val="24"/>
          <w:szCs w:val="24"/>
        </w:rPr>
        <w:t>а протокола; при отрицателно становище директорът на РЗОК издава решение за отказ за заверяване на протокола.</w:t>
      </w:r>
    </w:p>
    <w:p w:rsidR="00000000" w:rsidRDefault="000676D4">
      <w:pPr>
        <w:spacing w:after="0" w:line="240" w:lineRule="auto"/>
        <w:ind w:firstLine="851"/>
        <w:divId w:val="1551302932"/>
        <w:rPr>
          <w:rFonts w:ascii="Times New Roman" w:eastAsia="Times New Roman" w:hAnsi="Times New Roman" w:cs="Times New Roman"/>
          <w:sz w:val="24"/>
          <w:szCs w:val="24"/>
        </w:rPr>
      </w:pPr>
      <w:r>
        <w:rPr>
          <w:rFonts w:ascii="Times New Roman" w:eastAsia="Times New Roman" w:hAnsi="Times New Roman" w:cs="Times New Roman"/>
          <w:sz w:val="24"/>
          <w:szCs w:val="24"/>
        </w:rPr>
        <w:t>(2) Всички протоколи се заверяват от РЗОК.</w:t>
      </w:r>
    </w:p>
    <w:p w:rsidR="00000000" w:rsidRDefault="000676D4">
      <w:pPr>
        <w:spacing w:after="0" w:line="240" w:lineRule="auto"/>
        <w:ind w:firstLine="851"/>
        <w:divId w:val="1403680981"/>
        <w:rPr>
          <w:rFonts w:ascii="Times New Roman" w:eastAsia="Times New Roman" w:hAnsi="Times New Roman" w:cs="Times New Roman"/>
          <w:sz w:val="24"/>
          <w:szCs w:val="24"/>
        </w:rPr>
      </w:pPr>
      <w:r>
        <w:rPr>
          <w:rFonts w:ascii="Times New Roman" w:eastAsia="Times New Roman" w:hAnsi="Times New Roman" w:cs="Times New Roman"/>
          <w:sz w:val="24"/>
          <w:szCs w:val="24"/>
        </w:rPr>
        <w:t>Чл. 55. Комисията в ЦУ на НЗОК извършва експертиза по чл. 78, т. 2 ЗЗО по ред, предвиден в Правилника з</w:t>
      </w:r>
      <w:r>
        <w:rPr>
          <w:rFonts w:ascii="Times New Roman" w:eastAsia="Times New Roman" w:hAnsi="Times New Roman" w:cs="Times New Roman"/>
          <w:sz w:val="24"/>
          <w:szCs w:val="24"/>
        </w:rPr>
        <w:t>а устройството и дейността на НЗОК.</w:t>
      </w:r>
    </w:p>
    <w:p w:rsidR="00000000" w:rsidRDefault="000676D4">
      <w:pPr>
        <w:spacing w:after="0" w:line="240" w:lineRule="auto"/>
        <w:ind w:firstLine="851"/>
        <w:divId w:val="1090732613"/>
        <w:rPr>
          <w:rFonts w:ascii="Times New Roman" w:eastAsia="Times New Roman" w:hAnsi="Times New Roman" w:cs="Times New Roman"/>
          <w:sz w:val="24"/>
          <w:szCs w:val="24"/>
        </w:rPr>
      </w:pPr>
      <w:r>
        <w:rPr>
          <w:rFonts w:ascii="Times New Roman" w:eastAsia="Times New Roman" w:hAnsi="Times New Roman" w:cs="Times New Roman"/>
          <w:sz w:val="24"/>
          <w:szCs w:val="24"/>
        </w:rPr>
        <w:t>Чл. 56. Комисията в РЗОК извършва експертиза по ред, предвиден в правилник, утвърден от управителя на НЗОК.</w:t>
      </w:r>
    </w:p>
    <w:p w:rsidR="00000000" w:rsidRDefault="000676D4">
      <w:pPr>
        <w:spacing w:after="0" w:line="240" w:lineRule="auto"/>
        <w:ind w:firstLine="851"/>
        <w:divId w:val="1708334007"/>
        <w:rPr>
          <w:rFonts w:ascii="Times New Roman" w:eastAsia="Times New Roman" w:hAnsi="Times New Roman" w:cs="Times New Roman"/>
          <w:sz w:val="24"/>
          <w:szCs w:val="24"/>
        </w:rPr>
      </w:pPr>
      <w:r>
        <w:rPr>
          <w:rFonts w:ascii="Times New Roman" w:eastAsia="Times New Roman" w:hAnsi="Times New Roman" w:cs="Times New Roman"/>
          <w:sz w:val="24"/>
          <w:szCs w:val="24"/>
        </w:rPr>
        <w:t>Чл. 57. На ЗОЛ, получаващи лекарства от група IА по протокол, не могат да бъдат предписвани други лекарствени пр</w:t>
      </w:r>
      <w:r>
        <w:rPr>
          <w:rFonts w:ascii="Times New Roman" w:eastAsia="Times New Roman" w:hAnsi="Times New Roman" w:cs="Times New Roman"/>
          <w:sz w:val="24"/>
          <w:szCs w:val="24"/>
        </w:rPr>
        <w:t>одукти от приложение № 1 на ПЛС, предназначени за лечение на същото заболяване, за срока на действие на протокола.</w:t>
      </w:r>
    </w:p>
    <w:p w:rsidR="00000000" w:rsidRDefault="000676D4">
      <w:pPr>
        <w:spacing w:after="0" w:line="240" w:lineRule="auto"/>
        <w:ind w:firstLine="851"/>
        <w:divId w:val="120155153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58. (1) За разрешаване на отпускането на лекарствени продукти по чл. 54 НЗОК и външни експерти, специалисти по съответните заболявания, определени със заповед на управителя на НЗОК, съвместно изготвят изисквания при издаване на протоколи за провеждане </w:t>
      </w:r>
      <w:r>
        <w:rPr>
          <w:rFonts w:ascii="Times New Roman" w:eastAsia="Times New Roman" w:hAnsi="Times New Roman" w:cs="Times New Roman"/>
          <w:sz w:val="24"/>
          <w:szCs w:val="24"/>
        </w:rPr>
        <w:t>на лечение по конкретни заболявания и групи лекарствени продукти съгласно приложение № 7 "Образец на Изисквания на НЗОК при издаване на протоколи за провеждане на лечение по конкретни заболявания и групи лекарствени продукти". Изискванията се публикуват на</w:t>
      </w:r>
      <w:r>
        <w:rPr>
          <w:rFonts w:ascii="Times New Roman" w:eastAsia="Times New Roman" w:hAnsi="Times New Roman" w:cs="Times New Roman"/>
          <w:sz w:val="24"/>
          <w:szCs w:val="24"/>
        </w:rPr>
        <w:t xml:space="preserve"> официалната интернет страница на НЗОК: </w:t>
      </w:r>
      <w:hyperlink r:id="rId13" w:tgtFrame="_blank" w:history="1">
        <w:r>
          <w:rPr>
            <w:rFonts w:ascii="Times New Roman" w:eastAsia="Times New Roman" w:hAnsi="Times New Roman" w:cs="Times New Roman"/>
            <w:color w:val="0000FF"/>
            <w:sz w:val="24"/>
            <w:szCs w:val="24"/>
            <w:u w:val="single"/>
          </w:rPr>
          <w:t>www.nhif.bg</w:t>
        </w:r>
      </w:hyperlink>
      <w:r>
        <w:rPr>
          <w:rFonts w:ascii="Times New Roman" w:eastAsia="Times New Roman" w:hAnsi="Times New Roman" w:cs="Times New Roman"/>
          <w:sz w:val="24"/>
          <w:szCs w:val="24"/>
        </w:rPr>
        <w:t>.</w:t>
      </w:r>
    </w:p>
    <w:p w:rsidR="00000000" w:rsidRDefault="000676D4">
      <w:pPr>
        <w:spacing w:after="0" w:line="240" w:lineRule="auto"/>
        <w:ind w:firstLine="851"/>
        <w:divId w:val="209921753"/>
        <w:rPr>
          <w:rFonts w:ascii="Times New Roman" w:eastAsia="Times New Roman" w:hAnsi="Times New Roman" w:cs="Times New Roman"/>
          <w:sz w:val="24"/>
          <w:szCs w:val="24"/>
        </w:rPr>
      </w:pPr>
      <w:r>
        <w:rPr>
          <w:rFonts w:ascii="Times New Roman" w:eastAsia="Times New Roman" w:hAnsi="Times New Roman" w:cs="Times New Roman"/>
          <w:sz w:val="24"/>
          <w:szCs w:val="24"/>
        </w:rPr>
        <w:t>(2) Изискванията по ал. 1 отговарят на кратките характеристики на продуктите и съдържат:</w:t>
      </w:r>
    </w:p>
    <w:p w:rsidR="00000000" w:rsidRDefault="000676D4">
      <w:pPr>
        <w:spacing w:after="0" w:line="240" w:lineRule="auto"/>
        <w:ind w:firstLine="851"/>
        <w:divId w:val="152570802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лечебното/ите заведение/я, в което се диагностицира заболяванет</w:t>
      </w:r>
      <w:r>
        <w:rPr>
          <w:rFonts w:ascii="Times New Roman" w:eastAsia="Times New Roman" w:hAnsi="Times New Roman" w:cs="Times New Roman"/>
          <w:sz w:val="24"/>
          <w:szCs w:val="24"/>
        </w:rPr>
        <w:t>о и което назначава терапия с протокол по чл. 54, ал. 1 и извършва оценка на ефективността на проведеното лечение;</w:t>
      </w:r>
    </w:p>
    <w:p w:rsidR="00000000" w:rsidRDefault="000676D4">
      <w:pPr>
        <w:spacing w:after="0" w:line="240" w:lineRule="auto"/>
        <w:ind w:firstLine="851"/>
        <w:divId w:val="716854469"/>
        <w:rPr>
          <w:rFonts w:ascii="Times New Roman" w:eastAsia="Times New Roman" w:hAnsi="Times New Roman" w:cs="Times New Roman"/>
          <w:sz w:val="24"/>
          <w:szCs w:val="24"/>
        </w:rPr>
      </w:pPr>
      <w:r>
        <w:rPr>
          <w:rFonts w:ascii="Times New Roman" w:eastAsia="Times New Roman" w:hAnsi="Times New Roman" w:cs="Times New Roman"/>
          <w:sz w:val="24"/>
          <w:szCs w:val="24"/>
        </w:rPr>
        <w:t>2. ред за утвърждаване и заверяване на протоколите;</w:t>
      </w:r>
    </w:p>
    <w:p w:rsidR="00000000" w:rsidRDefault="000676D4">
      <w:pPr>
        <w:spacing w:after="0" w:line="240" w:lineRule="auto"/>
        <w:ind w:firstLine="851"/>
        <w:divId w:val="505704879"/>
        <w:rPr>
          <w:rFonts w:ascii="Times New Roman" w:eastAsia="Times New Roman" w:hAnsi="Times New Roman" w:cs="Times New Roman"/>
          <w:sz w:val="24"/>
          <w:szCs w:val="24"/>
        </w:rPr>
      </w:pPr>
      <w:r>
        <w:rPr>
          <w:rFonts w:ascii="Times New Roman" w:eastAsia="Times New Roman" w:hAnsi="Times New Roman" w:cs="Times New Roman"/>
          <w:sz w:val="24"/>
          <w:szCs w:val="24"/>
        </w:rPr>
        <w:t>3. необходими документи;</w:t>
      </w:r>
    </w:p>
    <w:p w:rsidR="00000000" w:rsidRDefault="000676D4">
      <w:pPr>
        <w:spacing w:after="0" w:line="240" w:lineRule="auto"/>
        <w:ind w:firstLine="851"/>
        <w:divId w:val="1585188869"/>
        <w:rPr>
          <w:rFonts w:ascii="Times New Roman" w:eastAsia="Times New Roman" w:hAnsi="Times New Roman" w:cs="Times New Roman"/>
          <w:sz w:val="24"/>
          <w:szCs w:val="24"/>
        </w:rPr>
      </w:pPr>
      <w:r>
        <w:rPr>
          <w:rFonts w:ascii="Times New Roman" w:eastAsia="Times New Roman" w:hAnsi="Times New Roman" w:cs="Times New Roman"/>
          <w:sz w:val="24"/>
          <w:szCs w:val="24"/>
        </w:rPr>
        <w:t>4. лист за определяне на критериите при издаване на протоколи;</w:t>
      </w:r>
    </w:p>
    <w:p w:rsidR="00000000" w:rsidRDefault="000676D4">
      <w:pPr>
        <w:spacing w:after="0" w:line="240" w:lineRule="auto"/>
        <w:ind w:firstLine="851"/>
        <w:divId w:val="450318264"/>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rPr>
        <w:t>. лечебно-диагностичен алгоритъм;</w:t>
      </w:r>
    </w:p>
    <w:p w:rsidR="00000000" w:rsidRDefault="000676D4">
      <w:pPr>
        <w:spacing w:after="0" w:line="240" w:lineRule="auto"/>
        <w:ind w:firstLine="851"/>
        <w:divId w:val="1961107073"/>
        <w:rPr>
          <w:rFonts w:ascii="Times New Roman" w:eastAsia="Times New Roman" w:hAnsi="Times New Roman" w:cs="Times New Roman"/>
          <w:sz w:val="24"/>
          <w:szCs w:val="24"/>
        </w:rPr>
      </w:pPr>
      <w:r>
        <w:rPr>
          <w:rFonts w:ascii="Times New Roman" w:eastAsia="Times New Roman" w:hAnsi="Times New Roman" w:cs="Times New Roman"/>
          <w:sz w:val="24"/>
          <w:szCs w:val="24"/>
        </w:rPr>
        <w:t>6. периодичност на контролните прегледи;</w:t>
      </w:r>
    </w:p>
    <w:p w:rsidR="00000000" w:rsidRDefault="000676D4">
      <w:pPr>
        <w:spacing w:after="0" w:line="240" w:lineRule="auto"/>
        <w:ind w:firstLine="851"/>
        <w:divId w:val="958875351"/>
        <w:rPr>
          <w:rFonts w:ascii="Times New Roman" w:eastAsia="Times New Roman" w:hAnsi="Times New Roman" w:cs="Times New Roman"/>
          <w:sz w:val="24"/>
          <w:szCs w:val="24"/>
        </w:rPr>
      </w:pPr>
      <w:r>
        <w:rPr>
          <w:rFonts w:ascii="Times New Roman" w:eastAsia="Times New Roman" w:hAnsi="Times New Roman" w:cs="Times New Roman"/>
          <w:sz w:val="24"/>
          <w:szCs w:val="24"/>
        </w:rPr>
        <w:t>7. необходими медико-диагностични изследвания и референтни стойности на показатели за проследяване на ефективността на лечението.</w:t>
      </w:r>
    </w:p>
    <w:p w:rsidR="00000000" w:rsidRDefault="000676D4">
      <w:pPr>
        <w:spacing w:after="0" w:line="240" w:lineRule="auto"/>
        <w:ind w:firstLine="851"/>
        <w:divId w:val="924992988"/>
        <w:rPr>
          <w:rFonts w:ascii="Times New Roman" w:eastAsia="Times New Roman" w:hAnsi="Times New Roman" w:cs="Times New Roman"/>
          <w:sz w:val="24"/>
          <w:szCs w:val="24"/>
        </w:rPr>
      </w:pPr>
      <w:r>
        <w:rPr>
          <w:rFonts w:ascii="Times New Roman" w:eastAsia="Times New Roman" w:hAnsi="Times New Roman" w:cs="Times New Roman"/>
          <w:sz w:val="24"/>
          <w:szCs w:val="24"/>
        </w:rPr>
        <w:t>(3) Изискванията по ал. 1 се утвърждават от управит</w:t>
      </w:r>
      <w:r>
        <w:rPr>
          <w:rFonts w:ascii="Times New Roman" w:eastAsia="Times New Roman" w:hAnsi="Times New Roman" w:cs="Times New Roman"/>
          <w:sz w:val="24"/>
          <w:szCs w:val="24"/>
        </w:rPr>
        <w:t>еля на НЗОК след решение на НС и предварително съгласуване с БЛС. Изискванията са задължителни за ИМП.</w:t>
      </w:r>
    </w:p>
    <w:p w:rsidR="00000000" w:rsidRDefault="000676D4">
      <w:pPr>
        <w:spacing w:after="0" w:line="240" w:lineRule="auto"/>
        <w:ind w:firstLine="851"/>
        <w:divId w:val="73959932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Всички промени в утвърдените изисквания се публикуват на </w:t>
      </w:r>
      <w:hyperlink r:id="rId14" w:tgtFrame="_blank" w:history="1">
        <w:r>
          <w:rPr>
            <w:rFonts w:ascii="Times New Roman" w:eastAsia="Times New Roman" w:hAnsi="Times New Roman" w:cs="Times New Roman"/>
            <w:color w:val="0000FF"/>
            <w:sz w:val="24"/>
            <w:szCs w:val="24"/>
            <w:u w:val="single"/>
          </w:rPr>
          <w:t>интернет страницата</w:t>
        </w:r>
      </w:hyperlink>
      <w:r>
        <w:rPr>
          <w:rFonts w:ascii="Times New Roman" w:eastAsia="Times New Roman" w:hAnsi="Times New Roman" w:cs="Times New Roman"/>
          <w:sz w:val="24"/>
          <w:szCs w:val="24"/>
        </w:rPr>
        <w:t xml:space="preserve"> на НЗОК в срок не по-ма</w:t>
      </w:r>
      <w:r>
        <w:rPr>
          <w:rFonts w:ascii="Times New Roman" w:eastAsia="Times New Roman" w:hAnsi="Times New Roman" w:cs="Times New Roman"/>
          <w:sz w:val="24"/>
          <w:szCs w:val="24"/>
        </w:rPr>
        <w:t>лък от 15 работни дни преди датата, от която влизат в сила.</w:t>
      </w:r>
    </w:p>
    <w:p w:rsidR="00000000" w:rsidRDefault="000676D4">
      <w:pPr>
        <w:spacing w:after="0" w:line="240" w:lineRule="auto"/>
        <w:ind w:firstLine="851"/>
        <w:divId w:val="502552028"/>
        <w:rPr>
          <w:rFonts w:ascii="Times New Roman" w:eastAsia="Times New Roman" w:hAnsi="Times New Roman" w:cs="Times New Roman"/>
          <w:sz w:val="24"/>
          <w:szCs w:val="24"/>
        </w:rPr>
      </w:pPr>
      <w:r>
        <w:rPr>
          <w:rFonts w:ascii="Times New Roman" w:eastAsia="Times New Roman" w:hAnsi="Times New Roman" w:cs="Times New Roman"/>
          <w:sz w:val="24"/>
          <w:szCs w:val="24"/>
        </w:rPr>
        <w:t>(5) Националната здравноосигурителна каса чрез РЗОК уведомява ИМП за промени в изискванията на НЗОК в срок не по-малък от 7 дни от влизане в сила на съответните промени.</w:t>
      </w:r>
    </w:p>
    <w:p w:rsidR="00000000" w:rsidRDefault="000676D4">
      <w:pPr>
        <w:spacing w:after="0" w:line="240" w:lineRule="auto"/>
        <w:ind w:firstLine="851"/>
        <w:divId w:val="3556933"/>
        <w:rPr>
          <w:rFonts w:ascii="Times New Roman" w:eastAsia="Times New Roman" w:hAnsi="Times New Roman" w:cs="Times New Roman"/>
          <w:sz w:val="24"/>
          <w:szCs w:val="24"/>
        </w:rPr>
      </w:pPr>
      <w:r>
        <w:rPr>
          <w:rFonts w:ascii="Times New Roman" w:eastAsia="Times New Roman" w:hAnsi="Times New Roman" w:cs="Times New Roman"/>
          <w:sz w:val="24"/>
          <w:szCs w:val="24"/>
        </w:rPr>
        <w:t>(6) При назначаване на тер</w:t>
      </w:r>
      <w:r>
        <w:rPr>
          <w:rFonts w:ascii="Times New Roman" w:eastAsia="Times New Roman" w:hAnsi="Times New Roman" w:cs="Times New Roman"/>
          <w:sz w:val="24"/>
          <w:szCs w:val="24"/>
        </w:rPr>
        <w:t>апия по чл. 54, ал. 1 следва да се спазват съответните изисквания по ал. 2.</w:t>
      </w:r>
    </w:p>
    <w:p w:rsidR="00000000" w:rsidRDefault="000676D4">
      <w:pPr>
        <w:spacing w:after="0" w:line="240" w:lineRule="auto"/>
        <w:ind w:firstLine="851"/>
        <w:divId w:val="1733305465"/>
        <w:rPr>
          <w:rFonts w:ascii="Times New Roman" w:eastAsia="Times New Roman" w:hAnsi="Times New Roman" w:cs="Times New Roman"/>
          <w:sz w:val="24"/>
          <w:szCs w:val="24"/>
        </w:rPr>
      </w:pPr>
      <w:r>
        <w:rPr>
          <w:rFonts w:ascii="Times New Roman" w:eastAsia="Times New Roman" w:hAnsi="Times New Roman" w:cs="Times New Roman"/>
          <w:sz w:val="24"/>
          <w:szCs w:val="24"/>
        </w:rPr>
        <w:t>Чл. 59. (1) Всеки протокол се издава за брой лечебни курсове за срок до 365 дни от датата на заверка в РЗОК.</w:t>
      </w:r>
    </w:p>
    <w:p w:rsidR="00000000" w:rsidRDefault="000676D4">
      <w:pPr>
        <w:spacing w:after="0" w:line="240" w:lineRule="auto"/>
        <w:ind w:firstLine="851"/>
        <w:divId w:val="1124075971"/>
        <w:rPr>
          <w:rFonts w:ascii="Times New Roman" w:eastAsia="Times New Roman" w:hAnsi="Times New Roman" w:cs="Times New Roman"/>
          <w:sz w:val="24"/>
          <w:szCs w:val="24"/>
        </w:rPr>
      </w:pPr>
      <w:r>
        <w:rPr>
          <w:rFonts w:ascii="Times New Roman" w:eastAsia="Times New Roman" w:hAnsi="Times New Roman" w:cs="Times New Roman"/>
          <w:sz w:val="24"/>
          <w:szCs w:val="24"/>
        </w:rPr>
        <w:t>(2) Промяна на първоначалната терапия се извършва само при медицински д</w:t>
      </w:r>
      <w:r>
        <w:rPr>
          <w:rFonts w:ascii="Times New Roman" w:eastAsia="Times New Roman" w:hAnsi="Times New Roman" w:cs="Times New Roman"/>
          <w:sz w:val="24"/>
          <w:szCs w:val="24"/>
        </w:rPr>
        <w:t>оказана необходимост по ред и начин, указани в изискванията по чл. 58.</w:t>
      </w:r>
    </w:p>
    <w:p w:rsidR="00000000" w:rsidRDefault="000676D4">
      <w:pPr>
        <w:spacing w:after="0" w:line="240" w:lineRule="auto"/>
        <w:ind w:firstLine="851"/>
        <w:divId w:val="73480609"/>
        <w:rPr>
          <w:rFonts w:ascii="Times New Roman" w:eastAsia="Times New Roman" w:hAnsi="Times New Roman" w:cs="Times New Roman"/>
          <w:sz w:val="24"/>
          <w:szCs w:val="24"/>
        </w:rPr>
      </w:pPr>
      <w:r>
        <w:rPr>
          <w:rFonts w:ascii="Times New Roman" w:eastAsia="Times New Roman" w:hAnsi="Times New Roman" w:cs="Times New Roman"/>
          <w:sz w:val="24"/>
          <w:szCs w:val="24"/>
        </w:rPr>
        <w:t>Чл. 60. (1) За утвърждаване и заверяване на протоколи, с които са предписани лекарствени продукти по чл. 54, ал. 1, ЗОЛ представя следните документи:</w:t>
      </w:r>
    </w:p>
    <w:p w:rsidR="00000000" w:rsidRDefault="000676D4">
      <w:pPr>
        <w:spacing w:after="0" w:line="240" w:lineRule="auto"/>
        <w:ind w:firstLine="851"/>
        <w:divId w:val="1607687697"/>
        <w:rPr>
          <w:rFonts w:ascii="Times New Roman" w:eastAsia="Times New Roman" w:hAnsi="Times New Roman" w:cs="Times New Roman"/>
          <w:sz w:val="24"/>
          <w:szCs w:val="24"/>
        </w:rPr>
      </w:pPr>
      <w:r>
        <w:rPr>
          <w:rFonts w:ascii="Times New Roman" w:eastAsia="Times New Roman" w:hAnsi="Times New Roman" w:cs="Times New Roman"/>
          <w:sz w:val="24"/>
          <w:szCs w:val="24"/>
        </w:rPr>
        <w:t>1. заявление (свободен текст) до ди</w:t>
      </w:r>
      <w:r>
        <w:rPr>
          <w:rFonts w:ascii="Times New Roman" w:eastAsia="Times New Roman" w:hAnsi="Times New Roman" w:cs="Times New Roman"/>
          <w:sz w:val="24"/>
          <w:szCs w:val="24"/>
        </w:rPr>
        <w:t>ректора на РЗОК, на територията на която ЗОЛ е направило избор на лекар от ПИМП;</w:t>
      </w:r>
    </w:p>
    <w:p w:rsidR="00000000" w:rsidRDefault="000676D4">
      <w:pPr>
        <w:spacing w:after="0" w:line="240" w:lineRule="auto"/>
        <w:ind w:firstLine="851"/>
        <w:divId w:val="1711149552"/>
        <w:rPr>
          <w:rFonts w:ascii="Times New Roman" w:eastAsia="Times New Roman" w:hAnsi="Times New Roman" w:cs="Times New Roman"/>
          <w:sz w:val="24"/>
          <w:szCs w:val="24"/>
        </w:rPr>
      </w:pPr>
      <w:r>
        <w:rPr>
          <w:rFonts w:ascii="Times New Roman" w:eastAsia="Times New Roman" w:hAnsi="Times New Roman" w:cs="Times New Roman"/>
          <w:sz w:val="24"/>
          <w:szCs w:val="24"/>
        </w:rPr>
        <w:t>2. медицинска документация, относима към извършване на експертизата;</w:t>
      </w:r>
    </w:p>
    <w:p w:rsidR="00000000" w:rsidRDefault="000676D4">
      <w:pPr>
        <w:spacing w:after="0" w:line="240" w:lineRule="auto"/>
        <w:ind w:firstLine="851"/>
        <w:divId w:val="507797307"/>
        <w:rPr>
          <w:rFonts w:ascii="Times New Roman" w:eastAsia="Times New Roman" w:hAnsi="Times New Roman" w:cs="Times New Roman"/>
          <w:sz w:val="24"/>
          <w:szCs w:val="24"/>
        </w:rPr>
      </w:pPr>
      <w:r>
        <w:rPr>
          <w:rFonts w:ascii="Times New Roman" w:eastAsia="Times New Roman" w:hAnsi="Times New Roman" w:cs="Times New Roman"/>
          <w:sz w:val="24"/>
          <w:szCs w:val="24"/>
        </w:rPr>
        <w:t>3. издаден Протокол за предписване на лекарства, заплащани от НЗОК/РЗОК, с който е назначена терапия на ЗО</w:t>
      </w:r>
      <w:r>
        <w:rPr>
          <w:rFonts w:ascii="Times New Roman" w:eastAsia="Times New Roman" w:hAnsi="Times New Roman" w:cs="Times New Roman"/>
          <w:sz w:val="24"/>
          <w:szCs w:val="24"/>
        </w:rPr>
        <w:t>Л;</w:t>
      </w:r>
    </w:p>
    <w:p w:rsidR="00000000" w:rsidRDefault="000676D4">
      <w:pPr>
        <w:spacing w:after="0" w:line="240" w:lineRule="auto"/>
        <w:ind w:firstLine="851"/>
        <w:divId w:val="2095393965"/>
        <w:rPr>
          <w:rFonts w:ascii="Times New Roman" w:eastAsia="Times New Roman" w:hAnsi="Times New Roman" w:cs="Times New Roman"/>
          <w:sz w:val="24"/>
          <w:szCs w:val="24"/>
        </w:rPr>
      </w:pPr>
      <w:r>
        <w:rPr>
          <w:rFonts w:ascii="Times New Roman" w:eastAsia="Times New Roman" w:hAnsi="Times New Roman" w:cs="Times New Roman"/>
          <w:sz w:val="24"/>
          <w:szCs w:val="24"/>
        </w:rPr>
        <w:t>4. декларация за информирано съгласие по образец съгласно съответните изисквания по чл. 58;</w:t>
      </w:r>
    </w:p>
    <w:p w:rsidR="00000000" w:rsidRDefault="000676D4">
      <w:pPr>
        <w:spacing w:after="0" w:line="240" w:lineRule="auto"/>
        <w:ind w:firstLine="851"/>
        <w:divId w:val="252477156"/>
        <w:rPr>
          <w:rFonts w:ascii="Times New Roman" w:eastAsia="Times New Roman" w:hAnsi="Times New Roman" w:cs="Times New Roman"/>
          <w:sz w:val="24"/>
          <w:szCs w:val="24"/>
        </w:rPr>
      </w:pPr>
      <w:r>
        <w:rPr>
          <w:rFonts w:ascii="Times New Roman" w:eastAsia="Times New Roman" w:hAnsi="Times New Roman" w:cs="Times New Roman"/>
          <w:sz w:val="24"/>
          <w:szCs w:val="24"/>
        </w:rPr>
        <w:t>5. декларация, че лицето е задължително здравноосигурено в НЗОК и не се осигурява в друга държава от ЕС/ЕИП/Конфедерация Швейцария, респ. декларация, че лицето е</w:t>
      </w:r>
      <w:r>
        <w:rPr>
          <w:rFonts w:ascii="Times New Roman" w:eastAsia="Times New Roman" w:hAnsi="Times New Roman" w:cs="Times New Roman"/>
          <w:sz w:val="24"/>
          <w:szCs w:val="24"/>
        </w:rPr>
        <w:t xml:space="preserve"> здравноосигурено в друга държава от ЕС/ЕИП/Конфедерация Швейцария, но при получаване на медицинска помощ се ползва с правата на осигурено в България лице съгласно правилата за координация на системите за социална сигурност по смисъла на ЗЗО;</w:t>
      </w:r>
    </w:p>
    <w:p w:rsidR="00000000" w:rsidRDefault="000676D4">
      <w:pPr>
        <w:spacing w:after="0" w:line="240" w:lineRule="auto"/>
        <w:ind w:firstLine="851"/>
        <w:divId w:val="830557985"/>
        <w:rPr>
          <w:rFonts w:ascii="Times New Roman" w:eastAsia="Times New Roman" w:hAnsi="Times New Roman" w:cs="Times New Roman"/>
          <w:sz w:val="24"/>
          <w:szCs w:val="24"/>
        </w:rPr>
      </w:pPr>
      <w:r>
        <w:rPr>
          <w:rFonts w:ascii="Times New Roman" w:eastAsia="Times New Roman" w:hAnsi="Times New Roman" w:cs="Times New Roman"/>
          <w:sz w:val="24"/>
          <w:szCs w:val="24"/>
        </w:rPr>
        <w:t>6. други доку</w:t>
      </w:r>
      <w:r>
        <w:rPr>
          <w:rFonts w:ascii="Times New Roman" w:eastAsia="Times New Roman" w:hAnsi="Times New Roman" w:cs="Times New Roman"/>
          <w:sz w:val="24"/>
          <w:szCs w:val="24"/>
        </w:rPr>
        <w:t>менти извън посочените в т. 1 - 5 в зависимост от заболяването на пациента и посочени в съответните изисквания по чл. 58.</w:t>
      </w:r>
    </w:p>
    <w:p w:rsidR="00000000" w:rsidRDefault="000676D4">
      <w:pPr>
        <w:spacing w:after="0" w:line="240" w:lineRule="auto"/>
        <w:ind w:firstLine="851"/>
        <w:divId w:val="917863905"/>
        <w:rPr>
          <w:rFonts w:ascii="Times New Roman" w:eastAsia="Times New Roman" w:hAnsi="Times New Roman" w:cs="Times New Roman"/>
          <w:sz w:val="24"/>
          <w:szCs w:val="24"/>
        </w:rPr>
      </w:pPr>
      <w:r>
        <w:rPr>
          <w:rFonts w:ascii="Times New Roman" w:eastAsia="Times New Roman" w:hAnsi="Times New Roman" w:cs="Times New Roman"/>
          <w:sz w:val="24"/>
          <w:szCs w:val="24"/>
        </w:rPr>
        <w:t>(2) Всички документи, с изключение на заявлението по ал. 1, т. 1, се подписват, подпечатват и регистрират от лечебните заведения, изда</w:t>
      </w:r>
      <w:r>
        <w:rPr>
          <w:rFonts w:ascii="Times New Roman" w:eastAsia="Times New Roman" w:hAnsi="Times New Roman" w:cs="Times New Roman"/>
          <w:sz w:val="24"/>
          <w:szCs w:val="24"/>
        </w:rPr>
        <w:t>ли протокола, по съответния ред.</w:t>
      </w:r>
    </w:p>
    <w:p w:rsidR="00000000" w:rsidRDefault="000676D4">
      <w:pPr>
        <w:spacing w:after="0" w:line="240" w:lineRule="auto"/>
        <w:ind w:firstLine="851"/>
        <w:divId w:val="1146356871"/>
        <w:rPr>
          <w:rFonts w:ascii="Times New Roman" w:eastAsia="Times New Roman" w:hAnsi="Times New Roman" w:cs="Times New Roman"/>
          <w:sz w:val="24"/>
          <w:szCs w:val="24"/>
        </w:rPr>
      </w:pPr>
      <w:r>
        <w:rPr>
          <w:rFonts w:ascii="Times New Roman" w:eastAsia="Times New Roman" w:hAnsi="Times New Roman" w:cs="Times New Roman"/>
          <w:sz w:val="24"/>
          <w:szCs w:val="24"/>
        </w:rPr>
        <w:t>(3) В случай на необходимост комисията може да изиска от заявителя/институция допълнителна информация - медицинска или за здравноосигурителни вноски, извън изискуемите документи, за всеки отделен случай. До представяне на и</w:t>
      </w:r>
      <w:r>
        <w:rPr>
          <w:rFonts w:ascii="Times New Roman" w:eastAsia="Times New Roman" w:hAnsi="Times New Roman" w:cs="Times New Roman"/>
          <w:sz w:val="24"/>
          <w:szCs w:val="24"/>
        </w:rPr>
        <w:t>зискваните документи срокът за издаване на решение за утвърждаване/отказ от утвърждаване на протокола спира да тече.</w:t>
      </w:r>
    </w:p>
    <w:p w:rsidR="00000000" w:rsidRDefault="000676D4">
      <w:pPr>
        <w:spacing w:after="0" w:line="240" w:lineRule="auto"/>
        <w:ind w:firstLine="851"/>
        <w:divId w:val="11270466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Документите се представят в РЗОК, на територията на която ЗОЛ е направило избор на лекар от ПИМП.</w:t>
      </w:r>
    </w:p>
    <w:p w:rsidR="00000000" w:rsidRDefault="000676D4">
      <w:pPr>
        <w:spacing w:after="0" w:line="240" w:lineRule="auto"/>
        <w:ind w:firstLine="851"/>
        <w:divId w:val="1819877086"/>
        <w:rPr>
          <w:rFonts w:ascii="Times New Roman" w:eastAsia="Times New Roman" w:hAnsi="Times New Roman" w:cs="Times New Roman"/>
          <w:sz w:val="24"/>
          <w:szCs w:val="24"/>
        </w:rPr>
      </w:pPr>
      <w:r>
        <w:rPr>
          <w:rFonts w:ascii="Times New Roman" w:eastAsia="Times New Roman" w:hAnsi="Times New Roman" w:cs="Times New Roman"/>
          <w:sz w:val="24"/>
          <w:szCs w:val="24"/>
        </w:rPr>
        <w:t>(5) Документите по ал. 1 се разглежда</w:t>
      </w:r>
      <w:r>
        <w:rPr>
          <w:rFonts w:ascii="Times New Roman" w:eastAsia="Times New Roman" w:hAnsi="Times New Roman" w:cs="Times New Roman"/>
          <w:sz w:val="24"/>
          <w:szCs w:val="24"/>
        </w:rPr>
        <w:t>т от комисиите в ЦУ на НЗОК или РЗОК съобразно правилата за тяхната работа.</w:t>
      </w:r>
    </w:p>
    <w:p w:rsidR="00000000" w:rsidRDefault="000676D4">
      <w:pPr>
        <w:spacing w:after="0" w:line="240" w:lineRule="auto"/>
        <w:ind w:firstLine="851"/>
        <w:divId w:val="1285382844"/>
        <w:rPr>
          <w:rFonts w:ascii="Times New Roman" w:eastAsia="Times New Roman" w:hAnsi="Times New Roman" w:cs="Times New Roman"/>
          <w:sz w:val="24"/>
          <w:szCs w:val="24"/>
        </w:rPr>
      </w:pPr>
      <w:r>
        <w:rPr>
          <w:rFonts w:ascii="Times New Roman" w:eastAsia="Times New Roman" w:hAnsi="Times New Roman" w:cs="Times New Roman"/>
          <w:sz w:val="24"/>
          <w:szCs w:val="24"/>
        </w:rPr>
        <w:t>(6) Документите се утвърждават съобразно правилата на чл. 54, ал. 1.</w:t>
      </w:r>
    </w:p>
    <w:p w:rsidR="00000000" w:rsidRDefault="000676D4">
      <w:pPr>
        <w:spacing w:after="0" w:line="240" w:lineRule="auto"/>
        <w:ind w:firstLine="851"/>
        <w:divId w:val="1924221795"/>
        <w:rPr>
          <w:rFonts w:ascii="Times New Roman" w:eastAsia="Times New Roman" w:hAnsi="Times New Roman" w:cs="Times New Roman"/>
          <w:sz w:val="24"/>
          <w:szCs w:val="24"/>
        </w:rPr>
      </w:pPr>
      <w:r>
        <w:rPr>
          <w:rFonts w:ascii="Times New Roman" w:eastAsia="Times New Roman" w:hAnsi="Times New Roman" w:cs="Times New Roman"/>
          <w:sz w:val="24"/>
          <w:szCs w:val="24"/>
        </w:rPr>
        <w:t>(7) Всеки утвърден протокол се заверява в съответната РЗОК, като се регистрира с уникален номер в интегрираната</w:t>
      </w:r>
      <w:r>
        <w:rPr>
          <w:rFonts w:ascii="Times New Roman" w:eastAsia="Times New Roman" w:hAnsi="Times New Roman" w:cs="Times New Roman"/>
          <w:sz w:val="24"/>
          <w:szCs w:val="24"/>
        </w:rPr>
        <w:t xml:space="preserve"> информационна система на НЗОК. Районната здравноосигурителна каса не заверява протоколи, които не са издадени в утвърдения съгласно Наредба № 4 от 2009 г. формат, не са попълнени електронно или в които не са попълнени всички реквизити. В този случай прото</w:t>
      </w:r>
      <w:r>
        <w:rPr>
          <w:rFonts w:ascii="Times New Roman" w:eastAsia="Times New Roman" w:hAnsi="Times New Roman" w:cs="Times New Roman"/>
          <w:sz w:val="24"/>
          <w:szCs w:val="24"/>
        </w:rPr>
        <w:t>колът се връща чрез ЗОЛ на специалиста/комисията, който/която го е издал/а.</w:t>
      </w:r>
    </w:p>
    <w:p w:rsidR="00000000" w:rsidRDefault="000676D4">
      <w:pPr>
        <w:spacing w:after="0" w:line="240" w:lineRule="auto"/>
        <w:ind w:firstLine="851"/>
        <w:divId w:val="1167598645"/>
        <w:rPr>
          <w:rFonts w:ascii="Times New Roman" w:eastAsia="Times New Roman" w:hAnsi="Times New Roman" w:cs="Times New Roman"/>
          <w:sz w:val="24"/>
          <w:szCs w:val="24"/>
        </w:rPr>
      </w:pPr>
      <w:r>
        <w:rPr>
          <w:rFonts w:ascii="Times New Roman" w:eastAsia="Times New Roman" w:hAnsi="Times New Roman" w:cs="Times New Roman"/>
          <w:sz w:val="24"/>
          <w:szCs w:val="24"/>
        </w:rPr>
        <w:t>Чл. 61. (1) Действието на утвърден и заверен "Протокол за предписване на лекарства, заплащани от НЗОК/РЗОК" се прекратява с решение на управителя на НЗОК/директора на РЗОК в следни</w:t>
      </w:r>
      <w:r>
        <w:rPr>
          <w:rFonts w:ascii="Times New Roman" w:eastAsia="Times New Roman" w:hAnsi="Times New Roman" w:cs="Times New Roman"/>
          <w:sz w:val="24"/>
          <w:szCs w:val="24"/>
        </w:rPr>
        <w:t>те случаи:</w:t>
      </w:r>
    </w:p>
    <w:p w:rsidR="00000000" w:rsidRDefault="000676D4">
      <w:pPr>
        <w:spacing w:after="0" w:line="240" w:lineRule="auto"/>
        <w:ind w:firstLine="851"/>
        <w:divId w:val="550311890"/>
        <w:rPr>
          <w:rFonts w:ascii="Times New Roman" w:eastAsia="Times New Roman" w:hAnsi="Times New Roman" w:cs="Times New Roman"/>
          <w:sz w:val="24"/>
          <w:szCs w:val="24"/>
        </w:rPr>
      </w:pPr>
      <w:r>
        <w:rPr>
          <w:rFonts w:ascii="Times New Roman" w:eastAsia="Times New Roman" w:hAnsi="Times New Roman" w:cs="Times New Roman"/>
          <w:sz w:val="24"/>
          <w:szCs w:val="24"/>
        </w:rPr>
        <w:t>1. смърт на пациента;</w:t>
      </w:r>
    </w:p>
    <w:p w:rsidR="00000000" w:rsidRDefault="000676D4">
      <w:pPr>
        <w:spacing w:after="0" w:line="240" w:lineRule="auto"/>
        <w:ind w:firstLine="851"/>
        <w:divId w:val="1547714312"/>
        <w:rPr>
          <w:rFonts w:ascii="Times New Roman" w:eastAsia="Times New Roman" w:hAnsi="Times New Roman" w:cs="Times New Roman"/>
          <w:sz w:val="24"/>
          <w:szCs w:val="24"/>
        </w:rPr>
      </w:pPr>
      <w:r>
        <w:rPr>
          <w:rFonts w:ascii="Times New Roman" w:eastAsia="Times New Roman" w:hAnsi="Times New Roman" w:cs="Times New Roman"/>
          <w:sz w:val="24"/>
          <w:szCs w:val="24"/>
        </w:rPr>
        <w:t>2. промяна на терапията, дозата или прекратяване на лечението, вкл. и в случаите на поява на нежелани лекарствени реакции;</w:t>
      </w:r>
    </w:p>
    <w:p w:rsidR="00000000" w:rsidRDefault="000676D4">
      <w:pPr>
        <w:spacing w:after="0" w:line="240" w:lineRule="auto"/>
        <w:ind w:firstLine="851"/>
        <w:divId w:val="644091780"/>
        <w:rPr>
          <w:rFonts w:ascii="Times New Roman" w:eastAsia="Times New Roman" w:hAnsi="Times New Roman" w:cs="Times New Roman"/>
          <w:sz w:val="24"/>
          <w:szCs w:val="24"/>
        </w:rPr>
      </w:pPr>
      <w:r>
        <w:rPr>
          <w:rFonts w:ascii="Times New Roman" w:eastAsia="Times New Roman" w:hAnsi="Times New Roman" w:cs="Times New Roman"/>
          <w:sz w:val="24"/>
          <w:szCs w:val="24"/>
        </w:rPr>
        <w:t>3. в случай на изгубване, повреждане или унищожаване на протокола;</w:t>
      </w:r>
    </w:p>
    <w:p w:rsidR="00000000" w:rsidRDefault="000676D4">
      <w:pPr>
        <w:spacing w:after="0" w:line="240" w:lineRule="auto"/>
        <w:ind w:firstLine="851"/>
        <w:divId w:val="1304122722"/>
        <w:rPr>
          <w:rFonts w:ascii="Times New Roman" w:eastAsia="Times New Roman" w:hAnsi="Times New Roman" w:cs="Times New Roman"/>
          <w:sz w:val="24"/>
          <w:szCs w:val="24"/>
        </w:rPr>
      </w:pPr>
      <w:r>
        <w:rPr>
          <w:rFonts w:ascii="Times New Roman" w:eastAsia="Times New Roman" w:hAnsi="Times New Roman" w:cs="Times New Roman"/>
          <w:sz w:val="24"/>
          <w:szCs w:val="24"/>
        </w:rPr>
        <w:t>4. при промяна на условията, реда и начина на предписване и/или за отпускане на лекарствения продукт в приложимата нормативна уредба;</w:t>
      </w:r>
    </w:p>
    <w:p w:rsidR="00000000" w:rsidRDefault="000676D4">
      <w:pPr>
        <w:spacing w:after="0" w:line="240" w:lineRule="auto"/>
        <w:ind w:firstLine="851"/>
        <w:divId w:val="1117524314"/>
        <w:rPr>
          <w:rFonts w:ascii="Times New Roman" w:eastAsia="Times New Roman" w:hAnsi="Times New Roman" w:cs="Times New Roman"/>
          <w:sz w:val="24"/>
          <w:szCs w:val="24"/>
        </w:rPr>
      </w:pPr>
      <w:r>
        <w:rPr>
          <w:rFonts w:ascii="Times New Roman" w:eastAsia="Times New Roman" w:hAnsi="Times New Roman" w:cs="Times New Roman"/>
          <w:sz w:val="24"/>
          <w:szCs w:val="24"/>
        </w:rPr>
        <w:t>5. в случаите, когато комисията в ЦУ на НЗОК отмени протокол, издаден от комисията в РЗОК;</w:t>
      </w:r>
    </w:p>
    <w:p w:rsidR="00000000" w:rsidRDefault="000676D4">
      <w:pPr>
        <w:spacing w:after="0" w:line="240" w:lineRule="auto"/>
        <w:ind w:firstLine="851"/>
        <w:divId w:val="796413759"/>
        <w:rPr>
          <w:rFonts w:ascii="Times New Roman" w:eastAsia="Times New Roman" w:hAnsi="Times New Roman" w:cs="Times New Roman"/>
          <w:sz w:val="24"/>
          <w:szCs w:val="24"/>
        </w:rPr>
      </w:pPr>
      <w:r>
        <w:rPr>
          <w:rFonts w:ascii="Times New Roman" w:eastAsia="Times New Roman" w:hAnsi="Times New Roman" w:cs="Times New Roman"/>
          <w:sz w:val="24"/>
          <w:szCs w:val="24"/>
        </w:rPr>
        <w:t>6. при констатирано дублиране н</w:t>
      </w:r>
      <w:r>
        <w:rPr>
          <w:rFonts w:ascii="Times New Roman" w:eastAsia="Times New Roman" w:hAnsi="Times New Roman" w:cs="Times New Roman"/>
          <w:sz w:val="24"/>
          <w:szCs w:val="24"/>
        </w:rPr>
        <w:t>а протокол, издаден на едно и също лице за припокриващи се периоди и за един и същ лекарствен продукт в различни РЗОК и/или НЗОК;</w:t>
      </w:r>
    </w:p>
    <w:p w:rsidR="00000000" w:rsidRDefault="000676D4">
      <w:pPr>
        <w:spacing w:after="0" w:line="240" w:lineRule="auto"/>
        <w:ind w:firstLine="851"/>
        <w:divId w:val="1002859922"/>
        <w:rPr>
          <w:rFonts w:ascii="Times New Roman" w:eastAsia="Times New Roman" w:hAnsi="Times New Roman" w:cs="Times New Roman"/>
          <w:sz w:val="24"/>
          <w:szCs w:val="24"/>
        </w:rPr>
      </w:pPr>
      <w:r>
        <w:rPr>
          <w:rFonts w:ascii="Times New Roman" w:eastAsia="Times New Roman" w:hAnsi="Times New Roman" w:cs="Times New Roman"/>
          <w:sz w:val="24"/>
          <w:szCs w:val="24"/>
        </w:rPr>
        <w:t>7. при изключване на лекарствения продукт, който е назначен с утвърдения протокол, от приложение № 1 на ПЛС;</w:t>
      </w:r>
    </w:p>
    <w:p w:rsidR="00000000" w:rsidRDefault="000676D4">
      <w:pPr>
        <w:spacing w:after="0" w:line="240" w:lineRule="auto"/>
        <w:ind w:firstLine="851"/>
        <w:divId w:val="622812301"/>
        <w:rPr>
          <w:rFonts w:ascii="Times New Roman" w:eastAsia="Times New Roman" w:hAnsi="Times New Roman" w:cs="Times New Roman"/>
          <w:sz w:val="24"/>
          <w:szCs w:val="24"/>
        </w:rPr>
      </w:pPr>
      <w:r>
        <w:rPr>
          <w:rFonts w:ascii="Times New Roman" w:eastAsia="Times New Roman" w:hAnsi="Times New Roman" w:cs="Times New Roman"/>
          <w:sz w:val="24"/>
          <w:szCs w:val="24"/>
        </w:rPr>
        <w:t>8. при прекратява</w:t>
      </w:r>
      <w:r>
        <w:rPr>
          <w:rFonts w:ascii="Times New Roman" w:eastAsia="Times New Roman" w:hAnsi="Times New Roman" w:cs="Times New Roman"/>
          <w:sz w:val="24"/>
          <w:szCs w:val="24"/>
        </w:rPr>
        <w:t>не на заплащането от НЗОК на скъпоструващия лекарствен продукт, който е назначен с утвърдения протокол (по желание на притежателя на разрешението за употреба/негов упълномощен представител или при недоговаряне на отстъпка, когато продуктът подлежи на задъл</w:t>
      </w:r>
      <w:r>
        <w:rPr>
          <w:rFonts w:ascii="Times New Roman" w:eastAsia="Times New Roman" w:hAnsi="Times New Roman" w:cs="Times New Roman"/>
          <w:sz w:val="24"/>
          <w:szCs w:val="24"/>
        </w:rPr>
        <w:t>жително централизирано договаряне на отстъпки съгласно чл. 45, ал. 10 от ЗЗО);</w:t>
      </w:r>
    </w:p>
    <w:p w:rsidR="00000000" w:rsidRDefault="000676D4">
      <w:pPr>
        <w:spacing w:after="0" w:line="240" w:lineRule="auto"/>
        <w:ind w:firstLine="851"/>
        <w:divId w:val="793446465"/>
        <w:rPr>
          <w:rFonts w:ascii="Times New Roman" w:eastAsia="Times New Roman" w:hAnsi="Times New Roman" w:cs="Times New Roman"/>
          <w:sz w:val="24"/>
          <w:szCs w:val="24"/>
        </w:rPr>
      </w:pPr>
      <w:r>
        <w:rPr>
          <w:rFonts w:ascii="Times New Roman" w:eastAsia="Times New Roman" w:hAnsi="Times New Roman" w:cs="Times New Roman"/>
          <w:sz w:val="24"/>
          <w:szCs w:val="24"/>
        </w:rPr>
        <w:t>9. при постъпила в НЗОК информация от притежателя на разрешението за употреба/негов упълномощен представител за липса или недостиг на българския пазар на количества от лекарстве</w:t>
      </w:r>
      <w:r>
        <w:rPr>
          <w:rFonts w:ascii="Times New Roman" w:eastAsia="Times New Roman" w:hAnsi="Times New Roman" w:cs="Times New Roman"/>
          <w:sz w:val="24"/>
          <w:szCs w:val="24"/>
        </w:rPr>
        <w:t>ния продукт повече от 3 месеца поради производствени или други причини/проблеми.</w:t>
      </w:r>
    </w:p>
    <w:p w:rsidR="00000000" w:rsidRDefault="000676D4">
      <w:pPr>
        <w:spacing w:after="0" w:line="240" w:lineRule="auto"/>
        <w:ind w:firstLine="851"/>
        <w:divId w:val="969945109"/>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случаите по ал. 1, т. 3 не се предоставя копие на лицето. Комисията, утвърдила протокола, служебно съставя нов протокол за остатъчния срок съобразно назначената терапия.</w:t>
      </w:r>
    </w:p>
    <w:p w:rsidR="00000000" w:rsidRDefault="000676D4">
      <w:pPr>
        <w:spacing w:after="0" w:line="240" w:lineRule="auto"/>
        <w:ind w:firstLine="851"/>
        <w:divId w:val="50975997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62. Отказ за утвърждаване и заверяване на "Протокол за предписване на лекарства, заплащани от НЗОК/РЗОК", с който са предписани лекарствени продукти от група IА, за които изрично е посочено в съответните изисквания на НЗОК при издаване и утвърждаване </w:t>
      </w:r>
      <w:r>
        <w:rPr>
          <w:rFonts w:ascii="Times New Roman" w:eastAsia="Times New Roman" w:hAnsi="Times New Roman" w:cs="Times New Roman"/>
          <w:sz w:val="24"/>
          <w:szCs w:val="24"/>
        </w:rPr>
        <w:t>на протоколи за конкретни заболявания, че се разглеждат и утвърждават от комисията в ЦУ на НЗОК за извършване на експертизи по чл. 78, т. 2 ЗЗО, може да бъде направен на основанията, установени в Правилника за устройството и дейността на Националната здрав</w:t>
      </w:r>
      <w:r>
        <w:rPr>
          <w:rFonts w:ascii="Times New Roman" w:eastAsia="Times New Roman" w:hAnsi="Times New Roman" w:cs="Times New Roman"/>
          <w:sz w:val="24"/>
          <w:szCs w:val="24"/>
        </w:rPr>
        <w:t>ноосигурителна каса, в частта "Експертизи".</w:t>
      </w:r>
    </w:p>
    <w:p w:rsidR="00000000" w:rsidRDefault="000676D4">
      <w:pPr>
        <w:spacing w:after="0" w:line="240" w:lineRule="auto"/>
        <w:ind w:firstLine="851"/>
        <w:divId w:val="1476070015"/>
        <w:rPr>
          <w:rFonts w:ascii="Times New Roman" w:eastAsia="Times New Roman" w:hAnsi="Times New Roman" w:cs="Times New Roman"/>
          <w:sz w:val="24"/>
          <w:szCs w:val="24"/>
        </w:rPr>
      </w:pPr>
      <w:r>
        <w:rPr>
          <w:rFonts w:ascii="Times New Roman" w:eastAsia="Times New Roman" w:hAnsi="Times New Roman" w:cs="Times New Roman"/>
          <w:sz w:val="24"/>
          <w:szCs w:val="24"/>
        </w:rPr>
        <w:t>Чл. 63. Районната здравноосигурителна каса на основанията, установени в акта по чл. 62, може да откаже утвърждаване и заверка на протокол:</w:t>
      </w:r>
    </w:p>
    <w:p w:rsidR="00000000" w:rsidRDefault="000676D4">
      <w:pPr>
        <w:spacing w:after="0" w:line="240" w:lineRule="auto"/>
        <w:ind w:firstLine="851"/>
        <w:divId w:val="892739782"/>
        <w:rPr>
          <w:rFonts w:ascii="Times New Roman" w:eastAsia="Times New Roman" w:hAnsi="Times New Roman" w:cs="Times New Roman"/>
          <w:sz w:val="24"/>
          <w:szCs w:val="24"/>
        </w:rPr>
      </w:pPr>
      <w:r>
        <w:rPr>
          <w:rFonts w:ascii="Times New Roman" w:eastAsia="Times New Roman" w:hAnsi="Times New Roman" w:cs="Times New Roman"/>
          <w:sz w:val="24"/>
          <w:szCs w:val="24"/>
        </w:rPr>
        <w:t>1. за лекарства от група IВ;</w:t>
      </w:r>
    </w:p>
    <w:p w:rsidR="00000000" w:rsidRDefault="000676D4">
      <w:pPr>
        <w:spacing w:after="0" w:line="240" w:lineRule="auto"/>
        <w:ind w:firstLine="851"/>
        <w:divId w:val="174653732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за определени лекарства от група IС, посо</w:t>
      </w:r>
      <w:r>
        <w:rPr>
          <w:rFonts w:ascii="Times New Roman" w:eastAsia="Times New Roman" w:hAnsi="Times New Roman" w:cs="Times New Roman"/>
          <w:sz w:val="24"/>
          <w:szCs w:val="24"/>
        </w:rPr>
        <w:t>чени в съответните Изисквания на НЗОК при издаване и утвърждаване на протоколи за конкретни заболявания, за които съгласно чл. 54, ал. 1, т. 3, предложение второ, е установен специален ред за утвърждаване на протокола.</w:t>
      </w:r>
    </w:p>
    <w:p w:rsidR="00000000" w:rsidRDefault="000676D4">
      <w:pPr>
        <w:spacing w:after="0" w:line="240" w:lineRule="auto"/>
        <w:ind w:firstLine="851"/>
        <w:divId w:val="1521162194"/>
        <w:rPr>
          <w:rFonts w:ascii="Times New Roman" w:eastAsia="Times New Roman" w:hAnsi="Times New Roman" w:cs="Times New Roman"/>
          <w:sz w:val="24"/>
          <w:szCs w:val="24"/>
        </w:rPr>
      </w:pPr>
      <w:r>
        <w:rPr>
          <w:rFonts w:ascii="Times New Roman" w:eastAsia="Times New Roman" w:hAnsi="Times New Roman" w:cs="Times New Roman"/>
          <w:sz w:val="24"/>
          <w:szCs w:val="24"/>
        </w:rPr>
        <w:t>Чл. 64. (1) След утвърждаване по съот</w:t>
      </w:r>
      <w:r>
        <w:rPr>
          <w:rFonts w:ascii="Times New Roman" w:eastAsia="Times New Roman" w:hAnsi="Times New Roman" w:cs="Times New Roman"/>
          <w:sz w:val="24"/>
          <w:szCs w:val="24"/>
        </w:rPr>
        <w:t>ветния ред и заверяване на протокола в РЗОК данните от него се пренасят върху "Рецептурната бланка" (МЗ-НЗОК) от лекаря от ПИМП или лекаря от СИМП - специалист по профила на заболяването, съгласно изискванията по чл. 58.</w:t>
      </w:r>
    </w:p>
    <w:p w:rsidR="00000000" w:rsidRDefault="000676D4">
      <w:pPr>
        <w:spacing w:after="0" w:line="240" w:lineRule="auto"/>
        <w:ind w:firstLine="851"/>
        <w:divId w:val="1886142806"/>
        <w:rPr>
          <w:rFonts w:ascii="Times New Roman" w:eastAsia="Times New Roman" w:hAnsi="Times New Roman" w:cs="Times New Roman"/>
          <w:sz w:val="24"/>
          <w:szCs w:val="24"/>
        </w:rPr>
      </w:pPr>
      <w:r>
        <w:rPr>
          <w:rFonts w:ascii="Times New Roman" w:eastAsia="Times New Roman" w:hAnsi="Times New Roman" w:cs="Times New Roman"/>
          <w:sz w:val="24"/>
          <w:szCs w:val="24"/>
        </w:rPr>
        <w:t>(2) Не се допуска издаването на рец</w:t>
      </w:r>
      <w:r>
        <w:rPr>
          <w:rFonts w:ascii="Times New Roman" w:eastAsia="Times New Roman" w:hAnsi="Times New Roman" w:cs="Times New Roman"/>
          <w:sz w:val="24"/>
          <w:szCs w:val="24"/>
        </w:rPr>
        <w:t>ептурна бланка (МЗ-НЗОК), с която се предписва терапия, назначена с протокол:</w:t>
      </w:r>
    </w:p>
    <w:p w:rsidR="00000000" w:rsidRDefault="000676D4">
      <w:pPr>
        <w:spacing w:after="0" w:line="240" w:lineRule="auto"/>
        <w:ind w:firstLine="851"/>
        <w:divId w:val="352221593"/>
        <w:rPr>
          <w:rFonts w:ascii="Times New Roman" w:eastAsia="Times New Roman" w:hAnsi="Times New Roman" w:cs="Times New Roman"/>
          <w:sz w:val="24"/>
          <w:szCs w:val="24"/>
        </w:rPr>
      </w:pPr>
      <w:r>
        <w:rPr>
          <w:rFonts w:ascii="Times New Roman" w:eastAsia="Times New Roman" w:hAnsi="Times New Roman" w:cs="Times New Roman"/>
          <w:sz w:val="24"/>
          <w:szCs w:val="24"/>
        </w:rPr>
        <w:t>1. едновременно от ОПЛ и специалист за един и същ период на лечение;</w:t>
      </w:r>
    </w:p>
    <w:p w:rsidR="00000000" w:rsidRDefault="000676D4">
      <w:pPr>
        <w:spacing w:after="0" w:line="240" w:lineRule="auto"/>
        <w:ind w:firstLine="851"/>
        <w:divId w:val="76829237"/>
        <w:rPr>
          <w:rFonts w:ascii="Times New Roman" w:eastAsia="Times New Roman" w:hAnsi="Times New Roman" w:cs="Times New Roman"/>
          <w:sz w:val="24"/>
          <w:szCs w:val="24"/>
        </w:rPr>
      </w:pPr>
      <w:r>
        <w:rPr>
          <w:rFonts w:ascii="Times New Roman" w:eastAsia="Times New Roman" w:hAnsi="Times New Roman" w:cs="Times New Roman"/>
          <w:sz w:val="24"/>
          <w:szCs w:val="24"/>
        </w:rPr>
        <w:t>2. извън срока на валидност на протокола;</w:t>
      </w:r>
    </w:p>
    <w:p w:rsidR="00000000" w:rsidRDefault="000676D4">
      <w:pPr>
        <w:spacing w:after="0" w:line="240" w:lineRule="auto"/>
        <w:ind w:firstLine="851"/>
        <w:divId w:val="1821846055"/>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неспазване на утвърдената схема на лечение в протокола.</w:t>
      </w:r>
    </w:p>
    <w:p w:rsidR="00000000" w:rsidRDefault="000676D4">
      <w:pPr>
        <w:spacing w:after="0" w:line="240" w:lineRule="auto"/>
        <w:ind w:firstLine="851"/>
        <w:divId w:val="52213725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w:t>
      </w:r>
      <w:r>
        <w:rPr>
          <w:rFonts w:ascii="Times New Roman" w:eastAsia="Times New Roman" w:hAnsi="Times New Roman" w:cs="Times New Roman"/>
          <w:sz w:val="24"/>
          <w:szCs w:val="24"/>
        </w:rPr>
        <w:t>65. (1) Рецептите, с които са предписани лекарствени продукти, съдържащи наркотични и упойващи вещества, се изпълняват в аптеки, работещи по договор с НЗОК и находящи се на територията на областта по местоиздаване на рецептата.</w:t>
      </w:r>
    </w:p>
    <w:p w:rsidR="00000000" w:rsidRDefault="000676D4">
      <w:pPr>
        <w:spacing w:after="0" w:line="240" w:lineRule="auto"/>
        <w:ind w:firstLine="851"/>
        <w:divId w:val="1764767297"/>
        <w:rPr>
          <w:rFonts w:ascii="Times New Roman" w:eastAsia="Times New Roman" w:hAnsi="Times New Roman" w:cs="Times New Roman"/>
          <w:sz w:val="24"/>
          <w:szCs w:val="24"/>
        </w:rPr>
      </w:pPr>
      <w:r>
        <w:rPr>
          <w:rFonts w:ascii="Times New Roman" w:eastAsia="Times New Roman" w:hAnsi="Times New Roman" w:cs="Times New Roman"/>
          <w:sz w:val="24"/>
          <w:szCs w:val="24"/>
        </w:rPr>
        <w:t>(2) Рецептите, с които са пр</w:t>
      </w:r>
      <w:r>
        <w:rPr>
          <w:rFonts w:ascii="Times New Roman" w:eastAsia="Times New Roman" w:hAnsi="Times New Roman" w:cs="Times New Roman"/>
          <w:sz w:val="24"/>
          <w:szCs w:val="24"/>
        </w:rPr>
        <w:t>едписани лекарствени продукти за хронични заболявания, лекарствени продукти от групи IА, IВ и IС, както и всички останали лекарствени продукти извън посочените в ал. 1, и рецептите, с които са предписани медицински изделия и диетични храни за специални мед</w:t>
      </w:r>
      <w:r>
        <w:rPr>
          <w:rFonts w:ascii="Times New Roman" w:eastAsia="Times New Roman" w:hAnsi="Times New Roman" w:cs="Times New Roman"/>
          <w:sz w:val="24"/>
          <w:szCs w:val="24"/>
        </w:rPr>
        <w:t>ицински цели, се изпълняват в аптеки, работещи по договор с НЗОК, без оглед на тяхното месторазположение или избора на изпълнител на ПИМП от ЗОЛ.</w:t>
      </w:r>
    </w:p>
    <w:p w:rsidR="00000000" w:rsidRDefault="000676D4">
      <w:pPr>
        <w:spacing w:after="0" w:line="240" w:lineRule="auto"/>
        <w:ind w:firstLine="851"/>
        <w:divId w:val="1689982586"/>
        <w:rPr>
          <w:rFonts w:ascii="Times New Roman" w:eastAsia="Times New Roman" w:hAnsi="Times New Roman" w:cs="Times New Roman"/>
          <w:sz w:val="24"/>
          <w:szCs w:val="24"/>
        </w:rPr>
      </w:pPr>
      <w:r>
        <w:rPr>
          <w:rFonts w:ascii="Times New Roman" w:eastAsia="Times New Roman" w:hAnsi="Times New Roman" w:cs="Times New Roman"/>
          <w:sz w:val="24"/>
          <w:szCs w:val="24"/>
        </w:rPr>
        <w:t>Чл. 66. Рецептурните бланки и протоколите имат срок на валидност, установен в Наредба № 4 от 2009 г.</w:t>
      </w:r>
    </w:p>
    <w:p w:rsidR="00000000" w:rsidRDefault="000676D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Условия и</w:t>
      </w:r>
      <w:r>
        <w:rPr>
          <w:rFonts w:ascii="Times New Roman" w:hAnsi="Times New Roman" w:cs="Times New Roman"/>
          <w:b/>
          <w:bCs/>
          <w:sz w:val="24"/>
          <w:szCs w:val="24"/>
        </w:rPr>
        <w:t xml:space="preserve"> ред на заплащане на лекарствени продукти, медицински изделия и диетични храни за специални медицински цели</w:t>
      </w:r>
    </w:p>
    <w:p w:rsidR="00000000" w:rsidRDefault="000676D4">
      <w:pPr>
        <w:spacing w:after="0" w:line="240" w:lineRule="auto"/>
        <w:ind w:firstLine="851"/>
        <w:divId w:val="1730419912"/>
        <w:rPr>
          <w:rFonts w:ascii="Times New Roman" w:eastAsia="Times New Roman" w:hAnsi="Times New Roman" w:cs="Times New Roman"/>
          <w:sz w:val="24"/>
          <w:szCs w:val="24"/>
        </w:rPr>
      </w:pPr>
      <w:r>
        <w:rPr>
          <w:rFonts w:ascii="Times New Roman" w:eastAsia="Times New Roman" w:hAnsi="Times New Roman" w:cs="Times New Roman"/>
          <w:sz w:val="24"/>
          <w:szCs w:val="24"/>
        </w:rPr>
        <w:t>Чл. 67. (1) Националната здравноосигурителна каса заплаща предписаните и отпуснатите на ЗОЛ лекарствени продукти, медицински изделия и диетични хра</w:t>
      </w:r>
      <w:r>
        <w:rPr>
          <w:rFonts w:ascii="Times New Roman" w:eastAsia="Times New Roman" w:hAnsi="Times New Roman" w:cs="Times New Roman"/>
          <w:sz w:val="24"/>
          <w:szCs w:val="24"/>
        </w:rPr>
        <w:t>ни за домашно лечение на територията на страната по ред, начин и в срокове, определени в Наредба № 10 от 2009 г. и сключените договори с притежатели на разрешение за извършване на търговия на дребно с лекарствени продукти в аптека.</w:t>
      </w:r>
    </w:p>
    <w:p w:rsidR="00000000" w:rsidRDefault="000676D4">
      <w:pPr>
        <w:spacing w:after="0" w:line="240" w:lineRule="auto"/>
        <w:ind w:firstLine="851"/>
        <w:divId w:val="961886457"/>
        <w:rPr>
          <w:rFonts w:ascii="Times New Roman" w:eastAsia="Times New Roman" w:hAnsi="Times New Roman" w:cs="Times New Roman"/>
          <w:sz w:val="24"/>
          <w:szCs w:val="24"/>
        </w:rPr>
      </w:pPr>
      <w:r>
        <w:rPr>
          <w:rFonts w:ascii="Times New Roman" w:eastAsia="Times New Roman" w:hAnsi="Times New Roman" w:cs="Times New Roman"/>
          <w:sz w:val="24"/>
          <w:szCs w:val="24"/>
        </w:rPr>
        <w:t>(2) За един и същ период</w:t>
      </w:r>
      <w:r>
        <w:rPr>
          <w:rFonts w:ascii="Times New Roman" w:eastAsia="Times New Roman" w:hAnsi="Times New Roman" w:cs="Times New Roman"/>
          <w:sz w:val="24"/>
          <w:szCs w:val="24"/>
        </w:rPr>
        <w:t xml:space="preserve"> на лечение НЗОК заплаща до три лекарствени продукта, предписани на ЗОЛ за едно заболяване, независимо от реда и начина на извършване на предписанията, вида и броя на рецептурните бланки, на които те са предписани.</w:t>
      </w:r>
    </w:p>
    <w:p w:rsidR="00000000" w:rsidRDefault="000676D4">
      <w:pPr>
        <w:spacing w:after="0" w:line="240" w:lineRule="auto"/>
        <w:ind w:firstLine="851"/>
        <w:divId w:val="110403726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(Нова - ДВ, бр. 4 от 2021 г., в сила </w:t>
      </w:r>
      <w:r>
        <w:rPr>
          <w:rFonts w:ascii="Times New Roman" w:eastAsia="Times New Roman" w:hAnsi="Times New Roman" w:cs="Times New Roman"/>
          <w:sz w:val="24"/>
          <w:szCs w:val="24"/>
        </w:rPr>
        <w:t xml:space="preserve">от 01.01.2021 г.) За лекарствените продукти по ал. 1 НЗОК не може да заплаща на притежателите на разрешение за търговия на дребно стойност, която е по-висока от максималната стойност, определена за заплащане с публични средства по реда на наредбата по чл. </w:t>
      </w:r>
      <w:r>
        <w:rPr>
          <w:rFonts w:ascii="Times New Roman" w:eastAsia="Times New Roman" w:hAnsi="Times New Roman" w:cs="Times New Roman"/>
          <w:sz w:val="24"/>
          <w:szCs w:val="24"/>
        </w:rPr>
        <w:t>261а, ал. 5 от ЗЛПХМ.</w:t>
      </w:r>
    </w:p>
    <w:p w:rsidR="00000000" w:rsidRDefault="000676D4">
      <w:pPr>
        <w:spacing w:after="0" w:line="240" w:lineRule="auto"/>
        <w:ind w:firstLine="851"/>
        <w:divId w:val="1697386583"/>
        <w:rPr>
          <w:rFonts w:ascii="Times New Roman" w:eastAsia="Times New Roman" w:hAnsi="Times New Roman" w:cs="Times New Roman"/>
          <w:sz w:val="24"/>
          <w:szCs w:val="24"/>
        </w:rPr>
      </w:pPr>
      <w:r>
        <w:rPr>
          <w:rFonts w:ascii="Times New Roman" w:eastAsia="Times New Roman" w:hAnsi="Times New Roman" w:cs="Times New Roman"/>
          <w:sz w:val="24"/>
          <w:szCs w:val="24"/>
        </w:rPr>
        <w:t>Чл. 68. (1) Националната здравноосигурителна каса не заплаща лекарствени продукти, медицински изделия и диетични храни, предписани и отпуснати на:</w:t>
      </w:r>
    </w:p>
    <w:p w:rsidR="00000000" w:rsidRDefault="000676D4">
      <w:pPr>
        <w:spacing w:after="0" w:line="240" w:lineRule="auto"/>
        <w:ind w:firstLine="851"/>
        <w:divId w:val="1410887660"/>
        <w:rPr>
          <w:rFonts w:ascii="Times New Roman" w:eastAsia="Times New Roman" w:hAnsi="Times New Roman" w:cs="Times New Roman"/>
          <w:sz w:val="24"/>
          <w:szCs w:val="24"/>
        </w:rPr>
      </w:pPr>
      <w:r>
        <w:rPr>
          <w:rFonts w:ascii="Times New Roman" w:eastAsia="Times New Roman" w:hAnsi="Times New Roman" w:cs="Times New Roman"/>
          <w:sz w:val="24"/>
          <w:szCs w:val="24"/>
        </w:rPr>
        <w:t>1. лица с прекъснати здравноосигурителни права на основание чл. 109, ал. 1 ЗЗО към момента на предписване и отпускане на лекарствени продукти, медицински изделия и диетични храни;</w:t>
      </w:r>
    </w:p>
    <w:p w:rsidR="00000000" w:rsidRDefault="000676D4">
      <w:pPr>
        <w:spacing w:after="0" w:line="240" w:lineRule="auto"/>
        <w:ind w:firstLine="851"/>
        <w:divId w:val="1743409693"/>
        <w:rPr>
          <w:rFonts w:ascii="Times New Roman" w:eastAsia="Times New Roman" w:hAnsi="Times New Roman" w:cs="Times New Roman"/>
          <w:sz w:val="24"/>
          <w:szCs w:val="24"/>
        </w:rPr>
      </w:pPr>
      <w:r>
        <w:rPr>
          <w:rFonts w:ascii="Times New Roman" w:eastAsia="Times New Roman" w:hAnsi="Times New Roman" w:cs="Times New Roman"/>
          <w:sz w:val="24"/>
          <w:szCs w:val="24"/>
        </w:rPr>
        <w:t>2. лица, които са освободени от задължението да заплащат здравноосигурителни</w:t>
      </w:r>
      <w:r>
        <w:rPr>
          <w:rFonts w:ascii="Times New Roman" w:eastAsia="Times New Roman" w:hAnsi="Times New Roman" w:cs="Times New Roman"/>
          <w:sz w:val="24"/>
          <w:szCs w:val="24"/>
        </w:rPr>
        <w:t xml:space="preserve"> вноски на основание чл. 40а, ал. 1 ЗЗО.</w:t>
      </w:r>
    </w:p>
    <w:p w:rsidR="00000000" w:rsidRDefault="000676D4">
      <w:pPr>
        <w:spacing w:after="0" w:line="240" w:lineRule="auto"/>
        <w:ind w:firstLine="851"/>
        <w:divId w:val="139612365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В случай на хоспитализиране на ЗОЛ за периода на хоспитализацията НЗОК не заплаща лекарствени продукти, медицински изделия и диетични храни, предписани </w:t>
      </w:r>
      <w:r>
        <w:rPr>
          <w:rFonts w:ascii="Times New Roman" w:eastAsia="Times New Roman" w:hAnsi="Times New Roman" w:cs="Times New Roman"/>
          <w:sz w:val="24"/>
          <w:szCs w:val="24"/>
        </w:rPr>
        <w:lastRenderedPageBreak/>
        <w:t>от лекар от лечебно заведение за извънболнична помощ, в слу</w:t>
      </w:r>
      <w:r>
        <w:rPr>
          <w:rFonts w:ascii="Times New Roman" w:eastAsia="Times New Roman" w:hAnsi="Times New Roman" w:cs="Times New Roman"/>
          <w:sz w:val="24"/>
          <w:szCs w:val="24"/>
        </w:rPr>
        <w:t>чай на неспазване изискванията по чл. 46, ал. 4.</w:t>
      </w:r>
    </w:p>
    <w:p w:rsidR="00000000" w:rsidRDefault="000676D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II "а".</w:t>
      </w:r>
      <w:r>
        <w:rPr>
          <w:rFonts w:ascii="Times New Roman" w:hAnsi="Times New Roman" w:cs="Times New Roman"/>
          <w:b/>
          <w:bCs/>
          <w:sz w:val="24"/>
          <w:szCs w:val="24"/>
        </w:rPr>
        <w:br/>
      </w:r>
      <w:r>
        <w:rPr>
          <w:rFonts w:ascii="Times New Roman" w:hAnsi="Times New Roman" w:cs="Times New Roman"/>
          <w:b/>
          <w:bCs/>
          <w:sz w:val="24"/>
          <w:szCs w:val="24"/>
        </w:rPr>
        <w:t>Електронно предписване на лекарствени продукти (Нов - ДВ, бр. 4 от 2021 г., в сила от 01.01.2021 г.)</w:t>
      </w:r>
    </w:p>
    <w:p w:rsidR="00000000" w:rsidRDefault="000676D4">
      <w:pPr>
        <w:spacing w:after="0" w:line="240" w:lineRule="auto"/>
        <w:ind w:firstLine="851"/>
        <w:divId w:val="2046517105"/>
        <w:rPr>
          <w:rFonts w:ascii="Times New Roman" w:eastAsia="Times New Roman" w:hAnsi="Times New Roman" w:cs="Times New Roman"/>
          <w:sz w:val="24"/>
          <w:szCs w:val="24"/>
        </w:rPr>
      </w:pPr>
      <w:r>
        <w:rPr>
          <w:rFonts w:ascii="Times New Roman" w:eastAsia="Times New Roman" w:hAnsi="Times New Roman" w:cs="Times New Roman"/>
          <w:sz w:val="24"/>
          <w:szCs w:val="24"/>
        </w:rPr>
        <w:t>Чл. 68а. (Нов - ДВ, бр. 4 от 2021 г., в сила от 01.01.2021 г.) Предписването на лекарствен</w:t>
      </w:r>
      <w:r>
        <w:rPr>
          <w:rFonts w:ascii="Times New Roman" w:eastAsia="Times New Roman" w:hAnsi="Times New Roman" w:cs="Times New Roman"/>
          <w:sz w:val="24"/>
          <w:szCs w:val="24"/>
        </w:rPr>
        <w:t xml:space="preserve"> продукт от списъка по чл. 37, ал. 2, заплащан напълно или частично от НЗОК, се извършва с електронно предписание, при условията и по реда на глава седма на Наредба № 4 от 2009 г.</w:t>
      </w:r>
    </w:p>
    <w:p w:rsidR="00000000" w:rsidRDefault="000676D4">
      <w:pPr>
        <w:spacing w:after="0" w:line="240" w:lineRule="auto"/>
        <w:ind w:firstLine="851"/>
        <w:divId w:val="229273390"/>
        <w:rPr>
          <w:rFonts w:ascii="Times New Roman" w:eastAsia="Times New Roman" w:hAnsi="Times New Roman" w:cs="Times New Roman"/>
          <w:sz w:val="24"/>
          <w:szCs w:val="24"/>
        </w:rPr>
      </w:pPr>
      <w:r>
        <w:rPr>
          <w:rFonts w:ascii="Times New Roman" w:eastAsia="Times New Roman" w:hAnsi="Times New Roman" w:cs="Times New Roman"/>
          <w:sz w:val="24"/>
          <w:szCs w:val="24"/>
        </w:rPr>
        <w:t>Чл. 68б. (Нов - ДВ, бр. 4 от 2021 г., в сила от 01.01.2021 г.) При електронн</w:t>
      </w:r>
      <w:r>
        <w:rPr>
          <w:rFonts w:ascii="Times New Roman" w:eastAsia="Times New Roman" w:hAnsi="Times New Roman" w:cs="Times New Roman"/>
          <w:sz w:val="24"/>
          <w:szCs w:val="24"/>
        </w:rPr>
        <w:t>ото предписване на лекарствените продукти по чл. 68а се прилагат съответно разпоредбите на глава втора и глава трета, раздел I и раздел IV от Наредба № 4 от 2009 г., както и разпоредбите на раздели I и II от тази глава, с изключение на изискванията относно</w:t>
      </w:r>
      <w:r>
        <w:rPr>
          <w:rFonts w:ascii="Times New Roman" w:eastAsia="Times New Roman" w:hAnsi="Times New Roman" w:cs="Times New Roman"/>
          <w:sz w:val="24"/>
          <w:szCs w:val="24"/>
        </w:rPr>
        <w:t xml:space="preserve"> хартиената форма на рецептурните бланки.</w:t>
      </w:r>
    </w:p>
    <w:p w:rsidR="00000000" w:rsidRDefault="000676D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III.</w:t>
      </w:r>
      <w:r>
        <w:rPr>
          <w:rFonts w:ascii="Times New Roman" w:hAnsi="Times New Roman" w:cs="Times New Roman"/>
          <w:b/>
          <w:bCs/>
          <w:sz w:val="24"/>
          <w:szCs w:val="24"/>
        </w:rPr>
        <w:br/>
      </w:r>
      <w:r>
        <w:rPr>
          <w:rFonts w:ascii="Times New Roman" w:hAnsi="Times New Roman" w:cs="Times New Roman"/>
          <w:b/>
          <w:bCs/>
          <w:sz w:val="24"/>
          <w:szCs w:val="24"/>
        </w:rPr>
        <w:t>Имунологични лекарствени продукти по национални програми по чл. 82, ал. 2, т. 3 от Закона за здравето</w:t>
      </w:r>
    </w:p>
    <w:p w:rsidR="00000000" w:rsidRDefault="000676D4">
      <w:pPr>
        <w:spacing w:after="0" w:line="240" w:lineRule="auto"/>
        <w:ind w:firstLine="851"/>
        <w:divId w:val="1754082735"/>
        <w:rPr>
          <w:rFonts w:ascii="Times New Roman" w:eastAsia="Times New Roman" w:hAnsi="Times New Roman" w:cs="Times New Roman"/>
          <w:sz w:val="24"/>
          <w:szCs w:val="24"/>
        </w:rPr>
      </w:pPr>
      <w:r>
        <w:rPr>
          <w:rFonts w:ascii="Times New Roman" w:eastAsia="Times New Roman" w:hAnsi="Times New Roman" w:cs="Times New Roman"/>
          <w:sz w:val="24"/>
          <w:szCs w:val="24"/>
        </w:rPr>
        <w:t>Чл. 69. Националната здравноосигурителна каса заплаща за имунологични лекарствени продукти по нацио</w:t>
      </w:r>
      <w:r>
        <w:rPr>
          <w:rFonts w:ascii="Times New Roman" w:eastAsia="Times New Roman" w:hAnsi="Times New Roman" w:cs="Times New Roman"/>
          <w:sz w:val="24"/>
          <w:szCs w:val="24"/>
        </w:rPr>
        <w:t>нални програми и дейностите по поставянето им, както следва:</w:t>
      </w:r>
    </w:p>
    <w:p w:rsidR="00000000" w:rsidRDefault="000676D4">
      <w:pPr>
        <w:spacing w:after="0" w:line="240" w:lineRule="auto"/>
        <w:ind w:firstLine="851"/>
        <w:divId w:val="69993680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профилактични ваксини срещу РМШ, осигуряващи изпълнението на Националната програма за първична профилактика на рака на маточната шийка 2017 - 2020 г., приета с Решение № 1 от 5 януари 2017 г. </w:t>
      </w:r>
      <w:r>
        <w:rPr>
          <w:rFonts w:ascii="Times New Roman" w:eastAsia="Times New Roman" w:hAnsi="Times New Roman" w:cs="Times New Roman"/>
          <w:sz w:val="24"/>
          <w:szCs w:val="24"/>
        </w:rPr>
        <w:t>на Министерския съвет на Република България;</w:t>
      </w:r>
    </w:p>
    <w:p w:rsidR="00000000" w:rsidRDefault="000676D4">
      <w:pPr>
        <w:spacing w:after="0" w:line="240" w:lineRule="auto"/>
        <w:ind w:firstLine="851"/>
        <w:divId w:val="701832019"/>
        <w:rPr>
          <w:rFonts w:ascii="Times New Roman" w:eastAsia="Times New Roman" w:hAnsi="Times New Roman" w:cs="Times New Roman"/>
          <w:sz w:val="24"/>
          <w:szCs w:val="24"/>
        </w:rPr>
      </w:pPr>
      <w:r>
        <w:rPr>
          <w:rFonts w:ascii="Times New Roman" w:eastAsia="Times New Roman" w:hAnsi="Times New Roman" w:cs="Times New Roman"/>
          <w:sz w:val="24"/>
          <w:szCs w:val="24"/>
        </w:rPr>
        <w:t>2. профилактични ваксини срещу ротавирусните гастроентерити, осигуряващи изпълнението на Националната програма за контрол и лечение на ротавирусните гастроентерити в Република България 2017 - 2021 г., приета с Р</w:t>
      </w:r>
      <w:r>
        <w:rPr>
          <w:rFonts w:ascii="Times New Roman" w:eastAsia="Times New Roman" w:hAnsi="Times New Roman" w:cs="Times New Roman"/>
          <w:sz w:val="24"/>
          <w:szCs w:val="24"/>
        </w:rPr>
        <w:t>ешение № 8 от 6 януари 2017 г. на Министерския съвет на Република България;</w:t>
      </w:r>
    </w:p>
    <w:p w:rsidR="00000000" w:rsidRDefault="000676D4">
      <w:pPr>
        <w:spacing w:after="0" w:line="240" w:lineRule="auto"/>
        <w:ind w:firstLine="851"/>
        <w:divId w:val="1574310749"/>
        <w:rPr>
          <w:rFonts w:ascii="Times New Roman" w:eastAsia="Times New Roman" w:hAnsi="Times New Roman" w:cs="Times New Roman"/>
          <w:sz w:val="24"/>
          <w:szCs w:val="24"/>
        </w:rPr>
      </w:pPr>
      <w:r>
        <w:rPr>
          <w:rFonts w:ascii="Times New Roman" w:eastAsia="Times New Roman" w:hAnsi="Times New Roman" w:cs="Times New Roman"/>
          <w:sz w:val="24"/>
          <w:szCs w:val="24"/>
        </w:rPr>
        <w:t>3. профилактични ваксини срещу сезонния грип, осигуряващи изпълнението на Националната програма за подобряване на ваксинопрофилактиката на сезонния грип 2019 - 2022 г., приета с Ре</w:t>
      </w:r>
      <w:r>
        <w:rPr>
          <w:rFonts w:ascii="Times New Roman" w:eastAsia="Times New Roman" w:hAnsi="Times New Roman" w:cs="Times New Roman"/>
          <w:sz w:val="24"/>
          <w:szCs w:val="24"/>
        </w:rPr>
        <w:t>шение № 6 от 10 януари 2019 г. на Министерския съвет на Република България.</w:t>
      </w:r>
    </w:p>
    <w:p w:rsidR="00000000" w:rsidRDefault="000676D4">
      <w:pPr>
        <w:spacing w:after="0" w:line="240" w:lineRule="auto"/>
        <w:ind w:firstLine="851"/>
        <w:divId w:val="1576356340"/>
        <w:rPr>
          <w:rFonts w:ascii="Times New Roman" w:eastAsia="Times New Roman" w:hAnsi="Times New Roman" w:cs="Times New Roman"/>
          <w:sz w:val="24"/>
          <w:szCs w:val="24"/>
        </w:rPr>
      </w:pPr>
      <w:r>
        <w:rPr>
          <w:rFonts w:ascii="Times New Roman" w:eastAsia="Times New Roman" w:hAnsi="Times New Roman" w:cs="Times New Roman"/>
          <w:sz w:val="24"/>
          <w:szCs w:val="24"/>
        </w:rPr>
        <w:t>Чл. 70. (1) Препоръчителните имунизации против РМШ, ротавирусните гастроентерити и сезонния грип се извършват от изпълнител на ПИМП на лица, вписани в регистрите им, от целеви груп</w:t>
      </w:r>
      <w:r>
        <w:rPr>
          <w:rFonts w:ascii="Times New Roman" w:eastAsia="Times New Roman" w:hAnsi="Times New Roman" w:cs="Times New Roman"/>
          <w:sz w:val="24"/>
          <w:szCs w:val="24"/>
        </w:rPr>
        <w:t>и, определени в програмите по чл. 69.</w:t>
      </w:r>
    </w:p>
    <w:p w:rsidR="00000000" w:rsidRDefault="000676D4">
      <w:pPr>
        <w:spacing w:after="0" w:line="240" w:lineRule="auto"/>
        <w:ind w:firstLine="851"/>
        <w:divId w:val="957182029"/>
        <w:rPr>
          <w:rFonts w:ascii="Times New Roman" w:eastAsia="Times New Roman" w:hAnsi="Times New Roman" w:cs="Times New Roman"/>
          <w:sz w:val="24"/>
          <w:szCs w:val="24"/>
        </w:rPr>
      </w:pPr>
      <w:r>
        <w:rPr>
          <w:rFonts w:ascii="Times New Roman" w:eastAsia="Times New Roman" w:hAnsi="Times New Roman" w:cs="Times New Roman"/>
          <w:sz w:val="24"/>
          <w:szCs w:val="24"/>
        </w:rPr>
        <w:t>(2) Изпълнител на ПИМП извършва имунизациите против РМШ, ротавирусните гастроентерити и сезонния грип при спазване на изискванията, установени в чл. 11 от Наредба № 15 от 2005 г. за имунизациите в Република България (Н</w:t>
      </w:r>
      <w:r>
        <w:rPr>
          <w:rFonts w:ascii="Times New Roman" w:eastAsia="Times New Roman" w:hAnsi="Times New Roman" w:cs="Times New Roman"/>
          <w:sz w:val="24"/>
          <w:szCs w:val="24"/>
        </w:rPr>
        <w:t>аредба № 15 от 2005 г.), и при изразена воля за имунизиране срещу РМШ, ротавирусните гастроентерити или срещу сезонния грип от страна на законния представител (родител/настойник) на лицето, обективизирана с подпис на законния представител в амбулаторния ли</w:t>
      </w:r>
      <w:r>
        <w:rPr>
          <w:rFonts w:ascii="Times New Roman" w:eastAsia="Times New Roman" w:hAnsi="Times New Roman" w:cs="Times New Roman"/>
          <w:sz w:val="24"/>
          <w:szCs w:val="24"/>
        </w:rPr>
        <w:t>ст.</w:t>
      </w:r>
    </w:p>
    <w:p w:rsidR="00000000" w:rsidRDefault="000676D4">
      <w:pPr>
        <w:spacing w:after="0" w:line="240" w:lineRule="auto"/>
        <w:ind w:firstLine="851"/>
        <w:divId w:val="1947350107"/>
        <w:rPr>
          <w:rFonts w:ascii="Times New Roman" w:eastAsia="Times New Roman" w:hAnsi="Times New Roman" w:cs="Times New Roman"/>
          <w:sz w:val="24"/>
          <w:szCs w:val="24"/>
        </w:rPr>
      </w:pPr>
      <w:r>
        <w:rPr>
          <w:rFonts w:ascii="Times New Roman" w:eastAsia="Times New Roman" w:hAnsi="Times New Roman" w:cs="Times New Roman"/>
          <w:sz w:val="24"/>
          <w:szCs w:val="24"/>
        </w:rPr>
        <w:t>(3) Имунизацията се счита за завършена след прилагане на посочените в националните програми/кратките характеристики на продуктите дози. Приложените дози следва да бъдат от един и същ вид ваксина, с едно и също търговско наименование.</w:t>
      </w:r>
    </w:p>
    <w:p w:rsidR="00000000" w:rsidRDefault="000676D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lastRenderedPageBreak/>
        <w:t>Раздел IV.</w:t>
      </w:r>
      <w:r>
        <w:rPr>
          <w:rFonts w:ascii="Times New Roman" w:hAnsi="Times New Roman" w:cs="Times New Roman"/>
          <w:b/>
          <w:bCs/>
          <w:sz w:val="24"/>
          <w:szCs w:val="24"/>
        </w:rPr>
        <w:br/>
      </w:r>
      <w:r>
        <w:rPr>
          <w:rFonts w:ascii="Times New Roman" w:hAnsi="Times New Roman" w:cs="Times New Roman"/>
          <w:b/>
          <w:bCs/>
          <w:sz w:val="24"/>
          <w:szCs w:val="24"/>
        </w:rPr>
        <w:t>Лекарст</w:t>
      </w:r>
      <w:r>
        <w:rPr>
          <w:rFonts w:ascii="Times New Roman" w:hAnsi="Times New Roman" w:cs="Times New Roman"/>
          <w:b/>
          <w:bCs/>
          <w:sz w:val="24"/>
          <w:szCs w:val="24"/>
        </w:rPr>
        <w:t>вени продукти, предписвани и отпускани на ветерани от войните, на военноинвалиди и военнопострадали</w:t>
      </w:r>
    </w:p>
    <w:p w:rsidR="00000000" w:rsidRDefault="000676D4">
      <w:pPr>
        <w:spacing w:after="0" w:line="240" w:lineRule="auto"/>
        <w:ind w:firstLine="851"/>
        <w:divId w:val="587613707"/>
        <w:rPr>
          <w:rFonts w:ascii="Times New Roman" w:eastAsia="Times New Roman" w:hAnsi="Times New Roman" w:cs="Times New Roman"/>
          <w:sz w:val="24"/>
          <w:szCs w:val="24"/>
        </w:rPr>
      </w:pPr>
      <w:r>
        <w:rPr>
          <w:rFonts w:ascii="Times New Roman" w:eastAsia="Times New Roman" w:hAnsi="Times New Roman" w:cs="Times New Roman"/>
          <w:sz w:val="24"/>
          <w:szCs w:val="24"/>
        </w:rPr>
        <w:t>Чл. 71. (1) Право да предписват лекарствени продукти от списъците по чл. 5, ал. 1 от ППЗВВ имат всички лекари по чл. 4 от Наредбата за осъществяване правот</w:t>
      </w:r>
      <w:r>
        <w:rPr>
          <w:rFonts w:ascii="Times New Roman" w:eastAsia="Times New Roman" w:hAnsi="Times New Roman" w:cs="Times New Roman"/>
          <w:sz w:val="24"/>
          <w:szCs w:val="24"/>
        </w:rPr>
        <w:t>о на достъп до медицинска помощ.</w:t>
      </w:r>
    </w:p>
    <w:p w:rsidR="00000000" w:rsidRDefault="000676D4">
      <w:pPr>
        <w:spacing w:after="0" w:line="240" w:lineRule="auto"/>
        <w:ind w:firstLine="851"/>
        <w:divId w:val="859125511"/>
        <w:rPr>
          <w:rFonts w:ascii="Times New Roman" w:eastAsia="Times New Roman" w:hAnsi="Times New Roman" w:cs="Times New Roman"/>
          <w:sz w:val="24"/>
          <w:szCs w:val="24"/>
        </w:rPr>
      </w:pPr>
      <w:r>
        <w:rPr>
          <w:rFonts w:ascii="Times New Roman" w:eastAsia="Times New Roman" w:hAnsi="Times New Roman" w:cs="Times New Roman"/>
          <w:sz w:val="24"/>
          <w:szCs w:val="24"/>
        </w:rPr>
        <w:t>(2) Лекарствените продукти по ал. 1 се предписват при условията и по реда на наредбата по чл. 5, ал. 5 от ППЗВВ.</w:t>
      </w:r>
    </w:p>
    <w:p w:rsidR="00000000" w:rsidRDefault="000676D4">
      <w:pPr>
        <w:spacing w:after="0" w:line="240" w:lineRule="auto"/>
        <w:ind w:firstLine="851"/>
        <w:divId w:val="304088044"/>
        <w:rPr>
          <w:rFonts w:ascii="Times New Roman" w:eastAsia="Times New Roman" w:hAnsi="Times New Roman" w:cs="Times New Roman"/>
          <w:sz w:val="24"/>
          <w:szCs w:val="24"/>
        </w:rPr>
      </w:pPr>
      <w:r>
        <w:rPr>
          <w:rFonts w:ascii="Times New Roman" w:eastAsia="Times New Roman" w:hAnsi="Times New Roman" w:cs="Times New Roman"/>
          <w:sz w:val="24"/>
          <w:szCs w:val="24"/>
        </w:rPr>
        <w:t>(3) Право да предписват лекарствени продукти от списъците по чл. 15, ал. 1 ЗВВ имат всички лекари, сключили до</w:t>
      </w:r>
      <w:r>
        <w:rPr>
          <w:rFonts w:ascii="Times New Roman" w:eastAsia="Times New Roman" w:hAnsi="Times New Roman" w:cs="Times New Roman"/>
          <w:sz w:val="24"/>
          <w:szCs w:val="24"/>
        </w:rPr>
        <w:t>говор с НЗОК за оказване на извънболнична помощ.</w:t>
      </w:r>
    </w:p>
    <w:p w:rsidR="00000000" w:rsidRDefault="000676D4">
      <w:pPr>
        <w:spacing w:after="0" w:line="240" w:lineRule="auto"/>
        <w:ind w:firstLine="851"/>
        <w:divId w:val="1796560326"/>
        <w:rPr>
          <w:rFonts w:ascii="Times New Roman" w:eastAsia="Times New Roman" w:hAnsi="Times New Roman" w:cs="Times New Roman"/>
          <w:sz w:val="24"/>
          <w:szCs w:val="24"/>
        </w:rPr>
      </w:pPr>
      <w:r>
        <w:rPr>
          <w:rFonts w:ascii="Times New Roman" w:eastAsia="Times New Roman" w:hAnsi="Times New Roman" w:cs="Times New Roman"/>
          <w:sz w:val="24"/>
          <w:szCs w:val="24"/>
        </w:rPr>
        <w:t>(4) Лекарствените продукти по ал. 3 се предписват при условията и по реда на наредбата по чл. 15, ал. 5 от ЗВВ.</w:t>
      </w:r>
    </w:p>
    <w:p w:rsidR="00000000" w:rsidRDefault="000676D4">
      <w:pPr>
        <w:spacing w:after="0" w:line="240" w:lineRule="auto"/>
        <w:ind w:firstLine="851"/>
        <w:divId w:val="594216320"/>
        <w:rPr>
          <w:rFonts w:ascii="Times New Roman" w:eastAsia="Times New Roman" w:hAnsi="Times New Roman" w:cs="Times New Roman"/>
          <w:sz w:val="24"/>
          <w:szCs w:val="24"/>
        </w:rPr>
      </w:pPr>
      <w:r>
        <w:rPr>
          <w:rFonts w:ascii="Times New Roman" w:eastAsia="Times New Roman" w:hAnsi="Times New Roman" w:cs="Times New Roman"/>
          <w:sz w:val="24"/>
          <w:szCs w:val="24"/>
        </w:rPr>
        <w:t>Чл. 72. (1) Лекарствените продукти, предписани на ветерани от войните, на военноинвалиди и воен</w:t>
      </w:r>
      <w:r>
        <w:rPr>
          <w:rFonts w:ascii="Times New Roman" w:eastAsia="Times New Roman" w:hAnsi="Times New Roman" w:cs="Times New Roman"/>
          <w:sz w:val="24"/>
          <w:szCs w:val="24"/>
        </w:rPr>
        <w:t>нопострадали, се отпускат в аптеки, открити от притежатели на разрешение за търговия на дребно с лекарствени продукти, сключили договори с НЗОК на основание наредбата по чл. 5, ал. 5 от ППЗВВ, респ. наредбата по чл. 15, ал. 5 от ЗВВ.</w:t>
      </w:r>
    </w:p>
    <w:p w:rsidR="00000000" w:rsidRDefault="000676D4">
      <w:pPr>
        <w:spacing w:after="0" w:line="240" w:lineRule="auto"/>
        <w:ind w:firstLine="851"/>
        <w:divId w:val="226497744"/>
        <w:rPr>
          <w:rFonts w:ascii="Times New Roman" w:eastAsia="Times New Roman" w:hAnsi="Times New Roman" w:cs="Times New Roman"/>
          <w:sz w:val="24"/>
          <w:szCs w:val="24"/>
        </w:rPr>
      </w:pPr>
      <w:r>
        <w:rPr>
          <w:rFonts w:ascii="Times New Roman" w:eastAsia="Times New Roman" w:hAnsi="Times New Roman" w:cs="Times New Roman"/>
          <w:sz w:val="24"/>
          <w:szCs w:val="24"/>
        </w:rPr>
        <w:t>(2) Отпускането на лек</w:t>
      </w:r>
      <w:r>
        <w:rPr>
          <w:rFonts w:ascii="Times New Roman" w:eastAsia="Times New Roman" w:hAnsi="Times New Roman" w:cs="Times New Roman"/>
          <w:sz w:val="24"/>
          <w:szCs w:val="24"/>
        </w:rPr>
        <w:t>арствените продукти се осъществява при условията и по реда, установени в наредбите по ал. 1.</w:t>
      </w:r>
    </w:p>
    <w:p w:rsidR="00000000" w:rsidRDefault="000676D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дванадесета.</w:t>
      </w:r>
      <w:r>
        <w:rPr>
          <w:rFonts w:ascii="Times New Roman" w:hAnsi="Times New Roman" w:cs="Times New Roman"/>
          <w:b/>
          <w:bCs/>
          <w:sz w:val="24"/>
          <w:szCs w:val="24"/>
        </w:rPr>
        <w:br/>
      </w:r>
      <w:r>
        <w:rPr>
          <w:rFonts w:ascii="Times New Roman" w:hAnsi="Times New Roman" w:cs="Times New Roman"/>
          <w:b/>
          <w:bCs/>
          <w:sz w:val="24"/>
          <w:szCs w:val="24"/>
        </w:rPr>
        <w:t>ДЕЙНОСТ НА ЛЕЧЕБНИТЕ ЗАВЕДЕНИЯ ВЪВ ВРЪЗКА С ЕКСПЕРТИЗА НА РАБОТОСПОСОБНОСТТА</w:t>
      </w:r>
    </w:p>
    <w:p w:rsidR="00000000" w:rsidRDefault="000676D4">
      <w:pPr>
        <w:spacing w:after="0" w:line="240" w:lineRule="auto"/>
        <w:ind w:firstLine="851"/>
        <w:divId w:val="236985198"/>
        <w:rPr>
          <w:rFonts w:ascii="Times New Roman" w:eastAsia="Times New Roman" w:hAnsi="Times New Roman" w:cs="Times New Roman"/>
          <w:sz w:val="24"/>
          <w:szCs w:val="24"/>
        </w:rPr>
      </w:pPr>
      <w:r>
        <w:rPr>
          <w:rFonts w:ascii="Times New Roman" w:eastAsia="Times New Roman" w:hAnsi="Times New Roman" w:cs="Times New Roman"/>
          <w:sz w:val="24"/>
          <w:szCs w:val="24"/>
        </w:rPr>
        <w:t>Чл. 73. (1) Лечебните заведения, сключили договор за оказване на медицинска помощ с НЗОК, осъществяват дейностите и водят документация, свързани с медицинската експертиза на работоспособността, при условията и по реда на ЗЗ, Наредбата за медицинската експе</w:t>
      </w:r>
      <w:r>
        <w:rPr>
          <w:rFonts w:ascii="Times New Roman" w:eastAsia="Times New Roman" w:hAnsi="Times New Roman" w:cs="Times New Roman"/>
          <w:sz w:val="24"/>
          <w:szCs w:val="24"/>
        </w:rPr>
        <w:t>ртиза, Наредба № 9 от 2019 г., Правилника за устройството и организацията на работа на органите на медицинската експертиза и на регионалните картотеки на медицинските експертизи (Правилника) и НРД.</w:t>
      </w:r>
    </w:p>
    <w:p w:rsidR="00000000" w:rsidRDefault="000676D4">
      <w:pPr>
        <w:spacing w:after="0" w:line="240" w:lineRule="auto"/>
        <w:ind w:firstLine="851"/>
        <w:divId w:val="1749687160"/>
        <w:rPr>
          <w:rFonts w:ascii="Times New Roman" w:eastAsia="Times New Roman" w:hAnsi="Times New Roman" w:cs="Times New Roman"/>
          <w:sz w:val="24"/>
          <w:szCs w:val="24"/>
        </w:rPr>
      </w:pPr>
      <w:r>
        <w:rPr>
          <w:rFonts w:ascii="Times New Roman" w:eastAsia="Times New Roman" w:hAnsi="Times New Roman" w:cs="Times New Roman"/>
          <w:sz w:val="24"/>
          <w:szCs w:val="24"/>
        </w:rPr>
        <w:t>(2) В изпълнение на сключените с НЗОК договори за оказване</w:t>
      </w:r>
      <w:r>
        <w:rPr>
          <w:rFonts w:ascii="Times New Roman" w:eastAsia="Times New Roman" w:hAnsi="Times New Roman" w:cs="Times New Roman"/>
          <w:sz w:val="24"/>
          <w:szCs w:val="24"/>
        </w:rPr>
        <w:t xml:space="preserve"> на ПИМП или СИМП при необходимост ОПЛ или лекарите специалисти извършват:</w:t>
      </w:r>
    </w:p>
    <w:p w:rsidR="00000000" w:rsidRDefault="000676D4">
      <w:pPr>
        <w:spacing w:after="0" w:line="240" w:lineRule="auto"/>
        <w:ind w:firstLine="851"/>
        <w:divId w:val="1768848183"/>
        <w:rPr>
          <w:rFonts w:ascii="Times New Roman" w:eastAsia="Times New Roman" w:hAnsi="Times New Roman" w:cs="Times New Roman"/>
          <w:sz w:val="24"/>
          <w:szCs w:val="24"/>
        </w:rPr>
      </w:pPr>
      <w:r>
        <w:rPr>
          <w:rFonts w:ascii="Times New Roman" w:eastAsia="Times New Roman" w:hAnsi="Times New Roman" w:cs="Times New Roman"/>
          <w:sz w:val="24"/>
          <w:szCs w:val="24"/>
        </w:rPr>
        <w:t>1. медицинска експертиза на временната неработоспособност:</w:t>
      </w:r>
    </w:p>
    <w:p w:rsidR="00000000" w:rsidRDefault="000676D4">
      <w:pPr>
        <w:spacing w:after="0" w:line="240" w:lineRule="auto"/>
        <w:ind w:firstLine="851"/>
        <w:divId w:val="314837513"/>
        <w:rPr>
          <w:rFonts w:ascii="Times New Roman" w:eastAsia="Times New Roman" w:hAnsi="Times New Roman" w:cs="Times New Roman"/>
          <w:sz w:val="24"/>
          <w:szCs w:val="24"/>
        </w:rPr>
      </w:pPr>
      <w:r>
        <w:rPr>
          <w:rFonts w:ascii="Times New Roman" w:eastAsia="Times New Roman" w:hAnsi="Times New Roman" w:cs="Times New Roman"/>
          <w:sz w:val="24"/>
          <w:szCs w:val="24"/>
        </w:rPr>
        <w:t>а) издаване на първичен болничен лист;</w:t>
      </w:r>
    </w:p>
    <w:p w:rsidR="00000000" w:rsidRDefault="000676D4">
      <w:pPr>
        <w:spacing w:after="0" w:line="240" w:lineRule="auto"/>
        <w:ind w:firstLine="851"/>
        <w:divId w:val="418210203"/>
        <w:rPr>
          <w:rFonts w:ascii="Times New Roman" w:eastAsia="Times New Roman" w:hAnsi="Times New Roman" w:cs="Times New Roman"/>
          <w:sz w:val="24"/>
          <w:szCs w:val="24"/>
        </w:rPr>
      </w:pPr>
      <w:r>
        <w:rPr>
          <w:rFonts w:ascii="Times New Roman" w:eastAsia="Times New Roman" w:hAnsi="Times New Roman" w:cs="Times New Roman"/>
          <w:sz w:val="24"/>
          <w:szCs w:val="24"/>
        </w:rPr>
        <w:t>б) издаване на продължение на болничен лист;</w:t>
      </w:r>
    </w:p>
    <w:p w:rsidR="00000000" w:rsidRDefault="000676D4">
      <w:pPr>
        <w:spacing w:after="0" w:line="240" w:lineRule="auto"/>
        <w:ind w:firstLine="851"/>
        <w:divId w:val="165482940"/>
        <w:rPr>
          <w:rFonts w:ascii="Times New Roman" w:eastAsia="Times New Roman" w:hAnsi="Times New Roman" w:cs="Times New Roman"/>
          <w:sz w:val="24"/>
          <w:szCs w:val="24"/>
        </w:rPr>
      </w:pPr>
      <w:r>
        <w:rPr>
          <w:rFonts w:ascii="Times New Roman" w:eastAsia="Times New Roman" w:hAnsi="Times New Roman" w:cs="Times New Roman"/>
          <w:sz w:val="24"/>
          <w:szCs w:val="24"/>
        </w:rPr>
        <w:t>2. насочване за медицинска експертиза към лекарска консултативна комисия (ЛКК);</w:t>
      </w:r>
    </w:p>
    <w:p w:rsidR="00000000" w:rsidRDefault="000676D4">
      <w:pPr>
        <w:spacing w:after="0" w:line="240" w:lineRule="auto"/>
        <w:ind w:firstLine="851"/>
        <w:divId w:val="1569029235"/>
        <w:rPr>
          <w:rFonts w:ascii="Times New Roman" w:eastAsia="Times New Roman" w:hAnsi="Times New Roman" w:cs="Times New Roman"/>
          <w:sz w:val="24"/>
          <w:szCs w:val="24"/>
        </w:rPr>
      </w:pPr>
      <w:r>
        <w:rPr>
          <w:rFonts w:ascii="Times New Roman" w:eastAsia="Times New Roman" w:hAnsi="Times New Roman" w:cs="Times New Roman"/>
          <w:sz w:val="24"/>
          <w:szCs w:val="24"/>
        </w:rPr>
        <w:t>3. подготвяне на документи за представяне пред Териториална експертна лекарска комисия (ТЕЛК) съобразно приложения № 4 и № 5 към чл. 1 от Наредба № 9 от 2019 г.;</w:t>
      </w:r>
    </w:p>
    <w:p w:rsidR="00000000" w:rsidRDefault="000676D4">
      <w:pPr>
        <w:spacing w:after="0" w:line="240" w:lineRule="auto"/>
        <w:ind w:firstLine="851"/>
        <w:divId w:val="32582475"/>
        <w:rPr>
          <w:rFonts w:ascii="Times New Roman" w:eastAsia="Times New Roman" w:hAnsi="Times New Roman" w:cs="Times New Roman"/>
          <w:sz w:val="24"/>
          <w:szCs w:val="24"/>
        </w:rPr>
      </w:pPr>
      <w:r>
        <w:rPr>
          <w:rFonts w:ascii="Times New Roman" w:eastAsia="Times New Roman" w:hAnsi="Times New Roman" w:cs="Times New Roman"/>
          <w:sz w:val="24"/>
          <w:szCs w:val="24"/>
        </w:rPr>
        <w:t>4. дейност, св</w:t>
      </w:r>
      <w:r>
        <w:rPr>
          <w:rFonts w:ascii="Times New Roman" w:eastAsia="Times New Roman" w:hAnsi="Times New Roman" w:cs="Times New Roman"/>
          <w:sz w:val="24"/>
          <w:szCs w:val="24"/>
        </w:rPr>
        <w:t>ързана с подготовка за освидетелстване и преосвидетелстване от ТЕЛК при условията и по реда на чл. 22, ал. 2 от Правилника.</w:t>
      </w:r>
    </w:p>
    <w:p w:rsidR="00000000" w:rsidRDefault="000676D4">
      <w:pPr>
        <w:spacing w:after="0" w:line="240" w:lineRule="auto"/>
        <w:ind w:firstLine="851"/>
        <w:divId w:val="2136411306"/>
        <w:rPr>
          <w:rFonts w:ascii="Times New Roman" w:eastAsia="Times New Roman" w:hAnsi="Times New Roman" w:cs="Times New Roman"/>
          <w:sz w:val="24"/>
          <w:szCs w:val="24"/>
        </w:rPr>
      </w:pPr>
      <w:r>
        <w:rPr>
          <w:rFonts w:ascii="Times New Roman" w:eastAsia="Times New Roman" w:hAnsi="Times New Roman" w:cs="Times New Roman"/>
          <w:sz w:val="24"/>
          <w:szCs w:val="24"/>
        </w:rPr>
        <w:t>(3) В изпълнение на сключените с НЗОК договори за оказване на СИМП при необходимост ЛКК от лечебните заведения за СИМП извършват:</w:t>
      </w:r>
    </w:p>
    <w:p w:rsidR="00000000" w:rsidRDefault="000676D4">
      <w:pPr>
        <w:spacing w:after="0" w:line="240" w:lineRule="auto"/>
        <w:ind w:firstLine="851"/>
        <w:divId w:val="1505591244"/>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освидетелстване на лицата съгласно чл. 23, ал. 1 от Правилника;</w:t>
      </w:r>
    </w:p>
    <w:p w:rsidR="00000000" w:rsidRDefault="000676D4">
      <w:pPr>
        <w:spacing w:after="0" w:line="240" w:lineRule="auto"/>
        <w:ind w:firstLine="851"/>
        <w:divId w:val="1404570883"/>
        <w:rPr>
          <w:rFonts w:ascii="Times New Roman" w:eastAsia="Times New Roman" w:hAnsi="Times New Roman" w:cs="Times New Roman"/>
          <w:sz w:val="24"/>
          <w:szCs w:val="24"/>
        </w:rPr>
      </w:pPr>
      <w:r>
        <w:rPr>
          <w:rFonts w:ascii="Times New Roman" w:eastAsia="Times New Roman" w:hAnsi="Times New Roman" w:cs="Times New Roman"/>
          <w:sz w:val="24"/>
          <w:szCs w:val="24"/>
        </w:rPr>
        <w:t>2. подготвяне на документи за представяне пред ТЕЛК съобразно Наредба № 9 от 2019 г.</w:t>
      </w:r>
    </w:p>
    <w:p w:rsidR="00000000" w:rsidRDefault="000676D4">
      <w:pPr>
        <w:spacing w:after="0" w:line="240" w:lineRule="auto"/>
        <w:ind w:firstLine="851"/>
        <w:divId w:val="1165628067"/>
        <w:rPr>
          <w:rFonts w:ascii="Times New Roman" w:eastAsia="Times New Roman" w:hAnsi="Times New Roman" w:cs="Times New Roman"/>
          <w:sz w:val="24"/>
          <w:szCs w:val="24"/>
        </w:rPr>
      </w:pPr>
      <w:r>
        <w:rPr>
          <w:rFonts w:ascii="Times New Roman" w:eastAsia="Times New Roman" w:hAnsi="Times New Roman" w:cs="Times New Roman"/>
          <w:sz w:val="24"/>
          <w:szCs w:val="24"/>
        </w:rPr>
        <w:t>(4) В изпълнение на сключените договори за оказване на БП по КП и КПр/АПр при необходимост се извършва мед</w:t>
      </w:r>
      <w:r>
        <w:rPr>
          <w:rFonts w:ascii="Times New Roman" w:eastAsia="Times New Roman" w:hAnsi="Times New Roman" w:cs="Times New Roman"/>
          <w:sz w:val="24"/>
          <w:szCs w:val="24"/>
        </w:rPr>
        <w:t>ицинска експертиза на работоспособността.</w:t>
      </w:r>
    </w:p>
    <w:p w:rsidR="00000000" w:rsidRDefault="000676D4">
      <w:pPr>
        <w:spacing w:after="0" w:line="240" w:lineRule="auto"/>
        <w:ind w:firstLine="851"/>
        <w:divId w:val="24222213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74. По преценка на ОПЛ или лекар - специалист от лечебно заведение за СИМП, за нуждите на медицинската експертиза на работоспособността същият издава на ЗОЛ:</w:t>
      </w:r>
    </w:p>
    <w:p w:rsidR="00000000" w:rsidRDefault="000676D4">
      <w:pPr>
        <w:spacing w:after="0" w:line="240" w:lineRule="auto"/>
        <w:ind w:firstLine="851"/>
        <w:divId w:val="909313124"/>
        <w:rPr>
          <w:rFonts w:ascii="Times New Roman" w:eastAsia="Times New Roman" w:hAnsi="Times New Roman" w:cs="Times New Roman"/>
          <w:sz w:val="24"/>
          <w:szCs w:val="24"/>
        </w:rPr>
      </w:pPr>
      <w:r>
        <w:rPr>
          <w:rFonts w:ascii="Times New Roman" w:eastAsia="Times New Roman" w:hAnsi="Times New Roman" w:cs="Times New Roman"/>
          <w:sz w:val="24"/>
          <w:szCs w:val="24"/>
        </w:rPr>
        <w:t>1. "Талон за медицинска експертиза" (бл. МЗ-НЗОК № 6</w:t>
      </w:r>
      <w:r>
        <w:rPr>
          <w:rFonts w:ascii="Times New Roman" w:eastAsia="Times New Roman" w:hAnsi="Times New Roman" w:cs="Times New Roman"/>
          <w:sz w:val="24"/>
          <w:szCs w:val="24"/>
        </w:rPr>
        <w:t>) - при необходимост от прегледи и консултации със съответен специалист или към ЛКК, когато нормативната уредба предвижда медицинската експертиза да се извършва от ЛКК;</w:t>
      </w:r>
    </w:p>
    <w:p w:rsidR="00000000" w:rsidRDefault="000676D4">
      <w:pPr>
        <w:spacing w:after="0" w:line="240" w:lineRule="auto"/>
        <w:ind w:firstLine="851"/>
        <w:divId w:val="42755043"/>
        <w:rPr>
          <w:rFonts w:ascii="Times New Roman" w:eastAsia="Times New Roman" w:hAnsi="Times New Roman" w:cs="Times New Roman"/>
          <w:sz w:val="24"/>
          <w:szCs w:val="24"/>
        </w:rPr>
      </w:pPr>
      <w:r>
        <w:rPr>
          <w:rFonts w:ascii="Times New Roman" w:eastAsia="Times New Roman" w:hAnsi="Times New Roman" w:cs="Times New Roman"/>
          <w:sz w:val="24"/>
          <w:szCs w:val="24"/>
        </w:rPr>
        <w:t>2. "Направление за медико-диагностична дейност" (бл. МЗ-НЗОК № 4) - при необходимост от</w:t>
      </w:r>
      <w:r>
        <w:rPr>
          <w:rFonts w:ascii="Times New Roman" w:eastAsia="Times New Roman" w:hAnsi="Times New Roman" w:cs="Times New Roman"/>
          <w:sz w:val="24"/>
          <w:szCs w:val="24"/>
        </w:rPr>
        <w:t xml:space="preserve"> СМДИ и/или ВСМДИ;</w:t>
      </w:r>
    </w:p>
    <w:p w:rsidR="00000000" w:rsidRDefault="000676D4">
      <w:pPr>
        <w:spacing w:after="0" w:line="240" w:lineRule="auto"/>
        <w:ind w:firstLine="851"/>
        <w:divId w:val="258374471"/>
        <w:rPr>
          <w:rFonts w:ascii="Times New Roman" w:eastAsia="Times New Roman" w:hAnsi="Times New Roman" w:cs="Times New Roman"/>
          <w:sz w:val="24"/>
          <w:szCs w:val="24"/>
        </w:rPr>
      </w:pPr>
      <w:r>
        <w:rPr>
          <w:rFonts w:ascii="Times New Roman" w:eastAsia="Times New Roman" w:hAnsi="Times New Roman" w:cs="Times New Roman"/>
          <w:sz w:val="24"/>
          <w:szCs w:val="24"/>
        </w:rPr>
        <w:t>3. "Медицинско направление за високоспециализирани дейности" (бл. МЗ-НЗОК № 3А) - при необходимост от ВСМД; издава се от лекар - специалист от изпълнител на извънболнична медицинска помощ; ОПЛ издава "Медицинско направление за високоспец</w:t>
      </w:r>
      <w:r>
        <w:rPr>
          <w:rFonts w:ascii="Times New Roman" w:eastAsia="Times New Roman" w:hAnsi="Times New Roman" w:cs="Times New Roman"/>
          <w:sz w:val="24"/>
          <w:szCs w:val="24"/>
        </w:rPr>
        <w:t>иализирани дейности" (бл. МЗ-НЗОК № 3А) само за ВСМД, включени в диспансерното наблюдение на ЗОЛ, и ВСМД от пакет "Анестезиология и интензивно лечение";</w:t>
      </w:r>
    </w:p>
    <w:p w:rsidR="00000000" w:rsidRDefault="000676D4">
      <w:pPr>
        <w:spacing w:after="0" w:line="240" w:lineRule="auto"/>
        <w:ind w:firstLine="851"/>
        <w:divId w:val="1980381202"/>
        <w:rPr>
          <w:rFonts w:ascii="Times New Roman" w:eastAsia="Times New Roman" w:hAnsi="Times New Roman" w:cs="Times New Roman"/>
          <w:sz w:val="24"/>
          <w:szCs w:val="24"/>
        </w:rPr>
      </w:pPr>
      <w:r>
        <w:rPr>
          <w:rFonts w:ascii="Times New Roman" w:eastAsia="Times New Roman" w:hAnsi="Times New Roman" w:cs="Times New Roman"/>
          <w:sz w:val="24"/>
          <w:szCs w:val="24"/>
        </w:rPr>
        <w:t>4. при трайно намалена работоспособност, която не е предшествана от временна неработоспособност или нам</w:t>
      </w:r>
      <w:r>
        <w:rPr>
          <w:rFonts w:ascii="Times New Roman" w:eastAsia="Times New Roman" w:hAnsi="Times New Roman" w:cs="Times New Roman"/>
          <w:sz w:val="24"/>
          <w:szCs w:val="24"/>
        </w:rPr>
        <w:t>алена възможност за социална адаптация, ОПЛ насочва болния към ТЕЛК с медицинско направление за ТЕЛК съгласно Правилника.</w:t>
      </w:r>
    </w:p>
    <w:p w:rsidR="00000000" w:rsidRDefault="000676D4">
      <w:pPr>
        <w:spacing w:after="0" w:line="240" w:lineRule="auto"/>
        <w:ind w:firstLine="851"/>
        <w:divId w:val="549000473"/>
        <w:rPr>
          <w:rFonts w:ascii="Times New Roman" w:eastAsia="Times New Roman" w:hAnsi="Times New Roman" w:cs="Times New Roman"/>
          <w:sz w:val="24"/>
          <w:szCs w:val="24"/>
        </w:rPr>
      </w:pPr>
      <w:r>
        <w:rPr>
          <w:rFonts w:ascii="Times New Roman" w:eastAsia="Times New Roman" w:hAnsi="Times New Roman" w:cs="Times New Roman"/>
          <w:sz w:val="24"/>
          <w:szCs w:val="24"/>
        </w:rPr>
        <w:t>Чл. 75. (1) При насочване към ЛКК лекарят по чл. 74 представя необходимата медицинска документация.</w:t>
      </w:r>
    </w:p>
    <w:p w:rsidR="00000000" w:rsidRDefault="000676D4">
      <w:pPr>
        <w:spacing w:after="0" w:line="240" w:lineRule="auto"/>
        <w:ind w:firstLine="851"/>
        <w:divId w:val="2050059921"/>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подготовката за ЛКК ЗОЛ се</w:t>
      </w:r>
      <w:r>
        <w:rPr>
          <w:rFonts w:ascii="Times New Roman" w:eastAsia="Times New Roman" w:hAnsi="Times New Roman" w:cs="Times New Roman"/>
          <w:sz w:val="24"/>
          <w:szCs w:val="24"/>
        </w:rPr>
        <w:t xml:space="preserve"> насочва за прегледи към специалисти от лечебни заведения за СИМП, сключили договор с НЗОК, с "Талон за медицинска експертиза" (бл. МЗ-НЗОК № 6).</w:t>
      </w:r>
    </w:p>
    <w:p w:rsidR="00000000" w:rsidRDefault="000676D4">
      <w:pPr>
        <w:spacing w:after="0" w:line="240" w:lineRule="auto"/>
        <w:ind w:firstLine="851"/>
        <w:divId w:val="1721513184"/>
        <w:rPr>
          <w:rFonts w:ascii="Times New Roman" w:eastAsia="Times New Roman" w:hAnsi="Times New Roman" w:cs="Times New Roman"/>
          <w:sz w:val="24"/>
          <w:szCs w:val="24"/>
        </w:rPr>
      </w:pPr>
      <w:r>
        <w:rPr>
          <w:rFonts w:ascii="Times New Roman" w:eastAsia="Times New Roman" w:hAnsi="Times New Roman" w:cs="Times New Roman"/>
          <w:sz w:val="24"/>
          <w:szCs w:val="24"/>
        </w:rPr>
        <w:t>(3) Лекарската консултативна комисия, сформирана в лечебно заведение за извънболнична медицинска помощ, назнач</w:t>
      </w:r>
      <w:r>
        <w:rPr>
          <w:rFonts w:ascii="Times New Roman" w:eastAsia="Times New Roman" w:hAnsi="Times New Roman" w:cs="Times New Roman"/>
          <w:sz w:val="24"/>
          <w:szCs w:val="24"/>
        </w:rPr>
        <w:t>ава допълнителни СМДИ и/или ВСМДИ, или консултации, ако са необходими, с "Направление за медико-диагностична дейност" (бл. МЗ-НЗОК № 4) и/или с "Талон за медицинска експертиза" (бл. МЗ-НЗОК № 6).</w:t>
      </w:r>
    </w:p>
    <w:p w:rsidR="00000000" w:rsidRDefault="000676D4">
      <w:pPr>
        <w:spacing w:after="0" w:line="240" w:lineRule="auto"/>
        <w:ind w:firstLine="851"/>
        <w:divId w:val="193157359"/>
        <w:rPr>
          <w:rFonts w:ascii="Times New Roman" w:eastAsia="Times New Roman" w:hAnsi="Times New Roman" w:cs="Times New Roman"/>
          <w:sz w:val="24"/>
          <w:szCs w:val="24"/>
        </w:rPr>
      </w:pPr>
      <w:r>
        <w:rPr>
          <w:rFonts w:ascii="Times New Roman" w:eastAsia="Times New Roman" w:hAnsi="Times New Roman" w:cs="Times New Roman"/>
          <w:sz w:val="24"/>
          <w:szCs w:val="24"/>
        </w:rPr>
        <w:t>(4) Член на ЛКК, сформирана в лечебно заведение за извънболн</w:t>
      </w:r>
      <w:r>
        <w:rPr>
          <w:rFonts w:ascii="Times New Roman" w:eastAsia="Times New Roman" w:hAnsi="Times New Roman" w:cs="Times New Roman"/>
          <w:sz w:val="24"/>
          <w:szCs w:val="24"/>
        </w:rPr>
        <w:t>ична медицинска помощ, няма право да насочи ЗОЛ за допълнителни медико-диагностични изследвания или консултации към самия себе си.</w:t>
      </w:r>
    </w:p>
    <w:p w:rsidR="00000000" w:rsidRDefault="000676D4">
      <w:pPr>
        <w:spacing w:after="0" w:line="240" w:lineRule="auto"/>
        <w:ind w:firstLine="851"/>
        <w:divId w:val="181845601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76. (1) Националната здравноосигурителна каса публикува на своята </w:t>
      </w:r>
      <w:hyperlink r:id="rId15" w:tgtFrame="_blank" w:history="1">
        <w:r>
          <w:rPr>
            <w:rFonts w:ascii="Times New Roman" w:eastAsia="Times New Roman" w:hAnsi="Times New Roman" w:cs="Times New Roman"/>
            <w:color w:val="0000FF"/>
            <w:sz w:val="24"/>
            <w:szCs w:val="24"/>
            <w:u w:val="single"/>
          </w:rPr>
          <w:t>официа</w:t>
        </w:r>
        <w:r>
          <w:rPr>
            <w:rFonts w:ascii="Times New Roman" w:eastAsia="Times New Roman" w:hAnsi="Times New Roman" w:cs="Times New Roman"/>
            <w:color w:val="0000FF"/>
            <w:sz w:val="24"/>
            <w:szCs w:val="24"/>
            <w:u w:val="single"/>
          </w:rPr>
          <w:t>лна интернет страница</w:t>
        </w:r>
      </w:hyperlink>
      <w:r>
        <w:rPr>
          <w:rFonts w:ascii="Times New Roman" w:eastAsia="Times New Roman" w:hAnsi="Times New Roman" w:cs="Times New Roman"/>
          <w:sz w:val="24"/>
          <w:szCs w:val="24"/>
        </w:rPr>
        <w:t xml:space="preserve"> в рубрика "РЗОК" списък на сформираните ЛКК, сключили договор с НЗОК на територията на съответната област, и профила им.</w:t>
      </w:r>
    </w:p>
    <w:p w:rsidR="00000000" w:rsidRDefault="000676D4">
      <w:pPr>
        <w:spacing w:after="0" w:line="240" w:lineRule="auto"/>
        <w:ind w:firstLine="851"/>
        <w:divId w:val="28144987"/>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Председателите на ЛКК, сформирани в лечебни заведения за извънболнична помощ, представят ежемесечни отчети пр</w:t>
      </w:r>
      <w:r>
        <w:rPr>
          <w:rFonts w:ascii="Times New Roman" w:eastAsia="Times New Roman" w:hAnsi="Times New Roman" w:cs="Times New Roman"/>
          <w:sz w:val="24"/>
          <w:szCs w:val="24"/>
        </w:rPr>
        <w:t>ед РЗОК. Отчетът съдържа обобщен списък на ЗОЛ, номерата на протоколите от заседанията на комисията, състава на комисията и взетите решения.</w:t>
      </w:r>
    </w:p>
    <w:p w:rsidR="00000000" w:rsidRDefault="000676D4">
      <w:pPr>
        <w:spacing w:after="0" w:line="240" w:lineRule="auto"/>
        <w:ind w:firstLine="851"/>
        <w:divId w:val="11788125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Към отчета по ал. 2 се прилага общата част на талона за медицинска експертиза, с който пациентът е изпратен за </w:t>
      </w:r>
      <w:r>
        <w:rPr>
          <w:rFonts w:ascii="Times New Roman" w:eastAsia="Times New Roman" w:hAnsi="Times New Roman" w:cs="Times New Roman"/>
          <w:sz w:val="24"/>
          <w:szCs w:val="24"/>
        </w:rPr>
        <w:t>експертиза на работоспособността.</w:t>
      </w:r>
    </w:p>
    <w:p w:rsidR="00000000" w:rsidRDefault="000676D4">
      <w:pPr>
        <w:spacing w:after="0" w:line="240" w:lineRule="auto"/>
        <w:ind w:firstLine="851"/>
        <w:divId w:val="1365013762"/>
        <w:rPr>
          <w:rFonts w:ascii="Times New Roman" w:eastAsia="Times New Roman" w:hAnsi="Times New Roman" w:cs="Times New Roman"/>
          <w:sz w:val="24"/>
          <w:szCs w:val="24"/>
        </w:rPr>
      </w:pPr>
      <w:r>
        <w:rPr>
          <w:rFonts w:ascii="Times New Roman" w:eastAsia="Times New Roman" w:hAnsi="Times New Roman" w:cs="Times New Roman"/>
          <w:sz w:val="24"/>
          <w:szCs w:val="24"/>
        </w:rPr>
        <w:t>Чл. 77. (1) Когато нормативната уредба предвижда медицинската експертиза да се извършва от ТЕЛК, ЛКК подготвя необходимата документация на ЗОЛ и я насочва за експертиза пред ТЕЛК.</w:t>
      </w:r>
    </w:p>
    <w:p w:rsidR="00000000" w:rsidRDefault="000676D4">
      <w:pPr>
        <w:spacing w:after="0" w:line="240" w:lineRule="auto"/>
        <w:ind w:firstLine="851"/>
        <w:divId w:val="2119718054"/>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е налице трайно намалена работо</w:t>
      </w:r>
      <w:r>
        <w:rPr>
          <w:rFonts w:ascii="Times New Roman" w:eastAsia="Times New Roman" w:hAnsi="Times New Roman" w:cs="Times New Roman"/>
          <w:sz w:val="24"/>
          <w:szCs w:val="24"/>
        </w:rPr>
        <w:t>способност, която не е предшествана от временна неработоспособност, ОПЛ насочва болния към ТЕЛК с медицинско направление за ТЕЛК съгласно Правилника.</w:t>
      </w:r>
    </w:p>
    <w:p w:rsidR="00000000" w:rsidRDefault="000676D4">
      <w:pPr>
        <w:spacing w:after="0" w:line="240" w:lineRule="auto"/>
        <w:ind w:firstLine="851"/>
        <w:divId w:val="295259651"/>
        <w:rPr>
          <w:rFonts w:ascii="Times New Roman" w:eastAsia="Times New Roman" w:hAnsi="Times New Roman" w:cs="Times New Roman"/>
          <w:sz w:val="24"/>
          <w:szCs w:val="24"/>
        </w:rPr>
      </w:pPr>
      <w:r>
        <w:rPr>
          <w:rFonts w:ascii="Times New Roman" w:eastAsia="Times New Roman" w:hAnsi="Times New Roman" w:cs="Times New Roman"/>
          <w:sz w:val="24"/>
          <w:szCs w:val="24"/>
        </w:rPr>
        <w:t>(3) За насочване към ТЕЛК ЛКК съставя медицински протокол и прилага съответната медицинска документация въ</w:t>
      </w:r>
      <w:r>
        <w:rPr>
          <w:rFonts w:ascii="Times New Roman" w:eastAsia="Times New Roman" w:hAnsi="Times New Roman" w:cs="Times New Roman"/>
          <w:sz w:val="24"/>
          <w:szCs w:val="24"/>
        </w:rPr>
        <w:t>в вид и обем съгласно Наредба № 9 от 2019 г.</w:t>
      </w:r>
    </w:p>
    <w:p w:rsidR="00000000" w:rsidRDefault="000676D4">
      <w:pPr>
        <w:spacing w:after="0" w:line="240" w:lineRule="auto"/>
        <w:ind w:firstLine="851"/>
        <w:divId w:val="1434133187"/>
        <w:rPr>
          <w:rFonts w:ascii="Times New Roman" w:eastAsia="Times New Roman" w:hAnsi="Times New Roman" w:cs="Times New Roman"/>
          <w:sz w:val="24"/>
          <w:szCs w:val="24"/>
        </w:rPr>
      </w:pPr>
      <w:r>
        <w:rPr>
          <w:rFonts w:ascii="Times New Roman" w:eastAsia="Times New Roman" w:hAnsi="Times New Roman" w:cs="Times New Roman"/>
          <w:sz w:val="24"/>
          <w:szCs w:val="24"/>
        </w:rPr>
        <w:t>(4) Пациентът представя в регионалната картотека на медицинските експертизи (РКМЕ) медицинския протокол по ал. 3, придружен от молба и съответната медицинска документация.</w:t>
      </w:r>
    </w:p>
    <w:p w:rsidR="00000000" w:rsidRDefault="000676D4">
      <w:pPr>
        <w:spacing w:after="0" w:line="240" w:lineRule="auto"/>
        <w:ind w:firstLine="851"/>
        <w:divId w:val="77158461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 Когато се прецени, че представеният</w:t>
      </w:r>
      <w:r>
        <w:rPr>
          <w:rFonts w:ascii="Times New Roman" w:eastAsia="Times New Roman" w:hAnsi="Times New Roman" w:cs="Times New Roman"/>
          <w:sz w:val="24"/>
          <w:szCs w:val="24"/>
        </w:rPr>
        <w:t xml:space="preserve"> протокол не е достатъчно изчерпателен съгласно приложения № 4 и № 5 на Наредба № 9 от 2019 г., РКМЕ е в правото си да го върне на съответната ЛКК за допълнителни изследвания или консултации.</w:t>
      </w:r>
    </w:p>
    <w:p w:rsidR="00000000" w:rsidRDefault="000676D4">
      <w:pPr>
        <w:spacing w:after="0" w:line="240" w:lineRule="auto"/>
        <w:ind w:firstLine="851"/>
        <w:divId w:val="37311549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При необходимост ЛКК назначава допълнителни изследвания или </w:t>
      </w:r>
      <w:r>
        <w:rPr>
          <w:rFonts w:ascii="Times New Roman" w:eastAsia="Times New Roman" w:hAnsi="Times New Roman" w:cs="Times New Roman"/>
          <w:sz w:val="24"/>
          <w:szCs w:val="24"/>
        </w:rPr>
        <w:t>консултации по реда на чл. 75, ал. 3.</w:t>
      </w:r>
    </w:p>
    <w:p w:rsidR="00000000" w:rsidRDefault="000676D4">
      <w:pPr>
        <w:spacing w:after="0" w:line="240" w:lineRule="auto"/>
        <w:ind w:firstLine="851"/>
        <w:divId w:val="17905860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78. (1) Дейността на лечебното заведение, свързана с изясняването и уточняването на здравословното състояние на лицата и с подготовката им за освидетелстване и преосвидетелстване от ТЕЛК или Националната експертна </w:t>
      </w:r>
      <w:r>
        <w:rPr>
          <w:rFonts w:ascii="Times New Roman" w:eastAsia="Times New Roman" w:hAnsi="Times New Roman" w:cs="Times New Roman"/>
          <w:sz w:val="24"/>
          <w:szCs w:val="24"/>
        </w:rPr>
        <w:t>лекарска комисия (НЕЛК), се осигурява от НЗОК.</w:t>
      </w:r>
    </w:p>
    <w:p w:rsidR="00000000" w:rsidRDefault="000676D4">
      <w:pPr>
        <w:spacing w:after="0" w:line="240" w:lineRule="auto"/>
        <w:ind w:firstLine="851"/>
        <w:divId w:val="1414859713"/>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случай че за нуждите на медицинската експертиза на работоспособността, в частта подготовка за преосвидетелстване от ТЕЛК (НЕЛК), са необходими:</w:t>
      </w:r>
    </w:p>
    <w:p w:rsidR="00000000" w:rsidRDefault="000676D4">
      <w:pPr>
        <w:spacing w:after="0" w:line="240" w:lineRule="auto"/>
        <w:ind w:firstLine="851"/>
        <w:divId w:val="2012446541"/>
        <w:rPr>
          <w:rFonts w:ascii="Times New Roman" w:eastAsia="Times New Roman" w:hAnsi="Times New Roman" w:cs="Times New Roman"/>
          <w:sz w:val="24"/>
          <w:szCs w:val="24"/>
        </w:rPr>
      </w:pPr>
      <w:r>
        <w:rPr>
          <w:rFonts w:ascii="Times New Roman" w:eastAsia="Times New Roman" w:hAnsi="Times New Roman" w:cs="Times New Roman"/>
          <w:sz w:val="24"/>
          <w:szCs w:val="24"/>
        </w:rPr>
        <w:t>1. прегледи и консултации със съответен специалист - ОПЛ ил</w:t>
      </w:r>
      <w:r>
        <w:rPr>
          <w:rFonts w:ascii="Times New Roman" w:eastAsia="Times New Roman" w:hAnsi="Times New Roman" w:cs="Times New Roman"/>
          <w:sz w:val="24"/>
          <w:szCs w:val="24"/>
        </w:rPr>
        <w:t>и лекарят специалист, или ЛКК издава на ЗОЛ "Талон за медицинска експертиза" (бл. МЗ-НЗОК № 6);</w:t>
      </w:r>
    </w:p>
    <w:p w:rsidR="00000000" w:rsidRDefault="000676D4">
      <w:pPr>
        <w:spacing w:after="0" w:line="240" w:lineRule="auto"/>
        <w:ind w:firstLine="851"/>
        <w:divId w:val="1241525540"/>
        <w:rPr>
          <w:rFonts w:ascii="Times New Roman" w:eastAsia="Times New Roman" w:hAnsi="Times New Roman" w:cs="Times New Roman"/>
          <w:sz w:val="24"/>
          <w:szCs w:val="24"/>
        </w:rPr>
      </w:pPr>
      <w:r>
        <w:rPr>
          <w:rFonts w:ascii="Times New Roman" w:eastAsia="Times New Roman" w:hAnsi="Times New Roman" w:cs="Times New Roman"/>
          <w:sz w:val="24"/>
          <w:szCs w:val="24"/>
        </w:rPr>
        <w:t>2. СМДИ - ОПЛ или лекарят специалист, или ЛКК издава на ЗОЛ "Направление за медико-диагностична дейност" (бл. МЗ-НЗОК № 4);</w:t>
      </w:r>
    </w:p>
    <w:p w:rsidR="00000000" w:rsidRDefault="000676D4">
      <w:pPr>
        <w:spacing w:after="0" w:line="240" w:lineRule="auto"/>
        <w:ind w:firstLine="851"/>
        <w:divId w:val="1557009575"/>
        <w:rPr>
          <w:rFonts w:ascii="Times New Roman" w:eastAsia="Times New Roman" w:hAnsi="Times New Roman" w:cs="Times New Roman"/>
          <w:sz w:val="24"/>
          <w:szCs w:val="24"/>
        </w:rPr>
      </w:pPr>
      <w:r>
        <w:rPr>
          <w:rFonts w:ascii="Times New Roman" w:eastAsia="Times New Roman" w:hAnsi="Times New Roman" w:cs="Times New Roman"/>
          <w:sz w:val="24"/>
          <w:szCs w:val="24"/>
        </w:rPr>
        <w:t>3. ВСМДИ - специалистът или ЛКК издава на ЗОЛ "Направление за медико-диагностични изследвания" (бл. МЗ-НЗОК № 4);</w:t>
      </w:r>
    </w:p>
    <w:p w:rsidR="00000000" w:rsidRDefault="000676D4">
      <w:pPr>
        <w:spacing w:after="0" w:line="240" w:lineRule="auto"/>
        <w:ind w:firstLine="851"/>
        <w:divId w:val="1366906475"/>
        <w:rPr>
          <w:rFonts w:ascii="Times New Roman" w:eastAsia="Times New Roman" w:hAnsi="Times New Roman" w:cs="Times New Roman"/>
          <w:sz w:val="24"/>
          <w:szCs w:val="24"/>
        </w:rPr>
      </w:pPr>
      <w:r>
        <w:rPr>
          <w:rFonts w:ascii="Times New Roman" w:eastAsia="Times New Roman" w:hAnsi="Times New Roman" w:cs="Times New Roman"/>
          <w:sz w:val="24"/>
          <w:szCs w:val="24"/>
        </w:rPr>
        <w:t>4. ВСМД - лекарят специалист или ЛКК издава "Медицинско направление за високо-специализирани дейности" (бл. МЗ-НЗОК № 3А); ОПЛ издава "Медицин</w:t>
      </w:r>
      <w:r>
        <w:rPr>
          <w:rFonts w:ascii="Times New Roman" w:eastAsia="Times New Roman" w:hAnsi="Times New Roman" w:cs="Times New Roman"/>
          <w:sz w:val="24"/>
          <w:szCs w:val="24"/>
        </w:rPr>
        <w:t>ско направление за високоспециализирани дейности" (бл. МЗ-НЗОК № 3А) само за ВСМД, включени в диспансерното наблюдение на ЗОЛ съгласно приложение № 8 "Пакет дейности и изследвания на ЗОЛ по МКБ, диспансеризирани от ОПЛ", и ВСМД от пакет "Анестезиология и и</w:t>
      </w:r>
      <w:r>
        <w:rPr>
          <w:rFonts w:ascii="Times New Roman" w:eastAsia="Times New Roman" w:hAnsi="Times New Roman" w:cs="Times New Roman"/>
          <w:sz w:val="24"/>
          <w:szCs w:val="24"/>
        </w:rPr>
        <w:t>нтензивно лечение".</w:t>
      </w:r>
    </w:p>
    <w:p w:rsidR="00000000" w:rsidRDefault="000676D4">
      <w:pPr>
        <w:spacing w:after="0" w:line="240" w:lineRule="auto"/>
        <w:ind w:firstLine="851"/>
        <w:divId w:val="1851020833"/>
        <w:rPr>
          <w:rFonts w:ascii="Times New Roman" w:eastAsia="Times New Roman" w:hAnsi="Times New Roman" w:cs="Times New Roman"/>
          <w:sz w:val="24"/>
          <w:szCs w:val="24"/>
        </w:rPr>
      </w:pPr>
      <w:r>
        <w:rPr>
          <w:rFonts w:ascii="Times New Roman" w:eastAsia="Times New Roman" w:hAnsi="Times New Roman" w:cs="Times New Roman"/>
          <w:sz w:val="24"/>
          <w:szCs w:val="24"/>
        </w:rPr>
        <w:t>Чл. 79. Преосвидетелстването се осъществява както по искане на освидетелстваното лице, така и по преценка на ТЕЛК (НЕЛК). За нуждите на преосвидетелстването лечебните заведения осъществяват дейност по реда, описан по-горе и регламентира</w:t>
      </w:r>
      <w:r>
        <w:rPr>
          <w:rFonts w:ascii="Times New Roman" w:eastAsia="Times New Roman" w:hAnsi="Times New Roman" w:cs="Times New Roman"/>
          <w:sz w:val="24"/>
          <w:szCs w:val="24"/>
        </w:rPr>
        <w:t>щ процеса на освидетелстване по НРД.</w:t>
      </w:r>
    </w:p>
    <w:p w:rsidR="00000000" w:rsidRDefault="000676D4">
      <w:pPr>
        <w:spacing w:after="0" w:line="240" w:lineRule="auto"/>
        <w:ind w:firstLine="851"/>
        <w:divId w:val="150465993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80. (1) При подготовка за ТЕЛК (НЕЛК) (за освидетелстване или преосвидетелстване) лечебните заведения осъществяват дейност (медицински консултации, изследвания и издават документи) съобразно конкретните заболявания </w:t>
      </w:r>
      <w:r>
        <w:rPr>
          <w:rFonts w:ascii="Times New Roman" w:eastAsia="Times New Roman" w:hAnsi="Times New Roman" w:cs="Times New Roman"/>
          <w:sz w:val="24"/>
          <w:szCs w:val="24"/>
        </w:rPr>
        <w:t>и в обхват, регламентирани в Наредба № 9 от 2019 г.</w:t>
      </w:r>
    </w:p>
    <w:p w:rsidR="00000000" w:rsidRDefault="000676D4">
      <w:pPr>
        <w:spacing w:after="0" w:line="240" w:lineRule="auto"/>
        <w:ind w:firstLine="851"/>
        <w:divId w:val="1041394520"/>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подготовка за ТЕЛК (НЕЛК) за освидетелстване или преосвидетелстване лекарите в лечебните заведения могат да прилагат медицински консултации, епикризи и изследвания, извършени по друг повод за посл</w:t>
      </w:r>
      <w:r>
        <w:rPr>
          <w:rFonts w:ascii="Times New Roman" w:eastAsia="Times New Roman" w:hAnsi="Times New Roman" w:cs="Times New Roman"/>
          <w:sz w:val="24"/>
          <w:szCs w:val="24"/>
        </w:rPr>
        <w:t>едните 12 месеца и регламентирани в Наредба № 9 от 2019 г.</w:t>
      </w:r>
    </w:p>
    <w:p w:rsidR="00000000" w:rsidRDefault="000676D4">
      <w:pPr>
        <w:spacing w:after="0" w:line="240" w:lineRule="auto"/>
        <w:ind w:firstLine="851"/>
        <w:divId w:val="914973500"/>
        <w:rPr>
          <w:rFonts w:ascii="Times New Roman" w:eastAsia="Times New Roman" w:hAnsi="Times New Roman" w:cs="Times New Roman"/>
          <w:sz w:val="24"/>
          <w:szCs w:val="24"/>
        </w:rPr>
      </w:pPr>
      <w:r>
        <w:rPr>
          <w:rFonts w:ascii="Times New Roman" w:eastAsia="Times New Roman" w:hAnsi="Times New Roman" w:cs="Times New Roman"/>
          <w:sz w:val="24"/>
          <w:szCs w:val="24"/>
        </w:rPr>
        <w:t>(3) След представяне на документите в ТЕЛК (НЕЛК), по искане на последните, се назначават само ВСМДИ с "Направление за медико-диагностични изследвания" (бл. МЗ-НЗОК № 4).</w:t>
      </w:r>
    </w:p>
    <w:p w:rsidR="00000000" w:rsidRDefault="000676D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тринадесета.</w:t>
      </w:r>
      <w:r>
        <w:rPr>
          <w:rFonts w:ascii="Times New Roman" w:hAnsi="Times New Roman" w:cs="Times New Roman"/>
          <w:b/>
          <w:bCs/>
          <w:sz w:val="24"/>
          <w:szCs w:val="24"/>
        </w:rPr>
        <w:br/>
      </w:r>
      <w:r>
        <w:rPr>
          <w:rFonts w:ascii="Times New Roman" w:hAnsi="Times New Roman" w:cs="Times New Roman"/>
          <w:b/>
          <w:bCs/>
          <w:sz w:val="24"/>
          <w:szCs w:val="24"/>
        </w:rPr>
        <w:t>ЗАДЪЛЖЕ</w:t>
      </w:r>
      <w:r>
        <w:rPr>
          <w:rFonts w:ascii="Times New Roman" w:hAnsi="Times New Roman" w:cs="Times New Roman"/>
          <w:b/>
          <w:bCs/>
          <w:sz w:val="24"/>
          <w:szCs w:val="24"/>
        </w:rPr>
        <w:t>НИЯ НА СТРАНИТЕ ПО ИНФОРМАЦИОННОТО ОСИГУРЯВАНЕ И ОБМЕНА НА ИНФОРМАЦИЯ</w:t>
      </w:r>
    </w:p>
    <w:p w:rsidR="00000000" w:rsidRDefault="000676D4">
      <w:pPr>
        <w:spacing w:after="0" w:line="240" w:lineRule="auto"/>
        <w:ind w:firstLine="851"/>
        <w:divId w:val="732967086"/>
        <w:rPr>
          <w:rFonts w:ascii="Times New Roman" w:eastAsia="Times New Roman" w:hAnsi="Times New Roman" w:cs="Times New Roman"/>
          <w:sz w:val="24"/>
          <w:szCs w:val="24"/>
        </w:rPr>
      </w:pPr>
      <w:r>
        <w:rPr>
          <w:rFonts w:ascii="Times New Roman" w:eastAsia="Times New Roman" w:hAnsi="Times New Roman" w:cs="Times New Roman"/>
          <w:sz w:val="24"/>
          <w:szCs w:val="24"/>
        </w:rPr>
        <w:t>Чл. 81. (1) Изпълнителите на медицинска помощ са задължени да събират, поддържат, съхраняват и предоставят на НЗОК/РЗОК информация:</w:t>
      </w:r>
    </w:p>
    <w:p w:rsidR="00000000" w:rsidRDefault="000676D4">
      <w:pPr>
        <w:spacing w:after="0" w:line="240" w:lineRule="auto"/>
        <w:ind w:firstLine="851"/>
        <w:divId w:val="699668428"/>
        <w:rPr>
          <w:rFonts w:ascii="Times New Roman" w:eastAsia="Times New Roman" w:hAnsi="Times New Roman" w:cs="Times New Roman"/>
          <w:sz w:val="24"/>
          <w:szCs w:val="24"/>
        </w:rPr>
      </w:pPr>
      <w:r>
        <w:rPr>
          <w:rFonts w:ascii="Times New Roman" w:eastAsia="Times New Roman" w:hAnsi="Times New Roman" w:cs="Times New Roman"/>
          <w:sz w:val="24"/>
          <w:szCs w:val="24"/>
        </w:rPr>
        <w:t>1. на хартиен носител, съгласуван с БЛС - за документ</w:t>
      </w:r>
      <w:r>
        <w:rPr>
          <w:rFonts w:ascii="Times New Roman" w:eastAsia="Times New Roman" w:hAnsi="Times New Roman" w:cs="Times New Roman"/>
          <w:sz w:val="24"/>
          <w:szCs w:val="24"/>
        </w:rPr>
        <w:t>и, за които се изисква подпис на пациента;</w:t>
      </w:r>
    </w:p>
    <w:p w:rsidR="00000000" w:rsidRDefault="000676D4">
      <w:pPr>
        <w:spacing w:after="0" w:line="240" w:lineRule="auto"/>
        <w:ind w:firstLine="851"/>
        <w:divId w:val="1918710658"/>
        <w:rPr>
          <w:rFonts w:ascii="Times New Roman" w:eastAsia="Times New Roman" w:hAnsi="Times New Roman" w:cs="Times New Roman"/>
          <w:sz w:val="24"/>
          <w:szCs w:val="24"/>
        </w:rPr>
      </w:pPr>
      <w:r>
        <w:rPr>
          <w:rFonts w:ascii="Times New Roman" w:eastAsia="Times New Roman" w:hAnsi="Times New Roman" w:cs="Times New Roman"/>
          <w:sz w:val="24"/>
          <w:szCs w:val="24"/>
        </w:rPr>
        <w:t>2. финансови отчетни документи - на хартиен носител или в електронен вид;</w:t>
      </w:r>
    </w:p>
    <w:p w:rsidR="00000000" w:rsidRDefault="000676D4">
      <w:pPr>
        <w:spacing w:after="0" w:line="240" w:lineRule="auto"/>
        <w:ind w:firstLine="851"/>
        <w:divId w:val="63406715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в електронен вид в определен от НЗОК формат - за отчитане на ИМП за извършената от тях дейност в полза на ЗОЛ, съдържащ атрибутите от пъ</w:t>
      </w:r>
      <w:r>
        <w:rPr>
          <w:rFonts w:ascii="Times New Roman" w:eastAsia="Times New Roman" w:hAnsi="Times New Roman" w:cs="Times New Roman"/>
          <w:sz w:val="24"/>
          <w:szCs w:val="24"/>
        </w:rPr>
        <w:t>рвичните медицински документи съгласно приложение № 2 "Първични медицински документи".</w:t>
      </w:r>
    </w:p>
    <w:p w:rsidR="00000000" w:rsidRDefault="000676D4">
      <w:pPr>
        <w:spacing w:after="0" w:line="240" w:lineRule="auto"/>
        <w:ind w:firstLine="851"/>
        <w:divId w:val="697849824"/>
        <w:rPr>
          <w:rFonts w:ascii="Times New Roman" w:eastAsia="Times New Roman" w:hAnsi="Times New Roman" w:cs="Times New Roman"/>
          <w:sz w:val="24"/>
          <w:szCs w:val="24"/>
        </w:rPr>
      </w:pPr>
      <w:r>
        <w:rPr>
          <w:rFonts w:ascii="Times New Roman" w:eastAsia="Times New Roman" w:hAnsi="Times New Roman" w:cs="Times New Roman"/>
          <w:sz w:val="24"/>
          <w:szCs w:val="24"/>
        </w:rPr>
        <w:t>(2) С цел гарантиране сигурността на обменяните данни и защита на информацията при осъществяване на дейностите по ал. 1 ИМП следва да спазват минималните изисквания за м</w:t>
      </w:r>
      <w:r>
        <w:rPr>
          <w:rFonts w:ascii="Times New Roman" w:eastAsia="Times New Roman" w:hAnsi="Times New Roman" w:cs="Times New Roman"/>
          <w:sz w:val="24"/>
          <w:szCs w:val="24"/>
        </w:rPr>
        <w:t>режова информационна сигурност в изпълнение на изискванията на Наредбата за минималните изисквания за мрежова и информационна сигурност.</w:t>
      </w:r>
    </w:p>
    <w:p w:rsidR="00000000" w:rsidRDefault="000676D4">
      <w:pPr>
        <w:spacing w:after="0" w:line="240" w:lineRule="auto"/>
        <w:ind w:firstLine="851"/>
        <w:divId w:val="1246450518"/>
        <w:rPr>
          <w:rFonts w:ascii="Times New Roman" w:eastAsia="Times New Roman" w:hAnsi="Times New Roman" w:cs="Times New Roman"/>
          <w:sz w:val="24"/>
          <w:szCs w:val="24"/>
        </w:rPr>
      </w:pPr>
      <w:r>
        <w:rPr>
          <w:rFonts w:ascii="Times New Roman" w:eastAsia="Times New Roman" w:hAnsi="Times New Roman" w:cs="Times New Roman"/>
          <w:sz w:val="24"/>
          <w:szCs w:val="24"/>
        </w:rPr>
        <w:t>Чл. 82. Обемът и видът на информацията по чл. 81, ал. 1 се използват за изграждане и поддържане на регистрите на НЗОК п</w:t>
      </w:r>
      <w:r>
        <w:rPr>
          <w:rFonts w:ascii="Times New Roman" w:eastAsia="Times New Roman" w:hAnsi="Times New Roman" w:cs="Times New Roman"/>
          <w:sz w:val="24"/>
          <w:szCs w:val="24"/>
        </w:rPr>
        <w:t>о чл. 63, т. 1 и 2 ЗЗО и НРД.</w:t>
      </w:r>
    </w:p>
    <w:p w:rsidR="00000000" w:rsidRDefault="000676D4">
      <w:pPr>
        <w:spacing w:after="0" w:line="240" w:lineRule="auto"/>
        <w:ind w:firstLine="851"/>
        <w:divId w:val="693729761"/>
        <w:rPr>
          <w:rFonts w:ascii="Times New Roman" w:eastAsia="Times New Roman" w:hAnsi="Times New Roman" w:cs="Times New Roman"/>
          <w:sz w:val="24"/>
          <w:szCs w:val="24"/>
        </w:rPr>
      </w:pPr>
      <w:r>
        <w:rPr>
          <w:rFonts w:ascii="Times New Roman" w:eastAsia="Times New Roman" w:hAnsi="Times New Roman" w:cs="Times New Roman"/>
          <w:sz w:val="24"/>
          <w:szCs w:val="24"/>
        </w:rPr>
        <w:t>Чл. 83. Обемът и видът на предоставяната информация са определени в НРД, като се спазват реквизитите на установените в този договор документи.</w:t>
      </w:r>
    </w:p>
    <w:p w:rsidR="00000000" w:rsidRDefault="000676D4">
      <w:pPr>
        <w:spacing w:after="0" w:line="240" w:lineRule="auto"/>
        <w:ind w:firstLine="851"/>
        <w:divId w:val="1643730475"/>
        <w:rPr>
          <w:rFonts w:ascii="Times New Roman" w:eastAsia="Times New Roman" w:hAnsi="Times New Roman" w:cs="Times New Roman"/>
          <w:sz w:val="24"/>
          <w:szCs w:val="24"/>
        </w:rPr>
      </w:pPr>
      <w:r>
        <w:rPr>
          <w:rFonts w:ascii="Times New Roman" w:eastAsia="Times New Roman" w:hAnsi="Times New Roman" w:cs="Times New Roman"/>
          <w:sz w:val="24"/>
          <w:szCs w:val="24"/>
        </w:rPr>
        <w:t>Чл. 84. (1) Изпълнителите на медицинска помощ са задължени да предоставят изисквана</w:t>
      </w:r>
      <w:r>
        <w:rPr>
          <w:rFonts w:ascii="Times New Roman" w:eastAsia="Times New Roman" w:hAnsi="Times New Roman" w:cs="Times New Roman"/>
          <w:sz w:val="24"/>
          <w:szCs w:val="24"/>
        </w:rPr>
        <w:t>та с НРД информация във формат, начин и в срокове, определени в глава седемнадесета, раздели VIII и IX, глава осемнадесета, раздели VІ и VІІ, глава деветнадесета, раздели ІХ и Х и приложения № 2 и 4.</w:t>
      </w:r>
    </w:p>
    <w:p w:rsidR="00000000" w:rsidRDefault="000676D4">
      <w:pPr>
        <w:spacing w:after="0" w:line="240" w:lineRule="auto"/>
        <w:ind w:firstLine="851"/>
        <w:divId w:val="1389307685"/>
        <w:rPr>
          <w:rFonts w:ascii="Times New Roman" w:eastAsia="Times New Roman" w:hAnsi="Times New Roman" w:cs="Times New Roman"/>
          <w:sz w:val="24"/>
          <w:szCs w:val="24"/>
        </w:rPr>
      </w:pPr>
      <w:r>
        <w:rPr>
          <w:rFonts w:ascii="Times New Roman" w:eastAsia="Times New Roman" w:hAnsi="Times New Roman" w:cs="Times New Roman"/>
          <w:sz w:val="24"/>
          <w:szCs w:val="24"/>
        </w:rPr>
        <w:t>(2) Националната здравноосигурителна каса предоставя обр</w:t>
      </w:r>
      <w:r>
        <w:rPr>
          <w:rFonts w:ascii="Times New Roman" w:eastAsia="Times New Roman" w:hAnsi="Times New Roman" w:cs="Times New Roman"/>
          <w:sz w:val="24"/>
          <w:szCs w:val="24"/>
        </w:rPr>
        <w:t>атна информация на УС на БЛС на тримесечен период за изпълнението на бюджета и дейностите по вид и обем на национално и регионално ниво.</w:t>
      </w:r>
    </w:p>
    <w:p w:rsidR="00000000" w:rsidRDefault="000676D4">
      <w:pPr>
        <w:spacing w:after="0" w:line="240" w:lineRule="auto"/>
        <w:ind w:firstLine="851"/>
        <w:divId w:val="1206286978"/>
        <w:rPr>
          <w:rFonts w:ascii="Times New Roman" w:eastAsia="Times New Roman" w:hAnsi="Times New Roman" w:cs="Times New Roman"/>
          <w:sz w:val="24"/>
          <w:szCs w:val="24"/>
        </w:rPr>
      </w:pPr>
      <w:r>
        <w:rPr>
          <w:rFonts w:ascii="Times New Roman" w:eastAsia="Times New Roman" w:hAnsi="Times New Roman" w:cs="Times New Roman"/>
          <w:sz w:val="24"/>
          <w:szCs w:val="24"/>
        </w:rPr>
        <w:t>(3) Районната здравноосигурителна каса предоставя при поискване от ИМП обратна информация за назначение и/или отчетения</w:t>
      </w:r>
      <w:r>
        <w:rPr>
          <w:rFonts w:ascii="Times New Roman" w:eastAsia="Times New Roman" w:hAnsi="Times New Roman" w:cs="Times New Roman"/>
          <w:sz w:val="24"/>
          <w:szCs w:val="24"/>
        </w:rPr>
        <w:t xml:space="preserve"> брой на СМД и стойност на МДД.</w:t>
      </w:r>
    </w:p>
    <w:p w:rsidR="00000000" w:rsidRDefault="000676D4">
      <w:pPr>
        <w:spacing w:after="0" w:line="240" w:lineRule="auto"/>
        <w:ind w:firstLine="851"/>
        <w:divId w:val="1898740834"/>
        <w:rPr>
          <w:rFonts w:ascii="Times New Roman" w:eastAsia="Times New Roman" w:hAnsi="Times New Roman" w:cs="Times New Roman"/>
          <w:sz w:val="24"/>
          <w:szCs w:val="24"/>
        </w:rPr>
      </w:pPr>
      <w:r>
        <w:rPr>
          <w:rFonts w:ascii="Times New Roman" w:eastAsia="Times New Roman" w:hAnsi="Times New Roman" w:cs="Times New Roman"/>
          <w:sz w:val="24"/>
          <w:szCs w:val="24"/>
        </w:rPr>
        <w:t>Чл. 85. Договорните партньори са задължени да предоставят съхраняваната при тях информация по чл. 81, ал. 1 при проверка от контролните органи на НЗОК, с изключение на финансови отчетни документи по чл. 33, ал. 2, т. 3 при е</w:t>
      </w:r>
      <w:r>
        <w:rPr>
          <w:rFonts w:ascii="Times New Roman" w:eastAsia="Times New Roman" w:hAnsi="Times New Roman" w:cs="Times New Roman"/>
          <w:sz w:val="24"/>
          <w:szCs w:val="24"/>
        </w:rPr>
        <w:t>лектронно отчитане.</w:t>
      </w:r>
    </w:p>
    <w:p w:rsidR="00000000" w:rsidRDefault="000676D4">
      <w:pPr>
        <w:spacing w:after="0" w:line="240" w:lineRule="auto"/>
        <w:ind w:firstLine="851"/>
        <w:divId w:val="173173213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86. При промени в нормативната база, които налагат изменение на работните процедури и изискванията към медицинския софтуер, промените се публикуват на </w:t>
      </w:r>
      <w:hyperlink r:id="rId16" w:tgtFrame="_blank" w:history="1">
        <w:r>
          <w:rPr>
            <w:rFonts w:ascii="Times New Roman" w:eastAsia="Times New Roman" w:hAnsi="Times New Roman" w:cs="Times New Roman"/>
            <w:color w:val="0000FF"/>
            <w:sz w:val="24"/>
            <w:szCs w:val="24"/>
            <w:u w:val="single"/>
          </w:rPr>
          <w:t>интернет страница</w:t>
        </w:r>
      </w:hyperlink>
      <w:r>
        <w:rPr>
          <w:rFonts w:ascii="Times New Roman" w:eastAsia="Times New Roman" w:hAnsi="Times New Roman" w:cs="Times New Roman"/>
          <w:sz w:val="24"/>
          <w:szCs w:val="24"/>
        </w:rPr>
        <w:t xml:space="preserve"> на НЗОК в срок</w:t>
      </w:r>
      <w:r>
        <w:rPr>
          <w:rFonts w:ascii="Times New Roman" w:eastAsia="Times New Roman" w:hAnsi="Times New Roman" w:cs="Times New Roman"/>
          <w:sz w:val="24"/>
          <w:szCs w:val="24"/>
        </w:rPr>
        <w:t xml:space="preserve"> не по-малък от 30 дни преди началото на периода, от който се изисква да бъде приложено изменението, в случай че срокът не противоречи на влизането в сила на нормативния акт.</w:t>
      </w:r>
    </w:p>
    <w:p w:rsidR="00000000" w:rsidRDefault="000676D4">
      <w:pPr>
        <w:spacing w:after="0" w:line="240" w:lineRule="auto"/>
        <w:ind w:firstLine="851"/>
        <w:divId w:val="109301083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87. Българският лекарски съюз своевременно уведомява НЗОК при промяна на УИН </w:t>
      </w:r>
      <w:r>
        <w:rPr>
          <w:rFonts w:ascii="Times New Roman" w:eastAsia="Times New Roman" w:hAnsi="Times New Roman" w:cs="Times New Roman"/>
          <w:sz w:val="24"/>
          <w:szCs w:val="24"/>
        </w:rPr>
        <w:t>на лекарите.</w:t>
      </w:r>
    </w:p>
    <w:p w:rsidR="00000000" w:rsidRDefault="000676D4">
      <w:pPr>
        <w:spacing w:after="0" w:line="240" w:lineRule="auto"/>
        <w:ind w:firstLine="851"/>
        <w:divId w:val="1818644752"/>
        <w:rPr>
          <w:rFonts w:ascii="Times New Roman" w:eastAsia="Times New Roman" w:hAnsi="Times New Roman" w:cs="Times New Roman"/>
          <w:sz w:val="24"/>
          <w:szCs w:val="24"/>
        </w:rPr>
      </w:pPr>
      <w:r>
        <w:rPr>
          <w:rFonts w:ascii="Times New Roman" w:eastAsia="Times New Roman" w:hAnsi="Times New Roman" w:cs="Times New Roman"/>
          <w:sz w:val="24"/>
          <w:szCs w:val="24"/>
        </w:rPr>
        <w:t>Чл. 88. Националната здравноосигурителна каса е задължена да съхранява данните за ЗОЛ и ИМП за периода, регламентиран в чл. 67 ЗЗО.</w:t>
      </w:r>
    </w:p>
    <w:p w:rsidR="00000000" w:rsidRDefault="000676D4">
      <w:pPr>
        <w:spacing w:after="0" w:line="240" w:lineRule="auto"/>
        <w:ind w:firstLine="851"/>
        <w:divId w:val="17449080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89. Националната здравноосигурителна каса обявява на своята </w:t>
      </w:r>
      <w:hyperlink r:id="rId17" w:tgtFrame="_blank" w:history="1">
        <w:r>
          <w:rPr>
            <w:rFonts w:ascii="Times New Roman" w:eastAsia="Times New Roman" w:hAnsi="Times New Roman" w:cs="Times New Roman"/>
            <w:color w:val="0000FF"/>
            <w:sz w:val="24"/>
            <w:szCs w:val="24"/>
            <w:u w:val="single"/>
          </w:rPr>
          <w:t>интернет страница</w:t>
        </w:r>
      </w:hyperlink>
      <w:r>
        <w:rPr>
          <w:rFonts w:ascii="Times New Roman" w:eastAsia="Times New Roman" w:hAnsi="Times New Roman" w:cs="Times New Roman"/>
          <w:sz w:val="24"/>
          <w:szCs w:val="24"/>
        </w:rPr>
        <w:t xml:space="preserve"> формати на електронни документи за отчитане на договорената и извършена по този договор медицинска дейност.</w:t>
      </w:r>
    </w:p>
    <w:p w:rsidR="00000000" w:rsidRDefault="000676D4">
      <w:pPr>
        <w:spacing w:after="0" w:line="240" w:lineRule="auto"/>
        <w:ind w:firstLine="851"/>
        <w:divId w:val="627514994"/>
        <w:rPr>
          <w:rFonts w:ascii="Times New Roman" w:eastAsia="Times New Roman" w:hAnsi="Times New Roman" w:cs="Times New Roman"/>
          <w:sz w:val="24"/>
          <w:szCs w:val="24"/>
        </w:rPr>
      </w:pPr>
      <w:r>
        <w:rPr>
          <w:rFonts w:ascii="Times New Roman" w:eastAsia="Times New Roman" w:hAnsi="Times New Roman" w:cs="Times New Roman"/>
          <w:sz w:val="24"/>
          <w:szCs w:val="24"/>
        </w:rPr>
        <w:t>Чл. 90. Националната здравноосигурителна каса е задължена да използва и предоставя данните, свързани с личността на ЗОЛ и ИМП, в</w:t>
      </w:r>
      <w:r>
        <w:rPr>
          <w:rFonts w:ascii="Times New Roman" w:eastAsia="Times New Roman" w:hAnsi="Times New Roman" w:cs="Times New Roman"/>
          <w:sz w:val="24"/>
          <w:szCs w:val="24"/>
        </w:rPr>
        <w:t xml:space="preserve"> съответствие с изискванията по чл. 68, ал. 1 и 2 ЗЗО и Закона за защита на личните данни.</w:t>
      </w:r>
    </w:p>
    <w:p w:rsidR="00000000" w:rsidRDefault="000676D4">
      <w:pPr>
        <w:spacing w:after="0" w:line="240" w:lineRule="auto"/>
        <w:ind w:firstLine="851"/>
        <w:divId w:val="83770018"/>
        <w:rPr>
          <w:rFonts w:ascii="Times New Roman" w:eastAsia="Times New Roman" w:hAnsi="Times New Roman" w:cs="Times New Roman"/>
          <w:sz w:val="24"/>
          <w:szCs w:val="24"/>
        </w:rPr>
      </w:pPr>
      <w:r>
        <w:rPr>
          <w:rFonts w:ascii="Times New Roman" w:eastAsia="Times New Roman" w:hAnsi="Times New Roman" w:cs="Times New Roman"/>
          <w:sz w:val="24"/>
          <w:szCs w:val="24"/>
        </w:rPr>
        <w:t>Чл. 91. Националната здравноосигурителна каса е задължена чрез РЗОК да предоставя на ЗОЛ при поискване информация за ИМП и аптеките, сключили договор с РЗОК, съдържа</w:t>
      </w:r>
      <w:r>
        <w:rPr>
          <w:rFonts w:ascii="Times New Roman" w:eastAsia="Times New Roman" w:hAnsi="Times New Roman" w:cs="Times New Roman"/>
          <w:sz w:val="24"/>
          <w:szCs w:val="24"/>
        </w:rPr>
        <w:t>ща данните по чл. 64, ал. 2 ЗЗО.</w:t>
      </w:r>
    </w:p>
    <w:p w:rsidR="00000000" w:rsidRDefault="000676D4">
      <w:pPr>
        <w:spacing w:after="0" w:line="240" w:lineRule="auto"/>
        <w:ind w:firstLine="851"/>
        <w:divId w:val="179085433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92. (1) Националната здравноосигурителна каса е задължена да предоставя на лечебните заведения за ПИМП информация за промените в регистрите по чл. 132 през </w:t>
      </w:r>
      <w:hyperlink r:id="rId18" w:tgtFrame="_blank" w:history="1">
        <w:r>
          <w:rPr>
            <w:rFonts w:ascii="Times New Roman" w:eastAsia="Times New Roman" w:hAnsi="Times New Roman" w:cs="Times New Roman"/>
            <w:color w:val="0000FF"/>
            <w:sz w:val="24"/>
            <w:szCs w:val="24"/>
            <w:u w:val="single"/>
          </w:rPr>
          <w:t>портала</w:t>
        </w:r>
      </w:hyperlink>
      <w:r>
        <w:rPr>
          <w:rFonts w:ascii="Times New Roman" w:eastAsia="Times New Roman" w:hAnsi="Times New Roman" w:cs="Times New Roman"/>
          <w:sz w:val="24"/>
          <w:szCs w:val="24"/>
        </w:rPr>
        <w:t xml:space="preserve"> на НЗО</w:t>
      </w:r>
      <w:r>
        <w:rPr>
          <w:rFonts w:ascii="Times New Roman" w:eastAsia="Times New Roman" w:hAnsi="Times New Roman" w:cs="Times New Roman"/>
          <w:sz w:val="24"/>
          <w:szCs w:val="24"/>
        </w:rPr>
        <w:t>К.</w:t>
      </w:r>
    </w:p>
    <w:p w:rsidR="00000000" w:rsidRDefault="000676D4">
      <w:pPr>
        <w:spacing w:after="0" w:line="240" w:lineRule="auto"/>
        <w:ind w:firstLine="851"/>
        <w:divId w:val="1673948905"/>
        <w:rPr>
          <w:rFonts w:ascii="Times New Roman" w:eastAsia="Times New Roman" w:hAnsi="Times New Roman" w:cs="Times New Roman"/>
          <w:sz w:val="24"/>
          <w:szCs w:val="24"/>
        </w:rPr>
      </w:pPr>
      <w:r>
        <w:rPr>
          <w:rFonts w:ascii="Times New Roman" w:eastAsia="Times New Roman" w:hAnsi="Times New Roman" w:cs="Times New Roman"/>
          <w:sz w:val="24"/>
          <w:szCs w:val="24"/>
        </w:rPr>
        <w:t>(2) Информацията по ал. 1 се предоставя след приключване на обработките в информационната система на НЗОК.</w:t>
      </w:r>
    </w:p>
    <w:p w:rsidR="00000000" w:rsidRDefault="000676D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lastRenderedPageBreak/>
        <w:t>Глава четиринадесета.</w:t>
      </w:r>
      <w:r>
        <w:rPr>
          <w:rFonts w:ascii="Times New Roman" w:hAnsi="Times New Roman" w:cs="Times New Roman"/>
          <w:b/>
          <w:bCs/>
          <w:sz w:val="24"/>
          <w:szCs w:val="24"/>
        </w:rPr>
        <w:br/>
      </w:r>
      <w:r>
        <w:rPr>
          <w:rFonts w:ascii="Times New Roman" w:hAnsi="Times New Roman" w:cs="Times New Roman"/>
          <w:b/>
          <w:bCs/>
          <w:sz w:val="24"/>
          <w:szCs w:val="24"/>
        </w:rPr>
        <w:t>УСЛОВИЯ И РЕД ЗА КОНТРОЛ ПО ИЗПЪЛНЕНИЕТО НА ДОГОВОРИТЕ</w:t>
      </w:r>
    </w:p>
    <w:p w:rsidR="00000000" w:rsidRDefault="000676D4">
      <w:pPr>
        <w:spacing w:after="0" w:line="240" w:lineRule="auto"/>
        <w:ind w:firstLine="851"/>
        <w:divId w:val="1997144328"/>
        <w:rPr>
          <w:rFonts w:ascii="Times New Roman" w:eastAsia="Times New Roman" w:hAnsi="Times New Roman" w:cs="Times New Roman"/>
          <w:sz w:val="24"/>
          <w:szCs w:val="24"/>
        </w:rPr>
      </w:pPr>
      <w:r>
        <w:rPr>
          <w:rFonts w:ascii="Times New Roman" w:eastAsia="Times New Roman" w:hAnsi="Times New Roman" w:cs="Times New Roman"/>
          <w:sz w:val="24"/>
          <w:szCs w:val="24"/>
        </w:rPr>
        <w:t>Чл. 93. (1) Контролът по изпълнение на договорите за оказване на медицинска помощ се извършва в съответствие с раздел Х от ЗЗО и глава двадесета.</w:t>
      </w:r>
    </w:p>
    <w:p w:rsidR="00000000" w:rsidRDefault="000676D4">
      <w:pPr>
        <w:spacing w:after="0" w:line="240" w:lineRule="auto"/>
        <w:ind w:firstLine="851"/>
        <w:divId w:val="269817969"/>
        <w:rPr>
          <w:rFonts w:ascii="Times New Roman" w:eastAsia="Times New Roman" w:hAnsi="Times New Roman" w:cs="Times New Roman"/>
          <w:sz w:val="24"/>
          <w:szCs w:val="24"/>
        </w:rPr>
      </w:pPr>
      <w:r>
        <w:rPr>
          <w:rFonts w:ascii="Times New Roman" w:eastAsia="Times New Roman" w:hAnsi="Times New Roman" w:cs="Times New Roman"/>
          <w:sz w:val="24"/>
          <w:szCs w:val="24"/>
        </w:rPr>
        <w:t>(2) Условията и редът за осъществяване на контрол по ал. 1 се определят в глава двадесета и с инструкция, изда</w:t>
      </w:r>
      <w:r>
        <w:rPr>
          <w:rFonts w:ascii="Times New Roman" w:eastAsia="Times New Roman" w:hAnsi="Times New Roman" w:cs="Times New Roman"/>
          <w:sz w:val="24"/>
          <w:szCs w:val="24"/>
        </w:rPr>
        <w:t xml:space="preserve">дена от управителя на НЗОК на основание чл. 72, ал. 10 ЗЗО, която се публикува на </w:t>
      </w:r>
      <w:hyperlink r:id="rId19" w:tgtFrame="_blank" w:history="1">
        <w:r>
          <w:rPr>
            <w:rFonts w:ascii="Times New Roman" w:eastAsia="Times New Roman" w:hAnsi="Times New Roman" w:cs="Times New Roman"/>
            <w:color w:val="0000FF"/>
            <w:sz w:val="24"/>
            <w:szCs w:val="24"/>
            <w:u w:val="single"/>
          </w:rPr>
          <w:t>официалната интернет страница</w:t>
        </w:r>
      </w:hyperlink>
      <w:r>
        <w:rPr>
          <w:rFonts w:ascii="Times New Roman" w:eastAsia="Times New Roman" w:hAnsi="Times New Roman" w:cs="Times New Roman"/>
          <w:sz w:val="24"/>
          <w:szCs w:val="24"/>
        </w:rPr>
        <w:t xml:space="preserve"> на НЗОК.</w:t>
      </w:r>
    </w:p>
    <w:p w:rsidR="00000000" w:rsidRDefault="000676D4">
      <w:pPr>
        <w:spacing w:after="0" w:line="240" w:lineRule="auto"/>
        <w:ind w:firstLine="851"/>
        <w:divId w:val="698049502"/>
        <w:rPr>
          <w:rFonts w:ascii="Times New Roman" w:eastAsia="Times New Roman" w:hAnsi="Times New Roman" w:cs="Times New Roman"/>
          <w:sz w:val="24"/>
          <w:szCs w:val="24"/>
        </w:rPr>
      </w:pPr>
      <w:r>
        <w:rPr>
          <w:rFonts w:ascii="Times New Roman" w:eastAsia="Times New Roman" w:hAnsi="Times New Roman" w:cs="Times New Roman"/>
          <w:sz w:val="24"/>
          <w:szCs w:val="24"/>
        </w:rPr>
        <w:t>Чл. 94. (1) Управителят на НЗОК упражнява цялостен контрол по изпълнението на договори</w:t>
      </w:r>
      <w:r>
        <w:rPr>
          <w:rFonts w:ascii="Times New Roman" w:eastAsia="Times New Roman" w:hAnsi="Times New Roman" w:cs="Times New Roman"/>
          <w:sz w:val="24"/>
          <w:szCs w:val="24"/>
        </w:rPr>
        <w:t>те чрез:</w:t>
      </w:r>
    </w:p>
    <w:p w:rsidR="00000000" w:rsidRDefault="000676D4">
      <w:pPr>
        <w:spacing w:after="0" w:line="240" w:lineRule="auto"/>
        <w:ind w:firstLine="851"/>
        <w:divId w:val="1952934260"/>
        <w:rPr>
          <w:rFonts w:ascii="Times New Roman" w:eastAsia="Times New Roman" w:hAnsi="Times New Roman" w:cs="Times New Roman"/>
          <w:sz w:val="24"/>
          <w:szCs w:val="24"/>
        </w:rPr>
      </w:pPr>
      <w:r>
        <w:rPr>
          <w:rFonts w:ascii="Times New Roman" w:eastAsia="Times New Roman" w:hAnsi="Times New Roman" w:cs="Times New Roman"/>
          <w:sz w:val="24"/>
          <w:szCs w:val="24"/>
        </w:rPr>
        <w:t>1. длъжностни лица - служители на НЗОК;</w:t>
      </w:r>
    </w:p>
    <w:p w:rsidR="00000000" w:rsidRDefault="000676D4">
      <w:pPr>
        <w:spacing w:after="0" w:line="240" w:lineRule="auto"/>
        <w:ind w:firstLine="851"/>
        <w:divId w:val="608002373"/>
        <w:rPr>
          <w:rFonts w:ascii="Times New Roman" w:eastAsia="Times New Roman" w:hAnsi="Times New Roman" w:cs="Times New Roman"/>
          <w:sz w:val="24"/>
          <w:szCs w:val="24"/>
        </w:rPr>
      </w:pPr>
      <w:r>
        <w:rPr>
          <w:rFonts w:ascii="Times New Roman" w:eastAsia="Times New Roman" w:hAnsi="Times New Roman" w:cs="Times New Roman"/>
          <w:sz w:val="24"/>
          <w:szCs w:val="24"/>
        </w:rPr>
        <w:t>2. длъжностни лица от РЗОК - контрольори.</w:t>
      </w:r>
    </w:p>
    <w:p w:rsidR="00000000" w:rsidRDefault="000676D4">
      <w:pPr>
        <w:spacing w:after="0" w:line="240" w:lineRule="auto"/>
        <w:ind w:firstLine="851"/>
        <w:divId w:val="828326517"/>
        <w:rPr>
          <w:rFonts w:ascii="Times New Roman" w:eastAsia="Times New Roman" w:hAnsi="Times New Roman" w:cs="Times New Roman"/>
          <w:sz w:val="24"/>
          <w:szCs w:val="24"/>
        </w:rPr>
      </w:pPr>
      <w:r>
        <w:rPr>
          <w:rFonts w:ascii="Times New Roman" w:eastAsia="Times New Roman" w:hAnsi="Times New Roman" w:cs="Times New Roman"/>
          <w:sz w:val="24"/>
          <w:szCs w:val="24"/>
        </w:rPr>
        <w:t>(2) Директорът на РЗОК упражнява контрол върху изпълнението на договорите чрез длъжностни лица на РЗОК - контрольори.</w:t>
      </w:r>
    </w:p>
    <w:p w:rsidR="00000000" w:rsidRDefault="000676D4">
      <w:pPr>
        <w:spacing w:after="0" w:line="240" w:lineRule="auto"/>
        <w:ind w:firstLine="851"/>
        <w:divId w:val="250362146"/>
        <w:rPr>
          <w:rFonts w:ascii="Times New Roman" w:eastAsia="Times New Roman" w:hAnsi="Times New Roman" w:cs="Times New Roman"/>
          <w:sz w:val="24"/>
          <w:szCs w:val="24"/>
        </w:rPr>
      </w:pPr>
      <w:r>
        <w:rPr>
          <w:rFonts w:ascii="Times New Roman" w:eastAsia="Times New Roman" w:hAnsi="Times New Roman" w:cs="Times New Roman"/>
          <w:sz w:val="24"/>
          <w:szCs w:val="24"/>
        </w:rPr>
        <w:t>Чл. 95. (1) Длъжностните лица - служители на НЗ</w:t>
      </w:r>
      <w:r>
        <w:rPr>
          <w:rFonts w:ascii="Times New Roman" w:eastAsia="Times New Roman" w:hAnsi="Times New Roman" w:cs="Times New Roman"/>
          <w:sz w:val="24"/>
          <w:szCs w:val="24"/>
        </w:rPr>
        <w:t>ОК, и длъжностните лица от РЗОК - контрольори, осъществяват внезапен контрол по изпълнение на договорите с изпълнителите на медицинска помощ, контрол преди заплащане на оказаната медицинска помощ и последващ контрол.</w:t>
      </w:r>
    </w:p>
    <w:p w:rsidR="00000000" w:rsidRDefault="000676D4">
      <w:pPr>
        <w:spacing w:after="0" w:line="240" w:lineRule="auto"/>
        <w:ind w:firstLine="851"/>
        <w:divId w:val="1935625654"/>
        <w:rPr>
          <w:rFonts w:ascii="Times New Roman" w:eastAsia="Times New Roman" w:hAnsi="Times New Roman" w:cs="Times New Roman"/>
          <w:sz w:val="24"/>
          <w:szCs w:val="24"/>
        </w:rPr>
      </w:pPr>
      <w:r>
        <w:rPr>
          <w:rFonts w:ascii="Times New Roman" w:eastAsia="Times New Roman" w:hAnsi="Times New Roman" w:cs="Times New Roman"/>
          <w:sz w:val="24"/>
          <w:szCs w:val="24"/>
        </w:rPr>
        <w:t>(2) Длъжностните лица по ал. 1 могат да</w:t>
      </w:r>
      <w:r>
        <w:rPr>
          <w:rFonts w:ascii="Times New Roman" w:eastAsia="Times New Roman" w:hAnsi="Times New Roman" w:cs="Times New Roman"/>
          <w:sz w:val="24"/>
          <w:szCs w:val="24"/>
        </w:rPr>
        <w:t xml:space="preserve"> извършват проверки по постъпили жалби от здравноосигурени лица, включително и в случаите по чл. 35, ал. 2 ЗЗО.</w:t>
      </w:r>
    </w:p>
    <w:p w:rsidR="00000000" w:rsidRDefault="000676D4">
      <w:pPr>
        <w:spacing w:after="0" w:line="240" w:lineRule="auto"/>
        <w:ind w:firstLine="851"/>
        <w:divId w:val="1285424242"/>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Контролът по ал. 1 и 2 по изпълнението на договорите с ИМП се урежда в глава двадесета.</w:t>
      </w:r>
    </w:p>
    <w:p w:rsidR="00000000" w:rsidRDefault="000676D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петнадесета.</w:t>
      </w:r>
      <w:r>
        <w:rPr>
          <w:rFonts w:ascii="Times New Roman" w:hAnsi="Times New Roman" w:cs="Times New Roman"/>
          <w:b/>
          <w:bCs/>
          <w:sz w:val="24"/>
          <w:szCs w:val="24"/>
        </w:rPr>
        <w:br/>
      </w:r>
      <w:r>
        <w:rPr>
          <w:rFonts w:ascii="Times New Roman" w:hAnsi="Times New Roman" w:cs="Times New Roman"/>
          <w:b/>
          <w:bCs/>
          <w:sz w:val="24"/>
          <w:szCs w:val="24"/>
        </w:rPr>
        <w:t>САНКЦИИ ПРИ НЕИЗПЪЛНЕНИЕ НА ДОГОВ</w:t>
      </w:r>
      <w:r>
        <w:rPr>
          <w:rFonts w:ascii="Times New Roman" w:hAnsi="Times New Roman" w:cs="Times New Roman"/>
          <w:b/>
          <w:bCs/>
          <w:sz w:val="24"/>
          <w:szCs w:val="24"/>
        </w:rPr>
        <w:t>ОРИТЕ</w:t>
      </w:r>
    </w:p>
    <w:p w:rsidR="00000000" w:rsidRDefault="000676D4">
      <w:pPr>
        <w:spacing w:after="0" w:line="240" w:lineRule="auto"/>
        <w:ind w:firstLine="851"/>
        <w:divId w:val="65496584"/>
        <w:rPr>
          <w:rFonts w:ascii="Times New Roman" w:eastAsia="Times New Roman" w:hAnsi="Times New Roman" w:cs="Times New Roman"/>
          <w:sz w:val="24"/>
          <w:szCs w:val="24"/>
        </w:rPr>
      </w:pPr>
      <w:r>
        <w:rPr>
          <w:rFonts w:ascii="Times New Roman" w:eastAsia="Times New Roman" w:hAnsi="Times New Roman" w:cs="Times New Roman"/>
          <w:sz w:val="24"/>
          <w:szCs w:val="24"/>
        </w:rPr>
        <w:t>Чл. 96. При констатирани нарушения от длъжностните лица по чл. 72, ал. 2 ЗЗО по изпълнение на договорите за оказване на медицинска помощ се налагат санкции, предвидени в глава двадесет и първа, и/или глоби или имуществени санкции съгласно администра</w:t>
      </w:r>
      <w:r>
        <w:rPr>
          <w:rFonts w:ascii="Times New Roman" w:eastAsia="Times New Roman" w:hAnsi="Times New Roman" w:cs="Times New Roman"/>
          <w:sz w:val="24"/>
          <w:szCs w:val="24"/>
        </w:rPr>
        <w:t>тивнонаказателните разпоредби на ЗЗО.</w:t>
      </w:r>
    </w:p>
    <w:p w:rsidR="00000000" w:rsidRDefault="000676D4">
      <w:pPr>
        <w:spacing w:after="0" w:line="240" w:lineRule="auto"/>
        <w:ind w:firstLine="851"/>
        <w:divId w:val="2036423713"/>
        <w:rPr>
          <w:rFonts w:ascii="Times New Roman" w:eastAsia="Times New Roman" w:hAnsi="Times New Roman" w:cs="Times New Roman"/>
          <w:sz w:val="24"/>
          <w:szCs w:val="24"/>
        </w:rPr>
      </w:pPr>
      <w:r>
        <w:rPr>
          <w:rFonts w:ascii="Times New Roman" w:eastAsia="Times New Roman" w:hAnsi="Times New Roman" w:cs="Times New Roman"/>
          <w:sz w:val="24"/>
          <w:szCs w:val="24"/>
        </w:rPr>
        <w:t>Чл. 97. (1) На територията, обслужвана от РЗОК, се конституират арбитражни комисии за оспорване на констатациите на длъжностните лица по чл. 72, ал. 2 ЗЗО:</w:t>
      </w:r>
    </w:p>
    <w:p w:rsidR="00000000" w:rsidRDefault="000676D4">
      <w:pPr>
        <w:spacing w:after="0" w:line="240" w:lineRule="auto"/>
        <w:ind w:firstLine="851"/>
        <w:divId w:val="146367398"/>
        <w:rPr>
          <w:rFonts w:ascii="Times New Roman" w:eastAsia="Times New Roman" w:hAnsi="Times New Roman" w:cs="Times New Roman"/>
          <w:sz w:val="24"/>
          <w:szCs w:val="24"/>
        </w:rPr>
      </w:pPr>
      <w:r>
        <w:rPr>
          <w:rFonts w:ascii="Times New Roman" w:eastAsia="Times New Roman" w:hAnsi="Times New Roman" w:cs="Times New Roman"/>
          <w:sz w:val="24"/>
          <w:szCs w:val="24"/>
        </w:rPr>
        <w:t>1. длъжностни лица - служители на НЗОК;</w:t>
      </w:r>
    </w:p>
    <w:p w:rsidR="00000000" w:rsidRDefault="000676D4">
      <w:pPr>
        <w:spacing w:after="0" w:line="240" w:lineRule="auto"/>
        <w:ind w:firstLine="851"/>
        <w:divId w:val="731705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длъжностни лица от </w:t>
      </w:r>
      <w:r>
        <w:rPr>
          <w:rFonts w:ascii="Times New Roman" w:eastAsia="Times New Roman" w:hAnsi="Times New Roman" w:cs="Times New Roman"/>
          <w:sz w:val="24"/>
          <w:szCs w:val="24"/>
        </w:rPr>
        <w:t>РЗОК - контрольори.</w:t>
      </w:r>
    </w:p>
    <w:p w:rsidR="00000000" w:rsidRDefault="000676D4">
      <w:pPr>
        <w:spacing w:after="0" w:line="240" w:lineRule="auto"/>
        <w:ind w:firstLine="851"/>
        <w:divId w:val="503251530"/>
        <w:rPr>
          <w:rFonts w:ascii="Times New Roman" w:eastAsia="Times New Roman" w:hAnsi="Times New Roman" w:cs="Times New Roman"/>
          <w:sz w:val="24"/>
          <w:szCs w:val="24"/>
        </w:rPr>
      </w:pPr>
      <w:r>
        <w:rPr>
          <w:rFonts w:ascii="Times New Roman" w:eastAsia="Times New Roman" w:hAnsi="Times New Roman" w:cs="Times New Roman"/>
          <w:sz w:val="24"/>
          <w:szCs w:val="24"/>
        </w:rPr>
        <w:t>(2) Арбитражните комисии по ал. 1 се създават в съответствие с чл. 75 ЗЗО и осъществяват своята дейност при условията и по реда, определени в глава двадесет и първа, раздел ІV.</w:t>
      </w:r>
    </w:p>
    <w:p w:rsidR="00000000" w:rsidRDefault="000676D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шестнадесета.</w:t>
      </w:r>
      <w:r>
        <w:rPr>
          <w:rFonts w:ascii="Times New Roman" w:hAnsi="Times New Roman" w:cs="Times New Roman"/>
          <w:b/>
          <w:bCs/>
          <w:sz w:val="24"/>
          <w:szCs w:val="24"/>
        </w:rPr>
        <w:br/>
      </w:r>
      <w:r>
        <w:rPr>
          <w:rFonts w:ascii="Times New Roman" w:hAnsi="Times New Roman" w:cs="Times New Roman"/>
          <w:b/>
          <w:bCs/>
          <w:sz w:val="24"/>
          <w:szCs w:val="24"/>
        </w:rPr>
        <w:t>ПРЕКРАТЯВАНЕ НА ДОГОВОР С ИЗПЪЛНИТЕЛ НА</w:t>
      </w:r>
      <w:r>
        <w:rPr>
          <w:rFonts w:ascii="Times New Roman" w:hAnsi="Times New Roman" w:cs="Times New Roman"/>
          <w:b/>
          <w:bCs/>
          <w:sz w:val="24"/>
          <w:szCs w:val="24"/>
        </w:rPr>
        <w:t xml:space="preserve"> МЕДИЦИНСКА ПОМОЩ</w:t>
      </w:r>
    </w:p>
    <w:p w:rsidR="00000000" w:rsidRDefault="000676D4">
      <w:pPr>
        <w:spacing w:after="0" w:line="240" w:lineRule="auto"/>
        <w:ind w:firstLine="851"/>
        <w:divId w:val="1498880175"/>
        <w:rPr>
          <w:rFonts w:ascii="Times New Roman" w:eastAsia="Times New Roman" w:hAnsi="Times New Roman" w:cs="Times New Roman"/>
          <w:sz w:val="24"/>
          <w:szCs w:val="24"/>
        </w:rPr>
      </w:pPr>
      <w:r>
        <w:rPr>
          <w:rFonts w:ascii="Times New Roman" w:eastAsia="Times New Roman" w:hAnsi="Times New Roman" w:cs="Times New Roman"/>
          <w:sz w:val="24"/>
          <w:szCs w:val="24"/>
        </w:rPr>
        <w:t>Чл. 98. (1) Договорът с ИМП се прекратява, без която и да е от страните да дължи предизвестие:</w:t>
      </w:r>
    </w:p>
    <w:p w:rsidR="00000000" w:rsidRDefault="000676D4">
      <w:pPr>
        <w:spacing w:after="0" w:line="240" w:lineRule="auto"/>
        <w:ind w:firstLine="851"/>
        <w:divId w:val="263072322"/>
        <w:rPr>
          <w:rFonts w:ascii="Times New Roman" w:eastAsia="Times New Roman" w:hAnsi="Times New Roman" w:cs="Times New Roman"/>
          <w:sz w:val="24"/>
          <w:szCs w:val="24"/>
        </w:rPr>
      </w:pPr>
      <w:r>
        <w:rPr>
          <w:rFonts w:ascii="Times New Roman" w:eastAsia="Times New Roman" w:hAnsi="Times New Roman" w:cs="Times New Roman"/>
          <w:sz w:val="24"/>
          <w:szCs w:val="24"/>
        </w:rPr>
        <w:t>1. по взаимно съгласие между страните, изразено писмено;</w:t>
      </w:r>
    </w:p>
    <w:p w:rsidR="00000000" w:rsidRDefault="000676D4">
      <w:pPr>
        <w:spacing w:after="0" w:line="240" w:lineRule="auto"/>
        <w:ind w:firstLine="851"/>
        <w:divId w:val="1077940532"/>
        <w:rPr>
          <w:rFonts w:ascii="Times New Roman" w:eastAsia="Times New Roman" w:hAnsi="Times New Roman" w:cs="Times New Roman"/>
          <w:sz w:val="24"/>
          <w:szCs w:val="24"/>
        </w:rPr>
      </w:pPr>
      <w:r>
        <w:rPr>
          <w:rFonts w:ascii="Times New Roman" w:eastAsia="Times New Roman" w:hAnsi="Times New Roman" w:cs="Times New Roman"/>
          <w:sz w:val="24"/>
          <w:szCs w:val="24"/>
        </w:rPr>
        <w:t>2. с изтичане на уговорения срок;</w:t>
      </w:r>
    </w:p>
    <w:p w:rsidR="00000000" w:rsidRDefault="000676D4">
      <w:pPr>
        <w:spacing w:after="0" w:line="240" w:lineRule="auto"/>
        <w:ind w:firstLine="851"/>
        <w:divId w:val="282805642"/>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смърт или поставяне под запрещение на лекаря</w:t>
      </w:r>
      <w:r>
        <w:rPr>
          <w:rFonts w:ascii="Times New Roman" w:eastAsia="Times New Roman" w:hAnsi="Times New Roman" w:cs="Times New Roman"/>
          <w:sz w:val="24"/>
          <w:szCs w:val="24"/>
        </w:rPr>
        <w:t>, регистрирал индивидуална практика за извънболнична медицинска помощ - от момента на смъртта или от датата на постановяване на съдебното решение за поставяне под запрещение;</w:t>
      </w:r>
    </w:p>
    <w:p w:rsidR="00000000" w:rsidRDefault="000676D4">
      <w:pPr>
        <w:spacing w:after="0" w:line="240" w:lineRule="auto"/>
        <w:ind w:firstLine="851"/>
        <w:divId w:val="1443913081"/>
        <w:rPr>
          <w:rFonts w:ascii="Times New Roman" w:eastAsia="Times New Roman" w:hAnsi="Times New Roman" w:cs="Times New Roman"/>
          <w:sz w:val="24"/>
          <w:szCs w:val="24"/>
        </w:rPr>
      </w:pPr>
      <w:r>
        <w:rPr>
          <w:rFonts w:ascii="Times New Roman" w:eastAsia="Times New Roman" w:hAnsi="Times New Roman" w:cs="Times New Roman"/>
          <w:sz w:val="24"/>
          <w:szCs w:val="24"/>
        </w:rPr>
        <w:t>4. при заличаване на регистрацията ИАМН на лечебното заведение изпълнител при усл</w:t>
      </w:r>
      <w:r>
        <w:rPr>
          <w:rFonts w:ascii="Times New Roman" w:eastAsia="Times New Roman" w:hAnsi="Times New Roman" w:cs="Times New Roman"/>
          <w:sz w:val="24"/>
          <w:szCs w:val="24"/>
        </w:rPr>
        <w:t xml:space="preserve">овията на чл. 45 ЗЛЗ или отнемане на разрешението за осъществяване на </w:t>
      </w:r>
      <w:r>
        <w:rPr>
          <w:rFonts w:ascii="Times New Roman" w:eastAsia="Times New Roman" w:hAnsi="Times New Roman" w:cs="Times New Roman"/>
          <w:sz w:val="24"/>
          <w:szCs w:val="24"/>
        </w:rPr>
        <w:lastRenderedPageBreak/>
        <w:t>лечебна дейност при условията на чл. 51 ЗЛЗ - от датата на съобщаване на лечебното заведение на акта на заличаването или на акта на отнемане на разрешението;</w:t>
      </w:r>
    </w:p>
    <w:p w:rsidR="00000000" w:rsidRDefault="000676D4">
      <w:pPr>
        <w:spacing w:after="0" w:line="240" w:lineRule="auto"/>
        <w:ind w:firstLine="851"/>
        <w:divId w:val="43407576"/>
        <w:rPr>
          <w:rFonts w:ascii="Times New Roman" w:eastAsia="Times New Roman" w:hAnsi="Times New Roman" w:cs="Times New Roman"/>
          <w:sz w:val="24"/>
          <w:szCs w:val="24"/>
        </w:rPr>
      </w:pPr>
      <w:r>
        <w:rPr>
          <w:rFonts w:ascii="Times New Roman" w:eastAsia="Times New Roman" w:hAnsi="Times New Roman" w:cs="Times New Roman"/>
          <w:sz w:val="24"/>
          <w:szCs w:val="24"/>
        </w:rPr>
        <w:t>5. при заличаване на лекаря,</w:t>
      </w:r>
      <w:r>
        <w:rPr>
          <w:rFonts w:ascii="Times New Roman" w:eastAsia="Times New Roman" w:hAnsi="Times New Roman" w:cs="Times New Roman"/>
          <w:sz w:val="24"/>
          <w:szCs w:val="24"/>
        </w:rPr>
        <w:t xml:space="preserve"> регистрирал индивидуалната практика за първична или специализирана медицинска помощ, от регистъра на БЛС, за което председателят на РК на БЛС незабавно уведомява РЗОК - от датата на влизане в сила на акта на заличаването;</w:t>
      </w:r>
    </w:p>
    <w:p w:rsidR="00000000" w:rsidRDefault="000676D4">
      <w:pPr>
        <w:spacing w:after="0" w:line="240" w:lineRule="auto"/>
        <w:ind w:firstLine="851"/>
        <w:divId w:val="185800974"/>
        <w:rPr>
          <w:rFonts w:ascii="Times New Roman" w:eastAsia="Times New Roman" w:hAnsi="Times New Roman" w:cs="Times New Roman"/>
          <w:sz w:val="24"/>
          <w:szCs w:val="24"/>
        </w:rPr>
      </w:pPr>
      <w:r>
        <w:rPr>
          <w:rFonts w:ascii="Times New Roman" w:eastAsia="Times New Roman" w:hAnsi="Times New Roman" w:cs="Times New Roman"/>
          <w:sz w:val="24"/>
          <w:szCs w:val="24"/>
        </w:rPr>
        <w:t>6. при прекратяване, ликвидация и</w:t>
      </w:r>
      <w:r>
        <w:rPr>
          <w:rFonts w:ascii="Times New Roman" w:eastAsia="Times New Roman" w:hAnsi="Times New Roman" w:cs="Times New Roman"/>
          <w:sz w:val="24"/>
          <w:szCs w:val="24"/>
        </w:rPr>
        <w:t>ли обявяване в несъстоятелност на изпълнител - юридическо лице или едноличен търговец - от момента на настъпване на съответното юридическо събитие;</w:t>
      </w:r>
    </w:p>
    <w:p w:rsidR="00000000" w:rsidRDefault="000676D4">
      <w:pPr>
        <w:spacing w:after="0" w:line="240" w:lineRule="auto"/>
        <w:ind w:firstLine="851"/>
        <w:divId w:val="1083572542"/>
        <w:rPr>
          <w:rFonts w:ascii="Times New Roman" w:eastAsia="Times New Roman" w:hAnsi="Times New Roman" w:cs="Times New Roman"/>
          <w:sz w:val="24"/>
          <w:szCs w:val="24"/>
        </w:rPr>
      </w:pPr>
      <w:r>
        <w:rPr>
          <w:rFonts w:ascii="Times New Roman" w:eastAsia="Times New Roman" w:hAnsi="Times New Roman" w:cs="Times New Roman"/>
          <w:sz w:val="24"/>
          <w:szCs w:val="24"/>
        </w:rPr>
        <w:t>7. при настъпила обективна невъзможност за изпълнение на целия или на част от договора - изцяло, или частичн</w:t>
      </w:r>
      <w:r>
        <w:rPr>
          <w:rFonts w:ascii="Times New Roman" w:eastAsia="Times New Roman" w:hAnsi="Times New Roman" w:cs="Times New Roman"/>
          <w:sz w:val="24"/>
          <w:szCs w:val="24"/>
        </w:rPr>
        <w:t>о - по отношение на съответната част;</w:t>
      </w:r>
    </w:p>
    <w:p w:rsidR="00000000" w:rsidRDefault="000676D4">
      <w:pPr>
        <w:spacing w:after="0" w:line="240" w:lineRule="auto"/>
        <w:ind w:firstLine="851"/>
        <w:divId w:val="1101147332"/>
        <w:rPr>
          <w:rFonts w:ascii="Times New Roman" w:eastAsia="Times New Roman" w:hAnsi="Times New Roman" w:cs="Times New Roman"/>
          <w:sz w:val="24"/>
          <w:szCs w:val="24"/>
        </w:rPr>
      </w:pPr>
      <w:r>
        <w:rPr>
          <w:rFonts w:ascii="Times New Roman" w:eastAsia="Times New Roman" w:hAnsi="Times New Roman" w:cs="Times New Roman"/>
          <w:sz w:val="24"/>
          <w:szCs w:val="24"/>
        </w:rPr>
        <w:t>8. при отнемане на правото на лекар, регистрирал индивидуална практика, да упражнява медицинска професия в Република България.</w:t>
      </w:r>
    </w:p>
    <w:p w:rsidR="00000000" w:rsidRDefault="000676D4">
      <w:pPr>
        <w:spacing w:after="0" w:line="240" w:lineRule="auto"/>
        <w:ind w:firstLine="851"/>
        <w:divId w:val="15909613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В случаите на заличаване от регистъра на съответната РК на БЛС при настъпила обективна </w:t>
      </w:r>
      <w:r>
        <w:rPr>
          <w:rFonts w:ascii="Times New Roman" w:eastAsia="Times New Roman" w:hAnsi="Times New Roman" w:cs="Times New Roman"/>
          <w:sz w:val="24"/>
          <w:szCs w:val="24"/>
        </w:rPr>
        <w:t>невъзможност за изпълнение на договора или отнемане на правото да упражнява медицинска професия на лекар, работещ в лечебно заведение, което не е регистрирано като индивидуална практика, договорът се прекратява частично по отношение на този лекар.</w:t>
      </w:r>
    </w:p>
    <w:p w:rsidR="00000000" w:rsidRDefault="000676D4">
      <w:pPr>
        <w:spacing w:after="0" w:line="240" w:lineRule="auto"/>
        <w:ind w:firstLine="851"/>
        <w:divId w:val="186432503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99. </w:t>
      </w:r>
      <w:r>
        <w:rPr>
          <w:rFonts w:ascii="Times New Roman" w:eastAsia="Times New Roman" w:hAnsi="Times New Roman" w:cs="Times New Roman"/>
          <w:sz w:val="24"/>
          <w:szCs w:val="24"/>
        </w:rPr>
        <w:t>(1) Договорът с ИМП се прекратява без предизвестие от страна на НЗОК, когато:</w:t>
      </w:r>
    </w:p>
    <w:p w:rsidR="00000000" w:rsidRDefault="000676D4">
      <w:pPr>
        <w:spacing w:after="0" w:line="240" w:lineRule="auto"/>
        <w:ind w:firstLine="851"/>
        <w:divId w:val="82381402"/>
        <w:rPr>
          <w:rFonts w:ascii="Times New Roman" w:eastAsia="Times New Roman" w:hAnsi="Times New Roman" w:cs="Times New Roman"/>
          <w:sz w:val="24"/>
          <w:szCs w:val="24"/>
        </w:rPr>
      </w:pPr>
      <w:r>
        <w:rPr>
          <w:rFonts w:ascii="Times New Roman" w:eastAsia="Times New Roman" w:hAnsi="Times New Roman" w:cs="Times New Roman"/>
          <w:sz w:val="24"/>
          <w:szCs w:val="24"/>
        </w:rPr>
        <w:t>1. изпълнителят е прекратил дейността си за повече от 20 дни, без да уведоми РЗОК;</w:t>
      </w:r>
    </w:p>
    <w:p w:rsidR="00000000" w:rsidRDefault="000676D4">
      <w:pPr>
        <w:spacing w:after="0" w:line="240" w:lineRule="auto"/>
        <w:ind w:firstLine="851"/>
        <w:divId w:val="914123393"/>
        <w:rPr>
          <w:rFonts w:ascii="Times New Roman" w:eastAsia="Times New Roman" w:hAnsi="Times New Roman" w:cs="Times New Roman"/>
          <w:sz w:val="24"/>
          <w:szCs w:val="24"/>
        </w:rPr>
      </w:pPr>
      <w:r>
        <w:rPr>
          <w:rFonts w:ascii="Times New Roman" w:eastAsia="Times New Roman" w:hAnsi="Times New Roman" w:cs="Times New Roman"/>
          <w:sz w:val="24"/>
          <w:szCs w:val="24"/>
        </w:rPr>
        <w:t>2. изпълнителят не представи отчети за извършена дейност - повече от 3 последователни месеца;</w:t>
      </w:r>
    </w:p>
    <w:p w:rsidR="00000000" w:rsidRDefault="000676D4">
      <w:pPr>
        <w:spacing w:after="0" w:line="240" w:lineRule="auto"/>
        <w:ind w:firstLine="851"/>
        <w:divId w:val="2098355914"/>
        <w:rPr>
          <w:rFonts w:ascii="Times New Roman" w:eastAsia="Times New Roman" w:hAnsi="Times New Roman" w:cs="Times New Roman"/>
          <w:sz w:val="24"/>
          <w:szCs w:val="24"/>
        </w:rPr>
      </w:pPr>
      <w:r>
        <w:rPr>
          <w:rFonts w:ascii="Times New Roman" w:eastAsia="Times New Roman" w:hAnsi="Times New Roman" w:cs="Times New Roman"/>
          <w:sz w:val="24"/>
          <w:szCs w:val="24"/>
        </w:rPr>
        <w:t>3. в случай че изпълнителят не отговаря на условията за извършване на съответната дейност, установени в нормативен акт или НРД;</w:t>
      </w:r>
    </w:p>
    <w:p w:rsidR="00000000" w:rsidRDefault="000676D4">
      <w:pPr>
        <w:spacing w:after="0" w:line="240" w:lineRule="auto"/>
        <w:ind w:firstLine="851"/>
        <w:divId w:val="18899151"/>
        <w:rPr>
          <w:rFonts w:ascii="Times New Roman" w:eastAsia="Times New Roman" w:hAnsi="Times New Roman" w:cs="Times New Roman"/>
          <w:sz w:val="24"/>
          <w:szCs w:val="24"/>
        </w:rPr>
      </w:pPr>
      <w:r>
        <w:rPr>
          <w:rFonts w:ascii="Times New Roman" w:eastAsia="Times New Roman" w:hAnsi="Times New Roman" w:cs="Times New Roman"/>
          <w:sz w:val="24"/>
          <w:szCs w:val="24"/>
        </w:rPr>
        <w:t>4. договорът е сключен в нарушение на нормативен акт или НРД.</w:t>
      </w:r>
    </w:p>
    <w:p w:rsidR="00000000" w:rsidRDefault="000676D4">
      <w:pPr>
        <w:spacing w:after="0" w:line="240" w:lineRule="auto"/>
        <w:ind w:firstLine="851"/>
        <w:divId w:val="210642063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В случаите по чл. 59, ал. 11, т. 1 и 2 ЗЗО договорът с ИМП се </w:t>
      </w:r>
      <w:r>
        <w:rPr>
          <w:rFonts w:ascii="Times New Roman" w:eastAsia="Times New Roman" w:hAnsi="Times New Roman" w:cs="Times New Roman"/>
          <w:sz w:val="24"/>
          <w:szCs w:val="24"/>
        </w:rPr>
        <w:t>прекратява без предизвестие от страна на НЗОК по реда на глава двадесет и първа.</w:t>
      </w:r>
    </w:p>
    <w:p w:rsidR="00000000" w:rsidRDefault="000676D4">
      <w:pPr>
        <w:spacing w:after="0" w:line="240" w:lineRule="auto"/>
        <w:ind w:firstLine="851"/>
        <w:divId w:val="655770570"/>
        <w:rPr>
          <w:rFonts w:ascii="Times New Roman" w:eastAsia="Times New Roman" w:hAnsi="Times New Roman" w:cs="Times New Roman"/>
          <w:sz w:val="24"/>
          <w:szCs w:val="24"/>
        </w:rPr>
      </w:pPr>
      <w:r>
        <w:rPr>
          <w:rFonts w:ascii="Times New Roman" w:eastAsia="Times New Roman" w:hAnsi="Times New Roman" w:cs="Times New Roman"/>
          <w:sz w:val="24"/>
          <w:szCs w:val="24"/>
        </w:rPr>
        <w:t>Чл. 100. Договорът може да се прекрати с писмено предизвестие от страна на ИМП в следните срокове:</w:t>
      </w:r>
    </w:p>
    <w:p w:rsidR="00000000" w:rsidRDefault="000676D4">
      <w:pPr>
        <w:spacing w:after="0" w:line="240" w:lineRule="auto"/>
        <w:ind w:firstLine="851"/>
        <w:divId w:val="805508848"/>
        <w:rPr>
          <w:rFonts w:ascii="Times New Roman" w:eastAsia="Times New Roman" w:hAnsi="Times New Roman" w:cs="Times New Roman"/>
          <w:sz w:val="24"/>
          <w:szCs w:val="24"/>
        </w:rPr>
      </w:pPr>
      <w:r>
        <w:rPr>
          <w:rFonts w:ascii="Times New Roman" w:eastAsia="Times New Roman" w:hAnsi="Times New Roman" w:cs="Times New Roman"/>
          <w:sz w:val="24"/>
          <w:szCs w:val="24"/>
        </w:rPr>
        <w:t>1. за изпълнител на ПИМП - един месец, доколкото страните не са уговорили по</w:t>
      </w:r>
      <w:r>
        <w:rPr>
          <w:rFonts w:ascii="Times New Roman" w:eastAsia="Times New Roman" w:hAnsi="Times New Roman" w:cs="Times New Roman"/>
          <w:sz w:val="24"/>
          <w:szCs w:val="24"/>
        </w:rPr>
        <w:t>-дълъг срок, но не повече от три месеца;</w:t>
      </w:r>
    </w:p>
    <w:p w:rsidR="00000000" w:rsidRDefault="000676D4">
      <w:pPr>
        <w:spacing w:after="0" w:line="240" w:lineRule="auto"/>
        <w:ind w:firstLine="851"/>
        <w:divId w:val="120150632"/>
        <w:rPr>
          <w:rFonts w:ascii="Times New Roman" w:eastAsia="Times New Roman" w:hAnsi="Times New Roman" w:cs="Times New Roman"/>
          <w:sz w:val="24"/>
          <w:szCs w:val="24"/>
        </w:rPr>
      </w:pPr>
      <w:r>
        <w:rPr>
          <w:rFonts w:ascii="Times New Roman" w:eastAsia="Times New Roman" w:hAnsi="Times New Roman" w:cs="Times New Roman"/>
          <w:sz w:val="24"/>
          <w:szCs w:val="24"/>
        </w:rPr>
        <w:t>2. за изпълнител на СИМП - 15 дни, доколкото страните не са уговорили по-дълъг срок, но не повече от един месец;</w:t>
      </w:r>
    </w:p>
    <w:p w:rsidR="00000000" w:rsidRDefault="000676D4">
      <w:pPr>
        <w:spacing w:after="0" w:line="240" w:lineRule="auto"/>
        <w:ind w:firstLine="851"/>
        <w:divId w:val="1500657450"/>
        <w:rPr>
          <w:rFonts w:ascii="Times New Roman" w:eastAsia="Times New Roman" w:hAnsi="Times New Roman" w:cs="Times New Roman"/>
          <w:sz w:val="24"/>
          <w:szCs w:val="24"/>
        </w:rPr>
      </w:pPr>
      <w:r>
        <w:rPr>
          <w:rFonts w:ascii="Times New Roman" w:eastAsia="Times New Roman" w:hAnsi="Times New Roman" w:cs="Times New Roman"/>
          <w:sz w:val="24"/>
          <w:szCs w:val="24"/>
        </w:rPr>
        <w:t>3. за изпълнител на БП (КП/КПр/АПр) и КДН - един месец, доколкото страните не са уговорили по-дълъг ср</w:t>
      </w:r>
      <w:r>
        <w:rPr>
          <w:rFonts w:ascii="Times New Roman" w:eastAsia="Times New Roman" w:hAnsi="Times New Roman" w:cs="Times New Roman"/>
          <w:sz w:val="24"/>
          <w:szCs w:val="24"/>
        </w:rPr>
        <w:t>ок, но не повече от три месеца.</w:t>
      </w:r>
    </w:p>
    <w:p w:rsidR="00000000" w:rsidRDefault="000676D4">
      <w:pPr>
        <w:spacing w:after="0" w:line="240" w:lineRule="auto"/>
        <w:ind w:firstLine="851"/>
        <w:divId w:val="1837501157"/>
        <w:rPr>
          <w:rFonts w:ascii="Times New Roman" w:eastAsia="Times New Roman" w:hAnsi="Times New Roman" w:cs="Times New Roman"/>
          <w:sz w:val="24"/>
          <w:szCs w:val="24"/>
        </w:rPr>
      </w:pPr>
      <w:r>
        <w:rPr>
          <w:rFonts w:ascii="Times New Roman" w:eastAsia="Times New Roman" w:hAnsi="Times New Roman" w:cs="Times New Roman"/>
          <w:sz w:val="24"/>
          <w:szCs w:val="24"/>
        </w:rPr>
        <w:t>Чл. 101. (1) Прекратяването на договор с ИМП не освобождава НЗОК от задължението да заплати на същия извършените дейности до прекратяването на договора по представени отчетни документи.</w:t>
      </w:r>
    </w:p>
    <w:p w:rsidR="00000000" w:rsidRDefault="000676D4">
      <w:pPr>
        <w:spacing w:after="0" w:line="240" w:lineRule="auto"/>
        <w:ind w:firstLine="851"/>
        <w:divId w:val="2112047450"/>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Прекратяването на договор с изпълн</w:t>
      </w:r>
      <w:r>
        <w:rPr>
          <w:rFonts w:ascii="Times New Roman" w:eastAsia="Times New Roman" w:hAnsi="Times New Roman" w:cs="Times New Roman"/>
          <w:sz w:val="24"/>
          <w:szCs w:val="24"/>
        </w:rPr>
        <w:t>ител на медицинска помощ не освобождава ИМП от задълженията за въстановяване на суми по реда на глава двадесет и първа.</w:t>
      </w:r>
    </w:p>
    <w:p w:rsidR="00000000" w:rsidRDefault="000676D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СПЕЦИАЛНА ЧАСТ</w:t>
      </w:r>
    </w:p>
    <w:p w:rsidR="00000000" w:rsidRDefault="000676D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седемнадесета.</w:t>
      </w:r>
      <w:r>
        <w:rPr>
          <w:rFonts w:ascii="Times New Roman" w:hAnsi="Times New Roman" w:cs="Times New Roman"/>
          <w:b/>
          <w:bCs/>
          <w:sz w:val="24"/>
          <w:szCs w:val="24"/>
        </w:rPr>
        <w:br/>
      </w:r>
      <w:r>
        <w:rPr>
          <w:rFonts w:ascii="Times New Roman" w:hAnsi="Times New Roman" w:cs="Times New Roman"/>
          <w:b/>
          <w:bCs/>
          <w:sz w:val="24"/>
          <w:szCs w:val="24"/>
        </w:rPr>
        <w:t>ИЗВЪНБОЛНИЧНА МЕДИЦИНСКА ПОМОЩ</w:t>
      </w:r>
    </w:p>
    <w:p w:rsidR="00000000" w:rsidRDefault="000676D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lastRenderedPageBreak/>
        <w:t>Раздел I.</w:t>
      </w:r>
      <w:r>
        <w:rPr>
          <w:rFonts w:ascii="Times New Roman" w:hAnsi="Times New Roman" w:cs="Times New Roman"/>
          <w:b/>
          <w:bCs/>
          <w:sz w:val="24"/>
          <w:szCs w:val="24"/>
        </w:rPr>
        <w:br/>
      </w:r>
      <w:r>
        <w:rPr>
          <w:rFonts w:ascii="Times New Roman" w:hAnsi="Times New Roman" w:cs="Times New Roman"/>
          <w:b/>
          <w:bCs/>
          <w:sz w:val="24"/>
          <w:szCs w:val="24"/>
        </w:rPr>
        <w:t>Условия и ред за сключване на договори с изпълнители на и</w:t>
      </w:r>
      <w:r>
        <w:rPr>
          <w:rFonts w:ascii="Times New Roman" w:hAnsi="Times New Roman" w:cs="Times New Roman"/>
          <w:b/>
          <w:bCs/>
          <w:sz w:val="24"/>
          <w:szCs w:val="24"/>
        </w:rPr>
        <w:t>звънболнична медицинска помощ</w:t>
      </w:r>
    </w:p>
    <w:p w:rsidR="00000000" w:rsidRDefault="000676D4">
      <w:pPr>
        <w:spacing w:after="0" w:line="240" w:lineRule="auto"/>
        <w:ind w:firstLine="851"/>
        <w:divId w:val="603417733"/>
        <w:rPr>
          <w:rFonts w:ascii="Times New Roman" w:eastAsia="Times New Roman" w:hAnsi="Times New Roman" w:cs="Times New Roman"/>
          <w:sz w:val="24"/>
          <w:szCs w:val="24"/>
        </w:rPr>
      </w:pPr>
      <w:r>
        <w:rPr>
          <w:rFonts w:ascii="Times New Roman" w:eastAsia="Times New Roman" w:hAnsi="Times New Roman" w:cs="Times New Roman"/>
          <w:sz w:val="24"/>
          <w:szCs w:val="24"/>
        </w:rPr>
        <w:t>Чл. 102. Страна по договор с НЗОК може да бъде лечебно/здравно заведение, което отговаря на общите условия на глава седма и специалните условия в този раздел.</w:t>
      </w:r>
    </w:p>
    <w:p w:rsidR="00000000" w:rsidRDefault="000676D4">
      <w:pPr>
        <w:spacing w:after="0" w:line="240" w:lineRule="auto"/>
        <w:ind w:firstLine="851"/>
        <w:divId w:val="1453668126"/>
        <w:rPr>
          <w:rFonts w:ascii="Times New Roman" w:eastAsia="Times New Roman" w:hAnsi="Times New Roman" w:cs="Times New Roman"/>
          <w:sz w:val="24"/>
          <w:szCs w:val="24"/>
        </w:rPr>
      </w:pPr>
      <w:r>
        <w:rPr>
          <w:rFonts w:ascii="Times New Roman" w:eastAsia="Times New Roman" w:hAnsi="Times New Roman" w:cs="Times New Roman"/>
          <w:sz w:val="24"/>
          <w:szCs w:val="24"/>
        </w:rPr>
        <w:t>Чл. 103. Националната здравноосигурителна каса сключва договор с л</w:t>
      </w:r>
      <w:r>
        <w:rPr>
          <w:rFonts w:ascii="Times New Roman" w:eastAsia="Times New Roman" w:hAnsi="Times New Roman" w:cs="Times New Roman"/>
          <w:sz w:val="24"/>
          <w:szCs w:val="24"/>
        </w:rPr>
        <w:t>ечебно заведение за ПИМП или лечебно заведение за болнична помощ по чл. 5, ал. 1 ЗЛЗ, което има функциониращо и налично в лечебното заведение медицинско и техническо оборудване и обзавеждане съгласно приложение № 9 "Изисквания за сключване на договор с леч</w:t>
      </w:r>
      <w:r>
        <w:rPr>
          <w:rFonts w:ascii="Times New Roman" w:eastAsia="Times New Roman" w:hAnsi="Times New Roman" w:cs="Times New Roman"/>
          <w:sz w:val="24"/>
          <w:szCs w:val="24"/>
        </w:rPr>
        <w:t>ебни заведения за оказване на ПИМП".</w:t>
      </w:r>
    </w:p>
    <w:p w:rsidR="00000000" w:rsidRDefault="000676D4">
      <w:pPr>
        <w:spacing w:after="0" w:line="240" w:lineRule="auto"/>
        <w:ind w:firstLine="851"/>
        <w:divId w:val="454762325"/>
        <w:rPr>
          <w:rFonts w:ascii="Times New Roman" w:eastAsia="Times New Roman" w:hAnsi="Times New Roman" w:cs="Times New Roman"/>
          <w:sz w:val="24"/>
          <w:szCs w:val="24"/>
        </w:rPr>
      </w:pPr>
      <w:r>
        <w:rPr>
          <w:rFonts w:ascii="Times New Roman" w:eastAsia="Times New Roman" w:hAnsi="Times New Roman" w:cs="Times New Roman"/>
          <w:sz w:val="24"/>
          <w:szCs w:val="24"/>
        </w:rPr>
        <w:t>Чл. 104. (1) Лечебно заведение за ПИМП/лечебно заведение за болнична помощ по чл. 5, ал. 1 ЗЛЗ, желаещо да сключи договор с НЗОК, следва да има регистрирани ЗОЛ, осъществили правото си на свободен избор на ОПЛ.</w:t>
      </w:r>
    </w:p>
    <w:p w:rsidR="00000000" w:rsidRDefault="000676D4">
      <w:pPr>
        <w:spacing w:after="0" w:line="240" w:lineRule="auto"/>
        <w:ind w:firstLine="851"/>
        <w:divId w:val="421798062"/>
        <w:rPr>
          <w:rFonts w:ascii="Times New Roman" w:eastAsia="Times New Roman" w:hAnsi="Times New Roman" w:cs="Times New Roman"/>
          <w:sz w:val="24"/>
          <w:szCs w:val="24"/>
        </w:rPr>
      </w:pPr>
      <w:r>
        <w:rPr>
          <w:rFonts w:ascii="Times New Roman" w:eastAsia="Times New Roman" w:hAnsi="Times New Roman" w:cs="Times New Roman"/>
          <w:sz w:val="24"/>
          <w:szCs w:val="24"/>
        </w:rPr>
        <w:t>(2) Не с</w:t>
      </w:r>
      <w:r>
        <w:rPr>
          <w:rFonts w:ascii="Times New Roman" w:eastAsia="Times New Roman" w:hAnsi="Times New Roman" w:cs="Times New Roman"/>
          <w:sz w:val="24"/>
          <w:szCs w:val="24"/>
        </w:rPr>
        <w:t>е установява долна и горна граница на броя ЗОЛ, осъществили правото си на избор на ОПЛ.</w:t>
      </w:r>
    </w:p>
    <w:p w:rsidR="00000000" w:rsidRDefault="000676D4">
      <w:pPr>
        <w:spacing w:after="0" w:line="240" w:lineRule="auto"/>
        <w:ind w:firstLine="851"/>
        <w:divId w:val="1135441101"/>
        <w:rPr>
          <w:rFonts w:ascii="Times New Roman" w:eastAsia="Times New Roman" w:hAnsi="Times New Roman" w:cs="Times New Roman"/>
          <w:sz w:val="24"/>
          <w:szCs w:val="24"/>
        </w:rPr>
      </w:pPr>
      <w:r>
        <w:rPr>
          <w:rFonts w:ascii="Times New Roman" w:eastAsia="Times New Roman" w:hAnsi="Times New Roman" w:cs="Times New Roman"/>
          <w:sz w:val="24"/>
          <w:szCs w:val="24"/>
        </w:rPr>
        <w:t>Чл. 105. Лечебните заведения за ПИМП/лечебните заведения за болнична помощ по чл. 5, ал. 1 ЗЛЗ могат да ползват общи помещения и оборудване съгласно приложение № 9.</w:t>
      </w:r>
    </w:p>
    <w:p w:rsidR="00000000" w:rsidRDefault="000676D4">
      <w:pPr>
        <w:spacing w:after="0" w:line="240" w:lineRule="auto"/>
        <w:ind w:firstLine="851"/>
        <w:divId w:val="1972898640"/>
        <w:rPr>
          <w:rFonts w:ascii="Times New Roman" w:eastAsia="Times New Roman" w:hAnsi="Times New Roman" w:cs="Times New Roman"/>
          <w:sz w:val="24"/>
          <w:szCs w:val="24"/>
        </w:rPr>
      </w:pPr>
      <w:r>
        <w:rPr>
          <w:rFonts w:ascii="Times New Roman" w:eastAsia="Times New Roman" w:hAnsi="Times New Roman" w:cs="Times New Roman"/>
          <w:sz w:val="24"/>
          <w:szCs w:val="24"/>
        </w:rPr>
        <w:t>Чл.</w:t>
      </w:r>
      <w:r>
        <w:rPr>
          <w:rFonts w:ascii="Times New Roman" w:eastAsia="Times New Roman" w:hAnsi="Times New Roman" w:cs="Times New Roman"/>
          <w:sz w:val="24"/>
          <w:szCs w:val="24"/>
        </w:rPr>
        <w:t xml:space="preserve"> 106. В случаите на повече от един адрес на помещенията, където лечебното заведение - изпълнител на ПИМП, извършва лечебната си дейност, за функциониращото и наличното оборудване важат изискванията съгласно приложение № 9. То е задължително само за един от</w:t>
      </w:r>
      <w:r>
        <w:rPr>
          <w:rFonts w:ascii="Times New Roman" w:eastAsia="Times New Roman" w:hAnsi="Times New Roman" w:cs="Times New Roman"/>
          <w:sz w:val="24"/>
          <w:szCs w:val="24"/>
        </w:rPr>
        <w:t xml:space="preserve"> изброените адреси на лечебното заведение, посочен изрично в договора с НЗОК. За останалите адреси на практиката се спазват изискванията на ИАМН/РЗИ.</w:t>
      </w:r>
    </w:p>
    <w:p w:rsidR="00000000" w:rsidRDefault="000676D4">
      <w:pPr>
        <w:spacing w:after="0" w:line="240" w:lineRule="auto"/>
        <w:ind w:firstLine="851"/>
        <w:divId w:val="43833532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107. Общопрактикуващи лекари, включително и тези, които работят в лечебни заведения за болнична помощ </w:t>
      </w:r>
      <w:r>
        <w:rPr>
          <w:rFonts w:ascii="Times New Roman" w:eastAsia="Times New Roman" w:hAnsi="Times New Roman" w:cs="Times New Roman"/>
          <w:sz w:val="24"/>
          <w:szCs w:val="24"/>
        </w:rPr>
        <w:t>по чл. 5, ал. 1 ЗЛЗ, или членовете на групови практики за ПИМП могат да работят по договор с НЗОК освен като ОПЛ, така и в дежурен кабинет, разкрит към лечебни заведения по реда на Наредба № 9 от 2019 г.</w:t>
      </w:r>
    </w:p>
    <w:p w:rsidR="00000000" w:rsidRDefault="000676D4">
      <w:pPr>
        <w:spacing w:after="0" w:line="240" w:lineRule="auto"/>
        <w:ind w:firstLine="851"/>
        <w:divId w:val="1060249044"/>
        <w:rPr>
          <w:rFonts w:ascii="Times New Roman" w:eastAsia="Times New Roman" w:hAnsi="Times New Roman" w:cs="Times New Roman"/>
          <w:sz w:val="24"/>
          <w:szCs w:val="24"/>
        </w:rPr>
      </w:pPr>
      <w:r>
        <w:rPr>
          <w:rFonts w:ascii="Times New Roman" w:eastAsia="Times New Roman" w:hAnsi="Times New Roman" w:cs="Times New Roman"/>
          <w:sz w:val="24"/>
          <w:szCs w:val="24"/>
        </w:rPr>
        <w:t>Чл. 108. Националната здравноосигурителна каса сключ</w:t>
      </w:r>
      <w:r>
        <w:rPr>
          <w:rFonts w:ascii="Times New Roman" w:eastAsia="Times New Roman" w:hAnsi="Times New Roman" w:cs="Times New Roman"/>
          <w:sz w:val="24"/>
          <w:szCs w:val="24"/>
        </w:rPr>
        <w:t>ва договори с лечебни заведения за СИМП/лечебни заведения за болнична помощ по чл. 5, ал. 1 ЗЛЗ за извършване на всички общомедицински и всички специализирани медицински дейности от дадена специалност от съответния пакет съгласно Наредба № 9 от 2019 г.</w:t>
      </w:r>
    </w:p>
    <w:p w:rsidR="00000000" w:rsidRDefault="000676D4">
      <w:pPr>
        <w:spacing w:after="0" w:line="240" w:lineRule="auto"/>
        <w:ind w:firstLine="851"/>
        <w:divId w:val="1413510155"/>
        <w:rPr>
          <w:rFonts w:ascii="Times New Roman" w:eastAsia="Times New Roman" w:hAnsi="Times New Roman" w:cs="Times New Roman"/>
          <w:sz w:val="24"/>
          <w:szCs w:val="24"/>
        </w:rPr>
      </w:pPr>
      <w:r>
        <w:rPr>
          <w:rFonts w:ascii="Times New Roman" w:eastAsia="Times New Roman" w:hAnsi="Times New Roman" w:cs="Times New Roman"/>
          <w:sz w:val="24"/>
          <w:szCs w:val="24"/>
        </w:rPr>
        <w:t>Чл.</w:t>
      </w:r>
      <w:r>
        <w:rPr>
          <w:rFonts w:ascii="Times New Roman" w:eastAsia="Times New Roman" w:hAnsi="Times New Roman" w:cs="Times New Roman"/>
          <w:sz w:val="24"/>
          <w:szCs w:val="24"/>
        </w:rPr>
        <w:t xml:space="preserve"> 109. Лечебно заведение за СИМП/лечебно заведение за болнична помощ по чл. 5, ал. 1 ЗЛЗ, желаещо да сключи договор с НЗОК, следва да отговаря на посочените в глава седма общи условия, както и да има функциониращо и налично в лечебното заведение медицинско </w:t>
      </w:r>
      <w:r>
        <w:rPr>
          <w:rFonts w:ascii="Times New Roman" w:eastAsia="Times New Roman" w:hAnsi="Times New Roman" w:cs="Times New Roman"/>
          <w:sz w:val="24"/>
          <w:szCs w:val="24"/>
        </w:rPr>
        <w:t>и техническо оборудване и обзавеждане съгласно приложение № 10 "Изисквания за сключване на договор с лечебни заведения за оказване на СИМП".</w:t>
      </w:r>
    </w:p>
    <w:p w:rsidR="00000000" w:rsidRDefault="000676D4">
      <w:pPr>
        <w:spacing w:after="0" w:line="240" w:lineRule="auto"/>
        <w:ind w:firstLine="851"/>
        <w:divId w:val="2042126412"/>
        <w:rPr>
          <w:rFonts w:ascii="Times New Roman" w:eastAsia="Times New Roman" w:hAnsi="Times New Roman" w:cs="Times New Roman"/>
          <w:sz w:val="24"/>
          <w:szCs w:val="24"/>
        </w:rPr>
      </w:pPr>
      <w:r>
        <w:rPr>
          <w:rFonts w:ascii="Times New Roman" w:eastAsia="Times New Roman" w:hAnsi="Times New Roman" w:cs="Times New Roman"/>
          <w:sz w:val="24"/>
          <w:szCs w:val="24"/>
        </w:rPr>
        <w:t>Чл. 110. Лечебно заведение за СИМП и СМДЛ, сключило договор с НЗОК, с повече от един адрес на помещенията, където т</w:t>
      </w:r>
      <w:r>
        <w:rPr>
          <w:rFonts w:ascii="Times New Roman" w:eastAsia="Times New Roman" w:hAnsi="Times New Roman" w:cs="Times New Roman"/>
          <w:sz w:val="24"/>
          <w:szCs w:val="24"/>
        </w:rPr>
        <w:t>о извършва лечебната си дейност, следва да има функциониращо и налично оборудване и обзавеждане за всеки адрес, регистриран в ИАМН/РЗИ и посочен в договор с НЗОК.</w:t>
      </w:r>
    </w:p>
    <w:p w:rsidR="00000000" w:rsidRDefault="000676D4">
      <w:pPr>
        <w:spacing w:after="0" w:line="240" w:lineRule="auto"/>
        <w:ind w:firstLine="851"/>
        <w:divId w:val="1915431198"/>
        <w:rPr>
          <w:rFonts w:ascii="Times New Roman" w:eastAsia="Times New Roman" w:hAnsi="Times New Roman" w:cs="Times New Roman"/>
          <w:sz w:val="24"/>
          <w:szCs w:val="24"/>
        </w:rPr>
      </w:pPr>
      <w:r>
        <w:rPr>
          <w:rFonts w:ascii="Times New Roman" w:eastAsia="Times New Roman" w:hAnsi="Times New Roman" w:cs="Times New Roman"/>
          <w:sz w:val="24"/>
          <w:szCs w:val="24"/>
        </w:rPr>
        <w:t>Чл. 111. Лечебно заведение за СИМП, намиращо се в една или съседни сгради с лечебно заведение</w:t>
      </w:r>
      <w:r>
        <w:rPr>
          <w:rFonts w:ascii="Times New Roman" w:eastAsia="Times New Roman" w:hAnsi="Times New Roman" w:cs="Times New Roman"/>
          <w:sz w:val="24"/>
          <w:szCs w:val="24"/>
        </w:rPr>
        <w:t xml:space="preserve"> за СИМП или БП, може да ползва общи помещения и медицинска техника за образна диагностика за извършване на ВСМД и ВСМДИ.</w:t>
      </w:r>
    </w:p>
    <w:p w:rsidR="00000000" w:rsidRDefault="000676D4">
      <w:pPr>
        <w:spacing w:after="0" w:line="240" w:lineRule="auto"/>
        <w:ind w:firstLine="851"/>
        <w:divId w:val="1951351886"/>
        <w:rPr>
          <w:rFonts w:ascii="Times New Roman" w:eastAsia="Times New Roman" w:hAnsi="Times New Roman" w:cs="Times New Roman"/>
          <w:sz w:val="24"/>
          <w:szCs w:val="24"/>
        </w:rPr>
      </w:pPr>
      <w:r>
        <w:rPr>
          <w:rFonts w:ascii="Times New Roman" w:eastAsia="Times New Roman" w:hAnsi="Times New Roman" w:cs="Times New Roman"/>
          <w:sz w:val="24"/>
          <w:szCs w:val="24"/>
        </w:rPr>
        <w:t>Чл. 112. (1) Лечебно заведение за СИМП/лечебно заведение за болнична помощ по чл. 5, ал. 1 ЗЛЗ може да кандидатства и за извършване на</w:t>
      </w:r>
      <w:r>
        <w:rPr>
          <w:rFonts w:ascii="Times New Roman" w:eastAsia="Times New Roman" w:hAnsi="Times New Roman" w:cs="Times New Roman"/>
          <w:sz w:val="24"/>
          <w:szCs w:val="24"/>
        </w:rPr>
        <w:t xml:space="preserve"> високоспециализирани медицински дейности по специалности, посочени в Наредба № 9 от 2019 г., само в случай, че кандидатства и за специализираните медицински </w:t>
      </w:r>
      <w:r>
        <w:rPr>
          <w:rFonts w:ascii="Times New Roman" w:eastAsia="Times New Roman" w:hAnsi="Times New Roman" w:cs="Times New Roman"/>
          <w:sz w:val="24"/>
          <w:szCs w:val="24"/>
        </w:rPr>
        <w:lastRenderedPageBreak/>
        <w:t>дейности, включени в пакета по съответната специалност, с изключение на високоспециализираните дей</w:t>
      </w:r>
      <w:r>
        <w:rPr>
          <w:rFonts w:ascii="Times New Roman" w:eastAsia="Times New Roman" w:hAnsi="Times New Roman" w:cs="Times New Roman"/>
          <w:sz w:val="24"/>
          <w:szCs w:val="24"/>
        </w:rPr>
        <w:t>ности по пакет "Анестезиология и интензивно лечение".</w:t>
      </w:r>
    </w:p>
    <w:p w:rsidR="00000000" w:rsidRDefault="000676D4">
      <w:pPr>
        <w:spacing w:after="0" w:line="240" w:lineRule="auto"/>
        <w:ind w:firstLine="851"/>
        <w:divId w:val="1898777457"/>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случаите по ал. 1 лечебното заведение следва да отговаря и на следните изисквания:</w:t>
      </w:r>
    </w:p>
    <w:p w:rsidR="00000000" w:rsidRDefault="000676D4">
      <w:pPr>
        <w:spacing w:after="0" w:line="240" w:lineRule="auto"/>
        <w:ind w:firstLine="851"/>
        <w:divId w:val="1732073027"/>
        <w:rPr>
          <w:rFonts w:ascii="Times New Roman" w:eastAsia="Times New Roman" w:hAnsi="Times New Roman" w:cs="Times New Roman"/>
          <w:sz w:val="24"/>
          <w:szCs w:val="24"/>
        </w:rPr>
      </w:pPr>
      <w:r>
        <w:rPr>
          <w:rFonts w:ascii="Times New Roman" w:eastAsia="Times New Roman" w:hAnsi="Times New Roman" w:cs="Times New Roman"/>
          <w:sz w:val="24"/>
          <w:szCs w:val="24"/>
        </w:rPr>
        <w:t>1. да разполага с функциониращо медицинско и техническо оборудване и обзавеждане съгласно приложение № 10;</w:t>
      </w:r>
    </w:p>
    <w:p w:rsidR="00000000" w:rsidRDefault="000676D4">
      <w:pPr>
        <w:spacing w:after="0" w:line="240" w:lineRule="auto"/>
        <w:ind w:firstLine="851"/>
        <w:divId w:val="1528713637"/>
        <w:rPr>
          <w:rFonts w:ascii="Times New Roman" w:eastAsia="Times New Roman" w:hAnsi="Times New Roman" w:cs="Times New Roman"/>
          <w:sz w:val="24"/>
          <w:szCs w:val="24"/>
        </w:rPr>
      </w:pPr>
      <w:r>
        <w:rPr>
          <w:rFonts w:ascii="Times New Roman" w:eastAsia="Times New Roman" w:hAnsi="Times New Roman" w:cs="Times New Roman"/>
          <w:sz w:val="24"/>
          <w:szCs w:val="24"/>
        </w:rPr>
        <w:t>2. необходима квалификация и обучение за използване на високоспециализираната техника на специалистите, работещи в него, съгласно наредбата по чл. 181, ал. 1 ЗЗ за придобиване на специалност в системата на здравеопазването и приложение № 10.</w:t>
      </w:r>
    </w:p>
    <w:p w:rsidR="00000000" w:rsidRDefault="000676D4">
      <w:pPr>
        <w:spacing w:after="0" w:line="240" w:lineRule="auto"/>
        <w:ind w:firstLine="851"/>
        <w:divId w:val="907687335"/>
        <w:rPr>
          <w:rFonts w:ascii="Times New Roman" w:eastAsia="Times New Roman" w:hAnsi="Times New Roman" w:cs="Times New Roman"/>
          <w:sz w:val="24"/>
          <w:szCs w:val="24"/>
        </w:rPr>
      </w:pPr>
      <w:r>
        <w:rPr>
          <w:rFonts w:ascii="Times New Roman" w:eastAsia="Times New Roman" w:hAnsi="Times New Roman" w:cs="Times New Roman"/>
          <w:sz w:val="24"/>
          <w:szCs w:val="24"/>
        </w:rPr>
        <w:t>Чл. 113. Нацио</w:t>
      </w:r>
      <w:r>
        <w:rPr>
          <w:rFonts w:ascii="Times New Roman" w:eastAsia="Times New Roman" w:hAnsi="Times New Roman" w:cs="Times New Roman"/>
          <w:sz w:val="24"/>
          <w:szCs w:val="24"/>
        </w:rPr>
        <w:t>налната здравноосигурителна каса сключва договори за извършване на всички специализирани медико-диагностични изследвания от съответния пакет по специалности съгласно Наредба № 9 от 2019 г. със самостоятелни медико-диагностични лаборатории, лечебни заведени</w:t>
      </w:r>
      <w:r>
        <w:rPr>
          <w:rFonts w:ascii="Times New Roman" w:eastAsia="Times New Roman" w:hAnsi="Times New Roman" w:cs="Times New Roman"/>
          <w:sz w:val="24"/>
          <w:szCs w:val="24"/>
        </w:rPr>
        <w:t>я за СИМП или лечебни заведения за болнична помощ по чл. 5, ал. 1 ЗЛЗ, съдържащи в структурата си медико-диагностични лаборатории, в съответствие с изискванията по приложение № 10.</w:t>
      </w:r>
    </w:p>
    <w:p w:rsidR="00000000" w:rsidRDefault="000676D4">
      <w:pPr>
        <w:spacing w:after="0" w:line="240" w:lineRule="auto"/>
        <w:ind w:firstLine="851"/>
        <w:divId w:val="1334918759"/>
        <w:rPr>
          <w:rFonts w:ascii="Times New Roman" w:eastAsia="Times New Roman" w:hAnsi="Times New Roman" w:cs="Times New Roman"/>
          <w:sz w:val="24"/>
          <w:szCs w:val="24"/>
        </w:rPr>
      </w:pPr>
      <w:r>
        <w:rPr>
          <w:rFonts w:ascii="Times New Roman" w:eastAsia="Times New Roman" w:hAnsi="Times New Roman" w:cs="Times New Roman"/>
          <w:sz w:val="24"/>
          <w:szCs w:val="24"/>
        </w:rPr>
        <w:t>Чл. 114. Лечебните заведения по чл. 113 могат да кандидатстват и за извършв</w:t>
      </w:r>
      <w:r>
        <w:rPr>
          <w:rFonts w:ascii="Times New Roman" w:eastAsia="Times New Roman" w:hAnsi="Times New Roman" w:cs="Times New Roman"/>
          <w:sz w:val="24"/>
          <w:szCs w:val="24"/>
        </w:rPr>
        <w:t>ане на високоспециализирани медико-диагностични изследвания, посочени в Наредба № 9 от 2019 г., само в случай, че лечебните заведения кандидатстват и за специализираните медико-диагностични изследвания, включени в пакета по съответната специалност и изпълн</w:t>
      </w:r>
      <w:r>
        <w:rPr>
          <w:rFonts w:ascii="Times New Roman" w:eastAsia="Times New Roman" w:hAnsi="Times New Roman" w:cs="Times New Roman"/>
          <w:sz w:val="24"/>
          <w:szCs w:val="24"/>
        </w:rPr>
        <w:t>явани от съответния лекар специалист, работещ в лечебното заведение. В тези случаи се прилага чл. 112, ал. 2.</w:t>
      </w:r>
    </w:p>
    <w:p w:rsidR="00000000" w:rsidRDefault="000676D4">
      <w:pPr>
        <w:spacing w:after="0" w:line="240" w:lineRule="auto"/>
        <w:ind w:firstLine="851"/>
        <w:divId w:val="2103842734"/>
        <w:rPr>
          <w:rFonts w:ascii="Times New Roman" w:eastAsia="Times New Roman" w:hAnsi="Times New Roman" w:cs="Times New Roman"/>
          <w:sz w:val="24"/>
          <w:szCs w:val="24"/>
        </w:rPr>
      </w:pPr>
      <w:r>
        <w:rPr>
          <w:rFonts w:ascii="Times New Roman" w:eastAsia="Times New Roman" w:hAnsi="Times New Roman" w:cs="Times New Roman"/>
          <w:sz w:val="24"/>
          <w:szCs w:val="24"/>
        </w:rPr>
        <w:t>Чл. 115. При липса на лечебно заведение, сключило договор с НЗОК, което да извършва определени медико-диагностични изследвания, за извършването им</w:t>
      </w:r>
      <w:r>
        <w:rPr>
          <w:rFonts w:ascii="Times New Roman" w:eastAsia="Times New Roman" w:hAnsi="Times New Roman" w:cs="Times New Roman"/>
          <w:sz w:val="24"/>
          <w:szCs w:val="24"/>
        </w:rPr>
        <w:t xml:space="preserve"> може да се сключи договор с национален център по проблемите на общественото здраве.</w:t>
      </w:r>
    </w:p>
    <w:p w:rsidR="00000000" w:rsidRDefault="000676D4">
      <w:pPr>
        <w:spacing w:after="0" w:line="240" w:lineRule="auto"/>
        <w:ind w:firstLine="851"/>
        <w:divId w:val="198398337"/>
        <w:rPr>
          <w:rFonts w:ascii="Times New Roman" w:eastAsia="Times New Roman" w:hAnsi="Times New Roman" w:cs="Times New Roman"/>
          <w:sz w:val="24"/>
          <w:szCs w:val="24"/>
        </w:rPr>
      </w:pPr>
      <w:r>
        <w:rPr>
          <w:rFonts w:ascii="Times New Roman" w:eastAsia="Times New Roman" w:hAnsi="Times New Roman" w:cs="Times New Roman"/>
          <w:sz w:val="24"/>
          <w:szCs w:val="24"/>
        </w:rPr>
        <w:t>Чл. 116. Лекари с придобита медицинска специалност, работещи в лечебно заведение за болнична помощ по чл. 9 ЗЛЗ или лечебни заведения по чл. 10 ЗЛЗ, могат да сключват дого</w:t>
      </w:r>
      <w:r>
        <w:rPr>
          <w:rFonts w:ascii="Times New Roman" w:eastAsia="Times New Roman" w:hAnsi="Times New Roman" w:cs="Times New Roman"/>
          <w:sz w:val="24"/>
          <w:szCs w:val="24"/>
        </w:rPr>
        <w:t>вори за оказване на извънболнична медицинска помощ при условие, че са спазени изискванията на чл. 62 ЗЗО и чл. 81 ЗЛЗ.</w:t>
      </w:r>
    </w:p>
    <w:p w:rsidR="00000000" w:rsidRDefault="000676D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r>
      <w:r>
        <w:rPr>
          <w:rFonts w:ascii="Times New Roman" w:hAnsi="Times New Roman" w:cs="Times New Roman"/>
          <w:b/>
          <w:bCs/>
          <w:sz w:val="24"/>
          <w:szCs w:val="24"/>
        </w:rPr>
        <w:t>Необходими документи и ред за сключване на договори с изпълнители на извънболнична медицинска помощ</w:t>
      </w:r>
    </w:p>
    <w:p w:rsidR="00000000" w:rsidRDefault="000676D4">
      <w:pPr>
        <w:spacing w:after="0" w:line="240" w:lineRule="auto"/>
        <w:ind w:firstLine="851"/>
        <w:divId w:val="1715887862"/>
        <w:rPr>
          <w:rFonts w:ascii="Times New Roman" w:eastAsia="Times New Roman" w:hAnsi="Times New Roman" w:cs="Times New Roman"/>
          <w:sz w:val="24"/>
          <w:szCs w:val="24"/>
        </w:rPr>
      </w:pPr>
      <w:r>
        <w:rPr>
          <w:rFonts w:ascii="Times New Roman" w:eastAsia="Times New Roman" w:hAnsi="Times New Roman" w:cs="Times New Roman"/>
          <w:sz w:val="24"/>
          <w:szCs w:val="24"/>
        </w:rPr>
        <w:t>Чл. 117. Лечебните заведе</w:t>
      </w:r>
      <w:r>
        <w:rPr>
          <w:rFonts w:ascii="Times New Roman" w:eastAsia="Times New Roman" w:hAnsi="Times New Roman" w:cs="Times New Roman"/>
          <w:sz w:val="24"/>
          <w:szCs w:val="24"/>
        </w:rPr>
        <w:t>ния за извънболнична медицинска помощ, желаещи да сключат договор със съответната РЗОК, на чиято територия е регистриран в ИАМН/РЗИ адрес, на който се осъществява дейността, подават заявление по образец, утвърден от управителя на НЗОК, към което прилагат:</w:t>
      </w:r>
    </w:p>
    <w:p w:rsidR="00000000" w:rsidRDefault="000676D4">
      <w:pPr>
        <w:spacing w:after="0" w:line="240" w:lineRule="auto"/>
        <w:ind w:firstLine="851"/>
        <w:divId w:val="727151418"/>
        <w:rPr>
          <w:rFonts w:ascii="Times New Roman" w:eastAsia="Times New Roman" w:hAnsi="Times New Roman" w:cs="Times New Roman"/>
          <w:sz w:val="24"/>
          <w:szCs w:val="24"/>
        </w:rPr>
      </w:pPr>
      <w:r>
        <w:rPr>
          <w:rFonts w:ascii="Times New Roman" w:eastAsia="Times New Roman" w:hAnsi="Times New Roman" w:cs="Times New Roman"/>
          <w:sz w:val="24"/>
          <w:szCs w:val="24"/>
        </w:rPr>
        <w:t>1. данни за идентификационния код на търговеца или кооперацията от търговския регистър, а за дружествата, регистрирани в държава - членка на ЕС, или в държава, страна по Споразумението за ЕИП - документ за актуална регистрация по националното законодателст</w:t>
      </w:r>
      <w:r>
        <w:rPr>
          <w:rFonts w:ascii="Times New Roman" w:eastAsia="Times New Roman" w:hAnsi="Times New Roman" w:cs="Times New Roman"/>
          <w:sz w:val="24"/>
          <w:szCs w:val="24"/>
        </w:rPr>
        <w:t>во, издаден от компетентен орган на съответната държава;</w:t>
      </w:r>
    </w:p>
    <w:p w:rsidR="00000000" w:rsidRDefault="000676D4">
      <w:pPr>
        <w:spacing w:after="0" w:line="240" w:lineRule="auto"/>
        <w:ind w:firstLine="851"/>
        <w:divId w:val="565382662"/>
        <w:rPr>
          <w:rFonts w:ascii="Times New Roman" w:eastAsia="Times New Roman" w:hAnsi="Times New Roman" w:cs="Times New Roman"/>
          <w:sz w:val="24"/>
          <w:szCs w:val="24"/>
        </w:rPr>
      </w:pPr>
      <w:r>
        <w:rPr>
          <w:rFonts w:ascii="Times New Roman" w:eastAsia="Times New Roman" w:hAnsi="Times New Roman" w:cs="Times New Roman"/>
          <w:sz w:val="24"/>
          <w:szCs w:val="24"/>
        </w:rPr>
        <w:t>2. удостоверение за регистрация на лечебното заведение в ИАМН/РЗИ;</w:t>
      </w:r>
    </w:p>
    <w:p w:rsidR="00000000" w:rsidRDefault="000676D4">
      <w:pPr>
        <w:spacing w:after="0" w:line="240" w:lineRule="auto"/>
        <w:ind w:firstLine="851"/>
        <w:divId w:val="310214654"/>
        <w:rPr>
          <w:rFonts w:ascii="Times New Roman" w:eastAsia="Times New Roman" w:hAnsi="Times New Roman" w:cs="Times New Roman"/>
          <w:sz w:val="24"/>
          <w:szCs w:val="24"/>
        </w:rPr>
      </w:pPr>
      <w:r>
        <w:rPr>
          <w:rFonts w:ascii="Times New Roman" w:eastAsia="Times New Roman" w:hAnsi="Times New Roman" w:cs="Times New Roman"/>
          <w:sz w:val="24"/>
          <w:szCs w:val="24"/>
        </w:rPr>
        <w:t>3. удостоверение за актуално членство в БЛС с номер от националния регистър (УИН) по смисъла на чл. 13, ал. 1, т. 3 от Закона за със</w:t>
      </w:r>
      <w:r>
        <w:rPr>
          <w:rFonts w:ascii="Times New Roman" w:eastAsia="Times New Roman" w:hAnsi="Times New Roman" w:cs="Times New Roman"/>
          <w:sz w:val="24"/>
          <w:szCs w:val="24"/>
        </w:rPr>
        <w:t>ловните организации на лекарите и лекарите по дентална медицина (ЗСОЛЛДМ), издадено от съответната РК на БЛС или генерирано и отпечатано от електронната система на националния регистър, съдържащо уникален буквено-цифров код, баркод и сканиран подпис - за л</w:t>
      </w:r>
      <w:r>
        <w:rPr>
          <w:rFonts w:ascii="Times New Roman" w:eastAsia="Times New Roman" w:hAnsi="Times New Roman" w:cs="Times New Roman"/>
          <w:sz w:val="24"/>
          <w:szCs w:val="24"/>
        </w:rPr>
        <w:t>екарите, които ръководят, съответно работят в лечебното заведение;</w:t>
      </w:r>
    </w:p>
    <w:p w:rsidR="00000000" w:rsidRDefault="000676D4">
      <w:pPr>
        <w:spacing w:after="0" w:line="240" w:lineRule="auto"/>
        <w:ind w:firstLine="851"/>
        <w:divId w:val="191091933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договор по чл. 19, ал. 1 и декларация на хартиен и електронен носител по образец, посочен в приложение № 9, относно: осигуряване на достъп до медицинска </w:t>
      </w:r>
      <w:r>
        <w:rPr>
          <w:rFonts w:ascii="Times New Roman" w:eastAsia="Times New Roman" w:hAnsi="Times New Roman" w:cs="Times New Roman"/>
          <w:sz w:val="24"/>
          <w:szCs w:val="24"/>
        </w:rPr>
        <w:lastRenderedPageBreak/>
        <w:t>помощ извън обявения работен граф</w:t>
      </w:r>
      <w:r>
        <w:rPr>
          <w:rFonts w:ascii="Times New Roman" w:eastAsia="Times New Roman" w:hAnsi="Times New Roman" w:cs="Times New Roman"/>
          <w:sz w:val="24"/>
          <w:szCs w:val="24"/>
        </w:rPr>
        <w:t>ик на ЗОЛ съгласно Наредба № 9 от 2019 г.; график за обслужване на пациентите; изискуемото оборудване, обзавеждане и нает персонал по чл. 138 (за лечебните заведения - изпълнители на ПИМП);</w:t>
      </w:r>
    </w:p>
    <w:p w:rsidR="00000000" w:rsidRDefault="000676D4">
      <w:pPr>
        <w:spacing w:after="0" w:line="240" w:lineRule="auto"/>
        <w:ind w:firstLine="851"/>
        <w:divId w:val="18422397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декларация на хартиен и електронен носител по образец, посочен </w:t>
      </w:r>
      <w:r>
        <w:rPr>
          <w:rFonts w:ascii="Times New Roman" w:eastAsia="Times New Roman" w:hAnsi="Times New Roman" w:cs="Times New Roman"/>
          <w:sz w:val="24"/>
          <w:szCs w:val="24"/>
        </w:rPr>
        <w:t>в приложение № 10, за дейността на лечебното заведение за СИМП;</w:t>
      </w:r>
    </w:p>
    <w:p w:rsidR="00000000" w:rsidRDefault="000676D4">
      <w:pPr>
        <w:spacing w:after="0" w:line="240" w:lineRule="auto"/>
        <w:ind w:firstLine="851"/>
        <w:divId w:val="1987778454"/>
        <w:rPr>
          <w:rFonts w:ascii="Times New Roman" w:eastAsia="Times New Roman" w:hAnsi="Times New Roman" w:cs="Times New Roman"/>
          <w:sz w:val="24"/>
          <w:szCs w:val="24"/>
        </w:rPr>
      </w:pPr>
      <w:r>
        <w:rPr>
          <w:rFonts w:ascii="Times New Roman" w:eastAsia="Times New Roman" w:hAnsi="Times New Roman" w:cs="Times New Roman"/>
          <w:sz w:val="24"/>
          <w:szCs w:val="24"/>
        </w:rPr>
        <w:t>6. декларация на хартиен носител за броя ЗОЛ, осъществили правото си на избор на лекар (за лечебните заведения за ПИМП);</w:t>
      </w:r>
    </w:p>
    <w:p w:rsidR="00000000" w:rsidRDefault="000676D4">
      <w:pPr>
        <w:spacing w:after="0" w:line="240" w:lineRule="auto"/>
        <w:ind w:firstLine="851"/>
        <w:divId w:val="1611399784"/>
        <w:rPr>
          <w:rFonts w:ascii="Times New Roman" w:eastAsia="Times New Roman" w:hAnsi="Times New Roman" w:cs="Times New Roman"/>
          <w:sz w:val="24"/>
          <w:szCs w:val="24"/>
        </w:rPr>
      </w:pPr>
      <w:r>
        <w:rPr>
          <w:rFonts w:ascii="Times New Roman" w:eastAsia="Times New Roman" w:hAnsi="Times New Roman" w:cs="Times New Roman"/>
          <w:sz w:val="24"/>
          <w:szCs w:val="24"/>
        </w:rPr>
        <w:t>7. декларация по чл. 21 на хартиен носител за всички лекари, които ще о</w:t>
      </w:r>
      <w:r>
        <w:rPr>
          <w:rFonts w:ascii="Times New Roman" w:eastAsia="Times New Roman" w:hAnsi="Times New Roman" w:cs="Times New Roman"/>
          <w:sz w:val="24"/>
          <w:szCs w:val="24"/>
        </w:rPr>
        <w:t>казват медицинска помощ в изпълнение на договор с НЗОК;</w:t>
      </w:r>
    </w:p>
    <w:p w:rsidR="00000000" w:rsidRDefault="000676D4">
      <w:pPr>
        <w:spacing w:after="0" w:line="240" w:lineRule="auto"/>
        <w:ind w:firstLine="851"/>
        <w:divId w:val="1365520757"/>
        <w:rPr>
          <w:rFonts w:ascii="Times New Roman" w:eastAsia="Times New Roman" w:hAnsi="Times New Roman" w:cs="Times New Roman"/>
          <w:sz w:val="24"/>
          <w:szCs w:val="24"/>
        </w:rPr>
      </w:pPr>
      <w:r>
        <w:rPr>
          <w:rFonts w:ascii="Times New Roman" w:eastAsia="Times New Roman" w:hAnsi="Times New Roman" w:cs="Times New Roman"/>
          <w:sz w:val="24"/>
          <w:szCs w:val="24"/>
        </w:rPr>
        <w:t>8. необходимите квалификационни документи съгласно наредбата по чл. 181, ал. 1 от ЗЗ или наредбата по § 6, ал. 2 от ПЗР на ЗЛЗ от ОПЛ, а при липса на такъв квалификационен документ - документ, че са з</w:t>
      </w:r>
      <w:r>
        <w:rPr>
          <w:rFonts w:ascii="Times New Roman" w:eastAsia="Times New Roman" w:hAnsi="Times New Roman" w:cs="Times New Roman"/>
          <w:sz w:val="24"/>
          <w:szCs w:val="24"/>
        </w:rPr>
        <w:t xml:space="preserve">ачислени за придобиване на специалност по "Обща медицина" (за лекарите, учредили лечебно заведение за ПИМП или работещи като ОПЛ в лечебно заведение за болнична помощ по чл. 5, ал. 1 ЗЛЗ), и необходимите квалификационни документи съгласно наредбата по чл. </w:t>
      </w:r>
      <w:r>
        <w:rPr>
          <w:rFonts w:ascii="Times New Roman" w:eastAsia="Times New Roman" w:hAnsi="Times New Roman" w:cs="Times New Roman"/>
          <w:sz w:val="24"/>
          <w:szCs w:val="24"/>
        </w:rPr>
        <w:t>181, ал. 1 ЗЗ за придобиване на специалност в системата на здравеопазването - за всички лекари, които ще оказват медицинска помощ в изпълнение на договор с НЗОК;</w:t>
      </w:r>
    </w:p>
    <w:p w:rsidR="00000000" w:rsidRDefault="000676D4">
      <w:pPr>
        <w:spacing w:after="0" w:line="240" w:lineRule="auto"/>
        <w:ind w:firstLine="851"/>
        <w:divId w:val="2044205964"/>
        <w:rPr>
          <w:rFonts w:ascii="Times New Roman" w:eastAsia="Times New Roman" w:hAnsi="Times New Roman" w:cs="Times New Roman"/>
          <w:sz w:val="24"/>
          <w:szCs w:val="24"/>
        </w:rPr>
      </w:pPr>
      <w:r>
        <w:rPr>
          <w:rFonts w:ascii="Times New Roman" w:eastAsia="Times New Roman" w:hAnsi="Times New Roman" w:cs="Times New Roman"/>
          <w:sz w:val="24"/>
          <w:szCs w:val="24"/>
        </w:rPr>
        <w:t>9. копие на заповед на директора на РЗИ за създадена ЛКК към лечебните заведения за извънболни</w:t>
      </w:r>
      <w:r>
        <w:rPr>
          <w:rFonts w:ascii="Times New Roman" w:eastAsia="Times New Roman" w:hAnsi="Times New Roman" w:cs="Times New Roman"/>
          <w:sz w:val="24"/>
          <w:szCs w:val="24"/>
        </w:rPr>
        <w:t>чна помощ/заповед за ЛКК - за лечебни заведения за болнична помощ по чл. 5, ал. 1 ЗЛЗ;</w:t>
      </w:r>
    </w:p>
    <w:p w:rsidR="00000000" w:rsidRDefault="000676D4">
      <w:pPr>
        <w:spacing w:after="0" w:line="240" w:lineRule="auto"/>
        <w:ind w:firstLine="851"/>
        <w:divId w:val="1561133979"/>
        <w:rPr>
          <w:rFonts w:ascii="Times New Roman" w:eastAsia="Times New Roman" w:hAnsi="Times New Roman" w:cs="Times New Roman"/>
          <w:sz w:val="24"/>
          <w:szCs w:val="24"/>
        </w:rPr>
      </w:pPr>
      <w:r>
        <w:rPr>
          <w:rFonts w:ascii="Times New Roman" w:eastAsia="Times New Roman" w:hAnsi="Times New Roman" w:cs="Times New Roman"/>
          <w:sz w:val="24"/>
          <w:szCs w:val="24"/>
        </w:rPr>
        <w:t>10. копие на сертификат от участие в национална или чуждестранна нетърговска система за външна оценка на качеството по медицински стандарт "Клинична лаборатория" и/или к</w:t>
      </w:r>
      <w:r>
        <w:rPr>
          <w:rFonts w:ascii="Times New Roman" w:eastAsia="Times New Roman" w:hAnsi="Times New Roman" w:cs="Times New Roman"/>
          <w:sz w:val="24"/>
          <w:szCs w:val="24"/>
        </w:rPr>
        <w:t xml:space="preserve">опие на сертификат за успешно приключил контролен цикъл по програмата за контрол на качеството на БНСВОК по микробиология, вирусология, медицинска паразитология, микология и клинична имунология - в случаите, когато в структурата на лечебното заведение има </w:t>
      </w:r>
      <w:r>
        <w:rPr>
          <w:rFonts w:ascii="Times New Roman" w:eastAsia="Times New Roman" w:hAnsi="Times New Roman" w:cs="Times New Roman"/>
          <w:sz w:val="24"/>
          <w:szCs w:val="24"/>
        </w:rPr>
        <w:t>съответния вид/видове лаборатории;</w:t>
      </w:r>
    </w:p>
    <w:p w:rsidR="00000000" w:rsidRDefault="000676D4">
      <w:pPr>
        <w:spacing w:after="0" w:line="240" w:lineRule="auto"/>
        <w:ind w:firstLine="851"/>
        <w:divId w:val="152732733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копие от удостоверение за признаване на професионална квалификация по медицинска професия, както и удостоверение за признаване на специалност, издадени от министъра на здравеопазването по реда на Закона за признаване </w:t>
      </w:r>
      <w:r>
        <w:rPr>
          <w:rFonts w:ascii="Times New Roman" w:eastAsia="Times New Roman" w:hAnsi="Times New Roman" w:cs="Times New Roman"/>
          <w:sz w:val="24"/>
          <w:szCs w:val="24"/>
        </w:rPr>
        <w:t>на професионални квалификации - за лекарите чужденци;</w:t>
      </w:r>
    </w:p>
    <w:p w:rsidR="00000000" w:rsidRDefault="000676D4">
      <w:pPr>
        <w:spacing w:after="0" w:line="240" w:lineRule="auto"/>
        <w:ind w:firstLine="851"/>
        <w:divId w:val="193200484"/>
        <w:rPr>
          <w:rFonts w:ascii="Times New Roman" w:eastAsia="Times New Roman" w:hAnsi="Times New Roman" w:cs="Times New Roman"/>
          <w:sz w:val="24"/>
          <w:szCs w:val="24"/>
        </w:rPr>
      </w:pPr>
      <w:r>
        <w:rPr>
          <w:rFonts w:ascii="Times New Roman" w:eastAsia="Times New Roman" w:hAnsi="Times New Roman" w:cs="Times New Roman"/>
          <w:sz w:val="24"/>
          <w:szCs w:val="24"/>
        </w:rPr>
        <w:t>12. документи за придобита квалификация за продължаващо медицинско обучение след придобиване на специалност, необходими за изпълнение на ВСМД/ВСМДИ, в съответствие с чл. 182 ЗЗ и съответните утвърдени м</w:t>
      </w:r>
      <w:r>
        <w:rPr>
          <w:rFonts w:ascii="Times New Roman" w:eastAsia="Times New Roman" w:hAnsi="Times New Roman" w:cs="Times New Roman"/>
          <w:sz w:val="24"/>
          <w:szCs w:val="24"/>
        </w:rPr>
        <w:t>едицински стандарти.</w:t>
      </w:r>
    </w:p>
    <w:p w:rsidR="00000000" w:rsidRDefault="000676D4">
      <w:pPr>
        <w:spacing w:after="0" w:line="240" w:lineRule="auto"/>
        <w:ind w:firstLine="851"/>
        <w:divId w:val="1557551368"/>
        <w:rPr>
          <w:rFonts w:ascii="Times New Roman" w:eastAsia="Times New Roman" w:hAnsi="Times New Roman" w:cs="Times New Roman"/>
          <w:sz w:val="24"/>
          <w:szCs w:val="24"/>
        </w:rPr>
      </w:pPr>
      <w:r>
        <w:rPr>
          <w:rFonts w:ascii="Times New Roman" w:eastAsia="Times New Roman" w:hAnsi="Times New Roman" w:cs="Times New Roman"/>
          <w:sz w:val="24"/>
          <w:szCs w:val="24"/>
        </w:rPr>
        <w:t>Чл. 118. Лечебните заведения, сключили договори в съответствие с НРД за медицинските дейности за 2018 г., подават заявление, към което прилагат:</w:t>
      </w:r>
    </w:p>
    <w:p w:rsidR="00000000" w:rsidRDefault="000676D4">
      <w:pPr>
        <w:spacing w:after="0" w:line="240" w:lineRule="auto"/>
        <w:ind w:firstLine="851"/>
        <w:divId w:val="455493535"/>
        <w:rPr>
          <w:rFonts w:ascii="Times New Roman" w:eastAsia="Times New Roman" w:hAnsi="Times New Roman" w:cs="Times New Roman"/>
          <w:sz w:val="24"/>
          <w:szCs w:val="24"/>
        </w:rPr>
      </w:pPr>
      <w:r>
        <w:rPr>
          <w:rFonts w:ascii="Times New Roman" w:eastAsia="Times New Roman" w:hAnsi="Times New Roman" w:cs="Times New Roman"/>
          <w:sz w:val="24"/>
          <w:szCs w:val="24"/>
        </w:rPr>
        <w:t>1. документи по чл. 117, т. 1, 2, 4 (договор по чл. 19, ал. 1), 8, 11 и 12 в случай на нас</w:t>
      </w:r>
      <w:r>
        <w:rPr>
          <w:rFonts w:ascii="Times New Roman" w:eastAsia="Times New Roman" w:hAnsi="Times New Roman" w:cs="Times New Roman"/>
          <w:sz w:val="24"/>
          <w:szCs w:val="24"/>
        </w:rPr>
        <w:t>тъпили промени или декларация за липса на промени;</w:t>
      </w:r>
    </w:p>
    <w:p w:rsidR="00000000" w:rsidRDefault="000676D4">
      <w:pPr>
        <w:spacing w:after="0" w:line="240" w:lineRule="auto"/>
        <w:ind w:firstLine="851"/>
        <w:divId w:val="991444910"/>
        <w:rPr>
          <w:rFonts w:ascii="Times New Roman" w:eastAsia="Times New Roman" w:hAnsi="Times New Roman" w:cs="Times New Roman"/>
          <w:sz w:val="24"/>
          <w:szCs w:val="24"/>
        </w:rPr>
      </w:pPr>
      <w:r>
        <w:rPr>
          <w:rFonts w:ascii="Times New Roman" w:eastAsia="Times New Roman" w:hAnsi="Times New Roman" w:cs="Times New Roman"/>
          <w:sz w:val="24"/>
          <w:szCs w:val="24"/>
        </w:rPr>
        <w:t>2. декларации по чл. 117, т. 7 - на хартиен носител, и т. 4 и 5 - декларация на хартиен и електронен носител;</w:t>
      </w:r>
    </w:p>
    <w:p w:rsidR="00000000" w:rsidRDefault="000676D4">
      <w:pPr>
        <w:spacing w:after="0" w:line="240" w:lineRule="auto"/>
        <w:ind w:firstLine="851"/>
        <w:divId w:val="328676069"/>
        <w:rPr>
          <w:rFonts w:ascii="Times New Roman" w:eastAsia="Times New Roman" w:hAnsi="Times New Roman" w:cs="Times New Roman"/>
          <w:sz w:val="24"/>
          <w:szCs w:val="24"/>
        </w:rPr>
      </w:pPr>
      <w:r>
        <w:rPr>
          <w:rFonts w:ascii="Times New Roman" w:eastAsia="Times New Roman" w:hAnsi="Times New Roman" w:cs="Times New Roman"/>
          <w:sz w:val="24"/>
          <w:szCs w:val="24"/>
        </w:rPr>
        <w:t>3. документи по чл. 117, т. 3, 9 и 10.</w:t>
      </w:r>
    </w:p>
    <w:p w:rsidR="00000000" w:rsidRDefault="000676D4">
      <w:pPr>
        <w:spacing w:after="0" w:line="240" w:lineRule="auto"/>
        <w:ind w:firstLine="851"/>
        <w:divId w:val="260794596"/>
        <w:rPr>
          <w:rFonts w:ascii="Times New Roman" w:eastAsia="Times New Roman" w:hAnsi="Times New Roman" w:cs="Times New Roman"/>
          <w:sz w:val="24"/>
          <w:szCs w:val="24"/>
        </w:rPr>
      </w:pPr>
      <w:r>
        <w:rPr>
          <w:rFonts w:ascii="Times New Roman" w:eastAsia="Times New Roman" w:hAnsi="Times New Roman" w:cs="Times New Roman"/>
          <w:sz w:val="24"/>
          <w:szCs w:val="24"/>
        </w:rPr>
        <w:t>Чл. 119. (1) Националните центрове по проблеми на общест</w:t>
      </w:r>
      <w:r>
        <w:rPr>
          <w:rFonts w:ascii="Times New Roman" w:eastAsia="Times New Roman" w:hAnsi="Times New Roman" w:cs="Times New Roman"/>
          <w:sz w:val="24"/>
          <w:szCs w:val="24"/>
        </w:rPr>
        <w:t>веното здраве, желаещи да сключат договор с РЗОК, подават заявление, към което прилагат:</w:t>
      </w:r>
    </w:p>
    <w:p w:rsidR="00000000" w:rsidRDefault="000676D4">
      <w:pPr>
        <w:spacing w:after="0" w:line="240" w:lineRule="auto"/>
        <w:ind w:firstLine="851"/>
        <w:divId w:val="737630791"/>
        <w:rPr>
          <w:rFonts w:ascii="Times New Roman" w:eastAsia="Times New Roman" w:hAnsi="Times New Roman" w:cs="Times New Roman"/>
          <w:sz w:val="24"/>
          <w:szCs w:val="24"/>
        </w:rPr>
      </w:pPr>
      <w:r>
        <w:rPr>
          <w:rFonts w:ascii="Times New Roman" w:eastAsia="Times New Roman" w:hAnsi="Times New Roman" w:cs="Times New Roman"/>
          <w:sz w:val="24"/>
          <w:szCs w:val="24"/>
        </w:rPr>
        <w:t>1. копие от акта на Министерския съвет, с който са създадени или преобразувани;</w:t>
      </w:r>
    </w:p>
    <w:p w:rsidR="00000000" w:rsidRDefault="000676D4">
      <w:pPr>
        <w:spacing w:after="0" w:line="240" w:lineRule="auto"/>
        <w:ind w:firstLine="851"/>
        <w:divId w:val="1790121618"/>
        <w:rPr>
          <w:rFonts w:ascii="Times New Roman" w:eastAsia="Times New Roman" w:hAnsi="Times New Roman" w:cs="Times New Roman"/>
          <w:sz w:val="24"/>
          <w:szCs w:val="24"/>
        </w:rPr>
      </w:pPr>
      <w:r>
        <w:rPr>
          <w:rFonts w:ascii="Times New Roman" w:eastAsia="Times New Roman" w:hAnsi="Times New Roman" w:cs="Times New Roman"/>
          <w:sz w:val="24"/>
          <w:szCs w:val="24"/>
        </w:rPr>
        <w:t>2. декларация по образец, посочен в приложение № 10, на хартиен и електронен носител за</w:t>
      </w:r>
      <w:r>
        <w:rPr>
          <w:rFonts w:ascii="Times New Roman" w:eastAsia="Times New Roman" w:hAnsi="Times New Roman" w:cs="Times New Roman"/>
          <w:sz w:val="24"/>
          <w:szCs w:val="24"/>
        </w:rPr>
        <w:t xml:space="preserve"> дейността на съответната профилна лаборатория в структурата на здравното заведение;</w:t>
      </w:r>
    </w:p>
    <w:p w:rsidR="00000000" w:rsidRDefault="000676D4">
      <w:pPr>
        <w:spacing w:after="0" w:line="240" w:lineRule="auto"/>
        <w:ind w:firstLine="851"/>
        <w:divId w:val="188528677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копие от сертификат от БНСВОК по клинична лаборатория или копие от сертификат за успешно приключил контролен цикъл по програмата за контрол на качеството на БНСВОК по микробиология, вирусология, паразитология, микология и инфекциозна имунология - в случ</w:t>
      </w:r>
      <w:r>
        <w:rPr>
          <w:rFonts w:ascii="Times New Roman" w:eastAsia="Times New Roman" w:hAnsi="Times New Roman" w:cs="Times New Roman"/>
          <w:sz w:val="24"/>
          <w:szCs w:val="24"/>
        </w:rPr>
        <w:t>аите, когато в структурата на здравното заведение има съответния вид/видове лаборатории;</w:t>
      </w:r>
    </w:p>
    <w:p w:rsidR="00000000" w:rsidRDefault="000676D4">
      <w:pPr>
        <w:spacing w:after="0" w:line="240" w:lineRule="auto"/>
        <w:ind w:firstLine="851"/>
        <w:divId w:val="145829592"/>
        <w:rPr>
          <w:rFonts w:ascii="Times New Roman" w:eastAsia="Times New Roman" w:hAnsi="Times New Roman" w:cs="Times New Roman"/>
          <w:sz w:val="24"/>
          <w:szCs w:val="24"/>
        </w:rPr>
      </w:pPr>
      <w:r>
        <w:rPr>
          <w:rFonts w:ascii="Times New Roman" w:eastAsia="Times New Roman" w:hAnsi="Times New Roman" w:cs="Times New Roman"/>
          <w:sz w:val="24"/>
          <w:szCs w:val="24"/>
        </w:rPr>
        <w:t>4. копия от необходимите квалификационни документи съгласно наредбата по чл. 181, ал. 1 ЗЗ за придобиване на специалност в системата на здравеопазването - за всички ле</w:t>
      </w:r>
      <w:r>
        <w:rPr>
          <w:rFonts w:ascii="Times New Roman" w:eastAsia="Times New Roman" w:hAnsi="Times New Roman" w:cs="Times New Roman"/>
          <w:sz w:val="24"/>
          <w:szCs w:val="24"/>
        </w:rPr>
        <w:t>кари, които ще оказват медицинска помощ в изпълнение на договор с НЗОК.</w:t>
      </w:r>
    </w:p>
    <w:p w:rsidR="00000000" w:rsidRDefault="000676D4">
      <w:pPr>
        <w:spacing w:after="0" w:line="240" w:lineRule="auto"/>
        <w:ind w:firstLine="851"/>
        <w:divId w:val="958726145"/>
        <w:rPr>
          <w:rFonts w:ascii="Times New Roman" w:eastAsia="Times New Roman" w:hAnsi="Times New Roman" w:cs="Times New Roman"/>
          <w:sz w:val="24"/>
          <w:szCs w:val="24"/>
        </w:rPr>
      </w:pPr>
      <w:r>
        <w:rPr>
          <w:rFonts w:ascii="Times New Roman" w:eastAsia="Times New Roman" w:hAnsi="Times New Roman" w:cs="Times New Roman"/>
          <w:sz w:val="24"/>
          <w:szCs w:val="24"/>
        </w:rPr>
        <w:t>(2) Националните центрове по проблеми на общественото здраве, работили по договор с НЗОК в съответствие с НРД за медицинските дейности за 2018 г., представят нови документи в случай на</w:t>
      </w:r>
      <w:r>
        <w:rPr>
          <w:rFonts w:ascii="Times New Roman" w:eastAsia="Times New Roman" w:hAnsi="Times New Roman" w:cs="Times New Roman"/>
          <w:sz w:val="24"/>
          <w:szCs w:val="24"/>
        </w:rPr>
        <w:t xml:space="preserve"> настъпили промени или декларация за липса на промени.</w:t>
      </w:r>
    </w:p>
    <w:p w:rsidR="00000000" w:rsidRDefault="000676D4">
      <w:pPr>
        <w:spacing w:after="0" w:line="240" w:lineRule="auto"/>
        <w:ind w:firstLine="851"/>
        <w:divId w:val="5296867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120. (1) В случаите по чл. 14, ал. 2 лечебни заведения за болнична помощ по чл. 5, ал. 1 ЗЛЗ, желаещи да сключат договор с РЗОК за оказване на ПИМП, подават заявление, към което прилагат: копие от </w:t>
      </w:r>
      <w:r>
        <w:rPr>
          <w:rFonts w:ascii="Times New Roman" w:eastAsia="Times New Roman" w:hAnsi="Times New Roman" w:cs="Times New Roman"/>
          <w:sz w:val="24"/>
          <w:szCs w:val="24"/>
        </w:rPr>
        <w:t>акта на Министерския съвет, с който са създадени или преобразувани, и документите по чл. 117, с изключение на тези по т. 2, 5, 7, 9, 10 и 12.</w:t>
      </w:r>
    </w:p>
    <w:p w:rsidR="00000000" w:rsidRDefault="000676D4">
      <w:pPr>
        <w:spacing w:after="0" w:line="240" w:lineRule="auto"/>
        <w:ind w:firstLine="851"/>
        <w:divId w:val="1185172665"/>
        <w:rPr>
          <w:rFonts w:ascii="Times New Roman" w:eastAsia="Times New Roman" w:hAnsi="Times New Roman" w:cs="Times New Roman"/>
          <w:sz w:val="24"/>
          <w:szCs w:val="24"/>
        </w:rPr>
      </w:pPr>
      <w:r>
        <w:rPr>
          <w:rFonts w:ascii="Times New Roman" w:eastAsia="Times New Roman" w:hAnsi="Times New Roman" w:cs="Times New Roman"/>
          <w:sz w:val="24"/>
          <w:szCs w:val="24"/>
        </w:rPr>
        <w:t>(2) Лечебните заведения за болнична помощ по чл. 5, ал. 1 ЗЛЗ, сключили договори в съответствие с НРД за медицинск</w:t>
      </w:r>
      <w:r>
        <w:rPr>
          <w:rFonts w:ascii="Times New Roman" w:eastAsia="Times New Roman" w:hAnsi="Times New Roman" w:cs="Times New Roman"/>
          <w:sz w:val="24"/>
          <w:szCs w:val="24"/>
        </w:rPr>
        <w:t>ите дейности за 2018 г. и желаещи да сключат договор с РЗОК за оказване на ПИМП, подават заявление, към което прилагат:</w:t>
      </w:r>
    </w:p>
    <w:p w:rsidR="00000000" w:rsidRDefault="000676D4">
      <w:pPr>
        <w:spacing w:after="0" w:line="240" w:lineRule="auto"/>
        <w:ind w:firstLine="851"/>
        <w:divId w:val="1743528807"/>
        <w:rPr>
          <w:rFonts w:ascii="Times New Roman" w:eastAsia="Times New Roman" w:hAnsi="Times New Roman" w:cs="Times New Roman"/>
          <w:sz w:val="24"/>
          <w:szCs w:val="24"/>
        </w:rPr>
      </w:pPr>
      <w:r>
        <w:rPr>
          <w:rFonts w:ascii="Times New Roman" w:eastAsia="Times New Roman" w:hAnsi="Times New Roman" w:cs="Times New Roman"/>
          <w:sz w:val="24"/>
          <w:szCs w:val="24"/>
        </w:rPr>
        <w:t>1. копие от акта на Министерския съвет, с който са създадени или преобразувани, и документи по чл. 117, т. 1 и 4 - договор по чл. 19, ал</w:t>
      </w:r>
      <w:r>
        <w:rPr>
          <w:rFonts w:ascii="Times New Roman" w:eastAsia="Times New Roman" w:hAnsi="Times New Roman" w:cs="Times New Roman"/>
          <w:sz w:val="24"/>
          <w:szCs w:val="24"/>
        </w:rPr>
        <w:t>. 1, и по чл. 117, т. 8, в случай на настъпили промени или декларация за липса на промени;</w:t>
      </w:r>
    </w:p>
    <w:p w:rsidR="00000000" w:rsidRDefault="000676D4">
      <w:pPr>
        <w:spacing w:after="0" w:line="240" w:lineRule="auto"/>
        <w:ind w:firstLine="851"/>
        <w:divId w:val="1275096789"/>
        <w:rPr>
          <w:rFonts w:ascii="Times New Roman" w:eastAsia="Times New Roman" w:hAnsi="Times New Roman" w:cs="Times New Roman"/>
          <w:sz w:val="24"/>
          <w:szCs w:val="24"/>
        </w:rPr>
      </w:pPr>
      <w:r>
        <w:rPr>
          <w:rFonts w:ascii="Times New Roman" w:eastAsia="Times New Roman" w:hAnsi="Times New Roman" w:cs="Times New Roman"/>
          <w:sz w:val="24"/>
          <w:szCs w:val="24"/>
        </w:rPr>
        <w:t>2. декларации по чл. 117, т. 4 - декларация на хартиен и електронен носител.</w:t>
      </w:r>
    </w:p>
    <w:p w:rsidR="00000000" w:rsidRDefault="000676D4">
      <w:pPr>
        <w:spacing w:after="0" w:line="240" w:lineRule="auto"/>
        <w:ind w:firstLine="851"/>
        <w:divId w:val="467669715"/>
        <w:rPr>
          <w:rFonts w:ascii="Times New Roman" w:eastAsia="Times New Roman" w:hAnsi="Times New Roman" w:cs="Times New Roman"/>
          <w:sz w:val="24"/>
          <w:szCs w:val="24"/>
        </w:rPr>
      </w:pPr>
      <w:r>
        <w:rPr>
          <w:rFonts w:ascii="Times New Roman" w:eastAsia="Times New Roman" w:hAnsi="Times New Roman" w:cs="Times New Roman"/>
          <w:sz w:val="24"/>
          <w:szCs w:val="24"/>
        </w:rPr>
        <w:t>(3) В случаите по чл. 14, ал. 2 лечебни заведения за болнична помощ по чл. 5, ал. 1 ЗЛЗ,</w:t>
      </w:r>
      <w:r>
        <w:rPr>
          <w:rFonts w:ascii="Times New Roman" w:eastAsia="Times New Roman" w:hAnsi="Times New Roman" w:cs="Times New Roman"/>
          <w:sz w:val="24"/>
          <w:szCs w:val="24"/>
        </w:rPr>
        <w:t xml:space="preserve"> желаещи да сключат договор с РЗОК за оказване на СИМП, подават заявление, към което прилагат: копие от акта на Министерския съвет, с който са създадени или преобразувани, и документите по чл. 117, с изключение на тези по т. 2, 4 и 6.</w:t>
      </w:r>
    </w:p>
    <w:p w:rsidR="00000000" w:rsidRDefault="000676D4">
      <w:pPr>
        <w:spacing w:after="0" w:line="240" w:lineRule="auto"/>
        <w:ind w:firstLine="851"/>
        <w:divId w:val="1166823392"/>
        <w:rPr>
          <w:rFonts w:ascii="Times New Roman" w:eastAsia="Times New Roman" w:hAnsi="Times New Roman" w:cs="Times New Roman"/>
          <w:sz w:val="24"/>
          <w:szCs w:val="24"/>
        </w:rPr>
      </w:pPr>
      <w:r>
        <w:rPr>
          <w:rFonts w:ascii="Times New Roman" w:eastAsia="Times New Roman" w:hAnsi="Times New Roman" w:cs="Times New Roman"/>
          <w:sz w:val="24"/>
          <w:szCs w:val="24"/>
        </w:rPr>
        <w:t>(4) Лечебните заведен</w:t>
      </w:r>
      <w:r>
        <w:rPr>
          <w:rFonts w:ascii="Times New Roman" w:eastAsia="Times New Roman" w:hAnsi="Times New Roman" w:cs="Times New Roman"/>
          <w:sz w:val="24"/>
          <w:szCs w:val="24"/>
        </w:rPr>
        <w:t>ия за болнична помощ по чл. 5, ал. 1 ЗЛЗ, сключили договори в съответствие с НРД за медицинските дейности за 2018 г. и желаещи да сключат договор с РЗОК за оказване на СИМП, подават заявление, към което прилагат:</w:t>
      </w:r>
    </w:p>
    <w:p w:rsidR="00000000" w:rsidRDefault="000676D4">
      <w:pPr>
        <w:spacing w:after="0" w:line="240" w:lineRule="auto"/>
        <w:ind w:firstLine="851"/>
        <w:divId w:val="1584874018"/>
        <w:rPr>
          <w:rFonts w:ascii="Times New Roman" w:eastAsia="Times New Roman" w:hAnsi="Times New Roman" w:cs="Times New Roman"/>
          <w:sz w:val="24"/>
          <w:szCs w:val="24"/>
        </w:rPr>
      </w:pPr>
      <w:r>
        <w:rPr>
          <w:rFonts w:ascii="Times New Roman" w:eastAsia="Times New Roman" w:hAnsi="Times New Roman" w:cs="Times New Roman"/>
          <w:sz w:val="24"/>
          <w:szCs w:val="24"/>
        </w:rPr>
        <w:t>1. копие от акта на Министерския съвет, с к</w:t>
      </w:r>
      <w:r>
        <w:rPr>
          <w:rFonts w:ascii="Times New Roman" w:eastAsia="Times New Roman" w:hAnsi="Times New Roman" w:cs="Times New Roman"/>
          <w:sz w:val="24"/>
          <w:szCs w:val="24"/>
        </w:rPr>
        <w:t>ойто са създадени или преобразувани, и документи по чл. 117, т. 1, 8, 11 и 12 в случай на настъпили промени или декларация за липса на промени;</w:t>
      </w:r>
    </w:p>
    <w:p w:rsidR="00000000" w:rsidRDefault="000676D4">
      <w:pPr>
        <w:spacing w:after="0" w:line="240" w:lineRule="auto"/>
        <w:ind w:firstLine="851"/>
        <w:divId w:val="671489929"/>
        <w:rPr>
          <w:rFonts w:ascii="Times New Roman" w:eastAsia="Times New Roman" w:hAnsi="Times New Roman" w:cs="Times New Roman"/>
          <w:sz w:val="24"/>
          <w:szCs w:val="24"/>
        </w:rPr>
      </w:pPr>
      <w:r>
        <w:rPr>
          <w:rFonts w:ascii="Times New Roman" w:eastAsia="Times New Roman" w:hAnsi="Times New Roman" w:cs="Times New Roman"/>
          <w:sz w:val="24"/>
          <w:szCs w:val="24"/>
        </w:rPr>
        <w:t>2. декларации по чл. 117, т. 7 - на хартиен носител, и т. 5 - декларация на хартиен и електронен носител;</w:t>
      </w:r>
    </w:p>
    <w:p w:rsidR="00000000" w:rsidRDefault="000676D4">
      <w:pPr>
        <w:spacing w:after="0" w:line="240" w:lineRule="auto"/>
        <w:ind w:firstLine="851"/>
        <w:divId w:val="1502236018"/>
        <w:rPr>
          <w:rFonts w:ascii="Times New Roman" w:eastAsia="Times New Roman" w:hAnsi="Times New Roman" w:cs="Times New Roman"/>
          <w:sz w:val="24"/>
          <w:szCs w:val="24"/>
        </w:rPr>
      </w:pPr>
      <w:r>
        <w:rPr>
          <w:rFonts w:ascii="Times New Roman" w:eastAsia="Times New Roman" w:hAnsi="Times New Roman" w:cs="Times New Roman"/>
          <w:sz w:val="24"/>
          <w:szCs w:val="24"/>
        </w:rPr>
        <w:t>3. док</w:t>
      </w:r>
      <w:r>
        <w:rPr>
          <w:rFonts w:ascii="Times New Roman" w:eastAsia="Times New Roman" w:hAnsi="Times New Roman" w:cs="Times New Roman"/>
          <w:sz w:val="24"/>
          <w:szCs w:val="24"/>
        </w:rPr>
        <w:t>умент по чл. 117, т. 9 и 10.</w:t>
      </w:r>
    </w:p>
    <w:p w:rsidR="00000000" w:rsidRDefault="000676D4">
      <w:pPr>
        <w:spacing w:after="0" w:line="240" w:lineRule="auto"/>
        <w:ind w:firstLine="851"/>
        <w:divId w:val="786239008"/>
        <w:rPr>
          <w:rFonts w:ascii="Times New Roman" w:eastAsia="Times New Roman" w:hAnsi="Times New Roman" w:cs="Times New Roman"/>
          <w:sz w:val="24"/>
          <w:szCs w:val="24"/>
        </w:rPr>
      </w:pPr>
      <w:r>
        <w:rPr>
          <w:rFonts w:ascii="Times New Roman" w:eastAsia="Times New Roman" w:hAnsi="Times New Roman" w:cs="Times New Roman"/>
          <w:sz w:val="24"/>
          <w:szCs w:val="24"/>
        </w:rPr>
        <w:t>Чл. 121. (1) В случаите по чл. 14, ал. 3 лечебните заведения за болнична помощ, желаещи да сключат договор с РЗОК, подават заявление, към което прилагат: копие на разрешението за осъществяване на лечебна дейност, издадено от ми</w:t>
      </w:r>
      <w:r>
        <w:rPr>
          <w:rFonts w:ascii="Times New Roman" w:eastAsia="Times New Roman" w:hAnsi="Times New Roman" w:cs="Times New Roman"/>
          <w:sz w:val="24"/>
          <w:szCs w:val="24"/>
        </w:rPr>
        <w:t>нистъра на здравеопазването, и документите по чл. 117, с изключение на тези по т. 2, 4, 6 и 9.</w:t>
      </w:r>
    </w:p>
    <w:p w:rsidR="00000000" w:rsidRDefault="000676D4">
      <w:pPr>
        <w:spacing w:after="0" w:line="240" w:lineRule="auto"/>
        <w:ind w:firstLine="851"/>
        <w:divId w:val="1948198303"/>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случаите по чл. 14, ал. 3 лечебните заведения за болнична помощ, сключили договори в съответствие с НРД за медицинските дейности за 2018 г. и желаещи да ск</w:t>
      </w:r>
      <w:r>
        <w:rPr>
          <w:rFonts w:ascii="Times New Roman" w:eastAsia="Times New Roman" w:hAnsi="Times New Roman" w:cs="Times New Roman"/>
          <w:sz w:val="24"/>
          <w:szCs w:val="24"/>
        </w:rPr>
        <w:t>лючат договор с РЗОК за оказване на СИМП, подават заявление, към което прилагат:</w:t>
      </w:r>
    </w:p>
    <w:p w:rsidR="00000000" w:rsidRDefault="000676D4">
      <w:pPr>
        <w:spacing w:after="0" w:line="240" w:lineRule="auto"/>
        <w:ind w:firstLine="851"/>
        <w:divId w:val="1755006389"/>
        <w:rPr>
          <w:rFonts w:ascii="Times New Roman" w:eastAsia="Times New Roman" w:hAnsi="Times New Roman" w:cs="Times New Roman"/>
          <w:sz w:val="24"/>
          <w:szCs w:val="24"/>
        </w:rPr>
      </w:pPr>
      <w:r>
        <w:rPr>
          <w:rFonts w:ascii="Times New Roman" w:eastAsia="Times New Roman" w:hAnsi="Times New Roman" w:cs="Times New Roman"/>
          <w:sz w:val="24"/>
          <w:szCs w:val="24"/>
        </w:rPr>
        <w:t>1. копие на разрешението за осъществяване на лечебна дейност, издадено от министъра на здравеопазването, и документи по чл. 117, т. 1, 8, 11 и 12 в случай на настъпили промени</w:t>
      </w:r>
      <w:r>
        <w:rPr>
          <w:rFonts w:ascii="Times New Roman" w:eastAsia="Times New Roman" w:hAnsi="Times New Roman" w:cs="Times New Roman"/>
          <w:sz w:val="24"/>
          <w:szCs w:val="24"/>
        </w:rPr>
        <w:t xml:space="preserve"> или декларация за липса на промени;</w:t>
      </w:r>
    </w:p>
    <w:p w:rsidR="00000000" w:rsidRDefault="000676D4">
      <w:pPr>
        <w:spacing w:after="0" w:line="240" w:lineRule="auto"/>
        <w:ind w:firstLine="851"/>
        <w:divId w:val="1163739423"/>
        <w:rPr>
          <w:rFonts w:ascii="Times New Roman" w:eastAsia="Times New Roman" w:hAnsi="Times New Roman" w:cs="Times New Roman"/>
          <w:sz w:val="24"/>
          <w:szCs w:val="24"/>
        </w:rPr>
      </w:pPr>
      <w:r>
        <w:rPr>
          <w:rFonts w:ascii="Times New Roman" w:eastAsia="Times New Roman" w:hAnsi="Times New Roman" w:cs="Times New Roman"/>
          <w:sz w:val="24"/>
          <w:szCs w:val="24"/>
        </w:rPr>
        <w:t>2. декларации по чл. 117, т. 7 - на хартиен носител, и т. 5 - декларация на хартиен и електронен носител;</w:t>
      </w:r>
    </w:p>
    <w:p w:rsidR="00000000" w:rsidRDefault="000676D4">
      <w:pPr>
        <w:spacing w:after="0" w:line="240" w:lineRule="auto"/>
        <w:ind w:firstLine="851"/>
        <w:divId w:val="163086347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документ по чл. 117, т. 10.</w:t>
      </w:r>
    </w:p>
    <w:p w:rsidR="00000000" w:rsidRDefault="000676D4">
      <w:pPr>
        <w:spacing w:after="0" w:line="240" w:lineRule="auto"/>
        <w:ind w:firstLine="851"/>
        <w:divId w:val="1715154346"/>
        <w:rPr>
          <w:rFonts w:ascii="Times New Roman" w:eastAsia="Times New Roman" w:hAnsi="Times New Roman" w:cs="Times New Roman"/>
          <w:sz w:val="24"/>
          <w:szCs w:val="24"/>
        </w:rPr>
      </w:pPr>
      <w:r>
        <w:rPr>
          <w:rFonts w:ascii="Times New Roman" w:eastAsia="Times New Roman" w:hAnsi="Times New Roman" w:cs="Times New Roman"/>
          <w:sz w:val="24"/>
          <w:szCs w:val="24"/>
        </w:rPr>
        <w:t>Чл. 121а. (Нов - ДВ, бр. 40 от 2020 г., в сила от 05.05.2020 г.) (1) Лечебните/здр</w:t>
      </w:r>
      <w:r>
        <w:rPr>
          <w:rFonts w:ascii="Times New Roman" w:eastAsia="Times New Roman" w:hAnsi="Times New Roman" w:cs="Times New Roman"/>
          <w:sz w:val="24"/>
          <w:szCs w:val="24"/>
        </w:rPr>
        <w:t>авните заведения по чл. 22а, кандидатстващи за сключване на договор/допълнително споразумение с НЗОК за изпълнение на ВСМДИ "Полимеразна верижна реакция за доказване на COVID-19", подават заявления, към които прилагат документите по чл. 117, както и:</w:t>
      </w:r>
    </w:p>
    <w:p w:rsidR="00000000" w:rsidRDefault="000676D4">
      <w:pPr>
        <w:spacing w:after="0" w:line="240" w:lineRule="auto"/>
        <w:ind w:firstLine="851"/>
        <w:divId w:val="1774782806"/>
        <w:rPr>
          <w:rFonts w:ascii="Times New Roman" w:eastAsia="Times New Roman" w:hAnsi="Times New Roman" w:cs="Times New Roman"/>
          <w:sz w:val="24"/>
          <w:szCs w:val="24"/>
        </w:rPr>
      </w:pPr>
      <w:r>
        <w:rPr>
          <w:rFonts w:ascii="Times New Roman" w:eastAsia="Times New Roman" w:hAnsi="Times New Roman" w:cs="Times New Roman"/>
          <w:sz w:val="24"/>
          <w:szCs w:val="24"/>
        </w:rPr>
        <w:t>1. де</w:t>
      </w:r>
      <w:r>
        <w:rPr>
          <w:rFonts w:ascii="Times New Roman" w:eastAsia="Times New Roman" w:hAnsi="Times New Roman" w:cs="Times New Roman"/>
          <w:sz w:val="24"/>
          <w:szCs w:val="24"/>
        </w:rPr>
        <w:t>кларации за извършване на дейността им при спазване на въведените противоепидемични мерки, както и за спазване на мерките за безопасност при пакетиране и транспорт на биологичен материал;</w:t>
      </w:r>
    </w:p>
    <w:p w:rsidR="00000000" w:rsidRDefault="000676D4">
      <w:pPr>
        <w:spacing w:after="0" w:line="240" w:lineRule="auto"/>
        <w:ind w:firstLine="851"/>
        <w:divId w:val="878904706"/>
        <w:rPr>
          <w:rFonts w:ascii="Times New Roman" w:eastAsia="Times New Roman" w:hAnsi="Times New Roman" w:cs="Times New Roman"/>
          <w:sz w:val="24"/>
          <w:szCs w:val="24"/>
        </w:rPr>
      </w:pPr>
      <w:r>
        <w:rPr>
          <w:rFonts w:ascii="Times New Roman" w:eastAsia="Times New Roman" w:hAnsi="Times New Roman" w:cs="Times New Roman"/>
          <w:sz w:val="24"/>
          <w:szCs w:val="24"/>
        </w:rPr>
        <w:t>2. заключение на Националния център по заразни и паразитни болести (</w:t>
      </w:r>
      <w:r>
        <w:rPr>
          <w:rFonts w:ascii="Times New Roman" w:eastAsia="Times New Roman" w:hAnsi="Times New Roman" w:cs="Times New Roman"/>
          <w:sz w:val="24"/>
          <w:szCs w:val="24"/>
        </w:rPr>
        <w:t>НЦЗПБ) за възможностите за приложение на методите, качеството и ефективността на микробиологичната/вирусологичната лабораторна диагностика за извършване на ВСМДИ "Полимеразна верижна реакция за доказване на COVID-19".</w:t>
      </w:r>
    </w:p>
    <w:p w:rsidR="00000000" w:rsidRDefault="000676D4">
      <w:pPr>
        <w:spacing w:after="0" w:line="240" w:lineRule="auto"/>
        <w:ind w:firstLine="851"/>
        <w:divId w:val="154232897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Документи по чл. 117, представени </w:t>
      </w:r>
      <w:r>
        <w:rPr>
          <w:rFonts w:ascii="Times New Roman" w:eastAsia="Times New Roman" w:hAnsi="Times New Roman" w:cs="Times New Roman"/>
          <w:sz w:val="24"/>
          <w:szCs w:val="24"/>
        </w:rPr>
        <w:t>от лечебното заведение при кандидатстване за сключване на договор в срока по чл. 23 или 24, не се представят повторно в РЗОК.</w:t>
      </w:r>
    </w:p>
    <w:p w:rsidR="00000000" w:rsidRDefault="000676D4">
      <w:pPr>
        <w:spacing w:after="0" w:line="240" w:lineRule="auto"/>
        <w:ind w:firstLine="851"/>
        <w:divId w:val="21204468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122. (1) При промяна на всяко от обстоятелствата, удостоверени с документи по чл. 117 - 121, изпълнителят на медицинска помощ </w:t>
      </w:r>
      <w:r>
        <w:rPr>
          <w:rFonts w:ascii="Times New Roman" w:eastAsia="Times New Roman" w:hAnsi="Times New Roman" w:cs="Times New Roman"/>
          <w:sz w:val="24"/>
          <w:szCs w:val="24"/>
        </w:rPr>
        <w:t>е длъжен в срок до 5 календарни дни да уведоми РЗОК и да изпрати копие от съответния документ на хартиен носител или в срок до 3 работни дни по електронен път.</w:t>
      </w:r>
    </w:p>
    <w:p w:rsidR="00000000" w:rsidRDefault="000676D4">
      <w:pPr>
        <w:spacing w:after="0" w:line="240" w:lineRule="auto"/>
        <w:ind w:firstLine="851"/>
        <w:divId w:val="686752152"/>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промяна на графика за обслужване на пациентите изпълнителят на медицинска помощ е длъжен</w:t>
      </w:r>
      <w:r>
        <w:rPr>
          <w:rFonts w:ascii="Times New Roman" w:eastAsia="Times New Roman" w:hAnsi="Times New Roman" w:cs="Times New Roman"/>
          <w:sz w:val="24"/>
          <w:szCs w:val="24"/>
        </w:rPr>
        <w:t xml:space="preserve"> в срок до 3 календарни дни да уведоми РЗОК и да изпрати актуалния график писмено или по електронна поща, подписан с електронен подпис.</w:t>
      </w:r>
    </w:p>
    <w:p w:rsidR="00000000" w:rsidRDefault="000676D4">
      <w:pPr>
        <w:spacing w:after="0" w:line="240" w:lineRule="auto"/>
        <w:ind w:firstLine="851"/>
        <w:divId w:val="915670483"/>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отсъствие изпълнителят на медицинска помощ е длъжен в срок до три работни дни, считано от деня на отсъствието, д</w:t>
      </w:r>
      <w:r>
        <w:rPr>
          <w:rFonts w:ascii="Times New Roman" w:eastAsia="Times New Roman" w:hAnsi="Times New Roman" w:cs="Times New Roman"/>
          <w:sz w:val="24"/>
          <w:szCs w:val="24"/>
        </w:rPr>
        <w:t>а уведоми РЗОК за отсъствието си писмено или по електронна поща, подписано с електронен подпис. Отсъствието следва да бъде обявено на видно място в амбулаторията на изпълнителя на медицинска помощ.</w:t>
      </w:r>
    </w:p>
    <w:p w:rsidR="00000000" w:rsidRDefault="000676D4">
      <w:pPr>
        <w:spacing w:after="0" w:line="240" w:lineRule="auto"/>
        <w:ind w:firstLine="851"/>
        <w:divId w:val="2122605245"/>
        <w:rPr>
          <w:rFonts w:ascii="Times New Roman" w:eastAsia="Times New Roman" w:hAnsi="Times New Roman" w:cs="Times New Roman"/>
          <w:sz w:val="24"/>
          <w:szCs w:val="24"/>
        </w:rPr>
      </w:pPr>
      <w:r>
        <w:rPr>
          <w:rFonts w:ascii="Times New Roman" w:eastAsia="Times New Roman" w:hAnsi="Times New Roman" w:cs="Times New Roman"/>
          <w:sz w:val="24"/>
          <w:szCs w:val="24"/>
        </w:rPr>
        <w:t>Чл. 123. Заявления за сключване на договори с НЗОК с прило</w:t>
      </w:r>
      <w:r>
        <w:rPr>
          <w:rFonts w:ascii="Times New Roman" w:eastAsia="Times New Roman" w:hAnsi="Times New Roman" w:cs="Times New Roman"/>
          <w:sz w:val="24"/>
          <w:szCs w:val="24"/>
        </w:rPr>
        <w:t>жени към тях документи и декларации по чл. 117 - 121, както и документи по чл. 122 могат да се подават и чрез използване на услугата за електронна препоръчана поща, а именно Система за електронно връчване, съгласно разписаните правила за използване на услу</w:t>
      </w:r>
      <w:r>
        <w:rPr>
          <w:rFonts w:ascii="Times New Roman" w:eastAsia="Times New Roman" w:hAnsi="Times New Roman" w:cs="Times New Roman"/>
          <w:sz w:val="24"/>
          <w:szCs w:val="24"/>
        </w:rPr>
        <w:t xml:space="preserve">гата, предоставена от Държавната агенция за електронно управление (ДАЕУ) и публикувана на </w:t>
      </w:r>
      <w:hyperlink r:id="rId20" w:tgtFrame="_blank" w:history="1">
        <w:r>
          <w:rPr>
            <w:rFonts w:ascii="Times New Roman" w:eastAsia="Times New Roman" w:hAnsi="Times New Roman" w:cs="Times New Roman"/>
            <w:color w:val="0000FF"/>
            <w:sz w:val="24"/>
            <w:szCs w:val="24"/>
            <w:u w:val="single"/>
          </w:rPr>
          <w:t>https://edelivery.egov.bg</w:t>
        </w:r>
      </w:hyperlink>
      <w:r>
        <w:rPr>
          <w:rFonts w:ascii="Times New Roman" w:eastAsia="Times New Roman" w:hAnsi="Times New Roman" w:cs="Times New Roman"/>
          <w:sz w:val="24"/>
          <w:szCs w:val="24"/>
        </w:rPr>
        <w:t>.</w:t>
      </w:r>
    </w:p>
    <w:p w:rsidR="00000000" w:rsidRDefault="000676D4">
      <w:pPr>
        <w:spacing w:after="0" w:line="240" w:lineRule="auto"/>
        <w:ind w:firstLine="851"/>
        <w:divId w:val="4615402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124. В случаите, когато лечебно заведение едновременно кандидатства за оказване </w:t>
      </w:r>
      <w:r>
        <w:rPr>
          <w:rFonts w:ascii="Times New Roman" w:eastAsia="Times New Roman" w:hAnsi="Times New Roman" w:cs="Times New Roman"/>
          <w:sz w:val="24"/>
          <w:szCs w:val="24"/>
        </w:rPr>
        <w:t>на извънболнична медицинска помощ, КП, АПр, КПр и/или КДН, изискуемите документи за сключване на договор, които се дублират, се представят в един екземпляр.</w:t>
      </w:r>
    </w:p>
    <w:p w:rsidR="00000000" w:rsidRDefault="000676D4">
      <w:pPr>
        <w:spacing w:after="0" w:line="240" w:lineRule="auto"/>
        <w:ind w:firstLine="851"/>
        <w:divId w:val="956957270"/>
        <w:rPr>
          <w:rFonts w:ascii="Times New Roman" w:eastAsia="Times New Roman" w:hAnsi="Times New Roman" w:cs="Times New Roman"/>
          <w:sz w:val="24"/>
          <w:szCs w:val="24"/>
        </w:rPr>
      </w:pPr>
      <w:r>
        <w:rPr>
          <w:rFonts w:ascii="Times New Roman" w:eastAsia="Times New Roman" w:hAnsi="Times New Roman" w:cs="Times New Roman"/>
          <w:sz w:val="24"/>
          <w:szCs w:val="24"/>
        </w:rPr>
        <w:t>Чл. 125. (1) Изискуемите документи за сключване на договор с НЗОК се подават от лечебните и здравни</w:t>
      </w:r>
      <w:r>
        <w:rPr>
          <w:rFonts w:ascii="Times New Roman" w:eastAsia="Times New Roman" w:hAnsi="Times New Roman" w:cs="Times New Roman"/>
          <w:sz w:val="24"/>
          <w:szCs w:val="24"/>
        </w:rPr>
        <w:t>те заведения в съответната РЗОК в 30-дневен срок от влизане в сила на НРД.</w:t>
      </w:r>
    </w:p>
    <w:p w:rsidR="00000000" w:rsidRDefault="000676D4">
      <w:pPr>
        <w:spacing w:after="0" w:line="240" w:lineRule="auto"/>
        <w:ind w:firstLine="851"/>
        <w:divId w:val="692342716"/>
        <w:rPr>
          <w:rFonts w:ascii="Times New Roman" w:eastAsia="Times New Roman" w:hAnsi="Times New Roman" w:cs="Times New Roman"/>
          <w:sz w:val="24"/>
          <w:szCs w:val="24"/>
        </w:rPr>
      </w:pPr>
      <w:r>
        <w:rPr>
          <w:rFonts w:ascii="Times New Roman" w:eastAsia="Times New Roman" w:hAnsi="Times New Roman" w:cs="Times New Roman"/>
          <w:sz w:val="24"/>
          <w:szCs w:val="24"/>
        </w:rPr>
        <w:t>(2) Директорът на РЗОК разглежда подадените документи и сключва договори в сроковете, при условията и по реда на чл. 23 и 24.</w:t>
      </w:r>
    </w:p>
    <w:p w:rsidR="00000000" w:rsidRDefault="000676D4">
      <w:pPr>
        <w:spacing w:after="0" w:line="240" w:lineRule="auto"/>
        <w:ind w:firstLine="851"/>
        <w:divId w:val="64766754"/>
        <w:rPr>
          <w:rFonts w:ascii="Times New Roman" w:eastAsia="Times New Roman" w:hAnsi="Times New Roman" w:cs="Times New Roman"/>
          <w:sz w:val="24"/>
          <w:szCs w:val="24"/>
        </w:rPr>
      </w:pPr>
      <w:r>
        <w:rPr>
          <w:rFonts w:ascii="Times New Roman" w:eastAsia="Times New Roman" w:hAnsi="Times New Roman" w:cs="Times New Roman"/>
          <w:sz w:val="24"/>
          <w:szCs w:val="24"/>
        </w:rPr>
        <w:t>(3) Районната здравноосигурителна каса съхранява в доси</w:t>
      </w:r>
      <w:r>
        <w:rPr>
          <w:rFonts w:ascii="Times New Roman" w:eastAsia="Times New Roman" w:hAnsi="Times New Roman" w:cs="Times New Roman"/>
          <w:sz w:val="24"/>
          <w:szCs w:val="24"/>
        </w:rPr>
        <w:t>е на съответния изпълнител всички документи, представени със заявлението за сключване на договор.</w:t>
      </w:r>
    </w:p>
    <w:p w:rsidR="00000000" w:rsidRDefault="000676D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III.</w:t>
      </w:r>
      <w:r>
        <w:rPr>
          <w:rFonts w:ascii="Times New Roman" w:hAnsi="Times New Roman" w:cs="Times New Roman"/>
          <w:b/>
          <w:bCs/>
          <w:sz w:val="24"/>
          <w:szCs w:val="24"/>
        </w:rPr>
        <w:br/>
      </w:r>
      <w:r>
        <w:rPr>
          <w:rFonts w:ascii="Times New Roman" w:hAnsi="Times New Roman" w:cs="Times New Roman"/>
          <w:b/>
          <w:bCs/>
          <w:sz w:val="24"/>
          <w:szCs w:val="24"/>
        </w:rPr>
        <w:t>Условия и ред за оказване на извънболнична медицинска помощ</w:t>
      </w:r>
    </w:p>
    <w:p w:rsidR="00000000" w:rsidRDefault="000676D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Условия и ред за оказване на извънболнична медицинска помощ. Избор на общопрактикуващ лекар, условия и ред за оказване на ПИМП</w:t>
      </w:r>
    </w:p>
    <w:p w:rsidR="00000000" w:rsidRDefault="000676D4">
      <w:pPr>
        <w:spacing w:after="0" w:line="240" w:lineRule="auto"/>
        <w:ind w:firstLine="851"/>
        <w:divId w:val="29186195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126. Първоначален избор на ОПЛ може да се осъществи по всяко време с регистрационна форма за избор.</w:t>
      </w:r>
    </w:p>
    <w:p w:rsidR="00000000" w:rsidRDefault="000676D4">
      <w:pPr>
        <w:spacing w:after="0" w:line="240" w:lineRule="auto"/>
        <w:ind w:firstLine="851"/>
        <w:divId w:val="457912917"/>
        <w:rPr>
          <w:rFonts w:ascii="Times New Roman" w:eastAsia="Times New Roman" w:hAnsi="Times New Roman" w:cs="Times New Roman"/>
          <w:sz w:val="24"/>
          <w:szCs w:val="24"/>
        </w:rPr>
      </w:pPr>
      <w:r>
        <w:rPr>
          <w:rFonts w:ascii="Times New Roman" w:eastAsia="Times New Roman" w:hAnsi="Times New Roman" w:cs="Times New Roman"/>
          <w:sz w:val="24"/>
          <w:szCs w:val="24"/>
        </w:rPr>
        <w:t>Чл. 127. (1) Здравноосиг</w:t>
      </w:r>
      <w:r>
        <w:rPr>
          <w:rFonts w:ascii="Times New Roman" w:eastAsia="Times New Roman" w:hAnsi="Times New Roman" w:cs="Times New Roman"/>
          <w:sz w:val="24"/>
          <w:szCs w:val="24"/>
        </w:rPr>
        <w:t>урените лица могат да променят избора си на ОПЛ всяка календарна година в периода от 1 до 30 юни и от 1 до 31 декември.</w:t>
      </w:r>
    </w:p>
    <w:p w:rsidR="00000000" w:rsidRDefault="000676D4">
      <w:pPr>
        <w:spacing w:after="0" w:line="240" w:lineRule="auto"/>
        <w:ind w:firstLine="851"/>
        <w:divId w:val="1860074841"/>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прекратяване на договор с изпълнител на ПИМП ЗОЛ осъществяват нов избор на ОПЛ с регистрационна форма за постоянен избор извън с</w:t>
      </w:r>
      <w:r>
        <w:rPr>
          <w:rFonts w:ascii="Times New Roman" w:eastAsia="Times New Roman" w:hAnsi="Times New Roman" w:cs="Times New Roman"/>
          <w:sz w:val="24"/>
          <w:szCs w:val="24"/>
        </w:rPr>
        <w:t>рока по ал. 1.</w:t>
      </w:r>
    </w:p>
    <w:p w:rsidR="00000000" w:rsidRDefault="000676D4">
      <w:pPr>
        <w:spacing w:after="0" w:line="240" w:lineRule="auto"/>
        <w:ind w:firstLine="851"/>
        <w:divId w:val="2038312863"/>
        <w:rPr>
          <w:rFonts w:ascii="Times New Roman" w:eastAsia="Times New Roman" w:hAnsi="Times New Roman" w:cs="Times New Roman"/>
          <w:sz w:val="24"/>
          <w:szCs w:val="24"/>
        </w:rPr>
      </w:pPr>
      <w:r>
        <w:rPr>
          <w:rFonts w:ascii="Times New Roman" w:eastAsia="Times New Roman" w:hAnsi="Times New Roman" w:cs="Times New Roman"/>
          <w:sz w:val="24"/>
          <w:szCs w:val="24"/>
        </w:rPr>
        <w:t>(3) Здравноосигурено лице, желаещо да направи постоянен избор, представя на новоизбрания ОПЛ:</w:t>
      </w:r>
    </w:p>
    <w:p w:rsidR="00000000" w:rsidRDefault="000676D4">
      <w:pPr>
        <w:spacing w:after="0" w:line="240" w:lineRule="auto"/>
        <w:ind w:firstLine="851"/>
        <w:divId w:val="2020959072"/>
        <w:rPr>
          <w:rFonts w:ascii="Times New Roman" w:eastAsia="Times New Roman" w:hAnsi="Times New Roman" w:cs="Times New Roman"/>
          <w:sz w:val="24"/>
          <w:szCs w:val="24"/>
        </w:rPr>
      </w:pPr>
      <w:r>
        <w:rPr>
          <w:rFonts w:ascii="Times New Roman" w:eastAsia="Times New Roman" w:hAnsi="Times New Roman" w:cs="Times New Roman"/>
          <w:sz w:val="24"/>
          <w:szCs w:val="24"/>
        </w:rPr>
        <w:t>1. здравноосигурителна книжка, в която новоизбраният ОПЛ вписва трите си имена и датата на избора;</w:t>
      </w:r>
    </w:p>
    <w:p w:rsidR="00000000" w:rsidRDefault="000676D4">
      <w:pPr>
        <w:spacing w:after="0" w:line="240" w:lineRule="auto"/>
        <w:ind w:firstLine="851"/>
        <w:divId w:val="26610280"/>
        <w:rPr>
          <w:rFonts w:ascii="Times New Roman" w:eastAsia="Times New Roman" w:hAnsi="Times New Roman" w:cs="Times New Roman"/>
          <w:sz w:val="24"/>
          <w:szCs w:val="24"/>
        </w:rPr>
      </w:pPr>
      <w:r>
        <w:rPr>
          <w:rFonts w:ascii="Times New Roman" w:eastAsia="Times New Roman" w:hAnsi="Times New Roman" w:cs="Times New Roman"/>
          <w:sz w:val="24"/>
          <w:szCs w:val="24"/>
        </w:rPr>
        <w:t>2. третия екземпляр от регистрационната форма за</w:t>
      </w:r>
      <w:r>
        <w:rPr>
          <w:rFonts w:ascii="Times New Roman" w:eastAsia="Times New Roman" w:hAnsi="Times New Roman" w:cs="Times New Roman"/>
          <w:sz w:val="24"/>
          <w:szCs w:val="24"/>
        </w:rPr>
        <w:t xml:space="preserve"> избор на ОПЛ, в случай че няма здравноосигурителна книжка;</w:t>
      </w:r>
    </w:p>
    <w:p w:rsidR="00000000" w:rsidRDefault="000676D4">
      <w:pPr>
        <w:spacing w:after="0" w:line="240" w:lineRule="auto"/>
        <w:ind w:firstLine="851"/>
        <w:divId w:val="803043989"/>
        <w:rPr>
          <w:rFonts w:ascii="Times New Roman" w:eastAsia="Times New Roman" w:hAnsi="Times New Roman" w:cs="Times New Roman"/>
          <w:sz w:val="24"/>
          <w:szCs w:val="24"/>
        </w:rPr>
      </w:pPr>
      <w:r>
        <w:rPr>
          <w:rFonts w:ascii="Times New Roman" w:eastAsia="Times New Roman" w:hAnsi="Times New Roman" w:cs="Times New Roman"/>
          <w:sz w:val="24"/>
          <w:szCs w:val="24"/>
        </w:rPr>
        <w:t>3. попълнена регистрационна форма за постоянен избор.</w:t>
      </w:r>
    </w:p>
    <w:p w:rsidR="00000000" w:rsidRDefault="000676D4">
      <w:pPr>
        <w:spacing w:after="0" w:line="240" w:lineRule="auto"/>
        <w:ind w:firstLine="851"/>
        <w:divId w:val="1696613072"/>
        <w:rPr>
          <w:rFonts w:ascii="Times New Roman" w:eastAsia="Times New Roman" w:hAnsi="Times New Roman" w:cs="Times New Roman"/>
          <w:sz w:val="24"/>
          <w:szCs w:val="24"/>
        </w:rPr>
      </w:pPr>
      <w:r>
        <w:rPr>
          <w:rFonts w:ascii="Times New Roman" w:eastAsia="Times New Roman" w:hAnsi="Times New Roman" w:cs="Times New Roman"/>
          <w:sz w:val="24"/>
          <w:szCs w:val="24"/>
        </w:rPr>
        <w:t>(4) Лицата, временно пребиваващи за срок от един до пет месеца извън здравния район, в който са осъществили постоянен избор, могат да направят</w:t>
      </w:r>
      <w:r>
        <w:rPr>
          <w:rFonts w:ascii="Times New Roman" w:eastAsia="Times New Roman" w:hAnsi="Times New Roman" w:cs="Times New Roman"/>
          <w:sz w:val="24"/>
          <w:szCs w:val="24"/>
        </w:rPr>
        <w:t xml:space="preserve"> временен избор с регистрационна форма за временен избор.</w:t>
      </w:r>
    </w:p>
    <w:p w:rsidR="00000000" w:rsidRDefault="000676D4">
      <w:pPr>
        <w:spacing w:after="0" w:line="240" w:lineRule="auto"/>
        <w:ind w:firstLine="851"/>
        <w:divId w:val="1165167970"/>
        <w:rPr>
          <w:rFonts w:ascii="Times New Roman" w:eastAsia="Times New Roman" w:hAnsi="Times New Roman" w:cs="Times New Roman"/>
          <w:sz w:val="24"/>
          <w:szCs w:val="24"/>
        </w:rPr>
      </w:pPr>
      <w:r>
        <w:rPr>
          <w:rFonts w:ascii="Times New Roman" w:eastAsia="Times New Roman" w:hAnsi="Times New Roman" w:cs="Times New Roman"/>
          <w:sz w:val="24"/>
          <w:szCs w:val="24"/>
        </w:rPr>
        <w:t>(5) При изтичане на срока на временния избор на ЗОЛ извън здравния район, в който са осъществили постоянен избор, се възстановява автоматично последният им постоянен избор на ОПЛ.</w:t>
      </w:r>
    </w:p>
    <w:p w:rsidR="00000000" w:rsidRDefault="000676D4">
      <w:pPr>
        <w:spacing w:after="0" w:line="240" w:lineRule="auto"/>
        <w:ind w:firstLine="851"/>
        <w:divId w:val="1897276209"/>
        <w:rPr>
          <w:rFonts w:ascii="Times New Roman" w:eastAsia="Times New Roman" w:hAnsi="Times New Roman" w:cs="Times New Roman"/>
          <w:sz w:val="24"/>
          <w:szCs w:val="24"/>
        </w:rPr>
      </w:pPr>
      <w:r>
        <w:rPr>
          <w:rFonts w:ascii="Times New Roman" w:eastAsia="Times New Roman" w:hAnsi="Times New Roman" w:cs="Times New Roman"/>
          <w:sz w:val="24"/>
          <w:szCs w:val="24"/>
        </w:rPr>
        <w:t>Чл. 128. (1) В слу</w:t>
      </w:r>
      <w:r>
        <w:rPr>
          <w:rFonts w:ascii="Times New Roman" w:eastAsia="Times New Roman" w:hAnsi="Times New Roman" w:cs="Times New Roman"/>
          <w:sz w:val="24"/>
          <w:szCs w:val="24"/>
        </w:rPr>
        <w:t xml:space="preserve">чаите на първоначален, постоянен или временен избор на ОПЛ ЗОЛ могат да осъществят правото си на избор, като закупят регистрационни форми или попълнят разпечатани образци от </w:t>
      </w:r>
      <w:hyperlink r:id="rId21" w:tgtFrame="_blank" w:history="1">
        <w:r>
          <w:rPr>
            <w:rFonts w:ascii="Times New Roman" w:eastAsia="Times New Roman" w:hAnsi="Times New Roman" w:cs="Times New Roman"/>
            <w:color w:val="0000FF"/>
            <w:sz w:val="24"/>
            <w:szCs w:val="24"/>
            <w:u w:val="single"/>
          </w:rPr>
          <w:t>официалната интернет страница</w:t>
        </w:r>
      </w:hyperlink>
      <w:r>
        <w:rPr>
          <w:rFonts w:ascii="Times New Roman" w:eastAsia="Times New Roman" w:hAnsi="Times New Roman" w:cs="Times New Roman"/>
          <w:sz w:val="24"/>
          <w:szCs w:val="24"/>
        </w:rPr>
        <w:t xml:space="preserve"> на </w:t>
      </w:r>
      <w:r>
        <w:rPr>
          <w:rFonts w:ascii="Times New Roman" w:eastAsia="Times New Roman" w:hAnsi="Times New Roman" w:cs="Times New Roman"/>
          <w:sz w:val="24"/>
          <w:szCs w:val="24"/>
        </w:rPr>
        <w:t>НЗОК.</w:t>
      </w:r>
    </w:p>
    <w:p w:rsidR="00000000" w:rsidRDefault="000676D4">
      <w:pPr>
        <w:spacing w:after="0" w:line="240" w:lineRule="auto"/>
        <w:ind w:firstLine="851"/>
        <w:divId w:val="877427409"/>
        <w:rPr>
          <w:rFonts w:ascii="Times New Roman" w:eastAsia="Times New Roman" w:hAnsi="Times New Roman" w:cs="Times New Roman"/>
          <w:sz w:val="24"/>
          <w:szCs w:val="24"/>
        </w:rPr>
      </w:pPr>
      <w:r>
        <w:rPr>
          <w:rFonts w:ascii="Times New Roman" w:eastAsia="Times New Roman" w:hAnsi="Times New Roman" w:cs="Times New Roman"/>
          <w:sz w:val="24"/>
          <w:szCs w:val="24"/>
        </w:rPr>
        <w:t>(2) Извън установените в ал. 1 начини за осъществяване на правото на избор на ОПЛ ЗОЛ може да попълни и изпрати на избрания от него ОПЛ регистрационна форма за първоначален, постоянен или временен избор по електронен път, безплатно, при условията и п</w:t>
      </w:r>
      <w:r>
        <w:rPr>
          <w:rFonts w:ascii="Times New Roman" w:eastAsia="Times New Roman" w:hAnsi="Times New Roman" w:cs="Times New Roman"/>
          <w:sz w:val="24"/>
          <w:szCs w:val="24"/>
        </w:rPr>
        <w:t>о реда на Закона за електронния документ и електронните удостоверителни услуги (ЗЕДЕУУ) чрез електронна услуга, предоставяна от НЗОК.</w:t>
      </w:r>
    </w:p>
    <w:p w:rsidR="00000000" w:rsidRDefault="000676D4">
      <w:pPr>
        <w:spacing w:after="0" w:line="240" w:lineRule="auto"/>
        <w:ind w:firstLine="851"/>
        <w:divId w:val="1033765990"/>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осъществяване на правото на избор по ал. 2 се прилага чл. 130, ал. 4.</w:t>
      </w:r>
    </w:p>
    <w:p w:rsidR="00000000" w:rsidRDefault="000676D4">
      <w:pPr>
        <w:spacing w:after="0" w:line="240" w:lineRule="auto"/>
        <w:ind w:firstLine="851"/>
        <w:divId w:val="141828404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Техническите и организационните условия </w:t>
      </w:r>
      <w:r>
        <w:rPr>
          <w:rFonts w:ascii="Times New Roman" w:eastAsia="Times New Roman" w:hAnsi="Times New Roman" w:cs="Times New Roman"/>
          <w:sz w:val="24"/>
          <w:szCs w:val="24"/>
        </w:rPr>
        <w:t xml:space="preserve">и ред за осъществяване на правото на избор по ал. 2 се осигуряват от НЗОК, като се уреждат с указание на управителя на НЗОК, публикувано на </w:t>
      </w:r>
      <w:hyperlink r:id="rId22" w:tgtFrame="_blank" w:history="1">
        <w:r>
          <w:rPr>
            <w:rFonts w:ascii="Times New Roman" w:eastAsia="Times New Roman" w:hAnsi="Times New Roman" w:cs="Times New Roman"/>
            <w:color w:val="0000FF"/>
            <w:sz w:val="24"/>
            <w:szCs w:val="24"/>
            <w:u w:val="single"/>
          </w:rPr>
          <w:t>официалната интернет страница</w:t>
        </w:r>
      </w:hyperlink>
      <w:r>
        <w:rPr>
          <w:rFonts w:ascii="Times New Roman" w:eastAsia="Times New Roman" w:hAnsi="Times New Roman" w:cs="Times New Roman"/>
          <w:sz w:val="24"/>
          <w:szCs w:val="24"/>
        </w:rPr>
        <w:t xml:space="preserve"> на НЗОК.</w:t>
      </w:r>
    </w:p>
    <w:p w:rsidR="00000000" w:rsidRDefault="000676D4">
      <w:pPr>
        <w:spacing w:after="0" w:line="240" w:lineRule="auto"/>
        <w:ind w:firstLine="851"/>
        <w:divId w:val="353115943"/>
        <w:rPr>
          <w:rFonts w:ascii="Times New Roman" w:eastAsia="Times New Roman" w:hAnsi="Times New Roman" w:cs="Times New Roman"/>
          <w:sz w:val="24"/>
          <w:szCs w:val="24"/>
        </w:rPr>
      </w:pPr>
      <w:r>
        <w:rPr>
          <w:rFonts w:ascii="Times New Roman" w:eastAsia="Times New Roman" w:hAnsi="Times New Roman" w:cs="Times New Roman"/>
          <w:sz w:val="24"/>
          <w:szCs w:val="24"/>
        </w:rPr>
        <w:t>Чл. 129. (1) Директорът на РЗОК и председателите на съответните РК на БЛС съгласувано с директора на съответното заведение осъществяват служебен избор на ОПЛ за следните категории:</w:t>
      </w:r>
    </w:p>
    <w:p w:rsidR="00000000" w:rsidRDefault="000676D4">
      <w:pPr>
        <w:spacing w:after="0" w:line="240" w:lineRule="auto"/>
        <w:ind w:firstLine="851"/>
        <w:divId w:val="594485994"/>
        <w:rPr>
          <w:rFonts w:ascii="Times New Roman" w:eastAsia="Times New Roman" w:hAnsi="Times New Roman" w:cs="Times New Roman"/>
          <w:sz w:val="24"/>
          <w:szCs w:val="24"/>
        </w:rPr>
      </w:pPr>
      <w:r>
        <w:rPr>
          <w:rFonts w:ascii="Times New Roman" w:eastAsia="Times New Roman" w:hAnsi="Times New Roman" w:cs="Times New Roman"/>
          <w:sz w:val="24"/>
          <w:szCs w:val="24"/>
        </w:rPr>
        <w:t>1. задържани под стража повече от един месец по реда на Закона за Министерс</w:t>
      </w:r>
      <w:r>
        <w:rPr>
          <w:rFonts w:ascii="Times New Roman" w:eastAsia="Times New Roman" w:hAnsi="Times New Roman" w:cs="Times New Roman"/>
          <w:sz w:val="24"/>
          <w:szCs w:val="24"/>
        </w:rPr>
        <w:t>твото на вътрешните работи и лишени от свобода лица;</w:t>
      </w:r>
    </w:p>
    <w:p w:rsidR="00000000" w:rsidRDefault="000676D4">
      <w:pPr>
        <w:spacing w:after="0" w:line="240" w:lineRule="auto"/>
        <w:ind w:firstLine="851"/>
        <w:divId w:val="73014348"/>
        <w:rPr>
          <w:rFonts w:ascii="Times New Roman" w:eastAsia="Times New Roman" w:hAnsi="Times New Roman" w:cs="Times New Roman"/>
          <w:sz w:val="24"/>
          <w:szCs w:val="24"/>
        </w:rPr>
      </w:pPr>
      <w:r>
        <w:rPr>
          <w:rFonts w:ascii="Times New Roman" w:eastAsia="Times New Roman" w:hAnsi="Times New Roman" w:cs="Times New Roman"/>
          <w:sz w:val="24"/>
          <w:szCs w:val="24"/>
        </w:rPr>
        <w:t>2. лица в процедура за придобиване статут на бежанец;</w:t>
      </w:r>
    </w:p>
    <w:p w:rsidR="00000000" w:rsidRDefault="000676D4">
      <w:pPr>
        <w:spacing w:after="0" w:line="240" w:lineRule="auto"/>
        <w:ind w:firstLine="851"/>
        <w:divId w:val="717777763"/>
        <w:rPr>
          <w:rFonts w:ascii="Times New Roman" w:eastAsia="Times New Roman" w:hAnsi="Times New Roman" w:cs="Times New Roman"/>
          <w:sz w:val="24"/>
          <w:szCs w:val="24"/>
        </w:rPr>
      </w:pPr>
      <w:r>
        <w:rPr>
          <w:rFonts w:ascii="Times New Roman" w:eastAsia="Times New Roman" w:hAnsi="Times New Roman" w:cs="Times New Roman"/>
          <w:sz w:val="24"/>
          <w:szCs w:val="24"/>
        </w:rPr>
        <w:t>3. лица, настанени в домове за медико-социални услуги;</w:t>
      </w:r>
    </w:p>
    <w:p w:rsidR="00000000" w:rsidRDefault="000676D4">
      <w:pPr>
        <w:spacing w:after="0" w:line="240" w:lineRule="auto"/>
        <w:ind w:firstLine="851"/>
        <w:divId w:val="18292519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лица, настанени в специални училища и домове за отглеждане и възпитание на деца, лишени от </w:t>
      </w:r>
      <w:r>
        <w:rPr>
          <w:rFonts w:ascii="Times New Roman" w:eastAsia="Times New Roman" w:hAnsi="Times New Roman" w:cs="Times New Roman"/>
          <w:sz w:val="24"/>
          <w:szCs w:val="24"/>
        </w:rPr>
        <w:t>родителска грижа, в домовете за деца с физически увреждания, в домовете за деца с умствена изостаналост и деца, ползващи услуги от резидентен тип.</w:t>
      </w:r>
    </w:p>
    <w:p w:rsidR="00000000" w:rsidRDefault="000676D4">
      <w:pPr>
        <w:spacing w:after="0" w:line="240" w:lineRule="auto"/>
        <w:ind w:firstLine="851"/>
        <w:divId w:val="841510429"/>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прекратяване на служебния избор ЗОЛ по ал. 1 могат да осъществят нов избор на ОПЛ.</w:t>
      </w:r>
    </w:p>
    <w:p w:rsidR="00000000" w:rsidRDefault="000676D4">
      <w:pPr>
        <w:spacing w:after="0" w:line="240" w:lineRule="auto"/>
        <w:ind w:firstLine="851"/>
        <w:divId w:val="1983340196"/>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преди о</w:t>
      </w:r>
      <w:r>
        <w:rPr>
          <w:rFonts w:ascii="Times New Roman" w:eastAsia="Times New Roman" w:hAnsi="Times New Roman" w:cs="Times New Roman"/>
          <w:sz w:val="24"/>
          <w:szCs w:val="24"/>
        </w:rPr>
        <w:t>съществяване на служебния избор по ал. 1 ЗОЛ са имали осъществен постоянен избор на ОПЛ, този последен постоянен избор се възстановява автоматично, освен ако тези лица не са осъществили нов постоянен избор на ОПЛ.</w:t>
      </w:r>
    </w:p>
    <w:p w:rsidR="00000000" w:rsidRDefault="000676D4">
      <w:pPr>
        <w:spacing w:after="0" w:line="240" w:lineRule="auto"/>
        <w:ind w:firstLine="851"/>
        <w:divId w:val="1701783673"/>
        <w:rPr>
          <w:rFonts w:ascii="Times New Roman" w:eastAsia="Times New Roman" w:hAnsi="Times New Roman" w:cs="Times New Roman"/>
          <w:sz w:val="24"/>
          <w:szCs w:val="24"/>
        </w:rPr>
      </w:pPr>
      <w:r>
        <w:rPr>
          <w:rFonts w:ascii="Times New Roman" w:eastAsia="Times New Roman" w:hAnsi="Times New Roman" w:cs="Times New Roman"/>
          <w:sz w:val="24"/>
          <w:szCs w:val="24"/>
        </w:rPr>
        <w:t>(4) В случаите по ал. 3 автоматично възста</w:t>
      </w:r>
      <w:r>
        <w:rPr>
          <w:rFonts w:ascii="Times New Roman" w:eastAsia="Times New Roman" w:hAnsi="Times New Roman" w:cs="Times New Roman"/>
          <w:sz w:val="24"/>
          <w:szCs w:val="24"/>
        </w:rPr>
        <w:t>новяване на избора се извършва от директора на РЗОК, в която е последният постоянен избор, след уведомяването му от страна на директора на РЗОК, осъществил служебния избор.</w:t>
      </w:r>
    </w:p>
    <w:p w:rsidR="00000000" w:rsidRDefault="000676D4">
      <w:pPr>
        <w:spacing w:after="0" w:line="240" w:lineRule="auto"/>
        <w:ind w:firstLine="851"/>
        <w:divId w:val="84698829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130. (1) В случаите, когато ЗОЛ направи нов избор на ОПЛ, ЗОЛ предоставя на нов</w:t>
      </w:r>
      <w:r>
        <w:rPr>
          <w:rFonts w:ascii="Times New Roman" w:eastAsia="Times New Roman" w:hAnsi="Times New Roman" w:cs="Times New Roman"/>
          <w:sz w:val="24"/>
          <w:szCs w:val="24"/>
        </w:rPr>
        <w:t>оизбрания ОПЛ извлечение от медицинската документация (в т. ч. и за проведените имунизации).</w:t>
      </w:r>
    </w:p>
    <w:p w:rsidR="00000000" w:rsidRDefault="000676D4">
      <w:pPr>
        <w:spacing w:after="0" w:line="240" w:lineRule="auto"/>
        <w:ind w:firstLine="851"/>
        <w:divId w:val="1256524062"/>
        <w:rPr>
          <w:rFonts w:ascii="Times New Roman" w:eastAsia="Times New Roman" w:hAnsi="Times New Roman" w:cs="Times New Roman"/>
          <w:sz w:val="24"/>
          <w:szCs w:val="24"/>
        </w:rPr>
      </w:pPr>
      <w:r>
        <w:rPr>
          <w:rFonts w:ascii="Times New Roman" w:eastAsia="Times New Roman" w:hAnsi="Times New Roman" w:cs="Times New Roman"/>
          <w:sz w:val="24"/>
          <w:szCs w:val="24"/>
        </w:rPr>
        <w:t>(2) Извлечение с копия от необходимата медицинска документация се предоставя на ЗОЛ при поискване от него от предишния ОПЛ.</w:t>
      </w:r>
    </w:p>
    <w:p w:rsidR="00000000" w:rsidRDefault="000676D4">
      <w:pPr>
        <w:spacing w:after="0" w:line="240" w:lineRule="auto"/>
        <w:ind w:firstLine="851"/>
        <w:divId w:val="1304193291"/>
        <w:rPr>
          <w:rFonts w:ascii="Times New Roman" w:eastAsia="Times New Roman" w:hAnsi="Times New Roman" w:cs="Times New Roman"/>
          <w:sz w:val="24"/>
          <w:szCs w:val="24"/>
        </w:rPr>
      </w:pPr>
      <w:r>
        <w:rPr>
          <w:rFonts w:ascii="Times New Roman" w:eastAsia="Times New Roman" w:hAnsi="Times New Roman" w:cs="Times New Roman"/>
          <w:sz w:val="24"/>
          <w:szCs w:val="24"/>
        </w:rPr>
        <w:t>(3) Съдържанието на извлечението по ал.</w:t>
      </w:r>
      <w:r>
        <w:rPr>
          <w:rFonts w:ascii="Times New Roman" w:eastAsia="Times New Roman" w:hAnsi="Times New Roman" w:cs="Times New Roman"/>
          <w:sz w:val="24"/>
          <w:szCs w:val="24"/>
        </w:rPr>
        <w:t xml:space="preserve"> 1 и редът за предоставянето му се определят от НЗОК.</w:t>
      </w:r>
    </w:p>
    <w:p w:rsidR="00000000" w:rsidRDefault="000676D4">
      <w:pPr>
        <w:spacing w:after="0" w:line="240" w:lineRule="auto"/>
        <w:ind w:firstLine="851"/>
        <w:divId w:val="1868564119"/>
        <w:rPr>
          <w:rFonts w:ascii="Times New Roman" w:eastAsia="Times New Roman" w:hAnsi="Times New Roman" w:cs="Times New Roman"/>
          <w:sz w:val="24"/>
          <w:szCs w:val="24"/>
        </w:rPr>
      </w:pPr>
      <w:r>
        <w:rPr>
          <w:rFonts w:ascii="Times New Roman" w:eastAsia="Times New Roman" w:hAnsi="Times New Roman" w:cs="Times New Roman"/>
          <w:sz w:val="24"/>
          <w:szCs w:val="24"/>
        </w:rPr>
        <w:t>(4) Общопрактикуващият лекар е длъжен да оказва медицинска помощ на ЗОЛ от датата, на която е осъществен изборът, като ЗОЛ се включва в пациентската му листа от тази дата.</w:t>
      </w:r>
    </w:p>
    <w:p w:rsidR="00000000" w:rsidRDefault="000676D4">
      <w:pPr>
        <w:spacing w:after="0" w:line="240" w:lineRule="auto"/>
        <w:ind w:firstLine="851"/>
        <w:divId w:val="13080540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Националната здравноосигурителна каса предоставя през </w:t>
      </w:r>
      <w:hyperlink r:id="rId23" w:tgtFrame="_blank" w:history="1">
        <w:r>
          <w:rPr>
            <w:rFonts w:ascii="Times New Roman" w:eastAsia="Times New Roman" w:hAnsi="Times New Roman" w:cs="Times New Roman"/>
            <w:color w:val="0000FF"/>
            <w:sz w:val="24"/>
            <w:szCs w:val="24"/>
            <w:u w:val="single"/>
          </w:rPr>
          <w:t>портала</w:t>
        </w:r>
      </w:hyperlink>
      <w:r>
        <w:rPr>
          <w:rFonts w:ascii="Times New Roman" w:eastAsia="Times New Roman" w:hAnsi="Times New Roman" w:cs="Times New Roman"/>
          <w:sz w:val="24"/>
          <w:szCs w:val="24"/>
        </w:rPr>
        <w:t xml:space="preserve"> на НЗОК два пъти годишно в месеца, следващ преизбора (юли и януари), информация на ОПЛ за извършени профилактични прегледи на ЗОЛ от предишни</w:t>
      </w:r>
      <w:r>
        <w:rPr>
          <w:rFonts w:ascii="Times New Roman" w:eastAsia="Times New Roman" w:hAnsi="Times New Roman" w:cs="Times New Roman"/>
          <w:sz w:val="24"/>
          <w:szCs w:val="24"/>
        </w:rPr>
        <w:t>я ОПЛ.</w:t>
      </w:r>
    </w:p>
    <w:p w:rsidR="00000000" w:rsidRDefault="000676D4">
      <w:pPr>
        <w:spacing w:after="0" w:line="240" w:lineRule="auto"/>
        <w:ind w:firstLine="851"/>
        <w:divId w:val="298807254"/>
        <w:rPr>
          <w:rFonts w:ascii="Times New Roman" w:eastAsia="Times New Roman" w:hAnsi="Times New Roman" w:cs="Times New Roman"/>
          <w:sz w:val="24"/>
          <w:szCs w:val="24"/>
        </w:rPr>
      </w:pPr>
      <w:r>
        <w:rPr>
          <w:rFonts w:ascii="Times New Roman" w:eastAsia="Times New Roman" w:hAnsi="Times New Roman" w:cs="Times New Roman"/>
          <w:sz w:val="24"/>
          <w:szCs w:val="24"/>
        </w:rPr>
        <w:t>(6) Извън сроковете по ал. 5 РЗОК предоставя при поискване на ОПЛ информация за проведени профилактични прегледи от предишния ОПЛ за новозаписаните пациенти.</w:t>
      </w:r>
    </w:p>
    <w:p w:rsidR="00000000" w:rsidRDefault="000676D4">
      <w:pPr>
        <w:spacing w:after="0" w:line="240" w:lineRule="auto"/>
        <w:ind w:firstLine="851"/>
        <w:divId w:val="451704442"/>
        <w:rPr>
          <w:rFonts w:ascii="Times New Roman" w:eastAsia="Times New Roman" w:hAnsi="Times New Roman" w:cs="Times New Roman"/>
          <w:sz w:val="24"/>
          <w:szCs w:val="24"/>
        </w:rPr>
      </w:pPr>
      <w:r>
        <w:rPr>
          <w:rFonts w:ascii="Times New Roman" w:eastAsia="Times New Roman" w:hAnsi="Times New Roman" w:cs="Times New Roman"/>
          <w:sz w:val="24"/>
          <w:szCs w:val="24"/>
        </w:rPr>
        <w:t>Чл. 131. (1) Ежемесечно в срока и по реда на чл. 207 изпълнителите на ПИМП представят в съо</w:t>
      </w:r>
      <w:r>
        <w:rPr>
          <w:rFonts w:ascii="Times New Roman" w:eastAsia="Times New Roman" w:hAnsi="Times New Roman" w:cs="Times New Roman"/>
          <w:sz w:val="24"/>
          <w:szCs w:val="24"/>
        </w:rPr>
        <w:t>тветната РЗОК списък с новоизбралите ги ЗОЛ в утвърден от НЗОК формат и първите екземпляри от регистрационните форми за първоначален, постоянен и/или временен избор на хартиен носител.</w:t>
      </w:r>
    </w:p>
    <w:p w:rsidR="00000000" w:rsidRDefault="000676D4">
      <w:pPr>
        <w:spacing w:after="0" w:line="240" w:lineRule="auto"/>
        <w:ind w:firstLine="851"/>
        <w:divId w:val="112866779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Районната здравноосигурителна каса обработва подадената информация </w:t>
      </w:r>
      <w:r>
        <w:rPr>
          <w:rFonts w:ascii="Times New Roman" w:eastAsia="Times New Roman" w:hAnsi="Times New Roman" w:cs="Times New Roman"/>
          <w:sz w:val="24"/>
          <w:szCs w:val="24"/>
        </w:rPr>
        <w:t>от всички изпълнители по ал. 1, като за всеки от тях отчита:</w:t>
      </w:r>
    </w:p>
    <w:p w:rsidR="00000000" w:rsidRDefault="000676D4">
      <w:pPr>
        <w:spacing w:after="0" w:line="240" w:lineRule="auto"/>
        <w:ind w:firstLine="851"/>
        <w:divId w:val="1357929121"/>
        <w:rPr>
          <w:rFonts w:ascii="Times New Roman" w:eastAsia="Times New Roman" w:hAnsi="Times New Roman" w:cs="Times New Roman"/>
          <w:sz w:val="24"/>
          <w:szCs w:val="24"/>
        </w:rPr>
      </w:pPr>
      <w:r>
        <w:rPr>
          <w:rFonts w:ascii="Times New Roman" w:eastAsia="Times New Roman" w:hAnsi="Times New Roman" w:cs="Times New Roman"/>
          <w:sz w:val="24"/>
          <w:szCs w:val="24"/>
        </w:rPr>
        <w:t>1. имената и броя на лицата, отпаднали от регистъра му поради промяна в избора или друго обстоятелство;</w:t>
      </w:r>
    </w:p>
    <w:p w:rsidR="00000000" w:rsidRDefault="000676D4">
      <w:pPr>
        <w:spacing w:after="0" w:line="240" w:lineRule="auto"/>
        <w:ind w:firstLine="851"/>
        <w:divId w:val="1711491953"/>
        <w:rPr>
          <w:rFonts w:ascii="Times New Roman" w:eastAsia="Times New Roman" w:hAnsi="Times New Roman" w:cs="Times New Roman"/>
          <w:sz w:val="24"/>
          <w:szCs w:val="24"/>
        </w:rPr>
      </w:pPr>
      <w:r>
        <w:rPr>
          <w:rFonts w:ascii="Times New Roman" w:eastAsia="Times New Roman" w:hAnsi="Times New Roman" w:cs="Times New Roman"/>
          <w:sz w:val="24"/>
          <w:szCs w:val="24"/>
        </w:rPr>
        <w:t>2. броя и имената на новорегистрираните лица;</w:t>
      </w:r>
    </w:p>
    <w:p w:rsidR="00000000" w:rsidRDefault="000676D4">
      <w:pPr>
        <w:spacing w:after="0" w:line="240" w:lineRule="auto"/>
        <w:ind w:firstLine="851"/>
        <w:divId w:val="1131634510"/>
        <w:rPr>
          <w:rFonts w:ascii="Times New Roman" w:eastAsia="Times New Roman" w:hAnsi="Times New Roman" w:cs="Times New Roman"/>
          <w:sz w:val="24"/>
          <w:szCs w:val="24"/>
        </w:rPr>
      </w:pPr>
      <w:r>
        <w:rPr>
          <w:rFonts w:ascii="Times New Roman" w:eastAsia="Times New Roman" w:hAnsi="Times New Roman" w:cs="Times New Roman"/>
          <w:sz w:val="24"/>
          <w:szCs w:val="24"/>
        </w:rPr>
        <w:t>3. окончателния брой на лицата от регистъра с</w:t>
      </w:r>
      <w:r>
        <w:rPr>
          <w:rFonts w:ascii="Times New Roman" w:eastAsia="Times New Roman" w:hAnsi="Times New Roman" w:cs="Times New Roman"/>
          <w:sz w:val="24"/>
          <w:szCs w:val="24"/>
        </w:rPr>
        <w:t>лед отчитане на броя на лицата по т. 1 и 2.</w:t>
      </w:r>
    </w:p>
    <w:p w:rsidR="00000000" w:rsidRDefault="000676D4">
      <w:pPr>
        <w:spacing w:after="0" w:line="240" w:lineRule="auto"/>
        <w:ind w:firstLine="851"/>
        <w:divId w:val="13324906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В срок до 5 работни дни след изтичане на срока по ал. 1 РЗОК предоставя по електронен път на регистрираните ОПЛ в електронния </w:t>
      </w:r>
      <w:hyperlink r:id="rId24" w:tgtFrame="_blank" w:history="1">
        <w:r>
          <w:rPr>
            <w:rFonts w:ascii="Times New Roman" w:eastAsia="Times New Roman" w:hAnsi="Times New Roman" w:cs="Times New Roman"/>
            <w:color w:val="0000FF"/>
            <w:sz w:val="24"/>
            <w:szCs w:val="24"/>
            <w:u w:val="single"/>
          </w:rPr>
          <w:t>портал</w:t>
        </w:r>
      </w:hyperlink>
      <w:r>
        <w:rPr>
          <w:rFonts w:ascii="Times New Roman" w:eastAsia="Times New Roman" w:hAnsi="Times New Roman" w:cs="Times New Roman"/>
          <w:sz w:val="24"/>
          <w:szCs w:val="24"/>
        </w:rPr>
        <w:t xml:space="preserve"> на НЗОК актуална пациентск</w:t>
      </w:r>
      <w:r>
        <w:rPr>
          <w:rFonts w:ascii="Times New Roman" w:eastAsia="Times New Roman" w:hAnsi="Times New Roman" w:cs="Times New Roman"/>
          <w:sz w:val="24"/>
          <w:szCs w:val="24"/>
        </w:rPr>
        <w:t xml:space="preserve">а листа към последно число на отчетния месец чрез </w:t>
      </w:r>
      <w:hyperlink r:id="rId25" w:tgtFrame="_blank" w:history="1">
        <w:r>
          <w:rPr>
            <w:rFonts w:ascii="Times New Roman" w:eastAsia="Times New Roman" w:hAnsi="Times New Roman" w:cs="Times New Roman"/>
            <w:color w:val="0000FF"/>
            <w:sz w:val="24"/>
            <w:szCs w:val="24"/>
            <w:u w:val="single"/>
          </w:rPr>
          <w:t>портала</w:t>
        </w:r>
      </w:hyperlink>
      <w:r>
        <w:rPr>
          <w:rFonts w:ascii="Times New Roman" w:eastAsia="Times New Roman" w:hAnsi="Times New Roman" w:cs="Times New Roman"/>
          <w:sz w:val="24"/>
          <w:szCs w:val="24"/>
        </w:rPr>
        <w:t xml:space="preserve"> на НЗОК.</w:t>
      </w:r>
    </w:p>
    <w:p w:rsidR="00000000" w:rsidRDefault="000676D4">
      <w:pPr>
        <w:spacing w:after="0" w:line="240" w:lineRule="auto"/>
        <w:ind w:firstLine="851"/>
        <w:divId w:val="658509378"/>
        <w:rPr>
          <w:rFonts w:ascii="Times New Roman" w:eastAsia="Times New Roman" w:hAnsi="Times New Roman" w:cs="Times New Roman"/>
          <w:sz w:val="24"/>
          <w:szCs w:val="24"/>
        </w:rPr>
      </w:pPr>
      <w:r>
        <w:rPr>
          <w:rFonts w:ascii="Times New Roman" w:eastAsia="Times New Roman" w:hAnsi="Times New Roman" w:cs="Times New Roman"/>
          <w:sz w:val="24"/>
          <w:szCs w:val="24"/>
        </w:rPr>
        <w:t>Чл. 132. (1) Всеки ОПЛ от лечебното заведение за оказване на ПИМП води:</w:t>
      </w:r>
    </w:p>
    <w:p w:rsidR="00000000" w:rsidRDefault="000676D4">
      <w:pPr>
        <w:spacing w:after="0" w:line="240" w:lineRule="auto"/>
        <w:ind w:firstLine="851"/>
        <w:divId w:val="16778762"/>
        <w:rPr>
          <w:rFonts w:ascii="Times New Roman" w:eastAsia="Times New Roman" w:hAnsi="Times New Roman" w:cs="Times New Roman"/>
          <w:sz w:val="24"/>
          <w:szCs w:val="24"/>
        </w:rPr>
      </w:pPr>
      <w:r>
        <w:rPr>
          <w:rFonts w:ascii="Times New Roman" w:eastAsia="Times New Roman" w:hAnsi="Times New Roman" w:cs="Times New Roman"/>
          <w:sz w:val="24"/>
          <w:szCs w:val="24"/>
        </w:rPr>
        <w:t>1. регистър на ЗОЛ, в който вписва данните за ЗОЛ съгласно регистрац</w:t>
      </w:r>
      <w:r>
        <w:rPr>
          <w:rFonts w:ascii="Times New Roman" w:eastAsia="Times New Roman" w:hAnsi="Times New Roman" w:cs="Times New Roman"/>
          <w:sz w:val="24"/>
          <w:szCs w:val="24"/>
        </w:rPr>
        <w:t>ионните форми за осъществяване на избор на ОПЛ;</w:t>
      </w:r>
    </w:p>
    <w:p w:rsidR="00000000" w:rsidRDefault="000676D4">
      <w:pPr>
        <w:spacing w:after="0" w:line="240" w:lineRule="auto"/>
        <w:ind w:firstLine="851"/>
        <w:divId w:val="921109010"/>
        <w:rPr>
          <w:rFonts w:ascii="Times New Roman" w:eastAsia="Times New Roman" w:hAnsi="Times New Roman" w:cs="Times New Roman"/>
          <w:sz w:val="24"/>
          <w:szCs w:val="24"/>
        </w:rPr>
      </w:pPr>
      <w:r>
        <w:rPr>
          <w:rFonts w:ascii="Times New Roman" w:eastAsia="Times New Roman" w:hAnsi="Times New Roman" w:cs="Times New Roman"/>
          <w:sz w:val="24"/>
          <w:szCs w:val="24"/>
        </w:rPr>
        <w:t>2. регистър на ЗОЛ, осъществили временен избор при тях за срок от един до пет месеца.</w:t>
      </w:r>
    </w:p>
    <w:p w:rsidR="00000000" w:rsidRDefault="000676D4">
      <w:pPr>
        <w:spacing w:after="0" w:line="240" w:lineRule="auto"/>
        <w:ind w:firstLine="851"/>
        <w:divId w:val="2000839719"/>
        <w:rPr>
          <w:rFonts w:ascii="Times New Roman" w:eastAsia="Times New Roman" w:hAnsi="Times New Roman" w:cs="Times New Roman"/>
          <w:sz w:val="24"/>
          <w:szCs w:val="24"/>
        </w:rPr>
      </w:pPr>
      <w:r>
        <w:rPr>
          <w:rFonts w:ascii="Times New Roman" w:eastAsia="Times New Roman" w:hAnsi="Times New Roman" w:cs="Times New Roman"/>
          <w:sz w:val="24"/>
          <w:szCs w:val="24"/>
        </w:rPr>
        <w:t>(2) Общопрактикуващите лекари оказват медицинска помощ при условията и по реда на НРД на лицата от регистрите по ал. 1, ка</w:t>
      </w:r>
      <w:r>
        <w:rPr>
          <w:rFonts w:ascii="Times New Roman" w:eastAsia="Times New Roman" w:hAnsi="Times New Roman" w:cs="Times New Roman"/>
          <w:sz w:val="24"/>
          <w:szCs w:val="24"/>
        </w:rPr>
        <w:t>кто и на ЗОЛ, осъществили правото си на избор на изпълнител на ПИМП, регистрирал амбулатория на територията на друг здравен район, обърнали се инцидентно по повод на остро състояние.</w:t>
      </w:r>
    </w:p>
    <w:p w:rsidR="00000000" w:rsidRDefault="000676D4">
      <w:pPr>
        <w:spacing w:after="0" w:line="240" w:lineRule="auto"/>
        <w:ind w:firstLine="851"/>
        <w:divId w:val="1342202285"/>
        <w:rPr>
          <w:rFonts w:ascii="Times New Roman" w:eastAsia="Times New Roman" w:hAnsi="Times New Roman" w:cs="Times New Roman"/>
          <w:sz w:val="24"/>
          <w:szCs w:val="24"/>
        </w:rPr>
      </w:pPr>
      <w:r>
        <w:rPr>
          <w:rFonts w:ascii="Times New Roman" w:eastAsia="Times New Roman" w:hAnsi="Times New Roman" w:cs="Times New Roman"/>
          <w:sz w:val="24"/>
          <w:szCs w:val="24"/>
        </w:rPr>
        <w:t>(3) Общопрактикуващите лекари оказват медицинска помощ при условията и по</w:t>
      </w:r>
      <w:r>
        <w:rPr>
          <w:rFonts w:ascii="Times New Roman" w:eastAsia="Times New Roman" w:hAnsi="Times New Roman" w:cs="Times New Roman"/>
          <w:sz w:val="24"/>
          <w:szCs w:val="24"/>
        </w:rPr>
        <w:t xml:space="preserve"> реда на НРД на здравноосигурени лица от държави - членки на ЕС, и по двустранни спогодби след представяне на удостоверителни документи за право на обезщетения в натура в случай на болест, майчинство, трудови злополуки или професионални заболявания, издаде</w:t>
      </w:r>
      <w:r>
        <w:rPr>
          <w:rFonts w:ascii="Times New Roman" w:eastAsia="Times New Roman" w:hAnsi="Times New Roman" w:cs="Times New Roman"/>
          <w:sz w:val="24"/>
          <w:szCs w:val="24"/>
        </w:rPr>
        <w:t>ни по реда на Регламент (ЕИО) № 574/72, Регламент (ЕО) № 987/2009 и двустранни спогодби.</w:t>
      </w:r>
    </w:p>
    <w:p w:rsidR="00000000" w:rsidRDefault="000676D4">
      <w:pPr>
        <w:spacing w:after="0" w:line="240" w:lineRule="auto"/>
        <w:ind w:firstLine="851"/>
        <w:divId w:val="1553423314"/>
        <w:rPr>
          <w:rFonts w:ascii="Times New Roman" w:eastAsia="Times New Roman" w:hAnsi="Times New Roman" w:cs="Times New Roman"/>
          <w:sz w:val="24"/>
          <w:szCs w:val="24"/>
        </w:rPr>
      </w:pPr>
      <w:r>
        <w:rPr>
          <w:rFonts w:ascii="Times New Roman" w:eastAsia="Times New Roman" w:hAnsi="Times New Roman" w:cs="Times New Roman"/>
          <w:sz w:val="24"/>
          <w:szCs w:val="24"/>
        </w:rPr>
        <w:t>Чл. 133. (1) Общопрактикуващият лекар оказва ПИМП в обхват съгласно Наредба № 9 от 2019 г. на:</w:t>
      </w:r>
    </w:p>
    <w:p w:rsidR="00000000" w:rsidRDefault="000676D4">
      <w:pPr>
        <w:spacing w:after="0" w:line="240" w:lineRule="auto"/>
        <w:ind w:firstLine="851"/>
        <w:divId w:val="811403618"/>
        <w:rPr>
          <w:rFonts w:ascii="Times New Roman" w:eastAsia="Times New Roman" w:hAnsi="Times New Roman" w:cs="Times New Roman"/>
          <w:sz w:val="24"/>
          <w:szCs w:val="24"/>
        </w:rPr>
      </w:pPr>
      <w:r>
        <w:rPr>
          <w:rFonts w:ascii="Times New Roman" w:eastAsia="Times New Roman" w:hAnsi="Times New Roman" w:cs="Times New Roman"/>
          <w:sz w:val="24"/>
          <w:szCs w:val="24"/>
        </w:rPr>
        <w:t>1. здравноосигурени лица, записани в регистрите им;</w:t>
      </w:r>
    </w:p>
    <w:p w:rsidR="00000000" w:rsidRDefault="000676D4">
      <w:pPr>
        <w:spacing w:after="0" w:line="240" w:lineRule="auto"/>
        <w:ind w:firstLine="851"/>
        <w:divId w:val="2787467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здравноосигурени </w:t>
      </w:r>
      <w:r>
        <w:rPr>
          <w:rFonts w:ascii="Times New Roman" w:eastAsia="Times New Roman" w:hAnsi="Times New Roman" w:cs="Times New Roman"/>
          <w:sz w:val="24"/>
          <w:szCs w:val="24"/>
        </w:rPr>
        <w:t>лица, временно пребиваващи за срок от един до пет месеца извън здравния район, в който са избрали ОПЛ.</w:t>
      </w:r>
    </w:p>
    <w:p w:rsidR="00000000" w:rsidRDefault="000676D4">
      <w:pPr>
        <w:spacing w:after="0" w:line="240" w:lineRule="auto"/>
        <w:ind w:firstLine="851"/>
        <w:divId w:val="121203583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Общопрактикуващият лекар оказва медицинска помощ при условията и по реда на НРД и на ЗОЛ от друг здравен район, обърнали се към изпълнител на ПИМП ин</w:t>
      </w:r>
      <w:r>
        <w:rPr>
          <w:rFonts w:ascii="Times New Roman" w:eastAsia="Times New Roman" w:hAnsi="Times New Roman" w:cs="Times New Roman"/>
          <w:sz w:val="24"/>
          <w:szCs w:val="24"/>
        </w:rPr>
        <w:t>цидентно по повод на остри състояния.</w:t>
      </w:r>
    </w:p>
    <w:p w:rsidR="00000000" w:rsidRDefault="000676D4">
      <w:pPr>
        <w:spacing w:after="0" w:line="240" w:lineRule="auto"/>
        <w:ind w:firstLine="851"/>
        <w:divId w:val="68618152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Здравноосигурените лица, избрали ОПЛ, не заплащат медицинската помощ по ал. 1 извън потребителската такса по чл. 37, ал. 1 ЗЗО. Таксата не се заплаща от категориите лица по чл. 37, ал. 4 ЗЗО, както и от лицата със </w:t>
      </w:r>
      <w:r>
        <w:rPr>
          <w:rFonts w:ascii="Times New Roman" w:eastAsia="Times New Roman" w:hAnsi="Times New Roman" w:cs="Times New Roman"/>
          <w:sz w:val="24"/>
          <w:szCs w:val="24"/>
        </w:rPr>
        <w:t>заболявания, посочени в приложение № 11 "Списък на заболяванията, при които ЗОЛ са освободени от потребителска такса по чл. 37, ал. 1 ЗЗО".</w:t>
      </w:r>
    </w:p>
    <w:p w:rsidR="00000000" w:rsidRDefault="000676D4">
      <w:pPr>
        <w:spacing w:after="0" w:line="240" w:lineRule="auto"/>
        <w:ind w:firstLine="851"/>
        <w:divId w:val="1737317042"/>
        <w:rPr>
          <w:rFonts w:ascii="Times New Roman" w:eastAsia="Times New Roman" w:hAnsi="Times New Roman" w:cs="Times New Roman"/>
          <w:sz w:val="24"/>
          <w:szCs w:val="24"/>
        </w:rPr>
      </w:pPr>
      <w:r>
        <w:rPr>
          <w:rFonts w:ascii="Times New Roman" w:eastAsia="Times New Roman" w:hAnsi="Times New Roman" w:cs="Times New Roman"/>
          <w:sz w:val="24"/>
          <w:szCs w:val="24"/>
        </w:rPr>
        <w:t>Чл. 134. (1) Общопрактикуващият лекар от лечебно заведение - изпълнител на ПИМП, провежда диспансеризация на ЗОЛ съг</w:t>
      </w:r>
      <w:r>
        <w:rPr>
          <w:rFonts w:ascii="Times New Roman" w:eastAsia="Times New Roman" w:hAnsi="Times New Roman" w:cs="Times New Roman"/>
          <w:sz w:val="24"/>
          <w:szCs w:val="24"/>
        </w:rPr>
        <w:t>ласно Наредба № 9 от 2019 г. и Наредба № 8 от 2016 г. за заболяванията, подлежащи на диспансеризация от ОПЛ по приложение № 8 "Пакет дейности и изследвания на ЗОЛ по МКБ, диспансеризирани от ОПЛ".</w:t>
      </w:r>
    </w:p>
    <w:p w:rsidR="00000000" w:rsidRDefault="000676D4">
      <w:pPr>
        <w:spacing w:after="0" w:line="240" w:lineRule="auto"/>
        <w:ind w:firstLine="851"/>
        <w:divId w:val="1972589874"/>
        <w:rPr>
          <w:rFonts w:ascii="Times New Roman" w:eastAsia="Times New Roman" w:hAnsi="Times New Roman" w:cs="Times New Roman"/>
          <w:sz w:val="24"/>
          <w:szCs w:val="24"/>
        </w:rPr>
      </w:pPr>
      <w:r>
        <w:rPr>
          <w:rFonts w:ascii="Times New Roman" w:eastAsia="Times New Roman" w:hAnsi="Times New Roman" w:cs="Times New Roman"/>
          <w:sz w:val="24"/>
          <w:szCs w:val="24"/>
        </w:rPr>
        <w:t>(2) Общопрактикуващият лекар провежда диспансеризация на ре</w:t>
      </w:r>
      <w:r>
        <w:rPr>
          <w:rFonts w:ascii="Times New Roman" w:eastAsia="Times New Roman" w:hAnsi="Times New Roman" w:cs="Times New Roman"/>
          <w:sz w:val="24"/>
          <w:szCs w:val="24"/>
        </w:rPr>
        <w:t>гистрираните при него ЗОЛ при спазване на реда по чл. 4, ал. 1 - 5 на Наредба № 8 от 2016 г. Едно ЗОЛ не може да бъде диспансеризирано за едно и също заболяване в повече от едно лечебно заведение и/или от повече от един лекар за един и същ период от време.</w:t>
      </w:r>
    </w:p>
    <w:p w:rsidR="00000000" w:rsidRDefault="000676D4">
      <w:pPr>
        <w:spacing w:after="0" w:line="240" w:lineRule="auto"/>
        <w:ind w:firstLine="851"/>
        <w:divId w:val="2085688590"/>
        <w:rPr>
          <w:rFonts w:ascii="Times New Roman" w:eastAsia="Times New Roman" w:hAnsi="Times New Roman" w:cs="Times New Roman"/>
          <w:sz w:val="24"/>
          <w:szCs w:val="24"/>
        </w:rPr>
      </w:pPr>
      <w:r>
        <w:rPr>
          <w:rFonts w:ascii="Times New Roman" w:eastAsia="Times New Roman" w:hAnsi="Times New Roman" w:cs="Times New Roman"/>
          <w:sz w:val="24"/>
          <w:szCs w:val="24"/>
        </w:rPr>
        <w:t>(3) В случаите, в които едно диспансеризирано ЗОЛ до 18 години е със заболявания, класифицирани в един клас, но с различни МКБ кодове, за едни от които подлежи на диспансерно наблюдение при ОПЛ, а за други - при лекар специалист, то този пациент подлежи н</w:t>
      </w:r>
      <w:r>
        <w:rPr>
          <w:rFonts w:ascii="Times New Roman" w:eastAsia="Times New Roman" w:hAnsi="Times New Roman" w:cs="Times New Roman"/>
          <w:sz w:val="24"/>
          <w:szCs w:val="24"/>
        </w:rPr>
        <w:t xml:space="preserve">а диспансерно наблюдение (медицински дейности и изследвания по вид, периодичност и честота) за всички заболявания изцяло от лекар - специалист от СИМП, съгласно приложение № 8 и приложение № 13 "Пакет дейности и изследвания на ЗОЛ по МКБ, диспансеризирани </w:t>
      </w:r>
      <w:r>
        <w:rPr>
          <w:rFonts w:ascii="Times New Roman" w:eastAsia="Times New Roman" w:hAnsi="Times New Roman" w:cs="Times New Roman"/>
          <w:sz w:val="24"/>
          <w:szCs w:val="24"/>
        </w:rPr>
        <w:t>от лекар специалист".</w:t>
      </w:r>
    </w:p>
    <w:p w:rsidR="00000000" w:rsidRDefault="000676D4">
      <w:pPr>
        <w:spacing w:after="0" w:line="240" w:lineRule="auto"/>
        <w:ind w:firstLine="851"/>
        <w:divId w:val="105639679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В случаите, в които едно диспансеризирано ЗОЛ над 18 години е със заболявания, класифицирани в един клас, но с различни МКБ кодове, за едни от които подлежи на диспансерно наблюдение при ОПЛ, а за други - при лекар специалист, то </w:t>
      </w:r>
      <w:r>
        <w:rPr>
          <w:rFonts w:ascii="Times New Roman" w:eastAsia="Times New Roman" w:hAnsi="Times New Roman" w:cs="Times New Roman"/>
          <w:sz w:val="24"/>
          <w:szCs w:val="24"/>
        </w:rPr>
        <w:t>този пациент подлежи на диспансерно наблюдение (медицински дейности и изследвания по вид, периодичност и честота) за всички заболявания изцяло от ОПЛ съгласно приложение № 8 и приложение № 13. Изключение се допуска за пациентите с инсулинозависим захарен д</w:t>
      </w:r>
      <w:r>
        <w:rPr>
          <w:rFonts w:ascii="Times New Roman" w:eastAsia="Times New Roman" w:hAnsi="Times New Roman" w:cs="Times New Roman"/>
          <w:sz w:val="24"/>
          <w:szCs w:val="24"/>
        </w:rPr>
        <w:t>иабет, неинсулинозависим захарен диабет на инсулинолечение и пациенти, претърпели сърдечни интервенции и/или операции, до края на първата година след интервенцията/операцията, при които диспансерното наблюдение се осъществява от лекар - специалист от СИМП.</w:t>
      </w:r>
    </w:p>
    <w:p w:rsidR="00000000" w:rsidRDefault="000676D4">
      <w:pPr>
        <w:spacing w:after="0" w:line="240" w:lineRule="auto"/>
        <w:ind w:firstLine="851"/>
        <w:divId w:val="1484348074"/>
        <w:rPr>
          <w:rFonts w:ascii="Times New Roman" w:eastAsia="Times New Roman" w:hAnsi="Times New Roman" w:cs="Times New Roman"/>
          <w:sz w:val="24"/>
          <w:szCs w:val="24"/>
        </w:rPr>
      </w:pPr>
      <w:r>
        <w:rPr>
          <w:rFonts w:ascii="Times New Roman" w:eastAsia="Times New Roman" w:hAnsi="Times New Roman" w:cs="Times New Roman"/>
          <w:sz w:val="24"/>
          <w:szCs w:val="24"/>
        </w:rPr>
        <w:t>(5) В случаите по ал. 4, когато ЗОЛ подлежи на диспансерно наблюдение за всички заболявания изцяло от ОПЛ, е препоръчително извършването на два консултативни прегледа от съответния лекар - специалист от СИМП, за съответната календарна година по преценка н</w:t>
      </w:r>
      <w:r>
        <w:rPr>
          <w:rFonts w:ascii="Times New Roman" w:eastAsia="Times New Roman" w:hAnsi="Times New Roman" w:cs="Times New Roman"/>
          <w:sz w:val="24"/>
          <w:szCs w:val="24"/>
        </w:rPr>
        <w:t>а ОПЛ, но не по-малко от един, като в тези случаи ОПЛ насочва пациента за консултативен преглед.</w:t>
      </w:r>
    </w:p>
    <w:p w:rsidR="00000000" w:rsidRDefault="000676D4">
      <w:pPr>
        <w:spacing w:after="0" w:line="240" w:lineRule="auto"/>
        <w:ind w:firstLine="851"/>
        <w:divId w:val="1207598364"/>
        <w:rPr>
          <w:rFonts w:ascii="Times New Roman" w:eastAsia="Times New Roman" w:hAnsi="Times New Roman" w:cs="Times New Roman"/>
          <w:sz w:val="24"/>
          <w:szCs w:val="24"/>
        </w:rPr>
      </w:pPr>
      <w:r>
        <w:rPr>
          <w:rFonts w:ascii="Times New Roman" w:eastAsia="Times New Roman" w:hAnsi="Times New Roman" w:cs="Times New Roman"/>
          <w:sz w:val="24"/>
          <w:szCs w:val="24"/>
        </w:rPr>
        <w:t>(6) В случаите по ал. 5, когато ЗОЛ е заявило писмен отказ в амбулаторния лист от извършване на консултативен преглед при лекар специалист, ОПЛ има право да не</w:t>
      </w:r>
      <w:r>
        <w:rPr>
          <w:rFonts w:ascii="Times New Roman" w:eastAsia="Times New Roman" w:hAnsi="Times New Roman" w:cs="Times New Roman"/>
          <w:sz w:val="24"/>
          <w:szCs w:val="24"/>
        </w:rPr>
        <w:t xml:space="preserve"> назначи консултация.</w:t>
      </w:r>
    </w:p>
    <w:p w:rsidR="00000000" w:rsidRDefault="000676D4">
      <w:pPr>
        <w:spacing w:after="0" w:line="240" w:lineRule="auto"/>
        <w:ind w:firstLine="851"/>
        <w:divId w:val="967442736"/>
        <w:rPr>
          <w:rFonts w:ascii="Times New Roman" w:eastAsia="Times New Roman" w:hAnsi="Times New Roman" w:cs="Times New Roman"/>
          <w:sz w:val="24"/>
          <w:szCs w:val="24"/>
        </w:rPr>
      </w:pPr>
      <w:r>
        <w:rPr>
          <w:rFonts w:ascii="Times New Roman" w:eastAsia="Times New Roman" w:hAnsi="Times New Roman" w:cs="Times New Roman"/>
          <w:sz w:val="24"/>
          <w:szCs w:val="24"/>
        </w:rPr>
        <w:t>(7) В случаите, в които при прегледа от ОПЛ се установи, че се касае за заболявания, включени в Наредба № 8 от 2016 г. и приложение № 8 или приложения № 8 и № 13, ЗОЛ подлежат на диспансеризация, като диагнозата, МКБ кодът на заболява</w:t>
      </w:r>
      <w:r>
        <w:rPr>
          <w:rFonts w:ascii="Times New Roman" w:eastAsia="Times New Roman" w:hAnsi="Times New Roman" w:cs="Times New Roman"/>
          <w:sz w:val="24"/>
          <w:szCs w:val="24"/>
        </w:rPr>
        <w:t>нето и видът на прегледа се отразяват в амбулаторния лист.</w:t>
      </w:r>
    </w:p>
    <w:p w:rsidR="00000000" w:rsidRDefault="000676D4">
      <w:pPr>
        <w:spacing w:after="0" w:line="240" w:lineRule="auto"/>
        <w:ind w:firstLine="851"/>
        <w:divId w:val="226113214"/>
        <w:rPr>
          <w:rFonts w:ascii="Times New Roman" w:eastAsia="Times New Roman" w:hAnsi="Times New Roman" w:cs="Times New Roman"/>
          <w:sz w:val="24"/>
          <w:szCs w:val="24"/>
        </w:rPr>
      </w:pPr>
      <w:r>
        <w:rPr>
          <w:rFonts w:ascii="Times New Roman" w:eastAsia="Times New Roman" w:hAnsi="Times New Roman" w:cs="Times New Roman"/>
          <w:sz w:val="24"/>
          <w:szCs w:val="24"/>
        </w:rPr>
        <w:t>Чл. 135. (1) В случаите по чл. 134, в които за отделните заболявания е определена различна честота на диспансерните прегледи/медицинските дейности за периода на наблюдение (за календарна година), з</w:t>
      </w:r>
      <w:r>
        <w:rPr>
          <w:rFonts w:ascii="Times New Roman" w:eastAsia="Times New Roman" w:hAnsi="Times New Roman" w:cs="Times New Roman"/>
          <w:sz w:val="24"/>
          <w:szCs w:val="24"/>
        </w:rPr>
        <w:t xml:space="preserve">а обща честота на диспансерните </w:t>
      </w:r>
      <w:r>
        <w:rPr>
          <w:rFonts w:ascii="Times New Roman" w:eastAsia="Times New Roman" w:hAnsi="Times New Roman" w:cs="Times New Roman"/>
          <w:sz w:val="24"/>
          <w:szCs w:val="24"/>
        </w:rPr>
        <w:lastRenderedPageBreak/>
        <w:t>прегледи/медицинските дейности се приема най-високата предвидена честота за което и да е от заболяванията на ЗОЛ, диспансеризирани от съответния лекар.</w:t>
      </w:r>
    </w:p>
    <w:p w:rsidR="00000000" w:rsidRDefault="000676D4">
      <w:pPr>
        <w:spacing w:after="0" w:line="240" w:lineRule="auto"/>
        <w:ind w:firstLine="851"/>
        <w:divId w:val="1106385078"/>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за отделните заболявания са посочени едни и същи медико-диагн</w:t>
      </w:r>
      <w:r>
        <w:rPr>
          <w:rFonts w:ascii="Times New Roman" w:eastAsia="Times New Roman" w:hAnsi="Times New Roman" w:cs="Times New Roman"/>
          <w:sz w:val="24"/>
          <w:szCs w:val="24"/>
        </w:rPr>
        <w:t>остични и консултативни дейности, за общ брой/честота на тези медико-диагностични и консултативни дейности се приема най-високият предвиден брой/честота за което и да е от заболяванията в рамките на периода на диспансерно наблюдение (за календарна година).</w:t>
      </w:r>
    </w:p>
    <w:p w:rsidR="00000000" w:rsidRDefault="000676D4">
      <w:pPr>
        <w:spacing w:after="0" w:line="240" w:lineRule="auto"/>
        <w:ind w:firstLine="851"/>
        <w:divId w:val="124928663"/>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първоначална диспансеризация за дадено заболяване общият брой прегледи, изследвания и консултации за пациента за съответната календарна година се определя пропорционално на оставащите месеци до края на годината.</w:t>
      </w:r>
    </w:p>
    <w:p w:rsidR="00000000" w:rsidRDefault="000676D4">
      <w:pPr>
        <w:spacing w:after="0" w:line="240" w:lineRule="auto"/>
        <w:ind w:firstLine="851"/>
        <w:divId w:val="668219238"/>
        <w:rPr>
          <w:rFonts w:ascii="Times New Roman" w:eastAsia="Times New Roman" w:hAnsi="Times New Roman" w:cs="Times New Roman"/>
          <w:sz w:val="24"/>
          <w:szCs w:val="24"/>
        </w:rPr>
      </w:pPr>
      <w:r>
        <w:rPr>
          <w:rFonts w:ascii="Times New Roman" w:eastAsia="Times New Roman" w:hAnsi="Times New Roman" w:cs="Times New Roman"/>
          <w:sz w:val="24"/>
          <w:szCs w:val="24"/>
        </w:rPr>
        <w:t>(4) При уведомяване на ЗОЛ за право</w:t>
      </w:r>
      <w:r>
        <w:rPr>
          <w:rFonts w:ascii="Times New Roman" w:eastAsia="Times New Roman" w:hAnsi="Times New Roman" w:cs="Times New Roman"/>
          <w:sz w:val="24"/>
          <w:szCs w:val="24"/>
        </w:rPr>
        <w:t>то му на следващ диспансерен преглед и последващото неявяване на ЗОЛ диспансеризиращият лекар не носи отговорност.</w:t>
      </w:r>
    </w:p>
    <w:p w:rsidR="00000000" w:rsidRDefault="000676D4">
      <w:pPr>
        <w:spacing w:after="0" w:line="240" w:lineRule="auto"/>
        <w:ind w:firstLine="851"/>
        <w:divId w:val="1824276211"/>
        <w:rPr>
          <w:rFonts w:ascii="Times New Roman" w:eastAsia="Times New Roman" w:hAnsi="Times New Roman" w:cs="Times New Roman"/>
          <w:sz w:val="24"/>
          <w:szCs w:val="24"/>
        </w:rPr>
      </w:pPr>
      <w:r>
        <w:rPr>
          <w:rFonts w:ascii="Times New Roman" w:eastAsia="Times New Roman" w:hAnsi="Times New Roman" w:cs="Times New Roman"/>
          <w:sz w:val="24"/>
          <w:szCs w:val="24"/>
        </w:rPr>
        <w:t>Чл. 136. (1) Профилактиката и диспансеризацията на ЗОЛ се извършват в съответствие с медицинските стандарти и правилата за добра медицинска практика и включват необходимите медицински дейности на ОПЛ при осъществяването на профилактичния/диспансерния прегл</w:t>
      </w:r>
      <w:r>
        <w:rPr>
          <w:rFonts w:ascii="Times New Roman" w:eastAsia="Times New Roman" w:hAnsi="Times New Roman" w:cs="Times New Roman"/>
          <w:sz w:val="24"/>
          <w:szCs w:val="24"/>
        </w:rPr>
        <w:t>ед, както и извършване на последваща оценка на резултатите от назначени изследвания и консултации.</w:t>
      </w:r>
    </w:p>
    <w:p w:rsidR="00000000" w:rsidRDefault="000676D4">
      <w:pPr>
        <w:spacing w:after="0" w:line="240" w:lineRule="auto"/>
        <w:ind w:firstLine="851"/>
        <w:divId w:val="147400329"/>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поискване от пациента ОПЛ му предоставя екземпляр от медицинската документация за всеки извършен преглед.</w:t>
      </w:r>
    </w:p>
    <w:p w:rsidR="00000000" w:rsidRDefault="000676D4">
      <w:pPr>
        <w:spacing w:after="0" w:line="240" w:lineRule="auto"/>
        <w:ind w:firstLine="851"/>
        <w:divId w:val="1593473575"/>
        <w:rPr>
          <w:rFonts w:ascii="Times New Roman" w:eastAsia="Times New Roman" w:hAnsi="Times New Roman" w:cs="Times New Roman"/>
          <w:sz w:val="24"/>
          <w:szCs w:val="24"/>
        </w:rPr>
      </w:pPr>
      <w:r>
        <w:rPr>
          <w:rFonts w:ascii="Times New Roman" w:eastAsia="Times New Roman" w:hAnsi="Times New Roman" w:cs="Times New Roman"/>
          <w:sz w:val="24"/>
          <w:szCs w:val="24"/>
        </w:rPr>
        <w:t>Чл. 137. (1) Общопрактикуващият лекар е длъ</w:t>
      </w:r>
      <w:r>
        <w:rPr>
          <w:rFonts w:ascii="Times New Roman" w:eastAsia="Times New Roman" w:hAnsi="Times New Roman" w:cs="Times New Roman"/>
          <w:sz w:val="24"/>
          <w:szCs w:val="24"/>
        </w:rPr>
        <w:t>жен да:</w:t>
      </w:r>
    </w:p>
    <w:p w:rsidR="00000000" w:rsidRDefault="000676D4">
      <w:pPr>
        <w:spacing w:after="0" w:line="240" w:lineRule="auto"/>
        <w:ind w:firstLine="851"/>
        <w:divId w:val="1307590966"/>
        <w:rPr>
          <w:rFonts w:ascii="Times New Roman" w:eastAsia="Times New Roman" w:hAnsi="Times New Roman" w:cs="Times New Roman"/>
          <w:sz w:val="24"/>
          <w:szCs w:val="24"/>
        </w:rPr>
      </w:pPr>
      <w:r>
        <w:rPr>
          <w:rFonts w:ascii="Times New Roman" w:eastAsia="Times New Roman" w:hAnsi="Times New Roman" w:cs="Times New Roman"/>
          <w:sz w:val="24"/>
          <w:szCs w:val="24"/>
        </w:rPr>
        <w:t>1. изпълнява програми "Майчино здравеопазване", "Детско здравеопазване", извършва профилактика на ЗОЛ над 18-годишна възраст, формира групи от лица с рискови фактори за развитие на заболяване при ЗОЛ над 18 години, извършва профилактични дейности п</w:t>
      </w:r>
      <w:r>
        <w:rPr>
          <w:rFonts w:ascii="Times New Roman" w:eastAsia="Times New Roman" w:hAnsi="Times New Roman" w:cs="Times New Roman"/>
          <w:sz w:val="24"/>
          <w:szCs w:val="24"/>
        </w:rPr>
        <w:t>ри ЗОЛ над 18 години с рискови фактори за развитие на заболяване съгласно приложения № 1, 2, 3, 5 и 6 на Наредба № 8 от 2016 г. и приложение № 12 "Дейности на ОПЛ по имунопрофилактика", програма "Детско здравеопазване", профилактични прегледи на ЗОЛ над 18</w:t>
      </w:r>
      <w:r>
        <w:rPr>
          <w:rFonts w:ascii="Times New Roman" w:eastAsia="Times New Roman" w:hAnsi="Times New Roman" w:cs="Times New Roman"/>
          <w:sz w:val="24"/>
          <w:szCs w:val="24"/>
        </w:rPr>
        <w:t xml:space="preserve"> години, формиране на групи от лица с рискови фактори за развитие на заболяване при ЗОЛ над 18 години, профилактични дейности при ЗОЛ над 18 години с рискови фактори за развитие на заболяване и програма "Майчино здравеопазване";</w:t>
      </w:r>
    </w:p>
    <w:p w:rsidR="00000000" w:rsidRDefault="000676D4">
      <w:pPr>
        <w:spacing w:after="0" w:line="240" w:lineRule="auto"/>
        <w:ind w:firstLine="851"/>
        <w:divId w:val="1184250608"/>
        <w:rPr>
          <w:rFonts w:ascii="Times New Roman" w:eastAsia="Times New Roman" w:hAnsi="Times New Roman" w:cs="Times New Roman"/>
          <w:sz w:val="24"/>
          <w:szCs w:val="24"/>
        </w:rPr>
      </w:pPr>
      <w:r>
        <w:rPr>
          <w:rFonts w:ascii="Times New Roman" w:eastAsia="Times New Roman" w:hAnsi="Times New Roman" w:cs="Times New Roman"/>
          <w:sz w:val="24"/>
          <w:szCs w:val="24"/>
        </w:rPr>
        <w:t>2. води регистри по чл. 132</w:t>
      </w:r>
      <w:r>
        <w:rPr>
          <w:rFonts w:ascii="Times New Roman" w:eastAsia="Times New Roman" w:hAnsi="Times New Roman" w:cs="Times New Roman"/>
          <w:sz w:val="24"/>
          <w:szCs w:val="24"/>
        </w:rPr>
        <w:t>, ал. 1 на електронен носител;</w:t>
      </w:r>
    </w:p>
    <w:p w:rsidR="00000000" w:rsidRDefault="000676D4">
      <w:pPr>
        <w:spacing w:after="0" w:line="240" w:lineRule="auto"/>
        <w:ind w:firstLine="851"/>
        <w:divId w:val="726807052"/>
        <w:rPr>
          <w:rFonts w:ascii="Times New Roman" w:eastAsia="Times New Roman" w:hAnsi="Times New Roman" w:cs="Times New Roman"/>
          <w:sz w:val="24"/>
          <w:szCs w:val="24"/>
        </w:rPr>
      </w:pPr>
      <w:r>
        <w:rPr>
          <w:rFonts w:ascii="Times New Roman" w:eastAsia="Times New Roman" w:hAnsi="Times New Roman" w:cs="Times New Roman"/>
          <w:sz w:val="24"/>
          <w:szCs w:val="24"/>
        </w:rPr>
        <w:t>3. подготвя документацията за консултации и медико-диагностични изследвания, когато прецени, че са необходими такива;</w:t>
      </w:r>
    </w:p>
    <w:p w:rsidR="00000000" w:rsidRDefault="000676D4">
      <w:pPr>
        <w:spacing w:after="0" w:line="240" w:lineRule="auto"/>
        <w:ind w:firstLine="851"/>
        <w:divId w:val="407577511"/>
        <w:rPr>
          <w:rFonts w:ascii="Times New Roman" w:eastAsia="Times New Roman" w:hAnsi="Times New Roman" w:cs="Times New Roman"/>
          <w:sz w:val="24"/>
          <w:szCs w:val="24"/>
        </w:rPr>
      </w:pPr>
      <w:r>
        <w:rPr>
          <w:rFonts w:ascii="Times New Roman" w:eastAsia="Times New Roman" w:hAnsi="Times New Roman" w:cs="Times New Roman"/>
          <w:sz w:val="24"/>
          <w:szCs w:val="24"/>
        </w:rPr>
        <w:t>4. подготвя документацията за хоспитализация на ЗОЛ, когато прецени, че е необходима такава;</w:t>
      </w:r>
    </w:p>
    <w:p w:rsidR="00000000" w:rsidRDefault="000676D4">
      <w:pPr>
        <w:spacing w:after="0" w:line="240" w:lineRule="auto"/>
        <w:ind w:firstLine="851"/>
        <w:divId w:val="1593539567"/>
        <w:rPr>
          <w:rFonts w:ascii="Times New Roman" w:eastAsia="Times New Roman" w:hAnsi="Times New Roman" w:cs="Times New Roman"/>
          <w:sz w:val="24"/>
          <w:szCs w:val="24"/>
        </w:rPr>
      </w:pPr>
      <w:r>
        <w:rPr>
          <w:rFonts w:ascii="Times New Roman" w:eastAsia="Times New Roman" w:hAnsi="Times New Roman" w:cs="Times New Roman"/>
          <w:sz w:val="24"/>
          <w:szCs w:val="24"/>
        </w:rPr>
        <w:t>5. извършва по</w:t>
      </w:r>
      <w:r>
        <w:rPr>
          <w:rFonts w:ascii="Times New Roman" w:eastAsia="Times New Roman" w:hAnsi="Times New Roman" w:cs="Times New Roman"/>
          <w:sz w:val="24"/>
          <w:szCs w:val="24"/>
        </w:rPr>
        <w:t>сещения на ЗОЛ от домове за медико-социални грижи, записани в неговия регистър;</w:t>
      </w:r>
    </w:p>
    <w:p w:rsidR="00000000" w:rsidRDefault="000676D4">
      <w:pPr>
        <w:spacing w:after="0" w:line="240" w:lineRule="auto"/>
        <w:ind w:firstLine="851"/>
        <w:divId w:val="1017925155"/>
        <w:rPr>
          <w:rFonts w:ascii="Times New Roman" w:eastAsia="Times New Roman" w:hAnsi="Times New Roman" w:cs="Times New Roman"/>
          <w:sz w:val="24"/>
          <w:szCs w:val="24"/>
        </w:rPr>
      </w:pPr>
      <w:r>
        <w:rPr>
          <w:rFonts w:ascii="Times New Roman" w:eastAsia="Times New Roman" w:hAnsi="Times New Roman" w:cs="Times New Roman"/>
          <w:sz w:val="24"/>
          <w:szCs w:val="24"/>
        </w:rPr>
        <w:t>6. изготвя талон за здравословното състояние на деца и ученици;</w:t>
      </w:r>
    </w:p>
    <w:p w:rsidR="00000000" w:rsidRDefault="000676D4">
      <w:pPr>
        <w:spacing w:after="0" w:line="240" w:lineRule="auto"/>
        <w:ind w:firstLine="851"/>
        <w:divId w:val="775752023"/>
        <w:rPr>
          <w:rFonts w:ascii="Times New Roman" w:eastAsia="Times New Roman" w:hAnsi="Times New Roman" w:cs="Times New Roman"/>
          <w:sz w:val="24"/>
          <w:szCs w:val="24"/>
        </w:rPr>
      </w:pPr>
      <w:r>
        <w:rPr>
          <w:rFonts w:ascii="Times New Roman" w:eastAsia="Times New Roman" w:hAnsi="Times New Roman" w:cs="Times New Roman"/>
          <w:sz w:val="24"/>
          <w:szCs w:val="24"/>
        </w:rPr>
        <w:t>7. оформяне на здравно-профилактична карта, предоставяне на данни за извършени задължителни имунизации за възрас</w:t>
      </w:r>
      <w:r>
        <w:rPr>
          <w:rFonts w:ascii="Times New Roman" w:eastAsia="Times New Roman" w:hAnsi="Times New Roman" w:cs="Times New Roman"/>
          <w:sz w:val="24"/>
          <w:szCs w:val="24"/>
        </w:rPr>
        <w:t>тта и издаване на медицинска бележка за липсата на контакт със заразно болен, необходими за детска градина, както и отлагане на имунизации при противопоказания в случаите на Наредба № 15 от 2005 г.;</w:t>
      </w:r>
    </w:p>
    <w:p w:rsidR="00000000" w:rsidRDefault="000676D4">
      <w:pPr>
        <w:spacing w:after="0" w:line="240" w:lineRule="auto"/>
        <w:ind w:firstLine="851"/>
        <w:divId w:val="1255473951"/>
        <w:rPr>
          <w:rFonts w:ascii="Times New Roman" w:eastAsia="Times New Roman" w:hAnsi="Times New Roman" w:cs="Times New Roman"/>
          <w:sz w:val="24"/>
          <w:szCs w:val="24"/>
        </w:rPr>
      </w:pPr>
      <w:r>
        <w:rPr>
          <w:rFonts w:ascii="Times New Roman" w:eastAsia="Times New Roman" w:hAnsi="Times New Roman" w:cs="Times New Roman"/>
          <w:sz w:val="24"/>
          <w:szCs w:val="24"/>
        </w:rPr>
        <w:t>8. излага на видно място в амбулаторията си списък на кат</w:t>
      </w:r>
      <w:r>
        <w:rPr>
          <w:rFonts w:ascii="Times New Roman" w:eastAsia="Times New Roman" w:hAnsi="Times New Roman" w:cs="Times New Roman"/>
          <w:sz w:val="24"/>
          <w:szCs w:val="24"/>
        </w:rPr>
        <w:t>егории лица, освободени от потребителска такса съгласно чл. 37 ЗЗО;</w:t>
      </w:r>
    </w:p>
    <w:p w:rsidR="00000000" w:rsidRDefault="000676D4">
      <w:pPr>
        <w:spacing w:after="0" w:line="240" w:lineRule="auto"/>
        <w:ind w:firstLine="851"/>
        <w:divId w:val="1217740657"/>
        <w:rPr>
          <w:rFonts w:ascii="Times New Roman" w:eastAsia="Times New Roman" w:hAnsi="Times New Roman" w:cs="Times New Roman"/>
          <w:sz w:val="24"/>
          <w:szCs w:val="24"/>
        </w:rPr>
      </w:pPr>
      <w:r>
        <w:rPr>
          <w:rFonts w:ascii="Times New Roman" w:eastAsia="Times New Roman" w:hAnsi="Times New Roman" w:cs="Times New Roman"/>
          <w:sz w:val="24"/>
          <w:szCs w:val="24"/>
        </w:rPr>
        <w:t>9. оказва спешна медицинска помощ на територията на лечебното заведение на всеки пациент независимо от неговата регистрация и местоживеене, когато такава е потърсена от него, до пристигане</w:t>
      </w:r>
      <w:r>
        <w:rPr>
          <w:rFonts w:ascii="Times New Roman" w:eastAsia="Times New Roman" w:hAnsi="Times New Roman" w:cs="Times New Roman"/>
          <w:sz w:val="24"/>
          <w:szCs w:val="24"/>
        </w:rPr>
        <w:t xml:space="preserve"> на екип на спешна помощ;</w:t>
      </w:r>
    </w:p>
    <w:p w:rsidR="00000000" w:rsidRDefault="000676D4">
      <w:pPr>
        <w:spacing w:after="0" w:line="240" w:lineRule="auto"/>
        <w:ind w:firstLine="851"/>
        <w:divId w:val="1608200548"/>
        <w:rPr>
          <w:rFonts w:ascii="Times New Roman" w:eastAsia="Times New Roman" w:hAnsi="Times New Roman" w:cs="Times New Roman"/>
          <w:sz w:val="24"/>
          <w:szCs w:val="24"/>
        </w:rPr>
      </w:pPr>
      <w:r>
        <w:rPr>
          <w:rFonts w:ascii="Times New Roman" w:eastAsia="Times New Roman" w:hAnsi="Times New Roman" w:cs="Times New Roman"/>
          <w:sz w:val="24"/>
          <w:szCs w:val="24"/>
        </w:rPr>
        <w:t>10. осигурява достъп до медицинска помощ извън обявения си работен график на ЗОЛ съгласно Наредба № 9 от 2019 г.;</w:t>
      </w:r>
    </w:p>
    <w:p w:rsidR="00000000" w:rsidRDefault="000676D4">
      <w:pPr>
        <w:spacing w:after="0" w:line="240" w:lineRule="auto"/>
        <w:ind w:firstLine="851"/>
        <w:divId w:val="168624525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 извършва задължителни имунизации и реимунизации на ЗОЛ над 18-годишна възраст съгласно Наредба № 15 от 2005 г.</w:t>
      </w:r>
    </w:p>
    <w:p w:rsidR="00000000" w:rsidRDefault="000676D4">
      <w:pPr>
        <w:spacing w:after="0" w:line="240" w:lineRule="auto"/>
        <w:ind w:firstLine="851"/>
        <w:divId w:val="86732552"/>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2) Профилактичният преглед по ал. 1, т. 1, извършен от ОПЛ, се отразява в амбулаторен лист, в който се посочва МКБ кодът за профилактика. В тези случаи ОПЛ попълва "Карта за оценка на рисковите фактори за развитие на заболяване", включена в медицинския соф</w:t>
      </w:r>
      <w:r>
        <w:rPr>
          <w:rFonts w:ascii="Times New Roman" w:eastAsia="Times New Roman" w:hAnsi="Times New Roman" w:cs="Times New Roman"/>
          <w:sz w:val="24"/>
          <w:szCs w:val="24"/>
        </w:rPr>
        <w:t>туер на лекаря, осъществил прегледа, изготвена по образец съгласно приложение № 4 към Наредба № 8 от 2016 г. и приложение № 2, с цел формиране на групи от лица с рискови фактори за развитие на заболяване.</w:t>
      </w:r>
    </w:p>
    <w:p w:rsidR="00000000" w:rsidRDefault="000676D4">
      <w:pPr>
        <w:spacing w:after="0" w:line="240" w:lineRule="auto"/>
        <w:ind w:firstLine="851"/>
        <w:divId w:val="658729112"/>
        <w:rPr>
          <w:rFonts w:ascii="Times New Roman" w:eastAsia="Times New Roman" w:hAnsi="Times New Roman" w:cs="Times New Roman"/>
          <w:sz w:val="24"/>
          <w:szCs w:val="24"/>
        </w:rPr>
      </w:pPr>
      <w:r>
        <w:rPr>
          <w:rFonts w:ascii="Times New Roman" w:eastAsia="Times New Roman" w:hAnsi="Times New Roman" w:cs="Times New Roman"/>
          <w:sz w:val="24"/>
          <w:szCs w:val="24"/>
        </w:rPr>
        <w:t>(3) В случай че ЗОЛ са включени в групите от лица с</w:t>
      </w:r>
      <w:r>
        <w:rPr>
          <w:rFonts w:ascii="Times New Roman" w:eastAsia="Times New Roman" w:hAnsi="Times New Roman" w:cs="Times New Roman"/>
          <w:sz w:val="24"/>
          <w:szCs w:val="24"/>
        </w:rPr>
        <w:t xml:space="preserve"> рискови фактори за развитие на заболяване, ОПЛ отразява в амбулаторния лист по ал. 2 и МКБ код на състоянието на лица с рискови фактори за развитие на заболяване. В случай че ЗОЛ е включено в повече от една група с рискови фактори за развитие на заболяван</w:t>
      </w:r>
      <w:r>
        <w:rPr>
          <w:rFonts w:ascii="Times New Roman" w:eastAsia="Times New Roman" w:hAnsi="Times New Roman" w:cs="Times New Roman"/>
          <w:sz w:val="24"/>
          <w:szCs w:val="24"/>
        </w:rPr>
        <w:t>е, ОПЛ отразява всички рискови фактори за това ЗОЛ в амбулаторния лист по ал. 2.</w:t>
      </w:r>
    </w:p>
    <w:p w:rsidR="00000000" w:rsidRDefault="000676D4">
      <w:pPr>
        <w:spacing w:after="0" w:line="240" w:lineRule="auto"/>
        <w:ind w:firstLine="851"/>
        <w:divId w:val="1042361851"/>
        <w:rPr>
          <w:rFonts w:ascii="Times New Roman" w:eastAsia="Times New Roman" w:hAnsi="Times New Roman" w:cs="Times New Roman"/>
          <w:sz w:val="24"/>
          <w:szCs w:val="24"/>
        </w:rPr>
      </w:pPr>
      <w:r>
        <w:rPr>
          <w:rFonts w:ascii="Times New Roman" w:eastAsia="Times New Roman" w:hAnsi="Times New Roman" w:cs="Times New Roman"/>
          <w:sz w:val="24"/>
          <w:szCs w:val="24"/>
        </w:rPr>
        <w:t>(4) По отношение на ЗОЛ, включени в групите от лица с рискови фактори за развитие на заболяване, за които резултатите от извършените прегледи и изследвания са отразени в "Карт</w:t>
      </w:r>
      <w:r>
        <w:rPr>
          <w:rFonts w:ascii="Times New Roman" w:eastAsia="Times New Roman" w:hAnsi="Times New Roman" w:cs="Times New Roman"/>
          <w:sz w:val="24"/>
          <w:szCs w:val="24"/>
        </w:rPr>
        <w:t xml:space="preserve">а за оценка на рисковите фактори за развитие на заболяване", ОПЛ осъществява профилактични дейности и посочва необходимостта от консултация със специалист съгласно приложение № 5 към чл. 9, ал. 3 на Наредба № 8 от 2016 г. и приложение № 12, които отразява </w:t>
      </w:r>
      <w:r>
        <w:rPr>
          <w:rFonts w:ascii="Times New Roman" w:eastAsia="Times New Roman" w:hAnsi="Times New Roman" w:cs="Times New Roman"/>
          <w:sz w:val="24"/>
          <w:szCs w:val="24"/>
        </w:rPr>
        <w:t>в амбулаторния лист по ал. 2 или в друг амбулаторен лист.</w:t>
      </w:r>
    </w:p>
    <w:p w:rsidR="00000000" w:rsidRDefault="000676D4">
      <w:pPr>
        <w:spacing w:after="0" w:line="240" w:lineRule="auto"/>
        <w:ind w:firstLine="851"/>
        <w:divId w:val="492185856"/>
        <w:rPr>
          <w:rFonts w:ascii="Times New Roman" w:eastAsia="Times New Roman" w:hAnsi="Times New Roman" w:cs="Times New Roman"/>
          <w:sz w:val="24"/>
          <w:szCs w:val="24"/>
        </w:rPr>
      </w:pPr>
      <w:r>
        <w:rPr>
          <w:rFonts w:ascii="Times New Roman" w:eastAsia="Times New Roman" w:hAnsi="Times New Roman" w:cs="Times New Roman"/>
          <w:sz w:val="24"/>
          <w:szCs w:val="24"/>
        </w:rPr>
        <w:t>(5) Общопрактикуващият лекар няма задължение да предоставя на ЗОЛ здравноосигурителни книжки и не трябва да съхранява раздадените такива в амбулаторията си.</w:t>
      </w:r>
    </w:p>
    <w:p w:rsidR="00000000" w:rsidRDefault="000676D4">
      <w:pPr>
        <w:spacing w:after="0" w:line="240" w:lineRule="auto"/>
        <w:ind w:firstLine="851"/>
        <w:divId w:val="1883055933"/>
        <w:rPr>
          <w:rFonts w:ascii="Times New Roman" w:eastAsia="Times New Roman" w:hAnsi="Times New Roman" w:cs="Times New Roman"/>
          <w:sz w:val="24"/>
          <w:szCs w:val="24"/>
        </w:rPr>
      </w:pPr>
      <w:r>
        <w:rPr>
          <w:rFonts w:ascii="Times New Roman" w:eastAsia="Times New Roman" w:hAnsi="Times New Roman" w:cs="Times New Roman"/>
          <w:sz w:val="24"/>
          <w:szCs w:val="24"/>
        </w:rPr>
        <w:t>(6) След издаване на направление за хоспи</w:t>
      </w:r>
      <w:r>
        <w:rPr>
          <w:rFonts w:ascii="Times New Roman" w:eastAsia="Times New Roman" w:hAnsi="Times New Roman" w:cs="Times New Roman"/>
          <w:sz w:val="24"/>
          <w:szCs w:val="24"/>
        </w:rPr>
        <w:t>тализация/КПр/АПр ОПЛ не назначава допълнително прегледи и изследвания по искане на лечебното заведение за болнична помощ.</w:t>
      </w:r>
    </w:p>
    <w:p w:rsidR="00000000" w:rsidRDefault="000676D4">
      <w:pPr>
        <w:spacing w:after="0" w:line="240" w:lineRule="auto"/>
        <w:ind w:firstLine="851"/>
        <w:divId w:val="1972442643"/>
        <w:rPr>
          <w:rFonts w:ascii="Times New Roman" w:eastAsia="Times New Roman" w:hAnsi="Times New Roman" w:cs="Times New Roman"/>
          <w:sz w:val="24"/>
          <w:szCs w:val="24"/>
        </w:rPr>
      </w:pPr>
      <w:r>
        <w:rPr>
          <w:rFonts w:ascii="Times New Roman" w:eastAsia="Times New Roman" w:hAnsi="Times New Roman" w:cs="Times New Roman"/>
          <w:sz w:val="24"/>
          <w:szCs w:val="24"/>
        </w:rPr>
        <w:t>(7) След изписване на ЗОЛ от лечебно заведение за болнична помощ контролните прегледи, включени в КП, не се отнасят до:</w:t>
      </w:r>
    </w:p>
    <w:p w:rsidR="00000000" w:rsidRDefault="000676D4">
      <w:pPr>
        <w:spacing w:after="0" w:line="240" w:lineRule="auto"/>
        <w:ind w:firstLine="851"/>
        <w:divId w:val="1457718143"/>
        <w:rPr>
          <w:rFonts w:ascii="Times New Roman" w:eastAsia="Times New Roman" w:hAnsi="Times New Roman" w:cs="Times New Roman"/>
          <w:sz w:val="24"/>
          <w:szCs w:val="24"/>
        </w:rPr>
      </w:pPr>
      <w:r>
        <w:rPr>
          <w:rFonts w:ascii="Times New Roman" w:eastAsia="Times New Roman" w:hAnsi="Times New Roman" w:cs="Times New Roman"/>
          <w:sz w:val="24"/>
          <w:szCs w:val="24"/>
        </w:rPr>
        <w:t>1. профилакти</w:t>
      </w:r>
      <w:r>
        <w:rPr>
          <w:rFonts w:ascii="Times New Roman" w:eastAsia="Times New Roman" w:hAnsi="Times New Roman" w:cs="Times New Roman"/>
          <w:sz w:val="24"/>
          <w:szCs w:val="24"/>
        </w:rPr>
        <w:t>чни прегледи на ЗОЛ;</w:t>
      </w:r>
    </w:p>
    <w:p w:rsidR="00000000" w:rsidRDefault="000676D4">
      <w:pPr>
        <w:spacing w:after="0" w:line="240" w:lineRule="auto"/>
        <w:ind w:firstLine="851"/>
        <w:divId w:val="863983538"/>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прегледи на ЗОЛ от ОПЛ или лекар - специалист от СИМП, за предписване на лекарства;</w:t>
      </w:r>
    </w:p>
    <w:p w:rsidR="00000000" w:rsidRDefault="000676D4">
      <w:pPr>
        <w:spacing w:after="0" w:line="240" w:lineRule="auto"/>
        <w:ind w:firstLine="851"/>
        <w:divId w:val="1942689199"/>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преглед по повод диспансерно наблюдение на ЗОЛ;</w:t>
      </w:r>
    </w:p>
    <w:p w:rsidR="00000000" w:rsidRDefault="000676D4">
      <w:pPr>
        <w:spacing w:after="0" w:line="240" w:lineRule="auto"/>
        <w:ind w:firstLine="851"/>
        <w:divId w:val="1540388976"/>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прегледи при назначаване и извършване на процедури от пакет "Физикална и рехабилитационна меди</w:t>
      </w:r>
      <w:r>
        <w:rPr>
          <w:rFonts w:ascii="Times New Roman" w:eastAsia="Times New Roman" w:hAnsi="Times New Roman" w:cs="Times New Roman"/>
          <w:sz w:val="24"/>
          <w:szCs w:val="24"/>
        </w:rPr>
        <w:t>цина";</w:t>
      </w:r>
    </w:p>
    <w:p w:rsidR="00000000" w:rsidRDefault="000676D4">
      <w:pPr>
        <w:spacing w:after="0" w:line="240" w:lineRule="auto"/>
        <w:ind w:firstLine="851"/>
        <w:divId w:val="522521571"/>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прегледи по повод извършване на дейности по медицинска експертиза.</w:t>
      </w:r>
    </w:p>
    <w:p w:rsidR="00000000" w:rsidRDefault="000676D4">
      <w:pPr>
        <w:spacing w:after="0" w:line="240" w:lineRule="auto"/>
        <w:ind w:firstLine="851"/>
        <w:divId w:val="443816849"/>
        <w:rPr>
          <w:rFonts w:ascii="Times New Roman" w:eastAsia="Times New Roman" w:hAnsi="Times New Roman" w:cs="Times New Roman"/>
          <w:sz w:val="24"/>
          <w:szCs w:val="24"/>
        </w:rPr>
      </w:pPr>
      <w:r>
        <w:rPr>
          <w:rFonts w:ascii="Times New Roman" w:eastAsia="Times New Roman" w:hAnsi="Times New Roman" w:cs="Times New Roman"/>
          <w:sz w:val="24"/>
          <w:szCs w:val="24"/>
        </w:rPr>
        <w:t>Чл. 138. (1) За нуждите на осъществяваната дейност лечебните заведения - изпълнители на ПИМП, наемат медицински персонал, както следва:</w:t>
      </w:r>
    </w:p>
    <w:p w:rsidR="00000000" w:rsidRDefault="000676D4">
      <w:pPr>
        <w:spacing w:after="0" w:line="240" w:lineRule="auto"/>
        <w:ind w:firstLine="851"/>
        <w:divId w:val="63321759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при регистрирани над 2500 ЗОЛ при ОПЛ - </w:t>
      </w:r>
      <w:r>
        <w:rPr>
          <w:rFonts w:ascii="Times New Roman" w:eastAsia="Times New Roman" w:hAnsi="Times New Roman" w:cs="Times New Roman"/>
          <w:sz w:val="24"/>
          <w:szCs w:val="24"/>
        </w:rPr>
        <w:t>лекар;</w:t>
      </w:r>
    </w:p>
    <w:p w:rsidR="00000000" w:rsidRDefault="000676D4">
      <w:pPr>
        <w:spacing w:after="0" w:line="240" w:lineRule="auto"/>
        <w:ind w:firstLine="851"/>
        <w:divId w:val="852181331"/>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регистрирани над 3500 ЗОЛ при ОПЛ - лекар на пълен работен ден.</w:t>
      </w:r>
    </w:p>
    <w:p w:rsidR="00000000" w:rsidRDefault="000676D4">
      <w:pPr>
        <w:spacing w:after="0" w:line="240" w:lineRule="auto"/>
        <w:ind w:firstLine="851"/>
        <w:divId w:val="8038110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В случай по ал. 1, т. 2 при регистрирани над 3500 ЗОЛ при ОПЛ - един лекар на пълен работен ден, и допълнително за всеки 2000 регистрирани над този брой ЗОЛ - още един лекар </w:t>
      </w:r>
      <w:r>
        <w:rPr>
          <w:rFonts w:ascii="Times New Roman" w:eastAsia="Times New Roman" w:hAnsi="Times New Roman" w:cs="Times New Roman"/>
          <w:sz w:val="24"/>
          <w:szCs w:val="24"/>
        </w:rPr>
        <w:t>на пълен работен ден.</w:t>
      </w:r>
    </w:p>
    <w:p w:rsidR="00000000" w:rsidRDefault="000676D4">
      <w:pPr>
        <w:spacing w:after="0" w:line="240" w:lineRule="auto"/>
        <w:ind w:firstLine="851"/>
        <w:divId w:val="1757896404"/>
        <w:rPr>
          <w:rFonts w:ascii="Times New Roman" w:eastAsia="Times New Roman" w:hAnsi="Times New Roman" w:cs="Times New Roman"/>
          <w:sz w:val="24"/>
          <w:szCs w:val="24"/>
        </w:rPr>
      </w:pPr>
      <w:r>
        <w:rPr>
          <w:rFonts w:ascii="Times New Roman" w:eastAsia="Times New Roman" w:hAnsi="Times New Roman" w:cs="Times New Roman"/>
          <w:sz w:val="24"/>
          <w:szCs w:val="24"/>
        </w:rPr>
        <w:t>(3) За нуждите на осъществяваната дейност изпълнителите на ПИМП могат да наемат медицински специалист/и с образователно-квалификационна степен "специалист" или "бакалавър" с оглед осигуряване на пакета от медицински услуги съобразно техните потребности, ра</w:t>
      </w:r>
      <w:r>
        <w:rPr>
          <w:rFonts w:ascii="Times New Roman" w:eastAsia="Times New Roman" w:hAnsi="Times New Roman" w:cs="Times New Roman"/>
          <w:sz w:val="24"/>
          <w:szCs w:val="24"/>
        </w:rPr>
        <w:t>змера, вида и територията.</w:t>
      </w:r>
    </w:p>
    <w:p w:rsidR="00000000" w:rsidRDefault="000676D4">
      <w:pPr>
        <w:spacing w:after="0" w:line="240" w:lineRule="auto"/>
        <w:ind w:firstLine="851"/>
        <w:divId w:val="475268480"/>
        <w:rPr>
          <w:rFonts w:ascii="Times New Roman" w:eastAsia="Times New Roman" w:hAnsi="Times New Roman" w:cs="Times New Roman"/>
          <w:sz w:val="24"/>
          <w:szCs w:val="24"/>
        </w:rPr>
      </w:pPr>
      <w:r>
        <w:rPr>
          <w:rFonts w:ascii="Times New Roman" w:eastAsia="Times New Roman" w:hAnsi="Times New Roman" w:cs="Times New Roman"/>
          <w:sz w:val="24"/>
          <w:szCs w:val="24"/>
        </w:rPr>
        <w:t>(4) В случаите, когато има нает допълнителен медицински персонал, лекарите от лечебното заведение - изпълнител на ПИМП, са задължени да включат в месечния график часовете, в които лично ще оказват медицинска помощ.</w:t>
      </w:r>
    </w:p>
    <w:p w:rsidR="00000000" w:rsidRDefault="000676D4">
      <w:pPr>
        <w:spacing w:after="0" w:line="240" w:lineRule="auto"/>
        <w:ind w:firstLine="851"/>
        <w:divId w:val="11973600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 Всеки лека</w:t>
      </w:r>
      <w:r>
        <w:rPr>
          <w:rFonts w:ascii="Times New Roman" w:eastAsia="Times New Roman" w:hAnsi="Times New Roman" w:cs="Times New Roman"/>
          <w:sz w:val="24"/>
          <w:szCs w:val="24"/>
        </w:rPr>
        <w:t>р, който е в трудовоправни отношения с изпълнител на ПИМП, сключил договор с НЗОК, подписва всички медицински документи и ги подпечатва с личния си печат и/или с печата на лечебното заведение.</w:t>
      </w:r>
    </w:p>
    <w:p w:rsidR="00000000" w:rsidRDefault="000676D4">
      <w:pPr>
        <w:spacing w:after="0" w:line="240" w:lineRule="auto"/>
        <w:ind w:firstLine="851"/>
        <w:divId w:val="1635410657"/>
        <w:rPr>
          <w:rFonts w:ascii="Times New Roman" w:eastAsia="Times New Roman" w:hAnsi="Times New Roman" w:cs="Times New Roman"/>
          <w:sz w:val="24"/>
          <w:szCs w:val="24"/>
        </w:rPr>
      </w:pPr>
      <w:r>
        <w:rPr>
          <w:rFonts w:ascii="Times New Roman" w:eastAsia="Times New Roman" w:hAnsi="Times New Roman" w:cs="Times New Roman"/>
          <w:sz w:val="24"/>
          <w:szCs w:val="24"/>
        </w:rPr>
        <w:t>Чл. 139. (1) Общопрактикуващите лекари обявяват в амбулаторията</w:t>
      </w:r>
      <w:r>
        <w:rPr>
          <w:rFonts w:ascii="Times New Roman" w:eastAsia="Times New Roman" w:hAnsi="Times New Roman" w:cs="Times New Roman"/>
          <w:sz w:val="24"/>
          <w:szCs w:val="24"/>
        </w:rPr>
        <w:t xml:space="preserve"> на място, достъпно за ЗОЛ, своя месечен график съгласно приложение № 9, който съдържа часове:</w:t>
      </w:r>
    </w:p>
    <w:p w:rsidR="00000000" w:rsidRDefault="000676D4">
      <w:pPr>
        <w:spacing w:after="0" w:line="240" w:lineRule="auto"/>
        <w:ind w:firstLine="851"/>
        <w:divId w:val="34699417"/>
        <w:rPr>
          <w:rFonts w:ascii="Times New Roman" w:eastAsia="Times New Roman" w:hAnsi="Times New Roman" w:cs="Times New Roman"/>
          <w:sz w:val="24"/>
          <w:szCs w:val="24"/>
        </w:rPr>
      </w:pPr>
      <w:r>
        <w:rPr>
          <w:rFonts w:ascii="Times New Roman" w:eastAsia="Times New Roman" w:hAnsi="Times New Roman" w:cs="Times New Roman"/>
          <w:sz w:val="24"/>
          <w:szCs w:val="24"/>
        </w:rPr>
        <w:t>1. за амбулаторен прием;</w:t>
      </w:r>
    </w:p>
    <w:p w:rsidR="00000000" w:rsidRDefault="000676D4">
      <w:pPr>
        <w:spacing w:after="0" w:line="240" w:lineRule="auto"/>
        <w:ind w:firstLine="851"/>
        <w:divId w:val="830560430"/>
        <w:rPr>
          <w:rFonts w:ascii="Times New Roman" w:eastAsia="Times New Roman" w:hAnsi="Times New Roman" w:cs="Times New Roman"/>
          <w:sz w:val="24"/>
          <w:szCs w:val="24"/>
        </w:rPr>
      </w:pPr>
      <w:r>
        <w:rPr>
          <w:rFonts w:ascii="Times New Roman" w:eastAsia="Times New Roman" w:hAnsi="Times New Roman" w:cs="Times New Roman"/>
          <w:sz w:val="24"/>
          <w:szCs w:val="24"/>
        </w:rPr>
        <w:t>2. за домашни посещения;</w:t>
      </w:r>
    </w:p>
    <w:p w:rsidR="00000000" w:rsidRDefault="000676D4">
      <w:pPr>
        <w:spacing w:after="0" w:line="240" w:lineRule="auto"/>
        <w:ind w:firstLine="851"/>
        <w:divId w:val="645165251"/>
        <w:rPr>
          <w:rFonts w:ascii="Times New Roman" w:eastAsia="Times New Roman" w:hAnsi="Times New Roman" w:cs="Times New Roman"/>
          <w:sz w:val="24"/>
          <w:szCs w:val="24"/>
        </w:rPr>
      </w:pPr>
      <w:r>
        <w:rPr>
          <w:rFonts w:ascii="Times New Roman" w:eastAsia="Times New Roman" w:hAnsi="Times New Roman" w:cs="Times New Roman"/>
          <w:sz w:val="24"/>
          <w:szCs w:val="24"/>
        </w:rPr>
        <w:t>3. за промотивна и профилактична дейност;</w:t>
      </w:r>
    </w:p>
    <w:p w:rsidR="00000000" w:rsidRDefault="000676D4">
      <w:pPr>
        <w:spacing w:after="0" w:line="240" w:lineRule="auto"/>
        <w:ind w:firstLine="851"/>
        <w:divId w:val="531000821"/>
        <w:rPr>
          <w:rFonts w:ascii="Times New Roman" w:eastAsia="Times New Roman" w:hAnsi="Times New Roman" w:cs="Times New Roman"/>
          <w:sz w:val="24"/>
          <w:szCs w:val="24"/>
        </w:rPr>
      </w:pPr>
      <w:r>
        <w:rPr>
          <w:rFonts w:ascii="Times New Roman" w:eastAsia="Times New Roman" w:hAnsi="Times New Roman" w:cs="Times New Roman"/>
          <w:sz w:val="24"/>
          <w:szCs w:val="24"/>
        </w:rPr>
        <w:t>4. за работа по програма "Майчино здравеопазване";</w:t>
      </w:r>
    </w:p>
    <w:p w:rsidR="00000000" w:rsidRDefault="000676D4">
      <w:pPr>
        <w:spacing w:after="0" w:line="240" w:lineRule="auto"/>
        <w:ind w:firstLine="851"/>
        <w:divId w:val="82381760"/>
        <w:rPr>
          <w:rFonts w:ascii="Times New Roman" w:eastAsia="Times New Roman" w:hAnsi="Times New Roman" w:cs="Times New Roman"/>
          <w:sz w:val="24"/>
          <w:szCs w:val="24"/>
        </w:rPr>
      </w:pPr>
      <w:r>
        <w:rPr>
          <w:rFonts w:ascii="Times New Roman" w:eastAsia="Times New Roman" w:hAnsi="Times New Roman" w:cs="Times New Roman"/>
          <w:sz w:val="24"/>
          <w:szCs w:val="24"/>
        </w:rPr>
        <w:t>5. за работа по пр</w:t>
      </w:r>
      <w:r>
        <w:rPr>
          <w:rFonts w:ascii="Times New Roman" w:eastAsia="Times New Roman" w:hAnsi="Times New Roman" w:cs="Times New Roman"/>
          <w:sz w:val="24"/>
          <w:szCs w:val="24"/>
        </w:rPr>
        <w:t>ограма "Детско здравеопазване".</w:t>
      </w:r>
    </w:p>
    <w:p w:rsidR="00000000" w:rsidRDefault="000676D4">
      <w:pPr>
        <w:spacing w:after="0" w:line="240" w:lineRule="auto"/>
        <w:ind w:firstLine="851"/>
        <w:divId w:val="1647857960"/>
        <w:rPr>
          <w:rFonts w:ascii="Times New Roman" w:eastAsia="Times New Roman" w:hAnsi="Times New Roman" w:cs="Times New Roman"/>
          <w:sz w:val="24"/>
          <w:szCs w:val="24"/>
        </w:rPr>
      </w:pPr>
      <w:r>
        <w:rPr>
          <w:rFonts w:ascii="Times New Roman" w:eastAsia="Times New Roman" w:hAnsi="Times New Roman" w:cs="Times New Roman"/>
          <w:sz w:val="24"/>
          <w:szCs w:val="24"/>
        </w:rPr>
        <w:t>(2) Графикът по ал. 1 съдържа телефон за консултация и за домашни посещения - телефон на практиката или мобилен телефон. В графика се посочва и заместник на избрания ОПЛ за случаите, когато той не може да изпълнява лично зад</w:t>
      </w:r>
      <w:r>
        <w:rPr>
          <w:rFonts w:ascii="Times New Roman" w:eastAsia="Times New Roman" w:hAnsi="Times New Roman" w:cs="Times New Roman"/>
          <w:sz w:val="24"/>
          <w:szCs w:val="24"/>
        </w:rPr>
        <w:t xml:space="preserve">ълженията си, както и неговото местоположение, телефон и други начини за контакт, а също и местонахождението, телефонът и другите начини за контакт и с дежурния кабинет и/или лечебното заведение, осигуряващи медицинска помощ на пациентите извън графика на </w:t>
      </w:r>
      <w:r>
        <w:rPr>
          <w:rFonts w:ascii="Times New Roman" w:eastAsia="Times New Roman" w:hAnsi="Times New Roman" w:cs="Times New Roman"/>
          <w:sz w:val="24"/>
          <w:szCs w:val="24"/>
        </w:rPr>
        <w:t>ОПЛ.</w:t>
      </w:r>
    </w:p>
    <w:p w:rsidR="00000000" w:rsidRDefault="000676D4">
      <w:pPr>
        <w:spacing w:after="0" w:line="240" w:lineRule="auto"/>
        <w:ind w:firstLine="851"/>
        <w:divId w:val="6178472"/>
        <w:rPr>
          <w:rFonts w:ascii="Times New Roman" w:eastAsia="Times New Roman" w:hAnsi="Times New Roman" w:cs="Times New Roman"/>
          <w:sz w:val="24"/>
          <w:szCs w:val="24"/>
        </w:rPr>
      </w:pPr>
      <w:r>
        <w:rPr>
          <w:rFonts w:ascii="Times New Roman" w:eastAsia="Times New Roman" w:hAnsi="Times New Roman" w:cs="Times New Roman"/>
          <w:sz w:val="24"/>
          <w:szCs w:val="24"/>
        </w:rPr>
        <w:t>(3) Извън графика по ал. 2 в случаите, в които ОПЛ не може да изпълнява лично задълженията си, същият поставя на видно и общодостъпно място в амбулаторията си съобщение за срока на своето отсъствие, както и имената на заместника, неговото местонахожде</w:t>
      </w:r>
      <w:r>
        <w:rPr>
          <w:rFonts w:ascii="Times New Roman" w:eastAsia="Times New Roman" w:hAnsi="Times New Roman" w:cs="Times New Roman"/>
          <w:sz w:val="24"/>
          <w:szCs w:val="24"/>
        </w:rPr>
        <w:t>ние, телефон и други начини за контакт.</w:t>
      </w:r>
    </w:p>
    <w:p w:rsidR="00000000" w:rsidRDefault="000676D4">
      <w:pPr>
        <w:spacing w:after="0" w:line="240" w:lineRule="auto"/>
        <w:ind w:firstLine="851"/>
        <w:divId w:val="637758760"/>
        <w:rPr>
          <w:rFonts w:ascii="Times New Roman" w:eastAsia="Times New Roman" w:hAnsi="Times New Roman" w:cs="Times New Roman"/>
          <w:sz w:val="24"/>
          <w:szCs w:val="24"/>
        </w:rPr>
      </w:pPr>
      <w:r>
        <w:rPr>
          <w:rFonts w:ascii="Times New Roman" w:eastAsia="Times New Roman" w:hAnsi="Times New Roman" w:cs="Times New Roman"/>
          <w:sz w:val="24"/>
          <w:szCs w:val="24"/>
        </w:rPr>
        <w:t>(4) В случаите, когато ОПЛ обслужва ЗОЛ в повече от едно населено място, графикът по ал. 1 се изготвя за всяко населено място поотделно, в т. ч. и за всеки нает лекар в практиката.</w:t>
      </w:r>
    </w:p>
    <w:p w:rsidR="00000000" w:rsidRDefault="000676D4">
      <w:pPr>
        <w:spacing w:after="0" w:line="240" w:lineRule="auto"/>
        <w:ind w:firstLine="851"/>
        <w:divId w:val="1024408408"/>
        <w:rPr>
          <w:rFonts w:ascii="Times New Roman" w:eastAsia="Times New Roman" w:hAnsi="Times New Roman" w:cs="Times New Roman"/>
          <w:sz w:val="24"/>
          <w:szCs w:val="24"/>
        </w:rPr>
      </w:pPr>
      <w:r>
        <w:rPr>
          <w:rFonts w:ascii="Times New Roman" w:eastAsia="Times New Roman" w:hAnsi="Times New Roman" w:cs="Times New Roman"/>
          <w:sz w:val="24"/>
          <w:szCs w:val="24"/>
        </w:rPr>
        <w:t>Чл. 140. (1) Всеки ОПЛ посочва в до</w:t>
      </w:r>
      <w:r>
        <w:rPr>
          <w:rFonts w:ascii="Times New Roman" w:eastAsia="Times New Roman" w:hAnsi="Times New Roman" w:cs="Times New Roman"/>
          <w:sz w:val="24"/>
          <w:szCs w:val="24"/>
        </w:rPr>
        <w:t>говора си с РЗОК свой заместник или заместници за случаите, когато не може да изпълнява лично задълженията си. Посоченият заместник или заместници представят писмена декларация за съгласие. Общопрактикуващият лекар писмено уведомява директора на РЗОК за им</w:t>
      </w:r>
      <w:r>
        <w:rPr>
          <w:rFonts w:ascii="Times New Roman" w:eastAsia="Times New Roman" w:hAnsi="Times New Roman" w:cs="Times New Roman"/>
          <w:sz w:val="24"/>
          <w:szCs w:val="24"/>
        </w:rPr>
        <w:t>ето на заместника, срока и мястото на заместване. Заместникът подготвя документацията по консултации и медико-диагностични изследвания.</w:t>
      </w:r>
    </w:p>
    <w:p w:rsidR="00000000" w:rsidRDefault="000676D4">
      <w:pPr>
        <w:spacing w:after="0" w:line="240" w:lineRule="auto"/>
        <w:ind w:firstLine="851"/>
        <w:divId w:val="1202472504"/>
        <w:rPr>
          <w:rFonts w:ascii="Times New Roman" w:eastAsia="Times New Roman" w:hAnsi="Times New Roman" w:cs="Times New Roman"/>
          <w:sz w:val="24"/>
          <w:szCs w:val="24"/>
        </w:rPr>
      </w:pPr>
      <w:r>
        <w:rPr>
          <w:rFonts w:ascii="Times New Roman" w:eastAsia="Times New Roman" w:hAnsi="Times New Roman" w:cs="Times New Roman"/>
          <w:sz w:val="24"/>
          <w:szCs w:val="24"/>
        </w:rPr>
        <w:t>(2) Общопрактикуващият лекар и заместникът/заместниците му могат да представят в РЗОК договор за заместване за условията</w:t>
      </w:r>
      <w:r>
        <w:rPr>
          <w:rFonts w:ascii="Times New Roman" w:eastAsia="Times New Roman" w:hAnsi="Times New Roman" w:cs="Times New Roman"/>
          <w:sz w:val="24"/>
          <w:szCs w:val="24"/>
        </w:rPr>
        <w:t>, при които се извършва заместването - срок, място, разплащателна сметка, помощен персонал и др., който се приподписва от директора на РЗОК.</w:t>
      </w:r>
    </w:p>
    <w:p w:rsidR="00000000" w:rsidRDefault="000676D4">
      <w:pPr>
        <w:spacing w:after="0" w:line="240" w:lineRule="auto"/>
        <w:ind w:firstLine="851"/>
        <w:divId w:val="1982491788"/>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липса на договор за заместване посоченият по реда на ал. 1 заместник встъпва в правата на титуляря, като ти</w:t>
      </w:r>
      <w:r>
        <w:rPr>
          <w:rFonts w:ascii="Times New Roman" w:eastAsia="Times New Roman" w:hAnsi="Times New Roman" w:cs="Times New Roman"/>
          <w:sz w:val="24"/>
          <w:szCs w:val="24"/>
        </w:rPr>
        <w:t>тулярят писмено уведомява съответната РЗОК. В този случай РЗОК заплаща по сметката на титуляря на практиката.</w:t>
      </w:r>
    </w:p>
    <w:p w:rsidR="00000000" w:rsidRDefault="000676D4">
      <w:pPr>
        <w:spacing w:after="0" w:line="240" w:lineRule="auto"/>
        <w:ind w:firstLine="851"/>
        <w:divId w:val="1900557398"/>
        <w:rPr>
          <w:rFonts w:ascii="Times New Roman" w:eastAsia="Times New Roman" w:hAnsi="Times New Roman" w:cs="Times New Roman"/>
          <w:sz w:val="24"/>
          <w:szCs w:val="24"/>
        </w:rPr>
      </w:pPr>
      <w:r>
        <w:rPr>
          <w:rFonts w:ascii="Times New Roman" w:eastAsia="Times New Roman" w:hAnsi="Times New Roman" w:cs="Times New Roman"/>
          <w:sz w:val="24"/>
          <w:szCs w:val="24"/>
        </w:rPr>
        <w:t>(4) Лицата, определени за заместници, трябва да притежават съответната правоспособност и да са вписани в съответния регистър по ЗСОЛЛДМ.</w:t>
      </w:r>
    </w:p>
    <w:p w:rsidR="00000000" w:rsidRDefault="000676D4">
      <w:pPr>
        <w:spacing w:after="0" w:line="240" w:lineRule="auto"/>
        <w:ind w:firstLine="851"/>
        <w:divId w:val="1436436601"/>
        <w:rPr>
          <w:rFonts w:ascii="Times New Roman" w:eastAsia="Times New Roman" w:hAnsi="Times New Roman" w:cs="Times New Roman"/>
          <w:sz w:val="24"/>
          <w:szCs w:val="24"/>
        </w:rPr>
      </w:pPr>
      <w:r>
        <w:rPr>
          <w:rFonts w:ascii="Times New Roman" w:eastAsia="Times New Roman" w:hAnsi="Times New Roman" w:cs="Times New Roman"/>
          <w:sz w:val="24"/>
          <w:szCs w:val="24"/>
        </w:rPr>
        <w:t>(5) В сро</w:t>
      </w:r>
      <w:r>
        <w:rPr>
          <w:rFonts w:ascii="Times New Roman" w:eastAsia="Times New Roman" w:hAnsi="Times New Roman" w:cs="Times New Roman"/>
          <w:sz w:val="24"/>
          <w:szCs w:val="24"/>
        </w:rPr>
        <w:t>ка на заместване заместникът има всички права и задължения на титуляря на практиката, попълва всички медицински документи с личните си данни (УИН и трите имена) и УИН на титуляря, подписва ги и подпечатва с личния си печат и/или печата на лечебното заведен</w:t>
      </w:r>
      <w:r>
        <w:rPr>
          <w:rFonts w:ascii="Times New Roman" w:eastAsia="Times New Roman" w:hAnsi="Times New Roman" w:cs="Times New Roman"/>
          <w:sz w:val="24"/>
          <w:szCs w:val="24"/>
        </w:rPr>
        <w:t>ие. Във всички случаи се вписва регистрационният номер на практиката на замествания ОПЛ.</w:t>
      </w:r>
    </w:p>
    <w:p w:rsidR="00000000" w:rsidRDefault="000676D4">
      <w:pPr>
        <w:spacing w:after="0" w:line="240" w:lineRule="auto"/>
        <w:ind w:firstLine="851"/>
        <w:divId w:val="1419063654"/>
        <w:rPr>
          <w:rFonts w:ascii="Times New Roman" w:eastAsia="Times New Roman" w:hAnsi="Times New Roman" w:cs="Times New Roman"/>
          <w:sz w:val="24"/>
          <w:szCs w:val="24"/>
        </w:rPr>
      </w:pPr>
      <w:r>
        <w:rPr>
          <w:rFonts w:ascii="Times New Roman" w:eastAsia="Times New Roman" w:hAnsi="Times New Roman" w:cs="Times New Roman"/>
          <w:sz w:val="24"/>
          <w:szCs w:val="24"/>
        </w:rPr>
        <w:t>(6) В срока на заместване заместникът може да подписва финансово-отчетни документи само когато това е уговорено в договора за заместване.</w:t>
      </w:r>
    </w:p>
    <w:p w:rsidR="00000000" w:rsidRDefault="000676D4">
      <w:pPr>
        <w:spacing w:after="0" w:line="240" w:lineRule="auto"/>
        <w:ind w:firstLine="851"/>
        <w:divId w:val="742682653"/>
        <w:rPr>
          <w:rFonts w:ascii="Times New Roman" w:eastAsia="Times New Roman" w:hAnsi="Times New Roman" w:cs="Times New Roman"/>
          <w:sz w:val="24"/>
          <w:szCs w:val="24"/>
        </w:rPr>
      </w:pPr>
      <w:r>
        <w:rPr>
          <w:rFonts w:ascii="Times New Roman" w:eastAsia="Times New Roman" w:hAnsi="Times New Roman" w:cs="Times New Roman"/>
          <w:sz w:val="24"/>
          <w:szCs w:val="24"/>
        </w:rPr>
        <w:t>(7) Срокът на заместване не м</w:t>
      </w:r>
      <w:r>
        <w:rPr>
          <w:rFonts w:ascii="Times New Roman" w:eastAsia="Times New Roman" w:hAnsi="Times New Roman" w:cs="Times New Roman"/>
          <w:sz w:val="24"/>
          <w:szCs w:val="24"/>
        </w:rPr>
        <w:t>оже да бъде по-дълъг от срока на действие на договора на титуляря на практиката с НЗОК.</w:t>
      </w:r>
    </w:p>
    <w:p w:rsidR="00000000" w:rsidRDefault="000676D4">
      <w:pPr>
        <w:spacing w:after="0" w:line="240" w:lineRule="auto"/>
        <w:ind w:firstLine="851"/>
        <w:divId w:val="79344619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141. (1) При възникнала необходимост от преглед или консултация на болни или пострадали лица, които се нуждаят от медицинска помощ, за да бъде предотвратено по-ната</w:t>
      </w:r>
      <w:r>
        <w:rPr>
          <w:rFonts w:ascii="Times New Roman" w:eastAsia="Times New Roman" w:hAnsi="Times New Roman" w:cs="Times New Roman"/>
          <w:sz w:val="24"/>
          <w:szCs w:val="24"/>
        </w:rPr>
        <w:t>тъшно развитие и усложняване на заболяването, изпълнителят на ПИМП извън обявения график осигурява необходимите медицински грижи по един от начините, определени в Наредба № 9 от 2019 г.</w:t>
      </w:r>
    </w:p>
    <w:p w:rsidR="00000000" w:rsidRDefault="000676D4">
      <w:pPr>
        <w:spacing w:after="0" w:line="240" w:lineRule="auto"/>
        <w:ind w:firstLine="851"/>
        <w:divId w:val="208761073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В случаите по ал. 1 диагностично-лечебните дейности се изпълняват </w:t>
      </w:r>
      <w:r>
        <w:rPr>
          <w:rFonts w:ascii="Times New Roman" w:eastAsia="Times New Roman" w:hAnsi="Times New Roman" w:cs="Times New Roman"/>
          <w:sz w:val="24"/>
          <w:szCs w:val="24"/>
        </w:rPr>
        <w:t>по общ, предварително изготвен месечен график. В графика фигурират телефон/и за връзка и адрес/и на мястото, където се оказва медицинската помощ. За промените в графика се уведомява РЗОК.</w:t>
      </w:r>
    </w:p>
    <w:p w:rsidR="00000000" w:rsidRDefault="000676D4">
      <w:pPr>
        <w:spacing w:after="0" w:line="240" w:lineRule="auto"/>
        <w:ind w:firstLine="851"/>
        <w:divId w:val="688023549"/>
        <w:rPr>
          <w:rFonts w:ascii="Times New Roman" w:eastAsia="Times New Roman" w:hAnsi="Times New Roman" w:cs="Times New Roman"/>
          <w:sz w:val="24"/>
          <w:szCs w:val="24"/>
        </w:rPr>
      </w:pPr>
      <w:r>
        <w:rPr>
          <w:rFonts w:ascii="Times New Roman" w:eastAsia="Times New Roman" w:hAnsi="Times New Roman" w:cs="Times New Roman"/>
          <w:sz w:val="24"/>
          <w:szCs w:val="24"/>
        </w:rPr>
        <w:t>Чл. 142. Общопрактикуващият лекар създава и съхранява здравно (медиц</w:t>
      </w:r>
      <w:r>
        <w:rPr>
          <w:rFonts w:ascii="Times New Roman" w:eastAsia="Times New Roman" w:hAnsi="Times New Roman" w:cs="Times New Roman"/>
          <w:sz w:val="24"/>
          <w:szCs w:val="24"/>
        </w:rPr>
        <w:t>инско) досие на пациентите, което съдържа:</w:t>
      </w:r>
    </w:p>
    <w:p w:rsidR="00000000" w:rsidRDefault="000676D4">
      <w:pPr>
        <w:spacing w:after="0" w:line="240" w:lineRule="auto"/>
        <w:ind w:firstLine="851"/>
        <w:divId w:val="2052335992"/>
        <w:rPr>
          <w:rFonts w:ascii="Times New Roman" w:eastAsia="Times New Roman" w:hAnsi="Times New Roman" w:cs="Times New Roman"/>
          <w:sz w:val="24"/>
          <w:szCs w:val="24"/>
        </w:rPr>
      </w:pPr>
      <w:r>
        <w:rPr>
          <w:rFonts w:ascii="Times New Roman" w:eastAsia="Times New Roman" w:hAnsi="Times New Roman" w:cs="Times New Roman"/>
          <w:sz w:val="24"/>
          <w:szCs w:val="24"/>
        </w:rPr>
        <w:t>1. амбулаторни листове от извършени от него прегледи и дейности;</w:t>
      </w:r>
    </w:p>
    <w:p w:rsidR="00000000" w:rsidRDefault="000676D4">
      <w:pPr>
        <w:spacing w:after="0" w:line="240" w:lineRule="auto"/>
        <w:ind w:firstLine="851"/>
        <w:divId w:val="1666396706"/>
        <w:rPr>
          <w:rFonts w:ascii="Times New Roman" w:eastAsia="Times New Roman" w:hAnsi="Times New Roman" w:cs="Times New Roman"/>
          <w:sz w:val="24"/>
          <w:szCs w:val="24"/>
        </w:rPr>
      </w:pPr>
      <w:r>
        <w:rPr>
          <w:rFonts w:ascii="Times New Roman" w:eastAsia="Times New Roman" w:hAnsi="Times New Roman" w:cs="Times New Roman"/>
          <w:sz w:val="24"/>
          <w:szCs w:val="24"/>
        </w:rPr>
        <w:t>2. амбулаторни листове от специалисти, в случай че има предоставени такива от ЗОЛ на ОПЛ;</w:t>
      </w:r>
    </w:p>
    <w:p w:rsidR="00000000" w:rsidRDefault="000676D4">
      <w:pPr>
        <w:spacing w:after="0" w:line="240" w:lineRule="auto"/>
        <w:ind w:firstLine="851"/>
        <w:divId w:val="1247379155"/>
        <w:rPr>
          <w:rFonts w:ascii="Times New Roman" w:eastAsia="Times New Roman" w:hAnsi="Times New Roman" w:cs="Times New Roman"/>
          <w:sz w:val="24"/>
          <w:szCs w:val="24"/>
        </w:rPr>
      </w:pPr>
      <w:r>
        <w:rPr>
          <w:rFonts w:ascii="Times New Roman" w:eastAsia="Times New Roman" w:hAnsi="Times New Roman" w:cs="Times New Roman"/>
          <w:sz w:val="24"/>
          <w:szCs w:val="24"/>
        </w:rPr>
        <w:t>3. амбулаторни листове за комплексно диспансерно (амбулато</w:t>
      </w:r>
      <w:r>
        <w:rPr>
          <w:rFonts w:ascii="Times New Roman" w:eastAsia="Times New Roman" w:hAnsi="Times New Roman" w:cs="Times New Roman"/>
          <w:sz w:val="24"/>
          <w:szCs w:val="24"/>
        </w:rPr>
        <w:t>рно) наблюдение от специалисти по "Кожно-венерически болести" и/или по "Психиатрия"/"Детска психиатрия", в случай че има предоставени такива от ЗОЛ на ОПЛ;</w:t>
      </w:r>
    </w:p>
    <w:p w:rsidR="00000000" w:rsidRDefault="000676D4">
      <w:pPr>
        <w:spacing w:after="0" w:line="240" w:lineRule="auto"/>
        <w:ind w:firstLine="851"/>
        <w:divId w:val="518546339"/>
        <w:rPr>
          <w:rFonts w:ascii="Times New Roman" w:eastAsia="Times New Roman" w:hAnsi="Times New Roman" w:cs="Times New Roman"/>
          <w:sz w:val="24"/>
          <w:szCs w:val="24"/>
        </w:rPr>
      </w:pPr>
      <w:r>
        <w:rPr>
          <w:rFonts w:ascii="Times New Roman" w:eastAsia="Times New Roman" w:hAnsi="Times New Roman" w:cs="Times New Roman"/>
          <w:sz w:val="24"/>
          <w:szCs w:val="24"/>
        </w:rPr>
        <w:t>4. резултати от извършени медико-диагностични дейности и изследвания, в случай че има предоставени т</w:t>
      </w:r>
      <w:r>
        <w:rPr>
          <w:rFonts w:ascii="Times New Roman" w:eastAsia="Times New Roman" w:hAnsi="Times New Roman" w:cs="Times New Roman"/>
          <w:sz w:val="24"/>
          <w:szCs w:val="24"/>
        </w:rPr>
        <w:t>акива от ЗОЛ на ОПЛ;</w:t>
      </w:r>
    </w:p>
    <w:p w:rsidR="00000000" w:rsidRDefault="000676D4">
      <w:pPr>
        <w:spacing w:after="0" w:line="240" w:lineRule="auto"/>
        <w:ind w:firstLine="851"/>
        <w:divId w:val="308900762"/>
        <w:rPr>
          <w:rFonts w:ascii="Times New Roman" w:eastAsia="Times New Roman" w:hAnsi="Times New Roman" w:cs="Times New Roman"/>
          <w:sz w:val="24"/>
          <w:szCs w:val="24"/>
        </w:rPr>
      </w:pPr>
      <w:r>
        <w:rPr>
          <w:rFonts w:ascii="Times New Roman" w:eastAsia="Times New Roman" w:hAnsi="Times New Roman" w:cs="Times New Roman"/>
          <w:sz w:val="24"/>
          <w:szCs w:val="24"/>
        </w:rPr>
        <w:t>5. епикриза/и от проведено болнично лечение, в случай че има предоставени такива от ЗОЛ на ОПЛ;</w:t>
      </w:r>
    </w:p>
    <w:p w:rsidR="00000000" w:rsidRDefault="000676D4">
      <w:pPr>
        <w:spacing w:after="0" w:line="240" w:lineRule="auto"/>
        <w:ind w:firstLine="851"/>
        <w:divId w:val="29503163"/>
        <w:rPr>
          <w:rFonts w:ascii="Times New Roman" w:eastAsia="Times New Roman" w:hAnsi="Times New Roman" w:cs="Times New Roman"/>
          <w:sz w:val="24"/>
          <w:szCs w:val="24"/>
        </w:rPr>
      </w:pPr>
      <w:r>
        <w:rPr>
          <w:rFonts w:ascii="Times New Roman" w:eastAsia="Times New Roman" w:hAnsi="Times New Roman" w:cs="Times New Roman"/>
          <w:sz w:val="24"/>
          <w:szCs w:val="24"/>
        </w:rPr>
        <w:t>6. карта за профилактика на бременността съгласно Наредба № 8 от 2016 г.;</w:t>
      </w:r>
    </w:p>
    <w:p w:rsidR="00000000" w:rsidRDefault="000676D4">
      <w:pPr>
        <w:spacing w:after="0" w:line="240" w:lineRule="auto"/>
        <w:ind w:firstLine="851"/>
        <w:divId w:val="1064984358"/>
        <w:rPr>
          <w:rFonts w:ascii="Times New Roman" w:eastAsia="Times New Roman" w:hAnsi="Times New Roman" w:cs="Times New Roman"/>
          <w:sz w:val="24"/>
          <w:szCs w:val="24"/>
        </w:rPr>
      </w:pPr>
      <w:r>
        <w:rPr>
          <w:rFonts w:ascii="Times New Roman" w:eastAsia="Times New Roman" w:hAnsi="Times New Roman" w:cs="Times New Roman"/>
          <w:sz w:val="24"/>
          <w:szCs w:val="24"/>
        </w:rPr>
        <w:t>7. карта за оценка на рисковите фактори за развитие на заболяване</w:t>
      </w:r>
      <w:r>
        <w:rPr>
          <w:rFonts w:ascii="Times New Roman" w:eastAsia="Times New Roman" w:hAnsi="Times New Roman" w:cs="Times New Roman"/>
          <w:sz w:val="24"/>
          <w:szCs w:val="24"/>
        </w:rPr>
        <w:t>, включена само в медицинския софтуер на ОПЛ;</w:t>
      </w:r>
    </w:p>
    <w:p w:rsidR="00000000" w:rsidRDefault="000676D4">
      <w:pPr>
        <w:spacing w:after="0" w:line="240" w:lineRule="auto"/>
        <w:ind w:firstLine="851"/>
        <w:divId w:val="1180657943"/>
        <w:rPr>
          <w:rFonts w:ascii="Times New Roman" w:eastAsia="Times New Roman" w:hAnsi="Times New Roman" w:cs="Times New Roman"/>
          <w:sz w:val="24"/>
          <w:szCs w:val="24"/>
        </w:rPr>
      </w:pPr>
      <w:r>
        <w:rPr>
          <w:rFonts w:ascii="Times New Roman" w:eastAsia="Times New Roman" w:hAnsi="Times New Roman" w:cs="Times New Roman"/>
          <w:sz w:val="24"/>
          <w:szCs w:val="24"/>
        </w:rPr>
        <w:t>8. екземпляр от издаденото от ОПЛ направление за хоспитализация.</w:t>
      </w:r>
    </w:p>
    <w:p w:rsidR="00000000" w:rsidRDefault="000676D4">
      <w:pPr>
        <w:spacing w:after="0" w:line="240" w:lineRule="auto"/>
        <w:ind w:firstLine="851"/>
        <w:divId w:val="1316105907"/>
        <w:rPr>
          <w:rFonts w:ascii="Times New Roman" w:eastAsia="Times New Roman" w:hAnsi="Times New Roman" w:cs="Times New Roman"/>
          <w:sz w:val="24"/>
          <w:szCs w:val="24"/>
        </w:rPr>
      </w:pPr>
      <w:r>
        <w:rPr>
          <w:rFonts w:ascii="Times New Roman" w:eastAsia="Times New Roman" w:hAnsi="Times New Roman" w:cs="Times New Roman"/>
          <w:sz w:val="24"/>
          <w:szCs w:val="24"/>
        </w:rPr>
        <w:t>Чл. 143. (1) Наред с първичните документи за работа с НЗОК ОПЛ издава и/или заверява и документи на записаните в неговия регистър ЗОЛ съгласно Наредба № 9 от 2019 г.</w:t>
      </w:r>
    </w:p>
    <w:p w:rsidR="00000000" w:rsidRDefault="000676D4">
      <w:pPr>
        <w:spacing w:after="0" w:line="240" w:lineRule="auto"/>
        <w:ind w:firstLine="851"/>
        <w:divId w:val="835876874"/>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необходимост от скъпоструващи лекарства и лечение по реда на чл. 78 ЗЗО ОПЛ съдейс</w:t>
      </w:r>
      <w:r>
        <w:rPr>
          <w:rFonts w:ascii="Times New Roman" w:eastAsia="Times New Roman" w:hAnsi="Times New Roman" w:cs="Times New Roman"/>
          <w:sz w:val="24"/>
          <w:szCs w:val="24"/>
        </w:rPr>
        <w:t>тва за комплектуване на необходимите документи за извършване на експертизи.</w:t>
      </w:r>
    </w:p>
    <w:p w:rsidR="00000000" w:rsidRDefault="000676D4">
      <w:pPr>
        <w:spacing w:after="0" w:line="240" w:lineRule="auto"/>
        <w:ind w:firstLine="851"/>
        <w:divId w:val="847139399"/>
        <w:rPr>
          <w:rFonts w:ascii="Times New Roman" w:eastAsia="Times New Roman" w:hAnsi="Times New Roman" w:cs="Times New Roman"/>
          <w:sz w:val="24"/>
          <w:szCs w:val="24"/>
        </w:rPr>
      </w:pPr>
      <w:r>
        <w:rPr>
          <w:rFonts w:ascii="Times New Roman" w:eastAsia="Times New Roman" w:hAnsi="Times New Roman" w:cs="Times New Roman"/>
          <w:sz w:val="24"/>
          <w:szCs w:val="24"/>
        </w:rPr>
        <w:t>(3) Общопрактикуващият лекар попълва "Рецептурната книжка на хронично болен" при заболяванията по приложение № 5.</w:t>
      </w:r>
    </w:p>
    <w:p w:rsidR="00000000" w:rsidRDefault="000676D4">
      <w:pPr>
        <w:spacing w:after="0" w:line="240" w:lineRule="auto"/>
        <w:ind w:firstLine="851"/>
        <w:divId w:val="458495494"/>
        <w:rPr>
          <w:rFonts w:ascii="Times New Roman" w:eastAsia="Times New Roman" w:hAnsi="Times New Roman" w:cs="Times New Roman"/>
          <w:sz w:val="24"/>
          <w:szCs w:val="24"/>
        </w:rPr>
      </w:pPr>
      <w:r>
        <w:rPr>
          <w:rFonts w:ascii="Times New Roman" w:eastAsia="Times New Roman" w:hAnsi="Times New Roman" w:cs="Times New Roman"/>
          <w:sz w:val="24"/>
          <w:szCs w:val="24"/>
        </w:rPr>
        <w:t>Чл. 144. (1) За осигуряване на необходимостта от специализирана из</w:t>
      </w:r>
      <w:r>
        <w:rPr>
          <w:rFonts w:ascii="Times New Roman" w:eastAsia="Times New Roman" w:hAnsi="Times New Roman" w:cs="Times New Roman"/>
          <w:sz w:val="24"/>
          <w:szCs w:val="24"/>
        </w:rPr>
        <w:t>вънболнична медицинска помощ ОПЛ издава "Медицинско направление за консултация или провеждане на съвместно лечение" (бл. МЗ-НЗОК № 3) по преценка в зависимост от обективното състояние на ЗОЛ в следните случаи:</w:t>
      </w:r>
    </w:p>
    <w:p w:rsidR="00000000" w:rsidRDefault="000676D4">
      <w:pPr>
        <w:spacing w:after="0" w:line="240" w:lineRule="auto"/>
        <w:ind w:firstLine="851"/>
        <w:divId w:val="1885284779"/>
        <w:rPr>
          <w:rFonts w:ascii="Times New Roman" w:eastAsia="Times New Roman" w:hAnsi="Times New Roman" w:cs="Times New Roman"/>
          <w:sz w:val="24"/>
          <w:szCs w:val="24"/>
        </w:rPr>
      </w:pPr>
      <w:r>
        <w:rPr>
          <w:rFonts w:ascii="Times New Roman" w:eastAsia="Times New Roman" w:hAnsi="Times New Roman" w:cs="Times New Roman"/>
          <w:sz w:val="24"/>
          <w:szCs w:val="24"/>
        </w:rPr>
        <w:t>1. при необходимост от консултативен преглед;</w:t>
      </w:r>
    </w:p>
    <w:p w:rsidR="00000000" w:rsidRDefault="000676D4">
      <w:pPr>
        <w:spacing w:after="0" w:line="240" w:lineRule="auto"/>
        <w:ind w:firstLine="851"/>
        <w:divId w:val="468742180"/>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заболявания и проблеми, изискващи специализирани диагностични дейности;</w:t>
      </w:r>
    </w:p>
    <w:p w:rsidR="00000000" w:rsidRDefault="000676D4">
      <w:pPr>
        <w:spacing w:after="0" w:line="240" w:lineRule="auto"/>
        <w:ind w:firstLine="851"/>
        <w:divId w:val="1239440850"/>
        <w:rPr>
          <w:rFonts w:ascii="Times New Roman" w:eastAsia="Times New Roman" w:hAnsi="Times New Roman" w:cs="Times New Roman"/>
          <w:sz w:val="24"/>
          <w:szCs w:val="24"/>
        </w:rPr>
      </w:pPr>
      <w:r>
        <w:rPr>
          <w:rFonts w:ascii="Times New Roman" w:eastAsia="Times New Roman" w:hAnsi="Times New Roman" w:cs="Times New Roman"/>
          <w:sz w:val="24"/>
          <w:szCs w:val="24"/>
        </w:rPr>
        <w:t>3. за оценка на здравословното състояние;</w:t>
      </w:r>
    </w:p>
    <w:p w:rsidR="00000000" w:rsidRDefault="000676D4">
      <w:pPr>
        <w:spacing w:after="0" w:line="240" w:lineRule="auto"/>
        <w:ind w:firstLine="851"/>
        <w:divId w:val="1601066232"/>
        <w:rPr>
          <w:rFonts w:ascii="Times New Roman" w:eastAsia="Times New Roman" w:hAnsi="Times New Roman" w:cs="Times New Roman"/>
          <w:sz w:val="24"/>
          <w:szCs w:val="24"/>
        </w:rPr>
      </w:pPr>
      <w:r>
        <w:rPr>
          <w:rFonts w:ascii="Times New Roman" w:eastAsia="Times New Roman" w:hAnsi="Times New Roman" w:cs="Times New Roman"/>
          <w:sz w:val="24"/>
          <w:szCs w:val="24"/>
        </w:rPr>
        <w:t>4. при необходимост от физиотерапия.</w:t>
      </w:r>
    </w:p>
    <w:p w:rsidR="00000000" w:rsidRDefault="000676D4">
      <w:pPr>
        <w:spacing w:after="0" w:line="240" w:lineRule="auto"/>
        <w:ind w:firstLine="851"/>
        <w:divId w:val="1434980751"/>
        <w:rPr>
          <w:rFonts w:ascii="Times New Roman" w:eastAsia="Times New Roman" w:hAnsi="Times New Roman" w:cs="Times New Roman"/>
          <w:sz w:val="24"/>
          <w:szCs w:val="24"/>
        </w:rPr>
      </w:pPr>
      <w:r>
        <w:rPr>
          <w:rFonts w:ascii="Times New Roman" w:eastAsia="Times New Roman" w:hAnsi="Times New Roman" w:cs="Times New Roman"/>
          <w:sz w:val="24"/>
          <w:szCs w:val="24"/>
        </w:rPr>
        <w:t>(2) За осигуряване необходимостта от специализирана извънболнична медицинска помощ ОПЛ издава "Мед</w:t>
      </w:r>
      <w:r>
        <w:rPr>
          <w:rFonts w:ascii="Times New Roman" w:eastAsia="Times New Roman" w:hAnsi="Times New Roman" w:cs="Times New Roman"/>
          <w:sz w:val="24"/>
          <w:szCs w:val="24"/>
        </w:rPr>
        <w:t>ицинско направление за консултация или провеждане на съвместно лечение" (бл. МЗ-НЗОК № 3) за провеждането на профилактични и диспансерни прегледи по реда на Наредба № 8 от 2016 г. и Наредба № 9 от 2019 г.</w:t>
      </w:r>
    </w:p>
    <w:p w:rsidR="00000000" w:rsidRDefault="000676D4">
      <w:pPr>
        <w:spacing w:after="0" w:line="240" w:lineRule="auto"/>
        <w:ind w:firstLine="851"/>
        <w:divId w:val="592321151"/>
        <w:rPr>
          <w:rFonts w:ascii="Times New Roman" w:eastAsia="Times New Roman" w:hAnsi="Times New Roman" w:cs="Times New Roman"/>
          <w:sz w:val="24"/>
          <w:szCs w:val="24"/>
        </w:rPr>
      </w:pPr>
      <w:r>
        <w:rPr>
          <w:rFonts w:ascii="Times New Roman" w:eastAsia="Times New Roman" w:hAnsi="Times New Roman" w:cs="Times New Roman"/>
          <w:sz w:val="24"/>
          <w:szCs w:val="24"/>
        </w:rPr>
        <w:t>(3) Общопрактикуващият лекар отразява оказаната мед</w:t>
      </w:r>
      <w:r>
        <w:rPr>
          <w:rFonts w:ascii="Times New Roman" w:eastAsia="Times New Roman" w:hAnsi="Times New Roman" w:cs="Times New Roman"/>
          <w:sz w:val="24"/>
          <w:szCs w:val="24"/>
        </w:rPr>
        <w:t>ицинска помощ в "Амбулаторен лист" (бл. МЗ-НЗОК № 1).</w:t>
      </w:r>
    </w:p>
    <w:p w:rsidR="00000000" w:rsidRDefault="000676D4">
      <w:pPr>
        <w:spacing w:after="0" w:line="240" w:lineRule="auto"/>
        <w:ind w:firstLine="851"/>
        <w:divId w:val="203102638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За осигуряване необходимостта от комплексно диспансерно (амбулаторно) наблюдение от специалисти по "Кожно-венерически болести" ОПЛ издава "Медицинско направление за комплексно диспансерно наблюдение</w:t>
      </w:r>
      <w:r>
        <w:rPr>
          <w:rFonts w:ascii="Times New Roman" w:eastAsia="Times New Roman" w:hAnsi="Times New Roman" w:cs="Times New Roman"/>
          <w:sz w:val="24"/>
          <w:szCs w:val="24"/>
        </w:rPr>
        <w:t>" (бл. МЗ-НЗОК № 10).</w:t>
      </w:r>
    </w:p>
    <w:p w:rsidR="00000000" w:rsidRDefault="000676D4">
      <w:pPr>
        <w:spacing w:after="0" w:line="240" w:lineRule="auto"/>
        <w:ind w:firstLine="851"/>
        <w:divId w:val="1505515438"/>
        <w:rPr>
          <w:rFonts w:ascii="Times New Roman" w:eastAsia="Times New Roman" w:hAnsi="Times New Roman" w:cs="Times New Roman"/>
          <w:sz w:val="24"/>
          <w:szCs w:val="24"/>
        </w:rPr>
      </w:pPr>
      <w:r>
        <w:rPr>
          <w:rFonts w:ascii="Times New Roman" w:eastAsia="Times New Roman" w:hAnsi="Times New Roman" w:cs="Times New Roman"/>
          <w:sz w:val="24"/>
          <w:szCs w:val="24"/>
        </w:rPr>
        <w:t>(5) Включването на ЗОЛ в програми "Майчино здравеопазване" и "Детско здравеопазване" при лекари с придобита специалност "Акушерство и гинекология" и "Педиатрия" и извършването на профилактични прегледи при лекари с придобита специално</w:t>
      </w:r>
      <w:r>
        <w:rPr>
          <w:rFonts w:ascii="Times New Roman" w:eastAsia="Times New Roman" w:hAnsi="Times New Roman" w:cs="Times New Roman"/>
          <w:sz w:val="24"/>
          <w:szCs w:val="24"/>
        </w:rPr>
        <w:t>ст "Гастроентерология", "Урология", "Ендокринология и болести на обмяната", "Вътрешни болести", "Кардиология", "Хирургия" и "Акушерство и гинекология" за лицата с установен риск, както и диспансеризация на ЗОЛ се осъществяват на база на еднократно издадено</w:t>
      </w:r>
      <w:r>
        <w:rPr>
          <w:rFonts w:ascii="Times New Roman" w:eastAsia="Times New Roman" w:hAnsi="Times New Roman" w:cs="Times New Roman"/>
          <w:sz w:val="24"/>
          <w:szCs w:val="24"/>
        </w:rPr>
        <w:t xml:space="preserve"> "Направление за консултация или провеждане на съвместно лечение" (бл. МЗ-НЗОК № 3) от ОПЛ. При промяна на лекаря специалист, осъществяващ дейностите по изпълнение на програмите и диспансеризацията, ОПЛ издава ново направление.</w:t>
      </w:r>
    </w:p>
    <w:p w:rsidR="00000000" w:rsidRDefault="000676D4">
      <w:pPr>
        <w:spacing w:after="0" w:line="240" w:lineRule="auto"/>
        <w:ind w:firstLine="851"/>
        <w:divId w:val="130045880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В случаите по ал. 1 ОПЛ </w:t>
      </w:r>
      <w:r>
        <w:rPr>
          <w:rFonts w:ascii="Times New Roman" w:eastAsia="Times New Roman" w:hAnsi="Times New Roman" w:cs="Times New Roman"/>
          <w:sz w:val="24"/>
          <w:szCs w:val="24"/>
        </w:rPr>
        <w:t>подготвя необходимите документи.</w:t>
      </w:r>
    </w:p>
    <w:p w:rsidR="00000000" w:rsidRDefault="000676D4">
      <w:pPr>
        <w:spacing w:after="0" w:line="240" w:lineRule="auto"/>
        <w:ind w:firstLine="851"/>
        <w:divId w:val="210773487"/>
        <w:rPr>
          <w:rFonts w:ascii="Times New Roman" w:eastAsia="Times New Roman" w:hAnsi="Times New Roman" w:cs="Times New Roman"/>
          <w:sz w:val="24"/>
          <w:szCs w:val="24"/>
        </w:rPr>
      </w:pPr>
      <w:r>
        <w:rPr>
          <w:rFonts w:ascii="Times New Roman" w:eastAsia="Times New Roman" w:hAnsi="Times New Roman" w:cs="Times New Roman"/>
          <w:sz w:val="24"/>
          <w:szCs w:val="24"/>
        </w:rPr>
        <w:t>(7) В медицинското направление за консултация или провеждане на съвместно лечение задължително се посочва конкретното искане към специалиста.</w:t>
      </w:r>
    </w:p>
    <w:p w:rsidR="00000000" w:rsidRDefault="000676D4">
      <w:pPr>
        <w:spacing w:after="0" w:line="240" w:lineRule="auto"/>
        <w:ind w:firstLine="851"/>
        <w:divId w:val="139519763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Общопрактикуващият лекар издава "Направление за медико-диагностична дейност" </w:t>
      </w:r>
      <w:r>
        <w:rPr>
          <w:rFonts w:ascii="Times New Roman" w:eastAsia="Times New Roman" w:hAnsi="Times New Roman" w:cs="Times New Roman"/>
          <w:sz w:val="24"/>
          <w:szCs w:val="24"/>
        </w:rPr>
        <w:t>(бл. МЗ-НЗОК № 4) за ВСМДИ в случаите на:</w:t>
      </w:r>
    </w:p>
    <w:p w:rsidR="00000000" w:rsidRDefault="000676D4">
      <w:pPr>
        <w:spacing w:after="0" w:line="240" w:lineRule="auto"/>
        <w:ind w:firstLine="851"/>
        <w:divId w:val="44375032"/>
        <w:rPr>
          <w:rFonts w:ascii="Times New Roman" w:eastAsia="Times New Roman" w:hAnsi="Times New Roman" w:cs="Times New Roman"/>
          <w:sz w:val="24"/>
          <w:szCs w:val="24"/>
        </w:rPr>
      </w:pPr>
      <w:r>
        <w:rPr>
          <w:rFonts w:ascii="Times New Roman" w:eastAsia="Times New Roman" w:hAnsi="Times New Roman" w:cs="Times New Roman"/>
          <w:sz w:val="24"/>
          <w:szCs w:val="24"/>
        </w:rPr>
        <w:t>1. писмено назначение от ТЕЛК или от НЕЛК съгласно глава дванадесета;</w:t>
      </w:r>
    </w:p>
    <w:p w:rsidR="00000000" w:rsidRDefault="000676D4">
      <w:pPr>
        <w:spacing w:after="0" w:line="240" w:lineRule="auto"/>
        <w:ind w:firstLine="851"/>
        <w:divId w:val="255867756"/>
        <w:rPr>
          <w:rFonts w:ascii="Times New Roman" w:eastAsia="Times New Roman" w:hAnsi="Times New Roman" w:cs="Times New Roman"/>
          <w:sz w:val="24"/>
          <w:szCs w:val="24"/>
        </w:rPr>
      </w:pPr>
      <w:r>
        <w:rPr>
          <w:rFonts w:ascii="Times New Roman" w:eastAsia="Times New Roman" w:hAnsi="Times New Roman" w:cs="Times New Roman"/>
          <w:sz w:val="24"/>
          <w:szCs w:val="24"/>
        </w:rPr>
        <w:t>2. за ВСМДИ: "Мамография на двете млечни жлези" от пакет "Образна диагностика", "Хормони: fT4, TSH", "Туморен маркер: PSA" и "Изследване на урин</w:t>
      </w:r>
      <w:r>
        <w:rPr>
          <w:rFonts w:ascii="Times New Roman" w:eastAsia="Times New Roman" w:hAnsi="Times New Roman" w:cs="Times New Roman"/>
          <w:sz w:val="24"/>
          <w:szCs w:val="24"/>
        </w:rPr>
        <w:t>а - микроалбуминурия" от пакет "Клинична лаборатория";</w:t>
      </w:r>
    </w:p>
    <w:p w:rsidR="00000000" w:rsidRDefault="000676D4">
      <w:pPr>
        <w:spacing w:after="0" w:line="240" w:lineRule="auto"/>
        <w:ind w:firstLine="851"/>
        <w:divId w:val="642276037"/>
        <w:rPr>
          <w:rFonts w:ascii="Times New Roman" w:eastAsia="Times New Roman" w:hAnsi="Times New Roman" w:cs="Times New Roman"/>
          <w:sz w:val="24"/>
          <w:szCs w:val="24"/>
        </w:rPr>
      </w:pPr>
      <w:r>
        <w:rPr>
          <w:rFonts w:ascii="Times New Roman" w:eastAsia="Times New Roman" w:hAnsi="Times New Roman" w:cs="Times New Roman"/>
          <w:sz w:val="24"/>
          <w:szCs w:val="24"/>
        </w:rPr>
        <w:t>3. за ВСМДИ, които фигурират и като МДИ в друг пакет по друга специалност.</w:t>
      </w:r>
    </w:p>
    <w:p w:rsidR="00000000" w:rsidRDefault="000676D4">
      <w:pPr>
        <w:spacing w:after="0" w:line="240" w:lineRule="auto"/>
        <w:ind w:firstLine="851"/>
        <w:divId w:val="12574398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Общопрактикуващият лекар издава "Направление за високоспециализирани дейности" (бл. МЗ-НЗОК № 3А) за дейностите, включени </w:t>
      </w:r>
      <w:r>
        <w:rPr>
          <w:rFonts w:ascii="Times New Roman" w:eastAsia="Times New Roman" w:hAnsi="Times New Roman" w:cs="Times New Roman"/>
          <w:sz w:val="24"/>
          <w:szCs w:val="24"/>
        </w:rPr>
        <w:t>в диспансерното наблюдение на ЗОЛ съгласно приложение № 8 и/или приложение № 8 и приложение № 13.</w:t>
      </w:r>
    </w:p>
    <w:p w:rsidR="00000000" w:rsidRDefault="000676D4">
      <w:pPr>
        <w:spacing w:after="0" w:line="240" w:lineRule="auto"/>
        <w:ind w:firstLine="851"/>
        <w:divId w:val="276496816"/>
        <w:rPr>
          <w:rFonts w:ascii="Times New Roman" w:eastAsia="Times New Roman" w:hAnsi="Times New Roman" w:cs="Times New Roman"/>
          <w:sz w:val="24"/>
          <w:szCs w:val="24"/>
        </w:rPr>
      </w:pPr>
      <w:r>
        <w:rPr>
          <w:rFonts w:ascii="Times New Roman" w:eastAsia="Times New Roman" w:hAnsi="Times New Roman" w:cs="Times New Roman"/>
          <w:sz w:val="24"/>
          <w:szCs w:val="24"/>
        </w:rPr>
        <w:t>(10) Общопрактикуващият лекар разполага със: медицински направления за консултация или провеждане на съвместно лечение; медицински направления за ВСМД, включе</w:t>
      </w:r>
      <w:r>
        <w:rPr>
          <w:rFonts w:ascii="Times New Roman" w:eastAsia="Times New Roman" w:hAnsi="Times New Roman" w:cs="Times New Roman"/>
          <w:sz w:val="24"/>
          <w:szCs w:val="24"/>
        </w:rPr>
        <w:t>ни в диспансерното наблюдение на ЗОЛ съгласно приложение № 8 или приложения № 8 и № 13 и ВСМД от пакет "Анестезиология и интензивно лечение”, и направления за медико-диагностични дейности.</w:t>
      </w:r>
    </w:p>
    <w:p w:rsidR="00000000" w:rsidRDefault="000676D4">
      <w:pPr>
        <w:spacing w:after="0" w:line="240" w:lineRule="auto"/>
        <w:ind w:firstLine="851"/>
        <w:divId w:val="1303846809"/>
        <w:rPr>
          <w:rFonts w:ascii="Times New Roman" w:eastAsia="Times New Roman" w:hAnsi="Times New Roman" w:cs="Times New Roman"/>
          <w:sz w:val="24"/>
          <w:szCs w:val="24"/>
        </w:rPr>
      </w:pPr>
      <w:r>
        <w:rPr>
          <w:rFonts w:ascii="Times New Roman" w:eastAsia="Times New Roman" w:hAnsi="Times New Roman" w:cs="Times New Roman"/>
          <w:sz w:val="24"/>
          <w:szCs w:val="24"/>
        </w:rPr>
        <w:t>(11) "Медицинско направление за консултация или провеждане на съвме</w:t>
      </w:r>
      <w:r>
        <w:rPr>
          <w:rFonts w:ascii="Times New Roman" w:eastAsia="Times New Roman" w:hAnsi="Times New Roman" w:cs="Times New Roman"/>
          <w:sz w:val="24"/>
          <w:szCs w:val="24"/>
        </w:rPr>
        <w:t>стно лечение" (бл. МЗ-НЗОК № 3) със специалист и "Направление за медико-диагностична дейност" (бл. МЗ-НЗОК № 4) може да издава и лекар, който е назначен да обслужва следните категории лица:</w:t>
      </w:r>
    </w:p>
    <w:p w:rsidR="00000000" w:rsidRDefault="000676D4">
      <w:pPr>
        <w:spacing w:after="0" w:line="240" w:lineRule="auto"/>
        <w:ind w:firstLine="851"/>
        <w:divId w:val="920021347"/>
        <w:rPr>
          <w:rFonts w:ascii="Times New Roman" w:eastAsia="Times New Roman" w:hAnsi="Times New Roman" w:cs="Times New Roman"/>
          <w:sz w:val="24"/>
          <w:szCs w:val="24"/>
        </w:rPr>
      </w:pPr>
      <w:r>
        <w:rPr>
          <w:rFonts w:ascii="Times New Roman" w:eastAsia="Times New Roman" w:hAnsi="Times New Roman" w:cs="Times New Roman"/>
          <w:sz w:val="24"/>
          <w:szCs w:val="24"/>
        </w:rPr>
        <w:t>1. задържани под стража или лишени от свобода;</w:t>
      </w:r>
    </w:p>
    <w:p w:rsidR="00000000" w:rsidRDefault="000676D4">
      <w:pPr>
        <w:spacing w:after="0" w:line="240" w:lineRule="auto"/>
        <w:ind w:firstLine="851"/>
        <w:divId w:val="810446240"/>
        <w:rPr>
          <w:rFonts w:ascii="Times New Roman" w:eastAsia="Times New Roman" w:hAnsi="Times New Roman" w:cs="Times New Roman"/>
          <w:sz w:val="24"/>
          <w:szCs w:val="24"/>
        </w:rPr>
      </w:pPr>
      <w:r>
        <w:rPr>
          <w:rFonts w:ascii="Times New Roman" w:eastAsia="Times New Roman" w:hAnsi="Times New Roman" w:cs="Times New Roman"/>
          <w:sz w:val="24"/>
          <w:szCs w:val="24"/>
        </w:rPr>
        <w:t>2. малолетни и непъ</w:t>
      </w:r>
      <w:r>
        <w:rPr>
          <w:rFonts w:ascii="Times New Roman" w:eastAsia="Times New Roman" w:hAnsi="Times New Roman" w:cs="Times New Roman"/>
          <w:sz w:val="24"/>
          <w:szCs w:val="24"/>
        </w:rPr>
        <w:t>лнолетни, настанени в домове за деца и юноши;</w:t>
      </w:r>
    </w:p>
    <w:p w:rsidR="00000000" w:rsidRDefault="000676D4">
      <w:pPr>
        <w:spacing w:after="0" w:line="240" w:lineRule="auto"/>
        <w:ind w:firstLine="851"/>
        <w:divId w:val="1034765477"/>
        <w:rPr>
          <w:rFonts w:ascii="Times New Roman" w:eastAsia="Times New Roman" w:hAnsi="Times New Roman" w:cs="Times New Roman"/>
          <w:sz w:val="24"/>
          <w:szCs w:val="24"/>
        </w:rPr>
      </w:pPr>
      <w:r>
        <w:rPr>
          <w:rFonts w:ascii="Times New Roman" w:eastAsia="Times New Roman" w:hAnsi="Times New Roman" w:cs="Times New Roman"/>
          <w:sz w:val="24"/>
          <w:szCs w:val="24"/>
        </w:rPr>
        <w:t>3. настанените в домове за медико-социални услуги.</w:t>
      </w:r>
    </w:p>
    <w:p w:rsidR="00000000" w:rsidRDefault="000676D4">
      <w:pPr>
        <w:spacing w:after="0" w:line="240" w:lineRule="auto"/>
        <w:ind w:firstLine="851"/>
        <w:divId w:val="2121562641"/>
        <w:rPr>
          <w:rFonts w:ascii="Times New Roman" w:eastAsia="Times New Roman" w:hAnsi="Times New Roman" w:cs="Times New Roman"/>
          <w:sz w:val="24"/>
          <w:szCs w:val="24"/>
        </w:rPr>
      </w:pPr>
      <w:r>
        <w:rPr>
          <w:rFonts w:ascii="Times New Roman" w:eastAsia="Times New Roman" w:hAnsi="Times New Roman" w:cs="Times New Roman"/>
          <w:sz w:val="24"/>
          <w:szCs w:val="24"/>
        </w:rPr>
        <w:t>(12) В случаите по ал. 11 направленията се закупуват от съответното ведомство, което ги подпечатва с печата си.</w:t>
      </w:r>
    </w:p>
    <w:p w:rsidR="00000000" w:rsidRDefault="000676D4">
      <w:pPr>
        <w:spacing w:after="0" w:line="240" w:lineRule="auto"/>
        <w:ind w:firstLine="851"/>
        <w:divId w:val="371806783"/>
        <w:rPr>
          <w:rFonts w:ascii="Times New Roman" w:eastAsia="Times New Roman" w:hAnsi="Times New Roman" w:cs="Times New Roman"/>
          <w:sz w:val="24"/>
          <w:szCs w:val="24"/>
        </w:rPr>
      </w:pPr>
      <w:r>
        <w:rPr>
          <w:rFonts w:ascii="Times New Roman" w:eastAsia="Times New Roman" w:hAnsi="Times New Roman" w:cs="Times New Roman"/>
          <w:sz w:val="24"/>
          <w:szCs w:val="24"/>
        </w:rPr>
        <w:t>Чл. 145. (1) Общопрактикуващият лекар насочва з</w:t>
      </w:r>
      <w:r>
        <w:rPr>
          <w:rFonts w:ascii="Times New Roman" w:eastAsia="Times New Roman" w:hAnsi="Times New Roman" w:cs="Times New Roman"/>
          <w:sz w:val="24"/>
          <w:szCs w:val="24"/>
        </w:rPr>
        <w:t>а хоспитализация ЗОЛ, когато лечебната цел не може да се постигне в условията на извънболничната помощ, при наличие на индикация за хоспитализация. Към направлението за хоспитализация ОПЛ прилага амбулаторния лист от извършения преглед на пациента с посоче</w:t>
      </w:r>
      <w:r>
        <w:rPr>
          <w:rFonts w:ascii="Times New Roman" w:eastAsia="Times New Roman" w:hAnsi="Times New Roman" w:cs="Times New Roman"/>
          <w:sz w:val="24"/>
          <w:szCs w:val="24"/>
        </w:rPr>
        <w:t>ни данни от анамнезата и обективното състояние на пациента, предприетите диагностични и терапевтични дейности, в т. ч. и обективните обстоятелства, мотивиращи становището, че лечебната цел не може да се постигне в условията на извънболничната помощ. ОПЛ вп</w:t>
      </w:r>
      <w:r>
        <w:rPr>
          <w:rFonts w:ascii="Times New Roman" w:eastAsia="Times New Roman" w:hAnsi="Times New Roman" w:cs="Times New Roman"/>
          <w:sz w:val="24"/>
          <w:szCs w:val="24"/>
        </w:rPr>
        <w:t xml:space="preserve">исва в амбулаторния лист от прегледа на пациента и издаването на направлението за </w:t>
      </w:r>
      <w:r>
        <w:rPr>
          <w:rFonts w:ascii="Times New Roman" w:eastAsia="Times New Roman" w:hAnsi="Times New Roman" w:cs="Times New Roman"/>
          <w:sz w:val="24"/>
          <w:szCs w:val="24"/>
        </w:rPr>
        <w:lastRenderedPageBreak/>
        <w:t>хоспитализация и диагнозата, с която пациентът се насочва за диагностика и лечение в болнични условия.</w:t>
      </w:r>
    </w:p>
    <w:p w:rsidR="00000000" w:rsidRDefault="000676D4">
      <w:pPr>
        <w:spacing w:after="0" w:line="240" w:lineRule="auto"/>
        <w:ind w:firstLine="851"/>
        <w:divId w:val="1282493974"/>
        <w:rPr>
          <w:rFonts w:ascii="Times New Roman" w:eastAsia="Times New Roman" w:hAnsi="Times New Roman" w:cs="Times New Roman"/>
          <w:sz w:val="24"/>
          <w:szCs w:val="24"/>
        </w:rPr>
      </w:pPr>
      <w:r>
        <w:rPr>
          <w:rFonts w:ascii="Times New Roman" w:eastAsia="Times New Roman" w:hAnsi="Times New Roman" w:cs="Times New Roman"/>
          <w:sz w:val="24"/>
          <w:szCs w:val="24"/>
        </w:rPr>
        <w:t>(2) Направление за хоспитализация се издава и в случаите на отказ на па</w:t>
      </w:r>
      <w:r>
        <w:rPr>
          <w:rFonts w:ascii="Times New Roman" w:eastAsia="Times New Roman" w:hAnsi="Times New Roman" w:cs="Times New Roman"/>
          <w:sz w:val="24"/>
          <w:szCs w:val="24"/>
        </w:rPr>
        <w:t>циента, документиран писмено срещу подпис или друг инициализиращ знак на пациента и подпис на лекаря в амбулаторния лист, съгласно чл. 21, ал. 3 и 4 от Наредбата за осъществяване правото на достъп до медицинска помощ.</w:t>
      </w:r>
    </w:p>
    <w:p w:rsidR="00000000" w:rsidRDefault="000676D4">
      <w:pPr>
        <w:spacing w:after="0" w:line="240" w:lineRule="auto"/>
        <w:ind w:firstLine="851"/>
        <w:divId w:val="1238713585"/>
        <w:rPr>
          <w:rFonts w:ascii="Times New Roman" w:eastAsia="Times New Roman" w:hAnsi="Times New Roman" w:cs="Times New Roman"/>
          <w:sz w:val="24"/>
          <w:szCs w:val="24"/>
        </w:rPr>
      </w:pPr>
      <w:r>
        <w:rPr>
          <w:rFonts w:ascii="Times New Roman" w:eastAsia="Times New Roman" w:hAnsi="Times New Roman" w:cs="Times New Roman"/>
          <w:sz w:val="24"/>
          <w:szCs w:val="24"/>
        </w:rPr>
        <w:t>(3) По един екземпляр от направлението</w:t>
      </w:r>
      <w:r>
        <w:rPr>
          <w:rFonts w:ascii="Times New Roman" w:eastAsia="Times New Roman" w:hAnsi="Times New Roman" w:cs="Times New Roman"/>
          <w:sz w:val="24"/>
          <w:szCs w:val="24"/>
        </w:rPr>
        <w:t xml:space="preserve"> за хоспитализация и от амбулаторния лист за прегледа на пациента се съхраняват в изпращащия го ОПЛ.</w:t>
      </w:r>
    </w:p>
    <w:p w:rsidR="00000000" w:rsidRDefault="000676D4">
      <w:pPr>
        <w:spacing w:after="0" w:line="240" w:lineRule="auto"/>
        <w:ind w:firstLine="851"/>
        <w:divId w:val="2138406301"/>
        <w:rPr>
          <w:rFonts w:ascii="Times New Roman" w:eastAsia="Times New Roman" w:hAnsi="Times New Roman" w:cs="Times New Roman"/>
          <w:sz w:val="24"/>
          <w:szCs w:val="24"/>
        </w:rPr>
      </w:pPr>
      <w:r>
        <w:rPr>
          <w:rFonts w:ascii="Times New Roman" w:eastAsia="Times New Roman" w:hAnsi="Times New Roman" w:cs="Times New Roman"/>
          <w:sz w:val="24"/>
          <w:szCs w:val="24"/>
        </w:rPr>
        <w:t>(4) След изписване на пациента от лечебно заведение, изпълнител на болнична помощ, ОПЛ получава чрез пациента екземпляр от епикризата или копие от нея, която прилага към здравното му досие.</w:t>
      </w:r>
    </w:p>
    <w:p w:rsidR="00000000" w:rsidRDefault="000676D4">
      <w:pPr>
        <w:spacing w:after="0" w:line="240" w:lineRule="auto"/>
        <w:ind w:firstLine="851"/>
        <w:divId w:val="75316088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Общопрактикуващият лекар се съобразява с данните в болничната </w:t>
      </w:r>
      <w:r>
        <w:rPr>
          <w:rFonts w:ascii="Times New Roman" w:eastAsia="Times New Roman" w:hAnsi="Times New Roman" w:cs="Times New Roman"/>
          <w:sz w:val="24"/>
          <w:szCs w:val="24"/>
        </w:rPr>
        <w:t>епикриза и състоянието на ЗОЛ при прегледа.</w:t>
      </w:r>
    </w:p>
    <w:p w:rsidR="00000000" w:rsidRDefault="000676D4">
      <w:pPr>
        <w:spacing w:after="0" w:line="240" w:lineRule="auto"/>
        <w:ind w:firstLine="851"/>
        <w:divId w:val="1700161254"/>
        <w:rPr>
          <w:rFonts w:ascii="Times New Roman" w:eastAsia="Times New Roman" w:hAnsi="Times New Roman" w:cs="Times New Roman"/>
          <w:sz w:val="24"/>
          <w:szCs w:val="24"/>
        </w:rPr>
      </w:pPr>
      <w:r>
        <w:rPr>
          <w:rFonts w:ascii="Times New Roman" w:eastAsia="Times New Roman" w:hAnsi="Times New Roman" w:cs="Times New Roman"/>
          <w:sz w:val="24"/>
          <w:szCs w:val="24"/>
        </w:rPr>
        <w:t>(6) В случай на хоспитализиране на ЗОЛ и когато това е удостоверено с подписа му в амбулаторния лист, ОПЛ не следва да назначава и извършва за периода на хоспитализацията консултативни прегледи и изследвания, нео</w:t>
      </w:r>
      <w:r>
        <w:rPr>
          <w:rFonts w:ascii="Times New Roman" w:eastAsia="Times New Roman" w:hAnsi="Times New Roman" w:cs="Times New Roman"/>
          <w:sz w:val="24"/>
          <w:szCs w:val="24"/>
        </w:rPr>
        <w:t>бходими за:</w:t>
      </w:r>
    </w:p>
    <w:p w:rsidR="00000000" w:rsidRDefault="000676D4">
      <w:pPr>
        <w:spacing w:after="0" w:line="240" w:lineRule="auto"/>
        <w:ind w:firstLine="851"/>
        <w:divId w:val="559175256"/>
        <w:rPr>
          <w:rFonts w:ascii="Times New Roman" w:eastAsia="Times New Roman" w:hAnsi="Times New Roman" w:cs="Times New Roman"/>
          <w:sz w:val="24"/>
          <w:szCs w:val="24"/>
        </w:rPr>
      </w:pPr>
      <w:r>
        <w:rPr>
          <w:rFonts w:ascii="Times New Roman" w:eastAsia="Times New Roman" w:hAnsi="Times New Roman" w:cs="Times New Roman"/>
          <w:sz w:val="24"/>
          <w:szCs w:val="24"/>
        </w:rPr>
        <w:t>1. профилактични и диспансерни прегледи по реда на Наредба № 8 от 2016 г. и Наредба № 9 от 2019 г. и приложения № 8 и № 12;</w:t>
      </w:r>
    </w:p>
    <w:p w:rsidR="00000000" w:rsidRDefault="000676D4">
      <w:pPr>
        <w:spacing w:after="0" w:line="240" w:lineRule="auto"/>
        <w:ind w:firstLine="851"/>
        <w:divId w:val="240869400"/>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прегледи и изследвания, необходими за основното заболяване, за което е хоспитализирано лицето;</w:t>
      </w:r>
    </w:p>
    <w:p w:rsidR="00000000" w:rsidRDefault="000676D4">
      <w:pPr>
        <w:spacing w:after="0" w:line="240" w:lineRule="auto"/>
        <w:ind w:firstLine="851"/>
        <w:divId w:val="807279747"/>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прегледи и изследва</w:t>
      </w:r>
      <w:r>
        <w:rPr>
          <w:rFonts w:ascii="Times New Roman" w:eastAsia="Times New Roman" w:hAnsi="Times New Roman" w:cs="Times New Roman"/>
          <w:sz w:val="24"/>
          <w:szCs w:val="24"/>
        </w:rPr>
        <w:t>ния, необходими за придружаващи заболявания по време на стационарното лечение.</w:t>
      </w:r>
    </w:p>
    <w:p w:rsidR="00000000" w:rsidRDefault="000676D4">
      <w:pPr>
        <w:spacing w:after="0" w:line="240" w:lineRule="auto"/>
        <w:ind w:firstLine="851"/>
        <w:divId w:val="1340308139"/>
        <w:rPr>
          <w:rFonts w:ascii="Times New Roman" w:eastAsia="Times New Roman" w:hAnsi="Times New Roman" w:cs="Times New Roman"/>
          <w:sz w:val="24"/>
          <w:szCs w:val="24"/>
        </w:rPr>
      </w:pPr>
      <w:r>
        <w:rPr>
          <w:rFonts w:ascii="Times New Roman" w:eastAsia="Times New Roman" w:hAnsi="Times New Roman" w:cs="Times New Roman"/>
          <w:sz w:val="24"/>
          <w:szCs w:val="24"/>
        </w:rPr>
        <w:t>(7) В случаите на хоспитализация (планов прием) на ЗОЛ по КП/АПр, при които не са извършени определени медико-диагностични изследвания и/или консултативни прегледи на това ЗОЛ п</w:t>
      </w:r>
      <w:r>
        <w:rPr>
          <w:rFonts w:ascii="Times New Roman" w:eastAsia="Times New Roman" w:hAnsi="Times New Roman" w:cs="Times New Roman"/>
          <w:sz w:val="24"/>
          <w:szCs w:val="24"/>
        </w:rPr>
        <w:t>реди датата на хоспитализация, а приемащото лечебното заведение за болнична помощ ги изисква, ОПЛ не е длъжен да издава медицински направления за извършването им.</w:t>
      </w:r>
    </w:p>
    <w:p w:rsidR="00000000" w:rsidRDefault="000676D4">
      <w:pPr>
        <w:spacing w:after="0" w:line="240" w:lineRule="auto"/>
        <w:ind w:firstLine="851"/>
        <w:divId w:val="422842533"/>
        <w:rPr>
          <w:rFonts w:ascii="Times New Roman" w:eastAsia="Times New Roman" w:hAnsi="Times New Roman" w:cs="Times New Roman"/>
          <w:sz w:val="24"/>
          <w:szCs w:val="24"/>
        </w:rPr>
      </w:pPr>
      <w:r>
        <w:rPr>
          <w:rFonts w:ascii="Times New Roman" w:eastAsia="Times New Roman" w:hAnsi="Times New Roman" w:cs="Times New Roman"/>
          <w:sz w:val="24"/>
          <w:szCs w:val="24"/>
        </w:rPr>
        <w:t>Чл. 146. Лечебните заведения за болнична помощ по чл. 5, ал. 1 ЗЛЗ оказват ПИМП в консултатив</w:t>
      </w:r>
      <w:r>
        <w:rPr>
          <w:rFonts w:ascii="Times New Roman" w:eastAsia="Times New Roman" w:hAnsi="Times New Roman" w:cs="Times New Roman"/>
          <w:sz w:val="24"/>
          <w:szCs w:val="24"/>
        </w:rPr>
        <w:t>ните си кабинети и отделенията си без легла при спазване на описаните по-горе условия и ред.</w:t>
      </w:r>
    </w:p>
    <w:p w:rsidR="00000000" w:rsidRDefault="000676D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Условия и ред за оказване на СИМП</w:t>
      </w:r>
    </w:p>
    <w:p w:rsidR="00000000" w:rsidRDefault="000676D4">
      <w:pPr>
        <w:spacing w:after="0" w:line="240" w:lineRule="auto"/>
        <w:ind w:firstLine="851"/>
        <w:divId w:val="103504904"/>
        <w:rPr>
          <w:rFonts w:ascii="Times New Roman" w:eastAsia="Times New Roman" w:hAnsi="Times New Roman" w:cs="Times New Roman"/>
          <w:sz w:val="24"/>
          <w:szCs w:val="24"/>
        </w:rPr>
      </w:pPr>
      <w:r>
        <w:rPr>
          <w:rFonts w:ascii="Times New Roman" w:eastAsia="Times New Roman" w:hAnsi="Times New Roman" w:cs="Times New Roman"/>
          <w:sz w:val="24"/>
          <w:szCs w:val="24"/>
        </w:rPr>
        <w:t>Чл. 147. (1) Специализирана извънболнична медицинска помощ се оказва на ЗОЛ, на които е издадено "Медицинско направление за конс</w:t>
      </w:r>
      <w:r>
        <w:rPr>
          <w:rFonts w:ascii="Times New Roman" w:eastAsia="Times New Roman" w:hAnsi="Times New Roman" w:cs="Times New Roman"/>
          <w:sz w:val="24"/>
          <w:szCs w:val="24"/>
        </w:rPr>
        <w:t>ултация или провеждане на съвместно лечение" (бл. МЗ-НЗОК № 3) от лекар, работещ в лечебно заведение за извънболнична медицинска помощ, и "Медицинско направление за високоспециализирани дейности" (бл. МЗ-НЗОК № 3А) от лекар за СИМП, сключил договор с НЗОК,</w:t>
      </w:r>
      <w:r>
        <w:rPr>
          <w:rFonts w:ascii="Times New Roman" w:eastAsia="Times New Roman" w:hAnsi="Times New Roman" w:cs="Times New Roman"/>
          <w:sz w:val="24"/>
          <w:szCs w:val="24"/>
        </w:rPr>
        <w:t xml:space="preserve"> или от ОПЛ в случаите по чл. 144, ал. 9 и 10.</w:t>
      </w:r>
    </w:p>
    <w:p w:rsidR="00000000" w:rsidRDefault="000676D4">
      <w:pPr>
        <w:spacing w:after="0" w:line="240" w:lineRule="auto"/>
        <w:ind w:firstLine="851"/>
        <w:divId w:val="1014841137"/>
        <w:rPr>
          <w:rFonts w:ascii="Times New Roman" w:eastAsia="Times New Roman" w:hAnsi="Times New Roman" w:cs="Times New Roman"/>
          <w:sz w:val="24"/>
          <w:szCs w:val="24"/>
        </w:rPr>
      </w:pPr>
      <w:r>
        <w:rPr>
          <w:rFonts w:ascii="Times New Roman" w:eastAsia="Times New Roman" w:hAnsi="Times New Roman" w:cs="Times New Roman"/>
          <w:sz w:val="24"/>
          <w:szCs w:val="24"/>
        </w:rPr>
        <w:t>(2) Специалистът осъществява своята част от дейността и връща информацията на ОПЛ с указания за продължаване на лечението чрез пациента.</w:t>
      </w:r>
    </w:p>
    <w:p w:rsidR="00000000" w:rsidRDefault="000676D4">
      <w:pPr>
        <w:spacing w:after="0" w:line="240" w:lineRule="auto"/>
        <w:ind w:firstLine="851"/>
        <w:divId w:val="1279607255"/>
        <w:rPr>
          <w:rFonts w:ascii="Times New Roman" w:eastAsia="Times New Roman" w:hAnsi="Times New Roman" w:cs="Times New Roman"/>
          <w:sz w:val="24"/>
          <w:szCs w:val="24"/>
        </w:rPr>
      </w:pPr>
      <w:r>
        <w:rPr>
          <w:rFonts w:ascii="Times New Roman" w:eastAsia="Times New Roman" w:hAnsi="Times New Roman" w:cs="Times New Roman"/>
          <w:sz w:val="24"/>
          <w:szCs w:val="24"/>
        </w:rPr>
        <w:t>(3) Специалистът отразява оказаната медицинска помощ в "Амбулаторен лист</w:t>
      </w:r>
      <w:r>
        <w:rPr>
          <w:rFonts w:ascii="Times New Roman" w:eastAsia="Times New Roman" w:hAnsi="Times New Roman" w:cs="Times New Roman"/>
          <w:sz w:val="24"/>
          <w:szCs w:val="24"/>
        </w:rPr>
        <w:t>" (бл. МЗ-НЗОК № 1).</w:t>
      </w:r>
    </w:p>
    <w:p w:rsidR="00000000" w:rsidRDefault="000676D4">
      <w:pPr>
        <w:spacing w:after="0" w:line="240" w:lineRule="auto"/>
        <w:ind w:firstLine="851"/>
        <w:divId w:val="1738354030"/>
        <w:rPr>
          <w:rFonts w:ascii="Times New Roman" w:eastAsia="Times New Roman" w:hAnsi="Times New Roman" w:cs="Times New Roman"/>
          <w:sz w:val="24"/>
          <w:szCs w:val="24"/>
        </w:rPr>
      </w:pPr>
      <w:r>
        <w:rPr>
          <w:rFonts w:ascii="Times New Roman" w:eastAsia="Times New Roman" w:hAnsi="Times New Roman" w:cs="Times New Roman"/>
          <w:sz w:val="24"/>
          <w:szCs w:val="24"/>
        </w:rPr>
        <w:t>(4) Медицинското направление за консултация или провеждане на съвместно лечение е валидно до 30 календарни дни от издаването му. Срокът за извършване на вторични прегледи от изпълнител на СИМП е до 30 календарни дни от датата на извърш</w:t>
      </w:r>
      <w:r>
        <w:rPr>
          <w:rFonts w:ascii="Times New Roman" w:eastAsia="Times New Roman" w:hAnsi="Times New Roman" w:cs="Times New Roman"/>
          <w:sz w:val="24"/>
          <w:szCs w:val="24"/>
        </w:rPr>
        <w:t>ване на първичния преглед.</w:t>
      </w:r>
    </w:p>
    <w:p w:rsidR="00000000" w:rsidRDefault="000676D4">
      <w:pPr>
        <w:spacing w:after="0" w:line="240" w:lineRule="auto"/>
        <w:ind w:firstLine="851"/>
        <w:divId w:val="2062244196"/>
        <w:rPr>
          <w:rFonts w:ascii="Times New Roman" w:eastAsia="Times New Roman" w:hAnsi="Times New Roman" w:cs="Times New Roman"/>
          <w:sz w:val="24"/>
          <w:szCs w:val="24"/>
        </w:rPr>
      </w:pPr>
      <w:r>
        <w:rPr>
          <w:rFonts w:ascii="Times New Roman" w:eastAsia="Times New Roman" w:hAnsi="Times New Roman" w:cs="Times New Roman"/>
          <w:sz w:val="24"/>
          <w:szCs w:val="24"/>
        </w:rPr>
        <w:t>(5) "Медицинско направление за медико-диагностични дейности" (бл. МЗ-НЗОК № 4) и "Медицинско направление за високоспециализирани дейности" (бл. МЗ-НЗОК № 3А) е валидно до 30 календарни дни от издаването му.</w:t>
      </w:r>
    </w:p>
    <w:p w:rsidR="00000000" w:rsidRDefault="000676D4">
      <w:pPr>
        <w:spacing w:after="0" w:line="240" w:lineRule="auto"/>
        <w:ind w:firstLine="851"/>
        <w:divId w:val="20600884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Високоспециализира</w:t>
      </w:r>
      <w:r>
        <w:rPr>
          <w:rFonts w:ascii="Times New Roman" w:eastAsia="Times New Roman" w:hAnsi="Times New Roman" w:cs="Times New Roman"/>
          <w:sz w:val="24"/>
          <w:szCs w:val="24"/>
        </w:rPr>
        <w:t>на дейност се извършва от специалиста и на основание медицинското направление за консултация или провеждане на съвместно лечение (бл. МЗ-НЗОК № 3) след преценка на необходимостта от ВСМД от този специалист. В този случай специалистът, извършил ВСМД, попълв</w:t>
      </w:r>
      <w:r>
        <w:rPr>
          <w:rFonts w:ascii="Times New Roman" w:eastAsia="Times New Roman" w:hAnsi="Times New Roman" w:cs="Times New Roman"/>
          <w:sz w:val="24"/>
          <w:szCs w:val="24"/>
        </w:rPr>
        <w:t>а медицинското направление за високоспециализирани дейности (бл. МЗ-НЗОК № 3А), като посочва само датата на издаване на направлението, полага подпис и личен печат, а за извършената дейност с интерпретация на резултатите от нея попълва амбулаторен лист.</w:t>
      </w:r>
    </w:p>
    <w:p w:rsidR="00000000" w:rsidRDefault="000676D4">
      <w:pPr>
        <w:spacing w:after="0" w:line="240" w:lineRule="auto"/>
        <w:ind w:firstLine="851"/>
        <w:divId w:val="199171668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Здравноосигуреното лице може да избере лечебно заведение за СИМП, сключило договор с НЗОК. Специалистът определя ден и час за консултация.</w:t>
      </w:r>
    </w:p>
    <w:p w:rsidR="00000000" w:rsidRDefault="000676D4">
      <w:pPr>
        <w:spacing w:after="0" w:line="240" w:lineRule="auto"/>
        <w:ind w:firstLine="851"/>
        <w:divId w:val="1749156369"/>
        <w:rPr>
          <w:rFonts w:ascii="Times New Roman" w:eastAsia="Times New Roman" w:hAnsi="Times New Roman" w:cs="Times New Roman"/>
          <w:sz w:val="24"/>
          <w:szCs w:val="24"/>
        </w:rPr>
      </w:pPr>
      <w:r>
        <w:rPr>
          <w:rFonts w:ascii="Times New Roman" w:eastAsia="Times New Roman" w:hAnsi="Times New Roman" w:cs="Times New Roman"/>
          <w:sz w:val="24"/>
          <w:szCs w:val="24"/>
        </w:rPr>
        <w:t>Чл. 148. (1) Лекарите от лечебните заведения за СИМП обявяват в амбулаторията на място, достъпно за здравноосигурени</w:t>
      </w:r>
      <w:r>
        <w:rPr>
          <w:rFonts w:ascii="Times New Roman" w:eastAsia="Times New Roman" w:hAnsi="Times New Roman" w:cs="Times New Roman"/>
          <w:sz w:val="24"/>
          <w:szCs w:val="24"/>
        </w:rPr>
        <w:t>те лица, своя седмичен график, който включва не по-малко от 2 часа дневно часове за амбулаторен прием в обявените дни, в които работи съответният специалист, и часове за домашни посещения, както и телефон за връзка.</w:t>
      </w:r>
    </w:p>
    <w:p w:rsidR="00000000" w:rsidRDefault="000676D4">
      <w:pPr>
        <w:spacing w:after="0" w:line="240" w:lineRule="auto"/>
        <w:ind w:firstLine="851"/>
        <w:divId w:val="1435176136"/>
        <w:rPr>
          <w:rFonts w:ascii="Times New Roman" w:eastAsia="Times New Roman" w:hAnsi="Times New Roman" w:cs="Times New Roman"/>
          <w:sz w:val="24"/>
          <w:szCs w:val="24"/>
        </w:rPr>
      </w:pPr>
      <w:r>
        <w:rPr>
          <w:rFonts w:ascii="Times New Roman" w:eastAsia="Times New Roman" w:hAnsi="Times New Roman" w:cs="Times New Roman"/>
          <w:sz w:val="24"/>
          <w:szCs w:val="24"/>
        </w:rPr>
        <w:t>(2) Лекарите със специалност "Педиатрия"</w:t>
      </w:r>
      <w:r>
        <w:rPr>
          <w:rFonts w:ascii="Times New Roman" w:eastAsia="Times New Roman" w:hAnsi="Times New Roman" w:cs="Times New Roman"/>
          <w:sz w:val="24"/>
          <w:szCs w:val="24"/>
        </w:rPr>
        <w:t xml:space="preserve"> и "Акушерство и гинекология" посочват в графика и часове за промотивна и профилактична дейност по програми.</w:t>
      </w:r>
    </w:p>
    <w:p w:rsidR="00000000" w:rsidRDefault="000676D4">
      <w:pPr>
        <w:spacing w:after="0" w:line="240" w:lineRule="auto"/>
        <w:ind w:firstLine="851"/>
        <w:divId w:val="1619799059"/>
        <w:rPr>
          <w:rFonts w:ascii="Times New Roman" w:eastAsia="Times New Roman" w:hAnsi="Times New Roman" w:cs="Times New Roman"/>
          <w:sz w:val="24"/>
          <w:szCs w:val="24"/>
        </w:rPr>
      </w:pPr>
      <w:r>
        <w:rPr>
          <w:rFonts w:ascii="Times New Roman" w:eastAsia="Times New Roman" w:hAnsi="Times New Roman" w:cs="Times New Roman"/>
          <w:sz w:val="24"/>
          <w:szCs w:val="24"/>
        </w:rPr>
        <w:t>(3) Лекарите със специалност "Вътрешни болести", "Гастроентерология", "Урология", "Ендокринология и болести на обмяната", "Кардиология", "Хирургия"</w:t>
      </w:r>
      <w:r>
        <w:rPr>
          <w:rFonts w:ascii="Times New Roman" w:eastAsia="Times New Roman" w:hAnsi="Times New Roman" w:cs="Times New Roman"/>
          <w:sz w:val="24"/>
          <w:szCs w:val="24"/>
        </w:rPr>
        <w:t xml:space="preserve"> и "Акушерство и гинекология" посочват в графика по ал. 1 и часове за профилактична дейност на ЗОЛ с рискови фактори за развитие на заболявания.</w:t>
      </w:r>
    </w:p>
    <w:p w:rsidR="00000000" w:rsidRDefault="000676D4">
      <w:pPr>
        <w:spacing w:after="0" w:line="240" w:lineRule="auto"/>
        <w:ind w:firstLine="851"/>
        <w:divId w:val="1484925871"/>
        <w:rPr>
          <w:rFonts w:ascii="Times New Roman" w:eastAsia="Times New Roman" w:hAnsi="Times New Roman" w:cs="Times New Roman"/>
          <w:sz w:val="24"/>
          <w:szCs w:val="24"/>
        </w:rPr>
      </w:pPr>
      <w:r>
        <w:rPr>
          <w:rFonts w:ascii="Times New Roman" w:eastAsia="Times New Roman" w:hAnsi="Times New Roman" w:cs="Times New Roman"/>
          <w:sz w:val="24"/>
          <w:szCs w:val="24"/>
        </w:rPr>
        <w:t>(4) Всяко лечебно заведение поддържа и съхранява листа на чакащите и уведомява пациентите си за първата следващ</w:t>
      </w:r>
      <w:r>
        <w:rPr>
          <w:rFonts w:ascii="Times New Roman" w:eastAsia="Times New Roman" w:hAnsi="Times New Roman" w:cs="Times New Roman"/>
          <w:sz w:val="24"/>
          <w:szCs w:val="24"/>
        </w:rPr>
        <w:t>а свободна дата за амбулаторен прием.</w:t>
      </w:r>
    </w:p>
    <w:p w:rsidR="00000000" w:rsidRDefault="000676D4">
      <w:pPr>
        <w:spacing w:after="0" w:line="240" w:lineRule="auto"/>
        <w:ind w:firstLine="851"/>
        <w:divId w:val="1996913710"/>
        <w:rPr>
          <w:rFonts w:ascii="Times New Roman" w:eastAsia="Times New Roman" w:hAnsi="Times New Roman" w:cs="Times New Roman"/>
          <w:sz w:val="24"/>
          <w:szCs w:val="24"/>
        </w:rPr>
      </w:pPr>
      <w:r>
        <w:rPr>
          <w:rFonts w:ascii="Times New Roman" w:eastAsia="Times New Roman" w:hAnsi="Times New Roman" w:cs="Times New Roman"/>
          <w:sz w:val="24"/>
          <w:szCs w:val="24"/>
        </w:rPr>
        <w:t>(5) Лекар специалист от лечебно заведение за СИМП оказва помощ в дома на ЗОЛ, в случай че:</w:t>
      </w:r>
    </w:p>
    <w:p w:rsidR="00000000" w:rsidRDefault="000676D4">
      <w:pPr>
        <w:spacing w:after="0" w:line="240" w:lineRule="auto"/>
        <w:ind w:firstLine="851"/>
        <w:divId w:val="354884299"/>
        <w:rPr>
          <w:rFonts w:ascii="Times New Roman" w:eastAsia="Times New Roman" w:hAnsi="Times New Roman" w:cs="Times New Roman"/>
          <w:sz w:val="24"/>
          <w:szCs w:val="24"/>
        </w:rPr>
      </w:pPr>
      <w:r>
        <w:rPr>
          <w:rFonts w:ascii="Times New Roman" w:eastAsia="Times New Roman" w:hAnsi="Times New Roman" w:cs="Times New Roman"/>
          <w:sz w:val="24"/>
          <w:szCs w:val="24"/>
        </w:rPr>
        <w:t>1. е повикан за консултация от ОПЛ, който е преценил, че състоянието на пациента не позволява да посети кабинета на специалиста</w:t>
      </w:r>
      <w:r>
        <w:rPr>
          <w:rFonts w:ascii="Times New Roman" w:eastAsia="Times New Roman" w:hAnsi="Times New Roman" w:cs="Times New Roman"/>
          <w:sz w:val="24"/>
          <w:szCs w:val="24"/>
        </w:rPr>
        <w:t>, като в този случай попълва "Амбулаторен лист" (бл. МЗ-НЗОК № 1);</w:t>
      </w:r>
    </w:p>
    <w:p w:rsidR="00000000" w:rsidRDefault="000676D4">
      <w:pPr>
        <w:spacing w:after="0" w:line="240" w:lineRule="auto"/>
        <w:ind w:firstLine="851"/>
        <w:divId w:val="1881551521"/>
        <w:rPr>
          <w:rFonts w:ascii="Times New Roman" w:eastAsia="Times New Roman" w:hAnsi="Times New Roman" w:cs="Times New Roman"/>
          <w:sz w:val="24"/>
          <w:szCs w:val="24"/>
        </w:rPr>
      </w:pPr>
      <w:r>
        <w:rPr>
          <w:rFonts w:ascii="Times New Roman" w:eastAsia="Times New Roman" w:hAnsi="Times New Roman" w:cs="Times New Roman"/>
          <w:sz w:val="24"/>
          <w:szCs w:val="24"/>
        </w:rPr>
        <w:t>2. за лекувано от него лице се налага повторно посещение в дома на пациента, като в този случай попълва "Амбулаторен лист" (бл. МЗ-НЗОК № 1).</w:t>
      </w:r>
    </w:p>
    <w:p w:rsidR="00000000" w:rsidRDefault="000676D4">
      <w:pPr>
        <w:spacing w:after="0" w:line="240" w:lineRule="auto"/>
        <w:ind w:firstLine="851"/>
        <w:divId w:val="133164399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Специалистът може да назначи консултация в </w:t>
      </w:r>
      <w:r>
        <w:rPr>
          <w:rFonts w:ascii="Times New Roman" w:eastAsia="Times New Roman" w:hAnsi="Times New Roman" w:cs="Times New Roman"/>
          <w:sz w:val="24"/>
          <w:szCs w:val="24"/>
        </w:rPr>
        <w:t>дома с друг специалист.</w:t>
      </w:r>
    </w:p>
    <w:p w:rsidR="00000000" w:rsidRDefault="000676D4">
      <w:pPr>
        <w:spacing w:after="0" w:line="240" w:lineRule="auto"/>
        <w:ind w:firstLine="851"/>
        <w:divId w:val="1670598755"/>
        <w:rPr>
          <w:rFonts w:ascii="Times New Roman" w:eastAsia="Times New Roman" w:hAnsi="Times New Roman" w:cs="Times New Roman"/>
          <w:sz w:val="24"/>
          <w:szCs w:val="24"/>
        </w:rPr>
      </w:pPr>
      <w:r>
        <w:rPr>
          <w:rFonts w:ascii="Times New Roman" w:eastAsia="Times New Roman" w:hAnsi="Times New Roman" w:cs="Times New Roman"/>
          <w:sz w:val="24"/>
          <w:szCs w:val="24"/>
        </w:rPr>
        <w:t>(7) Специалистът осъществява и регистрира консултации в дома на пациента или в амбулаторията на ПИМП при поискване от ОПЛ, като го отбелязва в амбулаторния лист и посочва номера на направлението, деня и часа на извършването на консу</w:t>
      </w:r>
      <w:r>
        <w:rPr>
          <w:rFonts w:ascii="Times New Roman" w:eastAsia="Times New Roman" w:hAnsi="Times New Roman" w:cs="Times New Roman"/>
          <w:sz w:val="24"/>
          <w:szCs w:val="24"/>
        </w:rPr>
        <w:t>лтацията. Лечебно-консултативна помощ в амбулатория на ПИМП при поискване от ОПЛ се осъществява, като за това специалистът е длъжен в срок до 3 календарни дни да уведоми РЗОК писмено или по електронна поща с електронен подпис.</w:t>
      </w:r>
    </w:p>
    <w:p w:rsidR="00000000" w:rsidRDefault="000676D4">
      <w:pPr>
        <w:spacing w:after="0" w:line="240" w:lineRule="auto"/>
        <w:ind w:firstLine="851"/>
        <w:divId w:val="6643226"/>
        <w:rPr>
          <w:rFonts w:ascii="Times New Roman" w:eastAsia="Times New Roman" w:hAnsi="Times New Roman" w:cs="Times New Roman"/>
          <w:sz w:val="24"/>
          <w:szCs w:val="24"/>
        </w:rPr>
      </w:pPr>
      <w:r>
        <w:rPr>
          <w:rFonts w:ascii="Times New Roman" w:eastAsia="Times New Roman" w:hAnsi="Times New Roman" w:cs="Times New Roman"/>
          <w:sz w:val="24"/>
          <w:szCs w:val="24"/>
        </w:rPr>
        <w:t>Чл. 149. (1) В случаите на вр</w:t>
      </w:r>
      <w:r>
        <w:rPr>
          <w:rFonts w:ascii="Times New Roman" w:eastAsia="Times New Roman" w:hAnsi="Times New Roman" w:cs="Times New Roman"/>
          <w:sz w:val="24"/>
          <w:szCs w:val="24"/>
        </w:rPr>
        <w:t>еменно отсъствие на лекар специалист от лечебни заведения за СИМП той може да бъде заместен от лекар със същата специалност.</w:t>
      </w:r>
    </w:p>
    <w:p w:rsidR="00000000" w:rsidRDefault="000676D4">
      <w:pPr>
        <w:spacing w:after="0" w:line="240" w:lineRule="auto"/>
        <w:ind w:firstLine="851"/>
        <w:divId w:val="1025639836"/>
        <w:rPr>
          <w:rFonts w:ascii="Times New Roman" w:eastAsia="Times New Roman" w:hAnsi="Times New Roman" w:cs="Times New Roman"/>
          <w:sz w:val="24"/>
          <w:szCs w:val="24"/>
        </w:rPr>
      </w:pPr>
      <w:r>
        <w:rPr>
          <w:rFonts w:ascii="Times New Roman" w:eastAsia="Times New Roman" w:hAnsi="Times New Roman" w:cs="Times New Roman"/>
          <w:sz w:val="24"/>
          <w:szCs w:val="24"/>
        </w:rPr>
        <w:t>(2) Лицата, определени за заместници, трябва да имат придобита съответна специалност; квалификации (когато ще изпълняват и ВСМД/ВСМ</w:t>
      </w:r>
      <w:r>
        <w:rPr>
          <w:rFonts w:ascii="Times New Roman" w:eastAsia="Times New Roman" w:hAnsi="Times New Roman" w:cs="Times New Roman"/>
          <w:sz w:val="24"/>
          <w:szCs w:val="24"/>
        </w:rPr>
        <w:t>ДИ), а в случаите, в които работят в лечебно заведение за болнична помощ по чл. 9 от ЗЛЗ или в лечебно заведение по чл. 10 от ЗЛЗ, да отговарят на изискванията на чл. 62 от ЗЗО и чл. 81 от ЗЛЗ.</w:t>
      </w:r>
    </w:p>
    <w:p w:rsidR="00000000" w:rsidRDefault="000676D4">
      <w:pPr>
        <w:spacing w:after="0" w:line="240" w:lineRule="auto"/>
        <w:ind w:firstLine="851"/>
        <w:divId w:val="915431173"/>
        <w:rPr>
          <w:rFonts w:ascii="Times New Roman" w:eastAsia="Times New Roman" w:hAnsi="Times New Roman" w:cs="Times New Roman"/>
          <w:sz w:val="24"/>
          <w:szCs w:val="24"/>
        </w:rPr>
      </w:pPr>
      <w:r>
        <w:rPr>
          <w:rFonts w:ascii="Times New Roman" w:eastAsia="Times New Roman" w:hAnsi="Times New Roman" w:cs="Times New Roman"/>
          <w:sz w:val="24"/>
          <w:szCs w:val="24"/>
        </w:rPr>
        <w:t>(3) За обстоятелството по ал. 1 лечебното заведение уведомява РЗОК писмено или по електронна поща, подписано с електронен подпис на представляващия лечебното заведение, в срок до 3 работни дни от началото на заместването. В РЗОК се представят и документите</w:t>
      </w:r>
      <w:r>
        <w:rPr>
          <w:rFonts w:ascii="Times New Roman" w:eastAsia="Times New Roman" w:hAnsi="Times New Roman" w:cs="Times New Roman"/>
          <w:sz w:val="24"/>
          <w:szCs w:val="24"/>
        </w:rPr>
        <w:t>, удостоверяващи обстоятелствата по ал. 2.</w:t>
      </w:r>
    </w:p>
    <w:p w:rsidR="00000000" w:rsidRDefault="000676D4">
      <w:pPr>
        <w:spacing w:after="0" w:line="240" w:lineRule="auto"/>
        <w:ind w:firstLine="851"/>
        <w:divId w:val="1503935091"/>
        <w:rPr>
          <w:rFonts w:ascii="Times New Roman" w:eastAsia="Times New Roman" w:hAnsi="Times New Roman" w:cs="Times New Roman"/>
          <w:sz w:val="24"/>
          <w:szCs w:val="24"/>
        </w:rPr>
      </w:pPr>
      <w:r>
        <w:rPr>
          <w:rFonts w:ascii="Times New Roman" w:eastAsia="Times New Roman" w:hAnsi="Times New Roman" w:cs="Times New Roman"/>
          <w:sz w:val="24"/>
          <w:szCs w:val="24"/>
        </w:rPr>
        <w:t>(4) Заместникът попълва всички амбулаторни листове за извършена дейност с личните си данни (УИН и трите имена) и УИН на замествания специалист.</w:t>
      </w:r>
    </w:p>
    <w:p w:rsidR="00000000" w:rsidRDefault="000676D4">
      <w:pPr>
        <w:spacing w:after="0" w:line="240" w:lineRule="auto"/>
        <w:ind w:firstLine="851"/>
        <w:divId w:val="170940593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 Всички отчетни документи заместникът подписва и подпечатва с личн</w:t>
      </w:r>
      <w:r>
        <w:rPr>
          <w:rFonts w:ascii="Times New Roman" w:eastAsia="Times New Roman" w:hAnsi="Times New Roman" w:cs="Times New Roman"/>
          <w:sz w:val="24"/>
          <w:szCs w:val="24"/>
        </w:rPr>
        <w:t>ия си печат за срока на заместване, като вписва и регистрационния номер на лечебното заведение, в което е заместник.</w:t>
      </w:r>
    </w:p>
    <w:p w:rsidR="00000000" w:rsidRDefault="000676D4">
      <w:pPr>
        <w:spacing w:after="0" w:line="240" w:lineRule="auto"/>
        <w:ind w:firstLine="851"/>
        <w:divId w:val="1382093327"/>
        <w:rPr>
          <w:rFonts w:ascii="Times New Roman" w:eastAsia="Times New Roman" w:hAnsi="Times New Roman" w:cs="Times New Roman"/>
          <w:sz w:val="24"/>
          <w:szCs w:val="24"/>
        </w:rPr>
      </w:pPr>
      <w:r>
        <w:rPr>
          <w:rFonts w:ascii="Times New Roman" w:eastAsia="Times New Roman" w:hAnsi="Times New Roman" w:cs="Times New Roman"/>
          <w:sz w:val="24"/>
          <w:szCs w:val="24"/>
        </w:rPr>
        <w:t>(6) При необходимост от диспансерно наблюдение на ЗОЛ и дейности по програми "Майчино здравеопазване" и "Детско здравеопазване" не е необхо</w:t>
      </w:r>
      <w:r>
        <w:rPr>
          <w:rFonts w:ascii="Times New Roman" w:eastAsia="Times New Roman" w:hAnsi="Times New Roman" w:cs="Times New Roman"/>
          <w:sz w:val="24"/>
          <w:szCs w:val="24"/>
        </w:rPr>
        <w:t>димо за срока на заместване на лицата да се издава ново медицинско направление за консултация или провеждане на съвместно лечение (бл. МЗ-НЗОК № 3).</w:t>
      </w:r>
    </w:p>
    <w:p w:rsidR="00000000" w:rsidRDefault="000676D4">
      <w:pPr>
        <w:spacing w:after="0" w:line="240" w:lineRule="auto"/>
        <w:ind w:firstLine="851"/>
        <w:divId w:val="1587957475"/>
        <w:rPr>
          <w:rFonts w:ascii="Times New Roman" w:eastAsia="Times New Roman" w:hAnsi="Times New Roman" w:cs="Times New Roman"/>
          <w:sz w:val="24"/>
          <w:szCs w:val="24"/>
        </w:rPr>
      </w:pPr>
      <w:r>
        <w:rPr>
          <w:rFonts w:ascii="Times New Roman" w:eastAsia="Times New Roman" w:hAnsi="Times New Roman" w:cs="Times New Roman"/>
          <w:sz w:val="24"/>
          <w:szCs w:val="24"/>
        </w:rPr>
        <w:t>Чл. 150. (1) Изпълнителят на СИМП извършва дейности от пакетите при първични и вторични посещения на ЗОЛ.</w:t>
      </w:r>
    </w:p>
    <w:p w:rsidR="00000000" w:rsidRDefault="000676D4">
      <w:pPr>
        <w:spacing w:after="0" w:line="240" w:lineRule="auto"/>
        <w:ind w:firstLine="851"/>
        <w:divId w:val="1958873338"/>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2) Специалистът преценява броя на необходимите вторични прегледи за всеки пациент съобразно неговото състояние.</w:t>
      </w:r>
    </w:p>
    <w:p w:rsidR="00000000" w:rsidRDefault="000676D4">
      <w:pPr>
        <w:spacing w:after="0" w:line="240" w:lineRule="auto"/>
        <w:ind w:firstLine="851"/>
        <w:divId w:val="1778332431"/>
        <w:rPr>
          <w:rFonts w:ascii="Times New Roman" w:eastAsia="Times New Roman" w:hAnsi="Times New Roman" w:cs="Times New Roman"/>
          <w:sz w:val="24"/>
          <w:szCs w:val="24"/>
        </w:rPr>
      </w:pPr>
      <w:r>
        <w:rPr>
          <w:rFonts w:ascii="Times New Roman" w:eastAsia="Times New Roman" w:hAnsi="Times New Roman" w:cs="Times New Roman"/>
          <w:sz w:val="24"/>
          <w:szCs w:val="24"/>
        </w:rPr>
        <w:t>(3) Първичният и вторичният преглед на едно ЗОЛ не могат да бъдат извършени в рамките на един и същи ден.</w:t>
      </w:r>
    </w:p>
    <w:p w:rsidR="00000000" w:rsidRDefault="000676D4">
      <w:pPr>
        <w:spacing w:after="0" w:line="240" w:lineRule="auto"/>
        <w:ind w:firstLine="851"/>
        <w:divId w:val="13729949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151. (1) Специалистът е длъжен да </w:t>
      </w:r>
      <w:r>
        <w:rPr>
          <w:rFonts w:ascii="Times New Roman" w:eastAsia="Times New Roman" w:hAnsi="Times New Roman" w:cs="Times New Roman"/>
          <w:sz w:val="24"/>
          <w:szCs w:val="24"/>
        </w:rPr>
        <w:t>насочва за хоспитализация ЗОЛ, когато лечебната цел не може да се постигне в условията на извънболничната помощ при наличие на индикации за хоспитализация.</w:t>
      </w:r>
    </w:p>
    <w:p w:rsidR="00000000" w:rsidRDefault="000676D4">
      <w:pPr>
        <w:spacing w:after="0" w:line="240" w:lineRule="auto"/>
        <w:ind w:firstLine="851"/>
        <w:divId w:val="2051954019"/>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случаите по ал. 1 към направлението за хоспитализация специалистът прилага амбулаторния лист о</w:t>
      </w:r>
      <w:r>
        <w:rPr>
          <w:rFonts w:ascii="Times New Roman" w:eastAsia="Times New Roman" w:hAnsi="Times New Roman" w:cs="Times New Roman"/>
          <w:sz w:val="24"/>
          <w:szCs w:val="24"/>
        </w:rPr>
        <w:t>т извършения преглед на пациента с посочени данни от анамнезата и обективното състояние на пациента, предприетите диагностични и терапевтични дейности, в т.ч. и обективните обстоятелства, мотивиращи становището, че лечебната цел не може да се постигне в ус</w:t>
      </w:r>
      <w:r>
        <w:rPr>
          <w:rFonts w:ascii="Times New Roman" w:eastAsia="Times New Roman" w:hAnsi="Times New Roman" w:cs="Times New Roman"/>
          <w:sz w:val="24"/>
          <w:szCs w:val="24"/>
        </w:rPr>
        <w:t>ловията на извънболничната помощ. Специалистът вписва в амбулаторния лист от прегледа на пациента и издаването на направлението за хоспитализация и диагнозата, с която пациентът се насочва за диагностика и лечение в болнични условия.</w:t>
      </w:r>
    </w:p>
    <w:p w:rsidR="00000000" w:rsidRDefault="000676D4">
      <w:pPr>
        <w:spacing w:after="0" w:line="240" w:lineRule="auto"/>
        <w:ind w:firstLine="851"/>
        <w:divId w:val="1226918988"/>
        <w:rPr>
          <w:rFonts w:ascii="Times New Roman" w:eastAsia="Times New Roman" w:hAnsi="Times New Roman" w:cs="Times New Roman"/>
          <w:sz w:val="24"/>
          <w:szCs w:val="24"/>
        </w:rPr>
      </w:pPr>
      <w:r>
        <w:rPr>
          <w:rFonts w:ascii="Times New Roman" w:eastAsia="Times New Roman" w:hAnsi="Times New Roman" w:cs="Times New Roman"/>
          <w:sz w:val="24"/>
          <w:szCs w:val="24"/>
        </w:rPr>
        <w:t>(3) Направление за хос</w:t>
      </w:r>
      <w:r>
        <w:rPr>
          <w:rFonts w:ascii="Times New Roman" w:eastAsia="Times New Roman" w:hAnsi="Times New Roman" w:cs="Times New Roman"/>
          <w:sz w:val="24"/>
          <w:szCs w:val="24"/>
        </w:rPr>
        <w:t>питализация се издава и в случаите на отказ на пациента, документиран писмено срещу подпис или друг инициализиращ знак на пациента и подпис на лекаря в амбулаторния лист, съгласно чл. 21, ал. 3 и 4 от Наредбата за осъществяване правото на достъп до медицин</w:t>
      </w:r>
      <w:r>
        <w:rPr>
          <w:rFonts w:ascii="Times New Roman" w:eastAsia="Times New Roman" w:hAnsi="Times New Roman" w:cs="Times New Roman"/>
          <w:sz w:val="24"/>
          <w:szCs w:val="24"/>
        </w:rPr>
        <w:t>ска помощ.</w:t>
      </w:r>
    </w:p>
    <w:p w:rsidR="00000000" w:rsidRDefault="000676D4">
      <w:pPr>
        <w:spacing w:after="0" w:line="240" w:lineRule="auto"/>
        <w:ind w:firstLine="851"/>
        <w:divId w:val="531653892"/>
        <w:rPr>
          <w:rFonts w:ascii="Times New Roman" w:eastAsia="Times New Roman" w:hAnsi="Times New Roman" w:cs="Times New Roman"/>
          <w:sz w:val="24"/>
          <w:szCs w:val="24"/>
        </w:rPr>
      </w:pPr>
      <w:r>
        <w:rPr>
          <w:rFonts w:ascii="Times New Roman" w:eastAsia="Times New Roman" w:hAnsi="Times New Roman" w:cs="Times New Roman"/>
          <w:sz w:val="24"/>
          <w:szCs w:val="24"/>
        </w:rPr>
        <w:t>(4) По един екземпляр от направлението за хоспитализация и от амбулаторния лист за прегледа на пациента се съхраняват в изпращащия го специалист.</w:t>
      </w:r>
    </w:p>
    <w:p w:rsidR="00000000" w:rsidRDefault="000676D4">
      <w:pPr>
        <w:spacing w:after="0" w:line="240" w:lineRule="auto"/>
        <w:ind w:firstLine="851"/>
        <w:divId w:val="38750564"/>
        <w:rPr>
          <w:rFonts w:ascii="Times New Roman" w:eastAsia="Times New Roman" w:hAnsi="Times New Roman" w:cs="Times New Roman"/>
          <w:sz w:val="24"/>
          <w:szCs w:val="24"/>
        </w:rPr>
      </w:pPr>
      <w:r>
        <w:rPr>
          <w:rFonts w:ascii="Times New Roman" w:eastAsia="Times New Roman" w:hAnsi="Times New Roman" w:cs="Times New Roman"/>
          <w:sz w:val="24"/>
          <w:szCs w:val="24"/>
        </w:rPr>
        <w:t>(5) В случаите по ал. 1 лекарят от лечебно заведение за СИМП издава направление за хоспитализация.</w:t>
      </w:r>
    </w:p>
    <w:p w:rsidR="00000000" w:rsidRDefault="000676D4">
      <w:pPr>
        <w:spacing w:after="0" w:line="240" w:lineRule="auto"/>
        <w:ind w:firstLine="851"/>
        <w:divId w:val="340860717"/>
        <w:rPr>
          <w:rFonts w:ascii="Times New Roman" w:eastAsia="Times New Roman" w:hAnsi="Times New Roman" w:cs="Times New Roman"/>
          <w:sz w:val="24"/>
          <w:szCs w:val="24"/>
        </w:rPr>
      </w:pPr>
      <w:r>
        <w:rPr>
          <w:rFonts w:ascii="Times New Roman" w:eastAsia="Times New Roman" w:hAnsi="Times New Roman" w:cs="Times New Roman"/>
          <w:sz w:val="24"/>
          <w:szCs w:val="24"/>
        </w:rPr>
        <w:t>(6) В случаите на хоспитализация (планов прием) на ЗОЛ по КП/АПр, при които не са извършени определени медико-диагностични изследвания и/или консултативни прегледи на това ЗОЛ преди датата на хоспитализация, а приемащото лечебно заведение за болнична помощ</w:t>
      </w:r>
      <w:r>
        <w:rPr>
          <w:rFonts w:ascii="Times New Roman" w:eastAsia="Times New Roman" w:hAnsi="Times New Roman" w:cs="Times New Roman"/>
          <w:sz w:val="24"/>
          <w:szCs w:val="24"/>
        </w:rPr>
        <w:t xml:space="preserve"> ги изисква, лекарят от лечебно заведение за СИМП не е длъжен да издава медицински направления за извършването им.</w:t>
      </w:r>
    </w:p>
    <w:p w:rsidR="00000000" w:rsidRDefault="000676D4">
      <w:pPr>
        <w:spacing w:after="0" w:line="240" w:lineRule="auto"/>
        <w:ind w:firstLine="851"/>
        <w:divId w:val="229268659"/>
        <w:rPr>
          <w:rFonts w:ascii="Times New Roman" w:eastAsia="Times New Roman" w:hAnsi="Times New Roman" w:cs="Times New Roman"/>
          <w:sz w:val="24"/>
          <w:szCs w:val="24"/>
        </w:rPr>
      </w:pPr>
      <w:r>
        <w:rPr>
          <w:rFonts w:ascii="Times New Roman" w:eastAsia="Times New Roman" w:hAnsi="Times New Roman" w:cs="Times New Roman"/>
          <w:sz w:val="24"/>
          <w:szCs w:val="24"/>
        </w:rPr>
        <w:t>Чл. 152. Необходимостта от рехабилитационни мероприятия за ЗОЛ се установява от специалиста и/или ОПЛ, като лечението се извършва по предписа</w:t>
      </w:r>
      <w:r>
        <w:rPr>
          <w:rFonts w:ascii="Times New Roman" w:eastAsia="Times New Roman" w:hAnsi="Times New Roman" w:cs="Times New Roman"/>
          <w:sz w:val="24"/>
          <w:szCs w:val="24"/>
        </w:rPr>
        <w:t>н от лекаря - специалист по "Физикална и рехабилитационна медицина", физиотерапевтичен курс на лечение.</w:t>
      </w:r>
    </w:p>
    <w:p w:rsidR="00000000" w:rsidRDefault="000676D4">
      <w:pPr>
        <w:spacing w:after="0" w:line="240" w:lineRule="auto"/>
        <w:ind w:firstLine="851"/>
        <w:divId w:val="1525552990"/>
        <w:rPr>
          <w:rFonts w:ascii="Times New Roman" w:eastAsia="Times New Roman" w:hAnsi="Times New Roman" w:cs="Times New Roman"/>
          <w:sz w:val="24"/>
          <w:szCs w:val="24"/>
        </w:rPr>
      </w:pPr>
      <w:r>
        <w:rPr>
          <w:rFonts w:ascii="Times New Roman" w:eastAsia="Times New Roman" w:hAnsi="Times New Roman" w:cs="Times New Roman"/>
          <w:sz w:val="24"/>
          <w:szCs w:val="24"/>
        </w:rPr>
        <w:t>Чл. 153. (1) За физиотерапевтичен курс на лечение на определено заболяване се приема комплексно лечение, включващо първоначален преглед на лекаря - спец</w:t>
      </w:r>
      <w:r>
        <w:rPr>
          <w:rFonts w:ascii="Times New Roman" w:eastAsia="Times New Roman" w:hAnsi="Times New Roman" w:cs="Times New Roman"/>
          <w:sz w:val="24"/>
          <w:szCs w:val="24"/>
        </w:rPr>
        <w:t>иалист по "Физикална и рехабилитационна медицина", с оценка на обективното състояние на пациента с назначени видове и общ брой процедури до 20 в курс от група 1 и/или 2, или 3 по преценка на лекаря специалист, промените на лечението, както и заключителен п</w:t>
      </w:r>
      <w:r>
        <w:rPr>
          <w:rFonts w:ascii="Times New Roman" w:eastAsia="Times New Roman" w:hAnsi="Times New Roman" w:cs="Times New Roman"/>
          <w:sz w:val="24"/>
          <w:szCs w:val="24"/>
        </w:rPr>
        <w:t>реглед с оценка на резултатите от проведеното лечение и отразени вид и брой на проведените процедури.</w:t>
      </w:r>
    </w:p>
    <w:p w:rsidR="00000000" w:rsidRDefault="000676D4">
      <w:pPr>
        <w:spacing w:after="0" w:line="240" w:lineRule="auto"/>
        <w:ind w:firstLine="851"/>
        <w:divId w:val="1893694731"/>
        <w:rPr>
          <w:rFonts w:ascii="Times New Roman" w:eastAsia="Times New Roman" w:hAnsi="Times New Roman" w:cs="Times New Roman"/>
          <w:sz w:val="24"/>
          <w:szCs w:val="24"/>
        </w:rPr>
      </w:pPr>
      <w:r>
        <w:rPr>
          <w:rFonts w:ascii="Times New Roman" w:eastAsia="Times New Roman" w:hAnsi="Times New Roman" w:cs="Times New Roman"/>
          <w:sz w:val="24"/>
          <w:szCs w:val="24"/>
        </w:rPr>
        <w:t>(2) Във физиотерапевтичен курс на лечение се включват следните групи процедури:</w:t>
      </w:r>
    </w:p>
    <w:p w:rsidR="00000000" w:rsidRDefault="000676D4">
      <w:pPr>
        <w:spacing w:after="0" w:line="240" w:lineRule="auto"/>
        <w:ind w:firstLine="851"/>
        <w:divId w:val="109643818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група 1 - процедури с физикални фактори от апаратната терапия;</w:t>
      </w:r>
    </w:p>
    <w:p w:rsidR="00000000" w:rsidRDefault="000676D4">
      <w:pPr>
        <w:spacing w:after="0" w:line="240" w:lineRule="auto"/>
        <w:ind w:firstLine="851"/>
        <w:divId w:val="1388844228"/>
        <w:rPr>
          <w:rFonts w:ascii="Times New Roman" w:eastAsia="Times New Roman" w:hAnsi="Times New Roman" w:cs="Times New Roman"/>
          <w:sz w:val="24"/>
          <w:szCs w:val="24"/>
        </w:rPr>
      </w:pPr>
      <w:r>
        <w:rPr>
          <w:rFonts w:ascii="Times New Roman" w:eastAsia="Times New Roman" w:hAnsi="Times New Roman" w:cs="Times New Roman"/>
          <w:sz w:val="24"/>
          <w:szCs w:val="24"/>
        </w:rPr>
        <w:t>2. група</w:t>
      </w:r>
      <w:r>
        <w:rPr>
          <w:rFonts w:ascii="Times New Roman" w:eastAsia="Times New Roman" w:hAnsi="Times New Roman" w:cs="Times New Roman"/>
          <w:sz w:val="24"/>
          <w:szCs w:val="24"/>
        </w:rPr>
        <w:t xml:space="preserve"> 2 - процедури с кинезитерапевтични техники;</w:t>
      </w:r>
    </w:p>
    <w:p w:rsidR="00000000" w:rsidRDefault="000676D4">
      <w:pPr>
        <w:spacing w:after="0" w:line="240" w:lineRule="auto"/>
        <w:ind w:firstLine="851"/>
        <w:divId w:val="573590466"/>
        <w:rPr>
          <w:rFonts w:ascii="Times New Roman" w:eastAsia="Times New Roman" w:hAnsi="Times New Roman" w:cs="Times New Roman"/>
          <w:sz w:val="24"/>
          <w:szCs w:val="24"/>
        </w:rPr>
      </w:pPr>
      <w:r>
        <w:rPr>
          <w:rFonts w:ascii="Times New Roman" w:eastAsia="Times New Roman" w:hAnsi="Times New Roman" w:cs="Times New Roman"/>
          <w:sz w:val="24"/>
          <w:szCs w:val="24"/>
        </w:rPr>
        <w:t>3. група 3 - процедури с физикални фактори от апаратната терапия и кинезитерапевтични техники.</w:t>
      </w:r>
    </w:p>
    <w:p w:rsidR="00000000" w:rsidRDefault="000676D4">
      <w:pPr>
        <w:spacing w:after="0" w:line="240" w:lineRule="auto"/>
        <w:ind w:firstLine="851"/>
        <w:divId w:val="1716151119"/>
        <w:rPr>
          <w:rFonts w:ascii="Times New Roman" w:eastAsia="Times New Roman" w:hAnsi="Times New Roman" w:cs="Times New Roman"/>
          <w:sz w:val="24"/>
          <w:szCs w:val="24"/>
        </w:rPr>
      </w:pPr>
      <w:r>
        <w:rPr>
          <w:rFonts w:ascii="Times New Roman" w:eastAsia="Times New Roman" w:hAnsi="Times New Roman" w:cs="Times New Roman"/>
          <w:sz w:val="24"/>
          <w:szCs w:val="24"/>
        </w:rPr>
        <w:t>(3) Процедурите от група 1 и/или 2, или 3 от съответните групи, включени в курс на лечение по физиотерапия и рехабил</w:t>
      </w:r>
      <w:r>
        <w:rPr>
          <w:rFonts w:ascii="Times New Roman" w:eastAsia="Times New Roman" w:hAnsi="Times New Roman" w:cs="Times New Roman"/>
          <w:sz w:val="24"/>
          <w:szCs w:val="24"/>
        </w:rPr>
        <w:t>итация, се отразяват непосредствено при провеждането им във "Физиопроцедурна карта" (бл. МЗ № 509-89) за физикална терапия и рехабилитация. Физиопроцедурната карта се съхранява в лечебното заведение.</w:t>
      </w:r>
    </w:p>
    <w:p w:rsidR="00000000" w:rsidRDefault="000676D4">
      <w:pPr>
        <w:spacing w:after="0" w:line="240" w:lineRule="auto"/>
        <w:ind w:firstLine="851"/>
        <w:divId w:val="1635670400"/>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Прегледите по ал. 1 се отразяват в "Амбулаторен лист</w:t>
      </w:r>
      <w:r>
        <w:rPr>
          <w:rFonts w:ascii="Times New Roman" w:eastAsia="Times New Roman" w:hAnsi="Times New Roman" w:cs="Times New Roman"/>
          <w:sz w:val="24"/>
          <w:szCs w:val="24"/>
        </w:rPr>
        <w:t>" (бл. МЗ-НЗОК № 1).</w:t>
      </w:r>
    </w:p>
    <w:p w:rsidR="00000000" w:rsidRDefault="000676D4">
      <w:pPr>
        <w:spacing w:after="0" w:line="240" w:lineRule="auto"/>
        <w:ind w:firstLine="851"/>
        <w:divId w:val="649015809"/>
        <w:rPr>
          <w:rFonts w:ascii="Times New Roman" w:eastAsia="Times New Roman" w:hAnsi="Times New Roman" w:cs="Times New Roman"/>
          <w:sz w:val="24"/>
          <w:szCs w:val="24"/>
        </w:rPr>
      </w:pPr>
      <w:r>
        <w:rPr>
          <w:rFonts w:ascii="Times New Roman" w:eastAsia="Times New Roman" w:hAnsi="Times New Roman" w:cs="Times New Roman"/>
          <w:sz w:val="24"/>
          <w:szCs w:val="24"/>
        </w:rPr>
        <w:t>Чл. 154. Специалистът води необходимата документация съгласно глава седемнадесета, раздел ІХ.</w:t>
      </w:r>
    </w:p>
    <w:p w:rsidR="00000000" w:rsidRDefault="000676D4">
      <w:pPr>
        <w:spacing w:after="0" w:line="240" w:lineRule="auto"/>
        <w:ind w:firstLine="851"/>
        <w:divId w:val="1978149147"/>
        <w:rPr>
          <w:rFonts w:ascii="Times New Roman" w:eastAsia="Times New Roman" w:hAnsi="Times New Roman" w:cs="Times New Roman"/>
          <w:sz w:val="24"/>
          <w:szCs w:val="24"/>
        </w:rPr>
      </w:pPr>
      <w:r>
        <w:rPr>
          <w:rFonts w:ascii="Times New Roman" w:eastAsia="Times New Roman" w:hAnsi="Times New Roman" w:cs="Times New Roman"/>
          <w:sz w:val="24"/>
          <w:szCs w:val="24"/>
        </w:rPr>
        <w:t>Чл. 155. (1) Лечебното заведение за СИМП изисква консултация или провеждане на съвместно лечение със специалист от същото или друго лечебно з</w:t>
      </w:r>
      <w:r>
        <w:rPr>
          <w:rFonts w:ascii="Times New Roman" w:eastAsia="Times New Roman" w:hAnsi="Times New Roman" w:cs="Times New Roman"/>
          <w:sz w:val="24"/>
          <w:szCs w:val="24"/>
        </w:rPr>
        <w:t>аведение, сключило договор с НЗОК, в следните случаи:</w:t>
      </w:r>
    </w:p>
    <w:p w:rsidR="00000000" w:rsidRDefault="000676D4">
      <w:pPr>
        <w:spacing w:after="0" w:line="240" w:lineRule="auto"/>
        <w:ind w:firstLine="851"/>
        <w:divId w:val="160581566"/>
        <w:rPr>
          <w:rFonts w:ascii="Times New Roman" w:eastAsia="Times New Roman" w:hAnsi="Times New Roman" w:cs="Times New Roman"/>
          <w:sz w:val="24"/>
          <w:szCs w:val="24"/>
        </w:rPr>
      </w:pPr>
      <w:r>
        <w:rPr>
          <w:rFonts w:ascii="Times New Roman" w:eastAsia="Times New Roman" w:hAnsi="Times New Roman" w:cs="Times New Roman"/>
          <w:sz w:val="24"/>
          <w:szCs w:val="24"/>
        </w:rPr>
        <w:t>1. при необходимост от консултация или провеждане на съвместно лечение със специалист от същата или от друга специалност (бл. МЗ-НЗОК № 3);</w:t>
      </w:r>
    </w:p>
    <w:p w:rsidR="00000000" w:rsidRDefault="000676D4">
      <w:pPr>
        <w:spacing w:after="0" w:line="240" w:lineRule="auto"/>
        <w:ind w:firstLine="851"/>
        <w:divId w:val="1593005676"/>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необходимост от извършване на ВСМД с "Медицинско направ</w:t>
      </w:r>
      <w:r>
        <w:rPr>
          <w:rFonts w:ascii="Times New Roman" w:eastAsia="Times New Roman" w:hAnsi="Times New Roman" w:cs="Times New Roman"/>
          <w:sz w:val="24"/>
          <w:szCs w:val="24"/>
        </w:rPr>
        <w:t>ление за високоспециализирани дейности" (бл. МЗ-НЗОК № 3А);</w:t>
      </w:r>
    </w:p>
    <w:p w:rsidR="00000000" w:rsidRDefault="000676D4">
      <w:pPr>
        <w:spacing w:after="0" w:line="240" w:lineRule="auto"/>
        <w:ind w:firstLine="851"/>
        <w:divId w:val="78447702"/>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необходимост от извършване на МДИ и/или ВСМДИ с "Медицинско направление за медико-диагностична дейност" (бл. МЗ-НЗОК № 4).</w:t>
      </w:r>
    </w:p>
    <w:p w:rsidR="00000000" w:rsidRDefault="000676D4">
      <w:pPr>
        <w:spacing w:after="0" w:line="240" w:lineRule="auto"/>
        <w:ind w:firstLine="851"/>
        <w:divId w:val="1790660653"/>
        <w:rPr>
          <w:rFonts w:ascii="Times New Roman" w:eastAsia="Times New Roman" w:hAnsi="Times New Roman" w:cs="Times New Roman"/>
          <w:sz w:val="24"/>
          <w:szCs w:val="24"/>
        </w:rPr>
      </w:pPr>
      <w:r>
        <w:rPr>
          <w:rFonts w:ascii="Times New Roman" w:eastAsia="Times New Roman" w:hAnsi="Times New Roman" w:cs="Times New Roman"/>
          <w:sz w:val="24"/>
          <w:szCs w:val="24"/>
        </w:rPr>
        <w:t>(2) Лечебното заведение за СИМП разполага с медицински направления</w:t>
      </w:r>
      <w:r>
        <w:rPr>
          <w:rFonts w:ascii="Times New Roman" w:eastAsia="Times New Roman" w:hAnsi="Times New Roman" w:cs="Times New Roman"/>
          <w:sz w:val="24"/>
          <w:szCs w:val="24"/>
        </w:rPr>
        <w:t xml:space="preserve"> за консултация или за провеждане на съвместно лечение, медицински направления за високоспециализирани дейности и направления за медико-диагностични изследвания.</w:t>
      </w:r>
    </w:p>
    <w:p w:rsidR="00000000" w:rsidRDefault="000676D4">
      <w:pPr>
        <w:spacing w:after="0" w:line="240" w:lineRule="auto"/>
        <w:ind w:firstLine="851"/>
        <w:divId w:val="1115284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Изпълнителите на СИМП, оказали медицинска помощ на ЗОЛ с непрекъснати здравноосигурителни </w:t>
      </w:r>
      <w:r>
        <w:rPr>
          <w:rFonts w:ascii="Times New Roman" w:eastAsia="Times New Roman" w:hAnsi="Times New Roman" w:cs="Times New Roman"/>
          <w:sz w:val="24"/>
          <w:szCs w:val="24"/>
        </w:rPr>
        <w:t>права без направление от ОПЛ, имат право да издават направления за оказване на специализирана медицинска помощ от други специалисти (бл. МЗ-НЗОК № 3), за високоспециализирани медицински дейности (бл. МЗ-НЗОК № 3А), за медико-диагностични дейности (бл. МЗ-Н</w:t>
      </w:r>
      <w:r>
        <w:rPr>
          <w:rFonts w:ascii="Times New Roman" w:eastAsia="Times New Roman" w:hAnsi="Times New Roman" w:cs="Times New Roman"/>
          <w:sz w:val="24"/>
          <w:szCs w:val="24"/>
        </w:rPr>
        <w:t>ЗОК № 4).</w:t>
      </w:r>
    </w:p>
    <w:p w:rsidR="00000000" w:rsidRDefault="000676D4">
      <w:pPr>
        <w:spacing w:after="0" w:line="240" w:lineRule="auto"/>
        <w:ind w:firstLine="851"/>
        <w:divId w:val="1420953106"/>
        <w:rPr>
          <w:rFonts w:ascii="Times New Roman" w:eastAsia="Times New Roman" w:hAnsi="Times New Roman" w:cs="Times New Roman"/>
          <w:sz w:val="24"/>
          <w:szCs w:val="24"/>
        </w:rPr>
      </w:pPr>
      <w:r>
        <w:rPr>
          <w:rFonts w:ascii="Times New Roman" w:eastAsia="Times New Roman" w:hAnsi="Times New Roman" w:cs="Times New Roman"/>
          <w:sz w:val="24"/>
          <w:szCs w:val="24"/>
        </w:rPr>
        <w:t>(4) Издаваните от изпълнителите на СИМП направления по ал. 3 са в рамките на определените им брой назначавани СМД и стойност на назначаваните МДД, но не повече от 10 на сто от общия им брой.</w:t>
      </w:r>
    </w:p>
    <w:p w:rsidR="00000000" w:rsidRDefault="000676D4">
      <w:pPr>
        <w:spacing w:after="0" w:line="240" w:lineRule="auto"/>
        <w:ind w:firstLine="851"/>
        <w:divId w:val="1630086901"/>
        <w:rPr>
          <w:rFonts w:ascii="Times New Roman" w:eastAsia="Times New Roman" w:hAnsi="Times New Roman" w:cs="Times New Roman"/>
          <w:sz w:val="24"/>
          <w:szCs w:val="24"/>
        </w:rPr>
      </w:pPr>
      <w:r>
        <w:rPr>
          <w:rFonts w:ascii="Times New Roman" w:eastAsia="Times New Roman" w:hAnsi="Times New Roman" w:cs="Times New Roman"/>
          <w:sz w:val="24"/>
          <w:szCs w:val="24"/>
        </w:rPr>
        <w:t>(5) В случай на хоспитализиране на ЗОЛ и когато това е удостоверено с подписа му в амбулаторния лист, лекар от лечебно заведение за СИМП, работещ в изпълнение на договор с НЗОК за оказване на СИМП, не следва да назначава и извършва за периода на хоспитализ</w:t>
      </w:r>
      <w:r>
        <w:rPr>
          <w:rFonts w:ascii="Times New Roman" w:eastAsia="Times New Roman" w:hAnsi="Times New Roman" w:cs="Times New Roman"/>
          <w:sz w:val="24"/>
          <w:szCs w:val="24"/>
        </w:rPr>
        <w:t>ацията консултативни прегледи и изследвания, необходими за:</w:t>
      </w:r>
    </w:p>
    <w:p w:rsidR="00000000" w:rsidRDefault="000676D4">
      <w:pPr>
        <w:spacing w:after="0" w:line="240" w:lineRule="auto"/>
        <w:ind w:firstLine="851"/>
        <w:divId w:val="654916328"/>
        <w:rPr>
          <w:rFonts w:ascii="Times New Roman" w:eastAsia="Times New Roman" w:hAnsi="Times New Roman" w:cs="Times New Roman"/>
          <w:sz w:val="24"/>
          <w:szCs w:val="24"/>
        </w:rPr>
      </w:pPr>
      <w:r>
        <w:rPr>
          <w:rFonts w:ascii="Times New Roman" w:eastAsia="Times New Roman" w:hAnsi="Times New Roman" w:cs="Times New Roman"/>
          <w:sz w:val="24"/>
          <w:szCs w:val="24"/>
        </w:rPr>
        <w:t>1. профилактични и диспансерни прегледи по реда на Наредба № 8 от 2016 г. и Наредба № 9 от 2019 г. и приложение № 13, приложения № 8 и № 13 и № 14;</w:t>
      </w:r>
    </w:p>
    <w:p w:rsidR="00000000" w:rsidRDefault="000676D4">
      <w:pPr>
        <w:spacing w:after="0" w:line="240" w:lineRule="auto"/>
        <w:ind w:firstLine="851"/>
        <w:divId w:val="1993411015"/>
        <w:rPr>
          <w:rFonts w:ascii="Times New Roman" w:eastAsia="Times New Roman" w:hAnsi="Times New Roman" w:cs="Times New Roman"/>
          <w:sz w:val="24"/>
          <w:szCs w:val="24"/>
        </w:rPr>
      </w:pPr>
      <w:r>
        <w:rPr>
          <w:rFonts w:ascii="Times New Roman" w:eastAsia="Times New Roman" w:hAnsi="Times New Roman" w:cs="Times New Roman"/>
          <w:sz w:val="24"/>
          <w:szCs w:val="24"/>
        </w:rPr>
        <w:t>2. основното заболяване, за което е хоспитализир</w:t>
      </w:r>
      <w:r>
        <w:rPr>
          <w:rFonts w:ascii="Times New Roman" w:eastAsia="Times New Roman" w:hAnsi="Times New Roman" w:cs="Times New Roman"/>
          <w:sz w:val="24"/>
          <w:szCs w:val="24"/>
        </w:rPr>
        <w:t>ано лицето;</w:t>
      </w:r>
    </w:p>
    <w:p w:rsidR="00000000" w:rsidRDefault="000676D4">
      <w:pPr>
        <w:spacing w:after="0" w:line="240" w:lineRule="auto"/>
        <w:ind w:firstLine="851"/>
        <w:divId w:val="435950962"/>
        <w:rPr>
          <w:rFonts w:ascii="Times New Roman" w:eastAsia="Times New Roman" w:hAnsi="Times New Roman" w:cs="Times New Roman"/>
          <w:sz w:val="24"/>
          <w:szCs w:val="24"/>
        </w:rPr>
      </w:pPr>
      <w:r>
        <w:rPr>
          <w:rFonts w:ascii="Times New Roman" w:eastAsia="Times New Roman" w:hAnsi="Times New Roman" w:cs="Times New Roman"/>
          <w:sz w:val="24"/>
          <w:szCs w:val="24"/>
        </w:rPr>
        <w:t>3. придружаващи заболявания по време на стационарното лечение.</w:t>
      </w:r>
    </w:p>
    <w:p w:rsidR="00000000" w:rsidRDefault="000676D4">
      <w:pPr>
        <w:spacing w:after="0" w:line="240" w:lineRule="auto"/>
        <w:ind w:firstLine="851"/>
        <w:divId w:val="1300305322"/>
        <w:rPr>
          <w:rFonts w:ascii="Times New Roman" w:eastAsia="Times New Roman" w:hAnsi="Times New Roman" w:cs="Times New Roman"/>
          <w:sz w:val="24"/>
          <w:szCs w:val="24"/>
        </w:rPr>
      </w:pPr>
      <w:r>
        <w:rPr>
          <w:rFonts w:ascii="Times New Roman" w:eastAsia="Times New Roman" w:hAnsi="Times New Roman" w:cs="Times New Roman"/>
          <w:sz w:val="24"/>
          <w:szCs w:val="24"/>
        </w:rPr>
        <w:t>Чл. 156. Специалистът предоставя на ОПЛ чрез пациента необходимите документи за всяко консултирано от него лице в случаите, когато му е назначено скъпоструващо лечение съгласно прав</w:t>
      </w:r>
      <w:r>
        <w:rPr>
          <w:rFonts w:ascii="Times New Roman" w:eastAsia="Times New Roman" w:hAnsi="Times New Roman" w:cs="Times New Roman"/>
          <w:sz w:val="24"/>
          <w:szCs w:val="24"/>
        </w:rPr>
        <w:t>илата за извършване на експертизи и дейност на комисията по чл. 78 ЗЗО.</w:t>
      </w:r>
    </w:p>
    <w:p w:rsidR="00000000" w:rsidRDefault="000676D4">
      <w:pPr>
        <w:spacing w:after="0" w:line="240" w:lineRule="auto"/>
        <w:ind w:firstLine="851"/>
        <w:divId w:val="908416649"/>
        <w:rPr>
          <w:rFonts w:ascii="Times New Roman" w:eastAsia="Times New Roman" w:hAnsi="Times New Roman" w:cs="Times New Roman"/>
          <w:sz w:val="24"/>
          <w:szCs w:val="24"/>
        </w:rPr>
      </w:pPr>
      <w:r>
        <w:rPr>
          <w:rFonts w:ascii="Times New Roman" w:eastAsia="Times New Roman" w:hAnsi="Times New Roman" w:cs="Times New Roman"/>
          <w:sz w:val="24"/>
          <w:szCs w:val="24"/>
        </w:rPr>
        <w:t>Чл. 157. Специалистът извършва дейност и издава следните документи:</w:t>
      </w:r>
    </w:p>
    <w:p w:rsidR="00000000" w:rsidRDefault="000676D4">
      <w:pPr>
        <w:spacing w:after="0" w:line="240" w:lineRule="auto"/>
        <w:ind w:firstLine="851"/>
        <w:divId w:val="1859539497"/>
        <w:rPr>
          <w:rFonts w:ascii="Times New Roman" w:eastAsia="Times New Roman" w:hAnsi="Times New Roman" w:cs="Times New Roman"/>
          <w:sz w:val="24"/>
          <w:szCs w:val="24"/>
        </w:rPr>
      </w:pPr>
      <w:r>
        <w:rPr>
          <w:rFonts w:ascii="Times New Roman" w:eastAsia="Times New Roman" w:hAnsi="Times New Roman" w:cs="Times New Roman"/>
          <w:sz w:val="24"/>
          <w:szCs w:val="24"/>
        </w:rPr>
        <w:t>1. медицинско направление за консултация или провеждане на съвместно лечение;</w:t>
      </w:r>
    </w:p>
    <w:p w:rsidR="00000000" w:rsidRDefault="000676D4">
      <w:pPr>
        <w:spacing w:after="0" w:line="240" w:lineRule="auto"/>
        <w:ind w:firstLine="851"/>
        <w:divId w:val="398870089"/>
        <w:rPr>
          <w:rFonts w:ascii="Times New Roman" w:eastAsia="Times New Roman" w:hAnsi="Times New Roman" w:cs="Times New Roman"/>
          <w:sz w:val="24"/>
          <w:szCs w:val="24"/>
        </w:rPr>
      </w:pPr>
      <w:r>
        <w:rPr>
          <w:rFonts w:ascii="Times New Roman" w:eastAsia="Times New Roman" w:hAnsi="Times New Roman" w:cs="Times New Roman"/>
          <w:sz w:val="24"/>
          <w:szCs w:val="24"/>
        </w:rPr>
        <w:t>2. медицинско направление за високоспе</w:t>
      </w:r>
      <w:r>
        <w:rPr>
          <w:rFonts w:ascii="Times New Roman" w:eastAsia="Times New Roman" w:hAnsi="Times New Roman" w:cs="Times New Roman"/>
          <w:sz w:val="24"/>
          <w:szCs w:val="24"/>
        </w:rPr>
        <w:t>циализирани дейности;</w:t>
      </w:r>
    </w:p>
    <w:p w:rsidR="00000000" w:rsidRDefault="000676D4">
      <w:pPr>
        <w:spacing w:after="0" w:line="240" w:lineRule="auto"/>
        <w:ind w:firstLine="851"/>
        <w:divId w:val="185603322"/>
        <w:rPr>
          <w:rFonts w:ascii="Times New Roman" w:eastAsia="Times New Roman" w:hAnsi="Times New Roman" w:cs="Times New Roman"/>
          <w:sz w:val="24"/>
          <w:szCs w:val="24"/>
        </w:rPr>
      </w:pPr>
      <w:r>
        <w:rPr>
          <w:rFonts w:ascii="Times New Roman" w:eastAsia="Times New Roman" w:hAnsi="Times New Roman" w:cs="Times New Roman"/>
          <w:sz w:val="24"/>
          <w:szCs w:val="24"/>
        </w:rPr>
        <w:t>3. направление за медико-диагностична дейност;</w:t>
      </w:r>
    </w:p>
    <w:p w:rsidR="00000000" w:rsidRDefault="000676D4">
      <w:pPr>
        <w:spacing w:after="0" w:line="240" w:lineRule="auto"/>
        <w:ind w:firstLine="851"/>
        <w:divId w:val="138012471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направление за хоспитализация/КПр/АПр;</w:t>
      </w:r>
    </w:p>
    <w:p w:rsidR="00000000" w:rsidRDefault="000676D4">
      <w:pPr>
        <w:spacing w:after="0" w:line="240" w:lineRule="auto"/>
        <w:ind w:firstLine="851"/>
        <w:divId w:val="1735278475"/>
        <w:rPr>
          <w:rFonts w:ascii="Times New Roman" w:eastAsia="Times New Roman" w:hAnsi="Times New Roman" w:cs="Times New Roman"/>
          <w:sz w:val="24"/>
          <w:szCs w:val="24"/>
        </w:rPr>
      </w:pPr>
      <w:r>
        <w:rPr>
          <w:rFonts w:ascii="Times New Roman" w:eastAsia="Times New Roman" w:hAnsi="Times New Roman" w:cs="Times New Roman"/>
          <w:sz w:val="24"/>
          <w:szCs w:val="24"/>
        </w:rPr>
        <w:t>5. болничен лист за временна неработоспособност;</w:t>
      </w:r>
    </w:p>
    <w:p w:rsidR="00000000" w:rsidRDefault="000676D4">
      <w:pPr>
        <w:spacing w:after="0" w:line="240" w:lineRule="auto"/>
        <w:ind w:firstLine="851"/>
        <w:divId w:val="1470586488"/>
        <w:rPr>
          <w:rFonts w:ascii="Times New Roman" w:eastAsia="Times New Roman" w:hAnsi="Times New Roman" w:cs="Times New Roman"/>
          <w:sz w:val="24"/>
          <w:szCs w:val="24"/>
        </w:rPr>
      </w:pPr>
      <w:r>
        <w:rPr>
          <w:rFonts w:ascii="Times New Roman" w:eastAsia="Times New Roman" w:hAnsi="Times New Roman" w:cs="Times New Roman"/>
          <w:sz w:val="24"/>
          <w:szCs w:val="24"/>
        </w:rPr>
        <w:t>6. съобщения за смърт;</w:t>
      </w:r>
    </w:p>
    <w:p w:rsidR="00000000" w:rsidRDefault="000676D4">
      <w:pPr>
        <w:spacing w:after="0" w:line="240" w:lineRule="auto"/>
        <w:ind w:firstLine="851"/>
        <w:divId w:val="1479802984"/>
        <w:rPr>
          <w:rFonts w:ascii="Times New Roman" w:eastAsia="Times New Roman" w:hAnsi="Times New Roman" w:cs="Times New Roman"/>
          <w:sz w:val="24"/>
          <w:szCs w:val="24"/>
        </w:rPr>
      </w:pPr>
      <w:r>
        <w:rPr>
          <w:rFonts w:ascii="Times New Roman" w:eastAsia="Times New Roman" w:hAnsi="Times New Roman" w:cs="Times New Roman"/>
          <w:sz w:val="24"/>
          <w:szCs w:val="24"/>
        </w:rPr>
        <w:t>7. рецепти (бланка МЗ-НЗОК);</w:t>
      </w:r>
    </w:p>
    <w:p w:rsidR="00000000" w:rsidRDefault="000676D4">
      <w:pPr>
        <w:spacing w:after="0" w:line="240" w:lineRule="auto"/>
        <w:ind w:firstLine="851"/>
        <w:divId w:val="442967136"/>
        <w:rPr>
          <w:rFonts w:ascii="Times New Roman" w:eastAsia="Times New Roman" w:hAnsi="Times New Roman" w:cs="Times New Roman"/>
          <w:sz w:val="24"/>
          <w:szCs w:val="24"/>
        </w:rPr>
      </w:pPr>
      <w:r>
        <w:rPr>
          <w:rFonts w:ascii="Times New Roman" w:eastAsia="Times New Roman" w:hAnsi="Times New Roman" w:cs="Times New Roman"/>
          <w:sz w:val="24"/>
          <w:szCs w:val="24"/>
        </w:rPr>
        <w:t>8. протоколи по приложение № 2;</w:t>
      </w:r>
    </w:p>
    <w:p w:rsidR="00000000" w:rsidRDefault="000676D4">
      <w:pPr>
        <w:spacing w:after="0" w:line="240" w:lineRule="auto"/>
        <w:ind w:firstLine="851"/>
        <w:divId w:val="2115203169"/>
        <w:rPr>
          <w:rFonts w:ascii="Times New Roman" w:eastAsia="Times New Roman" w:hAnsi="Times New Roman" w:cs="Times New Roman"/>
          <w:sz w:val="24"/>
          <w:szCs w:val="24"/>
        </w:rPr>
      </w:pPr>
      <w:r>
        <w:rPr>
          <w:rFonts w:ascii="Times New Roman" w:eastAsia="Times New Roman" w:hAnsi="Times New Roman" w:cs="Times New Roman"/>
          <w:sz w:val="24"/>
          <w:szCs w:val="24"/>
        </w:rPr>
        <w:t>9. бързи изв</w:t>
      </w:r>
      <w:r>
        <w:rPr>
          <w:rFonts w:ascii="Times New Roman" w:eastAsia="Times New Roman" w:hAnsi="Times New Roman" w:cs="Times New Roman"/>
          <w:sz w:val="24"/>
          <w:szCs w:val="24"/>
        </w:rPr>
        <w:t>естия за инфекциозно заболяване и за задължително съобщаване за злокачествено образувание;</w:t>
      </w:r>
    </w:p>
    <w:p w:rsidR="00000000" w:rsidRDefault="000676D4">
      <w:pPr>
        <w:spacing w:after="0" w:line="240" w:lineRule="auto"/>
        <w:ind w:firstLine="851"/>
        <w:divId w:val="1866941917"/>
        <w:rPr>
          <w:rFonts w:ascii="Times New Roman" w:eastAsia="Times New Roman" w:hAnsi="Times New Roman" w:cs="Times New Roman"/>
          <w:sz w:val="24"/>
          <w:szCs w:val="24"/>
        </w:rPr>
      </w:pPr>
      <w:r>
        <w:rPr>
          <w:rFonts w:ascii="Times New Roman" w:eastAsia="Times New Roman" w:hAnsi="Times New Roman" w:cs="Times New Roman"/>
          <w:sz w:val="24"/>
          <w:szCs w:val="24"/>
        </w:rPr>
        <w:t>10. талон за медицинска експертиза;</w:t>
      </w:r>
    </w:p>
    <w:p w:rsidR="00000000" w:rsidRDefault="000676D4">
      <w:pPr>
        <w:spacing w:after="0" w:line="240" w:lineRule="auto"/>
        <w:ind w:firstLine="851"/>
        <w:divId w:val="1325016134"/>
        <w:rPr>
          <w:rFonts w:ascii="Times New Roman" w:eastAsia="Times New Roman" w:hAnsi="Times New Roman" w:cs="Times New Roman"/>
          <w:sz w:val="24"/>
          <w:szCs w:val="24"/>
        </w:rPr>
      </w:pPr>
      <w:r>
        <w:rPr>
          <w:rFonts w:ascii="Times New Roman" w:eastAsia="Times New Roman" w:hAnsi="Times New Roman" w:cs="Times New Roman"/>
          <w:sz w:val="24"/>
          <w:szCs w:val="24"/>
        </w:rPr>
        <w:t>11. карта за профилактика на бременността - от специалист по "Акушерство и гинекология";</w:t>
      </w:r>
    </w:p>
    <w:p w:rsidR="00000000" w:rsidRDefault="000676D4">
      <w:pPr>
        <w:spacing w:after="0" w:line="240" w:lineRule="auto"/>
        <w:ind w:firstLine="851"/>
        <w:divId w:val="851066168"/>
        <w:rPr>
          <w:rFonts w:ascii="Times New Roman" w:eastAsia="Times New Roman" w:hAnsi="Times New Roman" w:cs="Times New Roman"/>
          <w:sz w:val="24"/>
          <w:szCs w:val="24"/>
        </w:rPr>
      </w:pPr>
      <w:r>
        <w:rPr>
          <w:rFonts w:ascii="Times New Roman" w:eastAsia="Times New Roman" w:hAnsi="Times New Roman" w:cs="Times New Roman"/>
          <w:sz w:val="24"/>
          <w:szCs w:val="24"/>
        </w:rPr>
        <w:t>12. картон за физиотерапевтични процедур</w:t>
      </w:r>
      <w:r>
        <w:rPr>
          <w:rFonts w:ascii="Times New Roman" w:eastAsia="Times New Roman" w:hAnsi="Times New Roman" w:cs="Times New Roman"/>
          <w:sz w:val="24"/>
          <w:szCs w:val="24"/>
        </w:rPr>
        <w:t>и - "Физиопроцедурна карта" (бл. МЗ № 509-89) - от специалист по "Физикална и рехабилитационна медицина";</w:t>
      </w:r>
    </w:p>
    <w:p w:rsidR="00000000" w:rsidRDefault="000676D4">
      <w:pPr>
        <w:spacing w:after="0" w:line="240" w:lineRule="auto"/>
        <w:ind w:firstLine="851"/>
        <w:divId w:val="767581310"/>
        <w:rPr>
          <w:rFonts w:ascii="Times New Roman" w:eastAsia="Times New Roman" w:hAnsi="Times New Roman" w:cs="Times New Roman"/>
          <w:sz w:val="24"/>
          <w:szCs w:val="24"/>
        </w:rPr>
      </w:pPr>
      <w:r>
        <w:rPr>
          <w:rFonts w:ascii="Times New Roman" w:eastAsia="Times New Roman" w:hAnsi="Times New Roman" w:cs="Times New Roman"/>
          <w:sz w:val="24"/>
          <w:szCs w:val="24"/>
        </w:rPr>
        <w:t>13. медицинско направление за КДН.</w:t>
      </w:r>
    </w:p>
    <w:p w:rsidR="00000000" w:rsidRDefault="000676D4">
      <w:pPr>
        <w:spacing w:after="0" w:line="240" w:lineRule="auto"/>
        <w:ind w:firstLine="851"/>
        <w:divId w:val="1734499216"/>
        <w:rPr>
          <w:rFonts w:ascii="Times New Roman" w:eastAsia="Times New Roman" w:hAnsi="Times New Roman" w:cs="Times New Roman"/>
          <w:sz w:val="24"/>
          <w:szCs w:val="24"/>
        </w:rPr>
      </w:pPr>
      <w:r>
        <w:rPr>
          <w:rFonts w:ascii="Times New Roman" w:eastAsia="Times New Roman" w:hAnsi="Times New Roman" w:cs="Times New Roman"/>
          <w:sz w:val="24"/>
          <w:szCs w:val="24"/>
        </w:rPr>
        <w:t>Чл. 158. (1) Видът и честотата на дейностите по диспансеризация са посочени в приложение № 13 и в съответствие с На</w:t>
      </w:r>
      <w:r>
        <w:rPr>
          <w:rFonts w:ascii="Times New Roman" w:eastAsia="Times New Roman" w:hAnsi="Times New Roman" w:cs="Times New Roman"/>
          <w:sz w:val="24"/>
          <w:szCs w:val="24"/>
        </w:rPr>
        <w:t>редба № 9 от 2019 г. и Наредба № 8 от 2016 г.</w:t>
      </w:r>
    </w:p>
    <w:p w:rsidR="00000000" w:rsidRDefault="000676D4">
      <w:pPr>
        <w:spacing w:after="0" w:line="240" w:lineRule="auto"/>
        <w:ind w:firstLine="851"/>
        <w:divId w:val="917249587"/>
        <w:rPr>
          <w:rFonts w:ascii="Times New Roman" w:eastAsia="Times New Roman" w:hAnsi="Times New Roman" w:cs="Times New Roman"/>
          <w:sz w:val="24"/>
          <w:szCs w:val="24"/>
        </w:rPr>
      </w:pPr>
      <w:r>
        <w:rPr>
          <w:rFonts w:ascii="Times New Roman" w:eastAsia="Times New Roman" w:hAnsi="Times New Roman" w:cs="Times New Roman"/>
          <w:sz w:val="24"/>
          <w:szCs w:val="24"/>
        </w:rPr>
        <w:t>(2) Лекарите от лечебните заведения за СИМП провеждат диспансеризация на ЗОЛ при спазване на реда по чл. 4, ал. 1 и 6 на Наредба № 8 от 2016 г. Едно ЗОЛ не може да бъде диспансеризирано за едно и също заболяван</w:t>
      </w:r>
      <w:r>
        <w:rPr>
          <w:rFonts w:ascii="Times New Roman" w:eastAsia="Times New Roman" w:hAnsi="Times New Roman" w:cs="Times New Roman"/>
          <w:sz w:val="24"/>
          <w:szCs w:val="24"/>
        </w:rPr>
        <w:t>е в повече от едно лечебно заведение и/или от повече от един лекар за един и същ период от време.</w:t>
      </w:r>
    </w:p>
    <w:p w:rsidR="00000000" w:rsidRDefault="000676D4">
      <w:pPr>
        <w:spacing w:after="0" w:line="240" w:lineRule="auto"/>
        <w:ind w:firstLine="851"/>
        <w:divId w:val="288096349"/>
        <w:rPr>
          <w:rFonts w:ascii="Times New Roman" w:eastAsia="Times New Roman" w:hAnsi="Times New Roman" w:cs="Times New Roman"/>
          <w:sz w:val="24"/>
          <w:szCs w:val="24"/>
        </w:rPr>
      </w:pPr>
      <w:r>
        <w:rPr>
          <w:rFonts w:ascii="Times New Roman" w:eastAsia="Times New Roman" w:hAnsi="Times New Roman" w:cs="Times New Roman"/>
          <w:sz w:val="24"/>
          <w:szCs w:val="24"/>
        </w:rPr>
        <w:t>(3) В случаите, в които едно диспансеризирано ЗОЛ до 18 години е със заболявания, класифицирани в един клас, но с различни МКБ кодове, за едни от които подлеж</w:t>
      </w:r>
      <w:r>
        <w:rPr>
          <w:rFonts w:ascii="Times New Roman" w:eastAsia="Times New Roman" w:hAnsi="Times New Roman" w:cs="Times New Roman"/>
          <w:sz w:val="24"/>
          <w:szCs w:val="24"/>
        </w:rPr>
        <w:t>и на диспансерно наблюдение при ОПЛ, а за други - при лекар специалист, то този пациент подлежи на диспансерно наблюдение (медицински дейности и изследвания по вид, периодичност и честота) за всички заболявания изцяло от лекар - специалист от СИМП, съгласн</w:t>
      </w:r>
      <w:r>
        <w:rPr>
          <w:rFonts w:ascii="Times New Roman" w:eastAsia="Times New Roman" w:hAnsi="Times New Roman" w:cs="Times New Roman"/>
          <w:sz w:val="24"/>
          <w:szCs w:val="24"/>
        </w:rPr>
        <w:t>о приложение № 8 и приложение № 13.</w:t>
      </w:r>
    </w:p>
    <w:p w:rsidR="00000000" w:rsidRDefault="000676D4">
      <w:pPr>
        <w:spacing w:after="0" w:line="240" w:lineRule="auto"/>
        <w:ind w:firstLine="851"/>
        <w:divId w:val="1851680690"/>
        <w:rPr>
          <w:rFonts w:ascii="Times New Roman" w:eastAsia="Times New Roman" w:hAnsi="Times New Roman" w:cs="Times New Roman"/>
          <w:sz w:val="24"/>
          <w:szCs w:val="24"/>
        </w:rPr>
      </w:pPr>
      <w:r>
        <w:rPr>
          <w:rFonts w:ascii="Times New Roman" w:eastAsia="Times New Roman" w:hAnsi="Times New Roman" w:cs="Times New Roman"/>
          <w:sz w:val="24"/>
          <w:szCs w:val="24"/>
        </w:rPr>
        <w:t>(4) В случаите, в които едно диспансеризирано ЗОЛ над 18 години е със заболявания, класифицирани в един клас, но с различни МКБ кодове, за едни от които подлежи на диспансерно наблюдение при ОПЛ, а за други - при лекар с</w:t>
      </w:r>
      <w:r>
        <w:rPr>
          <w:rFonts w:ascii="Times New Roman" w:eastAsia="Times New Roman" w:hAnsi="Times New Roman" w:cs="Times New Roman"/>
          <w:sz w:val="24"/>
          <w:szCs w:val="24"/>
        </w:rPr>
        <w:t>пециалист, то този пациент подлежи на диспансерно наблюдение (медицински дейности и изследвания по вид, периодичност и честота) за всички заболявания изцяло от ОПЛ съгласно приложение № 8 и приложение № 13. Изключение се допуска за пациентите с инсулинозав</w:t>
      </w:r>
      <w:r>
        <w:rPr>
          <w:rFonts w:ascii="Times New Roman" w:eastAsia="Times New Roman" w:hAnsi="Times New Roman" w:cs="Times New Roman"/>
          <w:sz w:val="24"/>
          <w:szCs w:val="24"/>
        </w:rPr>
        <w:t>исим захарен диабет, неинсулинозависим захарен диабет на инсулинолечение и пациенти, претърпели сърдечни интервенции и/или операции до края на първата година след интервенцията/операцията, при които диспансерното наблюдение се осъществява от лекар - специа</w:t>
      </w:r>
      <w:r>
        <w:rPr>
          <w:rFonts w:ascii="Times New Roman" w:eastAsia="Times New Roman" w:hAnsi="Times New Roman" w:cs="Times New Roman"/>
          <w:sz w:val="24"/>
          <w:szCs w:val="24"/>
        </w:rPr>
        <w:t>лист от СИМП.</w:t>
      </w:r>
    </w:p>
    <w:p w:rsidR="00000000" w:rsidRDefault="000676D4">
      <w:pPr>
        <w:spacing w:after="0" w:line="240" w:lineRule="auto"/>
        <w:ind w:firstLine="851"/>
        <w:divId w:val="86050824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В случаите по ал. 4, когато ЗОЛ подлежи на диспансерно наблюдение за всички заболявания изцяло от ОПЛ, е препоръчително извършването на два консултативни прегледа от съответния лекар - специалист от СИМП, за съответната календарна година </w:t>
      </w:r>
      <w:r>
        <w:rPr>
          <w:rFonts w:ascii="Times New Roman" w:eastAsia="Times New Roman" w:hAnsi="Times New Roman" w:cs="Times New Roman"/>
          <w:sz w:val="24"/>
          <w:szCs w:val="24"/>
        </w:rPr>
        <w:t>по преценка на ОПЛ, но не по-малко от един, като в тези случаи ОПЛ насочва пациента за консултативен преглед.</w:t>
      </w:r>
    </w:p>
    <w:p w:rsidR="00000000" w:rsidRDefault="000676D4">
      <w:pPr>
        <w:spacing w:after="0" w:line="240" w:lineRule="auto"/>
        <w:ind w:firstLine="851"/>
        <w:divId w:val="1213343732"/>
        <w:rPr>
          <w:rFonts w:ascii="Times New Roman" w:eastAsia="Times New Roman" w:hAnsi="Times New Roman" w:cs="Times New Roman"/>
          <w:sz w:val="24"/>
          <w:szCs w:val="24"/>
        </w:rPr>
      </w:pPr>
      <w:r>
        <w:rPr>
          <w:rFonts w:ascii="Times New Roman" w:eastAsia="Times New Roman" w:hAnsi="Times New Roman" w:cs="Times New Roman"/>
          <w:sz w:val="24"/>
          <w:szCs w:val="24"/>
        </w:rPr>
        <w:t>(6) В случаите по ал. 5, когато ЗОЛ е заявило писмен отказ в амбулаторния лист от извършване на консултативен преглед при лекар специалист, ОПЛ им</w:t>
      </w:r>
      <w:r>
        <w:rPr>
          <w:rFonts w:ascii="Times New Roman" w:eastAsia="Times New Roman" w:hAnsi="Times New Roman" w:cs="Times New Roman"/>
          <w:sz w:val="24"/>
          <w:szCs w:val="24"/>
        </w:rPr>
        <w:t>а право да не назначи консултация.</w:t>
      </w:r>
    </w:p>
    <w:p w:rsidR="00000000" w:rsidRDefault="000676D4">
      <w:pPr>
        <w:spacing w:after="0" w:line="240" w:lineRule="auto"/>
        <w:ind w:firstLine="851"/>
        <w:divId w:val="1654946595"/>
        <w:rPr>
          <w:rFonts w:ascii="Times New Roman" w:eastAsia="Times New Roman" w:hAnsi="Times New Roman" w:cs="Times New Roman"/>
          <w:sz w:val="24"/>
          <w:szCs w:val="24"/>
        </w:rPr>
      </w:pPr>
      <w:r>
        <w:rPr>
          <w:rFonts w:ascii="Times New Roman" w:eastAsia="Times New Roman" w:hAnsi="Times New Roman" w:cs="Times New Roman"/>
          <w:sz w:val="24"/>
          <w:szCs w:val="24"/>
        </w:rPr>
        <w:t>(7) В случаите, в които при прегледа от лекаря специалист на база издадено от ОПЛ "Медицинско направление за консултация или провеждане на съвместно лечение" (бл. МЗ-НЗОК № 3) се установи, че се касае за заболявания, вклю</w:t>
      </w:r>
      <w:r>
        <w:rPr>
          <w:rFonts w:ascii="Times New Roman" w:eastAsia="Times New Roman" w:hAnsi="Times New Roman" w:cs="Times New Roman"/>
          <w:sz w:val="24"/>
          <w:szCs w:val="24"/>
        </w:rPr>
        <w:t>чени в Наредба № 8 от 2016 г. и приложение № 13 или приложения № 8 и № 13, ЗОЛ подлежат на диспансеризация, като диагнозата, МКБ кодът на заболяването и видът на прегледа се отразяват в амбулаторния лист.</w:t>
      </w:r>
    </w:p>
    <w:p w:rsidR="00000000" w:rsidRDefault="000676D4">
      <w:pPr>
        <w:spacing w:after="0" w:line="240" w:lineRule="auto"/>
        <w:ind w:firstLine="851"/>
        <w:divId w:val="16043487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159. (1) В случаите по чл. 158, в които за отде</w:t>
      </w:r>
      <w:r>
        <w:rPr>
          <w:rFonts w:ascii="Times New Roman" w:eastAsia="Times New Roman" w:hAnsi="Times New Roman" w:cs="Times New Roman"/>
          <w:sz w:val="24"/>
          <w:szCs w:val="24"/>
        </w:rPr>
        <w:t>лните заболявания е определена различна честота на диспансерните прегледи/медицинските дейности за периода на наблюдение (за календарна година), за обща честота на диспансерните прегледи/медицинските дейности се приема най-високата предвидена честота за ко</w:t>
      </w:r>
      <w:r>
        <w:rPr>
          <w:rFonts w:ascii="Times New Roman" w:eastAsia="Times New Roman" w:hAnsi="Times New Roman" w:cs="Times New Roman"/>
          <w:sz w:val="24"/>
          <w:szCs w:val="24"/>
        </w:rPr>
        <w:t>ето и да е от заболяванията на ЗОЛ, диспансеризирани от съответния лекар.</w:t>
      </w:r>
    </w:p>
    <w:p w:rsidR="00000000" w:rsidRDefault="000676D4">
      <w:pPr>
        <w:spacing w:after="0" w:line="240" w:lineRule="auto"/>
        <w:ind w:firstLine="851"/>
        <w:divId w:val="204270402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Когато за отделните заболявания са посочени едни и същи медико-диагностични и консултативни дейности, за общ брой/честота на тези медико-диагностични и консултативни дейности се </w:t>
      </w:r>
      <w:r>
        <w:rPr>
          <w:rFonts w:ascii="Times New Roman" w:eastAsia="Times New Roman" w:hAnsi="Times New Roman" w:cs="Times New Roman"/>
          <w:sz w:val="24"/>
          <w:szCs w:val="24"/>
        </w:rPr>
        <w:t>приема най-високият предвиден брой/честота за което и да е от заболяванията в рамките на периода на диспансерно наблюдение (за календарна година).</w:t>
      </w:r>
    </w:p>
    <w:p w:rsidR="00000000" w:rsidRDefault="000676D4">
      <w:pPr>
        <w:spacing w:after="0" w:line="240" w:lineRule="auto"/>
        <w:ind w:firstLine="851"/>
        <w:divId w:val="134200626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При първоначална диспансеризация за дадено заболяване общият брой прегледи, изследвания и консултации за </w:t>
      </w:r>
      <w:r>
        <w:rPr>
          <w:rFonts w:ascii="Times New Roman" w:eastAsia="Times New Roman" w:hAnsi="Times New Roman" w:cs="Times New Roman"/>
          <w:sz w:val="24"/>
          <w:szCs w:val="24"/>
        </w:rPr>
        <w:t>пациента за съответната календарна година се определя пропорционално на оставащите месеци до края на годината.</w:t>
      </w:r>
    </w:p>
    <w:p w:rsidR="00000000" w:rsidRDefault="000676D4">
      <w:pPr>
        <w:spacing w:after="0" w:line="240" w:lineRule="auto"/>
        <w:ind w:firstLine="851"/>
        <w:divId w:val="60175431"/>
        <w:rPr>
          <w:rFonts w:ascii="Times New Roman" w:eastAsia="Times New Roman" w:hAnsi="Times New Roman" w:cs="Times New Roman"/>
          <w:sz w:val="24"/>
          <w:szCs w:val="24"/>
        </w:rPr>
      </w:pPr>
      <w:r>
        <w:rPr>
          <w:rFonts w:ascii="Times New Roman" w:eastAsia="Times New Roman" w:hAnsi="Times New Roman" w:cs="Times New Roman"/>
          <w:sz w:val="24"/>
          <w:szCs w:val="24"/>
        </w:rPr>
        <w:t>(4) При уведомяване на ЗОЛ за правото му на следващ диспансерен преглед и последващото неявяване на ЗОЛ диспансеризиращият лекар не носи отговорност.</w:t>
      </w:r>
    </w:p>
    <w:p w:rsidR="00000000" w:rsidRDefault="000676D4">
      <w:pPr>
        <w:spacing w:after="0" w:line="240" w:lineRule="auto"/>
        <w:ind w:firstLine="851"/>
        <w:divId w:val="502206768"/>
        <w:rPr>
          <w:rFonts w:ascii="Times New Roman" w:eastAsia="Times New Roman" w:hAnsi="Times New Roman" w:cs="Times New Roman"/>
          <w:sz w:val="24"/>
          <w:szCs w:val="24"/>
        </w:rPr>
      </w:pPr>
      <w:r>
        <w:rPr>
          <w:rFonts w:ascii="Times New Roman" w:eastAsia="Times New Roman" w:hAnsi="Times New Roman" w:cs="Times New Roman"/>
          <w:sz w:val="24"/>
          <w:szCs w:val="24"/>
        </w:rPr>
        <w:t>Чл. 160. (1) Специалистите по "Педиатрия" и "Акушерство и гинекология" в лечебните заведения за СИМП изпъл</w:t>
      </w:r>
      <w:r>
        <w:rPr>
          <w:rFonts w:ascii="Times New Roman" w:eastAsia="Times New Roman" w:hAnsi="Times New Roman" w:cs="Times New Roman"/>
          <w:sz w:val="24"/>
          <w:szCs w:val="24"/>
        </w:rPr>
        <w:t>няват съответно: програма "Детско здравеопазване" и програма "Майчино здравеопазване" съгласно приложения № 1, 2 и 6 на Наредба № 8 и приложение № 14 "Дейности на лекаря специалист по "Педиатрия" по програма "Детско здравеопазване", на лекаря специалист по</w:t>
      </w:r>
      <w:r>
        <w:rPr>
          <w:rFonts w:ascii="Times New Roman" w:eastAsia="Times New Roman" w:hAnsi="Times New Roman" w:cs="Times New Roman"/>
          <w:sz w:val="24"/>
          <w:szCs w:val="24"/>
        </w:rPr>
        <w:t xml:space="preserve"> "Акушерство и гинекология" по програма "Майчино здравеопазване" и на лекаря специалист по профилактика на ЗОЛ над 18 години с рискови фактори за развитие на заболяване.</w:t>
      </w:r>
    </w:p>
    <w:p w:rsidR="00000000" w:rsidRDefault="000676D4">
      <w:pPr>
        <w:spacing w:after="0" w:line="240" w:lineRule="auto"/>
        <w:ind w:firstLine="851"/>
        <w:divId w:val="1661814594"/>
        <w:rPr>
          <w:rFonts w:ascii="Times New Roman" w:eastAsia="Times New Roman" w:hAnsi="Times New Roman" w:cs="Times New Roman"/>
          <w:sz w:val="24"/>
          <w:szCs w:val="24"/>
        </w:rPr>
      </w:pPr>
      <w:r>
        <w:rPr>
          <w:rFonts w:ascii="Times New Roman" w:eastAsia="Times New Roman" w:hAnsi="Times New Roman" w:cs="Times New Roman"/>
          <w:sz w:val="24"/>
          <w:szCs w:val="24"/>
        </w:rPr>
        <w:t>(2) Лекарите със специалност "Вътрешни болести", "Гастроентерология", "Урология", "Енд</w:t>
      </w:r>
      <w:r>
        <w:rPr>
          <w:rFonts w:ascii="Times New Roman" w:eastAsia="Times New Roman" w:hAnsi="Times New Roman" w:cs="Times New Roman"/>
          <w:sz w:val="24"/>
          <w:szCs w:val="24"/>
        </w:rPr>
        <w:t>окринология и болести на обмяната", "Кардиология", "Хирургия" и "Акушерство и гинекология" извършват профилактика на ЗОЛ над 18 години съгласно приложение № 14.</w:t>
      </w:r>
    </w:p>
    <w:p w:rsidR="00000000" w:rsidRDefault="000676D4">
      <w:pPr>
        <w:spacing w:after="0" w:line="240" w:lineRule="auto"/>
        <w:ind w:firstLine="851"/>
        <w:divId w:val="1234702388"/>
        <w:rPr>
          <w:rFonts w:ascii="Times New Roman" w:eastAsia="Times New Roman" w:hAnsi="Times New Roman" w:cs="Times New Roman"/>
          <w:sz w:val="24"/>
          <w:szCs w:val="24"/>
        </w:rPr>
      </w:pPr>
      <w:r>
        <w:rPr>
          <w:rFonts w:ascii="Times New Roman" w:eastAsia="Times New Roman" w:hAnsi="Times New Roman" w:cs="Times New Roman"/>
          <w:sz w:val="24"/>
          <w:szCs w:val="24"/>
        </w:rPr>
        <w:t>(3) В случаите, в които при прегледа от лекаря специалист се установи, че се касае за заболяван</w:t>
      </w:r>
      <w:r>
        <w:rPr>
          <w:rFonts w:ascii="Times New Roman" w:eastAsia="Times New Roman" w:hAnsi="Times New Roman" w:cs="Times New Roman"/>
          <w:sz w:val="24"/>
          <w:szCs w:val="24"/>
        </w:rPr>
        <w:t>ия (състояния), включени в приложение № 14, ЗОЛ подлежат на профилактика, като диагнозата, МКБ кодът на заболяването и видът на прегледа се отразяват в амбулаторния лист.</w:t>
      </w:r>
    </w:p>
    <w:p w:rsidR="00000000" w:rsidRDefault="000676D4">
      <w:pPr>
        <w:spacing w:after="0" w:line="240" w:lineRule="auto"/>
        <w:ind w:firstLine="851"/>
        <w:divId w:val="49102372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161. (1) Профилактиката и диспансеризацията на ЗОЛ се извършват в съответствие с </w:t>
      </w:r>
      <w:r>
        <w:rPr>
          <w:rFonts w:ascii="Times New Roman" w:eastAsia="Times New Roman" w:hAnsi="Times New Roman" w:cs="Times New Roman"/>
          <w:sz w:val="24"/>
          <w:szCs w:val="24"/>
        </w:rPr>
        <w:t>медицинските стандарти и правилата за добра медицинска практика и включват необходимите медицински дейности на лекаря специалист при осъществяването на профилактичния/диспансерния преглед, както и извършване на последваща оценка на резултатите от назначени</w:t>
      </w:r>
      <w:r>
        <w:rPr>
          <w:rFonts w:ascii="Times New Roman" w:eastAsia="Times New Roman" w:hAnsi="Times New Roman" w:cs="Times New Roman"/>
          <w:sz w:val="24"/>
          <w:szCs w:val="24"/>
        </w:rPr>
        <w:t xml:space="preserve"> изследвания и консултации.</w:t>
      </w:r>
    </w:p>
    <w:p w:rsidR="00000000" w:rsidRDefault="000676D4">
      <w:pPr>
        <w:spacing w:after="0" w:line="240" w:lineRule="auto"/>
        <w:ind w:firstLine="851"/>
        <w:divId w:val="1900825793"/>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поискване от пациента специалистът му предоставя екземпляр от медицинската документация за всеки извършен преглед.</w:t>
      </w:r>
    </w:p>
    <w:p w:rsidR="00000000" w:rsidRDefault="000676D4">
      <w:pPr>
        <w:spacing w:after="0" w:line="240" w:lineRule="auto"/>
        <w:ind w:firstLine="851"/>
        <w:divId w:val="615254782"/>
        <w:rPr>
          <w:rFonts w:ascii="Times New Roman" w:eastAsia="Times New Roman" w:hAnsi="Times New Roman" w:cs="Times New Roman"/>
          <w:sz w:val="24"/>
          <w:szCs w:val="24"/>
        </w:rPr>
      </w:pPr>
      <w:r>
        <w:rPr>
          <w:rFonts w:ascii="Times New Roman" w:eastAsia="Times New Roman" w:hAnsi="Times New Roman" w:cs="Times New Roman"/>
          <w:sz w:val="24"/>
          <w:szCs w:val="24"/>
        </w:rPr>
        <w:t>Чл. 162. (1) Високоспециализираните медицински дейности и ВСМДИ се назначават само от изпълнители на СИМП</w:t>
      </w:r>
      <w:r>
        <w:rPr>
          <w:rFonts w:ascii="Times New Roman" w:eastAsia="Times New Roman" w:hAnsi="Times New Roman" w:cs="Times New Roman"/>
          <w:sz w:val="24"/>
          <w:szCs w:val="24"/>
        </w:rPr>
        <w:t>.</w:t>
      </w:r>
    </w:p>
    <w:p w:rsidR="00000000" w:rsidRDefault="000676D4">
      <w:pPr>
        <w:spacing w:after="0" w:line="240" w:lineRule="auto"/>
        <w:ind w:firstLine="851"/>
        <w:divId w:val="1241480413"/>
        <w:rPr>
          <w:rFonts w:ascii="Times New Roman" w:eastAsia="Times New Roman" w:hAnsi="Times New Roman" w:cs="Times New Roman"/>
          <w:sz w:val="24"/>
          <w:szCs w:val="24"/>
        </w:rPr>
      </w:pPr>
      <w:r>
        <w:rPr>
          <w:rFonts w:ascii="Times New Roman" w:eastAsia="Times New Roman" w:hAnsi="Times New Roman" w:cs="Times New Roman"/>
          <w:sz w:val="24"/>
          <w:szCs w:val="24"/>
        </w:rPr>
        <w:t>(2) За ВСМД, включени в диспансерното наблюдение на ЗОЛ съгласно приложение № 8 или приложения № 8 и 13, и ВСМД от пакет "Анестезиология и интензивно лечение" се допуска назначаването на ВСМД от изпълнителите на ПИМП и СИМП.</w:t>
      </w:r>
    </w:p>
    <w:p w:rsidR="00000000" w:rsidRDefault="000676D4">
      <w:pPr>
        <w:spacing w:after="0" w:line="240" w:lineRule="auto"/>
        <w:ind w:firstLine="851"/>
        <w:divId w:val="160938748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За ВСМДИ: "Мамография на </w:t>
      </w:r>
      <w:r>
        <w:rPr>
          <w:rFonts w:ascii="Times New Roman" w:eastAsia="Times New Roman" w:hAnsi="Times New Roman" w:cs="Times New Roman"/>
          <w:sz w:val="24"/>
          <w:szCs w:val="24"/>
        </w:rPr>
        <w:t>двете млечни жлези" от пакет "Образна диагностика", "Хормони: fT4, TSH", "Туморен маркер: PSA" и "Изследване на урина - микроалбуминурия" от пакет "Клинична лаборатория"; за ВСМДИ, които фигурират и като МДИ в друг пакет по друга специалност, както и за ВС</w:t>
      </w:r>
      <w:r>
        <w:rPr>
          <w:rFonts w:ascii="Times New Roman" w:eastAsia="Times New Roman" w:hAnsi="Times New Roman" w:cs="Times New Roman"/>
          <w:sz w:val="24"/>
          <w:szCs w:val="24"/>
        </w:rPr>
        <w:t>МДИ по искане на ТЕЛК или НЕЛК се допуска назначаването им и от изпълнителите на ПИМП.</w:t>
      </w:r>
    </w:p>
    <w:p w:rsidR="00000000" w:rsidRDefault="000676D4">
      <w:pPr>
        <w:spacing w:after="0" w:line="240" w:lineRule="auto"/>
        <w:ind w:firstLine="851"/>
        <w:divId w:val="93031456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163. (1) След издаване на направление за хоспитализация/КПр/АПр специалистът не назначава допълнително прегледи и изследвания по искане на лечебното заведение за бол</w:t>
      </w:r>
      <w:r>
        <w:rPr>
          <w:rFonts w:ascii="Times New Roman" w:eastAsia="Times New Roman" w:hAnsi="Times New Roman" w:cs="Times New Roman"/>
          <w:sz w:val="24"/>
          <w:szCs w:val="24"/>
        </w:rPr>
        <w:t>нична помощ.</w:t>
      </w:r>
    </w:p>
    <w:p w:rsidR="00000000" w:rsidRDefault="000676D4">
      <w:pPr>
        <w:spacing w:after="0" w:line="240" w:lineRule="auto"/>
        <w:ind w:firstLine="851"/>
        <w:divId w:val="475148690"/>
        <w:rPr>
          <w:rFonts w:ascii="Times New Roman" w:eastAsia="Times New Roman" w:hAnsi="Times New Roman" w:cs="Times New Roman"/>
          <w:sz w:val="24"/>
          <w:szCs w:val="24"/>
        </w:rPr>
      </w:pPr>
      <w:r>
        <w:rPr>
          <w:rFonts w:ascii="Times New Roman" w:eastAsia="Times New Roman" w:hAnsi="Times New Roman" w:cs="Times New Roman"/>
          <w:sz w:val="24"/>
          <w:szCs w:val="24"/>
        </w:rPr>
        <w:t>(2) След изписване на ЗОЛ от лечебно заведение за БП контролните прегледи, включени в КП, не се отнасят до:</w:t>
      </w:r>
    </w:p>
    <w:p w:rsidR="00000000" w:rsidRDefault="000676D4">
      <w:pPr>
        <w:spacing w:after="0" w:line="240" w:lineRule="auto"/>
        <w:ind w:firstLine="851"/>
        <w:divId w:val="1466654633"/>
        <w:rPr>
          <w:rFonts w:ascii="Times New Roman" w:eastAsia="Times New Roman" w:hAnsi="Times New Roman" w:cs="Times New Roman"/>
          <w:sz w:val="24"/>
          <w:szCs w:val="24"/>
        </w:rPr>
      </w:pPr>
      <w:r>
        <w:rPr>
          <w:rFonts w:ascii="Times New Roman" w:eastAsia="Times New Roman" w:hAnsi="Times New Roman" w:cs="Times New Roman"/>
          <w:sz w:val="24"/>
          <w:szCs w:val="24"/>
        </w:rPr>
        <w:t>1. профилактични прегледи на ЗОЛ;</w:t>
      </w:r>
    </w:p>
    <w:p w:rsidR="00000000" w:rsidRDefault="000676D4">
      <w:pPr>
        <w:spacing w:after="0" w:line="240" w:lineRule="auto"/>
        <w:ind w:firstLine="851"/>
        <w:divId w:val="1783645430"/>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прегледи на ЗОЛ от ОПЛ или лекар - специалист от СИМП, за предписване на лекарства;</w:t>
      </w:r>
    </w:p>
    <w:p w:rsidR="00000000" w:rsidRDefault="000676D4">
      <w:pPr>
        <w:spacing w:after="0" w:line="240" w:lineRule="auto"/>
        <w:ind w:firstLine="851"/>
        <w:divId w:val="56985383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преглед по </w:t>
      </w:r>
      <w:r>
        <w:rPr>
          <w:rFonts w:ascii="Times New Roman" w:eastAsia="Times New Roman" w:hAnsi="Times New Roman" w:cs="Times New Roman"/>
          <w:sz w:val="24"/>
          <w:szCs w:val="24"/>
        </w:rPr>
        <w:t>повод диспансерно наблюдение на ЗОЛ;</w:t>
      </w:r>
    </w:p>
    <w:p w:rsidR="00000000" w:rsidRDefault="000676D4">
      <w:pPr>
        <w:spacing w:after="0" w:line="240" w:lineRule="auto"/>
        <w:ind w:firstLine="851"/>
        <w:divId w:val="898319499"/>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прегледи при назначаване и извършване на процедури от пакет "Физикална и рехабилитационна медицина";</w:t>
      </w:r>
    </w:p>
    <w:p w:rsidR="00000000" w:rsidRDefault="000676D4">
      <w:pPr>
        <w:spacing w:after="0" w:line="240" w:lineRule="auto"/>
        <w:ind w:firstLine="851"/>
        <w:divId w:val="598106586"/>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прегледи по повод извършване на дейности по медицинска експертиза.</w:t>
      </w:r>
    </w:p>
    <w:p w:rsidR="00000000" w:rsidRDefault="000676D4">
      <w:pPr>
        <w:spacing w:after="0" w:line="240" w:lineRule="auto"/>
        <w:ind w:firstLine="851"/>
        <w:divId w:val="199321780"/>
        <w:rPr>
          <w:rFonts w:ascii="Times New Roman" w:eastAsia="Times New Roman" w:hAnsi="Times New Roman" w:cs="Times New Roman"/>
          <w:sz w:val="24"/>
          <w:szCs w:val="24"/>
        </w:rPr>
      </w:pPr>
      <w:r>
        <w:rPr>
          <w:rFonts w:ascii="Times New Roman" w:eastAsia="Times New Roman" w:hAnsi="Times New Roman" w:cs="Times New Roman"/>
          <w:sz w:val="24"/>
          <w:szCs w:val="24"/>
        </w:rPr>
        <w:t>Чл. 164. За оказаната СИМП потребителска такс</w:t>
      </w:r>
      <w:r>
        <w:rPr>
          <w:rFonts w:ascii="Times New Roman" w:eastAsia="Times New Roman" w:hAnsi="Times New Roman" w:cs="Times New Roman"/>
          <w:sz w:val="24"/>
          <w:szCs w:val="24"/>
        </w:rPr>
        <w:t>а по чл. 37, ал. 1 ЗЗО не се заплаща от категориите лица по чл. 37, ал. 4 ЗЗО, както и от лицата със заболявания, посочени в приложение № 11 "Списък на заболяванията, при които ЗОЛ са освободени от потребителска такса по чл. 37, ал. 1 ЗЗО".</w:t>
      </w:r>
    </w:p>
    <w:p w:rsidR="00000000" w:rsidRDefault="000676D4">
      <w:pPr>
        <w:spacing w:after="0" w:line="240" w:lineRule="auto"/>
        <w:ind w:firstLine="851"/>
        <w:divId w:val="1877310121"/>
        <w:rPr>
          <w:rFonts w:ascii="Times New Roman" w:eastAsia="Times New Roman" w:hAnsi="Times New Roman" w:cs="Times New Roman"/>
          <w:sz w:val="24"/>
          <w:szCs w:val="24"/>
        </w:rPr>
      </w:pPr>
      <w:r>
        <w:rPr>
          <w:rFonts w:ascii="Times New Roman" w:eastAsia="Times New Roman" w:hAnsi="Times New Roman" w:cs="Times New Roman"/>
          <w:sz w:val="24"/>
          <w:szCs w:val="24"/>
        </w:rPr>
        <w:t>Чл. 165. Лечебн</w:t>
      </w:r>
      <w:r>
        <w:rPr>
          <w:rFonts w:ascii="Times New Roman" w:eastAsia="Times New Roman" w:hAnsi="Times New Roman" w:cs="Times New Roman"/>
          <w:sz w:val="24"/>
          <w:szCs w:val="24"/>
        </w:rPr>
        <w:t>ите заведения за болнична помощ по чл. 5, ал. 1 ЗЛЗ оказват СИМП в консултативните си кабинети и отделенията си без легла при спазване на описаните по-горе условия и ред.</w:t>
      </w:r>
    </w:p>
    <w:p w:rsidR="00000000" w:rsidRDefault="000676D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Условия и ред за извършване на медико-диагностична дейност</w:t>
      </w:r>
    </w:p>
    <w:p w:rsidR="00000000" w:rsidRDefault="000676D4">
      <w:pPr>
        <w:spacing w:after="0" w:line="240" w:lineRule="auto"/>
        <w:ind w:firstLine="851"/>
        <w:divId w:val="1472399800"/>
        <w:rPr>
          <w:rFonts w:ascii="Times New Roman" w:eastAsia="Times New Roman" w:hAnsi="Times New Roman" w:cs="Times New Roman"/>
          <w:sz w:val="24"/>
          <w:szCs w:val="24"/>
        </w:rPr>
      </w:pPr>
      <w:r>
        <w:rPr>
          <w:rFonts w:ascii="Times New Roman" w:eastAsia="Times New Roman" w:hAnsi="Times New Roman" w:cs="Times New Roman"/>
          <w:sz w:val="24"/>
          <w:szCs w:val="24"/>
        </w:rPr>
        <w:t>Чл. 166. (1) Изпълнителит</w:t>
      </w:r>
      <w:r>
        <w:rPr>
          <w:rFonts w:ascii="Times New Roman" w:eastAsia="Times New Roman" w:hAnsi="Times New Roman" w:cs="Times New Roman"/>
          <w:sz w:val="24"/>
          <w:szCs w:val="24"/>
        </w:rPr>
        <w:t>е извършват медико-диагностични изследвания въз основа на "Направление за медико-диагностична дейност" (бл. МЗ-НЗОК № 4), издадено от изпълнител на ПИМП или СИМП.</w:t>
      </w:r>
    </w:p>
    <w:p w:rsidR="00000000" w:rsidRDefault="000676D4">
      <w:pPr>
        <w:spacing w:after="0" w:line="240" w:lineRule="auto"/>
        <w:ind w:firstLine="851"/>
        <w:divId w:val="1728142546"/>
        <w:rPr>
          <w:rFonts w:ascii="Times New Roman" w:eastAsia="Times New Roman" w:hAnsi="Times New Roman" w:cs="Times New Roman"/>
          <w:sz w:val="24"/>
          <w:szCs w:val="24"/>
        </w:rPr>
      </w:pPr>
      <w:r>
        <w:rPr>
          <w:rFonts w:ascii="Times New Roman" w:eastAsia="Times New Roman" w:hAnsi="Times New Roman" w:cs="Times New Roman"/>
          <w:sz w:val="24"/>
          <w:szCs w:val="24"/>
        </w:rPr>
        <w:t>(2) В направлението за медико-диагностична дейност се описват кодовете на необходимите изслед</w:t>
      </w:r>
      <w:r>
        <w:rPr>
          <w:rFonts w:ascii="Times New Roman" w:eastAsia="Times New Roman" w:hAnsi="Times New Roman" w:cs="Times New Roman"/>
          <w:sz w:val="24"/>
          <w:szCs w:val="24"/>
        </w:rPr>
        <w:t>вания, за които има договор с НЗОК. За изследвания, които в един пакет са МДИ, а в друг пакет са ВСМДИ съгласно приложение № 10, всяко изследване със своя код се посочва в отделно направление за медико-диагностична дейност.</w:t>
      </w:r>
    </w:p>
    <w:p w:rsidR="00000000" w:rsidRDefault="000676D4">
      <w:pPr>
        <w:spacing w:after="0" w:line="240" w:lineRule="auto"/>
        <w:ind w:firstLine="851"/>
        <w:divId w:val="143205462"/>
        <w:rPr>
          <w:rFonts w:ascii="Times New Roman" w:eastAsia="Times New Roman" w:hAnsi="Times New Roman" w:cs="Times New Roman"/>
          <w:sz w:val="24"/>
          <w:szCs w:val="24"/>
        </w:rPr>
      </w:pPr>
      <w:r>
        <w:rPr>
          <w:rFonts w:ascii="Times New Roman" w:eastAsia="Times New Roman" w:hAnsi="Times New Roman" w:cs="Times New Roman"/>
          <w:sz w:val="24"/>
          <w:szCs w:val="24"/>
        </w:rPr>
        <w:t>(3) За ВСМДИ, включени в един па</w:t>
      </w:r>
      <w:r>
        <w:rPr>
          <w:rFonts w:ascii="Times New Roman" w:eastAsia="Times New Roman" w:hAnsi="Times New Roman" w:cs="Times New Roman"/>
          <w:sz w:val="24"/>
          <w:szCs w:val="24"/>
        </w:rPr>
        <w:t>кет съгласно приложение № 10, всяко изследване със своя код може да се посочи както в едно, така и в отделни направления за медико-диагностична дейност.</w:t>
      </w:r>
    </w:p>
    <w:p w:rsidR="00000000" w:rsidRDefault="000676D4">
      <w:pPr>
        <w:spacing w:after="0" w:line="240" w:lineRule="auto"/>
        <w:ind w:firstLine="851"/>
        <w:divId w:val="369232875"/>
        <w:rPr>
          <w:rFonts w:ascii="Times New Roman" w:eastAsia="Times New Roman" w:hAnsi="Times New Roman" w:cs="Times New Roman"/>
          <w:sz w:val="24"/>
          <w:szCs w:val="24"/>
        </w:rPr>
      </w:pPr>
      <w:r>
        <w:rPr>
          <w:rFonts w:ascii="Times New Roman" w:eastAsia="Times New Roman" w:hAnsi="Times New Roman" w:cs="Times New Roman"/>
          <w:sz w:val="24"/>
          <w:szCs w:val="24"/>
        </w:rPr>
        <w:t>(4) Извършените медико-диагностични изследвания на ЗОЛ се отразяват в съответния лабораторен журнал - х</w:t>
      </w:r>
      <w:r>
        <w:rPr>
          <w:rFonts w:ascii="Times New Roman" w:eastAsia="Times New Roman" w:hAnsi="Times New Roman" w:cs="Times New Roman"/>
          <w:sz w:val="24"/>
          <w:szCs w:val="24"/>
        </w:rPr>
        <w:t>артиен или електронен, по хронология с отразени резултати.</w:t>
      </w:r>
    </w:p>
    <w:p w:rsidR="00000000" w:rsidRDefault="000676D4">
      <w:pPr>
        <w:spacing w:after="0" w:line="240" w:lineRule="auto"/>
        <w:ind w:firstLine="851"/>
        <w:divId w:val="1269697061"/>
        <w:rPr>
          <w:rFonts w:ascii="Times New Roman" w:eastAsia="Times New Roman" w:hAnsi="Times New Roman" w:cs="Times New Roman"/>
          <w:sz w:val="24"/>
          <w:szCs w:val="24"/>
        </w:rPr>
      </w:pPr>
      <w:r>
        <w:rPr>
          <w:rFonts w:ascii="Times New Roman" w:eastAsia="Times New Roman" w:hAnsi="Times New Roman" w:cs="Times New Roman"/>
          <w:sz w:val="24"/>
          <w:szCs w:val="24"/>
        </w:rPr>
        <w:t>(5) В случаите на задължително апаратно отчитане медико-диагностичната лаборатория следва да съхранява първичната лабораторна документация - оригиналните апаратни данни (на хартиен или електронен н</w:t>
      </w:r>
      <w:r>
        <w:rPr>
          <w:rFonts w:ascii="Times New Roman" w:eastAsia="Times New Roman" w:hAnsi="Times New Roman" w:cs="Times New Roman"/>
          <w:sz w:val="24"/>
          <w:szCs w:val="24"/>
        </w:rPr>
        <w:t>осител), с които се документира реалното извършване на съответното МДИ, за срок не по-малко от 1 година.</w:t>
      </w:r>
    </w:p>
    <w:p w:rsidR="00000000" w:rsidRDefault="000676D4">
      <w:pPr>
        <w:spacing w:after="0" w:line="240" w:lineRule="auto"/>
        <w:ind w:firstLine="851"/>
        <w:divId w:val="991913760"/>
        <w:rPr>
          <w:rFonts w:ascii="Times New Roman" w:eastAsia="Times New Roman" w:hAnsi="Times New Roman" w:cs="Times New Roman"/>
          <w:sz w:val="24"/>
          <w:szCs w:val="24"/>
        </w:rPr>
      </w:pPr>
      <w:r>
        <w:rPr>
          <w:rFonts w:ascii="Times New Roman" w:eastAsia="Times New Roman" w:hAnsi="Times New Roman" w:cs="Times New Roman"/>
          <w:sz w:val="24"/>
          <w:szCs w:val="24"/>
        </w:rPr>
        <w:t>Чл. 167. (1) Медико-диагностичната лаборатория осъществява договорената дейност в съответствие с медицинските стандарти, в т.ч. и с общите изисквания к</w:t>
      </w:r>
      <w:r>
        <w:rPr>
          <w:rFonts w:ascii="Times New Roman" w:eastAsia="Times New Roman" w:hAnsi="Times New Roman" w:cs="Times New Roman"/>
          <w:sz w:val="24"/>
          <w:szCs w:val="24"/>
        </w:rPr>
        <w:t>ъм преданалитичния етап на лабораторната дейност в структурата по клинична лаборатория в рамките на дневния работен график на лабораторията. В изпълнение на договора с НЗОК лекарят специалист следва да има работен график в лабораторията, който не може да б</w:t>
      </w:r>
      <w:r>
        <w:rPr>
          <w:rFonts w:ascii="Times New Roman" w:eastAsia="Times New Roman" w:hAnsi="Times New Roman" w:cs="Times New Roman"/>
          <w:sz w:val="24"/>
          <w:szCs w:val="24"/>
        </w:rPr>
        <w:t>ъде по-малък от 4 часа.</w:t>
      </w:r>
    </w:p>
    <w:p w:rsidR="00000000" w:rsidRDefault="000676D4">
      <w:pPr>
        <w:spacing w:after="0" w:line="240" w:lineRule="auto"/>
        <w:ind w:firstLine="851"/>
        <w:divId w:val="1408073554"/>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временно отсъствие на лекаря - специалист от медико-диагностичната лаборатория, се прилагат разпоредбите на чл. 149.</w:t>
      </w:r>
    </w:p>
    <w:p w:rsidR="00000000" w:rsidRDefault="000676D4">
      <w:pPr>
        <w:spacing w:after="0" w:line="240" w:lineRule="auto"/>
        <w:ind w:firstLine="851"/>
        <w:divId w:val="448358068"/>
        <w:rPr>
          <w:rFonts w:ascii="Times New Roman" w:eastAsia="Times New Roman" w:hAnsi="Times New Roman" w:cs="Times New Roman"/>
          <w:sz w:val="24"/>
          <w:szCs w:val="24"/>
        </w:rPr>
      </w:pPr>
      <w:r>
        <w:rPr>
          <w:rFonts w:ascii="Times New Roman" w:eastAsia="Times New Roman" w:hAnsi="Times New Roman" w:cs="Times New Roman"/>
          <w:sz w:val="24"/>
          <w:szCs w:val="24"/>
        </w:rPr>
        <w:t>Чл. 168. (1) За медико-диагностични дейности в лабораторията съответният изпълнител може да определи цена "</w:t>
      </w:r>
      <w:r>
        <w:rPr>
          <w:rFonts w:ascii="Times New Roman" w:eastAsia="Times New Roman" w:hAnsi="Times New Roman" w:cs="Times New Roman"/>
          <w:sz w:val="24"/>
          <w:szCs w:val="24"/>
        </w:rPr>
        <w:t>биологичен материал", като сумата се заплаща от ЗОЛ.</w:t>
      </w:r>
    </w:p>
    <w:p w:rsidR="00000000" w:rsidRDefault="000676D4">
      <w:pPr>
        <w:spacing w:after="0" w:line="240" w:lineRule="auto"/>
        <w:ind w:firstLine="851"/>
        <w:divId w:val="62076872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За едно посещение в медико-диагностичната лаборатория се плаща цена, определена по реда на ал. 1, независимо от броя на изследванията.</w:t>
      </w:r>
    </w:p>
    <w:p w:rsidR="00000000" w:rsidRDefault="000676D4">
      <w:pPr>
        <w:spacing w:after="0" w:line="240" w:lineRule="auto"/>
        <w:ind w:firstLine="851"/>
        <w:divId w:val="1402213821"/>
        <w:rPr>
          <w:rFonts w:ascii="Times New Roman" w:eastAsia="Times New Roman" w:hAnsi="Times New Roman" w:cs="Times New Roman"/>
          <w:sz w:val="24"/>
          <w:szCs w:val="24"/>
        </w:rPr>
      </w:pPr>
      <w:r>
        <w:rPr>
          <w:rFonts w:ascii="Times New Roman" w:eastAsia="Times New Roman" w:hAnsi="Times New Roman" w:cs="Times New Roman"/>
          <w:sz w:val="24"/>
          <w:szCs w:val="24"/>
        </w:rPr>
        <w:t>(3) В случай че ЗОЛ заплаща цена "биологичен материал" по ал. 1, лечебното заведение не може да изисква от него за изследвания в същата лаборатория такса по чл. 37, ал. 1, т. 1 ЗЗО.</w:t>
      </w:r>
    </w:p>
    <w:p w:rsidR="00000000" w:rsidRDefault="000676D4">
      <w:pPr>
        <w:spacing w:after="0" w:line="240" w:lineRule="auto"/>
        <w:ind w:firstLine="851"/>
        <w:divId w:val="2041277806"/>
        <w:rPr>
          <w:rFonts w:ascii="Times New Roman" w:eastAsia="Times New Roman" w:hAnsi="Times New Roman" w:cs="Times New Roman"/>
          <w:sz w:val="24"/>
          <w:szCs w:val="24"/>
        </w:rPr>
      </w:pPr>
      <w:r>
        <w:rPr>
          <w:rFonts w:ascii="Times New Roman" w:eastAsia="Times New Roman" w:hAnsi="Times New Roman" w:cs="Times New Roman"/>
          <w:sz w:val="24"/>
          <w:szCs w:val="24"/>
        </w:rPr>
        <w:t>(4) В лечебни заведения, извършващи медико-диагностични дейности, за които</w:t>
      </w:r>
      <w:r>
        <w:rPr>
          <w:rFonts w:ascii="Times New Roman" w:eastAsia="Times New Roman" w:hAnsi="Times New Roman" w:cs="Times New Roman"/>
          <w:sz w:val="24"/>
          <w:szCs w:val="24"/>
        </w:rPr>
        <w:t xml:space="preserve"> не се плаща сумата по ал. 1, ЗОЛ заплащат таксата по чл. 37, ал. 1, т. 1 ЗЗО.</w:t>
      </w:r>
    </w:p>
    <w:p w:rsidR="00000000" w:rsidRDefault="000676D4">
      <w:pPr>
        <w:spacing w:after="0" w:line="240" w:lineRule="auto"/>
        <w:ind w:firstLine="851"/>
        <w:divId w:val="1074888080"/>
        <w:rPr>
          <w:rFonts w:ascii="Times New Roman" w:eastAsia="Times New Roman" w:hAnsi="Times New Roman" w:cs="Times New Roman"/>
          <w:sz w:val="24"/>
          <w:szCs w:val="24"/>
        </w:rPr>
      </w:pPr>
      <w:r>
        <w:rPr>
          <w:rFonts w:ascii="Times New Roman" w:eastAsia="Times New Roman" w:hAnsi="Times New Roman" w:cs="Times New Roman"/>
          <w:sz w:val="24"/>
          <w:szCs w:val="24"/>
        </w:rPr>
        <w:t>(5) От заплащане на сума "биологичен материал" по ал. 1 се освобождават лицата без доходи, настанени в домове за деца и юноши, домове за деца от предучилищна възраст и домове за</w:t>
      </w:r>
      <w:r>
        <w:rPr>
          <w:rFonts w:ascii="Times New Roman" w:eastAsia="Times New Roman" w:hAnsi="Times New Roman" w:cs="Times New Roman"/>
          <w:sz w:val="24"/>
          <w:szCs w:val="24"/>
        </w:rPr>
        <w:t xml:space="preserve"> социални грижи.</w:t>
      </w:r>
    </w:p>
    <w:p w:rsidR="00000000" w:rsidRDefault="000676D4">
      <w:pPr>
        <w:spacing w:after="0" w:line="240" w:lineRule="auto"/>
        <w:ind w:firstLine="851"/>
        <w:divId w:val="419957972"/>
        <w:rPr>
          <w:rFonts w:ascii="Times New Roman" w:eastAsia="Times New Roman" w:hAnsi="Times New Roman" w:cs="Times New Roman"/>
          <w:sz w:val="24"/>
          <w:szCs w:val="24"/>
        </w:rPr>
      </w:pPr>
      <w:r>
        <w:rPr>
          <w:rFonts w:ascii="Times New Roman" w:eastAsia="Times New Roman" w:hAnsi="Times New Roman" w:cs="Times New Roman"/>
          <w:sz w:val="24"/>
          <w:szCs w:val="24"/>
        </w:rPr>
        <w:t>(6) (Отм. - ДВ, бр. 18 от 2020 г., в сила от 01.03.2020 г.)</w:t>
      </w:r>
    </w:p>
    <w:p w:rsidR="00000000" w:rsidRDefault="000676D4">
      <w:pPr>
        <w:spacing w:after="0" w:line="240" w:lineRule="auto"/>
        <w:ind w:firstLine="851"/>
        <w:divId w:val="981234091"/>
        <w:rPr>
          <w:rFonts w:ascii="Times New Roman" w:eastAsia="Times New Roman" w:hAnsi="Times New Roman" w:cs="Times New Roman"/>
          <w:sz w:val="24"/>
          <w:szCs w:val="24"/>
        </w:rPr>
      </w:pPr>
      <w:r>
        <w:rPr>
          <w:rFonts w:ascii="Times New Roman" w:eastAsia="Times New Roman" w:hAnsi="Times New Roman" w:cs="Times New Roman"/>
          <w:sz w:val="24"/>
          <w:szCs w:val="24"/>
        </w:rPr>
        <w:t>Чл. 169. Лечебните заведения за болнична помощ по чл. 5, ал. 1 ЗЛЗ извършват медико-диагностичната дейност в медико-диагностичните си лаборатории при спазване на описаните по-горе</w:t>
      </w:r>
      <w:r>
        <w:rPr>
          <w:rFonts w:ascii="Times New Roman" w:eastAsia="Times New Roman" w:hAnsi="Times New Roman" w:cs="Times New Roman"/>
          <w:sz w:val="24"/>
          <w:szCs w:val="24"/>
        </w:rPr>
        <w:t xml:space="preserve"> условия и ред.</w:t>
      </w:r>
    </w:p>
    <w:p w:rsidR="00000000" w:rsidRDefault="000676D4">
      <w:pPr>
        <w:spacing w:after="0" w:line="240" w:lineRule="auto"/>
        <w:ind w:firstLine="851"/>
        <w:divId w:val="161344166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169а. (Нов - ДВ, бр. 40 от 2020 г., в сила от 05.05.2020 г.) (1) Изпълнителите на медицинска помощ извършват ВСМДИ "Полимеразна верижна реакция за доказване на COVID-19" при спазване на условията и реда на чл. 166 - 169, Наредба № 3 от </w:t>
      </w:r>
      <w:r>
        <w:rPr>
          <w:rFonts w:ascii="Times New Roman" w:eastAsia="Times New Roman" w:hAnsi="Times New Roman" w:cs="Times New Roman"/>
          <w:sz w:val="24"/>
          <w:szCs w:val="24"/>
        </w:rPr>
        <w:t>2013 г. за утвърждаването на медицински стандарт по превенция и контрол на вътреболничните инфекции и Наредба № 1 от 2015 г. за изискванията към дейностите по събиране и третиране на отпадъците на територията на лечебните и здравните заведения.</w:t>
      </w:r>
    </w:p>
    <w:p w:rsidR="00000000" w:rsidRDefault="000676D4">
      <w:pPr>
        <w:spacing w:after="0" w:line="240" w:lineRule="auto"/>
        <w:ind w:firstLine="851"/>
        <w:divId w:val="566918171"/>
        <w:rPr>
          <w:rFonts w:ascii="Times New Roman" w:eastAsia="Times New Roman" w:hAnsi="Times New Roman" w:cs="Times New Roman"/>
          <w:sz w:val="24"/>
          <w:szCs w:val="24"/>
        </w:rPr>
      </w:pPr>
      <w:r>
        <w:rPr>
          <w:rFonts w:ascii="Times New Roman" w:eastAsia="Times New Roman" w:hAnsi="Times New Roman" w:cs="Times New Roman"/>
          <w:sz w:val="24"/>
          <w:szCs w:val="24"/>
        </w:rPr>
        <w:t>(2) Вземане</w:t>
      </w:r>
      <w:r>
        <w:rPr>
          <w:rFonts w:ascii="Times New Roman" w:eastAsia="Times New Roman" w:hAnsi="Times New Roman" w:cs="Times New Roman"/>
          <w:sz w:val="24"/>
          <w:szCs w:val="24"/>
        </w:rPr>
        <w:t>то на биологичен материал за изследването по ал. 1 се извършва на адреса на лечебното заведение, регистриран в ИАМН/РЗИ, на който е налична изискуемата апаратура.</w:t>
      </w:r>
    </w:p>
    <w:p w:rsidR="00000000" w:rsidRDefault="000676D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IV.</w:t>
      </w:r>
      <w:r>
        <w:rPr>
          <w:rFonts w:ascii="Times New Roman" w:hAnsi="Times New Roman" w:cs="Times New Roman"/>
          <w:b/>
          <w:bCs/>
          <w:sz w:val="24"/>
          <w:szCs w:val="24"/>
        </w:rPr>
        <w:br/>
      </w:r>
      <w:r>
        <w:rPr>
          <w:rFonts w:ascii="Times New Roman" w:hAnsi="Times New Roman" w:cs="Times New Roman"/>
          <w:b/>
          <w:bCs/>
          <w:sz w:val="24"/>
          <w:szCs w:val="24"/>
        </w:rPr>
        <w:t>Критерии за качество и достъпност на медицинската помощ</w:t>
      </w:r>
    </w:p>
    <w:p w:rsidR="00000000" w:rsidRDefault="000676D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Критерии за качество и до</w:t>
      </w:r>
      <w:r>
        <w:rPr>
          <w:rFonts w:ascii="Times New Roman" w:hAnsi="Times New Roman" w:cs="Times New Roman"/>
          <w:b/>
          <w:bCs/>
          <w:sz w:val="24"/>
          <w:szCs w:val="24"/>
        </w:rPr>
        <w:t>стъпност на първичната извънболнична медицинска помощ</w:t>
      </w:r>
    </w:p>
    <w:p w:rsidR="00000000" w:rsidRDefault="000676D4">
      <w:pPr>
        <w:spacing w:after="0" w:line="240" w:lineRule="auto"/>
        <w:ind w:firstLine="851"/>
        <w:divId w:val="1079792652"/>
        <w:rPr>
          <w:rFonts w:ascii="Times New Roman" w:eastAsia="Times New Roman" w:hAnsi="Times New Roman" w:cs="Times New Roman"/>
          <w:sz w:val="24"/>
          <w:szCs w:val="24"/>
        </w:rPr>
      </w:pPr>
      <w:r>
        <w:rPr>
          <w:rFonts w:ascii="Times New Roman" w:eastAsia="Times New Roman" w:hAnsi="Times New Roman" w:cs="Times New Roman"/>
          <w:sz w:val="24"/>
          <w:szCs w:val="24"/>
        </w:rPr>
        <w:t>Чл. 170. (1) Изпълнителите на ПИМП оказват договорените медицински дейности съгласно критериите за качество и достъпност на медицинската помощ, които са критерии за качество и достъпност на процеса и к</w:t>
      </w:r>
      <w:r>
        <w:rPr>
          <w:rFonts w:ascii="Times New Roman" w:eastAsia="Times New Roman" w:hAnsi="Times New Roman" w:cs="Times New Roman"/>
          <w:sz w:val="24"/>
          <w:szCs w:val="24"/>
        </w:rPr>
        <w:t>ритерии за качество и достъпност на резултата.</w:t>
      </w:r>
    </w:p>
    <w:p w:rsidR="00000000" w:rsidRDefault="000676D4">
      <w:pPr>
        <w:spacing w:after="0" w:line="240" w:lineRule="auto"/>
        <w:ind w:firstLine="851"/>
        <w:divId w:val="1678194425"/>
        <w:rPr>
          <w:rFonts w:ascii="Times New Roman" w:eastAsia="Times New Roman" w:hAnsi="Times New Roman" w:cs="Times New Roman"/>
          <w:sz w:val="24"/>
          <w:szCs w:val="24"/>
        </w:rPr>
      </w:pPr>
      <w:r>
        <w:rPr>
          <w:rFonts w:ascii="Times New Roman" w:eastAsia="Times New Roman" w:hAnsi="Times New Roman" w:cs="Times New Roman"/>
          <w:sz w:val="24"/>
          <w:szCs w:val="24"/>
        </w:rPr>
        <w:t>(2) Критериите за качество и достъпност на процеса са:</w:t>
      </w:r>
    </w:p>
    <w:p w:rsidR="00000000" w:rsidRDefault="000676D4">
      <w:pPr>
        <w:spacing w:after="0" w:line="240" w:lineRule="auto"/>
        <w:ind w:firstLine="851"/>
        <w:divId w:val="286590791"/>
        <w:rPr>
          <w:rFonts w:ascii="Times New Roman" w:eastAsia="Times New Roman" w:hAnsi="Times New Roman" w:cs="Times New Roman"/>
          <w:sz w:val="24"/>
          <w:szCs w:val="24"/>
        </w:rPr>
      </w:pPr>
      <w:r>
        <w:rPr>
          <w:rFonts w:ascii="Times New Roman" w:eastAsia="Times New Roman" w:hAnsi="Times New Roman" w:cs="Times New Roman"/>
          <w:sz w:val="24"/>
          <w:szCs w:val="24"/>
        </w:rPr>
        <w:t>1. изпълнение на профилактични прегледи на ЗОЛ над 18 години и формиране на групи от лица с рискови фактори за развитие на заболяване;</w:t>
      </w:r>
    </w:p>
    <w:p w:rsidR="00000000" w:rsidRDefault="000676D4">
      <w:pPr>
        <w:spacing w:after="0" w:line="240" w:lineRule="auto"/>
        <w:ind w:firstLine="851"/>
        <w:divId w:val="1001618390"/>
        <w:rPr>
          <w:rFonts w:ascii="Times New Roman" w:eastAsia="Times New Roman" w:hAnsi="Times New Roman" w:cs="Times New Roman"/>
          <w:sz w:val="24"/>
          <w:szCs w:val="24"/>
        </w:rPr>
      </w:pPr>
      <w:r>
        <w:rPr>
          <w:rFonts w:ascii="Times New Roman" w:eastAsia="Times New Roman" w:hAnsi="Times New Roman" w:cs="Times New Roman"/>
          <w:sz w:val="24"/>
          <w:szCs w:val="24"/>
        </w:rPr>
        <w:t>степен на обхващане</w:t>
      </w:r>
      <w:r>
        <w:rPr>
          <w:rFonts w:ascii="Times New Roman" w:eastAsia="Times New Roman" w:hAnsi="Times New Roman" w:cs="Times New Roman"/>
          <w:sz w:val="24"/>
          <w:szCs w:val="24"/>
        </w:rPr>
        <w:t xml:space="preserve"> - не по-малко от 33 % от подлежащите;</w:t>
      </w:r>
    </w:p>
    <w:p w:rsidR="00000000" w:rsidRDefault="000676D4">
      <w:pPr>
        <w:spacing w:after="0" w:line="240" w:lineRule="auto"/>
        <w:ind w:firstLine="851"/>
        <w:divId w:val="1979533071"/>
        <w:rPr>
          <w:rFonts w:ascii="Times New Roman" w:eastAsia="Times New Roman" w:hAnsi="Times New Roman" w:cs="Times New Roman"/>
          <w:sz w:val="24"/>
          <w:szCs w:val="24"/>
        </w:rPr>
      </w:pPr>
      <w:r>
        <w:rPr>
          <w:rFonts w:ascii="Times New Roman" w:eastAsia="Times New Roman" w:hAnsi="Times New Roman" w:cs="Times New Roman"/>
          <w:sz w:val="24"/>
          <w:szCs w:val="24"/>
        </w:rPr>
        <w:t>2. изпълнение на изискванията на програма "Майчино здравеопазване";</w:t>
      </w:r>
    </w:p>
    <w:p w:rsidR="00000000" w:rsidRDefault="000676D4">
      <w:pPr>
        <w:spacing w:after="0" w:line="240" w:lineRule="auto"/>
        <w:ind w:firstLine="851"/>
        <w:divId w:val="973094764"/>
        <w:rPr>
          <w:rFonts w:ascii="Times New Roman" w:eastAsia="Times New Roman" w:hAnsi="Times New Roman" w:cs="Times New Roman"/>
          <w:sz w:val="24"/>
          <w:szCs w:val="24"/>
        </w:rPr>
      </w:pPr>
      <w:r>
        <w:rPr>
          <w:rFonts w:ascii="Times New Roman" w:eastAsia="Times New Roman" w:hAnsi="Times New Roman" w:cs="Times New Roman"/>
          <w:sz w:val="24"/>
          <w:szCs w:val="24"/>
        </w:rPr>
        <w:t>степен на обхващане - не по-малко от 80 % от подлежащите;</w:t>
      </w:r>
    </w:p>
    <w:p w:rsidR="00000000" w:rsidRDefault="000676D4">
      <w:pPr>
        <w:spacing w:after="0" w:line="240" w:lineRule="auto"/>
        <w:ind w:firstLine="851"/>
        <w:divId w:val="607195652"/>
        <w:rPr>
          <w:rFonts w:ascii="Times New Roman" w:eastAsia="Times New Roman" w:hAnsi="Times New Roman" w:cs="Times New Roman"/>
          <w:sz w:val="24"/>
          <w:szCs w:val="24"/>
        </w:rPr>
      </w:pPr>
      <w:r>
        <w:rPr>
          <w:rFonts w:ascii="Times New Roman" w:eastAsia="Times New Roman" w:hAnsi="Times New Roman" w:cs="Times New Roman"/>
          <w:sz w:val="24"/>
          <w:szCs w:val="24"/>
        </w:rPr>
        <w:t>3. изпълнение на програма "Детско здравеопазване" по профилактика за проследяване на здраво</w:t>
      </w:r>
      <w:r>
        <w:rPr>
          <w:rFonts w:ascii="Times New Roman" w:eastAsia="Times New Roman" w:hAnsi="Times New Roman" w:cs="Times New Roman"/>
          <w:sz w:val="24"/>
          <w:szCs w:val="24"/>
        </w:rPr>
        <w:t>словното състояние на лица на възраст от 0 до 18 години;</w:t>
      </w:r>
    </w:p>
    <w:p w:rsidR="00000000" w:rsidRDefault="000676D4">
      <w:pPr>
        <w:spacing w:after="0" w:line="240" w:lineRule="auto"/>
        <w:ind w:firstLine="851"/>
        <w:divId w:val="1034234217"/>
        <w:rPr>
          <w:rFonts w:ascii="Times New Roman" w:eastAsia="Times New Roman" w:hAnsi="Times New Roman" w:cs="Times New Roman"/>
          <w:sz w:val="24"/>
          <w:szCs w:val="24"/>
        </w:rPr>
      </w:pPr>
      <w:r>
        <w:rPr>
          <w:rFonts w:ascii="Times New Roman" w:eastAsia="Times New Roman" w:hAnsi="Times New Roman" w:cs="Times New Roman"/>
          <w:sz w:val="24"/>
          <w:szCs w:val="24"/>
        </w:rPr>
        <w:t>степен на обхващане - не по-малко от 83 %;</w:t>
      </w:r>
    </w:p>
    <w:p w:rsidR="00000000" w:rsidRDefault="000676D4">
      <w:pPr>
        <w:spacing w:after="0" w:line="240" w:lineRule="auto"/>
        <w:ind w:firstLine="851"/>
        <w:divId w:val="931662595"/>
        <w:rPr>
          <w:rFonts w:ascii="Times New Roman" w:eastAsia="Times New Roman" w:hAnsi="Times New Roman" w:cs="Times New Roman"/>
          <w:sz w:val="24"/>
          <w:szCs w:val="24"/>
        </w:rPr>
      </w:pPr>
      <w:r>
        <w:rPr>
          <w:rFonts w:ascii="Times New Roman" w:eastAsia="Times New Roman" w:hAnsi="Times New Roman" w:cs="Times New Roman"/>
          <w:sz w:val="24"/>
          <w:szCs w:val="24"/>
        </w:rPr>
        <w:t>4. срочност на извършване на първия преглед на новородено - до 24 часа след изписване от лечебното заведение при осъществен избор на родителите/законните на</w:t>
      </w:r>
      <w:r>
        <w:rPr>
          <w:rFonts w:ascii="Times New Roman" w:eastAsia="Times New Roman" w:hAnsi="Times New Roman" w:cs="Times New Roman"/>
          <w:sz w:val="24"/>
          <w:szCs w:val="24"/>
        </w:rPr>
        <w:t>стойници на лекар на детето; при липса на избран лекар до 24-тия час след изписването първият преглед се извършва до 24 часа след избора.</w:t>
      </w:r>
    </w:p>
    <w:p w:rsidR="00000000" w:rsidRDefault="000676D4">
      <w:pPr>
        <w:spacing w:after="0" w:line="240" w:lineRule="auto"/>
        <w:ind w:firstLine="851"/>
        <w:divId w:val="105584659"/>
        <w:rPr>
          <w:rFonts w:ascii="Times New Roman" w:eastAsia="Times New Roman" w:hAnsi="Times New Roman" w:cs="Times New Roman"/>
          <w:sz w:val="24"/>
          <w:szCs w:val="24"/>
        </w:rPr>
      </w:pPr>
      <w:r>
        <w:rPr>
          <w:rFonts w:ascii="Times New Roman" w:eastAsia="Times New Roman" w:hAnsi="Times New Roman" w:cs="Times New Roman"/>
          <w:sz w:val="24"/>
          <w:szCs w:val="24"/>
        </w:rPr>
        <w:t>5. (отм. - ДВ, бр. 4 от 2021 г., в сила от 16.01.2021 г. (*))</w:t>
      </w:r>
    </w:p>
    <w:p w:rsidR="00000000" w:rsidRDefault="000676D4">
      <w:pPr>
        <w:spacing w:after="0" w:line="240" w:lineRule="auto"/>
        <w:ind w:firstLine="851"/>
        <w:divId w:val="404575941"/>
        <w:rPr>
          <w:rFonts w:ascii="Times New Roman" w:eastAsia="Times New Roman" w:hAnsi="Times New Roman" w:cs="Times New Roman"/>
          <w:sz w:val="24"/>
          <w:szCs w:val="24"/>
        </w:rPr>
      </w:pPr>
      <w:r>
        <w:rPr>
          <w:rFonts w:ascii="Times New Roman" w:eastAsia="Times New Roman" w:hAnsi="Times New Roman" w:cs="Times New Roman"/>
          <w:sz w:val="24"/>
          <w:szCs w:val="24"/>
        </w:rPr>
        <w:t>6. (отм. - ДВ, бр. 4 от 2021 г., в сила от 16.01.2021 г.</w:t>
      </w:r>
      <w:r>
        <w:rPr>
          <w:rFonts w:ascii="Times New Roman" w:eastAsia="Times New Roman" w:hAnsi="Times New Roman" w:cs="Times New Roman"/>
          <w:sz w:val="24"/>
          <w:szCs w:val="24"/>
        </w:rPr>
        <w:t xml:space="preserve"> (*))</w:t>
      </w:r>
    </w:p>
    <w:p w:rsidR="00000000" w:rsidRDefault="000676D4">
      <w:pPr>
        <w:spacing w:after="0" w:line="240" w:lineRule="auto"/>
        <w:ind w:firstLine="851"/>
        <w:divId w:val="1426614800"/>
        <w:rPr>
          <w:rFonts w:ascii="Times New Roman" w:eastAsia="Times New Roman" w:hAnsi="Times New Roman" w:cs="Times New Roman"/>
          <w:sz w:val="24"/>
          <w:szCs w:val="24"/>
        </w:rPr>
      </w:pPr>
      <w:r>
        <w:rPr>
          <w:rFonts w:ascii="Times New Roman" w:eastAsia="Times New Roman" w:hAnsi="Times New Roman" w:cs="Times New Roman"/>
          <w:sz w:val="24"/>
          <w:szCs w:val="24"/>
        </w:rPr>
        <w:t>(3) Критерии за качество на резултата са:</w:t>
      </w:r>
    </w:p>
    <w:p w:rsidR="00000000" w:rsidRDefault="000676D4">
      <w:pPr>
        <w:spacing w:after="0" w:line="240" w:lineRule="auto"/>
        <w:ind w:firstLine="851"/>
        <w:divId w:val="7775380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изпълнение на диспансерно наблюдение на пациенти със захарен диабет - неинсулинозависим тип, за целия период на диспансерно наблюдение (за календарна година), но не по-малко от 6 месеца:</w:t>
      </w:r>
    </w:p>
    <w:p w:rsidR="00000000" w:rsidRDefault="000676D4">
      <w:pPr>
        <w:spacing w:after="0" w:line="240" w:lineRule="auto"/>
        <w:ind w:firstLine="851"/>
        <w:divId w:val="25998969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компенсирано </w:t>
      </w:r>
      <w:r>
        <w:rPr>
          <w:rFonts w:ascii="Times New Roman" w:eastAsia="Times New Roman" w:hAnsi="Times New Roman" w:cs="Times New Roman"/>
          <w:sz w:val="24"/>
          <w:szCs w:val="24"/>
        </w:rPr>
        <w:t>състояние на гликемията в над 50 % от периода на наблюдение - отчита се времето, през което пациентът е бил компенсиран, като процент от целия период на диспансерно наблюдение:</w:t>
      </w:r>
    </w:p>
    <w:p w:rsidR="00000000" w:rsidRDefault="000676D4">
      <w:pPr>
        <w:spacing w:after="0" w:line="240" w:lineRule="auto"/>
        <w:ind w:firstLine="851"/>
        <w:divId w:val="424616127"/>
        <w:rPr>
          <w:rFonts w:ascii="Times New Roman" w:eastAsia="Times New Roman" w:hAnsi="Times New Roman" w:cs="Times New Roman"/>
          <w:sz w:val="24"/>
          <w:szCs w:val="24"/>
        </w:rPr>
      </w:pPr>
      <w:r>
        <w:rPr>
          <w:rFonts w:ascii="Times New Roman" w:eastAsia="Times New Roman" w:hAnsi="Times New Roman" w:cs="Times New Roman"/>
          <w:sz w:val="24"/>
          <w:szCs w:val="24"/>
        </w:rPr>
        <w:t>а) за добър контрол се считат стойности до 7,0 % на HbA1c (или до 8,0 % за паци</w:t>
      </w:r>
      <w:r>
        <w:rPr>
          <w:rFonts w:ascii="Times New Roman" w:eastAsia="Times New Roman" w:hAnsi="Times New Roman" w:cs="Times New Roman"/>
          <w:sz w:val="24"/>
          <w:szCs w:val="24"/>
        </w:rPr>
        <w:t>енти с анамнеза за тежки хипогликемии, с очаквана малка продължителност на живота, напреднали усложнения, множество съпътстващи заболявания), измерени при прегледи по повод на диспансерно наблюдение или по друг повод;</w:t>
      </w:r>
    </w:p>
    <w:p w:rsidR="00000000" w:rsidRDefault="000676D4">
      <w:pPr>
        <w:spacing w:after="0" w:line="240" w:lineRule="auto"/>
        <w:ind w:firstLine="851"/>
        <w:divId w:val="1574003831"/>
        <w:rPr>
          <w:rFonts w:ascii="Times New Roman" w:eastAsia="Times New Roman" w:hAnsi="Times New Roman" w:cs="Times New Roman"/>
          <w:sz w:val="24"/>
          <w:szCs w:val="24"/>
        </w:rPr>
      </w:pPr>
      <w:r>
        <w:rPr>
          <w:rFonts w:ascii="Times New Roman" w:eastAsia="Times New Roman" w:hAnsi="Times New Roman" w:cs="Times New Roman"/>
          <w:sz w:val="24"/>
          <w:szCs w:val="24"/>
        </w:rPr>
        <w:t>б) за незадоволителен контрол и необхо</w:t>
      </w:r>
      <w:r>
        <w:rPr>
          <w:rFonts w:ascii="Times New Roman" w:eastAsia="Times New Roman" w:hAnsi="Times New Roman" w:cs="Times New Roman"/>
          <w:sz w:val="24"/>
          <w:szCs w:val="24"/>
        </w:rPr>
        <w:t>димост от подобряване на контрола се считат стойности над 7,0 % на HbA1c (или над 8,0 % за пациенти с анамнеза за тежки хипогликемии, с очаквана малка продължителност на живота, напреднали усложнения на захарен диабет, множество съпътстващи заболявания), и</w:t>
      </w:r>
      <w:r>
        <w:rPr>
          <w:rFonts w:ascii="Times New Roman" w:eastAsia="Times New Roman" w:hAnsi="Times New Roman" w:cs="Times New Roman"/>
          <w:sz w:val="24"/>
          <w:szCs w:val="24"/>
        </w:rPr>
        <w:t>змерени при прегледи по повод на диспансерно наблюдение или по друг повод;</w:t>
      </w:r>
    </w:p>
    <w:p w:rsidR="00000000" w:rsidRDefault="000676D4">
      <w:pPr>
        <w:spacing w:after="0" w:line="240" w:lineRule="auto"/>
        <w:ind w:firstLine="851"/>
        <w:divId w:val="1409646304"/>
        <w:rPr>
          <w:rFonts w:ascii="Times New Roman" w:eastAsia="Times New Roman" w:hAnsi="Times New Roman" w:cs="Times New Roman"/>
          <w:sz w:val="24"/>
          <w:szCs w:val="24"/>
        </w:rPr>
      </w:pPr>
      <w:r>
        <w:rPr>
          <w:rFonts w:ascii="Times New Roman" w:eastAsia="Times New Roman" w:hAnsi="Times New Roman" w:cs="Times New Roman"/>
          <w:sz w:val="24"/>
          <w:szCs w:val="24"/>
        </w:rPr>
        <w:t>1.2. компенсирано състояние на съпътстващата при захарен диабет артериална хипертония в над 50 % от периода на диспансерно наблюдение - отчита се времето, през което пациентът е бил</w:t>
      </w:r>
      <w:r>
        <w:rPr>
          <w:rFonts w:ascii="Times New Roman" w:eastAsia="Times New Roman" w:hAnsi="Times New Roman" w:cs="Times New Roman"/>
          <w:sz w:val="24"/>
          <w:szCs w:val="24"/>
        </w:rPr>
        <w:t xml:space="preserve"> компенсиран, като процент от целия период на наблюдение:</w:t>
      </w:r>
    </w:p>
    <w:p w:rsidR="00000000" w:rsidRDefault="000676D4">
      <w:pPr>
        <w:spacing w:after="0" w:line="240" w:lineRule="auto"/>
        <w:ind w:firstLine="851"/>
        <w:divId w:val="263072387"/>
        <w:rPr>
          <w:rFonts w:ascii="Times New Roman" w:eastAsia="Times New Roman" w:hAnsi="Times New Roman" w:cs="Times New Roman"/>
          <w:sz w:val="24"/>
          <w:szCs w:val="24"/>
        </w:rPr>
      </w:pPr>
      <w:r>
        <w:rPr>
          <w:rFonts w:ascii="Times New Roman" w:eastAsia="Times New Roman" w:hAnsi="Times New Roman" w:cs="Times New Roman"/>
          <w:sz w:val="24"/>
          <w:szCs w:val="24"/>
        </w:rPr>
        <w:t>а) за добър контрол се считат измерените стойности на систолното налягане под 140 mm/Hg и диастолно под 85 mm/Hg;</w:t>
      </w:r>
    </w:p>
    <w:p w:rsidR="00000000" w:rsidRDefault="000676D4">
      <w:pPr>
        <w:spacing w:after="0" w:line="240" w:lineRule="auto"/>
        <w:ind w:firstLine="851"/>
        <w:divId w:val="1862551331"/>
        <w:rPr>
          <w:rFonts w:ascii="Times New Roman" w:eastAsia="Times New Roman" w:hAnsi="Times New Roman" w:cs="Times New Roman"/>
          <w:sz w:val="24"/>
          <w:szCs w:val="24"/>
        </w:rPr>
      </w:pPr>
      <w:r>
        <w:rPr>
          <w:rFonts w:ascii="Times New Roman" w:eastAsia="Times New Roman" w:hAnsi="Times New Roman" w:cs="Times New Roman"/>
          <w:sz w:val="24"/>
          <w:szCs w:val="24"/>
        </w:rPr>
        <w:t>б) за незадоволителен контрол и необходимост от подобряване на контрола се считат измерените стойности на систолното налягане над 140 mm/Hg и диастолно над 85 mm/Hg;</w:t>
      </w:r>
    </w:p>
    <w:p w:rsidR="00000000" w:rsidRDefault="000676D4">
      <w:pPr>
        <w:spacing w:after="0" w:line="240" w:lineRule="auto"/>
        <w:ind w:firstLine="851"/>
        <w:divId w:val="52429162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компенсирано състояние на съпътстващото захарен диабет при сърдечносъдово заболяване </w:t>
      </w:r>
      <w:r>
        <w:rPr>
          <w:rFonts w:ascii="Times New Roman" w:eastAsia="Times New Roman" w:hAnsi="Times New Roman" w:cs="Times New Roman"/>
          <w:sz w:val="24"/>
          <w:szCs w:val="24"/>
        </w:rPr>
        <w:t>в периода на диспансерно наблюдение:</w:t>
      </w:r>
    </w:p>
    <w:p w:rsidR="00000000" w:rsidRDefault="000676D4">
      <w:pPr>
        <w:spacing w:after="0" w:line="240" w:lineRule="auto"/>
        <w:ind w:firstLine="851"/>
        <w:divId w:val="596909486"/>
        <w:rPr>
          <w:rFonts w:ascii="Times New Roman" w:eastAsia="Times New Roman" w:hAnsi="Times New Roman" w:cs="Times New Roman"/>
          <w:sz w:val="24"/>
          <w:szCs w:val="24"/>
        </w:rPr>
      </w:pPr>
      <w:r>
        <w:rPr>
          <w:rFonts w:ascii="Times New Roman" w:eastAsia="Times New Roman" w:hAnsi="Times New Roman" w:cs="Times New Roman"/>
          <w:sz w:val="24"/>
          <w:szCs w:val="24"/>
        </w:rPr>
        <w:t>а) за добър контрол се считат достигнати нива на LDL холестерол под 1,8 mmol/l за пациенти с ИБС и респ. под 2,6 mmol/l за останалите;</w:t>
      </w:r>
    </w:p>
    <w:p w:rsidR="00000000" w:rsidRDefault="000676D4">
      <w:pPr>
        <w:spacing w:after="0" w:line="240" w:lineRule="auto"/>
        <w:ind w:firstLine="851"/>
        <w:divId w:val="1034814941"/>
        <w:rPr>
          <w:rFonts w:ascii="Times New Roman" w:eastAsia="Times New Roman" w:hAnsi="Times New Roman" w:cs="Times New Roman"/>
          <w:sz w:val="24"/>
          <w:szCs w:val="24"/>
        </w:rPr>
      </w:pPr>
      <w:r>
        <w:rPr>
          <w:rFonts w:ascii="Times New Roman" w:eastAsia="Times New Roman" w:hAnsi="Times New Roman" w:cs="Times New Roman"/>
          <w:sz w:val="24"/>
          <w:szCs w:val="24"/>
        </w:rPr>
        <w:t>б) за незадоволителен контрол и необходимост от подобряване на контрола се считат ни</w:t>
      </w:r>
      <w:r>
        <w:rPr>
          <w:rFonts w:ascii="Times New Roman" w:eastAsia="Times New Roman" w:hAnsi="Times New Roman" w:cs="Times New Roman"/>
          <w:sz w:val="24"/>
          <w:szCs w:val="24"/>
        </w:rPr>
        <w:t>ва LDL холестерол над 1,8 mmol/l за пациенти с ИБС и респ. над 2,6 mmol/l за останалите;</w:t>
      </w:r>
    </w:p>
    <w:p w:rsidR="00000000" w:rsidRDefault="000676D4">
      <w:pPr>
        <w:spacing w:after="0" w:line="240" w:lineRule="auto"/>
        <w:ind w:firstLine="851"/>
        <w:divId w:val="145051101"/>
        <w:rPr>
          <w:rFonts w:ascii="Times New Roman" w:eastAsia="Times New Roman" w:hAnsi="Times New Roman" w:cs="Times New Roman"/>
          <w:sz w:val="24"/>
          <w:szCs w:val="24"/>
        </w:rPr>
      </w:pPr>
      <w:r>
        <w:rPr>
          <w:rFonts w:ascii="Times New Roman" w:eastAsia="Times New Roman" w:hAnsi="Times New Roman" w:cs="Times New Roman"/>
          <w:sz w:val="24"/>
          <w:szCs w:val="24"/>
        </w:rPr>
        <w:t>2. изпълнение на диспансерно наблюдение на пациенти със сърдечносъдови заболявания или мозъчносъдова болест за целия период на диспансерно наблюдение (за календарна го</w:t>
      </w:r>
      <w:r>
        <w:rPr>
          <w:rFonts w:ascii="Times New Roman" w:eastAsia="Times New Roman" w:hAnsi="Times New Roman" w:cs="Times New Roman"/>
          <w:sz w:val="24"/>
          <w:szCs w:val="24"/>
        </w:rPr>
        <w:t>дина), но не по-малко от 6 месеца:</w:t>
      </w:r>
    </w:p>
    <w:p w:rsidR="00000000" w:rsidRDefault="000676D4">
      <w:pPr>
        <w:spacing w:after="0" w:line="240" w:lineRule="auto"/>
        <w:ind w:firstLine="851"/>
        <w:divId w:val="979462205"/>
        <w:rPr>
          <w:rFonts w:ascii="Times New Roman" w:eastAsia="Times New Roman" w:hAnsi="Times New Roman" w:cs="Times New Roman"/>
          <w:sz w:val="24"/>
          <w:szCs w:val="24"/>
        </w:rPr>
      </w:pPr>
      <w:r>
        <w:rPr>
          <w:rFonts w:ascii="Times New Roman" w:eastAsia="Times New Roman" w:hAnsi="Times New Roman" w:cs="Times New Roman"/>
          <w:sz w:val="24"/>
          <w:szCs w:val="24"/>
        </w:rPr>
        <w:t>2.1. компенсирано състояние на артериалното налягане в над 50 % от периода на наблюдение - отчита се времето, през което пациентът е бил компенсиран, като процент от целия период на диспансерно наблюдение:</w:t>
      </w:r>
    </w:p>
    <w:p w:rsidR="00000000" w:rsidRDefault="000676D4">
      <w:pPr>
        <w:spacing w:after="0" w:line="240" w:lineRule="auto"/>
        <w:ind w:firstLine="851"/>
        <w:divId w:val="308435885"/>
        <w:rPr>
          <w:rFonts w:ascii="Times New Roman" w:eastAsia="Times New Roman" w:hAnsi="Times New Roman" w:cs="Times New Roman"/>
          <w:sz w:val="24"/>
          <w:szCs w:val="24"/>
        </w:rPr>
      </w:pPr>
      <w:r>
        <w:rPr>
          <w:rFonts w:ascii="Times New Roman" w:eastAsia="Times New Roman" w:hAnsi="Times New Roman" w:cs="Times New Roman"/>
          <w:sz w:val="24"/>
          <w:szCs w:val="24"/>
        </w:rPr>
        <w:t>а) за добър кон</w:t>
      </w:r>
      <w:r>
        <w:rPr>
          <w:rFonts w:ascii="Times New Roman" w:eastAsia="Times New Roman" w:hAnsi="Times New Roman" w:cs="Times New Roman"/>
          <w:sz w:val="24"/>
          <w:szCs w:val="24"/>
        </w:rPr>
        <w:t>трол се считат измерените стойности на систолното налягане под 145 mm/Hg и диастолно под 90 mm/Hg;</w:t>
      </w:r>
    </w:p>
    <w:p w:rsidR="00000000" w:rsidRDefault="000676D4">
      <w:pPr>
        <w:spacing w:after="0" w:line="240" w:lineRule="auto"/>
        <w:ind w:firstLine="851"/>
        <w:divId w:val="673918081"/>
        <w:rPr>
          <w:rFonts w:ascii="Times New Roman" w:eastAsia="Times New Roman" w:hAnsi="Times New Roman" w:cs="Times New Roman"/>
          <w:sz w:val="24"/>
          <w:szCs w:val="24"/>
        </w:rPr>
      </w:pPr>
      <w:r>
        <w:rPr>
          <w:rFonts w:ascii="Times New Roman" w:eastAsia="Times New Roman" w:hAnsi="Times New Roman" w:cs="Times New Roman"/>
          <w:sz w:val="24"/>
          <w:szCs w:val="24"/>
        </w:rPr>
        <w:t>б) за незадоволителен контрол и необходимост от подобряване на контрола се считат измерените стойности на систолното налягане над 145 mm/Hg и диастолно над 9</w:t>
      </w:r>
      <w:r>
        <w:rPr>
          <w:rFonts w:ascii="Times New Roman" w:eastAsia="Times New Roman" w:hAnsi="Times New Roman" w:cs="Times New Roman"/>
          <w:sz w:val="24"/>
          <w:szCs w:val="24"/>
        </w:rPr>
        <w:t>0 mm/Hg;</w:t>
      </w:r>
    </w:p>
    <w:p w:rsidR="00000000" w:rsidRDefault="000676D4">
      <w:pPr>
        <w:spacing w:after="0" w:line="240" w:lineRule="auto"/>
        <w:ind w:firstLine="851"/>
        <w:divId w:val="1916888418"/>
        <w:rPr>
          <w:rFonts w:ascii="Times New Roman" w:eastAsia="Times New Roman" w:hAnsi="Times New Roman" w:cs="Times New Roman"/>
          <w:sz w:val="24"/>
          <w:szCs w:val="24"/>
        </w:rPr>
      </w:pPr>
      <w:r>
        <w:rPr>
          <w:rFonts w:ascii="Times New Roman" w:eastAsia="Times New Roman" w:hAnsi="Times New Roman" w:cs="Times New Roman"/>
          <w:sz w:val="24"/>
          <w:szCs w:val="24"/>
        </w:rPr>
        <w:t>2.2. компенсирано състояние на съпътстващата при АХ дислипидемия в периода на наблюдение:</w:t>
      </w:r>
    </w:p>
    <w:p w:rsidR="00000000" w:rsidRDefault="000676D4">
      <w:pPr>
        <w:spacing w:after="0" w:line="240" w:lineRule="auto"/>
        <w:ind w:firstLine="851"/>
        <w:divId w:val="416437778"/>
        <w:rPr>
          <w:rFonts w:ascii="Times New Roman" w:eastAsia="Times New Roman" w:hAnsi="Times New Roman" w:cs="Times New Roman"/>
          <w:sz w:val="24"/>
          <w:szCs w:val="24"/>
        </w:rPr>
      </w:pPr>
      <w:r>
        <w:rPr>
          <w:rFonts w:ascii="Times New Roman" w:eastAsia="Times New Roman" w:hAnsi="Times New Roman" w:cs="Times New Roman"/>
          <w:sz w:val="24"/>
          <w:szCs w:val="24"/>
        </w:rPr>
        <w:t>а) за добър контрол се считат достигнати нива на LDL холестерол под 1,8 mmol/l, респективно под 2,6 mmol/l, под 3 mmol/l за пациентите съответно с много висо</w:t>
      </w:r>
      <w:r>
        <w:rPr>
          <w:rFonts w:ascii="Times New Roman" w:eastAsia="Times New Roman" w:hAnsi="Times New Roman" w:cs="Times New Roman"/>
          <w:sz w:val="24"/>
          <w:szCs w:val="24"/>
        </w:rPr>
        <w:t>к, висок, умерен и нисък риск от развитие на друго сърдечносъдово заболяване;</w:t>
      </w:r>
    </w:p>
    <w:p w:rsidR="00000000" w:rsidRDefault="000676D4">
      <w:pPr>
        <w:spacing w:after="0" w:line="240" w:lineRule="auto"/>
        <w:ind w:firstLine="851"/>
        <w:divId w:val="595401478"/>
        <w:rPr>
          <w:rFonts w:ascii="Times New Roman" w:eastAsia="Times New Roman" w:hAnsi="Times New Roman" w:cs="Times New Roman"/>
          <w:sz w:val="24"/>
          <w:szCs w:val="24"/>
        </w:rPr>
      </w:pPr>
      <w:r>
        <w:rPr>
          <w:rFonts w:ascii="Times New Roman" w:eastAsia="Times New Roman" w:hAnsi="Times New Roman" w:cs="Times New Roman"/>
          <w:sz w:val="24"/>
          <w:szCs w:val="24"/>
        </w:rPr>
        <w:t>б) за незадоволителен контрол и необходимост от подобряване на контрола се считат нива на LDL холестерол над 1,8 mmol/l, респ. над 2,6 mmol/l, над 3 mmol/l за пациентите съответн</w:t>
      </w:r>
      <w:r>
        <w:rPr>
          <w:rFonts w:ascii="Times New Roman" w:eastAsia="Times New Roman" w:hAnsi="Times New Roman" w:cs="Times New Roman"/>
          <w:sz w:val="24"/>
          <w:szCs w:val="24"/>
        </w:rPr>
        <w:t>о с много висок, висок, умерен и нисък риск от развитие на друго сърдечносъдово заболяване.</w:t>
      </w:r>
    </w:p>
    <w:p w:rsidR="00000000" w:rsidRDefault="000676D4">
      <w:pPr>
        <w:spacing w:after="0" w:line="240" w:lineRule="auto"/>
        <w:ind w:firstLine="851"/>
        <w:divId w:val="109714336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(4) Стойностите за HbA1c, LDL холестерол и артериално налягане, посочени в критериите за качество и достъпност по ал. 3, са прицелни и са насочени към мониториране </w:t>
      </w:r>
      <w:r>
        <w:rPr>
          <w:rFonts w:ascii="Times New Roman" w:eastAsia="Times New Roman" w:hAnsi="Times New Roman" w:cs="Times New Roman"/>
          <w:sz w:val="24"/>
          <w:szCs w:val="24"/>
        </w:rPr>
        <w:t>и проследяване на здравословното състояние на диспансеризирани пациенти за сърдечносъдови заболявания и/или захарен диабет и резултатите от проведеното лечение. В тези случаи е необходимо да се предприемат мерки, включващи: препоръки за начин на живот, дви</w:t>
      </w:r>
      <w:r>
        <w:rPr>
          <w:rFonts w:ascii="Times New Roman" w:eastAsia="Times New Roman" w:hAnsi="Times New Roman" w:cs="Times New Roman"/>
          <w:sz w:val="24"/>
          <w:szCs w:val="24"/>
        </w:rPr>
        <w:t>гателна активност, хигиенно-диетичен режим, преустановяване на вредни навици от пациента, промяна в терапията и/или назначаване на консултация със специалист и др., и не са основание за налагане на санкция.</w:t>
      </w:r>
    </w:p>
    <w:p w:rsidR="00000000" w:rsidRDefault="000676D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Критерии за качество и достъпност на специализира</w:t>
      </w:r>
      <w:r>
        <w:rPr>
          <w:rFonts w:ascii="Times New Roman" w:hAnsi="Times New Roman" w:cs="Times New Roman"/>
          <w:b/>
          <w:bCs/>
          <w:sz w:val="24"/>
          <w:szCs w:val="24"/>
        </w:rPr>
        <w:t>ната извънболнична медицинска помощ</w:t>
      </w:r>
    </w:p>
    <w:p w:rsidR="00000000" w:rsidRDefault="000676D4">
      <w:pPr>
        <w:spacing w:after="0" w:line="240" w:lineRule="auto"/>
        <w:ind w:firstLine="851"/>
        <w:divId w:val="1996717233"/>
        <w:rPr>
          <w:rFonts w:ascii="Times New Roman" w:eastAsia="Times New Roman" w:hAnsi="Times New Roman" w:cs="Times New Roman"/>
          <w:sz w:val="24"/>
          <w:szCs w:val="24"/>
        </w:rPr>
      </w:pPr>
      <w:r>
        <w:rPr>
          <w:rFonts w:ascii="Times New Roman" w:eastAsia="Times New Roman" w:hAnsi="Times New Roman" w:cs="Times New Roman"/>
          <w:sz w:val="24"/>
          <w:szCs w:val="24"/>
        </w:rPr>
        <w:t>Чл. 171. (1) Изпълнителите на СИМП оказват договорените медицински дейности съгласно критериите за качество и достъпност на медицинската помощ, които са критерии за качество и достъпност на процеса и критерии за качеств</w:t>
      </w:r>
      <w:r>
        <w:rPr>
          <w:rFonts w:ascii="Times New Roman" w:eastAsia="Times New Roman" w:hAnsi="Times New Roman" w:cs="Times New Roman"/>
          <w:sz w:val="24"/>
          <w:szCs w:val="24"/>
        </w:rPr>
        <w:t>о и достъпност на резултата.</w:t>
      </w:r>
    </w:p>
    <w:p w:rsidR="00000000" w:rsidRDefault="000676D4">
      <w:pPr>
        <w:spacing w:after="0" w:line="240" w:lineRule="auto"/>
        <w:ind w:firstLine="851"/>
        <w:divId w:val="1081220427"/>
        <w:rPr>
          <w:rFonts w:ascii="Times New Roman" w:eastAsia="Times New Roman" w:hAnsi="Times New Roman" w:cs="Times New Roman"/>
          <w:sz w:val="24"/>
          <w:szCs w:val="24"/>
        </w:rPr>
      </w:pPr>
      <w:r>
        <w:rPr>
          <w:rFonts w:ascii="Times New Roman" w:eastAsia="Times New Roman" w:hAnsi="Times New Roman" w:cs="Times New Roman"/>
          <w:sz w:val="24"/>
          <w:szCs w:val="24"/>
        </w:rPr>
        <w:t>(2) Критериите за качество и достъпност на процеса са:</w:t>
      </w:r>
    </w:p>
    <w:p w:rsidR="00000000" w:rsidRDefault="000676D4">
      <w:pPr>
        <w:spacing w:after="0" w:line="240" w:lineRule="auto"/>
        <w:ind w:firstLine="851"/>
        <w:divId w:val="1266305921"/>
        <w:rPr>
          <w:rFonts w:ascii="Times New Roman" w:eastAsia="Times New Roman" w:hAnsi="Times New Roman" w:cs="Times New Roman"/>
          <w:sz w:val="24"/>
          <w:szCs w:val="24"/>
        </w:rPr>
      </w:pPr>
      <w:r>
        <w:rPr>
          <w:rFonts w:ascii="Times New Roman" w:eastAsia="Times New Roman" w:hAnsi="Times New Roman" w:cs="Times New Roman"/>
          <w:sz w:val="24"/>
          <w:szCs w:val="24"/>
        </w:rPr>
        <w:t>1. изпълнение на профилактични прегледи на ЗОЛ с рискови фактори за развитие на заболяване в случай на насочване от ОПЛ и достигнали до лекар - специалист в СИМП;</w:t>
      </w:r>
    </w:p>
    <w:p w:rsidR="00000000" w:rsidRDefault="000676D4">
      <w:pPr>
        <w:spacing w:after="0" w:line="240" w:lineRule="auto"/>
        <w:ind w:firstLine="851"/>
        <w:divId w:val="656498105"/>
        <w:rPr>
          <w:rFonts w:ascii="Times New Roman" w:eastAsia="Times New Roman" w:hAnsi="Times New Roman" w:cs="Times New Roman"/>
          <w:sz w:val="24"/>
          <w:szCs w:val="24"/>
        </w:rPr>
      </w:pPr>
      <w:r>
        <w:rPr>
          <w:rFonts w:ascii="Times New Roman" w:eastAsia="Times New Roman" w:hAnsi="Times New Roman" w:cs="Times New Roman"/>
          <w:sz w:val="24"/>
          <w:szCs w:val="24"/>
        </w:rPr>
        <w:t>2. изпълн</w:t>
      </w:r>
      <w:r>
        <w:rPr>
          <w:rFonts w:ascii="Times New Roman" w:eastAsia="Times New Roman" w:hAnsi="Times New Roman" w:cs="Times New Roman"/>
          <w:sz w:val="24"/>
          <w:szCs w:val="24"/>
        </w:rPr>
        <w:t>ение на изискванията на програма "Майчино здравеопазване";</w:t>
      </w:r>
    </w:p>
    <w:p w:rsidR="00000000" w:rsidRDefault="000676D4">
      <w:pPr>
        <w:spacing w:after="0" w:line="240" w:lineRule="auto"/>
        <w:ind w:firstLine="851"/>
        <w:divId w:val="620233452"/>
        <w:rPr>
          <w:rFonts w:ascii="Times New Roman" w:eastAsia="Times New Roman" w:hAnsi="Times New Roman" w:cs="Times New Roman"/>
          <w:sz w:val="24"/>
          <w:szCs w:val="24"/>
        </w:rPr>
      </w:pPr>
      <w:r>
        <w:rPr>
          <w:rFonts w:ascii="Times New Roman" w:eastAsia="Times New Roman" w:hAnsi="Times New Roman" w:cs="Times New Roman"/>
          <w:sz w:val="24"/>
          <w:szCs w:val="24"/>
        </w:rPr>
        <w:t>степен на обхващане - не по-малко от 85 %;</w:t>
      </w:r>
    </w:p>
    <w:p w:rsidR="00000000" w:rsidRDefault="000676D4">
      <w:pPr>
        <w:spacing w:after="0" w:line="240" w:lineRule="auto"/>
        <w:ind w:firstLine="851"/>
        <w:divId w:val="686949658"/>
        <w:rPr>
          <w:rFonts w:ascii="Times New Roman" w:eastAsia="Times New Roman" w:hAnsi="Times New Roman" w:cs="Times New Roman"/>
          <w:sz w:val="24"/>
          <w:szCs w:val="24"/>
        </w:rPr>
      </w:pPr>
      <w:r>
        <w:rPr>
          <w:rFonts w:ascii="Times New Roman" w:eastAsia="Times New Roman" w:hAnsi="Times New Roman" w:cs="Times New Roman"/>
          <w:sz w:val="24"/>
          <w:szCs w:val="24"/>
        </w:rPr>
        <w:t>3. изпълнение на програма "Детско здравеопазване" за проследяване на здравословното състояние на лица на възраст от 0 до 18 години;</w:t>
      </w:r>
    </w:p>
    <w:p w:rsidR="00000000" w:rsidRDefault="000676D4">
      <w:pPr>
        <w:spacing w:after="0" w:line="240" w:lineRule="auto"/>
        <w:ind w:firstLine="851"/>
        <w:divId w:val="131205389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степен на обхващане - </w:t>
      </w:r>
      <w:r>
        <w:rPr>
          <w:rFonts w:ascii="Times New Roman" w:eastAsia="Times New Roman" w:hAnsi="Times New Roman" w:cs="Times New Roman"/>
          <w:sz w:val="24"/>
          <w:szCs w:val="24"/>
        </w:rPr>
        <w:t>не по-малко от 85 %;</w:t>
      </w:r>
    </w:p>
    <w:p w:rsidR="00000000" w:rsidRDefault="000676D4">
      <w:pPr>
        <w:spacing w:after="0" w:line="240" w:lineRule="auto"/>
        <w:ind w:firstLine="851"/>
        <w:divId w:val="31469347"/>
        <w:rPr>
          <w:rFonts w:ascii="Times New Roman" w:eastAsia="Times New Roman" w:hAnsi="Times New Roman" w:cs="Times New Roman"/>
          <w:sz w:val="24"/>
          <w:szCs w:val="24"/>
        </w:rPr>
      </w:pPr>
      <w:r>
        <w:rPr>
          <w:rFonts w:ascii="Times New Roman" w:eastAsia="Times New Roman" w:hAnsi="Times New Roman" w:cs="Times New Roman"/>
          <w:sz w:val="24"/>
          <w:szCs w:val="24"/>
        </w:rPr>
        <w:t>4. срочност на извършване на първия преглед на новородено - до 24 часа след изписване от лечебното заведение при осъществен избор на родителите/законните настойници на лекар на детето; при липса на избран лекар до 24-тия час след изпис</w:t>
      </w:r>
      <w:r>
        <w:rPr>
          <w:rFonts w:ascii="Times New Roman" w:eastAsia="Times New Roman" w:hAnsi="Times New Roman" w:cs="Times New Roman"/>
          <w:sz w:val="24"/>
          <w:szCs w:val="24"/>
        </w:rPr>
        <w:t>ването първият преглед се извършва до 24 часа след избора;</w:t>
      </w:r>
    </w:p>
    <w:p w:rsidR="00000000" w:rsidRDefault="000676D4">
      <w:pPr>
        <w:spacing w:after="0" w:line="240" w:lineRule="auto"/>
        <w:ind w:firstLine="851"/>
        <w:divId w:val="1898931260"/>
        <w:rPr>
          <w:rFonts w:ascii="Times New Roman" w:eastAsia="Times New Roman" w:hAnsi="Times New Roman" w:cs="Times New Roman"/>
          <w:sz w:val="24"/>
          <w:szCs w:val="24"/>
        </w:rPr>
      </w:pPr>
      <w:r>
        <w:rPr>
          <w:rFonts w:ascii="Times New Roman" w:eastAsia="Times New Roman" w:hAnsi="Times New Roman" w:cs="Times New Roman"/>
          <w:sz w:val="24"/>
          <w:szCs w:val="24"/>
        </w:rPr>
        <w:t>5. минимална продължителност на профилактичен преглед, включително и извършването на последваща оценка на резултатите от назначени изследвания и консултации - 10 минути;</w:t>
      </w:r>
    </w:p>
    <w:p w:rsidR="00000000" w:rsidRDefault="000676D4">
      <w:pPr>
        <w:spacing w:after="0" w:line="240" w:lineRule="auto"/>
        <w:ind w:firstLine="851"/>
        <w:divId w:val="1917857379"/>
        <w:rPr>
          <w:rFonts w:ascii="Times New Roman" w:eastAsia="Times New Roman" w:hAnsi="Times New Roman" w:cs="Times New Roman"/>
          <w:sz w:val="24"/>
          <w:szCs w:val="24"/>
        </w:rPr>
      </w:pPr>
      <w:r>
        <w:rPr>
          <w:rFonts w:ascii="Times New Roman" w:eastAsia="Times New Roman" w:hAnsi="Times New Roman" w:cs="Times New Roman"/>
          <w:sz w:val="24"/>
          <w:szCs w:val="24"/>
        </w:rPr>
        <w:t>6. минимална продължителнос</w:t>
      </w:r>
      <w:r>
        <w:rPr>
          <w:rFonts w:ascii="Times New Roman" w:eastAsia="Times New Roman" w:hAnsi="Times New Roman" w:cs="Times New Roman"/>
          <w:sz w:val="24"/>
          <w:szCs w:val="24"/>
        </w:rPr>
        <w:t>т на диспансерен преглед, включително и извършването на последваща оценка на резултатите от назначени изследвания и консултации - 10 минути;</w:t>
      </w:r>
    </w:p>
    <w:p w:rsidR="00000000" w:rsidRDefault="000676D4">
      <w:pPr>
        <w:spacing w:after="0" w:line="240" w:lineRule="auto"/>
        <w:ind w:firstLine="851"/>
        <w:divId w:val="302925760"/>
        <w:rPr>
          <w:rFonts w:ascii="Times New Roman" w:eastAsia="Times New Roman" w:hAnsi="Times New Roman" w:cs="Times New Roman"/>
          <w:sz w:val="24"/>
          <w:szCs w:val="24"/>
        </w:rPr>
      </w:pPr>
      <w:r>
        <w:rPr>
          <w:rFonts w:ascii="Times New Roman" w:eastAsia="Times New Roman" w:hAnsi="Times New Roman" w:cs="Times New Roman"/>
          <w:sz w:val="24"/>
          <w:szCs w:val="24"/>
        </w:rPr>
        <w:t>7. минимална продължителност на първичен преглед на дете по повод остро състояние - 15 минути.</w:t>
      </w:r>
    </w:p>
    <w:p w:rsidR="00000000" w:rsidRDefault="000676D4">
      <w:pPr>
        <w:spacing w:after="0" w:line="240" w:lineRule="auto"/>
        <w:ind w:firstLine="851"/>
        <w:divId w:val="651984668"/>
        <w:rPr>
          <w:rFonts w:ascii="Times New Roman" w:eastAsia="Times New Roman" w:hAnsi="Times New Roman" w:cs="Times New Roman"/>
          <w:sz w:val="24"/>
          <w:szCs w:val="24"/>
        </w:rPr>
      </w:pPr>
      <w:r>
        <w:rPr>
          <w:rFonts w:ascii="Times New Roman" w:eastAsia="Times New Roman" w:hAnsi="Times New Roman" w:cs="Times New Roman"/>
          <w:sz w:val="24"/>
          <w:szCs w:val="24"/>
        </w:rPr>
        <w:t>(3) Критерии за каче</w:t>
      </w:r>
      <w:r>
        <w:rPr>
          <w:rFonts w:ascii="Times New Roman" w:eastAsia="Times New Roman" w:hAnsi="Times New Roman" w:cs="Times New Roman"/>
          <w:sz w:val="24"/>
          <w:szCs w:val="24"/>
        </w:rPr>
        <w:t>ство на резултата са:</w:t>
      </w:r>
    </w:p>
    <w:p w:rsidR="00000000" w:rsidRDefault="000676D4">
      <w:pPr>
        <w:spacing w:after="0" w:line="240" w:lineRule="auto"/>
        <w:ind w:firstLine="851"/>
        <w:divId w:val="2134397619"/>
        <w:rPr>
          <w:rFonts w:ascii="Times New Roman" w:eastAsia="Times New Roman" w:hAnsi="Times New Roman" w:cs="Times New Roman"/>
          <w:sz w:val="24"/>
          <w:szCs w:val="24"/>
        </w:rPr>
      </w:pPr>
      <w:r>
        <w:rPr>
          <w:rFonts w:ascii="Times New Roman" w:eastAsia="Times New Roman" w:hAnsi="Times New Roman" w:cs="Times New Roman"/>
          <w:sz w:val="24"/>
          <w:szCs w:val="24"/>
        </w:rPr>
        <w:t>1. изпълнение на диспансерно наблюдение на пациенти със захарен диабет тип 2 на инсулиново лечение (за целия период на диспансерно наблюдение (за календарна година):</w:t>
      </w:r>
    </w:p>
    <w:p w:rsidR="00000000" w:rsidRDefault="000676D4">
      <w:pPr>
        <w:spacing w:after="0" w:line="240" w:lineRule="auto"/>
        <w:ind w:firstLine="851"/>
        <w:divId w:val="840318981"/>
        <w:rPr>
          <w:rFonts w:ascii="Times New Roman" w:eastAsia="Times New Roman" w:hAnsi="Times New Roman" w:cs="Times New Roman"/>
          <w:sz w:val="24"/>
          <w:szCs w:val="24"/>
        </w:rPr>
      </w:pPr>
      <w:r>
        <w:rPr>
          <w:rFonts w:ascii="Times New Roman" w:eastAsia="Times New Roman" w:hAnsi="Times New Roman" w:cs="Times New Roman"/>
          <w:sz w:val="24"/>
          <w:szCs w:val="24"/>
        </w:rPr>
        <w:t>1.1. компенсирано състояние на гликемията в над 50 % от периода на наблюдение - отчита се времето, през което пациентът е бил компенсиран, като процент от целия период на диспансерно наблюдение:</w:t>
      </w:r>
    </w:p>
    <w:p w:rsidR="00000000" w:rsidRDefault="000676D4">
      <w:pPr>
        <w:spacing w:after="0" w:line="240" w:lineRule="auto"/>
        <w:ind w:firstLine="851"/>
        <w:divId w:val="242374852"/>
        <w:rPr>
          <w:rFonts w:ascii="Times New Roman" w:eastAsia="Times New Roman" w:hAnsi="Times New Roman" w:cs="Times New Roman"/>
          <w:sz w:val="24"/>
          <w:szCs w:val="24"/>
        </w:rPr>
      </w:pPr>
      <w:r>
        <w:rPr>
          <w:rFonts w:ascii="Times New Roman" w:eastAsia="Times New Roman" w:hAnsi="Times New Roman" w:cs="Times New Roman"/>
          <w:sz w:val="24"/>
          <w:szCs w:val="24"/>
        </w:rPr>
        <w:t>а) за добър контрол се считат стойности до 7,0 % на HbA1c (ил</w:t>
      </w:r>
      <w:r>
        <w:rPr>
          <w:rFonts w:ascii="Times New Roman" w:eastAsia="Times New Roman" w:hAnsi="Times New Roman" w:cs="Times New Roman"/>
          <w:sz w:val="24"/>
          <w:szCs w:val="24"/>
        </w:rPr>
        <w:t>и до 8,0 % за пациенти с анамнеза за тежки хипогликемии, с очаквана малка продължителност на живота, напреднали усложнения, множество съпътстващи заболявания), измерени при диспансерни прегледи или по друг повод;</w:t>
      </w:r>
    </w:p>
    <w:p w:rsidR="00000000" w:rsidRDefault="000676D4">
      <w:pPr>
        <w:spacing w:after="0" w:line="240" w:lineRule="auto"/>
        <w:ind w:firstLine="851"/>
        <w:divId w:val="1726685698"/>
        <w:rPr>
          <w:rFonts w:ascii="Times New Roman" w:eastAsia="Times New Roman" w:hAnsi="Times New Roman" w:cs="Times New Roman"/>
          <w:sz w:val="24"/>
          <w:szCs w:val="24"/>
        </w:rPr>
      </w:pPr>
      <w:r>
        <w:rPr>
          <w:rFonts w:ascii="Times New Roman" w:eastAsia="Times New Roman" w:hAnsi="Times New Roman" w:cs="Times New Roman"/>
          <w:sz w:val="24"/>
          <w:szCs w:val="24"/>
        </w:rPr>
        <w:t>б) за незадоволителен контрол и необходимос</w:t>
      </w:r>
      <w:r>
        <w:rPr>
          <w:rFonts w:ascii="Times New Roman" w:eastAsia="Times New Roman" w:hAnsi="Times New Roman" w:cs="Times New Roman"/>
          <w:sz w:val="24"/>
          <w:szCs w:val="24"/>
        </w:rPr>
        <w:t xml:space="preserve">т от подобряване на контрола се считат стойности над 7,0 % на HbA1c (или над 8,0 % за пациенти с анамнеза за тежки </w:t>
      </w:r>
      <w:r>
        <w:rPr>
          <w:rFonts w:ascii="Times New Roman" w:eastAsia="Times New Roman" w:hAnsi="Times New Roman" w:cs="Times New Roman"/>
          <w:sz w:val="24"/>
          <w:szCs w:val="24"/>
        </w:rPr>
        <w:lastRenderedPageBreak/>
        <w:t>хипогликемии, с очаквана малка продължителност на живота, напреднали усложнения на захарен диабет, множество съпътстващи заболявания), измере</w:t>
      </w:r>
      <w:r>
        <w:rPr>
          <w:rFonts w:ascii="Times New Roman" w:eastAsia="Times New Roman" w:hAnsi="Times New Roman" w:cs="Times New Roman"/>
          <w:sz w:val="24"/>
          <w:szCs w:val="24"/>
        </w:rPr>
        <w:t>ни при прегледи по повод диспансерно наблюдение или по друг повод;</w:t>
      </w:r>
    </w:p>
    <w:p w:rsidR="00000000" w:rsidRDefault="000676D4">
      <w:pPr>
        <w:spacing w:after="0" w:line="240" w:lineRule="auto"/>
        <w:ind w:firstLine="851"/>
        <w:divId w:val="782112498"/>
        <w:rPr>
          <w:rFonts w:ascii="Times New Roman" w:eastAsia="Times New Roman" w:hAnsi="Times New Roman" w:cs="Times New Roman"/>
          <w:sz w:val="24"/>
          <w:szCs w:val="24"/>
        </w:rPr>
      </w:pPr>
      <w:r>
        <w:rPr>
          <w:rFonts w:ascii="Times New Roman" w:eastAsia="Times New Roman" w:hAnsi="Times New Roman" w:cs="Times New Roman"/>
          <w:sz w:val="24"/>
          <w:szCs w:val="24"/>
        </w:rPr>
        <w:t>1.2. компенсирано състояние на съпътстващата при захарен диабет артериална хипертония в над 50 % от периода на диспансерно наблюдение - отчита се времето, през което пациентът е бил компенс</w:t>
      </w:r>
      <w:r>
        <w:rPr>
          <w:rFonts w:ascii="Times New Roman" w:eastAsia="Times New Roman" w:hAnsi="Times New Roman" w:cs="Times New Roman"/>
          <w:sz w:val="24"/>
          <w:szCs w:val="24"/>
        </w:rPr>
        <w:t>иран, като процент от целия период на наблюдение:</w:t>
      </w:r>
    </w:p>
    <w:p w:rsidR="00000000" w:rsidRDefault="000676D4">
      <w:pPr>
        <w:spacing w:after="0" w:line="240" w:lineRule="auto"/>
        <w:ind w:firstLine="851"/>
        <w:divId w:val="1088497486"/>
        <w:rPr>
          <w:rFonts w:ascii="Times New Roman" w:eastAsia="Times New Roman" w:hAnsi="Times New Roman" w:cs="Times New Roman"/>
          <w:sz w:val="24"/>
          <w:szCs w:val="24"/>
        </w:rPr>
      </w:pPr>
      <w:r>
        <w:rPr>
          <w:rFonts w:ascii="Times New Roman" w:eastAsia="Times New Roman" w:hAnsi="Times New Roman" w:cs="Times New Roman"/>
          <w:sz w:val="24"/>
          <w:szCs w:val="24"/>
        </w:rPr>
        <w:t>а) за добър контрол се считат измерените стойности на систолното налягане под 140 mm/Hg и диастолно под 85 mm/Hg;</w:t>
      </w:r>
    </w:p>
    <w:p w:rsidR="00000000" w:rsidRDefault="000676D4">
      <w:pPr>
        <w:spacing w:after="0" w:line="240" w:lineRule="auto"/>
        <w:ind w:firstLine="851"/>
        <w:divId w:val="2048024237"/>
        <w:rPr>
          <w:rFonts w:ascii="Times New Roman" w:eastAsia="Times New Roman" w:hAnsi="Times New Roman" w:cs="Times New Roman"/>
          <w:sz w:val="24"/>
          <w:szCs w:val="24"/>
        </w:rPr>
      </w:pPr>
      <w:r>
        <w:rPr>
          <w:rFonts w:ascii="Times New Roman" w:eastAsia="Times New Roman" w:hAnsi="Times New Roman" w:cs="Times New Roman"/>
          <w:sz w:val="24"/>
          <w:szCs w:val="24"/>
        </w:rPr>
        <w:t>б) за незадоволителен контрол и необходимост от подобряване на контрола се считат измерените</w:t>
      </w:r>
      <w:r>
        <w:rPr>
          <w:rFonts w:ascii="Times New Roman" w:eastAsia="Times New Roman" w:hAnsi="Times New Roman" w:cs="Times New Roman"/>
          <w:sz w:val="24"/>
          <w:szCs w:val="24"/>
        </w:rPr>
        <w:t xml:space="preserve"> стойности на систолното налягане над 140 mm/Hg и диастолно над 85 mm/Hg;</w:t>
      </w:r>
    </w:p>
    <w:p w:rsidR="00000000" w:rsidRDefault="000676D4">
      <w:pPr>
        <w:spacing w:after="0" w:line="240" w:lineRule="auto"/>
        <w:ind w:firstLine="851"/>
        <w:divId w:val="1034501134"/>
        <w:rPr>
          <w:rFonts w:ascii="Times New Roman" w:eastAsia="Times New Roman" w:hAnsi="Times New Roman" w:cs="Times New Roman"/>
          <w:sz w:val="24"/>
          <w:szCs w:val="24"/>
        </w:rPr>
      </w:pPr>
      <w:r>
        <w:rPr>
          <w:rFonts w:ascii="Times New Roman" w:eastAsia="Times New Roman" w:hAnsi="Times New Roman" w:cs="Times New Roman"/>
          <w:sz w:val="24"/>
          <w:szCs w:val="24"/>
        </w:rPr>
        <w:t>1.3. компенсирано състояние на съпътстващото захарен диабет сърдечносъдово заболяване в периода на диспансерно наблюдение:</w:t>
      </w:r>
    </w:p>
    <w:p w:rsidR="00000000" w:rsidRDefault="000676D4">
      <w:pPr>
        <w:spacing w:after="0" w:line="240" w:lineRule="auto"/>
        <w:ind w:firstLine="851"/>
        <w:divId w:val="1876036236"/>
        <w:rPr>
          <w:rFonts w:ascii="Times New Roman" w:eastAsia="Times New Roman" w:hAnsi="Times New Roman" w:cs="Times New Roman"/>
          <w:sz w:val="24"/>
          <w:szCs w:val="24"/>
        </w:rPr>
      </w:pPr>
      <w:r>
        <w:rPr>
          <w:rFonts w:ascii="Times New Roman" w:eastAsia="Times New Roman" w:hAnsi="Times New Roman" w:cs="Times New Roman"/>
          <w:sz w:val="24"/>
          <w:szCs w:val="24"/>
        </w:rPr>
        <w:t>а) за добър контрол се считат достигнати нива на LDL холест</w:t>
      </w:r>
      <w:r>
        <w:rPr>
          <w:rFonts w:ascii="Times New Roman" w:eastAsia="Times New Roman" w:hAnsi="Times New Roman" w:cs="Times New Roman"/>
          <w:sz w:val="24"/>
          <w:szCs w:val="24"/>
        </w:rPr>
        <w:t>ерол под 1,8 mmol/l за пациенти с ИБС и респ. под 2,6 mmol/l за останалите;</w:t>
      </w:r>
    </w:p>
    <w:p w:rsidR="00000000" w:rsidRDefault="000676D4">
      <w:pPr>
        <w:spacing w:after="0" w:line="240" w:lineRule="auto"/>
        <w:ind w:firstLine="851"/>
        <w:divId w:val="433675951"/>
        <w:rPr>
          <w:rFonts w:ascii="Times New Roman" w:eastAsia="Times New Roman" w:hAnsi="Times New Roman" w:cs="Times New Roman"/>
          <w:sz w:val="24"/>
          <w:szCs w:val="24"/>
        </w:rPr>
      </w:pPr>
      <w:r>
        <w:rPr>
          <w:rFonts w:ascii="Times New Roman" w:eastAsia="Times New Roman" w:hAnsi="Times New Roman" w:cs="Times New Roman"/>
          <w:sz w:val="24"/>
          <w:szCs w:val="24"/>
        </w:rPr>
        <w:t>б) за незадоволителен контрол и необходимост от подобряване на контрола се считат нива на LDL холестерол над 1,8 mmol/l за пациенти с ИБС и респ. над 2,6 mmol/l за останалите;</w:t>
      </w:r>
    </w:p>
    <w:p w:rsidR="00000000" w:rsidRDefault="000676D4">
      <w:pPr>
        <w:spacing w:after="0" w:line="240" w:lineRule="auto"/>
        <w:ind w:firstLine="851"/>
        <w:divId w:val="226503014"/>
        <w:rPr>
          <w:rFonts w:ascii="Times New Roman" w:eastAsia="Times New Roman" w:hAnsi="Times New Roman" w:cs="Times New Roman"/>
          <w:sz w:val="24"/>
          <w:szCs w:val="24"/>
        </w:rPr>
      </w:pPr>
      <w:r>
        <w:rPr>
          <w:rFonts w:ascii="Times New Roman" w:eastAsia="Times New Roman" w:hAnsi="Times New Roman" w:cs="Times New Roman"/>
          <w:sz w:val="24"/>
          <w:szCs w:val="24"/>
        </w:rPr>
        <w:t>2. и</w:t>
      </w:r>
      <w:r>
        <w:rPr>
          <w:rFonts w:ascii="Times New Roman" w:eastAsia="Times New Roman" w:hAnsi="Times New Roman" w:cs="Times New Roman"/>
          <w:sz w:val="24"/>
          <w:szCs w:val="24"/>
        </w:rPr>
        <w:t>зпълнение на диспансерно наблюдение на пациенти със сърдечносъдови заболявания (за целия период на диспансерно наблюдение (за календарна година):</w:t>
      </w:r>
    </w:p>
    <w:p w:rsidR="00000000" w:rsidRDefault="000676D4">
      <w:pPr>
        <w:spacing w:after="0" w:line="240" w:lineRule="auto"/>
        <w:ind w:firstLine="851"/>
        <w:divId w:val="12944844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компенсирано състояние на артериалното налягане в над 50 % от периода на наблюдение - отчита се времето, </w:t>
      </w:r>
      <w:r>
        <w:rPr>
          <w:rFonts w:ascii="Times New Roman" w:eastAsia="Times New Roman" w:hAnsi="Times New Roman" w:cs="Times New Roman"/>
          <w:sz w:val="24"/>
          <w:szCs w:val="24"/>
        </w:rPr>
        <w:t>през което пациентът е бил компенсиран, като процент от целия период на диспансерно наблюдение:</w:t>
      </w:r>
    </w:p>
    <w:p w:rsidR="00000000" w:rsidRDefault="000676D4">
      <w:pPr>
        <w:spacing w:after="0" w:line="240" w:lineRule="auto"/>
        <w:ind w:firstLine="851"/>
        <w:divId w:val="1069037571"/>
        <w:rPr>
          <w:rFonts w:ascii="Times New Roman" w:eastAsia="Times New Roman" w:hAnsi="Times New Roman" w:cs="Times New Roman"/>
          <w:sz w:val="24"/>
          <w:szCs w:val="24"/>
        </w:rPr>
      </w:pPr>
      <w:r>
        <w:rPr>
          <w:rFonts w:ascii="Times New Roman" w:eastAsia="Times New Roman" w:hAnsi="Times New Roman" w:cs="Times New Roman"/>
          <w:sz w:val="24"/>
          <w:szCs w:val="24"/>
        </w:rPr>
        <w:t>а) за добър контрол се считат измерените стойности на систолното налягане под 145 mm/Hg и диастолно под 90 mm/Hg;</w:t>
      </w:r>
    </w:p>
    <w:p w:rsidR="00000000" w:rsidRDefault="000676D4">
      <w:pPr>
        <w:spacing w:after="0" w:line="240" w:lineRule="auto"/>
        <w:ind w:firstLine="851"/>
        <w:divId w:val="1453523564"/>
        <w:rPr>
          <w:rFonts w:ascii="Times New Roman" w:eastAsia="Times New Roman" w:hAnsi="Times New Roman" w:cs="Times New Roman"/>
          <w:sz w:val="24"/>
          <w:szCs w:val="24"/>
        </w:rPr>
      </w:pPr>
      <w:r>
        <w:rPr>
          <w:rFonts w:ascii="Times New Roman" w:eastAsia="Times New Roman" w:hAnsi="Times New Roman" w:cs="Times New Roman"/>
          <w:sz w:val="24"/>
          <w:szCs w:val="24"/>
        </w:rPr>
        <w:t>б) за незадоволителен контрол и необходимост о</w:t>
      </w:r>
      <w:r>
        <w:rPr>
          <w:rFonts w:ascii="Times New Roman" w:eastAsia="Times New Roman" w:hAnsi="Times New Roman" w:cs="Times New Roman"/>
          <w:sz w:val="24"/>
          <w:szCs w:val="24"/>
        </w:rPr>
        <w:t>т подобряване на контрола се считат измерените стойности на систолното налягане над 145 mm/Hg и диастолно над 90 mm/Hg;</w:t>
      </w:r>
    </w:p>
    <w:p w:rsidR="00000000" w:rsidRDefault="000676D4">
      <w:pPr>
        <w:spacing w:after="0" w:line="240" w:lineRule="auto"/>
        <w:ind w:firstLine="851"/>
        <w:divId w:val="2143230811"/>
        <w:rPr>
          <w:rFonts w:ascii="Times New Roman" w:eastAsia="Times New Roman" w:hAnsi="Times New Roman" w:cs="Times New Roman"/>
          <w:sz w:val="24"/>
          <w:szCs w:val="24"/>
        </w:rPr>
      </w:pPr>
      <w:r>
        <w:rPr>
          <w:rFonts w:ascii="Times New Roman" w:eastAsia="Times New Roman" w:hAnsi="Times New Roman" w:cs="Times New Roman"/>
          <w:sz w:val="24"/>
          <w:szCs w:val="24"/>
        </w:rPr>
        <w:t>2.2. компенсирано състояние на съпътстващата АХ дислипидемия в периода на наблюдение:</w:t>
      </w:r>
    </w:p>
    <w:p w:rsidR="00000000" w:rsidRDefault="000676D4">
      <w:pPr>
        <w:spacing w:after="0" w:line="240" w:lineRule="auto"/>
        <w:ind w:firstLine="851"/>
        <w:divId w:val="16392230"/>
        <w:rPr>
          <w:rFonts w:ascii="Times New Roman" w:eastAsia="Times New Roman" w:hAnsi="Times New Roman" w:cs="Times New Roman"/>
          <w:sz w:val="24"/>
          <w:szCs w:val="24"/>
        </w:rPr>
      </w:pPr>
      <w:r>
        <w:rPr>
          <w:rFonts w:ascii="Times New Roman" w:eastAsia="Times New Roman" w:hAnsi="Times New Roman" w:cs="Times New Roman"/>
          <w:sz w:val="24"/>
          <w:szCs w:val="24"/>
        </w:rPr>
        <w:t>а) за добър контрол се считат достигнати нива на L</w:t>
      </w:r>
      <w:r>
        <w:rPr>
          <w:rFonts w:ascii="Times New Roman" w:eastAsia="Times New Roman" w:hAnsi="Times New Roman" w:cs="Times New Roman"/>
          <w:sz w:val="24"/>
          <w:szCs w:val="24"/>
        </w:rPr>
        <w:t>DL холестерол под 1,8 mmol/l, респ. под 2,6 mmol/l, под 3 mmol/l за пациентите с много висок, висок, умерен и нисък риск от развитие на друго сърдечносъдово заболяване;</w:t>
      </w:r>
    </w:p>
    <w:p w:rsidR="00000000" w:rsidRDefault="000676D4">
      <w:pPr>
        <w:spacing w:after="0" w:line="240" w:lineRule="auto"/>
        <w:ind w:firstLine="851"/>
        <w:divId w:val="144784901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 за незадоволителен контрол и необходимост от подобряване на контрола се считат нива </w:t>
      </w:r>
      <w:r>
        <w:rPr>
          <w:rFonts w:ascii="Times New Roman" w:eastAsia="Times New Roman" w:hAnsi="Times New Roman" w:cs="Times New Roman"/>
          <w:sz w:val="24"/>
          <w:szCs w:val="24"/>
        </w:rPr>
        <w:t>на LDL холестерол над 1,8 mmol/l, респ. над 2,6 mmol/l, над 3 mmol/l за пациентите с много висок, висок, умерен и нисък риск от развитие на друго сърдечносъдово заболяване.</w:t>
      </w:r>
    </w:p>
    <w:p w:rsidR="00000000" w:rsidRDefault="000676D4">
      <w:pPr>
        <w:spacing w:after="0" w:line="240" w:lineRule="auto"/>
        <w:ind w:firstLine="851"/>
        <w:divId w:val="1248077010"/>
        <w:rPr>
          <w:rFonts w:ascii="Times New Roman" w:eastAsia="Times New Roman" w:hAnsi="Times New Roman" w:cs="Times New Roman"/>
          <w:sz w:val="24"/>
          <w:szCs w:val="24"/>
        </w:rPr>
      </w:pPr>
      <w:r>
        <w:rPr>
          <w:rFonts w:ascii="Times New Roman" w:eastAsia="Times New Roman" w:hAnsi="Times New Roman" w:cs="Times New Roman"/>
          <w:sz w:val="24"/>
          <w:szCs w:val="24"/>
        </w:rPr>
        <w:t>(4) Стойностите за HbA1c, LDL холестерол и артериално налягане, посочени в критерии</w:t>
      </w:r>
      <w:r>
        <w:rPr>
          <w:rFonts w:ascii="Times New Roman" w:eastAsia="Times New Roman" w:hAnsi="Times New Roman" w:cs="Times New Roman"/>
          <w:sz w:val="24"/>
          <w:szCs w:val="24"/>
        </w:rPr>
        <w:t xml:space="preserve">те за качество и достъпност по ал. 3, са прицелни и са насочени към мониториране и проследяване на здравословното състояние на диспансеризирани пациенти за сърдечносъдови заболявания и/или захарен диабет и резултатите от проведеното лечение. В тези случаи </w:t>
      </w:r>
      <w:r>
        <w:rPr>
          <w:rFonts w:ascii="Times New Roman" w:eastAsia="Times New Roman" w:hAnsi="Times New Roman" w:cs="Times New Roman"/>
          <w:sz w:val="24"/>
          <w:szCs w:val="24"/>
        </w:rPr>
        <w:t>е необходимо да се предприемат мерки, включващи: препоръки за начин на живот, двигателна активност, хигиенно-диетичен режим, преустановяване на вредни навици от пациента, промяна в терапията и/или назначаване на консултация със специалист и др., и не са ос</w:t>
      </w:r>
      <w:r>
        <w:rPr>
          <w:rFonts w:ascii="Times New Roman" w:eastAsia="Times New Roman" w:hAnsi="Times New Roman" w:cs="Times New Roman"/>
          <w:sz w:val="24"/>
          <w:szCs w:val="24"/>
        </w:rPr>
        <w:t>нование за налагане на санкция.</w:t>
      </w:r>
    </w:p>
    <w:p w:rsidR="00000000" w:rsidRDefault="000676D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Критерии за качество и достъпност на специализираните медико-диагностични изследвания</w:t>
      </w:r>
    </w:p>
    <w:p w:rsidR="00000000" w:rsidRDefault="000676D4">
      <w:pPr>
        <w:spacing w:after="0" w:line="240" w:lineRule="auto"/>
        <w:ind w:firstLine="851"/>
        <w:divId w:val="78095617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172. (1) Изпълнителите на МДИ оказват договорените медицински дейности съгласно критериите за качество и достъпност на медицинската п</w:t>
      </w:r>
      <w:r>
        <w:rPr>
          <w:rFonts w:ascii="Times New Roman" w:eastAsia="Times New Roman" w:hAnsi="Times New Roman" w:cs="Times New Roman"/>
          <w:sz w:val="24"/>
          <w:szCs w:val="24"/>
        </w:rPr>
        <w:t>омощ, които са критерии за качество и достъпност на процеса и критерии за качество и достъпност на резултата.</w:t>
      </w:r>
    </w:p>
    <w:p w:rsidR="00000000" w:rsidRDefault="000676D4">
      <w:pPr>
        <w:spacing w:after="0" w:line="240" w:lineRule="auto"/>
        <w:ind w:firstLine="851"/>
        <w:divId w:val="5787357"/>
        <w:rPr>
          <w:rFonts w:ascii="Times New Roman" w:eastAsia="Times New Roman" w:hAnsi="Times New Roman" w:cs="Times New Roman"/>
          <w:sz w:val="24"/>
          <w:szCs w:val="24"/>
        </w:rPr>
      </w:pPr>
      <w:r>
        <w:rPr>
          <w:rFonts w:ascii="Times New Roman" w:eastAsia="Times New Roman" w:hAnsi="Times New Roman" w:cs="Times New Roman"/>
          <w:sz w:val="24"/>
          <w:szCs w:val="24"/>
        </w:rPr>
        <w:t>(2) Критериите за качество и достъпност на процеса са:</w:t>
      </w:r>
    </w:p>
    <w:p w:rsidR="00000000" w:rsidRDefault="000676D4">
      <w:pPr>
        <w:spacing w:after="0" w:line="240" w:lineRule="auto"/>
        <w:ind w:firstLine="851"/>
        <w:divId w:val="300162505"/>
        <w:rPr>
          <w:rFonts w:ascii="Times New Roman" w:eastAsia="Times New Roman" w:hAnsi="Times New Roman" w:cs="Times New Roman"/>
          <w:sz w:val="24"/>
          <w:szCs w:val="24"/>
        </w:rPr>
      </w:pPr>
      <w:r>
        <w:rPr>
          <w:rFonts w:ascii="Times New Roman" w:eastAsia="Times New Roman" w:hAnsi="Times New Roman" w:cs="Times New Roman"/>
          <w:sz w:val="24"/>
          <w:szCs w:val="24"/>
        </w:rPr>
        <w:t>1. изпълнение на задължителните нормативни изисквания съгласно медицинските стандарти по сп</w:t>
      </w:r>
      <w:r>
        <w:rPr>
          <w:rFonts w:ascii="Times New Roman" w:eastAsia="Times New Roman" w:hAnsi="Times New Roman" w:cs="Times New Roman"/>
          <w:sz w:val="24"/>
          <w:szCs w:val="24"/>
        </w:rPr>
        <w:t>ециалности;</w:t>
      </w:r>
    </w:p>
    <w:p w:rsidR="00000000" w:rsidRDefault="000676D4">
      <w:pPr>
        <w:spacing w:after="0" w:line="240" w:lineRule="auto"/>
        <w:ind w:firstLine="851"/>
        <w:divId w:val="843859653"/>
        <w:rPr>
          <w:rFonts w:ascii="Times New Roman" w:eastAsia="Times New Roman" w:hAnsi="Times New Roman" w:cs="Times New Roman"/>
          <w:sz w:val="24"/>
          <w:szCs w:val="24"/>
        </w:rPr>
      </w:pPr>
      <w:r>
        <w:rPr>
          <w:rFonts w:ascii="Times New Roman" w:eastAsia="Times New Roman" w:hAnsi="Times New Roman" w:cs="Times New Roman"/>
          <w:sz w:val="24"/>
          <w:szCs w:val="24"/>
        </w:rPr>
        <w:t>2. лекарско присъствие в рамките на обявения график;</w:t>
      </w:r>
    </w:p>
    <w:p w:rsidR="00000000" w:rsidRDefault="000676D4">
      <w:pPr>
        <w:spacing w:after="0" w:line="240" w:lineRule="auto"/>
        <w:ind w:firstLine="851"/>
        <w:divId w:val="281965024"/>
        <w:rPr>
          <w:rFonts w:ascii="Times New Roman" w:eastAsia="Times New Roman" w:hAnsi="Times New Roman" w:cs="Times New Roman"/>
          <w:sz w:val="24"/>
          <w:szCs w:val="24"/>
        </w:rPr>
      </w:pPr>
      <w:r>
        <w:rPr>
          <w:rFonts w:ascii="Times New Roman" w:eastAsia="Times New Roman" w:hAnsi="Times New Roman" w:cs="Times New Roman"/>
          <w:sz w:val="24"/>
          <w:szCs w:val="24"/>
        </w:rPr>
        <w:t>3. осъществяване и документиране на текущ лабораторен контрол и предприетите коригиращи действия;</w:t>
      </w:r>
    </w:p>
    <w:p w:rsidR="00000000" w:rsidRDefault="000676D4">
      <w:pPr>
        <w:spacing w:after="0" w:line="240" w:lineRule="auto"/>
        <w:ind w:firstLine="851"/>
        <w:divId w:val="1208836979"/>
        <w:rPr>
          <w:rFonts w:ascii="Times New Roman" w:eastAsia="Times New Roman" w:hAnsi="Times New Roman" w:cs="Times New Roman"/>
          <w:sz w:val="24"/>
          <w:szCs w:val="24"/>
        </w:rPr>
      </w:pPr>
      <w:r>
        <w:rPr>
          <w:rFonts w:ascii="Times New Roman" w:eastAsia="Times New Roman" w:hAnsi="Times New Roman" w:cs="Times New Roman"/>
          <w:sz w:val="24"/>
          <w:szCs w:val="24"/>
        </w:rPr>
        <w:t>4. документирана преценка на резултата от изследванията (интерпретация на резултатите или реф</w:t>
      </w:r>
      <w:r>
        <w:rPr>
          <w:rFonts w:ascii="Times New Roman" w:eastAsia="Times New Roman" w:hAnsi="Times New Roman" w:cs="Times New Roman"/>
          <w:sz w:val="24"/>
          <w:szCs w:val="24"/>
        </w:rPr>
        <w:t>ерентни стойности) от лекар с придобита специалност по профила на лабораторията.</w:t>
      </w:r>
    </w:p>
    <w:p w:rsidR="00000000" w:rsidRDefault="000676D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V.</w:t>
      </w:r>
      <w:r>
        <w:rPr>
          <w:rFonts w:ascii="Times New Roman" w:hAnsi="Times New Roman" w:cs="Times New Roman"/>
          <w:b/>
          <w:bCs/>
          <w:sz w:val="24"/>
          <w:szCs w:val="24"/>
        </w:rPr>
        <w:br/>
      </w:r>
      <w:r>
        <w:rPr>
          <w:rFonts w:ascii="Times New Roman" w:hAnsi="Times New Roman" w:cs="Times New Roman"/>
          <w:b/>
          <w:bCs/>
          <w:sz w:val="24"/>
          <w:szCs w:val="24"/>
        </w:rPr>
        <w:t>Обеми и цени на закупуваните от НЗОК дейности в извънболничната медицинска помощ</w:t>
      </w:r>
    </w:p>
    <w:p w:rsidR="00000000" w:rsidRDefault="000676D4">
      <w:pPr>
        <w:spacing w:after="0" w:line="240" w:lineRule="auto"/>
        <w:ind w:firstLine="851"/>
        <w:divId w:val="1502889211"/>
        <w:rPr>
          <w:rFonts w:ascii="Times New Roman" w:eastAsia="Times New Roman" w:hAnsi="Times New Roman" w:cs="Times New Roman"/>
          <w:sz w:val="24"/>
          <w:szCs w:val="24"/>
        </w:rPr>
      </w:pPr>
      <w:r>
        <w:rPr>
          <w:rFonts w:ascii="Times New Roman" w:eastAsia="Times New Roman" w:hAnsi="Times New Roman" w:cs="Times New Roman"/>
          <w:sz w:val="24"/>
          <w:szCs w:val="24"/>
        </w:rPr>
        <w:t>Чл. 173. (1) Националната здравноосигурителна каса закупува медицинската помощ по ч</w:t>
      </w:r>
      <w:r>
        <w:rPr>
          <w:rFonts w:ascii="Times New Roman" w:eastAsia="Times New Roman" w:hAnsi="Times New Roman" w:cs="Times New Roman"/>
          <w:sz w:val="24"/>
          <w:szCs w:val="24"/>
        </w:rPr>
        <w:t>л. 55, ал. 2, т. 2 ЗЗО, оказвана на ЗОЛ при условията и по реда на НРД, определена като пакет, гарантиран от бюджета на НЗОК, съгласно Наредба № 9 от 2019 г.</w:t>
      </w:r>
    </w:p>
    <w:p w:rsidR="00000000" w:rsidRDefault="000676D4">
      <w:pPr>
        <w:spacing w:after="0" w:line="240" w:lineRule="auto"/>
        <w:ind w:firstLine="851"/>
        <w:divId w:val="1611159422"/>
        <w:rPr>
          <w:rFonts w:ascii="Times New Roman" w:eastAsia="Times New Roman" w:hAnsi="Times New Roman" w:cs="Times New Roman"/>
          <w:sz w:val="24"/>
          <w:szCs w:val="24"/>
        </w:rPr>
      </w:pPr>
      <w:r>
        <w:rPr>
          <w:rFonts w:ascii="Times New Roman" w:eastAsia="Times New Roman" w:hAnsi="Times New Roman" w:cs="Times New Roman"/>
          <w:sz w:val="24"/>
          <w:szCs w:val="24"/>
        </w:rPr>
        <w:t>(2) Националната здравноосигурителна каса и БЛС договарят обеми и цени на видовете медицинска помо</w:t>
      </w:r>
      <w:r>
        <w:rPr>
          <w:rFonts w:ascii="Times New Roman" w:eastAsia="Times New Roman" w:hAnsi="Times New Roman" w:cs="Times New Roman"/>
          <w:sz w:val="24"/>
          <w:szCs w:val="24"/>
        </w:rPr>
        <w:t>щ по ал. 1, определени по реда на настоящия раздел.</w:t>
      </w:r>
    </w:p>
    <w:p w:rsidR="00000000" w:rsidRDefault="000676D4">
      <w:pPr>
        <w:spacing w:after="0" w:line="240" w:lineRule="auto"/>
        <w:ind w:firstLine="851"/>
        <w:divId w:val="482427354"/>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77 от 2020 г., в сила от 01.08.2020 г.) Договорените обеми и цени от 1.01.2020 г. обхващат дейностите по реда на този НРД и подлежат на заплащане през 2020 г. по ЗБНЗОК за 2020 г. съгласно чл. 174, 174а, 175, 175а, 176 и 176а.</w:t>
      </w:r>
    </w:p>
    <w:p w:rsidR="00000000" w:rsidRDefault="000676D4">
      <w:pPr>
        <w:spacing w:after="0" w:line="240" w:lineRule="auto"/>
        <w:ind w:firstLine="851"/>
        <w:divId w:val="1581986259"/>
        <w:rPr>
          <w:rFonts w:ascii="Times New Roman" w:eastAsia="Times New Roman" w:hAnsi="Times New Roman" w:cs="Times New Roman"/>
          <w:sz w:val="24"/>
          <w:szCs w:val="24"/>
        </w:rPr>
      </w:pPr>
      <w:r>
        <w:rPr>
          <w:rFonts w:ascii="Times New Roman" w:eastAsia="Times New Roman" w:hAnsi="Times New Roman" w:cs="Times New Roman"/>
          <w:sz w:val="24"/>
          <w:szCs w:val="24"/>
        </w:rPr>
        <w:t>(3а) (Нов</w:t>
      </w:r>
      <w:r>
        <w:rPr>
          <w:rFonts w:ascii="Times New Roman" w:eastAsia="Times New Roman" w:hAnsi="Times New Roman" w:cs="Times New Roman"/>
          <w:sz w:val="24"/>
          <w:szCs w:val="24"/>
        </w:rPr>
        <w:t>а - ДВ, бр. 4 от 2021 г., в сила от 01.01.2021 г.) Договорените обеми и цени от 1.01.2021 г. обхващат дейностите по реда на този НРД и подлежат на заплащане през 2021 г. по ЗБНЗОК за 2021 г. съгласно чл. 174б, 175б и 176б.</w:t>
      </w:r>
    </w:p>
    <w:p w:rsidR="00000000" w:rsidRDefault="000676D4">
      <w:pPr>
        <w:spacing w:after="0" w:line="240" w:lineRule="auto"/>
        <w:ind w:firstLine="851"/>
        <w:divId w:val="208722055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Цените и обемите, договорени </w:t>
      </w:r>
      <w:r>
        <w:rPr>
          <w:rFonts w:ascii="Times New Roman" w:eastAsia="Times New Roman" w:hAnsi="Times New Roman" w:cs="Times New Roman"/>
          <w:sz w:val="24"/>
          <w:szCs w:val="24"/>
        </w:rPr>
        <w:t>в настоящия раздел, подлежат на промяна по реда на чл. 177.</w:t>
      </w:r>
    </w:p>
    <w:p w:rsidR="00000000" w:rsidRDefault="000676D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Обеми и цени на закупуваните от НЗОК дейности в първичната извънболнична медицинска помощ</w:t>
      </w:r>
    </w:p>
    <w:p w:rsidR="00000000" w:rsidRDefault="000676D4">
      <w:pPr>
        <w:spacing w:after="0" w:line="240" w:lineRule="auto"/>
        <w:ind w:firstLine="851"/>
        <w:divId w:val="1125732557"/>
        <w:rPr>
          <w:rFonts w:ascii="Times New Roman" w:eastAsia="Times New Roman" w:hAnsi="Times New Roman" w:cs="Times New Roman"/>
          <w:sz w:val="24"/>
          <w:szCs w:val="24"/>
        </w:rPr>
      </w:pPr>
      <w:r>
        <w:rPr>
          <w:rFonts w:ascii="Times New Roman" w:eastAsia="Times New Roman" w:hAnsi="Times New Roman" w:cs="Times New Roman"/>
          <w:sz w:val="24"/>
          <w:szCs w:val="24"/>
        </w:rPr>
        <w:t>Чл. 174. Националната здравноосигурителна каса и БЛС договарят за периода на дейност 1.01. - 31.12.2020 г</w:t>
      </w:r>
      <w:r>
        <w:rPr>
          <w:rFonts w:ascii="Times New Roman" w:eastAsia="Times New Roman" w:hAnsi="Times New Roman" w:cs="Times New Roman"/>
          <w:sz w:val="24"/>
          <w:szCs w:val="24"/>
        </w:rPr>
        <w:t>. следните обеми и цени за дейностите в ПИМП, включени в приложение № 1 "Първична извънболнична медицинска помощ" към чл. 1 от Наредба № 9 от 2019 г.:</w:t>
      </w:r>
    </w:p>
    <w:p w:rsidR="00000000" w:rsidRDefault="000676D4">
      <w:pPr>
        <w:spacing w:after="240" w:line="240" w:lineRule="auto"/>
        <w:rPr>
          <w:rFonts w:ascii="Times New Roman" w:eastAsia="Times New Roman" w:hAnsi="Times New Roman" w:cs="Times New Roman"/>
          <w:sz w:val="24"/>
          <w:szCs w:val="24"/>
        </w:rPr>
      </w:pPr>
    </w:p>
    <w:tbl>
      <w:tblPr>
        <w:tblW w:w="0" w:type="auto"/>
        <w:tblInd w:w="57" w:type="dxa"/>
        <w:tblCellMar>
          <w:left w:w="0" w:type="dxa"/>
          <w:right w:w="0" w:type="dxa"/>
        </w:tblCellMar>
        <w:tblLook w:val="04A0" w:firstRow="1" w:lastRow="0" w:firstColumn="1" w:lastColumn="0" w:noHBand="0" w:noVBand="1"/>
      </w:tblPr>
      <w:tblGrid>
        <w:gridCol w:w="1073"/>
        <w:gridCol w:w="446"/>
        <w:gridCol w:w="5174"/>
        <w:gridCol w:w="1162"/>
        <w:gridCol w:w="1274"/>
      </w:tblGrid>
      <w:tr w:rsidR="00000000">
        <w:trPr>
          <w:trHeight w:val="283"/>
          <w:tblHeader/>
        </w:trPr>
        <w:tc>
          <w:tcPr>
            <w:tcW w:w="110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center"/>
              <w:rPr>
                <w:rFonts w:ascii="Times New Roman" w:hAnsi="Times New Roman" w:cs="Times New Roman"/>
                <w:sz w:val="24"/>
                <w:szCs w:val="24"/>
              </w:rPr>
            </w:pPr>
            <w:r>
              <w:rPr>
                <w:rFonts w:ascii="Times New Roman" w:hAnsi="Times New Roman" w:cs="Times New Roman"/>
                <w:sz w:val="24"/>
                <w:szCs w:val="24"/>
              </w:rPr>
              <w:t>Код</w:t>
            </w:r>
          </w:p>
        </w:tc>
        <w:tc>
          <w:tcPr>
            <w:tcW w:w="6484" w:type="dxa"/>
            <w:gridSpan w:val="2"/>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center"/>
              <w:rPr>
                <w:rFonts w:ascii="Times New Roman" w:hAnsi="Times New Roman" w:cs="Times New Roman"/>
                <w:sz w:val="24"/>
                <w:szCs w:val="24"/>
              </w:rPr>
            </w:pPr>
            <w:r>
              <w:rPr>
                <w:rFonts w:ascii="Times New Roman" w:hAnsi="Times New Roman" w:cs="Times New Roman"/>
                <w:sz w:val="24"/>
                <w:szCs w:val="24"/>
              </w:rPr>
              <w:t>Номенклатура</w:t>
            </w:r>
          </w:p>
        </w:tc>
        <w:tc>
          <w:tcPr>
            <w:tcW w:w="1276"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center"/>
              <w:rPr>
                <w:rFonts w:ascii="Times New Roman" w:hAnsi="Times New Roman" w:cs="Times New Roman"/>
                <w:sz w:val="24"/>
                <w:szCs w:val="24"/>
              </w:rPr>
            </w:pPr>
            <w:r>
              <w:rPr>
                <w:rFonts w:ascii="Times New Roman" w:hAnsi="Times New Roman" w:cs="Times New Roman"/>
                <w:sz w:val="24"/>
                <w:szCs w:val="24"/>
              </w:rPr>
              <w:t>Обем (бр.)</w:t>
            </w:r>
          </w:p>
        </w:tc>
        <w:tc>
          <w:tcPr>
            <w:tcW w:w="1417"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center"/>
              <w:rPr>
                <w:rFonts w:ascii="Times New Roman" w:hAnsi="Times New Roman" w:cs="Times New Roman"/>
                <w:sz w:val="24"/>
                <w:szCs w:val="24"/>
              </w:rPr>
            </w:pPr>
            <w:r>
              <w:rPr>
                <w:rFonts w:ascii="Times New Roman" w:hAnsi="Times New Roman" w:cs="Times New Roman"/>
                <w:sz w:val="24"/>
                <w:szCs w:val="24"/>
              </w:rPr>
              <w:t>Цена (лв.)</w:t>
            </w:r>
          </w:p>
        </w:tc>
      </w:tr>
      <w:tr w:rsidR="00000000">
        <w:trPr>
          <w:trHeight w:val="283"/>
          <w:tblHeader/>
        </w:trPr>
        <w:tc>
          <w:tcPr>
            <w:tcW w:w="1106"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484" w:type="dxa"/>
            <w:gridSpan w:val="2"/>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000000">
        <w:trPr>
          <w:trHeight w:val="283"/>
        </w:trPr>
        <w:tc>
          <w:tcPr>
            <w:tcW w:w="7590" w:type="dxa"/>
            <w:gridSpan w:val="3"/>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Капитационно плащане</w:t>
            </w:r>
          </w:p>
        </w:tc>
        <w:tc>
          <w:tcPr>
            <w:tcW w:w="12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5 922 106</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 </w:t>
            </w:r>
          </w:p>
        </w:tc>
      </w:tr>
      <w:tr w:rsidR="00000000">
        <w:trPr>
          <w:trHeight w:val="283"/>
        </w:trPr>
        <w:tc>
          <w:tcPr>
            <w:tcW w:w="1636" w:type="dxa"/>
            <w:gridSpan w:val="2"/>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GP01 0-18Y</w:t>
            </w:r>
          </w:p>
        </w:tc>
        <w:tc>
          <w:tcPr>
            <w:tcW w:w="595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 xml:space="preserve">Капитационно заплащане за ЗОЛ на възраст от 0 </w:t>
            </w:r>
            <w:r>
              <w:rPr>
                <w:rFonts w:ascii="Times New Roman" w:hAnsi="Times New Roman" w:cs="Times New Roman"/>
                <w:sz w:val="24"/>
                <w:szCs w:val="24"/>
              </w:rPr>
              <w:lastRenderedPageBreak/>
              <w:t>до 18 години</w:t>
            </w:r>
          </w:p>
        </w:tc>
        <w:tc>
          <w:tcPr>
            <w:tcW w:w="12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lastRenderedPageBreak/>
              <w:t>1 213 546</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1,85</w:t>
            </w:r>
          </w:p>
        </w:tc>
      </w:tr>
      <w:tr w:rsidR="00000000">
        <w:trPr>
          <w:trHeight w:val="283"/>
        </w:trPr>
        <w:tc>
          <w:tcPr>
            <w:tcW w:w="1636" w:type="dxa"/>
            <w:gridSpan w:val="2"/>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lastRenderedPageBreak/>
              <w:t>GP01 18-65Y</w:t>
            </w:r>
          </w:p>
        </w:tc>
        <w:tc>
          <w:tcPr>
            <w:tcW w:w="595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Капитационно заплащане за ЗОЛ на възраст от 18 до 65 години</w:t>
            </w:r>
          </w:p>
        </w:tc>
        <w:tc>
          <w:tcPr>
            <w:tcW w:w="12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3 230 162</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1,20</w:t>
            </w:r>
          </w:p>
        </w:tc>
      </w:tr>
      <w:tr w:rsidR="00000000">
        <w:trPr>
          <w:trHeight w:val="283"/>
        </w:trPr>
        <w:tc>
          <w:tcPr>
            <w:tcW w:w="1636" w:type="dxa"/>
            <w:gridSpan w:val="2"/>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GP01 65-200Y</w:t>
            </w:r>
          </w:p>
        </w:tc>
        <w:tc>
          <w:tcPr>
            <w:tcW w:w="595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Капитационно заплащане за ЗОЛ на възраст над 65 години</w:t>
            </w:r>
          </w:p>
        </w:tc>
        <w:tc>
          <w:tcPr>
            <w:tcW w:w="12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1 478 398</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1,85</w:t>
            </w:r>
          </w:p>
        </w:tc>
      </w:tr>
      <w:tr w:rsidR="00000000">
        <w:trPr>
          <w:trHeight w:val="283"/>
        </w:trPr>
        <w:tc>
          <w:tcPr>
            <w:tcW w:w="1636" w:type="dxa"/>
            <w:gridSpan w:val="2"/>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GP08</w:t>
            </w:r>
          </w:p>
        </w:tc>
        <w:tc>
          <w:tcPr>
            <w:tcW w:w="595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Заплащане за осигуряване на достъп до медицинска помощ на ЗОЛ извън обявения работен график на практиката съгласно Наредба № 9 от 2019 г.</w:t>
            </w:r>
          </w:p>
        </w:tc>
        <w:tc>
          <w:tcPr>
            <w:tcW w:w="12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5 922 106</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0,11</w:t>
            </w:r>
          </w:p>
        </w:tc>
      </w:tr>
      <w:tr w:rsidR="00000000">
        <w:trPr>
          <w:trHeight w:val="283"/>
        </w:trPr>
        <w:tc>
          <w:tcPr>
            <w:tcW w:w="7590" w:type="dxa"/>
            <w:gridSpan w:val="3"/>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Дейност по програма "Детско здравеопазване"</w:t>
            </w:r>
          </w:p>
        </w:tc>
        <w:tc>
          <w:tcPr>
            <w:tcW w:w="12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2 763 753</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 </w:t>
            </w:r>
          </w:p>
        </w:tc>
      </w:tr>
      <w:tr w:rsidR="00000000">
        <w:trPr>
          <w:trHeight w:val="283"/>
        </w:trPr>
        <w:tc>
          <w:tcPr>
            <w:tcW w:w="1636" w:type="dxa"/>
            <w:gridSpan w:val="2"/>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GP04 0-1Y</w:t>
            </w:r>
          </w:p>
        </w:tc>
        <w:tc>
          <w:tcPr>
            <w:tcW w:w="595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Профилактични прегледи за лица от 0 до 1 година по програма "Детско здравеопазване"</w:t>
            </w:r>
          </w:p>
        </w:tc>
        <w:tc>
          <w:tcPr>
            <w:tcW w:w="12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532 558</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13,00</w:t>
            </w:r>
          </w:p>
        </w:tc>
      </w:tr>
      <w:tr w:rsidR="00000000">
        <w:trPr>
          <w:trHeight w:val="283"/>
        </w:trPr>
        <w:tc>
          <w:tcPr>
            <w:tcW w:w="1636" w:type="dxa"/>
            <w:gridSpan w:val="2"/>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GP04 1-2Y</w:t>
            </w:r>
          </w:p>
        </w:tc>
        <w:tc>
          <w:tcPr>
            <w:tcW w:w="595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Профилактични прегледи за лица от 1 до 2 години по програма "Детско здравеопазване"</w:t>
            </w:r>
          </w:p>
        </w:tc>
        <w:tc>
          <w:tcPr>
            <w:tcW w:w="12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184 764</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12,00</w:t>
            </w:r>
          </w:p>
        </w:tc>
      </w:tr>
      <w:tr w:rsidR="00000000">
        <w:trPr>
          <w:trHeight w:val="283"/>
        </w:trPr>
        <w:tc>
          <w:tcPr>
            <w:tcW w:w="1636" w:type="dxa"/>
            <w:gridSpan w:val="2"/>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GP04 2-7Y</w:t>
            </w:r>
          </w:p>
        </w:tc>
        <w:tc>
          <w:tcPr>
            <w:tcW w:w="595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Профилактични прегледи за лица от 2 до 7 години по програма "Детско здравеопазване"</w:t>
            </w:r>
          </w:p>
        </w:tc>
        <w:tc>
          <w:tcPr>
            <w:tcW w:w="12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493 928</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11,00</w:t>
            </w:r>
          </w:p>
        </w:tc>
      </w:tr>
      <w:tr w:rsidR="00000000">
        <w:trPr>
          <w:trHeight w:val="283"/>
        </w:trPr>
        <w:tc>
          <w:tcPr>
            <w:tcW w:w="1636" w:type="dxa"/>
            <w:gridSpan w:val="2"/>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GP04 7-18Y</w:t>
            </w:r>
          </w:p>
        </w:tc>
        <w:tc>
          <w:tcPr>
            <w:tcW w:w="595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Профилактични прегледи за лица от 7 до 18 години по програма "Детско здравеопазване"</w:t>
            </w:r>
          </w:p>
        </w:tc>
        <w:tc>
          <w:tcPr>
            <w:tcW w:w="12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636 743</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10,50</w:t>
            </w:r>
          </w:p>
        </w:tc>
      </w:tr>
      <w:tr w:rsidR="00000000">
        <w:trPr>
          <w:trHeight w:val="283"/>
        </w:trPr>
        <w:tc>
          <w:tcPr>
            <w:tcW w:w="1636" w:type="dxa"/>
            <w:gridSpan w:val="2"/>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GP03</w:t>
            </w:r>
          </w:p>
        </w:tc>
        <w:tc>
          <w:tcPr>
            <w:tcW w:w="595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Задължителни имунизации и реимунизации на деца от 0 до 18 години</w:t>
            </w:r>
          </w:p>
        </w:tc>
        <w:tc>
          <w:tcPr>
            <w:tcW w:w="12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915 760</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6,00</w:t>
            </w:r>
          </w:p>
        </w:tc>
      </w:tr>
      <w:tr w:rsidR="00000000">
        <w:trPr>
          <w:trHeight w:val="283"/>
        </w:trPr>
        <w:tc>
          <w:tcPr>
            <w:tcW w:w="8866" w:type="dxa"/>
            <w:gridSpan w:val="4"/>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Поставяне на препоръчителни ваксини по национални програми по чл. 82, ал. 2, т. 3 от ЗЗ</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4,00</w:t>
            </w:r>
          </w:p>
        </w:tc>
      </w:tr>
      <w:tr w:rsidR="00000000">
        <w:trPr>
          <w:trHeight w:val="283"/>
        </w:trPr>
        <w:tc>
          <w:tcPr>
            <w:tcW w:w="1636" w:type="dxa"/>
            <w:gridSpan w:val="2"/>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GP06</w:t>
            </w:r>
          </w:p>
        </w:tc>
        <w:tc>
          <w:tcPr>
            <w:tcW w:w="595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Профилактични прегледи по програма "Майчино здравеопазване"</w:t>
            </w:r>
          </w:p>
        </w:tc>
        <w:tc>
          <w:tcPr>
            <w:tcW w:w="12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3 007</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9,00</w:t>
            </w:r>
          </w:p>
        </w:tc>
      </w:tr>
      <w:tr w:rsidR="00000000">
        <w:trPr>
          <w:trHeight w:val="283"/>
        </w:trPr>
        <w:tc>
          <w:tcPr>
            <w:tcW w:w="7590" w:type="dxa"/>
            <w:gridSpan w:val="3"/>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Дейност по диспансерно наблюдение</w:t>
            </w:r>
          </w:p>
        </w:tc>
        <w:tc>
          <w:tcPr>
            <w:tcW w:w="12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4 651 460</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 </w:t>
            </w:r>
          </w:p>
        </w:tc>
      </w:tr>
      <w:tr w:rsidR="00000000">
        <w:trPr>
          <w:trHeight w:val="283"/>
        </w:trPr>
        <w:tc>
          <w:tcPr>
            <w:tcW w:w="1636" w:type="dxa"/>
            <w:gridSpan w:val="2"/>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NGP02</w:t>
            </w:r>
          </w:p>
        </w:tc>
        <w:tc>
          <w:tcPr>
            <w:tcW w:w="595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Прегледи по диспансерно наблюдение на ЗОЛ с едно заболяване</w:t>
            </w:r>
          </w:p>
        </w:tc>
        <w:tc>
          <w:tcPr>
            <w:tcW w:w="12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2 156 123</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12,00</w:t>
            </w:r>
          </w:p>
        </w:tc>
      </w:tr>
      <w:tr w:rsidR="00000000">
        <w:trPr>
          <w:trHeight w:val="283"/>
        </w:trPr>
        <w:tc>
          <w:tcPr>
            <w:tcW w:w="1636" w:type="dxa"/>
            <w:gridSpan w:val="2"/>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NGP02-D</w:t>
            </w:r>
          </w:p>
        </w:tc>
        <w:tc>
          <w:tcPr>
            <w:tcW w:w="595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Прегледи по диспансерно наблюдение на ЗОЛ с две заболявания</w:t>
            </w:r>
          </w:p>
        </w:tc>
        <w:tc>
          <w:tcPr>
            <w:tcW w:w="12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1 556 036</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14,00</w:t>
            </w:r>
          </w:p>
        </w:tc>
      </w:tr>
      <w:tr w:rsidR="00000000">
        <w:trPr>
          <w:trHeight w:val="283"/>
        </w:trPr>
        <w:tc>
          <w:tcPr>
            <w:tcW w:w="1636" w:type="dxa"/>
            <w:gridSpan w:val="2"/>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NGP03D</w:t>
            </w:r>
          </w:p>
        </w:tc>
        <w:tc>
          <w:tcPr>
            <w:tcW w:w="595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Прегледи по диспансерно наблюдение на ЗОЛ с повече от две заболявания</w:t>
            </w:r>
          </w:p>
        </w:tc>
        <w:tc>
          <w:tcPr>
            <w:tcW w:w="12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939 301</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16,30</w:t>
            </w:r>
          </w:p>
        </w:tc>
      </w:tr>
      <w:tr w:rsidR="00000000">
        <w:trPr>
          <w:trHeight w:val="283"/>
        </w:trPr>
        <w:tc>
          <w:tcPr>
            <w:tcW w:w="1636" w:type="dxa"/>
            <w:gridSpan w:val="2"/>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GP05</w:t>
            </w:r>
          </w:p>
        </w:tc>
        <w:tc>
          <w:tcPr>
            <w:tcW w:w="595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Годишни профилактични прегледи на ЗОЛ над 18 години</w:t>
            </w:r>
          </w:p>
        </w:tc>
        <w:tc>
          <w:tcPr>
            <w:tcW w:w="12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2 402 051</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16,50</w:t>
            </w:r>
          </w:p>
        </w:tc>
      </w:tr>
      <w:tr w:rsidR="00000000">
        <w:trPr>
          <w:trHeight w:val="283"/>
        </w:trPr>
        <w:tc>
          <w:tcPr>
            <w:tcW w:w="1636" w:type="dxa"/>
            <w:gridSpan w:val="2"/>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GP09</w:t>
            </w:r>
          </w:p>
        </w:tc>
        <w:tc>
          <w:tcPr>
            <w:tcW w:w="595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Имунизации на лица над 18 години</w:t>
            </w:r>
          </w:p>
        </w:tc>
        <w:tc>
          <w:tcPr>
            <w:tcW w:w="12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215 613</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6,00</w:t>
            </w:r>
          </w:p>
        </w:tc>
      </w:tr>
      <w:tr w:rsidR="00000000">
        <w:trPr>
          <w:trHeight w:val="283"/>
        </w:trPr>
        <w:tc>
          <w:tcPr>
            <w:tcW w:w="1636" w:type="dxa"/>
            <w:gridSpan w:val="2"/>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lastRenderedPageBreak/>
              <w:t>GP07</w:t>
            </w:r>
          </w:p>
        </w:tc>
        <w:tc>
          <w:tcPr>
            <w:tcW w:w="595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Инцидентни посещения на ЗОЛ от други здравни райони</w:t>
            </w:r>
          </w:p>
        </w:tc>
        <w:tc>
          <w:tcPr>
            <w:tcW w:w="12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23 017</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10,00</w:t>
            </w:r>
          </w:p>
        </w:tc>
      </w:tr>
      <w:tr w:rsidR="00000000">
        <w:trPr>
          <w:trHeight w:val="283"/>
        </w:trPr>
        <w:tc>
          <w:tcPr>
            <w:tcW w:w="7590" w:type="dxa"/>
            <w:gridSpan w:val="3"/>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Неблагоприятни условия</w:t>
            </w:r>
          </w:p>
        </w:tc>
        <w:tc>
          <w:tcPr>
            <w:tcW w:w="2693" w:type="dxa"/>
            <w:gridSpan w:val="2"/>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5 000 000 лв.</w:t>
            </w:r>
          </w:p>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стойност за периода</w:t>
            </w:r>
          </w:p>
        </w:tc>
      </w:tr>
    </w:tbl>
    <w:p w:rsidR="00000000" w:rsidRDefault="000676D4">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000000" w:rsidRDefault="000676D4">
      <w:pPr>
        <w:spacing w:after="0" w:line="240" w:lineRule="auto"/>
        <w:ind w:firstLine="851"/>
        <w:divId w:val="2083290405"/>
        <w:rPr>
          <w:rFonts w:ascii="Times New Roman" w:eastAsia="Times New Roman" w:hAnsi="Times New Roman" w:cs="Times New Roman"/>
          <w:sz w:val="24"/>
          <w:szCs w:val="24"/>
        </w:rPr>
      </w:pPr>
      <w:r>
        <w:rPr>
          <w:rFonts w:ascii="Times New Roman" w:eastAsia="Times New Roman" w:hAnsi="Times New Roman" w:cs="Times New Roman"/>
          <w:sz w:val="24"/>
          <w:szCs w:val="24"/>
        </w:rPr>
        <w:t>Чл. 174а. (Нов - ДВ, бр. 77 от 2020 г., в сила от 01.08.2020 г.) (1) (Изм. - ДВ, бр. 101 от 2020 г., в сила от 01.11.2020 г.) Националната здравноосигурителна каса и БЛС договарят за периода на дейност 1.08. - 31.12.2020 г. следните обеми и цени за дейност</w:t>
      </w:r>
      <w:r>
        <w:rPr>
          <w:rFonts w:ascii="Times New Roman" w:eastAsia="Times New Roman" w:hAnsi="Times New Roman" w:cs="Times New Roman"/>
          <w:sz w:val="24"/>
          <w:szCs w:val="24"/>
        </w:rPr>
        <w:t>ите в ПИМП, включени в приложение № 1 "Първична извънболнична медицинска помощ" към чл. 1 от Наредба № 9 от 2019 г.:</w:t>
      </w:r>
    </w:p>
    <w:p w:rsidR="00000000" w:rsidRDefault="000676D4">
      <w:pPr>
        <w:spacing w:after="0" w:line="240" w:lineRule="auto"/>
        <w:ind w:firstLine="851"/>
        <w:divId w:val="677927935"/>
        <w:rPr>
          <w:rFonts w:ascii="Times New Roman" w:eastAsia="Times New Roman" w:hAnsi="Times New Roman" w:cs="Times New Roman"/>
          <w:sz w:val="24"/>
          <w:szCs w:val="24"/>
        </w:rPr>
      </w:pPr>
    </w:p>
    <w:tbl>
      <w:tblPr>
        <w:tblW w:w="0" w:type="auto"/>
        <w:tblInd w:w="57" w:type="dxa"/>
        <w:tblCellMar>
          <w:left w:w="0" w:type="dxa"/>
          <w:right w:w="0" w:type="dxa"/>
        </w:tblCellMar>
        <w:tblLook w:val="04A0" w:firstRow="1" w:lastRow="0" w:firstColumn="1" w:lastColumn="0" w:noHBand="0" w:noVBand="1"/>
      </w:tblPr>
      <w:tblGrid>
        <w:gridCol w:w="1470"/>
        <w:gridCol w:w="217"/>
        <w:gridCol w:w="5123"/>
        <w:gridCol w:w="1386"/>
        <w:gridCol w:w="933"/>
      </w:tblGrid>
      <w:tr w:rsidR="00000000">
        <w:trPr>
          <w:trHeight w:val="226"/>
          <w:tblHeader/>
        </w:trPr>
        <w:tc>
          <w:tcPr>
            <w:tcW w:w="149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center"/>
              <w:rPr>
                <w:rFonts w:ascii="Times New Roman" w:hAnsi="Times New Roman" w:cs="Times New Roman"/>
                <w:sz w:val="24"/>
                <w:szCs w:val="24"/>
              </w:rPr>
            </w:pPr>
            <w:r>
              <w:rPr>
                <w:rFonts w:ascii="Times New Roman" w:hAnsi="Times New Roman" w:cs="Times New Roman"/>
                <w:sz w:val="24"/>
                <w:szCs w:val="24"/>
              </w:rPr>
              <w:t>Код</w:t>
            </w:r>
          </w:p>
        </w:tc>
        <w:tc>
          <w:tcPr>
            <w:tcW w:w="5491" w:type="dxa"/>
            <w:gridSpan w:val="2"/>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center"/>
              <w:rPr>
                <w:rFonts w:ascii="Times New Roman" w:hAnsi="Times New Roman" w:cs="Times New Roman"/>
                <w:sz w:val="24"/>
                <w:szCs w:val="24"/>
              </w:rPr>
            </w:pPr>
            <w:r>
              <w:rPr>
                <w:rFonts w:ascii="Times New Roman" w:hAnsi="Times New Roman" w:cs="Times New Roman"/>
                <w:sz w:val="24"/>
                <w:szCs w:val="24"/>
              </w:rPr>
              <w:t>Номенклатура</w:t>
            </w:r>
          </w:p>
        </w:tc>
        <w:tc>
          <w:tcPr>
            <w:tcW w:w="1417"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Обем</w:t>
            </w:r>
          </w:p>
          <w:p w:rsidR="00000000" w:rsidRDefault="000676D4">
            <w:pPr>
              <w:spacing w:before="100" w:beforeAutospacing="1" w:after="100" w:afterAutospacing="1" w:line="226" w:lineRule="atLeast"/>
              <w:jc w:val="center"/>
              <w:rPr>
                <w:rFonts w:ascii="Times New Roman" w:hAnsi="Times New Roman" w:cs="Times New Roman"/>
                <w:sz w:val="24"/>
                <w:szCs w:val="24"/>
              </w:rPr>
            </w:pPr>
            <w:r>
              <w:rPr>
                <w:rFonts w:ascii="Times New Roman" w:hAnsi="Times New Roman" w:cs="Times New Roman"/>
                <w:sz w:val="24"/>
                <w:szCs w:val="24"/>
              </w:rPr>
              <w:t>(бр.)</w:t>
            </w:r>
          </w:p>
        </w:tc>
        <w:tc>
          <w:tcPr>
            <w:tcW w:w="945"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center"/>
              <w:rPr>
                <w:rFonts w:ascii="Times New Roman" w:hAnsi="Times New Roman" w:cs="Times New Roman"/>
                <w:sz w:val="24"/>
                <w:szCs w:val="24"/>
              </w:rPr>
            </w:pPr>
            <w:r>
              <w:rPr>
                <w:rFonts w:ascii="Times New Roman" w:hAnsi="Times New Roman" w:cs="Times New Roman"/>
                <w:sz w:val="24"/>
                <w:szCs w:val="24"/>
              </w:rPr>
              <w:t>Цена (лв.)</w:t>
            </w:r>
          </w:p>
        </w:tc>
      </w:tr>
      <w:tr w:rsidR="00000000">
        <w:trPr>
          <w:trHeight w:val="226"/>
          <w:tblHeader/>
        </w:trPr>
        <w:tc>
          <w:tcPr>
            <w:tcW w:w="149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5491" w:type="dxa"/>
            <w:gridSpan w:val="2"/>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center"/>
              <w:rPr>
                <w:rFonts w:ascii="Times New Roman" w:hAnsi="Times New Roman" w:cs="Times New Roman"/>
                <w:sz w:val="24"/>
                <w:szCs w:val="24"/>
              </w:rPr>
            </w:pPr>
            <w:r>
              <w:rPr>
                <w:rFonts w:ascii="Times New Roman" w:hAnsi="Times New Roman" w:cs="Times New Roman"/>
                <w:sz w:val="24"/>
                <w:szCs w:val="24"/>
              </w:rPr>
              <w:t>3</w:t>
            </w:r>
          </w:p>
        </w:tc>
        <w:tc>
          <w:tcPr>
            <w:tcW w:w="945"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center"/>
              <w:rPr>
                <w:rFonts w:ascii="Times New Roman" w:hAnsi="Times New Roman" w:cs="Times New Roman"/>
                <w:sz w:val="24"/>
                <w:szCs w:val="24"/>
              </w:rPr>
            </w:pPr>
            <w:r>
              <w:rPr>
                <w:rFonts w:ascii="Times New Roman" w:hAnsi="Times New Roman" w:cs="Times New Roman"/>
                <w:sz w:val="24"/>
                <w:szCs w:val="24"/>
              </w:rPr>
              <w:t>4</w:t>
            </w:r>
          </w:p>
        </w:tc>
      </w:tr>
      <w:tr w:rsidR="00000000">
        <w:trPr>
          <w:trHeight w:val="226"/>
        </w:trPr>
        <w:tc>
          <w:tcPr>
            <w:tcW w:w="6982" w:type="dxa"/>
            <w:gridSpan w:val="3"/>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Капитационно плащане</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5 884 830</w:t>
            </w:r>
          </w:p>
        </w:tc>
        <w:tc>
          <w:tcPr>
            <w:tcW w:w="945"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 </w:t>
            </w:r>
          </w:p>
        </w:tc>
      </w:tr>
      <w:tr w:rsidR="00000000">
        <w:trPr>
          <w:trHeight w:val="226"/>
        </w:trPr>
        <w:tc>
          <w:tcPr>
            <w:tcW w:w="1716" w:type="dxa"/>
            <w:gridSpan w:val="2"/>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GP01 0-18Y</w:t>
            </w:r>
          </w:p>
        </w:tc>
        <w:tc>
          <w:tcPr>
            <w:tcW w:w="526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Капитационно заплащане за ЗОЛ на възраст от 0 до 18 години</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1 209 160</w:t>
            </w:r>
          </w:p>
        </w:tc>
        <w:tc>
          <w:tcPr>
            <w:tcW w:w="945"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2,20</w:t>
            </w:r>
          </w:p>
        </w:tc>
      </w:tr>
      <w:tr w:rsidR="00000000">
        <w:trPr>
          <w:trHeight w:val="226"/>
        </w:trPr>
        <w:tc>
          <w:tcPr>
            <w:tcW w:w="1716" w:type="dxa"/>
            <w:gridSpan w:val="2"/>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GP01 18-65Y</w:t>
            </w:r>
          </w:p>
        </w:tc>
        <w:tc>
          <w:tcPr>
            <w:tcW w:w="526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Капитационно заплащане за ЗОЛ на възраст от 18 до 65 години</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3 189 916</w:t>
            </w:r>
          </w:p>
        </w:tc>
        <w:tc>
          <w:tcPr>
            <w:tcW w:w="945"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1,40</w:t>
            </w:r>
          </w:p>
        </w:tc>
      </w:tr>
      <w:tr w:rsidR="00000000">
        <w:trPr>
          <w:trHeight w:val="226"/>
        </w:trPr>
        <w:tc>
          <w:tcPr>
            <w:tcW w:w="1716" w:type="dxa"/>
            <w:gridSpan w:val="2"/>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GP01 65-200Y</w:t>
            </w:r>
          </w:p>
        </w:tc>
        <w:tc>
          <w:tcPr>
            <w:tcW w:w="526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Капитационно заплащане за ЗОЛ на възраст над 65 години</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1 485 754</w:t>
            </w:r>
          </w:p>
        </w:tc>
        <w:tc>
          <w:tcPr>
            <w:tcW w:w="945"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2,20</w:t>
            </w:r>
          </w:p>
        </w:tc>
      </w:tr>
      <w:tr w:rsidR="00000000">
        <w:trPr>
          <w:trHeight w:val="226"/>
        </w:trPr>
        <w:tc>
          <w:tcPr>
            <w:tcW w:w="1716" w:type="dxa"/>
            <w:gridSpan w:val="2"/>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GP08</w:t>
            </w:r>
          </w:p>
        </w:tc>
        <w:tc>
          <w:tcPr>
            <w:tcW w:w="526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Заплащане за осигуряване на достъп до медицинска помощ на ЗОЛ извън обявения работен график на практиката съгласно Наредба № 9 от 2019 г.</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5 884 830</w:t>
            </w:r>
          </w:p>
        </w:tc>
        <w:tc>
          <w:tcPr>
            <w:tcW w:w="945"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0,14</w:t>
            </w:r>
          </w:p>
        </w:tc>
      </w:tr>
      <w:tr w:rsidR="00000000">
        <w:trPr>
          <w:trHeight w:val="226"/>
        </w:trPr>
        <w:tc>
          <w:tcPr>
            <w:tcW w:w="6982" w:type="dxa"/>
            <w:gridSpan w:val="3"/>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Дейност по програма "Детско здравеопазване"</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921 251</w:t>
            </w:r>
          </w:p>
        </w:tc>
        <w:tc>
          <w:tcPr>
            <w:tcW w:w="945"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 </w:t>
            </w:r>
          </w:p>
        </w:tc>
      </w:tr>
      <w:tr w:rsidR="00000000">
        <w:trPr>
          <w:trHeight w:val="226"/>
        </w:trPr>
        <w:tc>
          <w:tcPr>
            <w:tcW w:w="1716" w:type="dxa"/>
            <w:gridSpan w:val="2"/>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GP04 0-1Y</w:t>
            </w:r>
          </w:p>
        </w:tc>
        <w:tc>
          <w:tcPr>
            <w:tcW w:w="526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Профилактични прегледи за лица от 0 до 1 година по програма "Детско здравеопазване"</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177 519</w:t>
            </w:r>
          </w:p>
        </w:tc>
        <w:tc>
          <w:tcPr>
            <w:tcW w:w="945"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14,00</w:t>
            </w:r>
          </w:p>
        </w:tc>
      </w:tr>
      <w:tr w:rsidR="00000000">
        <w:trPr>
          <w:trHeight w:val="226"/>
        </w:trPr>
        <w:tc>
          <w:tcPr>
            <w:tcW w:w="1716" w:type="dxa"/>
            <w:gridSpan w:val="2"/>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GP04 1-2Y</w:t>
            </w:r>
          </w:p>
        </w:tc>
        <w:tc>
          <w:tcPr>
            <w:tcW w:w="526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Профилактични прегледи за лица от 1 до 2 години по програма "Детско здравеопазване"</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61 588</w:t>
            </w:r>
          </w:p>
        </w:tc>
        <w:tc>
          <w:tcPr>
            <w:tcW w:w="945"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13,00</w:t>
            </w:r>
          </w:p>
        </w:tc>
      </w:tr>
      <w:tr w:rsidR="00000000">
        <w:trPr>
          <w:trHeight w:val="226"/>
        </w:trPr>
        <w:tc>
          <w:tcPr>
            <w:tcW w:w="1716" w:type="dxa"/>
            <w:gridSpan w:val="2"/>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GP04 2-7Y</w:t>
            </w:r>
          </w:p>
        </w:tc>
        <w:tc>
          <w:tcPr>
            <w:tcW w:w="526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Профилактични прегледи за лица от 2 до 7 години по програма "Детско здравеопазване"</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164 643</w:t>
            </w:r>
          </w:p>
        </w:tc>
        <w:tc>
          <w:tcPr>
            <w:tcW w:w="945"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12,00</w:t>
            </w:r>
          </w:p>
        </w:tc>
      </w:tr>
      <w:tr w:rsidR="00000000">
        <w:trPr>
          <w:trHeight w:val="226"/>
        </w:trPr>
        <w:tc>
          <w:tcPr>
            <w:tcW w:w="1716" w:type="dxa"/>
            <w:gridSpan w:val="2"/>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GP04 7-18Y</w:t>
            </w:r>
          </w:p>
        </w:tc>
        <w:tc>
          <w:tcPr>
            <w:tcW w:w="526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Профилактични прегледи за лица от 7 до 18 години по програма "Детско здравеопазване"</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212 248</w:t>
            </w:r>
          </w:p>
        </w:tc>
        <w:tc>
          <w:tcPr>
            <w:tcW w:w="945"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11,00</w:t>
            </w:r>
          </w:p>
        </w:tc>
      </w:tr>
      <w:tr w:rsidR="00000000">
        <w:trPr>
          <w:trHeight w:val="226"/>
        </w:trPr>
        <w:tc>
          <w:tcPr>
            <w:tcW w:w="1716" w:type="dxa"/>
            <w:gridSpan w:val="2"/>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GP03</w:t>
            </w:r>
          </w:p>
        </w:tc>
        <w:tc>
          <w:tcPr>
            <w:tcW w:w="526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 xml:space="preserve">Задължителни имунизации и реимунизации на </w:t>
            </w:r>
            <w:r>
              <w:rPr>
                <w:rFonts w:ascii="Times New Roman" w:hAnsi="Times New Roman" w:cs="Times New Roman"/>
                <w:sz w:val="24"/>
                <w:szCs w:val="24"/>
              </w:rPr>
              <w:lastRenderedPageBreak/>
              <w:t>деца от 0 до 18 години</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lastRenderedPageBreak/>
              <w:t>305 253</w:t>
            </w:r>
          </w:p>
        </w:tc>
        <w:tc>
          <w:tcPr>
            <w:tcW w:w="945"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7,00</w:t>
            </w:r>
          </w:p>
        </w:tc>
      </w:tr>
      <w:tr w:rsidR="00000000">
        <w:trPr>
          <w:trHeight w:val="226"/>
        </w:trPr>
        <w:tc>
          <w:tcPr>
            <w:tcW w:w="8399" w:type="dxa"/>
            <w:gridSpan w:val="4"/>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lastRenderedPageBreak/>
              <w:t>Поставяне на препоръчителни ваксини по национални програми по чл. 82, ал. 2, т. 3 от ЗЗ</w:t>
            </w:r>
          </w:p>
        </w:tc>
        <w:tc>
          <w:tcPr>
            <w:tcW w:w="945"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4,00</w:t>
            </w:r>
          </w:p>
        </w:tc>
      </w:tr>
      <w:tr w:rsidR="00000000">
        <w:trPr>
          <w:trHeight w:val="226"/>
        </w:trPr>
        <w:tc>
          <w:tcPr>
            <w:tcW w:w="1716" w:type="dxa"/>
            <w:gridSpan w:val="2"/>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GP06</w:t>
            </w:r>
          </w:p>
        </w:tc>
        <w:tc>
          <w:tcPr>
            <w:tcW w:w="526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Профилактични прегледи по програма "Майчино здравеопазване"</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1 002</w:t>
            </w:r>
          </w:p>
        </w:tc>
        <w:tc>
          <w:tcPr>
            <w:tcW w:w="945"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9,00</w:t>
            </w:r>
          </w:p>
        </w:tc>
      </w:tr>
      <w:tr w:rsidR="00000000">
        <w:trPr>
          <w:trHeight w:val="226"/>
        </w:trPr>
        <w:tc>
          <w:tcPr>
            <w:tcW w:w="6982" w:type="dxa"/>
            <w:gridSpan w:val="3"/>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Дейност по диспансерно наблюдение</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1 538 029</w:t>
            </w:r>
          </w:p>
        </w:tc>
        <w:tc>
          <w:tcPr>
            <w:tcW w:w="945"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 </w:t>
            </w:r>
          </w:p>
        </w:tc>
      </w:tr>
      <w:tr w:rsidR="00000000">
        <w:trPr>
          <w:trHeight w:val="226"/>
        </w:trPr>
        <w:tc>
          <w:tcPr>
            <w:tcW w:w="1716" w:type="dxa"/>
            <w:gridSpan w:val="2"/>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NGP02</w:t>
            </w:r>
          </w:p>
        </w:tc>
        <w:tc>
          <w:tcPr>
            <w:tcW w:w="526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Прегледи по диспансерно наблюдение на ЗОЛ с едно заболяване</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718 708</w:t>
            </w:r>
          </w:p>
        </w:tc>
        <w:tc>
          <w:tcPr>
            <w:tcW w:w="945"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13,00</w:t>
            </w:r>
          </w:p>
        </w:tc>
      </w:tr>
      <w:tr w:rsidR="00000000">
        <w:trPr>
          <w:trHeight w:val="226"/>
        </w:trPr>
        <w:tc>
          <w:tcPr>
            <w:tcW w:w="1716" w:type="dxa"/>
            <w:gridSpan w:val="2"/>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NGP02-D</w:t>
            </w:r>
          </w:p>
        </w:tc>
        <w:tc>
          <w:tcPr>
            <w:tcW w:w="526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Прегледи по диспансерно наблюдение на ЗОЛ с две заболявания</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518 679</w:t>
            </w:r>
          </w:p>
        </w:tc>
        <w:tc>
          <w:tcPr>
            <w:tcW w:w="945"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15,00</w:t>
            </w:r>
          </w:p>
        </w:tc>
      </w:tr>
      <w:tr w:rsidR="00000000">
        <w:trPr>
          <w:trHeight w:val="226"/>
        </w:trPr>
        <w:tc>
          <w:tcPr>
            <w:tcW w:w="1716" w:type="dxa"/>
            <w:gridSpan w:val="2"/>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NGP03D</w:t>
            </w:r>
          </w:p>
        </w:tc>
        <w:tc>
          <w:tcPr>
            <w:tcW w:w="526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Прегледи по диспансерно наблюдение на ЗОЛ с повече от две заболявания</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300 642</w:t>
            </w:r>
          </w:p>
        </w:tc>
        <w:tc>
          <w:tcPr>
            <w:tcW w:w="945"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18,00</w:t>
            </w:r>
          </w:p>
        </w:tc>
      </w:tr>
      <w:tr w:rsidR="00000000">
        <w:trPr>
          <w:trHeight w:val="226"/>
        </w:trPr>
        <w:tc>
          <w:tcPr>
            <w:tcW w:w="1716" w:type="dxa"/>
            <w:gridSpan w:val="2"/>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GP05</w:t>
            </w:r>
          </w:p>
        </w:tc>
        <w:tc>
          <w:tcPr>
            <w:tcW w:w="526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Годишни профилактични прегледи на ЗОЛ над 18 години</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800 684</w:t>
            </w:r>
          </w:p>
        </w:tc>
        <w:tc>
          <w:tcPr>
            <w:tcW w:w="945"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18,00</w:t>
            </w:r>
          </w:p>
        </w:tc>
      </w:tr>
      <w:tr w:rsidR="00000000">
        <w:trPr>
          <w:trHeight w:val="226"/>
        </w:trPr>
        <w:tc>
          <w:tcPr>
            <w:tcW w:w="1716" w:type="dxa"/>
            <w:gridSpan w:val="2"/>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GP09</w:t>
            </w:r>
          </w:p>
        </w:tc>
        <w:tc>
          <w:tcPr>
            <w:tcW w:w="526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Имунизации на лица над 18 години</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71 871</w:t>
            </w:r>
          </w:p>
        </w:tc>
        <w:tc>
          <w:tcPr>
            <w:tcW w:w="945"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7,00</w:t>
            </w:r>
          </w:p>
        </w:tc>
      </w:tr>
      <w:tr w:rsidR="00000000">
        <w:trPr>
          <w:trHeight w:val="226"/>
        </w:trPr>
        <w:tc>
          <w:tcPr>
            <w:tcW w:w="1716" w:type="dxa"/>
            <w:gridSpan w:val="2"/>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GP07</w:t>
            </w:r>
          </w:p>
        </w:tc>
        <w:tc>
          <w:tcPr>
            <w:tcW w:w="526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Инцидентни посещения на ЗОЛ от други здравни райони</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7 672</w:t>
            </w:r>
          </w:p>
        </w:tc>
        <w:tc>
          <w:tcPr>
            <w:tcW w:w="945"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10,00</w:t>
            </w:r>
          </w:p>
        </w:tc>
      </w:tr>
      <w:tr w:rsidR="00000000">
        <w:trPr>
          <w:trHeight w:val="226"/>
        </w:trPr>
        <w:tc>
          <w:tcPr>
            <w:tcW w:w="6982" w:type="dxa"/>
            <w:gridSpan w:val="3"/>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Неблагоприятни условия</w:t>
            </w:r>
          </w:p>
        </w:tc>
        <w:tc>
          <w:tcPr>
            <w:tcW w:w="2362" w:type="dxa"/>
            <w:gridSpan w:val="2"/>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1 655 472 лв. стойност за периода</w:t>
            </w:r>
          </w:p>
        </w:tc>
      </w:tr>
    </w:tbl>
    <w:p w:rsidR="00000000" w:rsidRDefault="000676D4">
      <w:pPr>
        <w:spacing w:after="0" w:line="240" w:lineRule="auto"/>
        <w:ind w:firstLine="851"/>
        <w:divId w:val="737822027"/>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Представителите по чл. 54, ал. 1 от ЗЗО ежемесечно до 20-о число на месеца, следващ отчетния, на базата на информацията от отчетите по чл. 206 наблюдават и анализират договорените в ал. 1 цени и обеми и параметрите на разходите за здравноосигурителните</w:t>
      </w:r>
      <w:r>
        <w:rPr>
          <w:rFonts w:ascii="Times New Roman" w:eastAsia="Times New Roman" w:hAnsi="Times New Roman" w:cs="Times New Roman"/>
          <w:sz w:val="24"/>
          <w:szCs w:val="24"/>
        </w:rPr>
        <w:t xml:space="preserve"> плащания за ПИМП.</w:t>
      </w:r>
    </w:p>
    <w:p w:rsidR="00000000" w:rsidRDefault="000676D4">
      <w:pPr>
        <w:spacing w:after="0" w:line="240" w:lineRule="auto"/>
        <w:ind w:firstLine="851"/>
        <w:divId w:val="181459353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При констатирани при анализа по ал. 2 отклонения двете страни до 30-о число на месеца, следващ отчетния, предприемат мерки и действия с цел недопускане на преразход по заложените в ЗБНЗОК за 2020 г. средства за здравноосигурителните </w:t>
      </w:r>
      <w:r>
        <w:rPr>
          <w:rFonts w:ascii="Times New Roman" w:eastAsia="Times New Roman" w:hAnsi="Times New Roman" w:cs="Times New Roman"/>
          <w:sz w:val="24"/>
          <w:szCs w:val="24"/>
        </w:rPr>
        <w:t>плащания за ПИМП.</w:t>
      </w:r>
    </w:p>
    <w:p w:rsidR="00000000" w:rsidRDefault="000676D4">
      <w:pPr>
        <w:spacing w:after="0" w:line="240" w:lineRule="auto"/>
        <w:ind w:firstLine="851"/>
        <w:divId w:val="1652638077"/>
        <w:rPr>
          <w:rFonts w:ascii="Times New Roman" w:eastAsia="Times New Roman" w:hAnsi="Times New Roman" w:cs="Times New Roman"/>
          <w:sz w:val="24"/>
          <w:szCs w:val="24"/>
        </w:rPr>
      </w:pPr>
      <w:r>
        <w:rPr>
          <w:rFonts w:ascii="Times New Roman" w:eastAsia="Times New Roman" w:hAnsi="Times New Roman" w:cs="Times New Roman"/>
          <w:sz w:val="24"/>
          <w:szCs w:val="24"/>
        </w:rPr>
        <w:t>(4) Когато отчетената от изпълнителите на ПИМП дейност, за заплащане до 31.12.2020 г., надвишава средствата по чл. 12, ал. 1, т. 1 и допълнителните средства от 6 000 хил. лв. от "Резерв, включително за непредвидени и неотложни разходи", з</w:t>
      </w:r>
      <w:r>
        <w:rPr>
          <w:rFonts w:ascii="Times New Roman" w:eastAsia="Times New Roman" w:hAnsi="Times New Roman" w:cs="Times New Roman"/>
          <w:sz w:val="24"/>
          <w:szCs w:val="24"/>
        </w:rPr>
        <w:t>аложени по ЗБНЗОК за 2020 г., цените по ал. 1 се намаляват процентно в рамките на оставащите средства за здравноосигурителните плащания за ПИМП и заложените допълнителни средства.</w:t>
      </w:r>
    </w:p>
    <w:p w:rsidR="00000000" w:rsidRDefault="000676D4">
      <w:pPr>
        <w:spacing w:after="0" w:line="240" w:lineRule="auto"/>
        <w:ind w:firstLine="851"/>
        <w:divId w:val="1693217883"/>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4 от 2021 г., в сила от 01.12.2020 г.) За дейност декемв</w:t>
      </w:r>
      <w:r>
        <w:rPr>
          <w:rFonts w:ascii="Times New Roman" w:eastAsia="Times New Roman" w:hAnsi="Times New Roman" w:cs="Times New Roman"/>
          <w:sz w:val="24"/>
          <w:szCs w:val="24"/>
        </w:rPr>
        <w:t>ри 2020 г., подлежаща на заплащане от бюджета на НЗОК за 2021 г., се прилага ал. 1.</w:t>
      </w:r>
    </w:p>
    <w:p w:rsidR="00000000" w:rsidRDefault="000676D4">
      <w:pPr>
        <w:spacing w:after="0" w:line="240" w:lineRule="auto"/>
        <w:ind w:firstLine="851"/>
        <w:divId w:val="1718120989"/>
        <w:rPr>
          <w:rFonts w:ascii="Times New Roman" w:eastAsia="Times New Roman" w:hAnsi="Times New Roman" w:cs="Times New Roman"/>
          <w:sz w:val="24"/>
          <w:szCs w:val="24"/>
        </w:rPr>
      </w:pPr>
      <w:r>
        <w:rPr>
          <w:rFonts w:ascii="Times New Roman" w:eastAsia="Times New Roman" w:hAnsi="Times New Roman" w:cs="Times New Roman"/>
          <w:sz w:val="24"/>
          <w:szCs w:val="24"/>
        </w:rPr>
        <w:t>Чл. 174б. (Нов - ДВ, бр. 4 от 2021 г., в сила от 01.01.2021 г.) Националната здравноосигурителна каса и БЛС договарят за периода на дейност 1.01. - 31.12.2021 г. следните о</w:t>
      </w:r>
      <w:r>
        <w:rPr>
          <w:rFonts w:ascii="Times New Roman" w:eastAsia="Times New Roman" w:hAnsi="Times New Roman" w:cs="Times New Roman"/>
          <w:sz w:val="24"/>
          <w:szCs w:val="24"/>
        </w:rPr>
        <w:t>беми и цени за дейностите в ПИМП, включени в приложение № 1 "Първична извънболнична медицинска помощ" към чл. 1 от Наредба № 9 от 2019 г.:</w:t>
      </w:r>
    </w:p>
    <w:p w:rsidR="00000000" w:rsidRDefault="000676D4">
      <w:pPr>
        <w:spacing w:after="0" w:line="240" w:lineRule="auto"/>
        <w:ind w:firstLine="851"/>
        <w:divId w:val="1947038809"/>
        <w:rPr>
          <w:rFonts w:ascii="Times New Roman" w:eastAsia="Times New Roman" w:hAnsi="Times New Roman" w:cs="Times New Roman"/>
          <w:sz w:val="24"/>
          <w:szCs w:val="24"/>
        </w:rPr>
      </w:pPr>
    </w:p>
    <w:tbl>
      <w:tblPr>
        <w:tblW w:w="0" w:type="auto"/>
        <w:tblInd w:w="57" w:type="dxa"/>
        <w:tblCellMar>
          <w:left w:w="0" w:type="dxa"/>
          <w:right w:w="0" w:type="dxa"/>
        </w:tblCellMar>
        <w:tblLook w:val="04A0" w:firstRow="1" w:lastRow="0" w:firstColumn="1" w:lastColumn="0" w:noHBand="0" w:noVBand="1"/>
      </w:tblPr>
      <w:tblGrid>
        <w:gridCol w:w="1237"/>
        <w:gridCol w:w="5720"/>
        <w:gridCol w:w="1168"/>
        <w:gridCol w:w="1004"/>
      </w:tblGrid>
      <w:tr w:rsidR="00000000">
        <w:trPr>
          <w:trHeight w:val="226"/>
          <w:tblHeader/>
        </w:trPr>
        <w:tc>
          <w:tcPr>
            <w:tcW w:w="1247" w:type="dxa"/>
            <w:tcBorders>
              <w:top w:val="single" w:sz="8" w:space="0" w:color="000000"/>
              <w:left w:val="single" w:sz="8" w:space="0" w:color="000000"/>
              <w:bottom w:val="single" w:sz="8" w:space="0" w:color="000000"/>
              <w:right w:val="single" w:sz="8" w:space="0" w:color="000000"/>
            </w:tcBorders>
            <w:tcMar>
              <w:top w:w="34" w:type="dxa"/>
              <w:left w:w="57" w:type="dxa"/>
              <w:bottom w:w="57" w:type="dxa"/>
              <w:right w:w="57" w:type="dxa"/>
            </w:tcMar>
            <w:vAlign w:val="center"/>
            <w:hideMark/>
          </w:tcPr>
          <w:p w:rsidR="00000000" w:rsidRDefault="000676D4">
            <w:pPr>
              <w:spacing w:before="100" w:beforeAutospacing="1" w:after="100" w:afterAutospacing="1" w:line="226" w:lineRule="atLeast"/>
              <w:jc w:val="center"/>
              <w:textAlignment w:val="center"/>
              <w:rPr>
                <w:rFonts w:ascii="Times New Roman" w:hAnsi="Times New Roman" w:cs="Times New Roman"/>
                <w:sz w:val="24"/>
                <w:szCs w:val="24"/>
              </w:rPr>
            </w:pPr>
            <w:r>
              <w:rPr>
                <w:rFonts w:ascii="Times New Roman" w:hAnsi="Times New Roman" w:cs="Times New Roman"/>
                <w:color w:val="000000"/>
                <w:spacing w:val="-3"/>
                <w:sz w:val="24"/>
                <w:szCs w:val="24"/>
              </w:rPr>
              <w:lastRenderedPageBreak/>
              <w:t>Код</w:t>
            </w:r>
          </w:p>
        </w:tc>
        <w:tc>
          <w:tcPr>
            <w:tcW w:w="5896" w:type="dxa"/>
            <w:tcBorders>
              <w:top w:val="single" w:sz="8" w:space="0" w:color="000000"/>
              <w:left w:val="nil"/>
              <w:bottom w:val="single" w:sz="8" w:space="0" w:color="000000"/>
              <w:right w:val="single" w:sz="8" w:space="0" w:color="000000"/>
            </w:tcBorders>
            <w:tcMar>
              <w:top w:w="34" w:type="dxa"/>
              <w:left w:w="57" w:type="dxa"/>
              <w:bottom w:w="57" w:type="dxa"/>
              <w:right w:w="57" w:type="dxa"/>
            </w:tcMar>
            <w:vAlign w:val="center"/>
            <w:hideMark/>
          </w:tcPr>
          <w:p w:rsidR="00000000" w:rsidRDefault="000676D4">
            <w:pPr>
              <w:spacing w:before="100" w:beforeAutospacing="1" w:after="100" w:afterAutospacing="1" w:line="226" w:lineRule="atLeast"/>
              <w:jc w:val="center"/>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Номенклатура</w:t>
            </w:r>
          </w:p>
        </w:tc>
        <w:tc>
          <w:tcPr>
            <w:tcW w:w="1191" w:type="dxa"/>
            <w:tcBorders>
              <w:top w:val="single" w:sz="8" w:space="0" w:color="000000"/>
              <w:left w:val="nil"/>
              <w:bottom w:val="single" w:sz="8" w:space="0" w:color="000000"/>
              <w:right w:val="single" w:sz="8" w:space="0" w:color="000000"/>
            </w:tcBorders>
            <w:tcMar>
              <w:top w:w="34" w:type="dxa"/>
              <w:left w:w="57" w:type="dxa"/>
              <w:bottom w:w="57" w:type="dxa"/>
              <w:right w:w="57" w:type="dxa"/>
            </w:tcMar>
            <w:vAlign w:val="center"/>
            <w:hideMark/>
          </w:tcPr>
          <w:p w:rsidR="00000000" w:rsidRDefault="000676D4">
            <w:pPr>
              <w:spacing w:before="100" w:beforeAutospacing="1" w:after="100" w:afterAutospacing="1" w:line="226" w:lineRule="atLeast"/>
              <w:jc w:val="center"/>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Обем (бр.)</w:t>
            </w:r>
          </w:p>
        </w:tc>
        <w:tc>
          <w:tcPr>
            <w:tcW w:w="1020" w:type="dxa"/>
            <w:tcBorders>
              <w:top w:val="single" w:sz="8" w:space="0" w:color="000000"/>
              <w:left w:val="nil"/>
              <w:bottom w:val="single" w:sz="8" w:space="0" w:color="000000"/>
              <w:right w:val="single" w:sz="8" w:space="0" w:color="000000"/>
            </w:tcBorders>
            <w:tcMar>
              <w:top w:w="34" w:type="dxa"/>
              <w:left w:w="57" w:type="dxa"/>
              <w:bottom w:w="57" w:type="dxa"/>
              <w:right w:w="57" w:type="dxa"/>
            </w:tcMar>
            <w:vAlign w:val="center"/>
            <w:hideMark/>
          </w:tcPr>
          <w:p w:rsidR="00000000" w:rsidRDefault="000676D4">
            <w:pPr>
              <w:spacing w:before="100" w:beforeAutospacing="1" w:after="100" w:afterAutospacing="1" w:line="226" w:lineRule="atLeast"/>
              <w:jc w:val="center"/>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Цена (лв.)</w:t>
            </w:r>
          </w:p>
        </w:tc>
      </w:tr>
      <w:tr w:rsidR="00000000">
        <w:trPr>
          <w:trHeight w:val="226"/>
          <w:tblHeader/>
        </w:trPr>
        <w:tc>
          <w:tcPr>
            <w:tcW w:w="1247" w:type="dxa"/>
            <w:tcBorders>
              <w:top w:val="nil"/>
              <w:left w:val="single" w:sz="8" w:space="0" w:color="000000"/>
              <w:bottom w:val="single" w:sz="8" w:space="0" w:color="000000"/>
              <w:right w:val="single" w:sz="8" w:space="0" w:color="000000"/>
            </w:tcBorders>
            <w:tcMar>
              <w:top w:w="34" w:type="dxa"/>
              <w:left w:w="57" w:type="dxa"/>
              <w:bottom w:w="57" w:type="dxa"/>
              <w:right w:w="57" w:type="dxa"/>
            </w:tcMar>
            <w:vAlign w:val="center"/>
            <w:hideMark/>
          </w:tcPr>
          <w:p w:rsidR="00000000" w:rsidRDefault="000676D4">
            <w:pPr>
              <w:spacing w:before="100" w:beforeAutospacing="1" w:after="100" w:afterAutospacing="1" w:line="226" w:lineRule="atLeast"/>
              <w:jc w:val="center"/>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w:t>
            </w:r>
          </w:p>
        </w:tc>
        <w:tc>
          <w:tcPr>
            <w:tcW w:w="5896" w:type="dxa"/>
            <w:tcBorders>
              <w:top w:val="nil"/>
              <w:left w:val="nil"/>
              <w:bottom w:val="single" w:sz="8" w:space="0" w:color="000000"/>
              <w:right w:val="single" w:sz="8" w:space="0" w:color="000000"/>
            </w:tcBorders>
            <w:tcMar>
              <w:top w:w="34" w:type="dxa"/>
              <w:left w:w="57" w:type="dxa"/>
              <w:bottom w:w="57" w:type="dxa"/>
              <w:right w:w="57" w:type="dxa"/>
            </w:tcMar>
            <w:vAlign w:val="center"/>
            <w:hideMark/>
          </w:tcPr>
          <w:p w:rsidR="00000000" w:rsidRDefault="000676D4">
            <w:pPr>
              <w:spacing w:before="100" w:beforeAutospacing="1" w:after="100" w:afterAutospacing="1" w:line="226" w:lineRule="atLeast"/>
              <w:jc w:val="center"/>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w:t>
            </w:r>
          </w:p>
        </w:tc>
        <w:tc>
          <w:tcPr>
            <w:tcW w:w="1191" w:type="dxa"/>
            <w:tcBorders>
              <w:top w:val="nil"/>
              <w:left w:val="nil"/>
              <w:bottom w:val="single" w:sz="8" w:space="0" w:color="000000"/>
              <w:right w:val="single" w:sz="8" w:space="0" w:color="000000"/>
            </w:tcBorders>
            <w:tcMar>
              <w:top w:w="34" w:type="dxa"/>
              <w:left w:w="57" w:type="dxa"/>
              <w:bottom w:w="57" w:type="dxa"/>
              <w:right w:w="57" w:type="dxa"/>
            </w:tcMar>
            <w:vAlign w:val="center"/>
            <w:hideMark/>
          </w:tcPr>
          <w:p w:rsidR="00000000" w:rsidRDefault="000676D4">
            <w:pPr>
              <w:spacing w:before="100" w:beforeAutospacing="1" w:after="100" w:afterAutospacing="1" w:line="226" w:lineRule="atLeast"/>
              <w:jc w:val="center"/>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w:t>
            </w:r>
          </w:p>
        </w:tc>
        <w:tc>
          <w:tcPr>
            <w:tcW w:w="1020" w:type="dxa"/>
            <w:tcBorders>
              <w:top w:val="nil"/>
              <w:left w:val="nil"/>
              <w:bottom w:val="single" w:sz="8" w:space="0" w:color="000000"/>
              <w:right w:val="single" w:sz="8" w:space="0" w:color="000000"/>
            </w:tcBorders>
            <w:tcMar>
              <w:top w:w="34" w:type="dxa"/>
              <w:left w:w="57" w:type="dxa"/>
              <w:bottom w:w="57" w:type="dxa"/>
              <w:right w:w="57" w:type="dxa"/>
            </w:tcMar>
            <w:vAlign w:val="center"/>
            <w:hideMark/>
          </w:tcPr>
          <w:p w:rsidR="00000000" w:rsidRDefault="000676D4">
            <w:pPr>
              <w:spacing w:before="100" w:beforeAutospacing="1" w:after="100" w:afterAutospacing="1" w:line="226" w:lineRule="atLeast"/>
              <w:jc w:val="center"/>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4</w:t>
            </w:r>
          </w:p>
        </w:tc>
      </w:tr>
      <w:tr w:rsidR="00000000">
        <w:trPr>
          <w:trHeight w:val="226"/>
        </w:trPr>
        <w:tc>
          <w:tcPr>
            <w:tcW w:w="7143" w:type="dxa"/>
            <w:gridSpan w:val="2"/>
            <w:tcBorders>
              <w:top w:val="nil"/>
              <w:left w:val="single" w:sz="8" w:space="0" w:color="000000"/>
              <w:bottom w:val="single" w:sz="8" w:space="0" w:color="000000"/>
              <w:right w:val="single" w:sz="8" w:space="0" w:color="000000"/>
            </w:tcBorders>
            <w:tcMar>
              <w:top w:w="34" w:type="dxa"/>
              <w:left w:w="57" w:type="dxa"/>
              <w:bottom w:w="57"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Капитационно плащане</w:t>
            </w:r>
          </w:p>
        </w:tc>
        <w:tc>
          <w:tcPr>
            <w:tcW w:w="1191" w:type="dxa"/>
            <w:tcBorders>
              <w:top w:val="nil"/>
              <w:left w:val="nil"/>
              <w:bottom w:val="single" w:sz="8" w:space="0" w:color="000000"/>
              <w:right w:val="single" w:sz="8" w:space="0" w:color="000000"/>
            </w:tcBorders>
            <w:tcMar>
              <w:top w:w="34" w:type="dxa"/>
              <w:left w:w="57" w:type="dxa"/>
              <w:bottom w:w="57"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5 859 908</w:t>
            </w:r>
          </w:p>
        </w:tc>
        <w:tc>
          <w:tcPr>
            <w:tcW w:w="1020" w:type="dxa"/>
            <w:tcBorders>
              <w:top w:val="nil"/>
              <w:left w:val="nil"/>
              <w:bottom w:val="single" w:sz="8" w:space="0" w:color="000000"/>
              <w:right w:val="single" w:sz="8" w:space="0" w:color="000000"/>
            </w:tcBorders>
            <w:tcMar>
              <w:top w:w="34" w:type="dxa"/>
              <w:left w:w="57" w:type="dxa"/>
              <w:bottom w:w="57"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w:t>
            </w:r>
          </w:p>
        </w:tc>
      </w:tr>
      <w:tr w:rsidR="00000000">
        <w:trPr>
          <w:trHeight w:val="226"/>
        </w:trPr>
        <w:tc>
          <w:tcPr>
            <w:tcW w:w="1247" w:type="dxa"/>
            <w:tcBorders>
              <w:top w:val="nil"/>
              <w:left w:val="single" w:sz="8" w:space="0" w:color="000000"/>
              <w:bottom w:val="single" w:sz="8" w:space="0" w:color="000000"/>
              <w:right w:val="single" w:sz="8" w:space="0" w:color="000000"/>
            </w:tcBorders>
            <w:tcMar>
              <w:top w:w="34" w:type="dxa"/>
              <w:left w:w="57" w:type="dxa"/>
              <w:bottom w:w="57"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GP01 0-18Y</w:t>
            </w:r>
          </w:p>
        </w:tc>
        <w:tc>
          <w:tcPr>
            <w:tcW w:w="5896" w:type="dxa"/>
            <w:tcBorders>
              <w:top w:val="nil"/>
              <w:left w:val="nil"/>
              <w:bottom w:val="single" w:sz="8" w:space="0" w:color="000000"/>
              <w:right w:val="single" w:sz="8" w:space="0" w:color="000000"/>
            </w:tcBorders>
            <w:tcMar>
              <w:top w:w="34" w:type="dxa"/>
              <w:left w:w="57" w:type="dxa"/>
              <w:bottom w:w="57"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Капитационно заплащане за ЗОЛ на възраст от 0 до 18 години</w:t>
            </w:r>
          </w:p>
        </w:tc>
        <w:tc>
          <w:tcPr>
            <w:tcW w:w="1191" w:type="dxa"/>
            <w:tcBorders>
              <w:top w:val="nil"/>
              <w:left w:val="nil"/>
              <w:bottom w:val="single" w:sz="8" w:space="0" w:color="000000"/>
              <w:right w:val="single" w:sz="8" w:space="0" w:color="000000"/>
            </w:tcBorders>
            <w:tcMar>
              <w:top w:w="34" w:type="dxa"/>
              <w:left w:w="57" w:type="dxa"/>
              <w:bottom w:w="57"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1 207 553</w:t>
            </w:r>
          </w:p>
        </w:tc>
        <w:tc>
          <w:tcPr>
            <w:tcW w:w="1020" w:type="dxa"/>
            <w:tcBorders>
              <w:top w:val="nil"/>
              <w:left w:val="nil"/>
              <w:bottom w:val="single" w:sz="8" w:space="0" w:color="000000"/>
              <w:right w:val="single" w:sz="8" w:space="0" w:color="000000"/>
            </w:tcBorders>
            <w:tcMar>
              <w:top w:w="34" w:type="dxa"/>
              <w:left w:w="57" w:type="dxa"/>
              <w:bottom w:w="57"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2,20</w:t>
            </w:r>
          </w:p>
        </w:tc>
      </w:tr>
      <w:tr w:rsidR="00000000">
        <w:trPr>
          <w:trHeight w:val="226"/>
        </w:trPr>
        <w:tc>
          <w:tcPr>
            <w:tcW w:w="1247" w:type="dxa"/>
            <w:tcBorders>
              <w:top w:val="nil"/>
              <w:left w:val="single" w:sz="8" w:space="0" w:color="000000"/>
              <w:bottom w:val="single" w:sz="8" w:space="0" w:color="000000"/>
              <w:right w:val="single" w:sz="8" w:space="0" w:color="000000"/>
            </w:tcBorders>
            <w:tcMar>
              <w:top w:w="34" w:type="dxa"/>
              <w:left w:w="57" w:type="dxa"/>
              <w:bottom w:w="57"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GP01 18-65Y</w:t>
            </w:r>
          </w:p>
        </w:tc>
        <w:tc>
          <w:tcPr>
            <w:tcW w:w="5896" w:type="dxa"/>
            <w:tcBorders>
              <w:top w:val="nil"/>
              <w:left w:val="nil"/>
              <w:bottom w:val="single" w:sz="8" w:space="0" w:color="000000"/>
              <w:right w:val="single" w:sz="8" w:space="0" w:color="000000"/>
            </w:tcBorders>
            <w:tcMar>
              <w:top w:w="34" w:type="dxa"/>
              <w:left w:w="57" w:type="dxa"/>
              <w:bottom w:w="57"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Капитационно заплащане за ЗОЛ на възраст от 18 до 65 години</w:t>
            </w:r>
          </w:p>
        </w:tc>
        <w:tc>
          <w:tcPr>
            <w:tcW w:w="1191" w:type="dxa"/>
            <w:tcBorders>
              <w:top w:val="nil"/>
              <w:left w:val="nil"/>
              <w:bottom w:val="single" w:sz="8" w:space="0" w:color="000000"/>
              <w:right w:val="single" w:sz="8" w:space="0" w:color="000000"/>
            </w:tcBorders>
            <w:tcMar>
              <w:top w:w="34" w:type="dxa"/>
              <w:left w:w="57" w:type="dxa"/>
              <w:bottom w:w="57"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3 158 352</w:t>
            </w:r>
          </w:p>
        </w:tc>
        <w:tc>
          <w:tcPr>
            <w:tcW w:w="1020" w:type="dxa"/>
            <w:tcBorders>
              <w:top w:val="nil"/>
              <w:left w:val="nil"/>
              <w:bottom w:val="single" w:sz="8" w:space="0" w:color="000000"/>
              <w:right w:val="single" w:sz="8" w:space="0" w:color="000000"/>
            </w:tcBorders>
            <w:tcMar>
              <w:top w:w="34" w:type="dxa"/>
              <w:left w:w="57" w:type="dxa"/>
              <w:bottom w:w="57"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1,40</w:t>
            </w:r>
          </w:p>
        </w:tc>
      </w:tr>
      <w:tr w:rsidR="00000000">
        <w:trPr>
          <w:trHeight w:val="226"/>
        </w:trPr>
        <w:tc>
          <w:tcPr>
            <w:tcW w:w="1247" w:type="dxa"/>
            <w:tcBorders>
              <w:top w:val="nil"/>
              <w:left w:val="single" w:sz="8" w:space="0" w:color="000000"/>
              <w:bottom w:val="single" w:sz="8" w:space="0" w:color="000000"/>
              <w:right w:val="single" w:sz="8" w:space="0" w:color="000000"/>
            </w:tcBorders>
            <w:tcMar>
              <w:top w:w="34" w:type="dxa"/>
              <w:left w:w="57" w:type="dxa"/>
              <w:bottom w:w="57"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GP01 65-200Y</w:t>
            </w:r>
          </w:p>
        </w:tc>
        <w:tc>
          <w:tcPr>
            <w:tcW w:w="5896" w:type="dxa"/>
            <w:tcBorders>
              <w:top w:val="nil"/>
              <w:left w:val="nil"/>
              <w:bottom w:val="single" w:sz="8" w:space="0" w:color="000000"/>
              <w:right w:val="single" w:sz="8" w:space="0" w:color="000000"/>
            </w:tcBorders>
            <w:tcMar>
              <w:top w:w="34" w:type="dxa"/>
              <w:left w:w="57" w:type="dxa"/>
              <w:bottom w:w="57"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Капитационно заплащане за ЗОЛ на възраст над 65 години</w:t>
            </w:r>
          </w:p>
        </w:tc>
        <w:tc>
          <w:tcPr>
            <w:tcW w:w="1191" w:type="dxa"/>
            <w:tcBorders>
              <w:top w:val="nil"/>
              <w:left w:val="nil"/>
              <w:bottom w:val="single" w:sz="8" w:space="0" w:color="000000"/>
              <w:right w:val="single" w:sz="8" w:space="0" w:color="000000"/>
            </w:tcBorders>
            <w:tcMar>
              <w:top w:w="34" w:type="dxa"/>
              <w:left w:w="57" w:type="dxa"/>
              <w:bottom w:w="57"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1 494 003</w:t>
            </w:r>
          </w:p>
        </w:tc>
        <w:tc>
          <w:tcPr>
            <w:tcW w:w="1020" w:type="dxa"/>
            <w:tcBorders>
              <w:top w:val="nil"/>
              <w:left w:val="nil"/>
              <w:bottom w:val="single" w:sz="8" w:space="0" w:color="000000"/>
              <w:right w:val="single" w:sz="8" w:space="0" w:color="000000"/>
            </w:tcBorders>
            <w:tcMar>
              <w:top w:w="34" w:type="dxa"/>
              <w:left w:w="57" w:type="dxa"/>
              <w:bottom w:w="57"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2,20</w:t>
            </w:r>
          </w:p>
        </w:tc>
      </w:tr>
      <w:tr w:rsidR="00000000">
        <w:trPr>
          <w:trHeight w:val="226"/>
        </w:trPr>
        <w:tc>
          <w:tcPr>
            <w:tcW w:w="1247" w:type="dxa"/>
            <w:tcBorders>
              <w:top w:val="nil"/>
              <w:left w:val="single" w:sz="8" w:space="0" w:color="000000"/>
              <w:bottom w:val="single" w:sz="8" w:space="0" w:color="000000"/>
              <w:right w:val="single" w:sz="8" w:space="0" w:color="000000"/>
            </w:tcBorders>
            <w:tcMar>
              <w:top w:w="34" w:type="dxa"/>
              <w:left w:w="57" w:type="dxa"/>
              <w:bottom w:w="57"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GP08</w:t>
            </w:r>
          </w:p>
        </w:tc>
        <w:tc>
          <w:tcPr>
            <w:tcW w:w="5896" w:type="dxa"/>
            <w:tcBorders>
              <w:top w:val="nil"/>
              <w:left w:val="nil"/>
              <w:bottom w:val="single" w:sz="8" w:space="0" w:color="000000"/>
              <w:right w:val="single" w:sz="8" w:space="0" w:color="000000"/>
            </w:tcBorders>
            <w:tcMar>
              <w:top w:w="34" w:type="dxa"/>
              <w:left w:w="57" w:type="dxa"/>
              <w:bottom w:w="57"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Заплащане за осигуряване на достъп до медицинска помощ на ЗОЛ извън обявения работен график на практиката съгласно Наредба № 9 от 2019 г.</w:t>
            </w:r>
          </w:p>
        </w:tc>
        <w:tc>
          <w:tcPr>
            <w:tcW w:w="1191" w:type="dxa"/>
            <w:tcBorders>
              <w:top w:val="nil"/>
              <w:left w:val="nil"/>
              <w:bottom w:val="single" w:sz="8" w:space="0" w:color="000000"/>
              <w:right w:val="single" w:sz="8" w:space="0" w:color="000000"/>
            </w:tcBorders>
            <w:tcMar>
              <w:top w:w="34" w:type="dxa"/>
              <w:left w:w="57" w:type="dxa"/>
              <w:bottom w:w="57"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5 859 908</w:t>
            </w:r>
          </w:p>
        </w:tc>
        <w:tc>
          <w:tcPr>
            <w:tcW w:w="1020" w:type="dxa"/>
            <w:tcBorders>
              <w:top w:val="nil"/>
              <w:left w:val="nil"/>
              <w:bottom w:val="single" w:sz="8" w:space="0" w:color="000000"/>
              <w:right w:val="single" w:sz="8" w:space="0" w:color="000000"/>
            </w:tcBorders>
            <w:tcMar>
              <w:top w:w="34" w:type="dxa"/>
              <w:left w:w="57" w:type="dxa"/>
              <w:bottom w:w="57"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0,14</w:t>
            </w:r>
          </w:p>
        </w:tc>
      </w:tr>
      <w:tr w:rsidR="00000000">
        <w:trPr>
          <w:trHeight w:val="226"/>
        </w:trPr>
        <w:tc>
          <w:tcPr>
            <w:tcW w:w="7143" w:type="dxa"/>
            <w:gridSpan w:val="2"/>
            <w:tcBorders>
              <w:top w:val="nil"/>
              <w:left w:val="single" w:sz="8" w:space="0" w:color="000000"/>
              <w:bottom w:val="single" w:sz="8" w:space="0" w:color="000000"/>
              <w:right w:val="single" w:sz="8" w:space="0" w:color="000000"/>
            </w:tcBorders>
            <w:tcMar>
              <w:top w:w="34" w:type="dxa"/>
              <w:left w:w="57" w:type="dxa"/>
              <w:bottom w:w="57"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Дейност по програма "Детско здравеопазване"</w:t>
            </w:r>
          </w:p>
        </w:tc>
        <w:tc>
          <w:tcPr>
            <w:tcW w:w="1191" w:type="dxa"/>
            <w:tcBorders>
              <w:top w:val="nil"/>
              <w:left w:val="nil"/>
              <w:bottom w:val="single" w:sz="8" w:space="0" w:color="000000"/>
              <w:right w:val="single" w:sz="8" w:space="0" w:color="000000"/>
            </w:tcBorders>
            <w:tcMar>
              <w:top w:w="34" w:type="dxa"/>
              <w:left w:w="57" w:type="dxa"/>
              <w:bottom w:w="57"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2 744 255</w:t>
            </w:r>
          </w:p>
        </w:tc>
        <w:tc>
          <w:tcPr>
            <w:tcW w:w="1020" w:type="dxa"/>
            <w:tcBorders>
              <w:top w:val="nil"/>
              <w:left w:val="nil"/>
              <w:bottom w:val="single" w:sz="8" w:space="0" w:color="000000"/>
              <w:right w:val="single" w:sz="8" w:space="0" w:color="000000"/>
            </w:tcBorders>
            <w:tcMar>
              <w:top w:w="34" w:type="dxa"/>
              <w:left w:w="57" w:type="dxa"/>
              <w:bottom w:w="57"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w:t>
            </w:r>
          </w:p>
        </w:tc>
      </w:tr>
      <w:tr w:rsidR="00000000">
        <w:trPr>
          <w:trHeight w:val="226"/>
        </w:trPr>
        <w:tc>
          <w:tcPr>
            <w:tcW w:w="1247" w:type="dxa"/>
            <w:tcBorders>
              <w:top w:val="nil"/>
              <w:left w:val="single" w:sz="8" w:space="0" w:color="000000"/>
              <w:bottom w:val="single" w:sz="8" w:space="0" w:color="000000"/>
              <w:right w:val="single" w:sz="8" w:space="0" w:color="000000"/>
            </w:tcBorders>
            <w:tcMar>
              <w:top w:w="34" w:type="dxa"/>
              <w:left w:w="57" w:type="dxa"/>
              <w:bottom w:w="57"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GP04 0-1Y</w:t>
            </w:r>
          </w:p>
        </w:tc>
        <w:tc>
          <w:tcPr>
            <w:tcW w:w="5896" w:type="dxa"/>
            <w:tcBorders>
              <w:top w:val="nil"/>
              <w:left w:val="nil"/>
              <w:bottom w:val="single" w:sz="8" w:space="0" w:color="000000"/>
              <w:right w:val="single" w:sz="8" w:space="0" w:color="000000"/>
            </w:tcBorders>
            <w:tcMar>
              <w:top w:w="34" w:type="dxa"/>
              <w:left w:w="57" w:type="dxa"/>
              <w:bottom w:w="57"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Профилактични прегледи за лица от 0 до 1 година по програма "Детско здравеопазване"</w:t>
            </w:r>
          </w:p>
        </w:tc>
        <w:tc>
          <w:tcPr>
            <w:tcW w:w="1191" w:type="dxa"/>
            <w:tcBorders>
              <w:top w:val="nil"/>
              <w:left w:val="nil"/>
              <w:bottom w:val="single" w:sz="8" w:space="0" w:color="000000"/>
              <w:right w:val="single" w:sz="8" w:space="0" w:color="000000"/>
            </w:tcBorders>
            <w:tcMar>
              <w:top w:w="34" w:type="dxa"/>
              <w:left w:w="57" w:type="dxa"/>
              <w:bottom w:w="57"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531 413</w:t>
            </w:r>
          </w:p>
        </w:tc>
        <w:tc>
          <w:tcPr>
            <w:tcW w:w="1020" w:type="dxa"/>
            <w:tcBorders>
              <w:top w:val="nil"/>
              <w:left w:val="nil"/>
              <w:bottom w:val="single" w:sz="8" w:space="0" w:color="000000"/>
              <w:right w:val="single" w:sz="8" w:space="0" w:color="000000"/>
            </w:tcBorders>
            <w:tcMar>
              <w:top w:w="34" w:type="dxa"/>
              <w:left w:w="57" w:type="dxa"/>
              <w:bottom w:w="57"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14,00</w:t>
            </w:r>
          </w:p>
        </w:tc>
      </w:tr>
      <w:tr w:rsidR="00000000">
        <w:trPr>
          <w:trHeight w:val="226"/>
        </w:trPr>
        <w:tc>
          <w:tcPr>
            <w:tcW w:w="1247" w:type="dxa"/>
            <w:tcBorders>
              <w:top w:val="nil"/>
              <w:left w:val="single" w:sz="8" w:space="0" w:color="000000"/>
              <w:bottom w:val="single" w:sz="8" w:space="0" w:color="000000"/>
              <w:right w:val="single" w:sz="8" w:space="0" w:color="000000"/>
            </w:tcBorders>
            <w:tcMar>
              <w:top w:w="34" w:type="dxa"/>
              <w:left w:w="57" w:type="dxa"/>
              <w:bottom w:w="57"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GP04 1-2Y</w:t>
            </w:r>
          </w:p>
        </w:tc>
        <w:tc>
          <w:tcPr>
            <w:tcW w:w="5896" w:type="dxa"/>
            <w:tcBorders>
              <w:top w:val="nil"/>
              <w:left w:val="nil"/>
              <w:bottom w:val="single" w:sz="8" w:space="0" w:color="000000"/>
              <w:right w:val="single" w:sz="8" w:space="0" w:color="000000"/>
            </w:tcBorders>
            <w:tcMar>
              <w:top w:w="34" w:type="dxa"/>
              <w:left w:w="57" w:type="dxa"/>
              <w:bottom w:w="57"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Профилактични прегледи за лица от 1 до 2 години по програма "Детско здравеопазване"</w:t>
            </w:r>
          </w:p>
        </w:tc>
        <w:tc>
          <w:tcPr>
            <w:tcW w:w="1191" w:type="dxa"/>
            <w:tcBorders>
              <w:top w:val="nil"/>
              <w:left w:val="nil"/>
              <w:bottom w:val="single" w:sz="8" w:space="0" w:color="000000"/>
              <w:right w:val="single" w:sz="8" w:space="0" w:color="000000"/>
            </w:tcBorders>
            <w:tcMar>
              <w:top w:w="34" w:type="dxa"/>
              <w:left w:w="57" w:type="dxa"/>
              <w:bottom w:w="57"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183 886</w:t>
            </w:r>
          </w:p>
        </w:tc>
        <w:tc>
          <w:tcPr>
            <w:tcW w:w="1020" w:type="dxa"/>
            <w:tcBorders>
              <w:top w:val="nil"/>
              <w:left w:val="nil"/>
              <w:bottom w:val="single" w:sz="8" w:space="0" w:color="000000"/>
              <w:right w:val="single" w:sz="8" w:space="0" w:color="000000"/>
            </w:tcBorders>
            <w:tcMar>
              <w:top w:w="34" w:type="dxa"/>
              <w:left w:w="57" w:type="dxa"/>
              <w:bottom w:w="57"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13,00</w:t>
            </w:r>
          </w:p>
        </w:tc>
      </w:tr>
      <w:tr w:rsidR="00000000">
        <w:trPr>
          <w:trHeight w:val="226"/>
        </w:trPr>
        <w:tc>
          <w:tcPr>
            <w:tcW w:w="1247" w:type="dxa"/>
            <w:tcBorders>
              <w:top w:val="nil"/>
              <w:left w:val="single" w:sz="8" w:space="0" w:color="000000"/>
              <w:bottom w:val="single" w:sz="8" w:space="0" w:color="000000"/>
              <w:right w:val="single" w:sz="8" w:space="0" w:color="000000"/>
            </w:tcBorders>
            <w:tcMar>
              <w:top w:w="34" w:type="dxa"/>
              <w:left w:w="57" w:type="dxa"/>
              <w:bottom w:w="57"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GP04 2-7Y</w:t>
            </w:r>
          </w:p>
        </w:tc>
        <w:tc>
          <w:tcPr>
            <w:tcW w:w="5896" w:type="dxa"/>
            <w:tcBorders>
              <w:top w:val="nil"/>
              <w:left w:val="nil"/>
              <w:bottom w:val="single" w:sz="8" w:space="0" w:color="000000"/>
              <w:right w:val="single" w:sz="8" w:space="0" w:color="000000"/>
            </w:tcBorders>
            <w:tcMar>
              <w:top w:w="34" w:type="dxa"/>
              <w:left w:w="57" w:type="dxa"/>
              <w:bottom w:w="57"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Профилактични прегледи за лица от 2 до 7 години по програма "Детско здравеопазване"</w:t>
            </w:r>
          </w:p>
        </w:tc>
        <w:tc>
          <w:tcPr>
            <w:tcW w:w="1191" w:type="dxa"/>
            <w:tcBorders>
              <w:top w:val="nil"/>
              <w:left w:val="nil"/>
              <w:bottom w:val="single" w:sz="8" w:space="0" w:color="000000"/>
              <w:right w:val="single" w:sz="8" w:space="0" w:color="000000"/>
            </w:tcBorders>
            <w:tcMar>
              <w:top w:w="34" w:type="dxa"/>
              <w:left w:w="57" w:type="dxa"/>
              <w:bottom w:w="57"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490 369</w:t>
            </w:r>
          </w:p>
        </w:tc>
        <w:tc>
          <w:tcPr>
            <w:tcW w:w="1020" w:type="dxa"/>
            <w:tcBorders>
              <w:top w:val="nil"/>
              <w:left w:val="nil"/>
              <w:bottom w:val="single" w:sz="8" w:space="0" w:color="000000"/>
              <w:right w:val="single" w:sz="8" w:space="0" w:color="000000"/>
            </w:tcBorders>
            <w:tcMar>
              <w:top w:w="34" w:type="dxa"/>
              <w:left w:w="57" w:type="dxa"/>
              <w:bottom w:w="57"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12,00</w:t>
            </w:r>
          </w:p>
        </w:tc>
      </w:tr>
      <w:tr w:rsidR="00000000">
        <w:trPr>
          <w:trHeight w:val="226"/>
        </w:trPr>
        <w:tc>
          <w:tcPr>
            <w:tcW w:w="1247" w:type="dxa"/>
            <w:tcBorders>
              <w:top w:val="nil"/>
              <w:left w:val="single" w:sz="8" w:space="0" w:color="000000"/>
              <w:bottom w:val="single" w:sz="8" w:space="0" w:color="000000"/>
              <w:right w:val="single" w:sz="8" w:space="0" w:color="000000"/>
            </w:tcBorders>
            <w:tcMar>
              <w:top w:w="34" w:type="dxa"/>
              <w:left w:w="57" w:type="dxa"/>
              <w:bottom w:w="57"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GP04 7-18Y</w:t>
            </w:r>
          </w:p>
        </w:tc>
        <w:tc>
          <w:tcPr>
            <w:tcW w:w="5896" w:type="dxa"/>
            <w:tcBorders>
              <w:top w:val="nil"/>
              <w:left w:val="nil"/>
              <w:bottom w:val="single" w:sz="8" w:space="0" w:color="000000"/>
              <w:right w:val="single" w:sz="8" w:space="0" w:color="000000"/>
            </w:tcBorders>
            <w:tcMar>
              <w:top w:w="34" w:type="dxa"/>
              <w:left w:w="57" w:type="dxa"/>
              <w:bottom w:w="57"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Профилактични прегледи за лица от 7 до 18 години по програма "Детско здравеопазване"</w:t>
            </w:r>
          </w:p>
        </w:tc>
        <w:tc>
          <w:tcPr>
            <w:tcW w:w="1191" w:type="dxa"/>
            <w:tcBorders>
              <w:top w:val="nil"/>
              <w:left w:val="nil"/>
              <w:bottom w:val="single" w:sz="8" w:space="0" w:color="000000"/>
              <w:right w:val="single" w:sz="8" w:space="0" w:color="000000"/>
            </w:tcBorders>
            <w:tcMar>
              <w:top w:w="34" w:type="dxa"/>
              <w:left w:w="57" w:type="dxa"/>
              <w:bottom w:w="57"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630 508</w:t>
            </w:r>
          </w:p>
        </w:tc>
        <w:tc>
          <w:tcPr>
            <w:tcW w:w="1020" w:type="dxa"/>
            <w:tcBorders>
              <w:top w:val="nil"/>
              <w:left w:val="nil"/>
              <w:bottom w:val="single" w:sz="8" w:space="0" w:color="000000"/>
              <w:right w:val="single" w:sz="8" w:space="0" w:color="000000"/>
            </w:tcBorders>
            <w:tcMar>
              <w:top w:w="34" w:type="dxa"/>
              <w:left w:w="57" w:type="dxa"/>
              <w:bottom w:w="57"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11,00</w:t>
            </w:r>
          </w:p>
        </w:tc>
      </w:tr>
      <w:tr w:rsidR="00000000">
        <w:trPr>
          <w:trHeight w:val="226"/>
        </w:trPr>
        <w:tc>
          <w:tcPr>
            <w:tcW w:w="1247" w:type="dxa"/>
            <w:tcBorders>
              <w:top w:val="nil"/>
              <w:left w:val="single" w:sz="8" w:space="0" w:color="000000"/>
              <w:bottom w:val="single" w:sz="8" w:space="0" w:color="000000"/>
              <w:right w:val="single" w:sz="8" w:space="0" w:color="000000"/>
            </w:tcBorders>
            <w:tcMar>
              <w:top w:w="34" w:type="dxa"/>
              <w:left w:w="57" w:type="dxa"/>
              <w:bottom w:w="57"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GP03</w:t>
            </w:r>
          </w:p>
        </w:tc>
        <w:tc>
          <w:tcPr>
            <w:tcW w:w="5896" w:type="dxa"/>
            <w:tcBorders>
              <w:top w:val="nil"/>
              <w:left w:val="nil"/>
              <w:bottom w:val="single" w:sz="8" w:space="0" w:color="000000"/>
              <w:right w:val="single" w:sz="8" w:space="0" w:color="000000"/>
            </w:tcBorders>
            <w:tcMar>
              <w:top w:w="34" w:type="dxa"/>
              <w:left w:w="57" w:type="dxa"/>
              <w:bottom w:w="57"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Задължителни имунизации и реимунизации на деца от 0 до 18 години</w:t>
            </w:r>
          </w:p>
        </w:tc>
        <w:tc>
          <w:tcPr>
            <w:tcW w:w="1191" w:type="dxa"/>
            <w:tcBorders>
              <w:top w:val="nil"/>
              <w:left w:val="nil"/>
              <w:bottom w:val="single" w:sz="8" w:space="0" w:color="000000"/>
              <w:right w:val="single" w:sz="8" w:space="0" w:color="000000"/>
            </w:tcBorders>
            <w:tcMar>
              <w:top w:w="34" w:type="dxa"/>
              <w:left w:w="57" w:type="dxa"/>
              <w:bottom w:w="57"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908 079</w:t>
            </w:r>
          </w:p>
        </w:tc>
        <w:tc>
          <w:tcPr>
            <w:tcW w:w="1020" w:type="dxa"/>
            <w:tcBorders>
              <w:top w:val="nil"/>
              <w:left w:val="nil"/>
              <w:bottom w:val="single" w:sz="8" w:space="0" w:color="000000"/>
              <w:right w:val="single" w:sz="8" w:space="0" w:color="000000"/>
            </w:tcBorders>
            <w:tcMar>
              <w:top w:w="34" w:type="dxa"/>
              <w:left w:w="57" w:type="dxa"/>
              <w:bottom w:w="57"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7,00</w:t>
            </w:r>
          </w:p>
        </w:tc>
      </w:tr>
      <w:tr w:rsidR="00000000">
        <w:trPr>
          <w:trHeight w:val="226"/>
        </w:trPr>
        <w:tc>
          <w:tcPr>
            <w:tcW w:w="8334" w:type="dxa"/>
            <w:gridSpan w:val="3"/>
            <w:tcBorders>
              <w:top w:val="nil"/>
              <w:left w:val="single" w:sz="8" w:space="0" w:color="000000"/>
              <w:bottom w:val="single" w:sz="8" w:space="0" w:color="000000"/>
              <w:right w:val="single" w:sz="8" w:space="0" w:color="000000"/>
            </w:tcBorders>
            <w:tcMar>
              <w:top w:w="34" w:type="dxa"/>
              <w:left w:w="57" w:type="dxa"/>
              <w:bottom w:w="57"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z w:val="24"/>
                <w:szCs w:val="24"/>
              </w:rPr>
              <w:t>Поставяне на препоръчителни ваксини по национални програми по чл. 82, ал. 2, т. 3 от ЗЗ</w:t>
            </w:r>
          </w:p>
        </w:tc>
        <w:tc>
          <w:tcPr>
            <w:tcW w:w="1020" w:type="dxa"/>
            <w:tcBorders>
              <w:top w:val="nil"/>
              <w:left w:val="nil"/>
              <w:bottom w:val="single" w:sz="8" w:space="0" w:color="000000"/>
              <w:right w:val="single" w:sz="8" w:space="0" w:color="000000"/>
            </w:tcBorders>
            <w:tcMar>
              <w:top w:w="34" w:type="dxa"/>
              <w:left w:w="57" w:type="dxa"/>
              <w:bottom w:w="57"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4,00</w:t>
            </w:r>
          </w:p>
        </w:tc>
      </w:tr>
      <w:tr w:rsidR="00000000">
        <w:trPr>
          <w:trHeight w:val="226"/>
        </w:trPr>
        <w:tc>
          <w:tcPr>
            <w:tcW w:w="1247" w:type="dxa"/>
            <w:tcBorders>
              <w:top w:val="nil"/>
              <w:left w:val="single" w:sz="8" w:space="0" w:color="000000"/>
              <w:bottom w:val="single" w:sz="8" w:space="0" w:color="000000"/>
              <w:right w:val="single" w:sz="8" w:space="0" w:color="000000"/>
            </w:tcBorders>
            <w:tcMar>
              <w:top w:w="34" w:type="dxa"/>
              <w:left w:w="57" w:type="dxa"/>
              <w:bottom w:w="57"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GP06</w:t>
            </w:r>
          </w:p>
        </w:tc>
        <w:tc>
          <w:tcPr>
            <w:tcW w:w="5896" w:type="dxa"/>
            <w:tcBorders>
              <w:top w:val="nil"/>
              <w:left w:val="nil"/>
              <w:bottom w:val="single" w:sz="8" w:space="0" w:color="000000"/>
              <w:right w:val="single" w:sz="8" w:space="0" w:color="000000"/>
            </w:tcBorders>
            <w:tcMar>
              <w:top w:w="34" w:type="dxa"/>
              <w:left w:w="57" w:type="dxa"/>
              <w:bottom w:w="57"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Профилактични прегледи по програма "Майчино здравеопазване"</w:t>
            </w:r>
          </w:p>
        </w:tc>
        <w:tc>
          <w:tcPr>
            <w:tcW w:w="1191" w:type="dxa"/>
            <w:tcBorders>
              <w:top w:val="nil"/>
              <w:left w:val="nil"/>
              <w:bottom w:val="single" w:sz="8" w:space="0" w:color="000000"/>
              <w:right w:val="single" w:sz="8" w:space="0" w:color="000000"/>
            </w:tcBorders>
            <w:tcMar>
              <w:top w:w="34" w:type="dxa"/>
              <w:left w:w="57" w:type="dxa"/>
              <w:bottom w:w="57"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2 941</w:t>
            </w:r>
          </w:p>
        </w:tc>
        <w:tc>
          <w:tcPr>
            <w:tcW w:w="1020" w:type="dxa"/>
            <w:tcBorders>
              <w:top w:val="nil"/>
              <w:left w:val="nil"/>
              <w:bottom w:val="single" w:sz="8" w:space="0" w:color="000000"/>
              <w:right w:val="single" w:sz="8" w:space="0" w:color="000000"/>
            </w:tcBorders>
            <w:tcMar>
              <w:top w:w="34" w:type="dxa"/>
              <w:left w:w="57" w:type="dxa"/>
              <w:bottom w:w="57"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9,00</w:t>
            </w:r>
          </w:p>
        </w:tc>
      </w:tr>
      <w:tr w:rsidR="00000000">
        <w:trPr>
          <w:trHeight w:val="226"/>
        </w:trPr>
        <w:tc>
          <w:tcPr>
            <w:tcW w:w="7143" w:type="dxa"/>
            <w:gridSpan w:val="2"/>
            <w:tcBorders>
              <w:top w:val="nil"/>
              <w:left w:val="single" w:sz="8" w:space="0" w:color="000000"/>
              <w:bottom w:val="single" w:sz="8" w:space="0" w:color="000000"/>
              <w:right w:val="single" w:sz="8" w:space="0" w:color="000000"/>
            </w:tcBorders>
            <w:tcMar>
              <w:top w:w="34" w:type="dxa"/>
              <w:left w:w="57" w:type="dxa"/>
              <w:bottom w:w="57"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Дейност по диспансерно наблюдение</w:t>
            </w:r>
          </w:p>
        </w:tc>
        <w:tc>
          <w:tcPr>
            <w:tcW w:w="1191" w:type="dxa"/>
            <w:tcBorders>
              <w:top w:val="nil"/>
              <w:left w:val="nil"/>
              <w:bottom w:val="single" w:sz="8" w:space="0" w:color="000000"/>
              <w:right w:val="single" w:sz="8" w:space="0" w:color="000000"/>
            </w:tcBorders>
            <w:tcMar>
              <w:top w:w="34" w:type="dxa"/>
              <w:left w:w="57" w:type="dxa"/>
              <w:bottom w:w="57"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4 651 198</w:t>
            </w:r>
          </w:p>
        </w:tc>
        <w:tc>
          <w:tcPr>
            <w:tcW w:w="1020" w:type="dxa"/>
            <w:tcBorders>
              <w:top w:val="nil"/>
              <w:left w:val="nil"/>
              <w:bottom w:val="single" w:sz="8" w:space="0" w:color="000000"/>
              <w:right w:val="single" w:sz="8" w:space="0" w:color="000000"/>
            </w:tcBorders>
            <w:tcMar>
              <w:top w:w="34" w:type="dxa"/>
              <w:left w:w="57" w:type="dxa"/>
              <w:bottom w:w="57"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w:t>
            </w:r>
          </w:p>
        </w:tc>
      </w:tr>
      <w:tr w:rsidR="00000000">
        <w:trPr>
          <w:trHeight w:val="226"/>
        </w:trPr>
        <w:tc>
          <w:tcPr>
            <w:tcW w:w="1247" w:type="dxa"/>
            <w:tcBorders>
              <w:top w:val="nil"/>
              <w:left w:val="single" w:sz="8" w:space="0" w:color="000000"/>
              <w:bottom w:val="single" w:sz="8" w:space="0" w:color="000000"/>
              <w:right w:val="single" w:sz="8" w:space="0" w:color="000000"/>
            </w:tcBorders>
            <w:tcMar>
              <w:top w:w="34" w:type="dxa"/>
              <w:left w:w="57" w:type="dxa"/>
              <w:bottom w:w="57"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NGP02</w:t>
            </w:r>
          </w:p>
        </w:tc>
        <w:tc>
          <w:tcPr>
            <w:tcW w:w="5896" w:type="dxa"/>
            <w:tcBorders>
              <w:top w:val="nil"/>
              <w:left w:val="nil"/>
              <w:bottom w:val="single" w:sz="8" w:space="0" w:color="000000"/>
              <w:right w:val="single" w:sz="8" w:space="0" w:color="000000"/>
            </w:tcBorders>
            <w:tcMar>
              <w:top w:w="34" w:type="dxa"/>
              <w:left w:w="57" w:type="dxa"/>
              <w:bottom w:w="57"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Прегледи по диспансерно наблюдение на ЗОЛ с едно заболяване</w:t>
            </w:r>
          </w:p>
        </w:tc>
        <w:tc>
          <w:tcPr>
            <w:tcW w:w="1191" w:type="dxa"/>
            <w:tcBorders>
              <w:top w:val="nil"/>
              <w:left w:val="nil"/>
              <w:bottom w:val="single" w:sz="8" w:space="0" w:color="000000"/>
              <w:right w:val="single" w:sz="8" w:space="0" w:color="000000"/>
            </w:tcBorders>
            <w:tcMar>
              <w:top w:w="34" w:type="dxa"/>
              <w:left w:w="57" w:type="dxa"/>
              <w:bottom w:w="57"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2 092 229</w:t>
            </w:r>
          </w:p>
        </w:tc>
        <w:tc>
          <w:tcPr>
            <w:tcW w:w="1020" w:type="dxa"/>
            <w:tcBorders>
              <w:top w:val="nil"/>
              <w:left w:val="nil"/>
              <w:bottom w:val="single" w:sz="8" w:space="0" w:color="000000"/>
              <w:right w:val="single" w:sz="8" w:space="0" w:color="000000"/>
            </w:tcBorders>
            <w:tcMar>
              <w:top w:w="34" w:type="dxa"/>
              <w:left w:w="57" w:type="dxa"/>
              <w:bottom w:w="57"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13,00</w:t>
            </w:r>
          </w:p>
        </w:tc>
      </w:tr>
      <w:tr w:rsidR="00000000">
        <w:trPr>
          <w:trHeight w:val="226"/>
        </w:trPr>
        <w:tc>
          <w:tcPr>
            <w:tcW w:w="1247" w:type="dxa"/>
            <w:tcBorders>
              <w:top w:val="nil"/>
              <w:left w:val="single" w:sz="8" w:space="0" w:color="000000"/>
              <w:bottom w:val="single" w:sz="8" w:space="0" w:color="000000"/>
              <w:right w:val="single" w:sz="8" w:space="0" w:color="000000"/>
            </w:tcBorders>
            <w:tcMar>
              <w:top w:w="34" w:type="dxa"/>
              <w:left w:w="57" w:type="dxa"/>
              <w:bottom w:w="57"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NGP02-D</w:t>
            </w:r>
          </w:p>
        </w:tc>
        <w:tc>
          <w:tcPr>
            <w:tcW w:w="5896" w:type="dxa"/>
            <w:tcBorders>
              <w:top w:val="nil"/>
              <w:left w:val="nil"/>
              <w:bottom w:val="single" w:sz="8" w:space="0" w:color="000000"/>
              <w:right w:val="single" w:sz="8" w:space="0" w:color="000000"/>
            </w:tcBorders>
            <w:tcMar>
              <w:top w:w="34" w:type="dxa"/>
              <w:left w:w="57" w:type="dxa"/>
              <w:bottom w:w="57"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Прегледи по диспансерно наблюдение на ЗОЛ с две заболявания</w:t>
            </w:r>
          </w:p>
        </w:tc>
        <w:tc>
          <w:tcPr>
            <w:tcW w:w="1191" w:type="dxa"/>
            <w:tcBorders>
              <w:top w:val="nil"/>
              <w:left w:val="nil"/>
              <w:bottom w:val="single" w:sz="8" w:space="0" w:color="000000"/>
              <w:right w:val="single" w:sz="8" w:space="0" w:color="000000"/>
            </w:tcBorders>
            <w:tcMar>
              <w:top w:w="34" w:type="dxa"/>
              <w:left w:w="57" w:type="dxa"/>
              <w:bottom w:w="57"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1 556 255</w:t>
            </w:r>
          </w:p>
        </w:tc>
        <w:tc>
          <w:tcPr>
            <w:tcW w:w="1020" w:type="dxa"/>
            <w:tcBorders>
              <w:top w:val="nil"/>
              <w:left w:val="nil"/>
              <w:bottom w:val="single" w:sz="8" w:space="0" w:color="000000"/>
              <w:right w:val="single" w:sz="8" w:space="0" w:color="000000"/>
            </w:tcBorders>
            <w:tcMar>
              <w:top w:w="34" w:type="dxa"/>
              <w:left w:w="57" w:type="dxa"/>
              <w:bottom w:w="57"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15,00</w:t>
            </w:r>
          </w:p>
        </w:tc>
      </w:tr>
      <w:tr w:rsidR="00000000">
        <w:trPr>
          <w:trHeight w:val="226"/>
        </w:trPr>
        <w:tc>
          <w:tcPr>
            <w:tcW w:w="1247" w:type="dxa"/>
            <w:tcBorders>
              <w:top w:val="nil"/>
              <w:left w:val="single" w:sz="8" w:space="0" w:color="000000"/>
              <w:bottom w:val="single" w:sz="8" w:space="0" w:color="000000"/>
              <w:right w:val="single" w:sz="8" w:space="0" w:color="000000"/>
            </w:tcBorders>
            <w:tcMar>
              <w:top w:w="34" w:type="dxa"/>
              <w:left w:w="57" w:type="dxa"/>
              <w:bottom w:w="57"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NGP03D</w:t>
            </w:r>
          </w:p>
        </w:tc>
        <w:tc>
          <w:tcPr>
            <w:tcW w:w="5896" w:type="dxa"/>
            <w:tcBorders>
              <w:top w:val="nil"/>
              <w:left w:val="nil"/>
              <w:bottom w:val="single" w:sz="8" w:space="0" w:color="000000"/>
              <w:right w:val="single" w:sz="8" w:space="0" w:color="000000"/>
            </w:tcBorders>
            <w:tcMar>
              <w:top w:w="34" w:type="dxa"/>
              <w:left w:w="57" w:type="dxa"/>
              <w:bottom w:w="57"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Прегледи по диспансерно наблюдение на ЗОЛ с повече от две заболявания</w:t>
            </w:r>
          </w:p>
        </w:tc>
        <w:tc>
          <w:tcPr>
            <w:tcW w:w="1191" w:type="dxa"/>
            <w:tcBorders>
              <w:top w:val="nil"/>
              <w:left w:val="nil"/>
              <w:bottom w:val="single" w:sz="8" w:space="0" w:color="000000"/>
              <w:right w:val="single" w:sz="8" w:space="0" w:color="000000"/>
            </w:tcBorders>
            <w:tcMar>
              <w:top w:w="34" w:type="dxa"/>
              <w:left w:w="57" w:type="dxa"/>
              <w:bottom w:w="57"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1 002 714</w:t>
            </w:r>
          </w:p>
        </w:tc>
        <w:tc>
          <w:tcPr>
            <w:tcW w:w="1020" w:type="dxa"/>
            <w:tcBorders>
              <w:top w:val="nil"/>
              <w:left w:val="nil"/>
              <w:bottom w:val="single" w:sz="8" w:space="0" w:color="000000"/>
              <w:right w:val="single" w:sz="8" w:space="0" w:color="000000"/>
            </w:tcBorders>
            <w:tcMar>
              <w:top w:w="34" w:type="dxa"/>
              <w:left w:w="57" w:type="dxa"/>
              <w:bottom w:w="57"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18,00</w:t>
            </w:r>
          </w:p>
        </w:tc>
      </w:tr>
      <w:tr w:rsidR="00000000">
        <w:trPr>
          <w:trHeight w:val="226"/>
        </w:trPr>
        <w:tc>
          <w:tcPr>
            <w:tcW w:w="1247" w:type="dxa"/>
            <w:tcBorders>
              <w:top w:val="nil"/>
              <w:left w:val="single" w:sz="8" w:space="0" w:color="000000"/>
              <w:bottom w:val="single" w:sz="8" w:space="0" w:color="000000"/>
              <w:right w:val="single" w:sz="8" w:space="0" w:color="000000"/>
            </w:tcBorders>
            <w:tcMar>
              <w:top w:w="34" w:type="dxa"/>
              <w:left w:w="57" w:type="dxa"/>
              <w:bottom w:w="57"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GP05</w:t>
            </w:r>
          </w:p>
        </w:tc>
        <w:tc>
          <w:tcPr>
            <w:tcW w:w="5896" w:type="dxa"/>
            <w:tcBorders>
              <w:top w:val="nil"/>
              <w:left w:val="nil"/>
              <w:bottom w:val="single" w:sz="8" w:space="0" w:color="000000"/>
              <w:right w:val="single" w:sz="8" w:space="0" w:color="000000"/>
            </w:tcBorders>
            <w:tcMar>
              <w:top w:w="34" w:type="dxa"/>
              <w:left w:w="57" w:type="dxa"/>
              <w:bottom w:w="57"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Годишни профилактични прегледи на ЗОЛ над 18 години</w:t>
            </w:r>
          </w:p>
        </w:tc>
        <w:tc>
          <w:tcPr>
            <w:tcW w:w="1191" w:type="dxa"/>
            <w:tcBorders>
              <w:top w:val="nil"/>
              <w:left w:val="nil"/>
              <w:bottom w:val="single" w:sz="8" w:space="0" w:color="000000"/>
              <w:right w:val="single" w:sz="8" w:space="0" w:color="000000"/>
            </w:tcBorders>
            <w:tcMar>
              <w:top w:w="34" w:type="dxa"/>
              <w:left w:w="57" w:type="dxa"/>
              <w:bottom w:w="57"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2 395 801</w:t>
            </w:r>
          </w:p>
        </w:tc>
        <w:tc>
          <w:tcPr>
            <w:tcW w:w="1020" w:type="dxa"/>
            <w:tcBorders>
              <w:top w:val="nil"/>
              <w:left w:val="nil"/>
              <w:bottom w:val="single" w:sz="8" w:space="0" w:color="000000"/>
              <w:right w:val="single" w:sz="8" w:space="0" w:color="000000"/>
            </w:tcBorders>
            <w:tcMar>
              <w:top w:w="34" w:type="dxa"/>
              <w:left w:w="57" w:type="dxa"/>
              <w:bottom w:w="57"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18,00</w:t>
            </w:r>
          </w:p>
        </w:tc>
      </w:tr>
      <w:tr w:rsidR="00000000">
        <w:trPr>
          <w:trHeight w:val="226"/>
        </w:trPr>
        <w:tc>
          <w:tcPr>
            <w:tcW w:w="1247" w:type="dxa"/>
            <w:tcBorders>
              <w:top w:val="nil"/>
              <w:left w:val="single" w:sz="8" w:space="0" w:color="000000"/>
              <w:bottom w:val="single" w:sz="8" w:space="0" w:color="000000"/>
              <w:right w:val="single" w:sz="8" w:space="0" w:color="000000"/>
            </w:tcBorders>
            <w:tcMar>
              <w:top w:w="34" w:type="dxa"/>
              <w:left w:w="57" w:type="dxa"/>
              <w:bottom w:w="57"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GP09</w:t>
            </w:r>
          </w:p>
        </w:tc>
        <w:tc>
          <w:tcPr>
            <w:tcW w:w="5896" w:type="dxa"/>
            <w:tcBorders>
              <w:top w:val="nil"/>
              <w:left w:val="nil"/>
              <w:bottom w:val="single" w:sz="8" w:space="0" w:color="000000"/>
              <w:right w:val="single" w:sz="8" w:space="0" w:color="000000"/>
            </w:tcBorders>
            <w:tcMar>
              <w:top w:w="34" w:type="dxa"/>
              <w:left w:w="57" w:type="dxa"/>
              <w:bottom w:w="57"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Имунизации на лица над 18 години</w:t>
            </w:r>
          </w:p>
        </w:tc>
        <w:tc>
          <w:tcPr>
            <w:tcW w:w="1191" w:type="dxa"/>
            <w:tcBorders>
              <w:top w:val="nil"/>
              <w:left w:val="nil"/>
              <w:bottom w:val="single" w:sz="8" w:space="0" w:color="000000"/>
              <w:right w:val="single" w:sz="8" w:space="0" w:color="000000"/>
            </w:tcBorders>
            <w:tcMar>
              <w:top w:w="34" w:type="dxa"/>
              <w:left w:w="57" w:type="dxa"/>
              <w:bottom w:w="57"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215 179</w:t>
            </w:r>
          </w:p>
        </w:tc>
        <w:tc>
          <w:tcPr>
            <w:tcW w:w="1020" w:type="dxa"/>
            <w:tcBorders>
              <w:top w:val="nil"/>
              <w:left w:val="nil"/>
              <w:bottom w:val="single" w:sz="8" w:space="0" w:color="000000"/>
              <w:right w:val="single" w:sz="8" w:space="0" w:color="000000"/>
            </w:tcBorders>
            <w:tcMar>
              <w:top w:w="34" w:type="dxa"/>
              <w:left w:w="57" w:type="dxa"/>
              <w:bottom w:w="57"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7,00</w:t>
            </w:r>
          </w:p>
        </w:tc>
      </w:tr>
      <w:tr w:rsidR="00000000">
        <w:trPr>
          <w:trHeight w:val="226"/>
        </w:trPr>
        <w:tc>
          <w:tcPr>
            <w:tcW w:w="1247" w:type="dxa"/>
            <w:tcBorders>
              <w:top w:val="nil"/>
              <w:left w:val="single" w:sz="8" w:space="0" w:color="000000"/>
              <w:bottom w:val="single" w:sz="8" w:space="0" w:color="000000"/>
              <w:right w:val="single" w:sz="8" w:space="0" w:color="000000"/>
            </w:tcBorders>
            <w:tcMar>
              <w:top w:w="34" w:type="dxa"/>
              <w:left w:w="57" w:type="dxa"/>
              <w:bottom w:w="57"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GP07</w:t>
            </w:r>
          </w:p>
        </w:tc>
        <w:tc>
          <w:tcPr>
            <w:tcW w:w="5896" w:type="dxa"/>
            <w:tcBorders>
              <w:top w:val="nil"/>
              <w:left w:val="nil"/>
              <w:bottom w:val="single" w:sz="8" w:space="0" w:color="000000"/>
              <w:right w:val="single" w:sz="8" w:space="0" w:color="000000"/>
            </w:tcBorders>
            <w:tcMar>
              <w:top w:w="34" w:type="dxa"/>
              <w:left w:w="57" w:type="dxa"/>
              <w:bottom w:w="57"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Инцидентни посещения на ЗОЛ от други здравни райони</w:t>
            </w:r>
          </w:p>
        </w:tc>
        <w:tc>
          <w:tcPr>
            <w:tcW w:w="1191" w:type="dxa"/>
            <w:tcBorders>
              <w:top w:val="nil"/>
              <w:left w:val="nil"/>
              <w:bottom w:val="single" w:sz="8" w:space="0" w:color="000000"/>
              <w:right w:val="single" w:sz="8" w:space="0" w:color="000000"/>
            </w:tcBorders>
            <w:tcMar>
              <w:top w:w="34" w:type="dxa"/>
              <w:left w:w="57" w:type="dxa"/>
              <w:bottom w:w="57"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22 920</w:t>
            </w:r>
          </w:p>
        </w:tc>
        <w:tc>
          <w:tcPr>
            <w:tcW w:w="1020" w:type="dxa"/>
            <w:tcBorders>
              <w:top w:val="nil"/>
              <w:left w:val="nil"/>
              <w:bottom w:val="single" w:sz="8" w:space="0" w:color="000000"/>
              <w:right w:val="single" w:sz="8" w:space="0" w:color="000000"/>
            </w:tcBorders>
            <w:tcMar>
              <w:top w:w="34" w:type="dxa"/>
              <w:left w:w="57" w:type="dxa"/>
              <w:bottom w:w="57"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10,00</w:t>
            </w:r>
          </w:p>
        </w:tc>
      </w:tr>
      <w:tr w:rsidR="00000000">
        <w:trPr>
          <w:trHeight w:val="226"/>
        </w:trPr>
        <w:tc>
          <w:tcPr>
            <w:tcW w:w="7143" w:type="dxa"/>
            <w:gridSpan w:val="2"/>
            <w:tcBorders>
              <w:top w:val="nil"/>
              <w:left w:val="single" w:sz="8" w:space="0" w:color="000000"/>
              <w:bottom w:val="single" w:sz="8" w:space="0" w:color="000000"/>
              <w:right w:val="single" w:sz="8" w:space="0" w:color="000000"/>
            </w:tcBorders>
            <w:tcMar>
              <w:top w:w="34" w:type="dxa"/>
              <w:left w:w="57" w:type="dxa"/>
              <w:bottom w:w="57"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Неблагоприятни условия</w:t>
            </w:r>
          </w:p>
        </w:tc>
        <w:tc>
          <w:tcPr>
            <w:tcW w:w="2211" w:type="dxa"/>
            <w:gridSpan w:val="2"/>
            <w:tcBorders>
              <w:top w:val="nil"/>
              <w:left w:val="nil"/>
              <w:bottom w:val="single" w:sz="8" w:space="0" w:color="000000"/>
              <w:right w:val="single" w:sz="8" w:space="0" w:color="000000"/>
            </w:tcBorders>
            <w:tcMar>
              <w:top w:w="34" w:type="dxa"/>
              <w:left w:w="57" w:type="dxa"/>
              <w:bottom w:w="57" w:type="dxa"/>
              <w:right w:w="57" w:type="dxa"/>
            </w:tcMar>
            <w:vAlign w:val="center"/>
            <w:hideMark/>
          </w:tcPr>
          <w:p w:rsidR="00000000" w:rsidRDefault="000676D4">
            <w:pPr>
              <w:spacing w:before="100" w:beforeAutospacing="1" w:after="100" w:afterAutospacing="1" w:line="240" w:lineRule="auto"/>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5 000 000 лв.</w:t>
            </w:r>
          </w:p>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lastRenderedPageBreak/>
              <w:t>стойност за периода</w:t>
            </w:r>
          </w:p>
        </w:tc>
      </w:tr>
    </w:tbl>
    <w:p w:rsidR="00000000" w:rsidRDefault="000676D4">
      <w:pPr>
        <w:spacing w:after="0" w:line="240" w:lineRule="auto"/>
        <w:rPr>
          <w:rFonts w:ascii="Times New Roman" w:eastAsia="Times New Roman" w:hAnsi="Times New Roman" w:cs="Times New Roman"/>
          <w:sz w:val="24"/>
          <w:szCs w:val="24"/>
        </w:rPr>
      </w:pPr>
    </w:p>
    <w:p w:rsidR="00000000" w:rsidRDefault="000676D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Обеми и цени на закупуваните от НЗОК дейности в специализираната извънболнична медицинска помощ</w:t>
      </w:r>
    </w:p>
    <w:p w:rsidR="00000000" w:rsidRDefault="000676D4">
      <w:pPr>
        <w:spacing w:after="0" w:line="240" w:lineRule="auto"/>
        <w:ind w:firstLine="851"/>
        <w:divId w:val="173705253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175. Националната здравноосигурителна каса и БЛС договарят за периода на дейност 1.01. - 31.12.2020 г. следните обеми и цени за дейностите в СИМП, включени в приложение № 2 към чл. 1 "Специализирана извънболнична медицинска помощ" и приложение № 6 към </w:t>
      </w:r>
      <w:r>
        <w:rPr>
          <w:rFonts w:ascii="Times New Roman" w:eastAsia="Times New Roman" w:hAnsi="Times New Roman" w:cs="Times New Roman"/>
          <w:sz w:val="24"/>
          <w:szCs w:val="24"/>
        </w:rPr>
        <w:t>чл. 1 "Комплексно диспансерно (амбулаторно) наблюдение" на Наредба № 9 от 2019 г.:</w:t>
      </w:r>
    </w:p>
    <w:p w:rsidR="00000000" w:rsidRDefault="000676D4">
      <w:pPr>
        <w:spacing w:after="240" w:line="240" w:lineRule="auto"/>
        <w:rPr>
          <w:rFonts w:ascii="Times New Roman" w:eastAsia="Times New Roman" w:hAnsi="Times New Roman" w:cs="Times New Roman"/>
          <w:sz w:val="24"/>
          <w:szCs w:val="24"/>
        </w:rPr>
      </w:pPr>
    </w:p>
    <w:tbl>
      <w:tblPr>
        <w:tblW w:w="0" w:type="auto"/>
        <w:tblInd w:w="28" w:type="dxa"/>
        <w:tblCellMar>
          <w:left w:w="0" w:type="dxa"/>
          <w:right w:w="0" w:type="dxa"/>
        </w:tblCellMar>
        <w:tblLook w:val="04A0" w:firstRow="1" w:lastRow="0" w:firstColumn="1" w:lastColumn="0" w:noHBand="0" w:noVBand="1"/>
      </w:tblPr>
      <w:tblGrid>
        <w:gridCol w:w="1491"/>
        <w:gridCol w:w="5240"/>
        <w:gridCol w:w="1145"/>
        <w:gridCol w:w="1253"/>
      </w:tblGrid>
      <w:tr w:rsidR="00000000">
        <w:trPr>
          <w:trHeight w:val="283"/>
          <w:tblHeader/>
        </w:trPr>
        <w:tc>
          <w:tcPr>
            <w:tcW w:w="1665" w:type="dxa"/>
            <w:tcBorders>
              <w:top w:val="single" w:sz="8" w:space="0" w:color="000000"/>
              <w:left w:val="single" w:sz="8" w:space="0" w:color="000000"/>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8" w:lineRule="auto"/>
              <w:jc w:val="center"/>
              <w:rPr>
                <w:rFonts w:ascii="Times New Roman" w:hAnsi="Times New Roman" w:cs="Times New Roman"/>
                <w:sz w:val="24"/>
                <w:szCs w:val="24"/>
              </w:rPr>
            </w:pPr>
            <w:r>
              <w:rPr>
                <w:rFonts w:ascii="Times New Roman" w:hAnsi="Times New Roman" w:cs="Times New Roman"/>
                <w:sz w:val="24"/>
                <w:szCs w:val="24"/>
              </w:rPr>
              <w:t>Код</w:t>
            </w:r>
          </w:p>
        </w:tc>
        <w:tc>
          <w:tcPr>
            <w:tcW w:w="5954"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center"/>
              <w:rPr>
                <w:rFonts w:ascii="Times New Roman" w:hAnsi="Times New Roman" w:cs="Times New Roman"/>
                <w:sz w:val="24"/>
                <w:szCs w:val="24"/>
              </w:rPr>
            </w:pPr>
            <w:r>
              <w:rPr>
                <w:rFonts w:ascii="Times New Roman" w:hAnsi="Times New Roman" w:cs="Times New Roman"/>
                <w:sz w:val="24"/>
                <w:szCs w:val="24"/>
              </w:rPr>
              <w:t>Номенклатура</w:t>
            </w:r>
          </w:p>
        </w:tc>
        <w:tc>
          <w:tcPr>
            <w:tcW w:w="1276"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center"/>
              <w:rPr>
                <w:rFonts w:ascii="Times New Roman" w:hAnsi="Times New Roman" w:cs="Times New Roman"/>
                <w:sz w:val="24"/>
                <w:szCs w:val="24"/>
              </w:rPr>
            </w:pPr>
            <w:r>
              <w:rPr>
                <w:rFonts w:ascii="Times New Roman" w:hAnsi="Times New Roman" w:cs="Times New Roman"/>
                <w:sz w:val="24"/>
                <w:szCs w:val="24"/>
              </w:rPr>
              <w:t>Обем (бр.)</w:t>
            </w:r>
          </w:p>
        </w:tc>
        <w:tc>
          <w:tcPr>
            <w:tcW w:w="1417"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center"/>
              <w:rPr>
                <w:rFonts w:ascii="Times New Roman" w:hAnsi="Times New Roman" w:cs="Times New Roman"/>
                <w:sz w:val="24"/>
                <w:szCs w:val="24"/>
              </w:rPr>
            </w:pPr>
            <w:r>
              <w:rPr>
                <w:rFonts w:ascii="Times New Roman" w:hAnsi="Times New Roman" w:cs="Times New Roman"/>
                <w:sz w:val="24"/>
                <w:szCs w:val="24"/>
              </w:rPr>
              <w:t>Цена (лв.)</w:t>
            </w:r>
          </w:p>
        </w:tc>
      </w:tr>
      <w:tr w:rsidR="00000000">
        <w:trPr>
          <w:trHeight w:val="283"/>
          <w:tblHeader/>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8"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95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000000">
        <w:trPr>
          <w:trHeight w:val="283"/>
        </w:trPr>
        <w:tc>
          <w:tcPr>
            <w:tcW w:w="7619" w:type="dxa"/>
            <w:gridSpan w:val="2"/>
            <w:tcBorders>
              <w:top w:val="nil"/>
              <w:left w:val="single" w:sz="8" w:space="0" w:color="000000"/>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b/>
                <w:bCs/>
                <w:sz w:val="24"/>
                <w:szCs w:val="24"/>
              </w:rPr>
              <w:t>Първични посещения</w:t>
            </w:r>
          </w:p>
        </w:tc>
        <w:tc>
          <w:tcPr>
            <w:tcW w:w="12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b/>
                <w:bCs/>
                <w:sz w:val="24"/>
                <w:szCs w:val="24"/>
              </w:rPr>
              <w:t>7 056 491</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 </w:t>
            </w:r>
          </w:p>
        </w:tc>
      </w:tr>
      <w:tr w:rsidR="00000000">
        <w:trPr>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SOMC-43 1</w:t>
            </w:r>
          </w:p>
        </w:tc>
        <w:tc>
          <w:tcPr>
            <w:tcW w:w="595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Първични прегледи по повод остри заболявания и с хронични, неподлежащи на диспансерно наблюдение</w:t>
            </w:r>
          </w:p>
        </w:tc>
        <w:tc>
          <w:tcPr>
            <w:tcW w:w="12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5 840 263</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23,50</w:t>
            </w:r>
          </w:p>
        </w:tc>
      </w:tr>
      <w:tr w:rsidR="00000000">
        <w:trPr>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SOMC-44 1</w:t>
            </w:r>
          </w:p>
        </w:tc>
        <w:tc>
          <w:tcPr>
            <w:tcW w:w="595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Първични прегледи на ЗОЛ от 0 до 18 години при специалист по "Педиатрия" и/или с придобита профилна специалност по "Детски болести", насочен от ОПЛ по повод остри състояния</w:t>
            </w:r>
          </w:p>
        </w:tc>
        <w:tc>
          <w:tcPr>
            <w:tcW w:w="12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977 986</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23,50</w:t>
            </w:r>
          </w:p>
        </w:tc>
      </w:tr>
      <w:tr w:rsidR="00000000">
        <w:trPr>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SOMC-45 1</w:t>
            </w:r>
          </w:p>
        </w:tc>
        <w:tc>
          <w:tcPr>
            <w:tcW w:w="595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Първични прегледи при специалисти ("Хирургия", "Ор</w:t>
            </w:r>
            <w:r>
              <w:rPr>
                <w:rFonts w:ascii="Times New Roman" w:hAnsi="Times New Roman" w:cs="Times New Roman"/>
                <w:sz w:val="24"/>
                <w:szCs w:val="24"/>
              </w:rPr>
              <w:t>топедия и травматология"), изпълняващи процедури</w:t>
            </w:r>
          </w:p>
        </w:tc>
        <w:tc>
          <w:tcPr>
            <w:tcW w:w="12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152 183</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23,50</w:t>
            </w:r>
          </w:p>
        </w:tc>
      </w:tr>
      <w:tr w:rsidR="00000000">
        <w:trPr>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SOMC-40 1</w:t>
            </w:r>
          </w:p>
        </w:tc>
        <w:tc>
          <w:tcPr>
            <w:tcW w:w="595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Първични профилактични прегледи по програма "Майчино здравеопазване"</w:t>
            </w:r>
          </w:p>
        </w:tc>
        <w:tc>
          <w:tcPr>
            <w:tcW w:w="12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42 384</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23,00</w:t>
            </w:r>
          </w:p>
        </w:tc>
      </w:tr>
      <w:tr w:rsidR="00000000">
        <w:trPr>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SOMC-42 1</w:t>
            </w:r>
          </w:p>
        </w:tc>
        <w:tc>
          <w:tcPr>
            <w:tcW w:w="595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Първични специализирани прегледи по диспансерно наблюдение на ЗОЛ</w:t>
            </w:r>
          </w:p>
        </w:tc>
        <w:tc>
          <w:tcPr>
            <w:tcW w:w="12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43 675</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23,00</w:t>
            </w:r>
          </w:p>
        </w:tc>
      </w:tr>
      <w:tr w:rsidR="00000000">
        <w:trPr>
          <w:trHeight w:val="283"/>
        </w:trPr>
        <w:tc>
          <w:tcPr>
            <w:tcW w:w="7619" w:type="dxa"/>
            <w:gridSpan w:val="2"/>
            <w:tcBorders>
              <w:top w:val="nil"/>
              <w:left w:val="single" w:sz="8" w:space="0" w:color="000000"/>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b/>
                <w:bCs/>
                <w:sz w:val="24"/>
                <w:szCs w:val="24"/>
              </w:rPr>
              <w:t>Вторични посещения</w:t>
            </w:r>
          </w:p>
        </w:tc>
        <w:tc>
          <w:tcPr>
            <w:tcW w:w="12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b/>
                <w:bCs/>
                <w:sz w:val="24"/>
                <w:szCs w:val="24"/>
              </w:rPr>
              <w:t>3 200 020</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 </w:t>
            </w:r>
          </w:p>
        </w:tc>
      </w:tr>
      <w:tr w:rsidR="00000000">
        <w:trPr>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SOMC-43 2</w:t>
            </w:r>
          </w:p>
        </w:tc>
        <w:tc>
          <w:tcPr>
            <w:tcW w:w="595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Вторични прегледи по повод остри заболявания и с хронични, неподлежащи на диспансерно наблюдение</w:t>
            </w:r>
          </w:p>
        </w:tc>
        <w:tc>
          <w:tcPr>
            <w:tcW w:w="12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2 346 229</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11,00</w:t>
            </w:r>
          </w:p>
        </w:tc>
      </w:tr>
      <w:tr w:rsidR="00000000">
        <w:trPr>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SOMC-44 2</w:t>
            </w:r>
          </w:p>
        </w:tc>
        <w:tc>
          <w:tcPr>
            <w:tcW w:w="595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 xml:space="preserve">Вторични прегледи на ЗОЛ от 0 до 18 години при специалист "Педиатрия" и/или с придобита профилна специалност по "Детски болести", </w:t>
            </w:r>
            <w:r>
              <w:rPr>
                <w:rFonts w:ascii="Times New Roman" w:hAnsi="Times New Roman" w:cs="Times New Roman"/>
                <w:sz w:val="24"/>
                <w:szCs w:val="24"/>
              </w:rPr>
              <w:lastRenderedPageBreak/>
              <w:t>насочен от ОПЛ по повод остри състояния</w:t>
            </w:r>
          </w:p>
        </w:tc>
        <w:tc>
          <w:tcPr>
            <w:tcW w:w="12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lastRenderedPageBreak/>
              <w:t>714 681</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11,00</w:t>
            </w:r>
          </w:p>
        </w:tc>
      </w:tr>
      <w:tr w:rsidR="00000000">
        <w:trPr>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lastRenderedPageBreak/>
              <w:t>SOMC-45 2</w:t>
            </w:r>
          </w:p>
        </w:tc>
        <w:tc>
          <w:tcPr>
            <w:tcW w:w="595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Вторични прегледи при специалисти ("Хирургия", "Ортопедия и травматология"), изпълняващи процедури</w:t>
            </w:r>
          </w:p>
        </w:tc>
        <w:tc>
          <w:tcPr>
            <w:tcW w:w="12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139 110</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11,00</w:t>
            </w:r>
          </w:p>
        </w:tc>
      </w:tr>
      <w:tr w:rsidR="00000000">
        <w:trPr>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b/>
                <w:bCs/>
                <w:sz w:val="24"/>
                <w:szCs w:val="24"/>
              </w:rPr>
              <w:t>SOMC-39</w:t>
            </w:r>
          </w:p>
        </w:tc>
        <w:tc>
          <w:tcPr>
            <w:tcW w:w="595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b/>
                <w:bCs/>
                <w:sz w:val="24"/>
                <w:szCs w:val="24"/>
              </w:rPr>
              <w:t>Профилактични прегледи на ЗОЛ до 18 години от лекар специалист с придобита специалност по "Педиатрия"</w:t>
            </w:r>
          </w:p>
        </w:tc>
        <w:tc>
          <w:tcPr>
            <w:tcW w:w="12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b/>
                <w:bCs/>
                <w:sz w:val="24"/>
                <w:szCs w:val="24"/>
              </w:rPr>
              <w:t>47 838</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b/>
                <w:bCs/>
                <w:sz w:val="24"/>
                <w:szCs w:val="24"/>
              </w:rPr>
              <w:t>13,00</w:t>
            </w:r>
          </w:p>
        </w:tc>
      </w:tr>
      <w:tr w:rsidR="00000000">
        <w:trPr>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b/>
                <w:bCs/>
                <w:sz w:val="24"/>
                <w:szCs w:val="24"/>
              </w:rPr>
              <w:t>SOMC-40 2</w:t>
            </w:r>
          </w:p>
        </w:tc>
        <w:tc>
          <w:tcPr>
            <w:tcW w:w="595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b/>
                <w:bCs/>
                <w:sz w:val="24"/>
                <w:szCs w:val="24"/>
              </w:rPr>
              <w:t>Вторични профилактични прегледи по програма "Майчино здравеопазване"</w:t>
            </w:r>
          </w:p>
        </w:tc>
        <w:tc>
          <w:tcPr>
            <w:tcW w:w="12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b/>
                <w:bCs/>
                <w:sz w:val="24"/>
                <w:szCs w:val="24"/>
              </w:rPr>
              <w:t>306 377</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b/>
                <w:bCs/>
                <w:sz w:val="24"/>
                <w:szCs w:val="24"/>
              </w:rPr>
              <w:t>13,00</w:t>
            </w:r>
          </w:p>
        </w:tc>
      </w:tr>
      <w:tr w:rsidR="00000000">
        <w:trPr>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b/>
                <w:bCs/>
                <w:sz w:val="24"/>
                <w:szCs w:val="24"/>
              </w:rPr>
              <w:t>SOMC-41</w:t>
            </w:r>
          </w:p>
        </w:tc>
        <w:tc>
          <w:tcPr>
            <w:tcW w:w="595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b/>
                <w:bCs/>
                <w:sz w:val="24"/>
                <w:szCs w:val="24"/>
              </w:rPr>
              <w:t>Профилактични прегледи на ЗОЛ над 18 години с рискови фактори за развитие на заболяване</w:t>
            </w:r>
          </w:p>
        </w:tc>
        <w:tc>
          <w:tcPr>
            <w:tcW w:w="12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b/>
                <w:bCs/>
                <w:sz w:val="24"/>
                <w:szCs w:val="24"/>
              </w:rPr>
              <w:t>189</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b/>
                <w:bCs/>
                <w:sz w:val="24"/>
                <w:szCs w:val="24"/>
              </w:rPr>
              <w:t>12,00</w:t>
            </w:r>
          </w:p>
        </w:tc>
      </w:tr>
      <w:tr w:rsidR="00000000">
        <w:trPr>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b/>
                <w:bCs/>
                <w:sz w:val="24"/>
                <w:szCs w:val="24"/>
              </w:rPr>
              <w:t>SOMC-42 2</w:t>
            </w:r>
          </w:p>
        </w:tc>
        <w:tc>
          <w:tcPr>
            <w:tcW w:w="595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b/>
                <w:bCs/>
                <w:sz w:val="24"/>
                <w:szCs w:val="24"/>
              </w:rPr>
              <w:t>Специализиран преглед по диспансерно наблюдение на ЗОЛ с едно или повече заболявания</w:t>
            </w:r>
          </w:p>
        </w:tc>
        <w:tc>
          <w:tcPr>
            <w:tcW w:w="12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b/>
                <w:bCs/>
                <w:sz w:val="24"/>
                <w:szCs w:val="24"/>
              </w:rPr>
              <w:t>721 977</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b/>
                <w:bCs/>
                <w:sz w:val="24"/>
                <w:szCs w:val="24"/>
              </w:rPr>
              <w:t>12,50</w:t>
            </w:r>
          </w:p>
        </w:tc>
      </w:tr>
      <w:tr w:rsidR="00000000">
        <w:trPr>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b/>
                <w:bCs/>
                <w:sz w:val="24"/>
                <w:szCs w:val="24"/>
              </w:rPr>
              <w:t>SOMC-55</w:t>
            </w:r>
          </w:p>
        </w:tc>
        <w:tc>
          <w:tcPr>
            <w:tcW w:w="595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b/>
                <w:bCs/>
                <w:sz w:val="24"/>
                <w:szCs w:val="24"/>
              </w:rPr>
              <w:t>Комплексно диспансерно (амбулаторно) наблюдение на лица с психични и кожно-венерически заболявания</w:t>
            </w:r>
          </w:p>
        </w:tc>
        <w:tc>
          <w:tcPr>
            <w:tcW w:w="12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b/>
                <w:bCs/>
                <w:sz w:val="24"/>
                <w:szCs w:val="24"/>
              </w:rPr>
              <w:t>18 642</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b/>
                <w:bCs/>
                <w:sz w:val="24"/>
                <w:szCs w:val="24"/>
              </w:rPr>
              <w:t>15,00</w:t>
            </w:r>
          </w:p>
        </w:tc>
      </w:tr>
      <w:tr w:rsidR="00000000">
        <w:trPr>
          <w:trHeight w:val="283"/>
        </w:trPr>
        <w:tc>
          <w:tcPr>
            <w:tcW w:w="7619" w:type="dxa"/>
            <w:gridSpan w:val="2"/>
            <w:tcBorders>
              <w:top w:val="nil"/>
              <w:left w:val="single" w:sz="8" w:space="0" w:color="000000"/>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b/>
                <w:bCs/>
                <w:sz w:val="24"/>
                <w:szCs w:val="24"/>
              </w:rPr>
              <w:t>Медицинска експертиза</w:t>
            </w:r>
          </w:p>
        </w:tc>
        <w:tc>
          <w:tcPr>
            <w:tcW w:w="12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b/>
                <w:bCs/>
                <w:sz w:val="24"/>
                <w:szCs w:val="24"/>
              </w:rPr>
              <w:t>1 072 825</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b/>
                <w:bCs/>
                <w:sz w:val="24"/>
                <w:szCs w:val="24"/>
              </w:rPr>
              <w:t>10,00</w:t>
            </w:r>
          </w:p>
        </w:tc>
      </w:tr>
      <w:tr w:rsidR="00000000">
        <w:trPr>
          <w:trHeight w:val="283"/>
        </w:trPr>
        <w:tc>
          <w:tcPr>
            <w:tcW w:w="7619" w:type="dxa"/>
            <w:gridSpan w:val="2"/>
            <w:tcBorders>
              <w:top w:val="nil"/>
              <w:left w:val="single" w:sz="8" w:space="0" w:color="000000"/>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b/>
                <w:bCs/>
                <w:sz w:val="24"/>
                <w:szCs w:val="24"/>
              </w:rPr>
              <w:t>Високоспециализирани дейности</w:t>
            </w:r>
          </w:p>
        </w:tc>
        <w:tc>
          <w:tcPr>
            <w:tcW w:w="12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b/>
                <w:bCs/>
                <w:sz w:val="24"/>
                <w:szCs w:val="24"/>
              </w:rPr>
              <w:t>788 178</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b/>
                <w:bCs/>
                <w:sz w:val="24"/>
                <w:szCs w:val="24"/>
              </w:rPr>
              <w:t> </w:t>
            </w:r>
          </w:p>
        </w:tc>
      </w:tr>
      <w:tr w:rsidR="00000000">
        <w:trPr>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05.31</w:t>
            </w:r>
          </w:p>
        </w:tc>
        <w:tc>
          <w:tcPr>
            <w:tcW w:w="595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Локално обезболяване - проводна анестезия</w:t>
            </w:r>
          </w:p>
        </w:tc>
        <w:tc>
          <w:tcPr>
            <w:tcW w:w="12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7,49</w:t>
            </w:r>
          </w:p>
        </w:tc>
      </w:tr>
      <w:tr w:rsidR="00000000">
        <w:trPr>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06.11</w:t>
            </w:r>
          </w:p>
        </w:tc>
        <w:tc>
          <w:tcPr>
            <w:tcW w:w="595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Пункционна биопсия на щитовидна жлеза под ехографски контрол</w:t>
            </w:r>
          </w:p>
        </w:tc>
        <w:tc>
          <w:tcPr>
            <w:tcW w:w="12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658</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28,36</w:t>
            </w:r>
          </w:p>
        </w:tc>
      </w:tr>
      <w:tr w:rsidR="00000000">
        <w:trPr>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14.24</w:t>
            </w:r>
          </w:p>
        </w:tc>
        <w:tc>
          <w:tcPr>
            <w:tcW w:w="595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Лазертерапия при очни заболявания</w:t>
            </w:r>
          </w:p>
        </w:tc>
        <w:tc>
          <w:tcPr>
            <w:tcW w:w="12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11 077</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39,91</w:t>
            </w:r>
          </w:p>
        </w:tc>
      </w:tr>
      <w:tr w:rsidR="00000000">
        <w:trPr>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21.22</w:t>
            </w:r>
          </w:p>
        </w:tc>
        <w:tc>
          <w:tcPr>
            <w:tcW w:w="595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Вземане на биопсичен материал от нос</w:t>
            </w:r>
          </w:p>
        </w:tc>
        <w:tc>
          <w:tcPr>
            <w:tcW w:w="12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2</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13,38</w:t>
            </w:r>
          </w:p>
        </w:tc>
      </w:tr>
      <w:tr w:rsidR="00000000">
        <w:trPr>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21.29</w:t>
            </w:r>
          </w:p>
        </w:tc>
        <w:tc>
          <w:tcPr>
            <w:tcW w:w="595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Назален провокационен тест с алергени</w:t>
            </w:r>
          </w:p>
        </w:tc>
        <w:tc>
          <w:tcPr>
            <w:tcW w:w="12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26,22</w:t>
            </w:r>
          </w:p>
        </w:tc>
      </w:tr>
      <w:tr w:rsidR="00000000">
        <w:trPr>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21.31</w:t>
            </w:r>
          </w:p>
        </w:tc>
        <w:tc>
          <w:tcPr>
            <w:tcW w:w="595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Отстраняване на полипи от носната кухина</w:t>
            </w:r>
          </w:p>
        </w:tc>
        <w:tc>
          <w:tcPr>
            <w:tcW w:w="12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77</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26,75</w:t>
            </w:r>
          </w:p>
        </w:tc>
      </w:tr>
      <w:tr w:rsidR="00000000">
        <w:trPr>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22.01</w:t>
            </w:r>
          </w:p>
        </w:tc>
        <w:tc>
          <w:tcPr>
            <w:tcW w:w="595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Пункция и аспирация на максиларен синус</w:t>
            </w:r>
          </w:p>
        </w:tc>
        <w:tc>
          <w:tcPr>
            <w:tcW w:w="12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1 319</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13,05</w:t>
            </w:r>
          </w:p>
        </w:tc>
      </w:tr>
      <w:tr w:rsidR="00000000">
        <w:trPr>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28.0</w:t>
            </w:r>
          </w:p>
        </w:tc>
        <w:tc>
          <w:tcPr>
            <w:tcW w:w="595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Инцизия на тонзиларни и перитонзиларни абсцеси</w:t>
            </w:r>
          </w:p>
        </w:tc>
        <w:tc>
          <w:tcPr>
            <w:tcW w:w="12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767</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13,05</w:t>
            </w:r>
          </w:p>
        </w:tc>
      </w:tr>
      <w:tr w:rsidR="00000000">
        <w:trPr>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31.48</w:t>
            </w:r>
          </w:p>
        </w:tc>
        <w:tc>
          <w:tcPr>
            <w:tcW w:w="595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Ларингостробоскопия; ларингостробография</w:t>
            </w:r>
          </w:p>
        </w:tc>
        <w:tc>
          <w:tcPr>
            <w:tcW w:w="12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546</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26,75</w:t>
            </w:r>
          </w:p>
        </w:tc>
      </w:tr>
      <w:tr w:rsidR="00000000">
        <w:trPr>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33.29</w:t>
            </w:r>
          </w:p>
        </w:tc>
        <w:tc>
          <w:tcPr>
            <w:tcW w:w="595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Бронхопровокационен тест с метахолин</w:t>
            </w:r>
          </w:p>
        </w:tc>
        <w:tc>
          <w:tcPr>
            <w:tcW w:w="12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32,10</w:t>
            </w:r>
          </w:p>
        </w:tc>
      </w:tr>
      <w:tr w:rsidR="00000000">
        <w:trPr>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38.50</w:t>
            </w:r>
          </w:p>
        </w:tc>
        <w:tc>
          <w:tcPr>
            <w:tcW w:w="595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Лигатура на вена при подкожни варикозни образувания и ексцизия на варикозни възли</w:t>
            </w:r>
          </w:p>
        </w:tc>
        <w:tc>
          <w:tcPr>
            <w:tcW w:w="12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19</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29,96</w:t>
            </w:r>
          </w:p>
        </w:tc>
      </w:tr>
      <w:tr w:rsidR="00000000">
        <w:trPr>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lastRenderedPageBreak/>
              <w:t>39.96</w:t>
            </w:r>
          </w:p>
        </w:tc>
        <w:tc>
          <w:tcPr>
            <w:tcW w:w="595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Венозна анестезия</w:t>
            </w:r>
          </w:p>
        </w:tc>
        <w:tc>
          <w:tcPr>
            <w:tcW w:w="12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363</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25,00</w:t>
            </w:r>
          </w:p>
        </w:tc>
      </w:tr>
      <w:tr w:rsidR="00000000">
        <w:trPr>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40.11</w:t>
            </w:r>
          </w:p>
        </w:tc>
        <w:tc>
          <w:tcPr>
            <w:tcW w:w="595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Вземане на биопсичен материал от лимфен възел</w:t>
            </w:r>
          </w:p>
        </w:tc>
        <w:tc>
          <w:tcPr>
            <w:tcW w:w="12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708</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13,91</w:t>
            </w:r>
          </w:p>
        </w:tc>
      </w:tr>
      <w:tr w:rsidR="00000000">
        <w:trPr>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41.31</w:t>
            </w:r>
          </w:p>
        </w:tc>
        <w:tc>
          <w:tcPr>
            <w:tcW w:w="595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Вземане на материал чрез костно-мозъчна пункция за специализирани изследвания</w:t>
            </w:r>
          </w:p>
        </w:tc>
        <w:tc>
          <w:tcPr>
            <w:tcW w:w="12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20</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16,05</w:t>
            </w:r>
          </w:p>
        </w:tc>
      </w:tr>
      <w:tr w:rsidR="00000000">
        <w:trPr>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45.13</w:t>
            </w:r>
          </w:p>
        </w:tc>
        <w:tc>
          <w:tcPr>
            <w:tcW w:w="595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Диагностична горна ендоскопия</w:t>
            </w:r>
          </w:p>
        </w:tc>
        <w:tc>
          <w:tcPr>
            <w:tcW w:w="12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4 495</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40,00</w:t>
            </w:r>
          </w:p>
        </w:tc>
      </w:tr>
      <w:tr w:rsidR="00000000">
        <w:trPr>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45.23</w:t>
            </w:r>
          </w:p>
        </w:tc>
        <w:tc>
          <w:tcPr>
            <w:tcW w:w="595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Диагностична долна ендоскопия, фиброколоноскопия</w:t>
            </w:r>
          </w:p>
        </w:tc>
        <w:tc>
          <w:tcPr>
            <w:tcW w:w="12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265</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40,00</w:t>
            </w:r>
          </w:p>
        </w:tc>
      </w:tr>
      <w:tr w:rsidR="00000000">
        <w:trPr>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45.24</w:t>
            </w:r>
          </w:p>
        </w:tc>
        <w:tc>
          <w:tcPr>
            <w:tcW w:w="595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Диагностична долна ендоскопия, фибросигмоидоскопия</w:t>
            </w:r>
          </w:p>
        </w:tc>
        <w:tc>
          <w:tcPr>
            <w:tcW w:w="12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872</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40,00</w:t>
            </w:r>
          </w:p>
        </w:tc>
      </w:tr>
      <w:tr w:rsidR="00000000">
        <w:trPr>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57.32</w:t>
            </w:r>
          </w:p>
        </w:tc>
        <w:tc>
          <w:tcPr>
            <w:tcW w:w="595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Уретроцистоскопия (диагностична)</w:t>
            </w:r>
          </w:p>
        </w:tc>
        <w:tc>
          <w:tcPr>
            <w:tcW w:w="12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2 094</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20,12</w:t>
            </w:r>
          </w:p>
        </w:tc>
      </w:tr>
      <w:tr w:rsidR="00000000">
        <w:trPr>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57.33</w:t>
            </w:r>
          </w:p>
        </w:tc>
        <w:tc>
          <w:tcPr>
            <w:tcW w:w="595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Вземане на биопсичен материал от пикочен мехур</w:t>
            </w:r>
          </w:p>
        </w:tc>
        <w:tc>
          <w:tcPr>
            <w:tcW w:w="12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13,91</w:t>
            </w:r>
          </w:p>
        </w:tc>
      </w:tr>
      <w:tr w:rsidR="00000000">
        <w:trPr>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58.0</w:t>
            </w:r>
          </w:p>
        </w:tc>
        <w:tc>
          <w:tcPr>
            <w:tcW w:w="595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Уретротомия при стриктура</w:t>
            </w:r>
          </w:p>
        </w:tc>
        <w:tc>
          <w:tcPr>
            <w:tcW w:w="12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37</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14,98</w:t>
            </w:r>
          </w:p>
        </w:tc>
      </w:tr>
      <w:tr w:rsidR="00000000">
        <w:trPr>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58.23</w:t>
            </w:r>
          </w:p>
        </w:tc>
        <w:tc>
          <w:tcPr>
            <w:tcW w:w="595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Вземане на биопсичен материал от уретра</w:t>
            </w:r>
          </w:p>
        </w:tc>
        <w:tc>
          <w:tcPr>
            <w:tcW w:w="12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13,91</w:t>
            </w:r>
          </w:p>
        </w:tc>
      </w:tr>
      <w:tr w:rsidR="00000000">
        <w:trPr>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60.11</w:t>
            </w:r>
          </w:p>
        </w:tc>
        <w:tc>
          <w:tcPr>
            <w:tcW w:w="595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Вземане на биопсичен материал от простата</w:t>
            </w:r>
          </w:p>
        </w:tc>
        <w:tc>
          <w:tcPr>
            <w:tcW w:w="12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6</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13,91</w:t>
            </w:r>
          </w:p>
        </w:tc>
      </w:tr>
      <w:tr w:rsidR="00000000">
        <w:trPr>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64.11</w:t>
            </w:r>
          </w:p>
        </w:tc>
        <w:tc>
          <w:tcPr>
            <w:tcW w:w="595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Вземане на биопсичен материал от пенис</w:t>
            </w:r>
          </w:p>
        </w:tc>
        <w:tc>
          <w:tcPr>
            <w:tcW w:w="12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3</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13,91</w:t>
            </w:r>
          </w:p>
        </w:tc>
      </w:tr>
      <w:tr w:rsidR="00000000">
        <w:trPr>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67.11</w:t>
            </w:r>
          </w:p>
        </w:tc>
        <w:tc>
          <w:tcPr>
            <w:tcW w:w="595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Колпоскопия със/без прицелна биопсия</w:t>
            </w:r>
          </w:p>
        </w:tc>
        <w:tc>
          <w:tcPr>
            <w:tcW w:w="12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4 512</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40,00</w:t>
            </w:r>
          </w:p>
        </w:tc>
      </w:tr>
      <w:tr w:rsidR="00000000">
        <w:trPr>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67.19</w:t>
            </w:r>
          </w:p>
        </w:tc>
        <w:tc>
          <w:tcPr>
            <w:tcW w:w="595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Абразио на цервикален канал</w:t>
            </w:r>
          </w:p>
        </w:tc>
        <w:tc>
          <w:tcPr>
            <w:tcW w:w="12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2 865</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40,00</w:t>
            </w:r>
          </w:p>
        </w:tc>
      </w:tr>
      <w:tr w:rsidR="00000000">
        <w:trPr>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67.32</w:t>
            </w:r>
          </w:p>
        </w:tc>
        <w:tc>
          <w:tcPr>
            <w:tcW w:w="595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Деструктивно лечение на доброкачествени изменения на маточната шийка, с изключение на химична каутеризация</w:t>
            </w:r>
          </w:p>
        </w:tc>
        <w:tc>
          <w:tcPr>
            <w:tcW w:w="12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4 228</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13,91</w:t>
            </w:r>
          </w:p>
        </w:tc>
      </w:tr>
      <w:tr w:rsidR="00000000">
        <w:trPr>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68.16</w:t>
            </w:r>
          </w:p>
        </w:tc>
        <w:tc>
          <w:tcPr>
            <w:tcW w:w="595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Аспирационна ендометриална биопсия</w:t>
            </w:r>
          </w:p>
        </w:tc>
        <w:tc>
          <w:tcPr>
            <w:tcW w:w="12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61</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8,03</w:t>
            </w:r>
          </w:p>
        </w:tc>
      </w:tr>
      <w:tr w:rsidR="00000000">
        <w:trPr>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81.91</w:t>
            </w:r>
          </w:p>
        </w:tc>
        <w:tc>
          <w:tcPr>
            <w:tcW w:w="595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Диагностична и терапевтична пункция на стави</w:t>
            </w:r>
          </w:p>
        </w:tc>
        <w:tc>
          <w:tcPr>
            <w:tcW w:w="12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22 444</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17,44</w:t>
            </w:r>
          </w:p>
        </w:tc>
      </w:tr>
      <w:tr w:rsidR="00000000">
        <w:trPr>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82.04</w:t>
            </w:r>
          </w:p>
        </w:tc>
        <w:tc>
          <w:tcPr>
            <w:tcW w:w="595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Инцизия и дренаж на палмарно или тенарно пространство</w:t>
            </w:r>
          </w:p>
        </w:tc>
        <w:tc>
          <w:tcPr>
            <w:tcW w:w="12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1 209</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40,77</w:t>
            </w:r>
          </w:p>
        </w:tc>
      </w:tr>
      <w:tr w:rsidR="00000000">
        <w:trPr>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83.13</w:t>
            </w:r>
          </w:p>
        </w:tc>
        <w:tc>
          <w:tcPr>
            <w:tcW w:w="595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Вагинотомия</w:t>
            </w:r>
          </w:p>
        </w:tc>
        <w:tc>
          <w:tcPr>
            <w:tcW w:w="12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8,56</w:t>
            </w:r>
          </w:p>
        </w:tc>
      </w:tr>
      <w:tr w:rsidR="00000000">
        <w:trPr>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85.0</w:t>
            </w:r>
          </w:p>
        </w:tc>
        <w:tc>
          <w:tcPr>
            <w:tcW w:w="595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Инцизия на гръдна (млечна) жлеза</w:t>
            </w:r>
          </w:p>
        </w:tc>
        <w:tc>
          <w:tcPr>
            <w:tcW w:w="12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742</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16,05</w:t>
            </w:r>
          </w:p>
        </w:tc>
      </w:tr>
      <w:tr w:rsidR="00000000">
        <w:trPr>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85.11</w:t>
            </w:r>
          </w:p>
        </w:tc>
        <w:tc>
          <w:tcPr>
            <w:tcW w:w="595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Вземане на биопсичен материал от гърда</w:t>
            </w:r>
          </w:p>
        </w:tc>
        <w:tc>
          <w:tcPr>
            <w:tcW w:w="12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756</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13,91</w:t>
            </w:r>
          </w:p>
        </w:tc>
      </w:tr>
      <w:tr w:rsidR="00000000">
        <w:trPr>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86.3</w:t>
            </w:r>
          </w:p>
        </w:tc>
        <w:tc>
          <w:tcPr>
            <w:tcW w:w="595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Криотерапия и/или лазертерапия на доброкачествени кожни тумори</w:t>
            </w:r>
          </w:p>
        </w:tc>
        <w:tc>
          <w:tcPr>
            <w:tcW w:w="12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12 286</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13,91</w:t>
            </w:r>
          </w:p>
        </w:tc>
      </w:tr>
      <w:tr w:rsidR="00000000">
        <w:trPr>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88.71</w:t>
            </w:r>
          </w:p>
        </w:tc>
        <w:tc>
          <w:tcPr>
            <w:tcW w:w="595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Трансфонтанелна ехография</w:t>
            </w:r>
          </w:p>
        </w:tc>
        <w:tc>
          <w:tcPr>
            <w:tcW w:w="12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1 965</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17,44</w:t>
            </w:r>
          </w:p>
        </w:tc>
      </w:tr>
      <w:tr w:rsidR="00000000">
        <w:trPr>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88.72</w:t>
            </w:r>
          </w:p>
        </w:tc>
        <w:tc>
          <w:tcPr>
            <w:tcW w:w="595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Ехокардиография</w:t>
            </w:r>
          </w:p>
        </w:tc>
        <w:tc>
          <w:tcPr>
            <w:tcW w:w="12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523 428</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22,79</w:t>
            </w:r>
          </w:p>
        </w:tc>
      </w:tr>
      <w:tr w:rsidR="00000000">
        <w:trPr>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lastRenderedPageBreak/>
              <w:t>88.721</w:t>
            </w:r>
          </w:p>
        </w:tc>
        <w:tc>
          <w:tcPr>
            <w:tcW w:w="595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Фетална ехокардиография на рисков контингент за сърдечна патология на плода</w:t>
            </w:r>
          </w:p>
        </w:tc>
        <w:tc>
          <w:tcPr>
            <w:tcW w:w="12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28,89</w:t>
            </w:r>
          </w:p>
        </w:tc>
      </w:tr>
      <w:tr w:rsidR="00000000">
        <w:trPr>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88.73</w:t>
            </w:r>
          </w:p>
        </w:tc>
        <w:tc>
          <w:tcPr>
            <w:tcW w:w="595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Ехография на млечна жлеза</w:t>
            </w:r>
          </w:p>
        </w:tc>
        <w:tc>
          <w:tcPr>
            <w:tcW w:w="12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3 385</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13,36</w:t>
            </w:r>
          </w:p>
        </w:tc>
      </w:tr>
      <w:tr w:rsidR="00000000">
        <w:trPr>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88.75</w:t>
            </w:r>
          </w:p>
        </w:tc>
        <w:tc>
          <w:tcPr>
            <w:tcW w:w="595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Доплерово ултразвуково изследване на бъбречни съдове</w:t>
            </w:r>
          </w:p>
        </w:tc>
        <w:tc>
          <w:tcPr>
            <w:tcW w:w="12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2 618</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17,66</w:t>
            </w:r>
          </w:p>
        </w:tc>
      </w:tr>
      <w:tr w:rsidR="00000000">
        <w:trPr>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88.77</w:t>
            </w:r>
          </w:p>
        </w:tc>
        <w:tc>
          <w:tcPr>
            <w:tcW w:w="595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Доплерова сонография; доплерова сонография на периферни съдове; доплерова сонография на съдовете на щитовидната жлеза</w:t>
            </w:r>
          </w:p>
        </w:tc>
        <w:tc>
          <w:tcPr>
            <w:tcW w:w="12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41 605</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17,66</w:t>
            </w:r>
          </w:p>
        </w:tc>
      </w:tr>
      <w:tr w:rsidR="00000000">
        <w:trPr>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88.79</w:t>
            </w:r>
          </w:p>
        </w:tc>
        <w:tc>
          <w:tcPr>
            <w:tcW w:w="595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Ехографско изследване на стави при деца</w:t>
            </w:r>
          </w:p>
        </w:tc>
        <w:tc>
          <w:tcPr>
            <w:tcW w:w="12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12 534</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17,66</w:t>
            </w:r>
          </w:p>
        </w:tc>
      </w:tr>
      <w:tr w:rsidR="00000000">
        <w:trPr>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88.98</w:t>
            </w:r>
          </w:p>
        </w:tc>
        <w:tc>
          <w:tcPr>
            <w:tcW w:w="595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Остеоденситометрия и интерпретация при следните случаи: Болни с трансплантирани органи. Пациенти с хиперпаратиреоидизъм. Пациенти с хипогонадизъм</w:t>
            </w:r>
          </w:p>
        </w:tc>
        <w:tc>
          <w:tcPr>
            <w:tcW w:w="12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20,33</w:t>
            </w:r>
          </w:p>
        </w:tc>
      </w:tr>
      <w:tr w:rsidR="00000000">
        <w:trPr>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89.01</w:t>
            </w:r>
          </w:p>
        </w:tc>
        <w:tc>
          <w:tcPr>
            <w:tcW w:w="595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Интерпретация на резултат от изследване на кинетиката на радионуклидно маркирани тромбо</w:t>
            </w:r>
            <w:r>
              <w:rPr>
                <w:rFonts w:ascii="Times New Roman" w:hAnsi="Times New Roman" w:cs="Times New Roman"/>
                <w:sz w:val="24"/>
                <w:szCs w:val="24"/>
              </w:rPr>
              <w:t>цити</w:t>
            </w:r>
          </w:p>
        </w:tc>
        <w:tc>
          <w:tcPr>
            <w:tcW w:w="12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26,75</w:t>
            </w:r>
          </w:p>
        </w:tc>
      </w:tr>
      <w:tr w:rsidR="00000000">
        <w:trPr>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89.04</w:t>
            </w:r>
          </w:p>
        </w:tc>
        <w:tc>
          <w:tcPr>
            <w:tcW w:w="595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Интерпретация на резултат от изследване на кинетиката на радионуклидно маркирани еритроцити - обем циркулираща кръв/кинетика на еритроцити</w:t>
            </w:r>
          </w:p>
        </w:tc>
        <w:tc>
          <w:tcPr>
            <w:tcW w:w="12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26,75</w:t>
            </w:r>
          </w:p>
        </w:tc>
      </w:tr>
      <w:tr w:rsidR="00000000">
        <w:trPr>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89.06</w:t>
            </w:r>
          </w:p>
        </w:tc>
        <w:tc>
          <w:tcPr>
            <w:tcW w:w="595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Интерпретация на комплексно изследване на стандартен панел от морфологични, имунофенотипни, цитогенетични и молекулярни показатели за диагноза и определяне на група прогностичен риск при болен с левкемия</w:t>
            </w:r>
          </w:p>
        </w:tc>
        <w:tc>
          <w:tcPr>
            <w:tcW w:w="12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26</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26,75</w:t>
            </w:r>
          </w:p>
        </w:tc>
      </w:tr>
      <w:tr w:rsidR="00000000">
        <w:trPr>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89.07</w:t>
            </w:r>
          </w:p>
        </w:tc>
        <w:tc>
          <w:tcPr>
            <w:tcW w:w="595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Снемане на анестезиологичен статус за планиране на оперативна интервенция с анестезия</w:t>
            </w:r>
          </w:p>
        </w:tc>
        <w:tc>
          <w:tcPr>
            <w:tcW w:w="12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4 095</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14,00</w:t>
            </w:r>
          </w:p>
        </w:tc>
      </w:tr>
      <w:tr w:rsidR="00000000">
        <w:trPr>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89.08</w:t>
            </w:r>
          </w:p>
        </w:tc>
        <w:tc>
          <w:tcPr>
            <w:tcW w:w="595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 xml:space="preserve">Интерпретация на комплексно изследване на стандартен панел имунохистохимични, имунохимични показатели β-микроглобулин за диагноза и определяне </w:t>
            </w:r>
            <w:r>
              <w:rPr>
                <w:rFonts w:ascii="Times New Roman" w:hAnsi="Times New Roman" w:cs="Times New Roman"/>
                <w:sz w:val="24"/>
                <w:szCs w:val="24"/>
              </w:rPr>
              <w:t>на група прогностичен риск при пациент с лимфом</w:t>
            </w:r>
          </w:p>
        </w:tc>
        <w:tc>
          <w:tcPr>
            <w:tcW w:w="12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5</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26,75</w:t>
            </w:r>
          </w:p>
        </w:tc>
      </w:tr>
      <w:tr w:rsidR="00000000">
        <w:trPr>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89.12</w:t>
            </w:r>
          </w:p>
        </w:tc>
        <w:tc>
          <w:tcPr>
            <w:tcW w:w="595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Назален провокационен тест с медиатори</w:t>
            </w:r>
          </w:p>
        </w:tc>
        <w:tc>
          <w:tcPr>
            <w:tcW w:w="12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92</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28,89</w:t>
            </w:r>
          </w:p>
        </w:tc>
      </w:tr>
      <w:tr w:rsidR="00000000">
        <w:trPr>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89.14</w:t>
            </w:r>
          </w:p>
        </w:tc>
        <w:tc>
          <w:tcPr>
            <w:tcW w:w="595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Електроенцефалография (ЕЕГ)</w:t>
            </w:r>
          </w:p>
        </w:tc>
        <w:tc>
          <w:tcPr>
            <w:tcW w:w="12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35 421</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16,05</w:t>
            </w:r>
          </w:p>
        </w:tc>
      </w:tr>
      <w:tr w:rsidR="00000000">
        <w:trPr>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89.41</w:t>
            </w:r>
          </w:p>
        </w:tc>
        <w:tc>
          <w:tcPr>
            <w:tcW w:w="595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Сърдечно-съдов тест с натоварване</w:t>
            </w:r>
          </w:p>
        </w:tc>
        <w:tc>
          <w:tcPr>
            <w:tcW w:w="12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8 005</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20,12</w:t>
            </w:r>
          </w:p>
        </w:tc>
      </w:tr>
      <w:tr w:rsidR="00000000">
        <w:trPr>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lastRenderedPageBreak/>
              <w:t>89.50</w:t>
            </w:r>
          </w:p>
        </w:tc>
        <w:tc>
          <w:tcPr>
            <w:tcW w:w="595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Непрекъснат 24-часов електрокардиографски запис (ЕКГ Холтер мониториране)</w:t>
            </w:r>
          </w:p>
        </w:tc>
        <w:tc>
          <w:tcPr>
            <w:tcW w:w="12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13 484</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17,44</w:t>
            </w:r>
          </w:p>
        </w:tc>
      </w:tr>
      <w:tr w:rsidR="00000000">
        <w:trPr>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89.61</w:t>
            </w:r>
          </w:p>
        </w:tc>
        <w:tc>
          <w:tcPr>
            <w:tcW w:w="595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Непрекъснат 24-часов запис на артериално налягяне (Холтер мониториране)</w:t>
            </w:r>
          </w:p>
        </w:tc>
        <w:tc>
          <w:tcPr>
            <w:tcW w:w="12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1 531</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17,12</w:t>
            </w:r>
          </w:p>
        </w:tc>
      </w:tr>
      <w:tr w:rsidR="00000000">
        <w:trPr>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90.49</w:t>
            </w:r>
          </w:p>
        </w:tc>
        <w:tc>
          <w:tcPr>
            <w:tcW w:w="595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Индуциране на храчка и нейната обработка</w:t>
            </w:r>
          </w:p>
        </w:tc>
        <w:tc>
          <w:tcPr>
            <w:tcW w:w="12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12,84</w:t>
            </w:r>
          </w:p>
        </w:tc>
      </w:tr>
      <w:tr w:rsidR="00000000">
        <w:trPr>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93.08</w:t>
            </w:r>
          </w:p>
        </w:tc>
        <w:tc>
          <w:tcPr>
            <w:tcW w:w="595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Електромиография (ЕМГ)</w:t>
            </w:r>
          </w:p>
        </w:tc>
        <w:tc>
          <w:tcPr>
            <w:tcW w:w="12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36 746</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16,05</w:t>
            </w:r>
          </w:p>
        </w:tc>
      </w:tr>
      <w:tr w:rsidR="00000000">
        <w:trPr>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93.13</w:t>
            </w:r>
          </w:p>
        </w:tc>
        <w:tc>
          <w:tcPr>
            <w:tcW w:w="595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Постизометрична релаксация (курс на лечение)</w:t>
            </w:r>
          </w:p>
        </w:tc>
        <w:tc>
          <w:tcPr>
            <w:tcW w:w="12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320</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12,84</w:t>
            </w:r>
          </w:p>
        </w:tc>
      </w:tr>
      <w:tr w:rsidR="00000000">
        <w:trPr>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93.21</w:t>
            </w:r>
          </w:p>
        </w:tc>
        <w:tc>
          <w:tcPr>
            <w:tcW w:w="595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Екстензионна терапия (курс на лечение)</w:t>
            </w:r>
          </w:p>
        </w:tc>
        <w:tc>
          <w:tcPr>
            <w:tcW w:w="12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169</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12,84</w:t>
            </w:r>
          </w:p>
        </w:tc>
      </w:tr>
      <w:tr w:rsidR="00000000">
        <w:trPr>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93.27</w:t>
            </w:r>
          </w:p>
        </w:tc>
        <w:tc>
          <w:tcPr>
            <w:tcW w:w="595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Специализирани кинезитерапевтични методи, приложими при ДЦП</w:t>
            </w:r>
          </w:p>
        </w:tc>
        <w:tc>
          <w:tcPr>
            <w:tcW w:w="12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97</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27,82</w:t>
            </w:r>
          </w:p>
        </w:tc>
      </w:tr>
      <w:tr w:rsidR="00000000">
        <w:trPr>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93.75</w:t>
            </w:r>
          </w:p>
        </w:tc>
        <w:tc>
          <w:tcPr>
            <w:tcW w:w="595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Фониатрична консултация с последваща гласова рехабилитация - курс (комплекс дихателни, фонаторни и резонаторни упражнения) 10 сеанса</w:t>
            </w:r>
          </w:p>
        </w:tc>
        <w:tc>
          <w:tcPr>
            <w:tcW w:w="12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830</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27,82</w:t>
            </w:r>
          </w:p>
        </w:tc>
      </w:tr>
      <w:tr w:rsidR="00000000">
        <w:trPr>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94.35</w:t>
            </w:r>
          </w:p>
        </w:tc>
        <w:tc>
          <w:tcPr>
            <w:tcW w:w="595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Сесия за кризисна интервенция</w:t>
            </w:r>
          </w:p>
        </w:tc>
        <w:tc>
          <w:tcPr>
            <w:tcW w:w="12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186</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5,00</w:t>
            </w:r>
          </w:p>
        </w:tc>
      </w:tr>
      <w:tr w:rsidR="00000000">
        <w:trPr>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95.12</w:t>
            </w:r>
          </w:p>
        </w:tc>
        <w:tc>
          <w:tcPr>
            <w:tcW w:w="595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Флуоресцентна ангиография на съдовете на окото</w:t>
            </w:r>
          </w:p>
        </w:tc>
        <w:tc>
          <w:tcPr>
            <w:tcW w:w="12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10 787</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36,06</w:t>
            </w:r>
          </w:p>
        </w:tc>
      </w:tr>
      <w:tr w:rsidR="00000000">
        <w:trPr>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95.23</w:t>
            </w:r>
          </w:p>
        </w:tc>
        <w:tc>
          <w:tcPr>
            <w:tcW w:w="595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Евокирани потенциали</w:t>
            </w:r>
          </w:p>
        </w:tc>
        <w:tc>
          <w:tcPr>
            <w:tcW w:w="12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170</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20,33</w:t>
            </w:r>
          </w:p>
        </w:tc>
      </w:tr>
      <w:tr w:rsidR="00000000">
        <w:trPr>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95.47</w:t>
            </w:r>
          </w:p>
        </w:tc>
        <w:tc>
          <w:tcPr>
            <w:tcW w:w="595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Фонетография</w:t>
            </w:r>
          </w:p>
        </w:tc>
        <w:tc>
          <w:tcPr>
            <w:tcW w:w="12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16,05</w:t>
            </w:r>
          </w:p>
        </w:tc>
      </w:tr>
      <w:tr w:rsidR="00000000">
        <w:trPr>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96.53</w:t>
            </w:r>
          </w:p>
        </w:tc>
        <w:tc>
          <w:tcPr>
            <w:tcW w:w="595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Назален лаваж и обработка</w:t>
            </w:r>
          </w:p>
        </w:tc>
        <w:tc>
          <w:tcPr>
            <w:tcW w:w="12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18,19</w:t>
            </w:r>
          </w:p>
        </w:tc>
      </w:tr>
      <w:tr w:rsidR="00000000">
        <w:trPr>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99.88</w:t>
            </w:r>
          </w:p>
        </w:tc>
        <w:tc>
          <w:tcPr>
            <w:tcW w:w="595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Лазертерапия при ставни заболявания и трудно зарастващи рани</w:t>
            </w:r>
          </w:p>
        </w:tc>
        <w:tc>
          <w:tcPr>
            <w:tcW w:w="12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16 976</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26,75</w:t>
            </w:r>
          </w:p>
        </w:tc>
      </w:tr>
      <w:tr w:rsidR="00000000">
        <w:trPr>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Z01.5</w:t>
            </w:r>
          </w:p>
        </w:tc>
        <w:tc>
          <w:tcPr>
            <w:tcW w:w="595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Кожно-алергично тестуване</w:t>
            </w:r>
          </w:p>
        </w:tc>
        <w:tc>
          <w:tcPr>
            <w:tcW w:w="12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867</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8,03</w:t>
            </w:r>
          </w:p>
        </w:tc>
      </w:tr>
      <w:tr w:rsidR="00000000">
        <w:trPr>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Z01.5</w:t>
            </w:r>
          </w:p>
        </w:tc>
        <w:tc>
          <w:tcPr>
            <w:tcW w:w="595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Тестуване за поносимост при прилагане на анестетици</w:t>
            </w:r>
          </w:p>
        </w:tc>
        <w:tc>
          <w:tcPr>
            <w:tcW w:w="12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393</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9,63</w:t>
            </w:r>
          </w:p>
        </w:tc>
      </w:tr>
      <w:tr w:rsidR="00000000">
        <w:trPr>
          <w:trHeight w:val="283"/>
        </w:trPr>
        <w:tc>
          <w:tcPr>
            <w:tcW w:w="7619" w:type="dxa"/>
            <w:gridSpan w:val="2"/>
            <w:tcBorders>
              <w:top w:val="nil"/>
              <w:left w:val="single" w:sz="8" w:space="0" w:color="000000"/>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b/>
                <w:bCs/>
                <w:sz w:val="24"/>
                <w:szCs w:val="24"/>
              </w:rPr>
              <w:t>Физиотерапия и рехабилитация</w:t>
            </w:r>
          </w:p>
        </w:tc>
        <w:tc>
          <w:tcPr>
            <w:tcW w:w="12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b/>
                <w:bCs/>
                <w:sz w:val="24"/>
                <w:szCs w:val="24"/>
              </w:rPr>
              <w:t>7 783 334</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b/>
                <w:bCs/>
                <w:sz w:val="24"/>
                <w:szCs w:val="24"/>
              </w:rPr>
              <w:t> </w:t>
            </w:r>
          </w:p>
        </w:tc>
      </w:tr>
      <w:tr w:rsidR="00000000">
        <w:trPr>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SOMC-56</w:t>
            </w:r>
          </w:p>
        </w:tc>
        <w:tc>
          <w:tcPr>
            <w:tcW w:w="595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Първоначален специализиран преглед по пакет физиотерапия и рехабилитация</w:t>
            </w:r>
          </w:p>
        </w:tc>
        <w:tc>
          <w:tcPr>
            <w:tcW w:w="12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354 012</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10,00</w:t>
            </w:r>
          </w:p>
        </w:tc>
      </w:tr>
      <w:tr w:rsidR="00000000">
        <w:trPr>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SOMC-36</w:t>
            </w:r>
          </w:p>
        </w:tc>
        <w:tc>
          <w:tcPr>
            <w:tcW w:w="595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Процедури по група 1 по пакет физиотерапия и рехабилитация</w:t>
            </w:r>
          </w:p>
        </w:tc>
        <w:tc>
          <w:tcPr>
            <w:tcW w:w="12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3 442 024</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3,00</w:t>
            </w:r>
          </w:p>
        </w:tc>
      </w:tr>
      <w:tr w:rsidR="00000000">
        <w:trPr>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SOMC-37</w:t>
            </w:r>
          </w:p>
        </w:tc>
        <w:tc>
          <w:tcPr>
            <w:tcW w:w="595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Процедури по група 2 по пакет физиотерапия и рехабилитация</w:t>
            </w:r>
          </w:p>
        </w:tc>
        <w:tc>
          <w:tcPr>
            <w:tcW w:w="12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140 532</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3,00</w:t>
            </w:r>
          </w:p>
        </w:tc>
      </w:tr>
      <w:tr w:rsidR="00000000">
        <w:trPr>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SOMC-38</w:t>
            </w:r>
          </w:p>
        </w:tc>
        <w:tc>
          <w:tcPr>
            <w:tcW w:w="595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Процедури по група 3 по пакет физиотерапия и рехабилитация</w:t>
            </w:r>
          </w:p>
        </w:tc>
        <w:tc>
          <w:tcPr>
            <w:tcW w:w="12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3 492 804</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3,00</w:t>
            </w:r>
          </w:p>
        </w:tc>
      </w:tr>
      <w:tr w:rsidR="00000000">
        <w:trPr>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lastRenderedPageBreak/>
              <w:t>SOMC-46</w:t>
            </w:r>
          </w:p>
        </w:tc>
        <w:tc>
          <w:tcPr>
            <w:tcW w:w="595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Заключителен преглед по пакет физиотерапия и рехабилитация</w:t>
            </w:r>
          </w:p>
        </w:tc>
        <w:tc>
          <w:tcPr>
            <w:tcW w:w="12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353 962</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7,00</w:t>
            </w:r>
          </w:p>
        </w:tc>
      </w:tr>
    </w:tbl>
    <w:p w:rsidR="00000000" w:rsidRDefault="000676D4">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000000" w:rsidRDefault="000676D4">
      <w:pPr>
        <w:spacing w:after="0" w:line="240" w:lineRule="auto"/>
        <w:ind w:firstLine="851"/>
        <w:divId w:val="198766310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175а. (Нов - ДВ, бр. 77 от 2020 г., в сила от 01.08.2020 г.) (1) (Изм. - ДВ, бр. 101 от 2020 г., в сила от 01.11.2020 г.) Националната здравноосигурителна каса и БЛС договарят за периода на дейност 1.08. - 31.12.2020 г. следните обеми и цени за </w:t>
      </w:r>
      <w:r>
        <w:rPr>
          <w:rFonts w:ascii="Times New Roman" w:eastAsia="Times New Roman" w:hAnsi="Times New Roman" w:cs="Times New Roman"/>
          <w:sz w:val="24"/>
          <w:szCs w:val="24"/>
        </w:rPr>
        <w:t>дейностите в СИМП, включени в приложение № 2 към чл. 1 "Специализирана извънболнична медицинска помощ" и приложение № 6 към чл. 1 "Комплексно диспансерно (амбулаторно) наблюдение" на Наредба № 9 от 2019 г.:</w:t>
      </w:r>
    </w:p>
    <w:p w:rsidR="00000000" w:rsidRDefault="000676D4">
      <w:pPr>
        <w:spacing w:after="0" w:line="240" w:lineRule="auto"/>
        <w:ind w:firstLine="851"/>
        <w:divId w:val="2113276184"/>
        <w:rPr>
          <w:rFonts w:ascii="Times New Roman" w:eastAsia="Times New Roman" w:hAnsi="Times New Roman" w:cs="Times New Roman"/>
          <w:sz w:val="24"/>
          <w:szCs w:val="24"/>
        </w:rPr>
      </w:pPr>
    </w:p>
    <w:tbl>
      <w:tblPr>
        <w:tblW w:w="0" w:type="auto"/>
        <w:tblInd w:w="57" w:type="dxa"/>
        <w:tblCellMar>
          <w:left w:w="0" w:type="dxa"/>
          <w:right w:w="0" w:type="dxa"/>
        </w:tblCellMar>
        <w:tblLook w:val="04A0" w:firstRow="1" w:lastRow="0" w:firstColumn="1" w:lastColumn="0" w:noHBand="0" w:noVBand="1"/>
      </w:tblPr>
      <w:tblGrid>
        <w:gridCol w:w="1345"/>
        <w:gridCol w:w="5697"/>
        <w:gridCol w:w="1111"/>
        <w:gridCol w:w="976"/>
      </w:tblGrid>
      <w:tr w:rsidR="00000000">
        <w:trPr>
          <w:trHeight w:val="226"/>
          <w:tblHeader/>
        </w:trPr>
        <w:tc>
          <w:tcPr>
            <w:tcW w:w="1370" w:type="dxa"/>
            <w:tcBorders>
              <w:top w:val="single" w:sz="8" w:space="0" w:color="000000"/>
              <w:left w:val="single" w:sz="8" w:space="0" w:color="000000"/>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jc w:val="center"/>
              <w:rPr>
                <w:rFonts w:ascii="Times New Roman" w:hAnsi="Times New Roman" w:cs="Times New Roman"/>
                <w:sz w:val="24"/>
                <w:szCs w:val="24"/>
              </w:rPr>
            </w:pPr>
            <w:r>
              <w:rPr>
                <w:rFonts w:ascii="Times New Roman" w:hAnsi="Times New Roman" w:cs="Times New Roman"/>
                <w:sz w:val="24"/>
                <w:szCs w:val="24"/>
              </w:rPr>
              <w:t>Код</w:t>
            </w:r>
          </w:p>
        </w:tc>
        <w:tc>
          <w:tcPr>
            <w:tcW w:w="5858" w:type="dxa"/>
            <w:tcBorders>
              <w:top w:val="single" w:sz="8" w:space="0" w:color="000000"/>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jc w:val="center"/>
              <w:rPr>
                <w:rFonts w:ascii="Times New Roman" w:hAnsi="Times New Roman" w:cs="Times New Roman"/>
                <w:sz w:val="24"/>
                <w:szCs w:val="24"/>
              </w:rPr>
            </w:pPr>
            <w:r>
              <w:rPr>
                <w:rFonts w:ascii="Times New Roman" w:hAnsi="Times New Roman" w:cs="Times New Roman"/>
                <w:sz w:val="24"/>
                <w:szCs w:val="24"/>
              </w:rPr>
              <w:t>Номенклатура</w:t>
            </w:r>
          </w:p>
        </w:tc>
        <w:tc>
          <w:tcPr>
            <w:tcW w:w="1134" w:type="dxa"/>
            <w:tcBorders>
              <w:top w:val="single" w:sz="8" w:space="0" w:color="000000"/>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Обем</w:t>
            </w:r>
          </w:p>
          <w:p w:rsidR="00000000" w:rsidRDefault="000676D4">
            <w:pPr>
              <w:spacing w:before="100" w:beforeAutospacing="1" w:after="100" w:afterAutospacing="1" w:line="226" w:lineRule="atLeast"/>
              <w:jc w:val="center"/>
              <w:rPr>
                <w:rFonts w:ascii="Times New Roman" w:hAnsi="Times New Roman" w:cs="Times New Roman"/>
                <w:sz w:val="24"/>
                <w:szCs w:val="24"/>
              </w:rPr>
            </w:pPr>
            <w:r>
              <w:rPr>
                <w:rFonts w:ascii="Times New Roman" w:hAnsi="Times New Roman" w:cs="Times New Roman"/>
                <w:sz w:val="24"/>
                <w:szCs w:val="24"/>
              </w:rPr>
              <w:t>(бр.)</w:t>
            </w:r>
          </w:p>
        </w:tc>
        <w:tc>
          <w:tcPr>
            <w:tcW w:w="993" w:type="dxa"/>
            <w:tcBorders>
              <w:top w:val="single" w:sz="8" w:space="0" w:color="000000"/>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Цена</w:t>
            </w:r>
          </w:p>
          <w:p w:rsidR="00000000" w:rsidRDefault="000676D4">
            <w:pPr>
              <w:spacing w:before="100" w:beforeAutospacing="1" w:after="100" w:afterAutospacing="1" w:line="226" w:lineRule="atLeast"/>
              <w:jc w:val="center"/>
              <w:rPr>
                <w:rFonts w:ascii="Times New Roman" w:hAnsi="Times New Roman" w:cs="Times New Roman"/>
                <w:sz w:val="24"/>
                <w:szCs w:val="24"/>
              </w:rPr>
            </w:pPr>
            <w:r>
              <w:rPr>
                <w:rFonts w:ascii="Times New Roman" w:hAnsi="Times New Roman" w:cs="Times New Roman"/>
                <w:sz w:val="24"/>
                <w:szCs w:val="24"/>
              </w:rPr>
              <w:t>(лв.)</w:t>
            </w:r>
          </w:p>
        </w:tc>
      </w:tr>
      <w:tr w:rsidR="00000000">
        <w:trPr>
          <w:trHeight w:val="226"/>
          <w:tblHeader/>
        </w:trPr>
        <w:tc>
          <w:tcPr>
            <w:tcW w:w="1370" w:type="dxa"/>
            <w:tcBorders>
              <w:top w:val="nil"/>
              <w:left w:val="single" w:sz="8" w:space="0" w:color="000000"/>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5858"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jc w:val="center"/>
              <w:rPr>
                <w:rFonts w:ascii="Times New Roman" w:hAnsi="Times New Roman" w:cs="Times New Roman"/>
                <w:sz w:val="24"/>
                <w:szCs w:val="24"/>
              </w:rPr>
            </w:pPr>
            <w:r>
              <w:rPr>
                <w:rFonts w:ascii="Times New Roman" w:hAnsi="Times New Roman" w:cs="Times New Roman"/>
                <w:sz w:val="24"/>
                <w:szCs w:val="24"/>
              </w:rPr>
              <w:t>3</w:t>
            </w:r>
          </w:p>
        </w:tc>
        <w:tc>
          <w:tcPr>
            <w:tcW w:w="993"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jc w:val="center"/>
              <w:rPr>
                <w:rFonts w:ascii="Times New Roman" w:hAnsi="Times New Roman" w:cs="Times New Roman"/>
                <w:sz w:val="24"/>
                <w:szCs w:val="24"/>
              </w:rPr>
            </w:pPr>
            <w:r>
              <w:rPr>
                <w:rFonts w:ascii="Times New Roman" w:hAnsi="Times New Roman" w:cs="Times New Roman"/>
                <w:sz w:val="24"/>
                <w:szCs w:val="24"/>
              </w:rPr>
              <w:t>4</w:t>
            </w:r>
          </w:p>
        </w:tc>
      </w:tr>
      <w:tr w:rsidR="00000000">
        <w:trPr>
          <w:trHeight w:val="226"/>
        </w:trPr>
        <w:tc>
          <w:tcPr>
            <w:tcW w:w="7228" w:type="dxa"/>
            <w:gridSpan w:val="2"/>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Първични посещения</w:t>
            </w:r>
          </w:p>
        </w:tc>
        <w:tc>
          <w:tcPr>
            <w:tcW w:w="113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2 409 054</w:t>
            </w:r>
          </w:p>
        </w:tc>
        <w:tc>
          <w:tcPr>
            <w:tcW w:w="99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 </w:t>
            </w:r>
          </w:p>
        </w:tc>
      </w:tr>
      <w:tr w:rsidR="00000000">
        <w:trPr>
          <w:trHeight w:val="226"/>
        </w:trPr>
        <w:tc>
          <w:tcPr>
            <w:tcW w:w="1370"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SOMC-43 1</w:t>
            </w:r>
          </w:p>
        </w:tc>
        <w:tc>
          <w:tcPr>
            <w:tcW w:w="5858"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Първични прегледи по повод остри заболявания и с хронични, неподлежащи на диспансерно наблюдение</w:t>
            </w:r>
          </w:p>
        </w:tc>
        <w:tc>
          <w:tcPr>
            <w:tcW w:w="113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2 005 962</w:t>
            </w:r>
          </w:p>
        </w:tc>
        <w:tc>
          <w:tcPr>
            <w:tcW w:w="99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24,50</w:t>
            </w:r>
          </w:p>
        </w:tc>
      </w:tr>
      <w:tr w:rsidR="00000000">
        <w:trPr>
          <w:trHeight w:val="226"/>
        </w:trPr>
        <w:tc>
          <w:tcPr>
            <w:tcW w:w="1370"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SOMC-44 1</w:t>
            </w:r>
          </w:p>
        </w:tc>
        <w:tc>
          <w:tcPr>
            <w:tcW w:w="5858"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Първични прегледи на ЗОЛ от 0 до 18 г. при специалист по "Педиатрия" и/или с придобита профилна специалност по "Детски болести", насочен от ОПЛ по повод остри състояния</w:t>
            </w:r>
          </w:p>
        </w:tc>
        <w:tc>
          <w:tcPr>
            <w:tcW w:w="113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324 220</w:t>
            </w:r>
          </w:p>
        </w:tc>
        <w:tc>
          <w:tcPr>
            <w:tcW w:w="99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24,50</w:t>
            </w:r>
          </w:p>
        </w:tc>
      </w:tr>
      <w:tr w:rsidR="00000000">
        <w:trPr>
          <w:trHeight w:val="226"/>
        </w:trPr>
        <w:tc>
          <w:tcPr>
            <w:tcW w:w="1370"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SOMC-45 1</w:t>
            </w:r>
          </w:p>
        </w:tc>
        <w:tc>
          <w:tcPr>
            <w:tcW w:w="5858"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Първични прегледи при специалисти ("Хирургия", "Ортопедия и травматология"), изпълняващи процедури</w:t>
            </w:r>
          </w:p>
        </w:tc>
        <w:tc>
          <w:tcPr>
            <w:tcW w:w="113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51 416</w:t>
            </w:r>
          </w:p>
        </w:tc>
        <w:tc>
          <w:tcPr>
            <w:tcW w:w="99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24,50</w:t>
            </w:r>
          </w:p>
        </w:tc>
      </w:tr>
      <w:tr w:rsidR="00000000">
        <w:trPr>
          <w:trHeight w:val="226"/>
        </w:trPr>
        <w:tc>
          <w:tcPr>
            <w:tcW w:w="1370"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SOMC-40 1</w:t>
            </w:r>
          </w:p>
        </w:tc>
        <w:tc>
          <w:tcPr>
            <w:tcW w:w="5858"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Първични профилактични прегледи по програма "Майчино здравеопазване"</w:t>
            </w:r>
          </w:p>
        </w:tc>
        <w:tc>
          <w:tcPr>
            <w:tcW w:w="113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13 630</w:t>
            </w:r>
          </w:p>
        </w:tc>
        <w:tc>
          <w:tcPr>
            <w:tcW w:w="99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24,00</w:t>
            </w:r>
          </w:p>
        </w:tc>
      </w:tr>
      <w:tr w:rsidR="00000000">
        <w:trPr>
          <w:trHeight w:val="226"/>
        </w:trPr>
        <w:tc>
          <w:tcPr>
            <w:tcW w:w="1370"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SOMC-42 1</w:t>
            </w:r>
          </w:p>
        </w:tc>
        <w:tc>
          <w:tcPr>
            <w:tcW w:w="5858"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Първични специализирани прегледи по диспансерно наблюдение на ЗОЛ</w:t>
            </w:r>
          </w:p>
        </w:tc>
        <w:tc>
          <w:tcPr>
            <w:tcW w:w="113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13 826</w:t>
            </w:r>
          </w:p>
        </w:tc>
        <w:tc>
          <w:tcPr>
            <w:tcW w:w="99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24,00</w:t>
            </w:r>
          </w:p>
        </w:tc>
      </w:tr>
      <w:tr w:rsidR="00000000">
        <w:trPr>
          <w:trHeight w:val="226"/>
        </w:trPr>
        <w:tc>
          <w:tcPr>
            <w:tcW w:w="7228" w:type="dxa"/>
            <w:gridSpan w:val="2"/>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Вторични посещения</w:t>
            </w:r>
          </w:p>
        </w:tc>
        <w:tc>
          <w:tcPr>
            <w:tcW w:w="113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1 071 808</w:t>
            </w:r>
          </w:p>
        </w:tc>
        <w:tc>
          <w:tcPr>
            <w:tcW w:w="99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 </w:t>
            </w:r>
          </w:p>
        </w:tc>
      </w:tr>
      <w:tr w:rsidR="00000000">
        <w:trPr>
          <w:trHeight w:val="226"/>
        </w:trPr>
        <w:tc>
          <w:tcPr>
            <w:tcW w:w="1370"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SOMC-43 2</w:t>
            </w:r>
          </w:p>
        </w:tc>
        <w:tc>
          <w:tcPr>
            <w:tcW w:w="5858"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Вторични прегледи по повод остри заболявания и с хронични, неподлежащи на диспансерно наблюдение</w:t>
            </w:r>
          </w:p>
        </w:tc>
        <w:tc>
          <w:tcPr>
            <w:tcW w:w="113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789 936</w:t>
            </w:r>
          </w:p>
        </w:tc>
        <w:tc>
          <w:tcPr>
            <w:tcW w:w="99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12,00</w:t>
            </w:r>
          </w:p>
        </w:tc>
      </w:tr>
      <w:tr w:rsidR="00000000">
        <w:trPr>
          <w:trHeight w:val="226"/>
        </w:trPr>
        <w:tc>
          <w:tcPr>
            <w:tcW w:w="1370"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SOMC-44 2</w:t>
            </w:r>
          </w:p>
        </w:tc>
        <w:tc>
          <w:tcPr>
            <w:tcW w:w="5858"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Вторични прегледи на ЗОЛ от 0 до 18 г. при специалист "Педиатрия" и/или с придобита профилна специалност по "Детски болести", насочен от ОПЛ по повод остри състояния</w:t>
            </w:r>
          </w:p>
        </w:tc>
        <w:tc>
          <w:tcPr>
            <w:tcW w:w="113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234 926</w:t>
            </w:r>
          </w:p>
        </w:tc>
        <w:tc>
          <w:tcPr>
            <w:tcW w:w="99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12,00</w:t>
            </w:r>
          </w:p>
        </w:tc>
      </w:tr>
      <w:tr w:rsidR="00000000">
        <w:trPr>
          <w:trHeight w:val="226"/>
        </w:trPr>
        <w:tc>
          <w:tcPr>
            <w:tcW w:w="1370"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SOMC-45 2</w:t>
            </w:r>
          </w:p>
        </w:tc>
        <w:tc>
          <w:tcPr>
            <w:tcW w:w="5858"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Вторични прегледи при специалисти ("Хирургия",</w:t>
            </w:r>
            <w:r>
              <w:rPr>
                <w:rFonts w:ascii="Times New Roman" w:hAnsi="Times New Roman" w:cs="Times New Roman"/>
                <w:sz w:val="24"/>
                <w:szCs w:val="24"/>
              </w:rPr>
              <w:t xml:space="preserve"> "Ортопедия и травматология"), изпълняващи процедури</w:t>
            </w:r>
          </w:p>
        </w:tc>
        <w:tc>
          <w:tcPr>
            <w:tcW w:w="113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46 946</w:t>
            </w:r>
          </w:p>
        </w:tc>
        <w:tc>
          <w:tcPr>
            <w:tcW w:w="99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12,00</w:t>
            </w:r>
          </w:p>
        </w:tc>
      </w:tr>
      <w:tr w:rsidR="00000000">
        <w:trPr>
          <w:trHeight w:val="226"/>
        </w:trPr>
        <w:tc>
          <w:tcPr>
            <w:tcW w:w="1370"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lastRenderedPageBreak/>
              <w:t>SOMC-39</w:t>
            </w:r>
          </w:p>
        </w:tc>
        <w:tc>
          <w:tcPr>
            <w:tcW w:w="5858"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Профилактични прегледи на ЗОЛ до 18 г. от лекар-специалист с придобита специалност по "Педиатрия"</w:t>
            </w:r>
          </w:p>
        </w:tc>
        <w:tc>
          <w:tcPr>
            <w:tcW w:w="113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16 324</w:t>
            </w:r>
          </w:p>
        </w:tc>
        <w:tc>
          <w:tcPr>
            <w:tcW w:w="99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14,00</w:t>
            </w:r>
          </w:p>
        </w:tc>
      </w:tr>
      <w:tr w:rsidR="00000000">
        <w:trPr>
          <w:trHeight w:val="226"/>
        </w:trPr>
        <w:tc>
          <w:tcPr>
            <w:tcW w:w="1370"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SOMC-40 2</w:t>
            </w:r>
          </w:p>
        </w:tc>
        <w:tc>
          <w:tcPr>
            <w:tcW w:w="5858"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Вторични профилактични прегледи по програма "Майчино здравеопазване"</w:t>
            </w:r>
          </w:p>
        </w:tc>
        <w:tc>
          <w:tcPr>
            <w:tcW w:w="113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102 461</w:t>
            </w:r>
          </w:p>
        </w:tc>
        <w:tc>
          <w:tcPr>
            <w:tcW w:w="99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14,00</w:t>
            </w:r>
          </w:p>
        </w:tc>
      </w:tr>
      <w:tr w:rsidR="00000000">
        <w:trPr>
          <w:trHeight w:val="226"/>
        </w:trPr>
        <w:tc>
          <w:tcPr>
            <w:tcW w:w="1370"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SOMC-41</w:t>
            </w:r>
          </w:p>
        </w:tc>
        <w:tc>
          <w:tcPr>
            <w:tcW w:w="5858"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Профилактични прегледи на ЗОЛ над 18 г. с рискови фактори за развитие на заболяване</w:t>
            </w:r>
          </w:p>
        </w:tc>
        <w:tc>
          <w:tcPr>
            <w:tcW w:w="113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67</w:t>
            </w:r>
          </w:p>
        </w:tc>
        <w:tc>
          <w:tcPr>
            <w:tcW w:w="99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13,00</w:t>
            </w:r>
          </w:p>
        </w:tc>
      </w:tr>
      <w:tr w:rsidR="00000000">
        <w:trPr>
          <w:trHeight w:val="226"/>
        </w:trPr>
        <w:tc>
          <w:tcPr>
            <w:tcW w:w="1370"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SOMC-42 2</w:t>
            </w:r>
          </w:p>
        </w:tc>
        <w:tc>
          <w:tcPr>
            <w:tcW w:w="5858"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Специализиран преглед по диспансерно наблюдение на ЗОЛ с едно или повече заболявания</w:t>
            </w:r>
          </w:p>
        </w:tc>
        <w:tc>
          <w:tcPr>
            <w:tcW w:w="113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241 784</w:t>
            </w:r>
          </w:p>
        </w:tc>
        <w:tc>
          <w:tcPr>
            <w:tcW w:w="99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13,50</w:t>
            </w:r>
          </w:p>
        </w:tc>
      </w:tr>
      <w:tr w:rsidR="00000000">
        <w:trPr>
          <w:trHeight w:val="226"/>
        </w:trPr>
        <w:tc>
          <w:tcPr>
            <w:tcW w:w="1370"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SOMC-55</w:t>
            </w:r>
          </w:p>
        </w:tc>
        <w:tc>
          <w:tcPr>
            <w:tcW w:w="5858"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Комплексно диспансерно (амбулаторно) наблюдение на лица с психични и кожно-венерически заболявания</w:t>
            </w:r>
          </w:p>
        </w:tc>
        <w:tc>
          <w:tcPr>
            <w:tcW w:w="113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6 076</w:t>
            </w:r>
          </w:p>
        </w:tc>
        <w:tc>
          <w:tcPr>
            <w:tcW w:w="99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16,00</w:t>
            </w:r>
          </w:p>
        </w:tc>
      </w:tr>
      <w:tr w:rsidR="00000000">
        <w:trPr>
          <w:trHeight w:val="226"/>
        </w:trPr>
        <w:tc>
          <w:tcPr>
            <w:tcW w:w="7228" w:type="dxa"/>
            <w:gridSpan w:val="2"/>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Медицинска експертиза</w:t>
            </w:r>
          </w:p>
        </w:tc>
        <w:tc>
          <w:tcPr>
            <w:tcW w:w="113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355 247</w:t>
            </w:r>
          </w:p>
        </w:tc>
        <w:tc>
          <w:tcPr>
            <w:tcW w:w="99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10,00</w:t>
            </w:r>
          </w:p>
        </w:tc>
      </w:tr>
      <w:tr w:rsidR="00000000">
        <w:trPr>
          <w:trHeight w:val="226"/>
        </w:trPr>
        <w:tc>
          <w:tcPr>
            <w:tcW w:w="7228" w:type="dxa"/>
            <w:gridSpan w:val="2"/>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Високоспециализирани дейности</w:t>
            </w:r>
          </w:p>
        </w:tc>
        <w:tc>
          <w:tcPr>
            <w:tcW w:w="113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277 464</w:t>
            </w:r>
          </w:p>
        </w:tc>
        <w:tc>
          <w:tcPr>
            <w:tcW w:w="99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 </w:t>
            </w:r>
          </w:p>
        </w:tc>
      </w:tr>
      <w:tr w:rsidR="00000000">
        <w:trPr>
          <w:trHeight w:val="226"/>
        </w:trPr>
        <w:tc>
          <w:tcPr>
            <w:tcW w:w="1370"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05.31</w:t>
            </w:r>
          </w:p>
        </w:tc>
        <w:tc>
          <w:tcPr>
            <w:tcW w:w="5858"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Локално обезболяване - проводна анестезия</w:t>
            </w:r>
          </w:p>
        </w:tc>
        <w:tc>
          <w:tcPr>
            <w:tcW w:w="113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1</w:t>
            </w:r>
          </w:p>
        </w:tc>
        <w:tc>
          <w:tcPr>
            <w:tcW w:w="99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7,49</w:t>
            </w:r>
          </w:p>
        </w:tc>
      </w:tr>
      <w:tr w:rsidR="00000000">
        <w:trPr>
          <w:trHeight w:val="226"/>
        </w:trPr>
        <w:tc>
          <w:tcPr>
            <w:tcW w:w="1370"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06.11</w:t>
            </w:r>
          </w:p>
        </w:tc>
        <w:tc>
          <w:tcPr>
            <w:tcW w:w="5858"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Пункционна биопсия на щитовидна жлеза под ехографски контрол</w:t>
            </w:r>
          </w:p>
        </w:tc>
        <w:tc>
          <w:tcPr>
            <w:tcW w:w="113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225</w:t>
            </w:r>
          </w:p>
        </w:tc>
        <w:tc>
          <w:tcPr>
            <w:tcW w:w="99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28,36</w:t>
            </w:r>
          </w:p>
        </w:tc>
      </w:tr>
      <w:tr w:rsidR="00000000">
        <w:trPr>
          <w:trHeight w:val="226"/>
        </w:trPr>
        <w:tc>
          <w:tcPr>
            <w:tcW w:w="1370"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14.24</w:t>
            </w:r>
          </w:p>
        </w:tc>
        <w:tc>
          <w:tcPr>
            <w:tcW w:w="5858"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Лазертерапия при очни заболявания</w:t>
            </w:r>
          </w:p>
        </w:tc>
        <w:tc>
          <w:tcPr>
            <w:tcW w:w="113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3 803</w:t>
            </w:r>
          </w:p>
        </w:tc>
        <w:tc>
          <w:tcPr>
            <w:tcW w:w="99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39,91</w:t>
            </w:r>
          </w:p>
        </w:tc>
      </w:tr>
      <w:tr w:rsidR="00000000">
        <w:trPr>
          <w:trHeight w:val="226"/>
        </w:trPr>
        <w:tc>
          <w:tcPr>
            <w:tcW w:w="1370"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21.22</w:t>
            </w:r>
          </w:p>
        </w:tc>
        <w:tc>
          <w:tcPr>
            <w:tcW w:w="5858"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Вземане на биопсичен материал от нос</w:t>
            </w:r>
          </w:p>
        </w:tc>
        <w:tc>
          <w:tcPr>
            <w:tcW w:w="113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1</w:t>
            </w:r>
          </w:p>
        </w:tc>
        <w:tc>
          <w:tcPr>
            <w:tcW w:w="99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13,38</w:t>
            </w:r>
          </w:p>
        </w:tc>
      </w:tr>
      <w:tr w:rsidR="00000000">
        <w:trPr>
          <w:trHeight w:val="226"/>
        </w:trPr>
        <w:tc>
          <w:tcPr>
            <w:tcW w:w="1370"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21.29</w:t>
            </w:r>
          </w:p>
        </w:tc>
        <w:tc>
          <w:tcPr>
            <w:tcW w:w="5858"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Назален провокационен тест с алергени</w:t>
            </w:r>
          </w:p>
        </w:tc>
        <w:tc>
          <w:tcPr>
            <w:tcW w:w="113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1</w:t>
            </w:r>
          </w:p>
        </w:tc>
        <w:tc>
          <w:tcPr>
            <w:tcW w:w="99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26,22</w:t>
            </w:r>
          </w:p>
        </w:tc>
      </w:tr>
      <w:tr w:rsidR="00000000">
        <w:trPr>
          <w:trHeight w:val="226"/>
        </w:trPr>
        <w:tc>
          <w:tcPr>
            <w:tcW w:w="1370"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21.31</w:t>
            </w:r>
          </w:p>
        </w:tc>
        <w:tc>
          <w:tcPr>
            <w:tcW w:w="5858"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Отстраняване на полипи от носната кухина</w:t>
            </w:r>
          </w:p>
        </w:tc>
        <w:tc>
          <w:tcPr>
            <w:tcW w:w="113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28</w:t>
            </w:r>
          </w:p>
        </w:tc>
        <w:tc>
          <w:tcPr>
            <w:tcW w:w="99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26,75</w:t>
            </w:r>
          </w:p>
        </w:tc>
      </w:tr>
      <w:tr w:rsidR="00000000">
        <w:trPr>
          <w:trHeight w:val="226"/>
        </w:trPr>
        <w:tc>
          <w:tcPr>
            <w:tcW w:w="1370"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22.01</w:t>
            </w:r>
          </w:p>
        </w:tc>
        <w:tc>
          <w:tcPr>
            <w:tcW w:w="5858"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Пункция и аспирация на максиларен синус</w:t>
            </w:r>
          </w:p>
        </w:tc>
        <w:tc>
          <w:tcPr>
            <w:tcW w:w="113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426</w:t>
            </w:r>
          </w:p>
        </w:tc>
        <w:tc>
          <w:tcPr>
            <w:tcW w:w="99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13,05</w:t>
            </w:r>
          </w:p>
        </w:tc>
      </w:tr>
      <w:tr w:rsidR="00000000">
        <w:trPr>
          <w:trHeight w:val="226"/>
        </w:trPr>
        <w:tc>
          <w:tcPr>
            <w:tcW w:w="1370"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28.0</w:t>
            </w:r>
          </w:p>
        </w:tc>
        <w:tc>
          <w:tcPr>
            <w:tcW w:w="5858"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Инцизия на тонзиларни и перитонзиларни абсцеси</w:t>
            </w:r>
          </w:p>
        </w:tc>
        <w:tc>
          <w:tcPr>
            <w:tcW w:w="113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258</w:t>
            </w:r>
          </w:p>
        </w:tc>
        <w:tc>
          <w:tcPr>
            <w:tcW w:w="99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13,05</w:t>
            </w:r>
          </w:p>
        </w:tc>
      </w:tr>
      <w:tr w:rsidR="00000000">
        <w:trPr>
          <w:trHeight w:val="226"/>
        </w:trPr>
        <w:tc>
          <w:tcPr>
            <w:tcW w:w="1370"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31.48</w:t>
            </w:r>
          </w:p>
        </w:tc>
        <w:tc>
          <w:tcPr>
            <w:tcW w:w="5858"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Ларингостробоскопия; ларингостробография</w:t>
            </w:r>
          </w:p>
        </w:tc>
        <w:tc>
          <w:tcPr>
            <w:tcW w:w="113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191</w:t>
            </w:r>
          </w:p>
        </w:tc>
        <w:tc>
          <w:tcPr>
            <w:tcW w:w="99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26,75</w:t>
            </w:r>
          </w:p>
        </w:tc>
      </w:tr>
      <w:tr w:rsidR="00000000">
        <w:trPr>
          <w:trHeight w:val="226"/>
        </w:trPr>
        <w:tc>
          <w:tcPr>
            <w:tcW w:w="1370"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33.29</w:t>
            </w:r>
          </w:p>
        </w:tc>
        <w:tc>
          <w:tcPr>
            <w:tcW w:w="5858"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Бронхопровокационен тест с метахолин</w:t>
            </w:r>
          </w:p>
        </w:tc>
        <w:tc>
          <w:tcPr>
            <w:tcW w:w="113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1</w:t>
            </w:r>
          </w:p>
        </w:tc>
        <w:tc>
          <w:tcPr>
            <w:tcW w:w="99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32,10</w:t>
            </w:r>
          </w:p>
        </w:tc>
      </w:tr>
      <w:tr w:rsidR="00000000">
        <w:trPr>
          <w:trHeight w:val="226"/>
        </w:trPr>
        <w:tc>
          <w:tcPr>
            <w:tcW w:w="1370"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38.50</w:t>
            </w:r>
          </w:p>
        </w:tc>
        <w:tc>
          <w:tcPr>
            <w:tcW w:w="5858"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Лигатура на вена при подкожни варикозни образувания и ексцизия на варикозни възли</w:t>
            </w:r>
          </w:p>
        </w:tc>
        <w:tc>
          <w:tcPr>
            <w:tcW w:w="113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9</w:t>
            </w:r>
          </w:p>
        </w:tc>
        <w:tc>
          <w:tcPr>
            <w:tcW w:w="99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29,96</w:t>
            </w:r>
          </w:p>
        </w:tc>
      </w:tr>
      <w:tr w:rsidR="00000000">
        <w:trPr>
          <w:trHeight w:val="226"/>
        </w:trPr>
        <w:tc>
          <w:tcPr>
            <w:tcW w:w="1370"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39.96</w:t>
            </w:r>
          </w:p>
        </w:tc>
        <w:tc>
          <w:tcPr>
            <w:tcW w:w="5858"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Венозна анестезия</w:t>
            </w:r>
          </w:p>
        </w:tc>
        <w:tc>
          <w:tcPr>
            <w:tcW w:w="113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123</w:t>
            </w:r>
          </w:p>
        </w:tc>
        <w:tc>
          <w:tcPr>
            <w:tcW w:w="99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25,00</w:t>
            </w:r>
          </w:p>
        </w:tc>
      </w:tr>
      <w:tr w:rsidR="00000000">
        <w:trPr>
          <w:trHeight w:val="226"/>
        </w:trPr>
        <w:tc>
          <w:tcPr>
            <w:tcW w:w="1370"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40.11</w:t>
            </w:r>
          </w:p>
        </w:tc>
        <w:tc>
          <w:tcPr>
            <w:tcW w:w="5858"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Вземане на биопсичен материал от лимфен възел</w:t>
            </w:r>
          </w:p>
        </w:tc>
        <w:tc>
          <w:tcPr>
            <w:tcW w:w="113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235</w:t>
            </w:r>
          </w:p>
        </w:tc>
        <w:tc>
          <w:tcPr>
            <w:tcW w:w="99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13,91</w:t>
            </w:r>
          </w:p>
        </w:tc>
      </w:tr>
      <w:tr w:rsidR="00000000">
        <w:trPr>
          <w:trHeight w:val="226"/>
        </w:trPr>
        <w:tc>
          <w:tcPr>
            <w:tcW w:w="1370" w:type="dxa"/>
            <w:tcBorders>
              <w:top w:val="nil"/>
              <w:left w:val="single" w:sz="8" w:space="0" w:color="000000"/>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41.31</w:t>
            </w:r>
          </w:p>
        </w:tc>
        <w:tc>
          <w:tcPr>
            <w:tcW w:w="5858"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Вземане на материал чрез костно-мозъчна пункция за специализирани изследвания</w:t>
            </w:r>
          </w:p>
        </w:tc>
        <w:tc>
          <w:tcPr>
            <w:tcW w:w="1134"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5</w:t>
            </w:r>
          </w:p>
        </w:tc>
        <w:tc>
          <w:tcPr>
            <w:tcW w:w="993"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16,05</w:t>
            </w:r>
          </w:p>
        </w:tc>
      </w:tr>
      <w:tr w:rsidR="00000000">
        <w:trPr>
          <w:trHeight w:val="226"/>
        </w:trPr>
        <w:tc>
          <w:tcPr>
            <w:tcW w:w="1370" w:type="dxa"/>
            <w:tcBorders>
              <w:top w:val="nil"/>
              <w:left w:val="single" w:sz="8" w:space="0" w:color="000000"/>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45.13</w:t>
            </w:r>
          </w:p>
        </w:tc>
        <w:tc>
          <w:tcPr>
            <w:tcW w:w="5858"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Диагностична горна ендоскопия</w:t>
            </w:r>
          </w:p>
        </w:tc>
        <w:tc>
          <w:tcPr>
            <w:tcW w:w="1134"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1 528</w:t>
            </w:r>
          </w:p>
        </w:tc>
        <w:tc>
          <w:tcPr>
            <w:tcW w:w="993"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40,00</w:t>
            </w:r>
          </w:p>
        </w:tc>
      </w:tr>
      <w:tr w:rsidR="00000000">
        <w:trPr>
          <w:trHeight w:val="226"/>
        </w:trPr>
        <w:tc>
          <w:tcPr>
            <w:tcW w:w="1370" w:type="dxa"/>
            <w:tcBorders>
              <w:top w:val="nil"/>
              <w:left w:val="single" w:sz="8" w:space="0" w:color="000000"/>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45.23</w:t>
            </w:r>
          </w:p>
        </w:tc>
        <w:tc>
          <w:tcPr>
            <w:tcW w:w="5858"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Диагностична долна ендоскопия, фиброколоноскопия</w:t>
            </w:r>
          </w:p>
        </w:tc>
        <w:tc>
          <w:tcPr>
            <w:tcW w:w="1134"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87</w:t>
            </w:r>
          </w:p>
        </w:tc>
        <w:tc>
          <w:tcPr>
            <w:tcW w:w="993"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40,00</w:t>
            </w:r>
          </w:p>
        </w:tc>
      </w:tr>
      <w:tr w:rsidR="00000000">
        <w:trPr>
          <w:trHeight w:val="226"/>
        </w:trPr>
        <w:tc>
          <w:tcPr>
            <w:tcW w:w="1370" w:type="dxa"/>
            <w:tcBorders>
              <w:top w:val="nil"/>
              <w:left w:val="single" w:sz="8" w:space="0" w:color="000000"/>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45.24</w:t>
            </w:r>
          </w:p>
        </w:tc>
        <w:tc>
          <w:tcPr>
            <w:tcW w:w="5858"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Диагностична долна ендоскопия, фибросигмоидоскопия</w:t>
            </w:r>
          </w:p>
        </w:tc>
        <w:tc>
          <w:tcPr>
            <w:tcW w:w="1134"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306</w:t>
            </w:r>
          </w:p>
        </w:tc>
        <w:tc>
          <w:tcPr>
            <w:tcW w:w="993"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40,00</w:t>
            </w:r>
          </w:p>
        </w:tc>
      </w:tr>
      <w:tr w:rsidR="00000000">
        <w:trPr>
          <w:trHeight w:val="226"/>
        </w:trPr>
        <w:tc>
          <w:tcPr>
            <w:tcW w:w="1370" w:type="dxa"/>
            <w:tcBorders>
              <w:top w:val="nil"/>
              <w:left w:val="single" w:sz="8" w:space="0" w:color="000000"/>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57.32</w:t>
            </w:r>
          </w:p>
        </w:tc>
        <w:tc>
          <w:tcPr>
            <w:tcW w:w="5858"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Уретроцистоскопия (диагностична)</w:t>
            </w:r>
          </w:p>
        </w:tc>
        <w:tc>
          <w:tcPr>
            <w:tcW w:w="1134"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687</w:t>
            </w:r>
          </w:p>
        </w:tc>
        <w:tc>
          <w:tcPr>
            <w:tcW w:w="993"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20,12</w:t>
            </w:r>
          </w:p>
        </w:tc>
      </w:tr>
      <w:tr w:rsidR="00000000">
        <w:trPr>
          <w:trHeight w:val="226"/>
        </w:trPr>
        <w:tc>
          <w:tcPr>
            <w:tcW w:w="1370" w:type="dxa"/>
            <w:tcBorders>
              <w:top w:val="nil"/>
              <w:left w:val="single" w:sz="8" w:space="0" w:color="000000"/>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57.33</w:t>
            </w:r>
          </w:p>
        </w:tc>
        <w:tc>
          <w:tcPr>
            <w:tcW w:w="5858"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Вземане на биопсичен материал от пикочен мехур</w:t>
            </w:r>
          </w:p>
        </w:tc>
        <w:tc>
          <w:tcPr>
            <w:tcW w:w="1134"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1</w:t>
            </w:r>
          </w:p>
        </w:tc>
        <w:tc>
          <w:tcPr>
            <w:tcW w:w="993"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13,91</w:t>
            </w:r>
          </w:p>
        </w:tc>
      </w:tr>
      <w:tr w:rsidR="00000000">
        <w:trPr>
          <w:trHeight w:val="226"/>
        </w:trPr>
        <w:tc>
          <w:tcPr>
            <w:tcW w:w="1370" w:type="dxa"/>
            <w:tcBorders>
              <w:top w:val="nil"/>
              <w:left w:val="single" w:sz="8" w:space="0" w:color="000000"/>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lastRenderedPageBreak/>
              <w:t>58.0</w:t>
            </w:r>
          </w:p>
        </w:tc>
        <w:tc>
          <w:tcPr>
            <w:tcW w:w="5858"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Уретротомия при стриктура</w:t>
            </w:r>
          </w:p>
        </w:tc>
        <w:tc>
          <w:tcPr>
            <w:tcW w:w="1134"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14</w:t>
            </w:r>
          </w:p>
        </w:tc>
        <w:tc>
          <w:tcPr>
            <w:tcW w:w="993"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14,98</w:t>
            </w:r>
          </w:p>
        </w:tc>
      </w:tr>
      <w:tr w:rsidR="00000000">
        <w:trPr>
          <w:trHeight w:val="226"/>
        </w:trPr>
        <w:tc>
          <w:tcPr>
            <w:tcW w:w="1370" w:type="dxa"/>
            <w:tcBorders>
              <w:top w:val="nil"/>
              <w:left w:val="single" w:sz="8" w:space="0" w:color="000000"/>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58.23</w:t>
            </w:r>
          </w:p>
        </w:tc>
        <w:tc>
          <w:tcPr>
            <w:tcW w:w="5858"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Вземане на биопсичен материал от уретра</w:t>
            </w:r>
          </w:p>
        </w:tc>
        <w:tc>
          <w:tcPr>
            <w:tcW w:w="1134"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1</w:t>
            </w:r>
          </w:p>
        </w:tc>
        <w:tc>
          <w:tcPr>
            <w:tcW w:w="993"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13,91</w:t>
            </w:r>
          </w:p>
        </w:tc>
      </w:tr>
      <w:tr w:rsidR="00000000">
        <w:trPr>
          <w:trHeight w:val="226"/>
        </w:trPr>
        <w:tc>
          <w:tcPr>
            <w:tcW w:w="1370" w:type="dxa"/>
            <w:tcBorders>
              <w:top w:val="nil"/>
              <w:left w:val="single" w:sz="8" w:space="0" w:color="000000"/>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60.11</w:t>
            </w:r>
          </w:p>
        </w:tc>
        <w:tc>
          <w:tcPr>
            <w:tcW w:w="5858"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Вземане на биопсичен материал от простата</w:t>
            </w:r>
          </w:p>
        </w:tc>
        <w:tc>
          <w:tcPr>
            <w:tcW w:w="1134"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2</w:t>
            </w:r>
          </w:p>
        </w:tc>
        <w:tc>
          <w:tcPr>
            <w:tcW w:w="993"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13,91</w:t>
            </w:r>
          </w:p>
        </w:tc>
      </w:tr>
      <w:tr w:rsidR="00000000">
        <w:trPr>
          <w:trHeight w:val="226"/>
        </w:trPr>
        <w:tc>
          <w:tcPr>
            <w:tcW w:w="1370" w:type="dxa"/>
            <w:tcBorders>
              <w:top w:val="nil"/>
              <w:left w:val="single" w:sz="8" w:space="0" w:color="000000"/>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64.11</w:t>
            </w:r>
          </w:p>
        </w:tc>
        <w:tc>
          <w:tcPr>
            <w:tcW w:w="5858"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Вземане на биопсичен материал от пенис</w:t>
            </w:r>
          </w:p>
        </w:tc>
        <w:tc>
          <w:tcPr>
            <w:tcW w:w="1134"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1</w:t>
            </w:r>
          </w:p>
        </w:tc>
        <w:tc>
          <w:tcPr>
            <w:tcW w:w="993"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13,91</w:t>
            </w:r>
          </w:p>
        </w:tc>
      </w:tr>
      <w:tr w:rsidR="00000000">
        <w:trPr>
          <w:trHeight w:val="226"/>
        </w:trPr>
        <w:tc>
          <w:tcPr>
            <w:tcW w:w="1370" w:type="dxa"/>
            <w:tcBorders>
              <w:top w:val="nil"/>
              <w:left w:val="single" w:sz="8" w:space="0" w:color="000000"/>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67.11</w:t>
            </w:r>
          </w:p>
        </w:tc>
        <w:tc>
          <w:tcPr>
            <w:tcW w:w="5858"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Колпоскопия с/без прицелна биопсия</w:t>
            </w:r>
          </w:p>
        </w:tc>
        <w:tc>
          <w:tcPr>
            <w:tcW w:w="1134"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1 291</w:t>
            </w:r>
          </w:p>
        </w:tc>
        <w:tc>
          <w:tcPr>
            <w:tcW w:w="993"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40,00</w:t>
            </w:r>
          </w:p>
        </w:tc>
      </w:tr>
      <w:tr w:rsidR="00000000">
        <w:trPr>
          <w:trHeight w:val="226"/>
        </w:trPr>
        <w:tc>
          <w:tcPr>
            <w:tcW w:w="1370" w:type="dxa"/>
            <w:tcBorders>
              <w:top w:val="nil"/>
              <w:left w:val="single" w:sz="8" w:space="0" w:color="000000"/>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67.19</w:t>
            </w:r>
          </w:p>
        </w:tc>
        <w:tc>
          <w:tcPr>
            <w:tcW w:w="5858"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Абразио на цервикален канал</w:t>
            </w:r>
          </w:p>
        </w:tc>
        <w:tc>
          <w:tcPr>
            <w:tcW w:w="1134"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488</w:t>
            </w:r>
          </w:p>
        </w:tc>
        <w:tc>
          <w:tcPr>
            <w:tcW w:w="993"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40,00</w:t>
            </w:r>
          </w:p>
        </w:tc>
      </w:tr>
      <w:tr w:rsidR="00000000">
        <w:trPr>
          <w:trHeight w:val="226"/>
        </w:trPr>
        <w:tc>
          <w:tcPr>
            <w:tcW w:w="1370" w:type="dxa"/>
            <w:tcBorders>
              <w:top w:val="nil"/>
              <w:left w:val="single" w:sz="8" w:space="0" w:color="000000"/>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67.32</w:t>
            </w:r>
          </w:p>
        </w:tc>
        <w:tc>
          <w:tcPr>
            <w:tcW w:w="5858"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Деструктивно лечение на доброкачествени изменения на маточната шийка, с изключение на химична каутеризация</w:t>
            </w:r>
          </w:p>
        </w:tc>
        <w:tc>
          <w:tcPr>
            <w:tcW w:w="1134"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1 352</w:t>
            </w:r>
          </w:p>
        </w:tc>
        <w:tc>
          <w:tcPr>
            <w:tcW w:w="993"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13,91</w:t>
            </w:r>
          </w:p>
        </w:tc>
      </w:tr>
      <w:tr w:rsidR="00000000">
        <w:trPr>
          <w:trHeight w:val="226"/>
        </w:trPr>
        <w:tc>
          <w:tcPr>
            <w:tcW w:w="1370" w:type="dxa"/>
            <w:tcBorders>
              <w:top w:val="nil"/>
              <w:left w:val="single" w:sz="8" w:space="0" w:color="000000"/>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68.16</w:t>
            </w:r>
          </w:p>
        </w:tc>
        <w:tc>
          <w:tcPr>
            <w:tcW w:w="5858"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Аспирационна ендометриална биопсия</w:t>
            </w:r>
          </w:p>
        </w:tc>
        <w:tc>
          <w:tcPr>
            <w:tcW w:w="1134"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19</w:t>
            </w:r>
          </w:p>
        </w:tc>
        <w:tc>
          <w:tcPr>
            <w:tcW w:w="993"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8,03</w:t>
            </w:r>
          </w:p>
        </w:tc>
      </w:tr>
      <w:tr w:rsidR="00000000">
        <w:trPr>
          <w:trHeight w:val="226"/>
        </w:trPr>
        <w:tc>
          <w:tcPr>
            <w:tcW w:w="1370" w:type="dxa"/>
            <w:tcBorders>
              <w:top w:val="nil"/>
              <w:left w:val="single" w:sz="8" w:space="0" w:color="000000"/>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81.91</w:t>
            </w:r>
          </w:p>
        </w:tc>
        <w:tc>
          <w:tcPr>
            <w:tcW w:w="5858"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Диагностична и терапевтична пункция на стави</w:t>
            </w:r>
          </w:p>
        </w:tc>
        <w:tc>
          <w:tcPr>
            <w:tcW w:w="1134"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7 466</w:t>
            </w:r>
          </w:p>
        </w:tc>
        <w:tc>
          <w:tcPr>
            <w:tcW w:w="993"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17,44</w:t>
            </w:r>
          </w:p>
        </w:tc>
      </w:tr>
      <w:tr w:rsidR="00000000">
        <w:trPr>
          <w:trHeight w:val="226"/>
        </w:trPr>
        <w:tc>
          <w:tcPr>
            <w:tcW w:w="1370" w:type="dxa"/>
            <w:tcBorders>
              <w:top w:val="nil"/>
              <w:left w:val="single" w:sz="8" w:space="0" w:color="000000"/>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82.04</w:t>
            </w:r>
          </w:p>
        </w:tc>
        <w:tc>
          <w:tcPr>
            <w:tcW w:w="5858"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Инцизия и дренаж на палмарно или тенарно пространство</w:t>
            </w:r>
          </w:p>
        </w:tc>
        <w:tc>
          <w:tcPr>
            <w:tcW w:w="1134"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420</w:t>
            </w:r>
          </w:p>
        </w:tc>
        <w:tc>
          <w:tcPr>
            <w:tcW w:w="993"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40,77</w:t>
            </w:r>
          </w:p>
        </w:tc>
      </w:tr>
      <w:tr w:rsidR="00000000">
        <w:trPr>
          <w:trHeight w:val="226"/>
        </w:trPr>
        <w:tc>
          <w:tcPr>
            <w:tcW w:w="1370" w:type="dxa"/>
            <w:tcBorders>
              <w:top w:val="nil"/>
              <w:left w:val="single" w:sz="8" w:space="0" w:color="000000"/>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83.13</w:t>
            </w:r>
          </w:p>
        </w:tc>
        <w:tc>
          <w:tcPr>
            <w:tcW w:w="5858"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Вагинотомия</w:t>
            </w:r>
          </w:p>
        </w:tc>
        <w:tc>
          <w:tcPr>
            <w:tcW w:w="1134"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1</w:t>
            </w:r>
          </w:p>
        </w:tc>
        <w:tc>
          <w:tcPr>
            <w:tcW w:w="993"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8,56</w:t>
            </w:r>
          </w:p>
        </w:tc>
      </w:tr>
      <w:tr w:rsidR="00000000">
        <w:trPr>
          <w:trHeight w:val="226"/>
        </w:trPr>
        <w:tc>
          <w:tcPr>
            <w:tcW w:w="1370" w:type="dxa"/>
            <w:tcBorders>
              <w:top w:val="nil"/>
              <w:left w:val="single" w:sz="8" w:space="0" w:color="000000"/>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85.0</w:t>
            </w:r>
          </w:p>
        </w:tc>
        <w:tc>
          <w:tcPr>
            <w:tcW w:w="5858"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Инцизия на гръдна (млечна) жлеза</w:t>
            </w:r>
          </w:p>
        </w:tc>
        <w:tc>
          <w:tcPr>
            <w:tcW w:w="1134"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237</w:t>
            </w:r>
          </w:p>
        </w:tc>
        <w:tc>
          <w:tcPr>
            <w:tcW w:w="993"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16,05</w:t>
            </w:r>
          </w:p>
        </w:tc>
      </w:tr>
      <w:tr w:rsidR="00000000">
        <w:trPr>
          <w:trHeight w:val="226"/>
        </w:trPr>
        <w:tc>
          <w:tcPr>
            <w:tcW w:w="1370" w:type="dxa"/>
            <w:tcBorders>
              <w:top w:val="nil"/>
              <w:left w:val="single" w:sz="8" w:space="0" w:color="000000"/>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85.11</w:t>
            </w:r>
          </w:p>
        </w:tc>
        <w:tc>
          <w:tcPr>
            <w:tcW w:w="5858"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Вземане на биопсичен материал от гърда</w:t>
            </w:r>
          </w:p>
        </w:tc>
        <w:tc>
          <w:tcPr>
            <w:tcW w:w="1134"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253</w:t>
            </w:r>
          </w:p>
        </w:tc>
        <w:tc>
          <w:tcPr>
            <w:tcW w:w="993"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13,91</w:t>
            </w:r>
          </w:p>
        </w:tc>
      </w:tr>
      <w:tr w:rsidR="00000000">
        <w:trPr>
          <w:trHeight w:val="226"/>
        </w:trPr>
        <w:tc>
          <w:tcPr>
            <w:tcW w:w="1370" w:type="dxa"/>
            <w:tcBorders>
              <w:top w:val="nil"/>
              <w:left w:val="single" w:sz="8" w:space="0" w:color="000000"/>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86.3</w:t>
            </w:r>
          </w:p>
        </w:tc>
        <w:tc>
          <w:tcPr>
            <w:tcW w:w="5858"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Криотерапия и/или лазертерапия на доброкачествени кожни тумори</w:t>
            </w:r>
          </w:p>
        </w:tc>
        <w:tc>
          <w:tcPr>
            <w:tcW w:w="1134"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4 096</w:t>
            </w:r>
          </w:p>
        </w:tc>
        <w:tc>
          <w:tcPr>
            <w:tcW w:w="993"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13,91</w:t>
            </w:r>
          </w:p>
        </w:tc>
      </w:tr>
      <w:tr w:rsidR="00000000">
        <w:trPr>
          <w:trHeight w:val="226"/>
        </w:trPr>
        <w:tc>
          <w:tcPr>
            <w:tcW w:w="1370" w:type="dxa"/>
            <w:tcBorders>
              <w:top w:val="nil"/>
              <w:left w:val="single" w:sz="8" w:space="0" w:color="000000"/>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88.71</w:t>
            </w:r>
          </w:p>
        </w:tc>
        <w:tc>
          <w:tcPr>
            <w:tcW w:w="5858"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Трансфонтанелна ехография</w:t>
            </w:r>
          </w:p>
        </w:tc>
        <w:tc>
          <w:tcPr>
            <w:tcW w:w="1134"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642</w:t>
            </w:r>
          </w:p>
        </w:tc>
        <w:tc>
          <w:tcPr>
            <w:tcW w:w="993"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17,44</w:t>
            </w:r>
          </w:p>
        </w:tc>
      </w:tr>
      <w:tr w:rsidR="00000000">
        <w:trPr>
          <w:trHeight w:val="226"/>
        </w:trPr>
        <w:tc>
          <w:tcPr>
            <w:tcW w:w="1370" w:type="dxa"/>
            <w:tcBorders>
              <w:top w:val="nil"/>
              <w:left w:val="single" w:sz="8" w:space="0" w:color="000000"/>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88.72</w:t>
            </w:r>
          </w:p>
        </w:tc>
        <w:tc>
          <w:tcPr>
            <w:tcW w:w="5858"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Ехокардиография</w:t>
            </w:r>
          </w:p>
        </w:tc>
        <w:tc>
          <w:tcPr>
            <w:tcW w:w="1134"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187 956</w:t>
            </w:r>
          </w:p>
        </w:tc>
        <w:tc>
          <w:tcPr>
            <w:tcW w:w="993"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22,79</w:t>
            </w:r>
          </w:p>
        </w:tc>
      </w:tr>
      <w:tr w:rsidR="00000000">
        <w:trPr>
          <w:trHeight w:val="226"/>
        </w:trPr>
        <w:tc>
          <w:tcPr>
            <w:tcW w:w="1370" w:type="dxa"/>
            <w:tcBorders>
              <w:top w:val="nil"/>
              <w:left w:val="single" w:sz="8" w:space="0" w:color="000000"/>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88.721</w:t>
            </w:r>
          </w:p>
        </w:tc>
        <w:tc>
          <w:tcPr>
            <w:tcW w:w="5858"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Фетална ехокардиография на рисков контингент за сърдечна патология на плода</w:t>
            </w:r>
          </w:p>
        </w:tc>
        <w:tc>
          <w:tcPr>
            <w:tcW w:w="1134"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1</w:t>
            </w:r>
          </w:p>
        </w:tc>
        <w:tc>
          <w:tcPr>
            <w:tcW w:w="993"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28,89</w:t>
            </w:r>
          </w:p>
        </w:tc>
      </w:tr>
      <w:tr w:rsidR="00000000">
        <w:trPr>
          <w:trHeight w:val="226"/>
        </w:trPr>
        <w:tc>
          <w:tcPr>
            <w:tcW w:w="1370" w:type="dxa"/>
            <w:tcBorders>
              <w:top w:val="nil"/>
              <w:left w:val="single" w:sz="8" w:space="0" w:color="000000"/>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88.73</w:t>
            </w:r>
          </w:p>
        </w:tc>
        <w:tc>
          <w:tcPr>
            <w:tcW w:w="5858"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Ехография на млечна жлеза</w:t>
            </w:r>
          </w:p>
        </w:tc>
        <w:tc>
          <w:tcPr>
            <w:tcW w:w="1134"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1 126</w:t>
            </w:r>
          </w:p>
        </w:tc>
        <w:tc>
          <w:tcPr>
            <w:tcW w:w="993"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13,36</w:t>
            </w:r>
          </w:p>
        </w:tc>
      </w:tr>
      <w:tr w:rsidR="00000000">
        <w:trPr>
          <w:trHeight w:val="226"/>
        </w:trPr>
        <w:tc>
          <w:tcPr>
            <w:tcW w:w="1370" w:type="dxa"/>
            <w:tcBorders>
              <w:top w:val="nil"/>
              <w:left w:val="single" w:sz="8" w:space="0" w:color="000000"/>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88.75</w:t>
            </w:r>
          </w:p>
        </w:tc>
        <w:tc>
          <w:tcPr>
            <w:tcW w:w="5858"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Доплерово ултразвуково изследване на бъбречни съдове</w:t>
            </w:r>
          </w:p>
        </w:tc>
        <w:tc>
          <w:tcPr>
            <w:tcW w:w="1134"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854</w:t>
            </w:r>
          </w:p>
        </w:tc>
        <w:tc>
          <w:tcPr>
            <w:tcW w:w="993"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17,66</w:t>
            </w:r>
          </w:p>
        </w:tc>
      </w:tr>
      <w:tr w:rsidR="00000000">
        <w:trPr>
          <w:trHeight w:val="226"/>
        </w:trPr>
        <w:tc>
          <w:tcPr>
            <w:tcW w:w="1370" w:type="dxa"/>
            <w:tcBorders>
              <w:top w:val="nil"/>
              <w:left w:val="single" w:sz="8" w:space="0" w:color="000000"/>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88.77</w:t>
            </w:r>
          </w:p>
        </w:tc>
        <w:tc>
          <w:tcPr>
            <w:tcW w:w="5858"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Доплерова сонография; доплерова сонография на периферни съдове; доплерова сонография на съдовете на щитовидната жлеза</w:t>
            </w:r>
          </w:p>
        </w:tc>
        <w:tc>
          <w:tcPr>
            <w:tcW w:w="1134"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13 928</w:t>
            </w:r>
          </w:p>
        </w:tc>
        <w:tc>
          <w:tcPr>
            <w:tcW w:w="993"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17,66</w:t>
            </w:r>
          </w:p>
        </w:tc>
      </w:tr>
      <w:tr w:rsidR="00000000">
        <w:trPr>
          <w:trHeight w:val="226"/>
        </w:trPr>
        <w:tc>
          <w:tcPr>
            <w:tcW w:w="1370" w:type="dxa"/>
            <w:tcBorders>
              <w:top w:val="nil"/>
              <w:left w:val="single" w:sz="8" w:space="0" w:color="000000"/>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88.79</w:t>
            </w:r>
          </w:p>
        </w:tc>
        <w:tc>
          <w:tcPr>
            <w:tcW w:w="5858"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Ехографско изследване на стави при деца</w:t>
            </w:r>
          </w:p>
        </w:tc>
        <w:tc>
          <w:tcPr>
            <w:tcW w:w="1134"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4 328</w:t>
            </w:r>
          </w:p>
        </w:tc>
        <w:tc>
          <w:tcPr>
            <w:tcW w:w="993"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17,66</w:t>
            </w:r>
          </w:p>
        </w:tc>
      </w:tr>
      <w:tr w:rsidR="00000000">
        <w:trPr>
          <w:trHeight w:val="226"/>
        </w:trPr>
        <w:tc>
          <w:tcPr>
            <w:tcW w:w="1370" w:type="dxa"/>
            <w:tcBorders>
              <w:top w:val="nil"/>
              <w:left w:val="single" w:sz="8" w:space="0" w:color="000000"/>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88.98</w:t>
            </w:r>
          </w:p>
        </w:tc>
        <w:tc>
          <w:tcPr>
            <w:tcW w:w="5858"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Остеоденситометрия и интерпретация при следните случаи: Болни с трансплантирани органи. Пациенти с хиперпаратиреоидизъм. Пациенти с хипогонадизъм</w:t>
            </w:r>
          </w:p>
        </w:tc>
        <w:tc>
          <w:tcPr>
            <w:tcW w:w="1134"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1</w:t>
            </w:r>
          </w:p>
        </w:tc>
        <w:tc>
          <w:tcPr>
            <w:tcW w:w="993"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20,33</w:t>
            </w:r>
          </w:p>
        </w:tc>
      </w:tr>
      <w:tr w:rsidR="00000000">
        <w:trPr>
          <w:trHeight w:val="226"/>
        </w:trPr>
        <w:tc>
          <w:tcPr>
            <w:tcW w:w="1370" w:type="dxa"/>
            <w:tcBorders>
              <w:top w:val="nil"/>
              <w:left w:val="single" w:sz="8" w:space="0" w:color="000000"/>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89.01</w:t>
            </w:r>
          </w:p>
        </w:tc>
        <w:tc>
          <w:tcPr>
            <w:tcW w:w="5858"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Интерпретация на резултат от изследване на кинетиката на радионуклидно маркирани тромбоцити</w:t>
            </w:r>
          </w:p>
        </w:tc>
        <w:tc>
          <w:tcPr>
            <w:tcW w:w="1134"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1</w:t>
            </w:r>
          </w:p>
        </w:tc>
        <w:tc>
          <w:tcPr>
            <w:tcW w:w="993"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26,75</w:t>
            </w:r>
          </w:p>
        </w:tc>
      </w:tr>
      <w:tr w:rsidR="00000000">
        <w:trPr>
          <w:trHeight w:val="226"/>
        </w:trPr>
        <w:tc>
          <w:tcPr>
            <w:tcW w:w="1370" w:type="dxa"/>
            <w:tcBorders>
              <w:top w:val="nil"/>
              <w:left w:val="single" w:sz="8" w:space="0" w:color="000000"/>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89.04</w:t>
            </w:r>
          </w:p>
        </w:tc>
        <w:tc>
          <w:tcPr>
            <w:tcW w:w="5858"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 xml:space="preserve">Интерпретация на резултат от изследване на кинетиката на радионуклидно маркирани еритроцити </w:t>
            </w:r>
            <w:r>
              <w:rPr>
                <w:rFonts w:ascii="Times New Roman" w:hAnsi="Times New Roman" w:cs="Times New Roman"/>
                <w:sz w:val="24"/>
                <w:szCs w:val="24"/>
              </w:rPr>
              <w:lastRenderedPageBreak/>
              <w:t>- обем циркулираща кръв/кинетика на еритроцити</w:t>
            </w:r>
          </w:p>
        </w:tc>
        <w:tc>
          <w:tcPr>
            <w:tcW w:w="1134"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lastRenderedPageBreak/>
              <w:t>1</w:t>
            </w:r>
          </w:p>
        </w:tc>
        <w:tc>
          <w:tcPr>
            <w:tcW w:w="993"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26,75</w:t>
            </w:r>
          </w:p>
        </w:tc>
      </w:tr>
      <w:tr w:rsidR="00000000">
        <w:trPr>
          <w:trHeight w:val="226"/>
        </w:trPr>
        <w:tc>
          <w:tcPr>
            <w:tcW w:w="1370" w:type="dxa"/>
            <w:tcBorders>
              <w:top w:val="nil"/>
              <w:left w:val="single" w:sz="8" w:space="0" w:color="000000"/>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lastRenderedPageBreak/>
              <w:t>89.06</w:t>
            </w:r>
          </w:p>
        </w:tc>
        <w:tc>
          <w:tcPr>
            <w:tcW w:w="5858"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Интерпретация на комплексно изследване на стандартен панел от морфологични, имунофенотипни, цитогенетични и молекулярни показатели за диагноза и определяне на група прогностичен риск при болен с левкемия</w:t>
            </w:r>
          </w:p>
        </w:tc>
        <w:tc>
          <w:tcPr>
            <w:tcW w:w="1134"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9</w:t>
            </w:r>
          </w:p>
        </w:tc>
        <w:tc>
          <w:tcPr>
            <w:tcW w:w="993"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26,75</w:t>
            </w:r>
          </w:p>
        </w:tc>
      </w:tr>
      <w:tr w:rsidR="00000000">
        <w:trPr>
          <w:trHeight w:val="226"/>
        </w:trPr>
        <w:tc>
          <w:tcPr>
            <w:tcW w:w="1370" w:type="dxa"/>
            <w:tcBorders>
              <w:top w:val="nil"/>
              <w:left w:val="single" w:sz="8" w:space="0" w:color="000000"/>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89.07</w:t>
            </w:r>
          </w:p>
        </w:tc>
        <w:tc>
          <w:tcPr>
            <w:tcW w:w="5858"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Снемане на анестезиологичен статус за планиране на оперативна интервенция с анестезия</w:t>
            </w:r>
          </w:p>
        </w:tc>
        <w:tc>
          <w:tcPr>
            <w:tcW w:w="1134"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1 359</w:t>
            </w:r>
          </w:p>
        </w:tc>
        <w:tc>
          <w:tcPr>
            <w:tcW w:w="993"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14,00</w:t>
            </w:r>
          </w:p>
        </w:tc>
      </w:tr>
      <w:tr w:rsidR="00000000">
        <w:trPr>
          <w:trHeight w:val="226"/>
        </w:trPr>
        <w:tc>
          <w:tcPr>
            <w:tcW w:w="1370" w:type="dxa"/>
            <w:tcBorders>
              <w:top w:val="nil"/>
              <w:left w:val="single" w:sz="8" w:space="0" w:color="000000"/>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89.08</w:t>
            </w:r>
          </w:p>
        </w:tc>
        <w:tc>
          <w:tcPr>
            <w:tcW w:w="5858"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Интерпретация на комплексно изследване на стандартен панел имунохистохимични, имунохимични показатели β-микроглобулин за диагноза и определяне на група прогностичен риск при пациент с лимфом</w:t>
            </w:r>
          </w:p>
        </w:tc>
        <w:tc>
          <w:tcPr>
            <w:tcW w:w="1134"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2</w:t>
            </w:r>
          </w:p>
        </w:tc>
        <w:tc>
          <w:tcPr>
            <w:tcW w:w="993"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26,75</w:t>
            </w:r>
          </w:p>
        </w:tc>
      </w:tr>
      <w:tr w:rsidR="00000000">
        <w:trPr>
          <w:trHeight w:val="226"/>
        </w:trPr>
        <w:tc>
          <w:tcPr>
            <w:tcW w:w="1370" w:type="dxa"/>
            <w:tcBorders>
              <w:top w:val="nil"/>
              <w:left w:val="single" w:sz="8" w:space="0" w:color="000000"/>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89.12</w:t>
            </w:r>
          </w:p>
        </w:tc>
        <w:tc>
          <w:tcPr>
            <w:tcW w:w="5858"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Назален провокационен тест с медиатори</w:t>
            </w:r>
          </w:p>
        </w:tc>
        <w:tc>
          <w:tcPr>
            <w:tcW w:w="1134"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31</w:t>
            </w:r>
          </w:p>
        </w:tc>
        <w:tc>
          <w:tcPr>
            <w:tcW w:w="993"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28,89</w:t>
            </w:r>
          </w:p>
        </w:tc>
      </w:tr>
      <w:tr w:rsidR="00000000">
        <w:trPr>
          <w:trHeight w:val="226"/>
        </w:trPr>
        <w:tc>
          <w:tcPr>
            <w:tcW w:w="1370" w:type="dxa"/>
            <w:tcBorders>
              <w:top w:val="nil"/>
              <w:left w:val="single" w:sz="8" w:space="0" w:color="000000"/>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89.14</w:t>
            </w:r>
          </w:p>
        </w:tc>
        <w:tc>
          <w:tcPr>
            <w:tcW w:w="5858"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Електроенцефалография (ЕЕГ)</w:t>
            </w:r>
          </w:p>
        </w:tc>
        <w:tc>
          <w:tcPr>
            <w:tcW w:w="1134"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11 674</w:t>
            </w:r>
          </w:p>
        </w:tc>
        <w:tc>
          <w:tcPr>
            <w:tcW w:w="993"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16,05</w:t>
            </w:r>
          </w:p>
        </w:tc>
      </w:tr>
      <w:tr w:rsidR="00000000">
        <w:trPr>
          <w:trHeight w:val="226"/>
        </w:trPr>
        <w:tc>
          <w:tcPr>
            <w:tcW w:w="1370" w:type="dxa"/>
            <w:tcBorders>
              <w:top w:val="nil"/>
              <w:left w:val="single" w:sz="8" w:space="0" w:color="000000"/>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89.41</w:t>
            </w:r>
          </w:p>
        </w:tc>
        <w:tc>
          <w:tcPr>
            <w:tcW w:w="5858"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Сърдечно-съдов тест с натоварване</w:t>
            </w:r>
          </w:p>
        </w:tc>
        <w:tc>
          <w:tcPr>
            <w:tcW w:w="1134"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2 728</w:t>
            </w:r>
          </w:p>
        </w:tc>
        <w:tc>
          <w:tcPr>
            <w:tcW w:w="993"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20,12</w:t>
            </w:r>
          </w:p>
        </w:tc>
      </w:tr>
      <w:tr w:rsidR="00000000">
        <w:trPr>
          <w:trHeight w:val="226"/>
        </w:trPr>
        <w:tc>
          <w:tcPr>
            <w:tcW w:w="1370" w:type="dxa"/>
            <w:tcBorders>
              <w:top w:val="nil"/>
              <w:left w:val="single" w:sz="8" w:space="0" w:color="000000"/>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89.50</w:t>
            </w:r>
          </w:p>
        </w:tc>
        <w:tc>
          <w:tcPr>
            <w:tcW w:w="5858"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Непрекъснат 24-часов електрокардиографски запис (ЕКГ Холтер мониториране)</w:t>
            </w:r>
          </w:p>
        </w:tc>
        <w:tc>
          <w:tcPr>
            <w:tcW w:w="1134"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4 468</w:t>
            </w:r>
          </w:p>
        </w:tc>
        <w:tc>
          <w:tcPr>
            <w:tcW w:w="993"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17,44</w:t>
            </w:r>
          </w:p>
        </w:tc>
      </w:tr>
      <w:tr w:rsidR="00000000">
        <w:trPr>
          <w:trHeight w:val="226"/>
        </w:trPr>
        <w:tc>
          <w:tcPr>
            <w:tcW w:w="1370" w:type="dxa"/>
            <w:tcBorders>
              <w:top w:val="nil"/>
              <w:left w:val="single" w:sz="8" w:space="0" w:color="000000"/>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89.61</w:t>
            </w:r>
          </w:p>
        </w:tc>
        <w:tc>
          <w:tcPr>
            <w:tcW w:w="5858"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Непрекъснат 24-часов запис на артериално налягяне (Холтер мониториране)</w:t>
            </w:r>
          </w:p>
        </w:tc>
        <w:tc>
          <w:tcPr>
            <w:tcW w:w="1134"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491</w:t>
            </w:r>
          </w:p>
        </w:tc>
        <w:tc>
          <w:tcPr>
            <w:tcW w:w="993"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17,12</w:t>
            </w:r>
          </w:p>
        </w:tc>
      </w:tr>
      <w:tr w:rsidR="00000000">
        <w:trPr>
          <w:trHeight w:val="226"/>
        </w:trPr>
        <w:tc>
          <w:tcPr>
            <w:tcW w:w="1370" w:type="dxa"/>
            <w:tcBorders>
              <w:top w:val="nil"/>
              <w:left w:val="single" w:sz="8" w:space="0" w:color="000000"/>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90.49</w:t>
            </w:r>
          </w:p>
        </w:tc>
        <w:tc>
          <w:tcPr>
            <w:tcW w:w="5858"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Индуциране на храчка и нейната обработка</w:t>
            </w:r>
          </w:p>
        </w:tc>
        <w:tc>
          <w:tcPr>
            <w:tcW w:w="1134"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1</w:t>
            </w:r>
          </w:p>
        </w:tc>
        <w:tc>
          <w:tcPr>
            <w:tcW w:w="993"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12,84</w:t>
            </w:r>
          </w:p>
        </w:tc>
      </w:tr>
      <w:tr w:rsidR="00000000">
        <w:trPr>
          <w:trHeight w:val="226"/>
        </w:trPr>
        <w:tc>
          <w:tcPr>
            <w:tcW w:w="1370" w:type="dxa"/>
            <w:tcBorders>
              <w:top w:val="nil"/>
              <w:left w:val="single" w:sz="8" w:space="0" w:color="000000"/>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93.08</w:t>
            </w:r>
          </w:p>
        </w:tc>
        <w:tc>
          <w:tcPr>
            <w:tcW w:w="5858"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Електромиография (ЕМГ)</w:t>
            </w:r>
          </w:p>
        </w:tc>
        <w:tc>
          <w:tcPr>
            <w:tcW w:w="1134"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13 802</w:t>
            </w:r>
          </w:p>
        </w:tc>
        <w:tc>
          <w:tcPr>
            <w:tcW w:w="993"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16,05</w:t>
            </w:r>
          </w:p>
        </w:tc>
      </w:tr>
      <w:tr w:rsidR="00000000">
        <w:trPr>
          <w:trHeight w:val="226"/>
        </w:trPr>
        <w:tc>
          <w:tcPr>
            <w:tcW w:w="1370" w:type="dxa"/>
            <w:tcBorders>
              <w:top w:val="nil"/>
              <w:left w:val="single" w:sz="8" w:space="0" w:color="000000"/>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93.13</w:t>
            </w:r>
          </w:p>
        </w:tc>
        <w:tc>
          <w:tcPr>
            <w:tcW w:w="5858"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Постизометрична релаксация (курс на лечение)</w:t>
            </w:r>
          </w:p>
        </w:tc>
        <w:tc>
          <w:tcPr>
            <w:tcW w:w="1134"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109</w:t>
            </w:r>
          </w:p>
        </w:tc>
        <w:tc>
          <w:tcPr>
            <w:tcW w:w="993"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12,84</w:t>
            </w:r>
          </w:p>
        </w:tc>
      </w:tr>
      <w:tr w:rsidR="00000000">
        <w:trPr>
          <w:trHeight w:val="226"/>
        </w:trPr>
        <w:tc>
          <w:tcPr>
            <w:tcW w:w="1370" w:type="dxa"/>
            <w:tcBorders>
              <w:top w:val="nil"/>
              <w:left w:val="single" w:sz="8" w:space="0" w:color="000000"/>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93.21</w:t>
            </w:r>
          </w:p>
        </w:tc>
        <w:tc>
          <w:tcPr>
            <w:tcW w:w="5858"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Екстензионна терапия (курс на лечение)</w:t>
            </w:r>
          </w:p>
        </w:tc>
        <w:tc>
          <w:tcPr>
            <w:tcW w:w="1134"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47</w:t>
            </w:r>
          </w:p>
        </w:tc>
        <w:tc>
          <w:tcPr>
            <w:tcW w:w="993"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12,84</w:t>
            </w:r>
          </w:p>
        </w:tc>
      </w:tr>
      <w:tr w:rsidR="00000000">
        <w:trPr>
          <w:trHeight w:val="226"/>
        </w:trPr>
        <w:tc>
          <w:tcPr>
            <w:tcW w:w="1370" w:type="dxa"/>
            <w:tcBorders>
              <w:top w:val="nil"/>
              <w:left w:val="single" w:sz="8" w:space="0" w:color="000000"/>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93.27</w:t>
            </w:r>
          </w:p>
        </w:tc>
        <w:tc>
          <w:tcPr>
            <w:tcW w:w="5858"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Специализирани кинезитерапевтични методи, приложими при ДЦП</w:t>
            </w:r>
          </w:p>
        </w:tc>
        <w:tc>
          <w:tcPr>
            <w:tcW w:w="1134"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35</w:t>
            </w:r>
          </w:p>
        </w:tc>
        <w:tc>
          <w:tcPr>
            <w:tcW w:w="993"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27,82</w:t>
            </w:r>
          </w:p>
        </w:tc>
      </w:tr>
      <w:tr w:rsidR="00000000">
        <w:trPr>
          <w:trHeight w:val="226"/>
        </w:trPr>
        <w:tc>
          <w:tcPr>
            <w:tcW w:w="1370" w:type="dxa"/>
            <w:tcBorders>
              <w:top w:val="nil"/>
              <w:left w:val="single" w:sz="8" w:space="0" w:color="000000"/>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93.75</w:t>
            </w:r>
          </w:p>
        </w:tc>
        <w:tc>
          <w:tcPr>
            <w:tcW w:w="5858"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Фониатрична консултация с последваща гласова рехабилитация - курс (комплекс дихателни, фонаторни и резонаторни упражнения) 10 сеанса</w:t>
            </w:r>
          </w:p>
        </w:tc>
        <w:tc>
          <w:tcPr>
            <w:tcW w:w="1134"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265</w:t>
            </w:r>
          </w:p>
        </w:tc>
        <w:tc>
          <w:tcPr>
            <w:tcW w:w="993"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27,82</w:t>
            </w:r>
          </w:p>
        </w:tc>
      </w:tr>
      <w:tr w:rsidR="00000000">
        <w:trPr>
          <w:trHeight w:val="226"/>
        </w:trPr>
        <w:tc>
          <w:tcPr>
            <w:tcW w:w="1370" w:type="dxa"/>
            <w:tcBorders>
              <w:top w:val="nil"/>
              <w:left w:val="single" w:sz="8" w:space="0" w:color="000000"/>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94.35</w:t>
            </w:r>
          </w:p>
        </w:tc>
        <w:tc>
          <w:tcPr>
            <w:tcW w:w="5858"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Сесия за кризисна интервенция</w:t>
            </w:r>
          </w:p>
        </w:tc>
        <w:tc>
          <w:tcPr>
            <w:tcW w:w="1134"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58</w:t>
            </w:r>
          </w:p>
        </w:tc>
        <w:tc>
          <w:tcPr>
            <w:tcW w:w="993"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5,00</w:t>
            </w:r>
          </w:p>
        </w:tc>
      </w:tr>
      <w:tr w:rsidR="00000000">
        <w:trPr>
          <w:trHeight w:val="226"/>
        </w:trPr>
        <w:tc>
          <w:tcPr>
            <w:tcW w:w="1370" w:type="dxa"/>
            <w:tcBorders>
              <w:top w:val="nil"/>
              <w:left w:val="single" w:sz="8" w:space="0" w:color="000000"/>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95.12</w:t>
            </w:r>
          </w:p>
        </w:tc>
        <w:tc>
          <w:tcPr>
            <w:tcW w:w="5858"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Флуоресцентна ангиография на съдовете на окото</w:t>
            </w:r>
          </w:p>
        </w:tc>
        <w:tc>
          <w:tcPr>
            <w:tcW w:w="1134"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3 651</w:t>
            </w:r>
          </w:p>
        </w:tc>
        <w:tc>
          <w:tcPr>
            <w:tcW w:w="993"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36,06</w:t>
            </w:r>
          </w:p>
        </w:tc>
      </w:tr>
      <w:tr w:rsidR="00000000">
        <w:trPr>
          <w:trHeight w:val="226"/>
        </w:trPr>
        <w:tc>
          <w:tcPr>
            <w:tcW w:w="1370" w:type="dxa"/>
            <w:tcBorders>
              <w:top w:val="nil"/>
              <w:left w:val="single" w:sz="8" w:space="0" w:color="000000"/>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95.23</w:t>
            </w:r>
          </w:p>
        </w:tc>
        <w:tc>
          <w:tcPr>
            <w:tcW w:w="5858"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Евокирани потенциали</w:t>
            </w:r>
          </w:p>
        </w:tc>
        <w:tc>
          <w:tcPr>
            <w:tcW w:w="1134"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63</w:t>
            </w:r>
          </w:p>
        </w:tc>
        <w:tc>
          <w:tcPr>
            <w:tcW w:w="993"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20,33</w:t>
            </w:r>
          </w:p>
        </w:tc>
      </w:tr>
      <w:tr w:rsidR="00000000">
        <w:trPr>
          <w:trHeight w:val="226"/>
        </w:trPr>
        <w:tc>
          <w:tcPr>
            <w:tcW w:w="1370" w:type="dxa"/>
            <w:tcBorders>
              <w:top w:val="nil"/>
              <w:left w:val="single" w:sz="8" w:space="0" w:color="000000"/>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95.47</w:t>
            </w:r>
          </w:p>
        </w:tc>
        <w:tc>
          <w:tcPr>
            <w:tcW w:w="5858"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Фонетография</w:t>
            </w:r>
          </w:p>
        </w:tc>
        <w:tc>
          <w:tcPr>
            <w:tcW w:w="1134"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1</w:t>
            </w:r>
          </w:p>
        </w:tc>
        <w:tc>
          <w:tcPr>
            <w:tcW w:w="993"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16,05</w:t>
            </w:r>
          </w:p>
        </w:tc>
      </w:tr>
      <w:tr w:rsidR="00000000">
        <w:trPr>
          <w:trHeight w:val="226"/>
        </w:trPr>
        <w:tc>
          <w:tcPr>
            <w:tcW w:w="1370" w:type="dxa"/>
            <w:tcBorders>
              <w:top w:val="nil"/>
              <w:left w:val="single" w:sz="8" w:space="0" w:color="000000"/>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96.53</w:t>
            </w:r>
          </w:p>
        </w:tc>
        <w:tc>
          <w:tcPr>
            <w:tcW w:w="5858"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Назален лаваж и обработка</w:t>
            </w:r>
          </w:p>
        </w:tc>
        <w:tc>
          <w:tcPr>
            <w:tcW w:w="1134"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1</w:t>
            </w:r>
          </w:p>
        </w:tc>
        <w:tc>
          <w:tcPr>
            <w:tcW w:w="993"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18,19</w:t>
            </w:r>
          </w:p>
        </w:tc>
      </w:tr>
      <w:tr w:rsidR="00000000">
        <w:trPr>
          <w:trHeight w:val="226"/>
        </w:trPr>
        <w:tc>
          <w:tcPr>
            <w:tcW w:w="1370" w:type="dxa"/>
            <w:tcBorders>
              <w:top w:val="nil"/>
              <w:left w:val="single" w:sz="8" w:space="0" w:color="000000"/>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99.88</w:t>
            </w:r>
          </w:p>
        </w:tc>
        <w:tc>
          <w:tcPr>
            <w:tcW w:w="5858"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Лазертерапия при ставни заболявания и трудно зарастващи рани</w:t>
            </w:r>
          </w:p>
        </w:tc>
        <w:tc>
          <w:tcPr>
            <w:tcW w:w="1134"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5 815</w:t>
            </w:r>
          </w:p>
        </w:tc>
        <w:tc>
          <w:tcPr>
            <w:tcW w:w="993"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26,75</w:t>
            </w:r>
          </w:p>
        </w:tc>
      </w:tr>
      <w:tr w:rsidR="00000000">
        <w:trPr>
          <w:trHeight w:val="226"/>
        </w:trPr>
        <w:tc>
          <w:tcPr>
            <w:tcW w:w="1370" w:type="dxa"/>
            <w:tcBorders>
              <w:top w:val="nil"/>
              <w:left w:val="single" w:sz="8" w:space="0" w:color="000000"/>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lastRenderedPageBreak/>
              <w:t>Z01.5</w:t>
            </w:r>
          </w:p>
        </w:tc>
        <w:tc>
          <w:tcPr>
            <w:tcW w:w="5858"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Кожно-алергично тестуване</w:t>
            </w:r>
          </w:p>
        </w:tc>
        <w:tc>
          <w:tcPr>
            <w:tcW w:w="1134"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328</w:t>
            </w:r>
          </w:p>
        </w:tc>
        <w:tc>
          <w:tcPr>
            <w:tcW w:w="993"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8,03</w:t>
            </w:r>
          </w:p>
        </w:tc>
      </w:tr>
      <w:tr w:rsidR="00000000">
        <w:trPr>
          <w:trHeight w:val="226"/>
        </w:trPr>
        <w:tc>
          <w:tcPr>
            <w:tcW w:w="1370" w:type="dxa"/>
            <w:tcBorders>
              <w:top w:val="nil"/>
              <w:left w:val="single" w:sz="8" w:space="0" w:color="000000"/>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Z01.5</w:t>
            </w:r>
          </w:p>
        </w:tc>
        <w:tc>
          <w:tcPr>
            <w:tcW w:w="5858"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Тестуване за поносимост при прилагане на анестетици</w:t>
            </w:r>
          </w:p>
        </w:tc>
        <w:tc>
          <w:tcPr>
            <w:tcW w:w="1134"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131</w:t>
            </w:r>
          </w:p>
        </w:tc>
        <w:tc>
          <w:tcPr>
            <w:tcW w:w="993"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9,63</w:t>
            </w:r>
          </w:p>
        </w:tc>
      </w:tr>
      <w:tr w:rsidR="00000000">
        <w:trPr>
          <w:trHeight w:val="226"/>
        </w:trPr>
        <w:tc>
          <w:tcPr>
            <w:tcW w:w="7228" w:type="dxa"/>
            <w:gridSpan w:val="2"/>
            <w:tcBorders>
              <w:top w:val="nil"/>
              <w:left w:val="single" w:sz="8" w:space="0" w:color="000000"/>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Физиотерапия и рехабилитация</w:t>
            </w:r>
          </w:p>
        </w:tc>
        <w:tc>
          <w:tcPr>
            <w:tcW w:w="1134"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2 747 122</w:t>
            </w:r>
          </w:p>
        </w:tc>
        <w:tc>
          <w:tcPr>
            <w:tcW w:w="993"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 </w:t>
            </w:r>
          </w:p>
        </w:tc>
      </w:tr>
      <w:tr w:rsidR="00000000">
        <w:trPr>
          <w:trHeight w:val="226"/>
        </w:trPr>
        <w:tc>
          <w:tcPr>
            <w:tcW w:w="1370" w:type="dxa"/>
            <w:tcBorders>
              <w:top w:val="nil"/>
              <w:left w:val="single" w:sz="8" w:space="0" w:color="000000"/>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SOMC-56</w:t>
            </w:r>
          </w:p>
        </w:tc>
        <w:tc>
          <w:tcPr>
            <w:tcW w:w="5858"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Първоначален специализиран преглед по пакет физиотерапия и рехабилитация</w:t>
            </w:r>
          </w:p>
        </w:tc>
        <w:tc>
          <w:tcPr>
            <w:tcW w:w="1134"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125 109</w:t>
            </w:r>
          </w:p>
        </w:tc>
        <w:tc>
          <w:tcPr>
            <w:tcW w:w="993"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11,00</w:t>
            </w:r>
          </w:p>
        </w:tc>
      </w:tr>
      <w:tr w:rsidR="00000000">
        <w:trPr>
          <w:trHeight w:val="226"/>
        </w:trPr>
        <w:tc>
          <w:tcPr>
            <w:tcW w:w="1370" w:type="dxa"/>
            <w:tcBorders>
              <w:top w:val="nil"/>
              <w:left w:val="single" w:sz="8" w:space="0" w:color="000000"/>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SOMC-36</w:t>
            </w:r>
          </w:p>
        </w:tc>
        <w:tc>
          <w:tcPr>
            <w:tcW w:w="5858"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Процедури по група 1 по пакет физиотерапия и рехабилитация</w:t>
            </w:r>
          </w:p>
        </w:tc>
        <w:tc>
          <w:tcPr>
            <w:tcW w:w="1134"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1 207 851</w:t>
            </w:r>
          </w:p>
        </w:tc>
        <w:tc>
          <w:tcPr>
            <w:tcW w:w="993"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3,00</w:t>
            </w:r>
          </w:p>
        </w:tc>
      </w:tr>
      <w:tr w:rsidR="00000000">
        <w:trPr>
          <w:trHeight w:val="226"/>
        </w:trPr>
        <w:tc>
          <w:tcPr>
            <w:tcW w:w="1370" w:type="dxa"/>
            <w:tcBorders>
              <w:top w:val="nil"/>
              <w:left w:val="single" w:sz="8" w:space="0" w:color="000000"/>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SOMC-37</w:t>
            </w:r>
          </w:p>
        </w:tc>
        <w:tc>
          <w:tcPr>
            <w:tcW w:w="5858"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Процедури по група 2 по пакет физиотерапия и рехабилитация</w:t>
            </w:r>
          </w:p>
        </w:tc>
        <w:tc>
          <w:tcPr>
            <w:tcW w:w="1134"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49 331</w:t>
            </w:r>
          </w:p>
        </w:tc>
        <w:tc>
          <w:tcPr>
            <w:tcW w:w="993"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3,00</w:t>
            </w:r>
          </w:p>
        </w:tc>
      </w:tr>
      <w:tr w:rsidR="00000000">
        <w:trPr>
          <w:trHeight w:val="226"/>
        </w:trPr>
        <w:tc>
          <w:tcPr>
            <w:tcW w:w="1370" w:type="dxa"/>
            <w:tcBorders>
              <w:top w:val="nil"/>
              <w:left w:val="single" w:sz="8" w:space="0" w:color="000000"/>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SOMC-38</w:t>
            </w:r>
          </w:p>
        </w:tc>
        <w:tc>
          <w:tcPr>
            <w:tcW w:w="5858"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Процедури по група 3 по пакет физиотерапия и рехабилитация</w:t>
            </w:r>
          </w:p>
        </w:tc>
        <w:tc>
          <w:tcPr>
            <w:tcW w:w="1134"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1 239 934</w:t>
            </w:r>
          </w:p>
        </w:tc>
        <w:tc>
          <w:tcPr>
            <w:tcW w:w="993"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3,00</w:t>
            </w:r>
          </w:p>
        </w:tc>
      </w:tr>
      <w:tr w:rsidR="00000000">
        <w:trPr>
          <w:trHeight w:val="226"/>
        </w:trPr>
        <w:tc>
          <w:tcPr>
            <w:tcW w:w="1370" w:type="dxa"/>
            <w:tcBorders>
              <w:top w:val="nil"/>
              <w:left w:val="single" w:sz="8" w:space="0" w:color="000000"/>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SOMC-46</w:t>
            </w:r>
          </w:p>
        </w:tc>
        <w:tc>
          <w:tcPr>
            <w:tcW w:w="5858"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Заключителен преглед по пакет физиотерапия и рехабилитация</w:t>
            </w:r>
          </w:p>
        </w:tc>
        <w:tc>
          <w:tcPr>
            <w:tcW w:w="1134"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124 897</w:t>
            </w:r>
          </w:p>
        </w:tc>
        <w:tc>
          <w:tcPr>
            <w:tcW w:w="993"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sz w:val="24"/>
                <w:szCs w:val="24"/>
              </w:rPr>
              <w:t>8,00</w:t>
            </w:r>
          </w:p>
        </w:tc>
      </w:tr>
    </w:tbl>
    <w:p w:rsidR="00000000" w:rsidRDefault="000676D4">
      <w:pPr>
        <w:spacing w:after="0" w:line="240" w:lineRule="auto"/>
        <w:ind w:firstLine="851"/>
        <w:divId w:val="608005689"/>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Представителите по чл. 54, ал. 1 от ЗЗО ежемесечно до 20-о число на месеца, следващ отчетния, на базата на информацията от отчетите по чл. 206 наблюдават и анализират договорените в ал. 1 цени и обеми и параметрите на разходите за здравноосигурителни</w:t>
      </w:r>
      <w:r>
        <w:rPr>
          <w:rFonts w:ascii="Times New Roman" w:eastAsia="Times New Roman" w:hAnsi="Times New Roman" w:cs="Times New Roman"/>
          <w:sz w:val="24"/>
          <w:szCs w:val="24"/>
        </w:rPr>
        <w:t>те плащания за СИМП.</w:t>
      </w:r>
    </w:p>
    <w:p w:rsidR="00000000" w:rsidRDefault="000676D4">
      <w:pPr>
        <w:spacing w:after="0" w:line="240" w:lineRule="auto"/>
        <w:ind w:firstLine="851"/>
        <w:divId w:val="958686810"/>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констатирани при анализа по ал. 2 отклонения двете страни до 30-о число на месеца, следващ отчетния, предприемат мерки и действия с цел недопускане на преразход по заложените в ЗБНЗОК за 2020 г. средства за здравноосигурителнит</w:t>
      </w:r>
      <w:r>
        <w:rPr>
          <w:rFonts w:ascii="Times New Roman" w:eastAsia="Times New Roman" w:hAnsi="Times New Roman" w:cs="Times New Roman"/>
          <w:sz w:val="24"/>
          <w:szCs w:val="24"/>
        </w:rPr>
        <w:t>е плащания за СИМП.</w:t>
      </w:r>
    </w:p>
    <w:p w:rsidR="00000000" w:rsidRDefault="000676D4">
      <w:pPr>
        <w:spacing w:after="0" w:line="240" w:lineRule="auto"/>
        <w:ind w:firstLine="851"/>
        <w:divId w:val="849832210"/>
        <w:rPr>
          <w:rFonts w:ascii="Times New Roman" w:eastAsia="Times New Roman" w:hAnsi="Times New Roman" w:cs="Times New Roman"/>
          <w:sz w:val="24"/>
          <w:szCs w:val="24"/>
        </w:rPr>
      </w:pPr>
      <w:r>
        <w:rPr>
          <w:rFonts w:ascii="Times New Roman" w:eastAsia="Times New Roman" w:hAnsi="Times New Roman" w:cs="Times New Roman"/>
          <w:sz w:val="24"/>
          <w:szCs w:val="24"/>
        </w:rPr>
        <w:t>(4) Когато отчетената от изпълнителите на СИМП дейност, за заплащане до 31.12.2020 г., надвишава средствата по чл. 12, ал. 1, т. 2 и допълнителните средства от 3 000 хил. лв. от "Резерв, включително за непредвидени и неотложни разходи",</w:t>
      </w:r>
      <w:r>
        <w:rPr>
          <w:rFonts w:ascii="Times New Roman" w:eastAsia="Times New Roman" w:hAnsi="Times New Roman" w:cs="Times New Roman"/>
          <w:sz w:val="24"/>
          <w:szCs w:val="24"/>
        </w:rPr>
        <w:t xml:space="preserve"> заложени по ЗБНЗОК за 2020 г., цените по ал. 1 се намаляват процентно в рамките на оставащите средства за здравноосигурителните плащания за СИМП и заложените допълнителни средства.</w:t>
      </w:r>
    </w:p>
    <w:p w:rsidR="00000000" w:rsidRDefault="000676D4">
      <w:pPr>
        <w:spacing w:after="0" w:line="240" w:lineRule="auto"/>
        <w:ind w:firstLine="851"/>
        <w:divId w:val="2069649928"/>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4 от 2021 г., в сила от 01.12.2020 г.) За дейност декември 2020 г., подлежаща на заплащане от бюджета на НЗОК за 2021 г., се прилага ал. 1.</w:t>
      </w:r>
    </w:p>
    <w:p w:rsidR="00000000" w:rsidRDefault="000676D4">
      <w:pPr>
        <w:spacing w:after="0" w:line="240" w:lineRule="auto"/>
        <w:ind w:firstLine="851"/>
        <w:divId w:val="2117019438"/>
        <w:rPr>
          <w:rFonts w:ascii="Times New Roman" w:eastAsia="Times New Roman" w:hAnsi="Times New Roman" w:cs="Times New Roman"/>
          <w:sz w:val="24"/>
          <w:szCs w:val="24"/>
        </w:rPr>
      </w:pPr>
      <w:r>
        <w:rPr>
          <w:rFonts w:ascii="Times New Roman" w:eastAsia="Times New Roman" w:hAnsi="Times New Roman" w:cs="Times New Roman"/>
          <w:sz w:val="24"/>
          <w:szCs w:val="24"/>
        </w:rPr>
        <w:t>Чл. 175б. (Нов - ДВ, бр. 4 от 2021 г., в сила от 01.01.2021 г.) Националната здравноосигурителна</w:t>
      </w:r>
      <w:r>
        <w:rPr>
          <w:rFonts w:ascii="Times New Roman" w:eastAsia="Times New Roman" w:hAnsi="Times New Roman" w:cs="Times New Roman"/>
          <w:sz w:val="24"/>
          <w:szCs w:val="24"/>
        </w:rPr>
        <w:t xml:space="preserve"> каса и БЛС договарят за периода на дейност 1.01. - 31.12.2021 г. следните обеми и цени за дейностите в СИМП, включени в приложение № 2 към чл. 1 "Специализирана извънболнична медицинска помощ" и приложение № 6 към чл. 1 "Комплексно диспансерно (амбулаторн</w:t>
      </w:r>
      <w:r>
        <w:rPr>
          <w:rFonts w:ascii="Times New Roman" w:eastAsia="Times New Roman" w:hAnsi="Times New Roman" w:cs="Times New Roman"/>
          <w:sz w:val="24"/>
          <w:szCs w:val="24"/>
        </w:rPr>
        <w:t>о) наблюдение" на Наредба № 9 от 2019 г.:</w:t>
      </w:r>
    </w:p>
    <w:p w:rsidR="00000000" w:rsidRDefault="000676D4">
      <w:pPr>
        <w:spacing w:after="0" w:line="240" w:lineRule="auto"/>
        <w:ind w:firstLine="851"/>
        <w:divId w:val="432896008"/>
        <w:rPr>
          <w:rFonts w:ascii="Times New Roman" w:eastAsia="Times New Roman" w:hAnsi="Times New Roman" w:cs="Times New Roman"/>
          <w:sz w:val="24"/>
          <w:szCs w:val="24"/>
        </w:rPr>
      </w:pPr>
    </w:p>
    <w:tbl>
      <w:tblPr>
        <w:tblW w:w="0" w:type="auto"/>
        <w:tblInd w:w="57" w:type="dxa"/>
        <w:tblCellMar>
          <w:left w:w="0" w:type="dxa"/>
          <w:right w:w="0" w:type="dxa"/>
        </w:tblCellMar>
        <w:tblLook w:val="04A0" w:firstRow="1" w:lastRow="0" w:firstColumn="1" w:lastColumn="0" w:noHBand="0" w:noVBand="1"/>
      </w:tblPr>
      <w:tblGrid>
        <w:gridCol w:w="1067"/>
        <w:gridCol w:w="5896"/>
        <w:gridCol w:w="1165"/>
        <w:gridCol w:w="1001"/>
      </w:tblGrid>
      <w:tr w:rsidR="00000000">
        <w:trPr>
          <w:trHeight w:val="226"/>
          <w:tblHeader/>
        </w:trPr>
        <w:tc>
          <w:tcPr>
            <w:tcW w:w="1077" w:type="dxa"/>
            <w:tcBorders>
              <w:top w:val="single" w:sz="8" w:space="0" w:color="000000"/>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center"/>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Код</w:t>
            </w:r>
          </w:p>
        </w:tc>
        <w:tc>
          <w:tcPr>
            <w:tcW w:w="6066" w:type="dxa"/>
            <w:tcBorders>
              <w:top w:val="single" w:sz="8" w:space="0" w:color="000000"/>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center"/>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Номенклатура</w:t>
            </w:r>
          </w:p>
        </w:tc>
        <w:tc>
          <w:tcPr>
            <w:tcW w:w="1191" w:type="dxa"/>
            <w:tcBorders>
              <w:top w:val="single" w:sz="8" w:space="0" w:color="000000"/>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center"/>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Обем (бр.)</w:t>
            </w:r>
          </w:p>
        </w:tc>
        <w:tc>
          <w:tcPr>
            <w:tcW w:w="1020" w:type="dxa"/>
            <w:tcBorders>
              <w:top w:val="single" w:sz="8" w:space="0" w:color="000000"/>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center"/>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Цена (лв.)</w:t>
            </w:r>
          </w:p>
        </w:tc>
      </w:tr>
      <w:tr w:rsidR="00000000">
        <w:trPr>
          <w:trHeight w:val="226"/>
          <w:tblHeader/>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center"/>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w:t>
            </w:r>
          </w:p>
        </w:tc>
        <w:tc>
          <w:tcPr>
            <w:tcW w:w="6066"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center"/>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center"/>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center"/>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4</w:t>
            </w:r>
          </w:p>
        </w:tc>
      </w:tr>
      <w:tr w:rsidR="00000000">
        <w:trPr>
          <w:trHeight w:val="226"/>
        </w:trPr>
        <w:tc>
          <w:tcPr>
            <w:tcW w:w="7143" w:type="dxa"/>
            <w:gridSpan w:val="2"/>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Първични посещения</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7 080 532</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r>
      <w:tr w:rsidR="00000000">
        <w:trPr>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SOMC-</w:t>
            </w:r>
            <w:r>
              <w:rPr>
                <w:rFonts w:ascii="Times New Roman" w:hAnsi="Times New Roman" w:cs="Times New Roman"/>
                <w:color w:val="000000"/>
                <w:spacing w:val="-3"/>
                <w:sz w:val="24"/>
                <w:szCs w:val="24"/>
              </w:rPr>
              <w:lastRenderedPageBreak/>
              <w:t>43 1</w:t>
            </w:r>
          </w:p>
        </w:tc>
        <w:tc>
          <w:tcPr>
            <w:tcW w:w="6066"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lastRenderedPageBreak/>
              <w:t xml:space="preserve">Първични прегледи по повод остри заболявания и с </w:t>
            </w:r>
            <w:r>
              <w:rPr>
                <w:rFonts w:ascii="Times New Roman" w:hAnsi="Times New Roman" w:cs="Times New Roman"/>
                <w:color w:val="000000"/>
                <w:spacing w:val="-3"/>
                <w:sz w:val="24"/>
                <w:szCs w:val="24"/>
              </w:rPr>
              <w:lastRenderedPageBreak/>
              <w:t>хронични, неподлежащи на диспансерно наблюдение</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lastRenderedPageBreak/>
              <w:t>5 863 882</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24,50</w:t>
            </w:r>
          </w:p>
        </w:tc>
      </w:tr>
      <w:tr w:rsidR="00000000">
        <w:trPr>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lastRenderedPageBreak/>
              <w:t>SOMC-44 1</w:t>
            </w:r>
          </w:p>
        </w:tc>
        <w:tc>
          <w:tcPr>
            <w:tcW w:w="6066"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Първични прегледи на ЗОЛ от 0 до 18 г. при специалист по "Педиатрия" и/или с придобита профилна специалност по "Детски болес</w:t>
            </w:r>
            <w:r>
              <w:rPr>
                <w:rFonts w:ascii="Times New Roman" w:hAnsi="Times New Roman" w:cs="Times New Roman"/>
                <w:color w:val="000000"/>
                <w:spacing w:val="-3"/>
                <w:sz w:val="24"/>
                <w:szCs w:val="24"/>
              </w:rPr>
              <w:t>ти", насочен от ОПЛ по повод остри състояния</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977 986</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24,50</w:t>
            </w:r>
          </w:p>
        </w:tc>
      </w:tr>
      <w:tr w:rsidR="00000000">
        <w:trPr>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SOMC-45 1</w:t>
            </w:r>
          </w:p>
        </w:tc>
        <w:tc>
          <w:tcPr>
            <w:tcW w:w="6066"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Първични прегледи при специалисти ("Хирургия", "Ортопедия и травматология"), изпълняващи процедури</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152 237</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24,50</w:t>
            </w:r>
          </w:p>
        </w:tc>
      </w:tr>
      <w:tr w:rsidR="00000000">
        <w:trPr>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SOMC-40 1</w:t>
            </w:r>
          </w:p>
        </w:tc>
        <w:tc>
          <w:tcPr>
            <w:tcW w:w="6066"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Първични профилактични прегледи по програма "Майчино здравеопазване"</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42 384</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24,00</w:t>
            </w:r>
          </w:p>
        </w:tc>
      </w:tr>
      <w:tr w:rsidR="00000000">
        <w:trPr>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SOMC-42 1</w:t>
            </w:r>
          </w:p>
        </w:tc>
        <w:tc>
          <w:tcPr>
            <w:tcW w:w="6066"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Първични специализирани прегледи по диспансерно наблюдение на ЗОЛ</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44 043</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24,00</w:t>
            </w:r>
          </w:p>
        </w:tc>
      </w:tr>
      <w:tr w:rsidR="00000000">
        <w:trPr>
          <w:trHeight w:val="226"/>
        </w:trPr>
        <w:tc>
          <w:tcPr>
            <w:tcW w:w="7143" w:type="dxa"/>
            <w:gridSpan w:val="2"/>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Вторични посещения</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5 045 960</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r>
      <w:tr w:rsidR="00000000">
        <w:trPr>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SOMC-43 2</w:t>
            </w:r>
          </w:p>
        </w:tc>
        <w:tc>
          <w:tcPr>
            <w:tcW w:w="6066"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Вторични прегледи по повод остри заболявания и с хронични, неподлежащи на диспансерно наблюдение</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4 192 169</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12,00</w:t>
            </w:r>
          </w:p>
        </w:tc>
      </w:tr>
      <w:tr w:rsidR="00000000">
        <w:trPr>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SOMC-44 2</w:t>
            </w:r>
          </w:p>
        </w:tc>
        <w:tc>
          <w:tcPr>
            <w:tcW w:w="6066"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Вторични прегледи на ЗОЛ от 0 до 18 г. при специалист "Педиатрия" и/или с придобита профилна специалност по "Детски болести", насочен от ОПЛ по повод остри състояния</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714 681</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12,00</w:t>
            </w:r>
          </w:p>
        </w:tc>
      </w:tr>
      <w:tr w:rsidR="00000000">
        <w:trPr>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SOMC-45 2</w:t>
            </w:r>
          </w:p>
        </w:tc>
        <w:tc>
          <w:tcPr>
            <w:tcW w:w="6066"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Вторични прегледи при специалисти ("Хирургия", "Ортопедия</w:t>
            </w:r>
            <w:r>
              <w:rPr>
                <w:rFonts w:ascii="Times New Roman" w:hAnsi="Times New Roman" w:cs="Times New Roman"/>
                <w:color w:val="000000"/>
                <w:spacing w:val="-3"/>
                <w:sz w:val="24"/>
                <w:szCs w:val="24"/>
              </w:rPr>
              <w:t xml:space="preserve"> и травматология"), изпълняващи процедури</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139 110</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12,00</w:t>
            </w:r>
          </w:p>
        </w:tc>
      </w:tr>
      <w:tr w:rsidR="00000000">
        <w:trPr>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SOMC-39</w:t>
            </w:r>
          </w:p>
        </w:tc>
        <w:tc>
          <w:tcPr>
            <w:tcW w:w="6066"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Профилактични прегледи на ЗОЛ до 18 г. от лекар-специалист с придобита специалност по "Педиатрия"</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47 838</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14,00</w:t>
            </w:r>
          </w:p>
        </w:tc>
      </w:tr>
      <w:tr w:rsidR="00000000">
        <w:trPr>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SOMC-40 2</w:t>
            </w:r>
          </w:p>
        </w:tc>
        <w:tc>
          <w:tcPr>
            <w:tcW w:w="6066"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Вторични профилактични прегледи по програма "Майчино здравеопазване"</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306 377</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14,00</w:t>
            </w:r>
          </w:p>
        </w:tc>
      </w:tr>
      <w:tr w:rsidR="00000000">
        <w:trPr>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SOMC-41</w:t>
            </w:r>
          </w:p>
        </w:tc>
        <w:tc>
          <w:tcPr>
            <w:tcW w:w="6066"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Профилактични прегледи на ЗОЛ над 18 г. с рискови фактори за развитие на заболяване</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194</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13,00</w:t>
            </w:r>
          </w:p>
        </w:tc>
      </w:tr>
      <w:tr w:rsidR="00000000">
        <w:trPr>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SOMC-42 2</w:t>
            </w:r>
          </w:p>
        </w:tc>
        <w:tc>
          <w:tcPr>
            <w:tcW w:w="6066"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Специализиран преглед по диспансерно наблюдение на ЗОЛ с едно или повече заболявания</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722 315</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13,50</w:t>
            </w:r>
          </w:p>
        </w:tc>
      </w:tr>
      <w:tr w:rsidR="00000000">
        <w:trPr>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SOMC-55</w:t>
            </w:r>
          </w:p>
        </w:tc>
        <w:tc>
          <w:tcPr>
            <w:tcW w:w="6066"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Комплексно диспансерно (амбулаторно) наблюдение на лица с психични и кожно-венерически заболявания</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18 642</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16,00</w:t>
            </w:r>
          </w:p>
        </w:tc>
      </w:tr>
      <w:tr w:rsidR="00000000">
        <w:trPr>
          <w:trHeight w:val="226"/>
        </w:trPr>
        <w:tc>
          <w:tcPr>
            <w:tcW w:w="7143" w:type="dxa"/>
            <w:gridSpan w:val="2"/>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Медицинска експертиза</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1 072 825</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10,00</w:t>
            </w:r>
          </w:p>
        </w:tc>
      </w:tr>
      <w:tr w:rsidR="00000000">
        <w:trPr>
          <w:trHeight w:val="226"/>
        </w:trPr>
        <w:tc>
          <w:tcPr>
            <w:tcW w:w="7143" w:type="dxa"/>
            <w:gridSpan w:val="2"/>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Високоспециализирани дейности</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791 670</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r>
      <w:tr w:rsidR="00000000">
        <w:trPr>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05.31</w:t>
            </w:r>
          </w:p>
        </w:tc>
        <w:tc>
          <w:tcPr>
            <w:tcW w:w="6066"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Локално обезболяване - проводна анестезия</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7,49</w:t>
            </w:r>
          </w:p>
        </w:tc>
      </w:tr>
      <w:tr w:rsidR="00000000">
        <w:trPr>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06.11</w:t>
            </w:r>
          </w:p>
        </w:tc>
        <w:tc>
          <w:tcPr>
            <w:tcW w:w="6066"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Пункционна биопсия на щитовидна жлеза под ехографски контрол</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670</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28,36</w:t>
            </w:r>
          </w:p>
        </w:tc>
      </w:tr>
      <w:tr w:rsidR="00000000">
        <w:trPr>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14.24</w:t>
            </w:r>
          </w:p>
        </w:tc>
        <w:tc>
          <w:tcPr>
            <w:tcW w:w="6066"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Лазертерапия при очни заболявания</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11 189</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39,91</w:t>
            </w:r>
          </w:p>
        </w:tc>
      </w:tr>
      <w:tr w:rsidR="00000000">
        <w:trPr>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21.22</w:t>
            </w:r>
          </w:p>
        </w:tc>
        <w:tc>
          <w:tcPr>
            <w:tcW w:w="6066"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Вземане на биопсичен материал от нос</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13,38</w:t>
            </w:r>
          </w:p>
        </w:tc>
      </w:tr>
      <w:tr w:rsidR="00000000">
        <w:trPr>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21.29</w:t>
            </w:r>
          </w:p>
        </w:tc>
        <w:tc>
          <w:tcPr>
            <w:tcW w:w="6066"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Назален провокационен тест с алергени</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26,22</w:t>
            </w:r>
          </w:p>
        </w:tc>
      </w:tr>
      <w:tr w:rsidR="00000000">
        <w:trPr>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21.31</w:t>
            </w:r>
          </w:p>
        </w:tc>
        <w:tc>
          <w:tcPr>
            <w:tcW w:w="6066"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Отстраняване на полипи от носната кухина</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79</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26,75</w:t>
            </w:r>
          </w:p>
        </w:tc>
      </w:tr>
      <w:tr w:rsidR="00000000">
        <w:trPr>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lastRenderedPageBreak/>
              <w:t>22.01</w:t>
            </w:r>
          </w:p>
        </w:tc>
        <w:tc>
          <w:tcPr>
            <w:tcW w:w="6066"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Пункция и аспирация на максиларен синус</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1 319</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13,05</w:t>
            </w:r>
          </w:p>
        </w:tc>
      </w:tr>
      <w:tr w:rsidR="00000000">
        <w:trPr>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28.0</w:t>
            </w:r>
          </w:p>
        </w:tc>
        <w:tc>
          <w:tcPr>
            <w:tcW w:w="6066"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Инцизия на тонзиларни и перитонзиларни абсцеси</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767</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13,05</w:t>
            </w:r>
          </w:p>
        </w:tc>
      </w:tr>
      <w:tr w:rsidR="00000000">
        <w:trPr>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31.48</w:t>
            </w:r>
          </w:p>
        </w:tc>
        <w:tc>
          <w:tcPr>
            <w:tcW w:w="6066"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Ларингостробоскопия; ларингостробография</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552</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26,75</w:t>
            </w:r>
          </w:p>
        </w:tc>
      </w:tr>
      <w:tr w:rsidR="00000000">
        <w:trPr>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33.29</w:t>
            </w:r>
          </w:p>
        </w:tc>
        <w:tc>
          <w:tcPr>
            <w:tcW w:w="6066"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Бронхопровокационен тест с метахолин</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32,10</w:t>
            </w:r>
          </w:p>
        </w:tc>
      </w:tr>
      <w:tr w:rsidR="00000000">
        <w:trPr>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38.50</w:t>
            </w:r>
          </w:p>
        </w:tc>
        <w:tc>
          <w:tcPr>
            <w:tcW w:w="6066"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Лигатура на вена при подкожни варикозни образувания и ексцизия на варикозни възли</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33</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29,96</w:t>
            </w:r>
          </w:p>
        </w:tc>
      </w:tr>
      <w:tr w:rsidR="00000000">
        <w:trPr>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39.96</w:t>
            </w:r>
          </w:p>
        </w:tc>
        <w:tc>
          <w:tcPr>
            <w:tcW w:w="6066"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Венозна анестезия</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363</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25,00</w:t>
            </w:r>
          </w:p>
        </w:tc>
      </w:tr>
      <w:tr w:rsidR="00000000">
        <w:trPr>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40.11</w:t>
            </w:r>
          </w:p>
        </w:tc>
        <w:tc>
          <w:tcPr>
            <w:tcW w:w="6066"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Вземане на биопсичен материал от лимфен възел</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708</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13,91</w:t>
            </w:r>
          </w:p>
        </w:tc>
      </w:tr>
      <w:tr w:rsidR="00000000">
        <w:trPr>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41.31</w:t>
            </w:r>
          </w:p>
        </w:tc>
        <w:tc>
          <w:tcPr>
            <w:tcW w:w="6066"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Вземане на материал чрез костно-мозъчна пункция за специализирани изследвания</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20</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16,05</w:t>
            </w:r>
          </w:p>
        </w:tc>
      </w:tr>
      <w:tr w:rsidR="00000000">
        <w:trPr>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45.13</w:t>
            </w:r>
          </w:p>
        </w:tc>
        <w:tc>
          <w:tcPr>
            <w:tcW w:w="6066"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Диагностична горна ендоскопия</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4 495</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40,00</w:t>
            </w:r>
          </w:p>
        </w:tc>
      </w:tr>
      <w:tr w:rsidR="00000000">
        <w:trPr>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45.23</w:t>
            </w:r>
          </w:p>
        </w:tc>
        <w:tc>
          <w:tcPr>
            <w:tcW w:w="6066"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Диагностична долна ендоскопия, фиброколоноскопия</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265</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40,00</w:t>
            </w:r>
          </w:p>
        </w:tc>
      </w:tr>
      <w:tr w:rsidR="00000000">
        <w:trPr>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45.24</w:t>
            </w:r>
          </w:p>
        </w:tc>
        <w:tc>
          <w:tcPr>
            <w:tcW w:w="6066"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Диагностична долна ендоскопия, фибросигмоидоскопия</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935</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40,00</w:t>
            </w:r>
          </w:p>
        </w:tc>
      </w:tr>
      <w:tr w:rsidR="00000000">
        <w:trPr>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57.32</w:t>
            </w:r>
          </w:p>
        </w:tc>
        <w:tc>
          <w:tcPr>
            <w:tcW w:w="6066"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Уретроцистоскопия (диагностична)</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2 094</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20,12</w:t>
            </w:r>
          </w:p>
        </w:tc>
      </w:tr>
      <w:tr w:rsidR="00000000">
        <w:trPr>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57.33</w:t>
            </w:r>
          </w:p>
        </w:tc>
        <w:tc>
          <w:tcPr>
            <w:tcW w:w="6066"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Вземане на биопсичен материал от пикочен мехур</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13,91</w:t>
            </w:r>
          </w:p>
        </w:tc>
      </w:tr>
      <w:tr w:rsidR="00000000">
        <w:trPr>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58.0</w:t>
            </w:r>
          </w:p>
        </w:tc>
        <w:tc>
          <w:tcPr>
            <w:tcW w:w="6066"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Уретротомия при стриктура</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38</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14,98</w:t>
            </w:r>
          </w:p>
        </w:tc>
      </w:tr>
      <w:tr w:rsidR="00000000">
        <w:trPr>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58.23</w:t>
            </w:r>
          </w:p>
        </w:tc>
        <w:tc>
          <w:tcPr>
            <w:tcW w:w="6066"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Вземане на биопсичен материал от уретра</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13,91</w:t>
            </w:r>
          </w:p>
        </w:tc>
      </w:tr>
      <w:tr w:rsidR="00000000">
        <w:trPr>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60.11</w:t>
            </w:r>
          </w:p>
        </w:tc>
        <w:tc>
          <w:tcPr>
            <w:tcW w:w="6066"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Вземане на биопсичен материал от простата</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9</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13,91</w:t>
            </w:r>
          </w:p>
        </w:tc>
      </w:tr>
      <w:tr w:rsidR="00000000">
        <w:trPr>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64.11</w:t>
            </w:r>
          </w:p>
        </w:tc>
        <w:tc>
          <w:tcPr>
            <w:tcW w:w="6066"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Вземане на биопсичен материал от пенис</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13,91</w:t>
            </w:r>
          </w:p>
        </w:tc>
      </w:tr>
      <w:tr w:rsidR="00000000">
        <w:trPr>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67.11</w:t>
            </w:r>
          </w:p>
        </w:tc>
        <w:tc>
          <w:tcPr>
            <w:tcW w:w="6066"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Колпоскопия с/без прицелна биопсия</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4 512</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40,00</w:t>
            </w:r>
          </w:p>
        </w:tc>
      </w:tr>
      <w:tr w:rsidR="00000000">
        <w:trPr>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67.19</w:t>
            </w:r>
          </w:p>
        </w:tc>
        <w:tc>
          <w:tcPr>
            <w:tcW w:w="6066"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Абразио на цервикален канал</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2 865</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40,00</w:t>
            </w:r>
          </w:p>
        </w:tc>
      </w:tr>
      <w:tr w:rsidR="00000000">
        <w:trPr>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67.32</w:t>
            </w:r>
          </w:p>
        </w:tc>
        <w:tc>
          <w:tcPr>
            <w:tcW w:w="6066"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Деструктивно лечение на доброкачествени изменения на маточната шийка, с изключение на химична каутеризация</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4 228</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13,91</w:t>
            </w:r>
          </w:p>
        </w:tc>
      </w:tr>
      <w:tr w:rsidR="00000000">
        <w:trPr>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68.16</w:t>
            </w:r>
          </w:p>
        </w:tc>
        <w:tc>
          <w:tcPr>
            <w:tcW w:w="6066"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Аспирационна ендометриална биопсия</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62</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8,03</w:t>
            </w:r>
          </w:p>
        </w:tc>
      </w:tr>
      <w:tr w:rsidR="00000000">
        <w:trPr>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81.91</w:t>
            </w:r>
          </w:p>
        </w:tc>
        <w:tc>
          <w:tcPr>
            <w:tcW w:w="6066"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Диагностична и терапевтична пункция на стави</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22 516</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17,44</w:t>
            </w:r>
          </w:p>
        </w:tc>
      </w:tr>
      <w:tr w:rsidR="00000000">
        <w:trPr>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82.04</w:t>
            </w:r>
          </w:p>
        </w:tc>
        <w:tc>
          <w:tcPr>
            <w:tcW w:w="6066"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Инцизия и дренаж на палмарно или тенарно пространство</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1 258</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40,77</w:t>
            </w:r>
          </w:p>
        </w:tc>
      </w:tr>
      <w:tr w:rsidR="00000000">
        <w:trPr>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83.13</w:t>
            </w:r>
          </w:p>
        </w:tc>
        <w:tc>
          <w:tcPr>
            <w:tcW w:w="6066"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Вагинотомия</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7</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8,56</w:t>
            </w:r>
          </w:p>
        </w:tc>
      </w:tr>
      <w:tr w:rsidR="00000000">
        <w:trPr>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85.0</w:t>
            </w:r>
          </w:p>
        </w:tc>
        <w:tc>
          <w:tcPr>
            <w:tcW w:w="6066"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Инцизия на гръдна (млечна) жлеза</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757</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16,05</w:t>
            </w:r>
          </w:p>
        </w:tc>
      </w:tr>
      <w:tr w:rsidR="00000000">
        <w:trPr>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85.11</w:t>
            </w:r>
          </w:p>
        </w:tc>
        <w:tc>
          <w:tcPr>
            <w:tcW w:w="6066"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Вземане на биопсичен материал от гърда</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756</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13,91</w:t>
            </w:r>
          </w:p>
        </w:tc>
      </w:tr>
      <w:tr w:rsidR="00000000">
        <w:trPr>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86.3</w:t>
            </w:r>
          </w:p>
        </w:tc>
        <w:tc>
          <w:tcPr>
            <w:tcW w:w="6066"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Криотерапия и/или лазертерапия на доброкачествени кожни тумори</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12 286</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13,91</w:t>
            </w:r>
          </w:p>
        </w:tc>
      </w:tr>
      <w:tr w:rsidR="00000000">
        <w:trPr>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88.71</w:t>
            </w:r>
          </w:p>
        </w:tc>
        <w:tc>
          <w:tcPr>
            <w:tcW w:w="6066"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Трансфонтанелна ехография</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1 965</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17,44</w:t>
            </w:r>
          </w:p>
        </w:tc>
      </w:tr>
      <w:tr w:rsidR="00000000">
        <w:trPr>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88.72</w:t>
            </w:r>
          </w:p>
        </w:tc>
        <w:tc>
          <w:tcPr>
            <w:tcW w:w="6066"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Ехокардиография</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525 236</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22,79</w:t>
            </w:r>
          </w:p>
        </w:tc>
      </w:tr>
      <w:tr w:rsidR="00000000">
        <w:trPr>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88.721</w:t>
            </w:r>
          </w:p>
        </w:tc>
        <w:tc>
          <w:tcPr>
            <w:tcW w:w="6066"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Фетална ехокардиография на рисков контингент за сърдечна патология на плода</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28,89</w:t>
            </w:r>
          </w:p>
        </w:tc>
      </w:tr>
      <w:tr w:rsidR="00000000">
        <w:trPr>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lastRenderedPageBreak/>
              <w:t>88.73</w:t>
            </w:r>
          </w:p>
        </w:tc>
        <w:tc>
          <w:tcPr>
            <w:tcW w:w="6066"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Ехография на млечна жлеза</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3 385</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13,36</w:t>
            </w:r>
          </w:p>
        </w:tc>
      </w:tr>
      <w:tr w:rsidR="00000000">
        <w:trPr>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88.75</w:t>
            </w:r>
          </w:p>
        </w:tc>
        <w:tc>
          <w:tcPr>
            <w:tcW w:w="6066"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Доплерово ултразвуково изследване на бъбречни съдове</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2 636</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17,66</w:t>
            </w:r>
          </w:p>
        </w:tc>
      </w:tr>
      <w:tr w:rsidR="00000000">
        <w:trPr>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88.77</w:t>
            </w:r>
          </w:p>
        </w:tc>
        <w:tc>
          <w:tcPr>
            <w:tcW w:w="6066"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Доплерова сонография; доплерова сонография на периферни съдове; доплерова сонография на съдовете на щитовидната жлеза</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41 605</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17,66</w:t>
            </w:r>
          </w:p>
        </w:tc>
      </w:tr>
      <w:tr w:rsidR="00000000">
        <w:trPr>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88.79</w:t>
            </w:r>
          </w:p>
        </w:tc>
        <w:tc>
          <w:tcPr>
            <w:tcW w:w="6066"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Ехографско изследване на стави при деца</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12 900</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17,66</w:t>
            </w:r>
          </w:p>
        </w:tc>
      </w:tr>
      <w:tr w:rsidR="00000000">
        <w:trPr>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88.98</w:t>
            </w:r>
          </w:p>
        </w:tc>
        <w:tc>
          <w:tcPr>
            <w:tcW w:w="6066"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Остеоденситометрия и интерпретация при следните случаи: Болни с трансплантирани органи. Пациенти с хиперпаратиреоидизъм. Пациенти с хипогонадизъм</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20,33</w:t>
            </w:r>
          </w:p>
        </w:tc>
      </w:tr>
      <w:tr w:rsidR="00000000">
        <w:trPr>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89.01</w:t>
            </w:r>
          </w:p>
        </w:tc>
        <w:tc>
          <w:tcPr>
            <w:tcW w:w="6066"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Интерпретация на резултат от изследване на кинетиката на радионуклидно маркирани тромбоцити</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26,75</w:t>
            </w:r>
          </w:p>
        </w:tc>
      </w:tr>
      <w:tr w:rsidR="00000000">
        <w:trPr>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89.04</w:t>
            </w:r>
          </w:p>
        </w:tc>
        <w:tc>
          <w:tcPr>
            <w:tcW w:w="6066"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Интерпретация на резултат от изследване на кинетиката на радионуклидно маркирани еритроцити - обем циркулираща кръв/кинетика на еритроцити</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26,75</w:t>
            </w:r>
          </w:p>
        </w:tc>
      </w:tr>
      <w:tr w:rsidR="00000000">
        <w:trPr>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89.06</w:t>
            </w:r>
          </w:p>
        </w:tc>
        <w:tc>
          <w:tcPr>
            <w:tcW w:w="6066"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Интерпретация на комплексно изследване на стандартен панел от морфологични, имунофенотипни, цитогенетични и молекулярни показатели за диагноза и определяне на група прогностичен риск при болен с левкемия</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32</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26,75</w:t>
            </w:r>
          </w:p>
        </w:tc>
      </w:tr>
      <w:tr w:rsidR="00000000">
        <w:trPr>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89.07</w:t>
            </w:r>
          </w:p>
        </w:tc>
        <w:tc>
          <w:tcPr>
            <w:tcW w:w="6066"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Снемане на анестезиологичен статус за планиране на оперативна интервенция с анестезия</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4 095</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14,00</w:t>
            </w:r>
          </w:p>
        </w:tc>
      </w:tr>
      <w:tr w:rsidR="00000000">
        <w:trPr>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89.08</w:t>
            </w:r>
          </w:p>
        </w:tc>
        <w:tc>
          <w:tcPr>
            <w:tcW w:w="6066"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Интерпретация на комплексно изследване на стандартен панел имунохистохимични, имунохимични показатели</w:t>
            </w:r>
            <w:r>
              <w:rPr>
                <w:rFonts w:ascii="Times New Roman" w:hAnsi="Times New Roman" w:cs="Times New Roman"/>
                <w:sz w:val="24"/>
                <w:szCs w:val="24"/>
              </w:rPr>
              <w:t xml:space="preserve"> </w:t>
            </w:r>
            <w:r>
              <w:rPr>
                <w:rFonts w:ascii="Symbol" w:hAnsi="Symbol" w:cs="Times New Roman"/>
                <w:color w:val="000000"/>
                <w:spacing w:val="-3"/>
                <w:sz w:val="24"/>
                <w:szCs w:val="24"/>
              </w:rPr>
              <w:sym w:font="Symbol" w:char="F062"/>
            </w:r>
            <w:r>
              <w:rPr>
                <w:rFonts w:ascii="Times New Roman" w:hAnsi="Times New Roman" w:cs="Times New Roman"/>
                <w:color w:val="000000"/>
                <w:spacing w:val="-3"/>
                <w:sz w:val="24"/>
                <w:szCs w:val="24"/>
              </w:rPr>
              <w:t xml:space="preserve">-микроглобулин за диагноза и определяне </w:t>
            </w:r>
            <w:r>
              <w:rPr>
                <w:rFonts w:ascii="Times New Roman" w:hAnsi="Times New Roman" w:cs="Times New Roman"/>
                <w:color w:val="000000"/>
                <w:spacing w:val="-3"/>
                <w:sz w:val="24"/>
                <w:szCs w:val="24"/>
              </w:rPr>
              <w:t>на група прогностичен риск при пациент с лимфом</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5</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26,75</w:t>
            </w:r>
          </w:p>
        </w:tc>
      </w:tr>
      <w:tr w:rsidR="00000000">
        <w:trPr>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89.12</w:t>
            </w:r>
          </w:p>
        </w:tc>
        <w:tc>
          <w:tcPr>
            <w:tcW w:w="6066"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Назален провокационен тест с медиатори</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92</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28,89</w:t>
            </w:r>
          </w:p>
        </w:tc>
      </w:tr>
      <w:tr w:rsidR="00000000">
        <w:trPr>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89.14</w:t>
            </w:r>
          </w:p>
        </w:tc>
        <w:tc>
          <w:tcPr>
            <w:tcW w:w="6066"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Електроенцефалография (ЕЕГ)</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35 421</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16,05</w:t>
            </w:r>
          </w:p>
        </w:tc>
      </w:tr>
      <w:tr w:rsidR="00000000">
        <w:trPr>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89.41</w:t>
            </w:r>
          </w:p>
        </w:tc>
        <w:tc>
          <w:tcPr>
            <w:tcW w:w="6066"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Сърдечно-съдов тест с натоварване</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8 032</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20,12</w:t>
            </w:r>
          </w:p>
        </w:tc>
      </w:tr>
      <w:tr w:rsidR="00000000">
        <w:trPr>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89.50</w:t>
            </w:r>
          </w:p>
        </w:tc>
        <w:tc>
          <w:tcPr>
            <w:tcW w:w="6066"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Непрекъснат 24-часов електрокардиографски запис (ЕКГ Холтер мониториране)</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13 484</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17,44</w:t>
            </w:r>
          </w:p>
        </w:tc>
      </w:tr>
      <w:tr w:rsidR="00000000">
        <w:trPr>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89.61</w:t>
            </w:r>
          </w:p>
        </w:tc>
        <w:tc>
          <w:tcPr>
            <w:tcW w:w="6066"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Непрекъснат 24-часов запис на артериално налягане (Холтер мониториране)</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1 531</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17,12</w:t>
            </w:r>
          </w:p>
        </w:tc>
      </w:tr>
      <w:tr w:rsidR="00000000">
        <w:trPr>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90.49</w:t>
            </w:r>
          </w:p>
        </w:tc>
        <w:tc>
          <w:tcPr>
            <w:tcW w:w="6066"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Индуциране на храчка и нейната обработка</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12,84</w:t>
            </w:r>
          </w:p>
        </w:tc>
      </w:tr>
      <w:tr w:rsidR="00000000">
        <w:trPr>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93.08</w:t>
            </w:r>
          </w:p>
        </w:tc>
        <w:tc>
          <w:tcPr>
            <w:tcW w:w="6066"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Електромиография (ЕМГ)</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37 206</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16,05</w:t>
            </w:r>
          </w:p>
        </w:tc>
      </w:tr>
      <w:tr w:rsidR="00000000">
        <w:trPr>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93.13</w:t>
            </w:r>
          </w:p>
        </w:tc>
        <w:tc>
          <w:tcPr>
            <w:tcW w:w="6066"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Постизометрична релаксация</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373</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12,84</w:t>
            </w:r>
          </w:p>
        </w:tc>
      </w:tr>
      <w:tr w:rsidR="00000000">
        <w:trPr>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93.21</w:t>
            </w:r>
          </w:p>
        </w:tc>
        <w:tc>
          <w:tcPr>
            <w:tcW w:w="6066"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Екстензионна терапия</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171</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12,84</w:t>
            </w:r>
          </w:p>
        </w:tc>
      </w:tr>
      <w:tr w:rsidR="00000000">
        <w:trPr>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93.27</w:t>
            </w:r>
          </w:p>
        </w:tc>
        <w:tc>
          <w:tcPr>
            <w:tcW w:w="6066"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Специализирани кинезитерапевтични методи, приложими при ДЦП</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98</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27,82</w:t>
            </w:r>
          </w:p>
        </w:tc>
      </w:tr>
      <w:tr w:rsidR="00000000">
        <w:trPr>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93.75</w:t>
            </w:r>
          </w:p>
        </w:tc>
        <w:tc>
          <w:tcPr>
            <w:tcW w:w="6066"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xml:space="preserve">Фониатрична консултация с последваща гласова рехабилитация (комплекс дихателни, фониаторни и </w:t>
            </w:r>
            <w:r>
              <w:rPr>
                <w:rFonts w:ascii="Times New Roman" w:hAnsi="Times New Roman" w:cs="Times New Roman"/>
                <w:color w:val="000000"/>
                <w:spacing w:val="-3"/>
                <w:sz w:val="24"/>
                <w:szCs w:val="24"/>
              </w:rPr>
              <w:lastRenderedPageBreak/>
              <w:t>резонаторни упражнения)</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lastRenderedPageBreak/>
              <w:t>948</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27,82</w:t>
            </w:r>
          </w:p>
        </w:tc>
      </w:tr>
      <w:tr w:rsidR="00000000">
        <w:trPr>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lastRenderedPageBreak/>
              <w:t>94.35</w:t>
            </w:r>
          </w:p>
        </w:tc>
        <w:tc>
          <w:tcPr>
            <w:tcW w:w="6066"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Сесия за кризисна интервенция</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185</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5,00</w:t>
            </w:r>
          </w:p>
        </w:tc>
      </w:tr>
      <w:tr w:rsidR="00000000">
        <w:trPr>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95.12</w:t>
            </w:r>
          </w:p>
        </w:tc>
        <w:tc>
          <w:tcPr>
            <w:tcW w:w="6066"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Флуоресцентна ангиография на съдовете на окото</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10 877</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36,06</w:t>
            </w:r>
          </w:p>
        </w:tc>
      </w:tr>
      <w:tr w:rsidR="00000000">
        <w:trPr>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95.23</w:t>
            </w:r>
          </w:p>
        </w:tc>
        <w:tc>
          <w:tcPr>
            <w:tcW w:w="6066"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Евокирани потенциали</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210</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20,33</w:t>
            </w:r>
          </w:p>
        </w:tc>
      </w:tr>
      <w:tr w:rsidR="00000000">
        <w:trPr>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95.47</w:t>
            </w:r>
          </w:p>
        </w:tc>
        <w:tc>
          <w:tcPr>
            <w:tcW w:w="6066"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Фонетография</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16,05</w:t>
            </w:r>
          </w:p>
        </w:tc>
      </w:tr>
      <w:tr w:rsidR="00000000">
        <w:trPr>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96.53</w:t>
            </w:r>
          </w:p>
        </w:tc>
        <w:tc>
          <w:tcPr>
            <w:tcW w:w="6066"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Назален лаваж и обработка</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18,19</w:t>
            </w:r>
          </w:p>
        </w:tc>
      </w:tr>
      <w:tr w:rsidR="00000000">
        <w:trPr>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99.88</w:t>
            </w:r>
          </w:p>
        </w:tc>
        <w:tc>
          <w:tcPr>
            <w:tcW w:w="6066"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Лазертерапия при ставни заболявания и трудно зарастващи рани</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17 040</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26,75</w:t>
            </w:r>
          </w:p>
        </w:tc>
      </w:tr>
      <w:tr w:rsidR="00000000">
        <w:trPr>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Z01.5</w:t>
            </w:r>
          </w:p>
        </w:tc>
        <w:tc>
          <w:tcPr>
            <w:tcW w:w="6066"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Кожно-алергично тестуване</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898</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8,03</w:t>
            </w:r>
          </w:p>
        </w:tc>
      </w:tr>
      <w:tr w:rsidR="00000000">
        <w:trPr>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Z01.5</w:t>
            </w:r>
          </w:p>
        </w:tc>
        <w:tc>
          <w:tcPr>
            <w:tcW w:w="6066"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Тестуване за поносимост при прилагане на анестетици</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443</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9,63</w:t>
            </w:r>
          </w:p>
        </w:tc>
      </w:tr>
      <w:tr w:rsidR="00000000">
        <w:trPr>
          <w:trHeight w:val="226"/>
        </w:trPr>
        <w:tc>
          <w:tcPr>
            <w:tcW w:w="7143" w:type="dxa"/>
            <w:gridSpan w:val="2"/>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Физикална и рехабилитационна медицина</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7 826 289</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r>
      <w:tr w:rsidR="00000000">
        <w:trPr>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SOMC-56</w:t>
            </w:r>
          </w:p>
        </w:tc>
        <w:tc>
          <w:tcPr>
            <w:tcW w:w="6066"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Първоначален специализиран преглед по пакет физиотерапия и рехабилитация</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356 014</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11,00</w:t>
            </w:r>
          </w:p>
        </w:tc>
      </w:tr>
      <w:tr w:rsidR="00000000">
        <w:trPr>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SOMC-36</w:t>
            </w:r>
          </w:p>
        </w:tc>
        <w:tc>
          <w:tcPr>
            <w:tcW w:w="6066"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Процедури по група 1 по пакет физиотерапия и рехабилитация</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3 442 024</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3,00</w:t>
            </w:r>
          </w:p>
        </w:tc>
      </w:tr>
      <w:tr w:rsidR="00000000">
        <w:trPr>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SOMC-37</w:t>
            </w:r>
          </w:p>
        </w:tc>
        <w:tc>
          <w:tcPr>
            <w:tcW w:w="6066"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Процедури по група 2 по пакет физиотерапия и рехабилитация</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140 532</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3,00</w:t>
            </w:r>
          </w:p>
        </w:tc>
      </w:tr>
      <w:tr w:rsidR="00000000">
        <w:trPr>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SOMC-38</w:t>
            </w:r>
          </w:p>
        </w:tc>
        <w:tc>
          <w:tcPr>
            <w:tcW w:w="6066"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Процедури по група 3 по пакет физиотерапия и рехабилитация</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3 531 847</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3,00</w:t>
            </w:r>
          </w:p>
        </w:tc>
      </w:tr>
      <w:tr w:rsidR="00000000">
        <w:trPr>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SOMC-46</w:t>
            </w:r>
          </w:p>
        </w:tc>
        <w:tc>
          <w:tcPr>
            <w:tcW w:w="6066"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Заключителен преглед по пакет физиотерапия и рехабилитация</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355 872</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8,00</w:t>
            </w:r>
          </w:p>
        </w:tc>
      </w:tr>
    </w:tbl>
    <w:p w:rsidR="00000000" w:rsidRDefault="000676D4">
      <w:pPr>
        <w:spacing w:after="0" w:line="240" w:lineRule="auto"/>
        <w:rPr>
          <w:rFonts w:ascii="Times New Roman" w:eastAsia="Times New Roman" w:hAnsi="Times New Roman" w:cs="Times New Roman"/>
          <w:sz w:val="24"/>
          <w:szCs w:val="24"/>
        </w:rPr>
      </w:pPr>
    </w:p>
    <w:p w:rsidR="00000000" w:rsidRDefault="000676D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Обеми и цени на закупуваните от НЗОК медико-диагностични дейности в извънболничната медицинска помощ</w:t>
      </w:r>
    </w:p>
    <w:p w:rsidR="00000000" w:rsidRDefault="000676D4">
      <w:pPr>
        <w:spacing w:after="0" w:line="240" w:lineRule="auto"/>
        <w:ind w:firstLine="851"/>
        <w:divId w:val="2001470152"/>
        <w:rPr>
          <w:rFonts w:ascii="Times New Roman" w:eastAsia="Times New Roman" w:hAnsi="Times New Roman" w:cs="Times New Roman"/>
          <w:sz w:val="24"/>
          <w:szCs w:val="24"/>
        </w:rPr>
      </w:pPr>
      <w:r>
        <w:rPr>
          <w:rFonts w:ascii="Times New Roman" w:eastAsia="Times New Roman" w:hAnsi="Times New Roman" w:cs="Times New Roman"/>
          <w:sz w:val="24"/>
          <w:szCs w:val="24"/>
        </w:rPr>
        <w:t>Чл. 176. (Доп. - ДВ, бр. 40 от 2020 г., в сила от 24.04.2020 г.) Националната здравноосигурителна каса и БЛС договарят за периода на дейност 1.01. - 31.12</w:t>
      </w:r>
      <w:r>
        <w:rPr>
          <w:rFonts w:ascii="Times New Roman" w:eastAsia="Times New Roman" w:hAnsi="Times New Roman" w:cs="Times New Roman"/>
          <w:sz w:val="24"/>
          <w:szCs w:val="24"/>
        </w:rPr>
        <w:t>.2020 г. следните обеми и цени за специализирани и високоспециализирани медико-диагностични изследвания, включени в т. V, буква "Б" на приложение № 2 "Специализирана извънболнична медицинска помощ" към чл. 1 от Наредба № 9 от 2019 г.:</w:t>
      </w:r>
    </w:p>
    <w:p w:rsidR="00000000" w:rsidRDefault="000676D4">
      <w:pPr>
        <w:spacing w:after="0" w:line="240" w:lineRule="auto"/>
        <w:rPr>
          <w:rFonts w:ascii="Times New Roman" w:eastAsia="Times New Roman" w:hAnsi="Times New Roman" w:cs="Times New Roman"/>
          <w:sz w:val="24"/>
          <w:szCs w:val="24"/>
        </w:rPr>
      </w:pPr>
    </w:p>
    <w:tbl>
      <w:tblPr>
        <w:tblW w:w="0" w:type="auto"/>
        <w:tblInd w:w="57" w:type="dxa"/>
        <w:tblCellMar>
          <w:left w:w="0" w:type="dxa"/>
          <w:right w:w="0" w:type="dxa"/>
        </w:tblCellMar>
        <w:tblLook w:val="04A0" w:firstRow="1" w:lastRow="0" w:firstColumn="1" w:lastColumn="0" w:noHBand="0" w:noVBand="1"/>
      </w:tblPr>
      <w:tblGrid>
        <w:gridCol w:w="1319"/>
        <w:gridCol w:w="5260"/>
        <w:gridCol w:w="1250"/>
        <w:gridCol w:w="1271"/>
      </w:tblGrid>
      <w:tr w:rsidR="00000000">
        <w:trPr>
          <w:trHeight w:val="283"/>
          <w:tblHeader/>
        </w:trPr>
        <w:tc>
          <w:tcPr>
            <w:tcW w:w="149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Код</w:t>
            </w:r>
          </w:p>
        </w:tc>
        <w:tc>
          <w:tcPr>
            <w:tcW w:w="5953"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Номенклатура</w:t>
            </w:r>
          </w:p>
        </w:tc>
        <w:tc>
          <w:tcPr>
            <w:tcW w:w="1418" w:type="dxa"/>
            <w:tcBorders>
              <w:top w:val="single" w:sz="8" w:space="0" w:color="000000"/>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Обем (бр.)</w:t>
            </w:r>
          </w:p>
        </w:tc>
        <w:tc>
          <w:tcPr>
            <w:tcW w:w="1417" w:type="dxa"/>
            <w:tcBorders>
              <w:top w:val="single" w:sz="8" w:space="0" w:color="000000"/>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Цена (лв.)</w:t>
            </w:r>
          </w:p>
        </w:tc>
      </w:tr>
      <w:tr w:rsidR="00000000">
        <w:trPr>
          <w:trHeight w:val="283"/>
          <w:tblHeader/>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3</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4</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b/>
                <w:bCs/>
                <w:color w:val="000000"/>
                <w:sz w:val="24"/>
                <w:szCs w:val="24"/>
              </w:rPr>
              <w:t>01</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b/>
                <w:bCs/>
                <w:color w:val="000000"/>
                <w:sz w:val="24"/>
                <w:szCs w:val="24"/>
              </w:rPr>
              <w:t>Клинична лаборатория</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b/>
                <w:bCs/>
                <w:color w:val="000000"/>
                <w:sz w:val="24"/>
                <w:szCs w:val="24"/>
              </w:rPr>
              <w:t>18 430 918</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b/>
                <w:bCs/>
                <w:color w:val="000000"/>
                <w:sz w:val="24"/>
                <w:szCs w:val="24"/>
              </w:rPr>
              <w:t> </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01.01</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Кръвна картина - поне осем от посочените показатели или повече: хемоглобин, еритроцити, левкоцити, хематокрит, тромбоцити, MCV, MCH, MCHC</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2 587 758</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2,30</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lastRenderedPageBreak/>
              <w:t>01.03</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Скорост на утаяване на еритроцитите</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793 848</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1,00</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01.04</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Време на кървене</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47 931</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1,70</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01.05</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Протромбиново време</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275 536</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2,45</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01.06</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Активирано парциално тромбопластиново време (APTT)</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22 111</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2,45</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01.07</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Фибриноген</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42 987</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2,45</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01.08</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Химично изследване на урина (pH, белтък, билирубин, уробилиноген, глюкоза, кетони, относително тегло, нитрити, левкоцити, кръв)</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893 792</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1,10</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01.09</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Седимент - ориентировъчно изследване</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999 126</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1,10</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01.10</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Окултни кръвоизливи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2 640</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2,70</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01.11</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Глюкоза</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1 618 262</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1,65</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01.12</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Кръвно-захарен профил</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335 144</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4,50</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01.13</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Креатинин</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1 559 344</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1,70</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01.14</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Урея</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253 897</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1,70</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01.15</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Билирубин - общ</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80 363</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1,70</w:t>
            </w:r>
          </w:p>
        </w:tc>
      </w:tr>
      <w:tr w:rsidR="00000000">
        <w:trPr>
          <w:trHeight w:val="283"/>
        </w:trPr>
        <w:tc>
          <w:tcPr>
            <w:tcW w:w="1495" w:type="dxa"/>
            <w:tcBorders>
              <w:top w:val="nil"/>
              <w:left w:val="single" w:sz="8" w:space="0" w:color="000000"/>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01.16</w:t>
            </w:r>
          </w:p>
        </w:tc>
        <w:tc>
          <w:tcPr>
            <w:tcW w:w="5953"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Билирубин - директен</w:t>
            </w:r>
          </w:p>
        </w:tc>
        <w:tc>
          <w:tcPr>
            <w:tcW w:w="1418"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38 991</w:t>
            </w:r>
          </w:p>
        </w:tc>
        <w:tc>
          <w:tcPr>
            <w:tcW w:w="1417"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1,70</w:t>
            </w:r>
          </w:p>
        </w:tc>
      </w:tr>
      <w:tr w:rsidR="00000000">
        <w:trPr>
          <w:trHeight w:val="283"/>
        </w:trPr>
        <w:tc>
          <w:tcPr>
            <w:tcW w:w="1495" w:type="dxa"/>
            <w:tcBorders>
              <w:top w:val="nil"/>
              <w:left w:val="single" w:sz="8" w:space="0" w:color="000000"/>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01.17</w:t>
            </w:r>
          </w:p>
        </w:tc>
        <w:tc>
          <w:tcPr>
            <w:tcW w:w="5953"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Общ белтък</w:t>
            </w:r>
          </w:p>
        </w:tc>
        <w:tc>
          <w:tcPr>
            <w:tcW w:w="1418"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61 932</w:t>
            </w:r>
          </w:p>
        </w:tc>
        <w:tc>
          <w:tcPr>
            <w:tcW w:w="1417"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1,70</w:t>
            </w:r>
          </w:p>
        </w:tc>
      </w:tr>
      <w:tr w:rsidR="00000000">
        <w:trPr>
          <w:trHeight w:val="283"/>
        </w:trPr>
        <w:tc>
          <w:tcPr>
            <w:tcW w:w="1495" w:type="dxa"/>
            <w:tcBorders>
              <w:top w:val="nil"/>
              <w:left w:val="single" w:sz="8" w:space="0" w:color="000000"/>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01.18</w:t>
            </w:r>
          </w:p>
        </w:tc>
        <w:tc>
          <w:tcPr>
            <w:tcW w:w="5953"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Албумин</w:t>
            </w:r>
          </w:p>
        </w:tc>
        <w:tc>
          <w:tcPr>
            <w:tcW w:w="1418"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41 153</w:t>
            </w:r>
          </w:p>
        </w:tc>
        <w:tc>
          <w:tcPr>
            <w:tcW w:w="1417"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1,70</w:t>
            </w:r>
          </w:p>
        </w:tc>
      </w:tr>
      <w:tr w:rsidR="00000000">
        <w:trPr>
          <w:trHeight w:val="283"/>
        </w:trPr>
        <w:tc>
          <w:tcPr>
            <w:tcW w:w="1495" w:type="dxa"/>
            <w:tcBorders>
              <w:top w:val="nil"/>
              <w:left w:val="single" w:sz="8" w:space="0" w:color="000000"/>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01.19</w:t>
            </w:r>
          </w:p>
        </w:tc>
        <w:tc>
          <w:tcPr>
            <w:tcW w:w="5953"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Холестерол</w:t>
            </w:r>
          </w:p>
        </w:tc>
        <w:tc>
          <w:tcPr>
            <w:tcW w:w="1418"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805 751</w:t>
            </w:r>
          </w:p>
        </w:tc>
        <w:tc>
          <w:tcPr>
            <w:tcW w:w="1417"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1,70</w:t>
            </w:r>
          </w:p>
        </w:tc>
      </w:tr>
      <w:tr w:rsidR="00000000">
        <w:trPr>
          <w:trHeight w:val="283"/>
        </w:trPr>
        <w:tc>
          <w:tcPr>
            <w:tcW w:w="1495" w:type="dxa"/>
            <w:tcBorders>
              <w:top w:val="nil"/>
              <w:left w:val="single" w:sz="8" w:space="0" w:color="000000"/>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01.20</w:t>
            </w:r>
          </w:p>
        </w:tc>
        <w:tc>
          <w:tcPr>
            <w:tcW w:w="5953"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HDL-холестерол</w:t>
            </w:r>
          </w:p>
        </w:tc>
        <w:tc>
          <w:tcPr>
            <w:tcW w:w="1418"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860 484</w:t>
            </w:r>
          </w:p>
        </w:tc>
        <w:tc>
          <w:tcPr>
            <w:tcW w:w="1417"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1,70</w:t>
            </w:r>
          </w:p>
        </w:tc>
      </w:tr>
      <w:tr w:rsidR="00000000">
        <w:trPr>
          <w:trHeight w:val="283"/>
        </w:trPr>
        <w:tc>
          <w:tcPr>
            <w:tcW w:w="1495" w:type="dxa"/>
            <w:tcBorders>
              <w:top w:val="nil"/>
              <w:left w:val="single" w:sz="8" w:space="0" w:color="000000"/>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01.21</w:t>
            </w:r>
          </w:p>
        </w:tc>
        <w:tc>
          <w:tcPr>
            <w:tcW w:w="5953"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Триглицериди</w:t>
            </w:r>
          </w:p>
        </w:tc>
        <w:tc>
          <w:tcPr>
            <w:tcW w:w="1418"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1 080 147</w:t>
            </w:r>
          </w:p>
        </w:tc>
        <w:tc>
          <w:tcPr>
            <w:tcW w:w="1417"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1,70</w:t>
            </w:r>
          </w:p>
        </w:tc>
      </w:tr>
      <w:tr w:rsidR="00000000">
        <w:trPr>
          <w:trHeight w:val="283"/>
        </w:trPr>
        <w:tc>
          <w:tcPr>
            <w:tcW w:w="1495" w:type="dxa"/>
            <w:tcBorders>
              <w:top w:val="nil"/>
              <w:left w:val="single" w:sz="8" w:space="0" w:color="000000"/>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01.22</w:t>
            </w:r>
          </w:p>
        </w:tc>
        <w:tc>
          <w:tcPr>
            <w:tcW w:w="5953"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Гликиран хемоглобин</w:t>
            </w:r>
          </w:p>
        </w:tc>
        <w:tc>
          <w:tcPr>
            <w:tcW w:w="1418"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456 450</w:t>
            </w:r>
          </w:p>
        </w:tc>
        <w:tc>
          <w:tcPr>
            <w:tcW w:w="1417"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11,00</w:t>
            </w:r>
          </w:p>
        </w:tc>
      </w:tr>
      <w:tr w:rsidR="00000000">
        <w:trPr>
          <w:trHeight w:val="283"/>
        </w:trPr>
        <w:tc>
          <w:tcPr>
            <w:tcW w:w="1495" w:type="dxa"/>
            <w:tcBorders>
              <w:top w:val="nil"/>
              <w:left w:val="single" w:sz="8" w:space="0" w:color="000000"/>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01.23</w:t>
            </w:r>
          </w:p>
        </w:tc>
        <w:tc>
          <w:tcPr>
            <w:tcW w:w="5953"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Пикочна киселина</w:t>
            </w:r>
          </w:p>
        </w:tc>
        <w:tc>
          <w:tcPr>
            <w:tcW w:w="1418"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479 288</w:t>
            </w:r>
          </w:p>
        </w:tc>
        <w:tc>
          <w:tcPr>
            <w:tcW w:w="1417"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1,70</w:t>
            </w:r>
          </w:p>
        </w:tc>
      </w:tr>
      <w:tr w:rsidR="00000000">
        <w:trPr>
          <w:trHeight w:val="283"/>
        </w:trPr>
        <w:tc>
          <w:tcPr>
            <w:tcW w:w="1495" w:type="dxa"/>
            <w:tcBorders>
              <w:top w:val="nil"/>
              <w:left w:val="single" w:sz="8" w:space="0" w:color="000000"/>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01.24</w:t>
            </w:r>
          </w:p>
        </w:tc>
        <w:tc>
          <w:tcPr>
            <w:tcW w:w="5953"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AСАТ</w:t>
            </w:r>
          </w:p>
        </w:tc>
        <w:tc>
          <w:tcPr>
            <w:tcW w:w="1418"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476 043</w:t>
            </w:r>
          </w:p>
        </w:tc>
        <w:tc>
          <w:tcPr>
            <w:tcW w:w="1417"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1,70</w:t>
            </w:r>
          </w:p>
        </w:tc>
      </w:tr>
      <w:tr w:rsidR="00000000">
        <w:trPr>
          <w:trHeight w:val="283"/>
        </w:trPr>
        <w:tc>
          <w:tcPr>
            <w:tcW w:w="1495" w:type="dxa"/>
            <w:tcBorders>
              <w:top w:val="nil"/>
              <w:left w:val="single" w:sz="8" w:space="0" w:color="000000"/>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01.25</w:t>
            </w:r>
          </w:p>
        </w:tc>
        <w:tc>
          <w:tcPr>
            <w:tcW w:w="5953"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АЛАТ</w:t>
            </w:r>
          </w:p>
        </w:tc>
        <w:tc>
          <w:tcPr>
            <w:tcW w:w="1418"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486 003</w:t>
            </w:r>
          </w:p>
        </w:tc>
        <w:tc>
          <w:tcPr>
            <w:tcW w:w="1417"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1,70</w:t>
            </w:r>
          </w:p>
        </w:tc>
      </w:tr>
      <w:tr w:rsidR="00000000">
        <w:trPr>
          <w:trHeight w:val="283"/>
        </w:trPr>
        <w:tc>
          <w:tcPr>
            <w:tcW w:w="1495" w:type="dxa"/>
            <w:tcBorders>
              <w:top w:val="nil"/>
              <w:left w:val="single" w:sz="8" w:space="0" w:color="000000"/>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01.26</w:t>
            </w:r>
          </w:p>
        </w:tc>
        <w:tc>
          <w:tcPr>
            <w:tcW w:w="5953"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Креатинкиназа (КК)</w:t>
            </w:r>
          </w:p>
        </w:tc>
        <w:tc>
          <w:tcPr>
            <w:tcW w:w="1418"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22 841</w:t>
            </w:r>
          </w:p>
        </w:tc>
        <w:tc>
          <w:tcPr>
            <w:tcW w:w="1417"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1,70</w:t>
            </w:r>
          </w:p>
        </w:tc>
      </w:tr>
      <w:tr w:rsidR="00000000">
        <w:trPr>
          <w:trHeight w:val="283"/>
        </w:trPr>
        <w:tc>
          <w:tcPr>
            <w:tcW w:w="1495" w:type="dxa"/>
            <w:tcBorders>
              <w:top w:val="nil"/>
              <w:left w:val="single" w:sz="8" w:space="0" w:color="000000"/>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01.27</w:t>
            </w:r>
          </w:p>
        </w:tc>
        <w:tc>
          <w:tcPr>
            <w:tcW w:w="5953"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ГГТ</w:t>
            </w:r>
          </w:p>
        </w:tc>
        <w:tc>
          <w:tcPr>
            <w:tcW w:w="1418"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241 337</w:t>
            </w:r>
          </w:p>
        </w:tc>
        <w:tc>
          <w:tcPr>
            <w:tcW w:w="1417"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1,70</w:t>
            </w:r>
          </w:p>
        </w:tc>
      </w:tr>
      <w:tr w:rsidR="00000000">
        <w:trPr>
          <w:trHeight w:val="283"/>
        </w:trPr>
        <w:tc>
          <w:tcPr>
            <w:tcW w:w="1495" w:type="dxa"/>
            <w:tcBorders>
              <w:top w:val="nil"/>
              <w:left w:val="single" w:sz="8" w:space="0" w:color="000000"/>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01.28</w:t>
            </w:r>
          </w:p>
        </w:tc>
        <w:tc>
          <w:tcPr>
            <w:tcW w:w="5953"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Алкална фосфатаза (АФ)</w:t>
            </w:r>
          </w:p>
        </w:tc>
        <w:tc>
          <w:tcPr>
            <w:tcW w:w="1418"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83 812</w:t>
            </w:r>
          </w:p>
        </w:tc>
        <w:tc>
          <w:tcPr>
            <w:tcW w:w="1417"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1,70</w:t>
            </w:r>
          </w:p>
        </w:tc>
      </w:tr>
      <w:tr w:rsidR="00000000">
        <w:trPr>
          <w:trHeight w:val="283"/>
        </w:trPr>
        <w:tc>
          <w:tcPr>
            <w:tcW w:w="1495" w:type="dxa"/>
            <w:tcBorders>
              <w:top w:val="nil"/>
              <w:left w:val="single" w:sz="8" w:space="0" w:color="000000"/>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01.29</w:t>
            </w:r>
          </w:p>
        </w:tc>
        <w:tc>
          <w:tcPr>
            <w:tcW w:w="5953"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Алфа-амилаза</w:t>
            </w:r>
          </w:p>
        </w:tc>
        <w:tc>
          <w:tcPr>
            <w:tcW w:w="1418"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37 856</w:t>
            </w:r>
          </w:p>
        </w:tc>
        <w:tc>
          <w:tcPr>
            <w:tcW w:w="1417"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1,70</w:t>
            </w:r>
          </w:p>
        </w:tc>
      </w:tr>
      <w:tr w:rsidR="00000000">
        <w:trPr>
          <w:trHeight w:val="283"/>
        </w:trPr>
        <w:tc>
          <w:tcPr>
            <w:tcW w:w="1495" w:type="dxa"/>
            <w:tcBorders>
              <w:top w:val="nil"/>
              <w:left w:val="single" w:sz="8" w:space="0" w:color="000000"/>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01.30</w:t>
            </w:r>
          </w:p>
        </w:tc>
        <w:tc>
          <w:tcPr>
            <w:tcW w:w="5953"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Липаза</w:t>
            </w:r>
          </w:p>
        </w:tc>
        <w:tc>
          <w:tcPr>
            <w:tcW w:w="1418"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7 642</w:t>
            </w:r>
          </w:p>
        </w:tc>
        <w:tc>
          <w:tcPr>
            <w:tcW w:w="1417"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2,00</w:t>
            </w:r>
          </w:p>
        </w:tc>
      </w:tr>
      <w:tr w:rsidR="00000000">
        <w:trPr>
          <w:trHeight w:val="283"/>
        </w:trPr>
        <w:tc>
          <w:tcPr>
            <w:tcW w:w="1495" w:type="dxa"/>
            <w:tcBorders>
              <w:top w:val="nil"/>
              <w:left w:val="single" w:sz="8" w:space="0" w:color="000000"/>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lastRenderedPageBreak/>
              <w:t>01.31</w:t>
            </w:r>
          </w:p>
        </w:tc>
        <w:tc>
          <w:tcPr>
            <w:tcW w:w="5953"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Натрий и Калий</w:t>
            </w:r>
          </w:p>
        </w:tc>
        <w:tc>
          <w:tcPr>
            <w:tcW w:w="1418"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193 681</w:t>
            </w:r>
          </w:p>
        </w:tc>
        <w:tc>
          <w:tcPr>
            <w:tcW w:w="1417"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3,40</w:t>
            </w:r>
          </w:p>
        </w:tc>
      </w:tr>
      <w:tr w:rsidR="00000000">
        <w:trPr>
          <w:trHeight w:val="283"/>
        </w:trPr>
        <w:tc>
          <w:tcPr>
            <w:tcW w:w="1495" w:type="dxa"/>
            <w:tcBorders>
              <w:top w:val="nil"/>
              <w:left w:val="single" w:sz="8" w:space="0" w:color="000000"/>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01.33</w:t>
            </w:r>
          </w:p>
        </w:tc>
        <w:tc>
          <w:tcPr>
            <w:tcW w:w="5953"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Липиден профил (включващ общ холестерол, LDL-холестерол, HDL-холестерол, триглицериди)</w:t>
            </w:r>
          </w:p>
        </w:tc>
        <w:tc>
          <w:tcPr>
            <w:tcW w:w="1418"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502 813</w:t>
            </w:r>
          </w:p>
        </w:tc>
        <w:tc>
          <w:tcPr>
            <w:tcW w:w="1417"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5,00</w:t>
            </w:r>
          </w:p>
        </w:tc>
      </w:tr>
      <w:tr w:rsidR="00000000">
        <w:trPr>
          <w:trHeight w:val="283"/>
        </w:trPr>
        <w:tc>
          <w:tcPr>
            <w:tcW w:w="1495" w:type="dxa"/>
            <w:tcBorders>
              <w:top w:val="nil"/>
              <w:left w:val="single" w:sz="8" w:space="0" w:color="000000"/>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01.34</w:t>
            </w:r>
          </w:p>
        </w:tc>
        <w:tc>
          <w:tcPr>
            <w:tcW w:w="5953"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Калций</w:t>
            </w:r>
          </w:p>
        </w:tc>
        <w:tc>
          <w:tcPr>
            <w:tcW w:w="1418"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64 487</w:t>
            </w:r>
          </w:p>
        </w:tc>
        <w:tc>
          <w:tcPr>
            <w:tcW w:w="1417"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1,70</w:t>
            </w:r>
          </w:p>
        </w:tc>
      </w:tr>
      <w:tr w:rsidR="00000000">
        <w:trPr>
          <w:trHeight w:val="283"/>
        </w:trPr>
        <w:tc>
          <w:tcPr>
            <w:tcW w:w="1495" w:type="dxa"/>
            <w:tcBorders>
              <w:top w:val="nil"/>
              <w:left w:val="single" w:sz="8" w:space="0" w:color="000000"/>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01.35</w:t>
            </w:r>
          </w:p>
        </w:tc>
        <w:tc>
          <w:tcPr>
            <w:tcW w:w="5953"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Фосфати</w:t>
            </w:r>
          </w:p>
        </w:tc>
        <w:tc>
          <w:tcPr>
            <w:tcW w:w="1418"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35 540</w:t>
            </w:r>
          </w:p>
        </w:tc>
        <w:tc>
          <w:tcPr>
            <w:tcW w:w="1417"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1,70</w:t>
            </w:r>
          </w:p>
        </w:tc>
      </w:tr>
      <w:tr w:rsidR="00000000">
        <w:trPr>
          <w:trHeight w:val="283"/>
        </w:trPr>
        <w:tc>
          <w:tcPr>
            <w:tcW w:w="1495" w:type="dxa"/>
            <w:tcBorders>
              <w:top w:val="nil"/>
              <w:left w:val="single" w:sz="8" w:space="0" w:color="000000"/>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01.36</w:t>
            </w:r>
          </w:p>
        </w:tc>
        <w:tc>
          <w:tcPr>
            <w:tcW w:w="5953"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Желязо</w:t>
            </w:r>
          </w:p>
        </w:tc>
        <w:tc>
          <w:tcPr>
            <w:tcW w:w="1418"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209 730</w:t>
            </w:r>
          </w:p>
        </w:tc>
        <w:tc>
          <w:tcPr>
            <w:tcW w:w="1417"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1,70</w:t>
            </w:r>
          </w:p>
        </w:tc>
      </w:tr>
      <w:tr w:rsidR="00000000">
        <w:trPr>
          <w:trHeight w:val="283"/>
        </w:trPr>
        <w:tc>
          <w:tcPr>
            <w:tcW w:w="1495" w:type="dxa"/>
            <w:tcBorders>
              <w:top w:val="nil"/>
              <w:left w:val="single" w:sz="8" w:space="0" w:color="000000"/>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01.37</w:t>
            </w:r>
          </w:p>
        </w:tc>
        <w:tc>
          <w:tcPr>
            <w:tcW w:w="5953"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ЖСК</w:t>
            </w:r>
          </w:p>
        </w:tc>
        <w:tc>
          <w:tcPr>
            <w:tcW w:w="1418"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69 314</w:t>
            </w:r>
          </w:p>
        </w:tc>
        <w:tc>
          <w:tcPr>
            <w:tcW w:w="1417"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2,50</w:t>
            </w:r>
          </w:p>
        </w:tc>
      </w:tr>
      <w:tr w:rsidR="00000000">
        <w:trPr>
          <w:trHeight w:val="283"/>
        </w:trPr>
        <w:tc>
          <w:tcPr>
            <w:tcW w:w="1495" w:type="dxa"/>
            <w:tcBorders>
              <w:top w:val="nil"/>
              <w:left w:val="single" w:sz="8" w:space="0" w:color="000000"/>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01.38</w:t>
            </w:r>
          </w:p>
        </w:tc>
        <w:tc>
          <w:tcPr>
            <w:tcW w:w="5953"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CRP</w:t>
            </w:r>
          </w:p>
        </w:tc>
        <w:tc>
          <w:tcPr>
            <w:tcW w:w="1418"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343 188</w:t>
            </w:r>
          </w:p>
        </w:tc>
        <w:tc>
          <w:tcPr>
            <w:tcW w:w="1417"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4,50</w:t>
            </w:r>
          </w:p>
        </w:tc>
      </w:tr>
      <w:tr w:rsidR="00000000">
        <w:trPr>
          <w:trHeight w:val="283"/>
        </w:trPr>
        <w:tc>
          <w:tcPr>
            <w:tcW w:w="1495" w:type="dxa"/>
            <w:tcBorders>
              <w:top w:val="nil"/>
              <w:left w:val="single" w:sz="8" w:space="0" w:color="000000"/>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01.39</w:t>
            </w:r>
          </w:p>
        </w:tc>
        <w:tc>
          <w:tcPr>
            <w:tcW w:w="5953"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LDL-холестерол</w:t>
            </w:r>
          </w:p>
        </w:tc>
        <w:tc>
          <w:tcPr>
            <w:tcW w:w="1418"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801 540</w:t>
            </w:r>
          </w:p>
        </w:tc>
        <w:tc>
          <w:tcPr>
            <w:tcW w:w="1417"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2,20</w:t>
            </w:r>
          </w:p>
        </w:tc>
      </w:tr>
      <w:tr w:rsidR="00000000">
        <w:trPr>
          <w:trHeight w:val="283"/>
        </w:trPr>
        <w:tc>
          <w:tcPr>
            <w:tcW w:w="1495" w:type="dxa"/>
            <w:tcBorders>
              <w:top w:val="nil"/>
              <w:left w:val="single" w:sz="8" w:space="0" w:color="000000"/>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01.40</w:t>
            </w:r>
          </w:p>
        </w:tc>
        <w:tc>
          <w:tcPr>
            <w:tcW w:w="5953"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Диференциално броене на левкоцити - визуално микроскопско или автоматично апаратно изследване</w:t>
            </w:r>
          </w:p>
        </w:tc>
        <w:tc>
          <w:tcPr>
            <w:tcW w:w="1418"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228 706</w:t>
            </w:r>
          </w:p>
        </w:tc>
        <w:tc>
          <w:tcPr>
            <w:tcW w:w="1417"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2,50</w:t>
            </w:r>
          </w:p>
        </w:tc>
      </w:tr>
      <w:tr w:rsidR="00000000">
        <w:trPr>
          <w:trHeight w:val="283"/>
        </w:trPr>
        <w:tc>
          <w:tcPr>
            <w:tcW w:w="1495" w:type="dxa"/>
            <w:tcBorders>
              <w:top w:val="nil"/>
              <w:left w:val="single" w:sz="8" w:space="0" w:color="000000"/>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01.41</w:t>
            </w:r>
          </w:p>
        </w:tc>
        <w:tc>
          <w:tcPr>
            <w:tcW w:w="5953"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Морфология на еритроцити - визуално микроскопско изследване</w:t>
            </w:r>
          </w:p>
        </w:tc>
        <w:tc>
          <w:tcPr>
            <w:tcW w:w="1418"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18 584</w:t>
            </w:r>
          </w:p>
        </w:tc>
        <w:tc>
          <w:tcPr>
            <w:tcW w:w="1417"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2,50</w:t>
            </w:r>
          </w:p>
        </w:tc>
      </w:tr>
      <w:tr w:rsidR="00000000">
        <w:trPr>
          <w:trHeight w:val="283"/>
        </w:trPr>
        <w:tc>
          <w:tcPr>
            <w:tcW w:w="1495" w:type="dxa"/>
            <w:tcBorders>
              <w:top w:val="nil"/>
              <w:left w:val="single" w:sz="8" w:space="0" w:color="000000"/>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01.42</w:t>
            </w:r>
          </w:p>
        </w:tc>
        <w:tc>
          <w:tcPr>
            <w:tcW w:w="5953"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Орален глюкозо-толерантен тест</w:t>
            </w:r>
          </w:p>
        </w:tc>
        <w:tc>
          <w:tcPr>
            <w:tcW w:w="1418"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5 100</w:t>
            </w:r>
          </w:p>
        </w:tc>
        <w:tc>
          <w:tcPr>
            <w:tcW w:w="1417"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4,70</w:t>
            </w:r>
          </w:p>
        </w:tc>
      </w:tr>
      <w:tr w:rsidR="00000000">
        <w:trPr>
          <w:trHeight w:val="283"/>
        </w:trPr>
        <w:tc>
          <w:tcPr>
            <w:tcW w:w="1495" w:type="dxa"/>
            <w:tcBorders>
              <w:top w:val="nil"/>
              <w:left w:val="single" w:sz="8" w:space="0" w:color="000000"/>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02.09</w:t>
            </w:r>
          </w:p>
        </w:tc>
        <w:tc>
          <w:tcPr>
            <w:tcW w:w="5953"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Антистрептолизинов титър (AST) (ревматизъм и други бета-стрептококови инфекции)</w:t>
            </w:r>
          </w:p>
        </w:tc>
        <w:tc>
          <w:tcPr>
            <w:tcW w:w="1418"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5 888</w:t>
            </w:r>
          </w:p>
        </w:tc>
        <w:tc>
          <w:tcPr>
            <w:tcW w:w="1417"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4,40</w:t>
            </w:r>
          </w:p>
        </w:tc>
      </w:tr>
      <w:tr w:rsidR="00000000">
        <w:trPr>
          <w:trHeight w:val="283"/>
        </w:trPr>
        <w:tc>
          <w:tcPr>
            <w:tcW w:w="1495" w:type="dxa"/>
            <w:tcBorders>
              <w:top w:val="nil"/>
              <w:left w:val="single" w:sz="8" w:space="0" w:color="000000"/>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02.10</w:t>
            </w:r>
          </w:p>
        </w:tc>
        <w:tc>
          <w:tcPr>
            <w:tcW w:w="5953"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Изследване на ревма фактор (RF)</w:t>
            </w:r>
          </w:p>
        </w:tc>
        <w:tc>
          <w:tcPr>
            <w:tcW w:w="1418"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6 338</w:t>
            </w:r>
          </w:p>
        </w:tc>
        <w:tc>
          <w:tcPr>
            <w:tcW w:w="1417"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4,40</w:t>
            </w:r>
          </w:p>
        </w:tc>
      </w:tr>
      <w:tr w:rsidR="00000000">
        <w:trPr>
          <w:trHeight w:val="283"/>
        </w:trPr>
        <w:tc>
          <w:tcPr>
            <w:tcW w:w="1495" w:type="dxa"/>
            <w:tcBorders>
              <w:top w:val="nil"/>
              <w:left w:val="single" w:sz="8" w:space="0" w:color="000000"/>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09.01</w:t>
            </w:r>
          </w:p>
        </w:tc>
        <w:tc>
          <w:tcPr>
            <w:tcW w:w="5953"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Криоглобулини</w:t>
            </w:r>
          </w:p>
        </w:tc>
        <w:tc>
          <w:tcPr>
            <w:tcW w:w="1418"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63</w:t>
            </w:r>
          </w:p>
        </w:tc>
        <w:tc>
          <w:tcPr>
            <w:tcW w:w="1417"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7,50</w:t>
            </w:r>
          </w:p>
        </w:tc>
      </w:tr>
      <w:tr w:rsidR="00000000">
        <w:trPr>
          <w:trHeight w:val="283"/>
        </w:trPr>
        <w:tc>
          <w:tcPr>
            <w:tcW w:w="1495" w:type="dxa"/>
            <w:tcBorders>
              <w:top w:val="nil"/>
              <w:left w:val="single" w:sz="8" w:space="0" w:color="000000"/>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09.02</w:t>
            </w:r>
          </w:p>
        </w:tc>
        <w:tc>
          <w:tcPr>
            <w:tcW w:w="5953"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Общи имуноглобулини IgM</w:t>
            </w:r>
          </w:p>
        </w:tc>
        <w:tc>
          <w:tcPr>
            <w:tcW w:w="1418"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799</w:t>
            </w:r>
          </w:p>
        </w:tc>
        <w:tc>
          <w:tcPr>
            <w:tcW w:w="1417"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11,75</w:t>
            </w:r>
          </w:p>
        </w:tc>
      </w:tr>
      <w:tr w:rsidR="00000000">
        <w:trPr>
          <w:trHeight w:val="283"/>
        </w:trPr>
        <w:tc>
          <w:tcPr>
            <w:tcW w:w="1495" w:type="dxa"/>
            <w:tcBorders>
              <w:top w:val="nil"/>
              <w:left w:val="single" w:sz="8" w:space="0" w:color="000000"/>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09.03</w:t>
            </w:r>
          </w:p>
        </w:tc>
        <w:tc>
          <w:tcPr>
            <w:tcW w:w="5953"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Общи имуноглобулини IgG</w:t>
            </w:r>
          </w:p>
        </w:tc>
        <w:tc>
          <w:tcPr>
            <w:tcW w:w="1418"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917</w:t>
            </w:r>
          </w:p>
        </w:tc>
        <w:tc>
          <w:tcPr>
            <w:tcW w:w="1417"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11,75</w:t>
            </w:r>
          </w:p>
        </w:tc>
      </w:tr>
      <w:tr w:rsidR="00000000">
        <w:trPr>
          <w:trHeight w:val="283"/>
        </w:trPr>
        <w:tc>
          <w:tcPr>
            <w:tcW w:w="1495" w:type="dxa"/>
            <w:tcBorders>
              <w:top w:val="nil"/>
              <w:left w:val="single" w:sz="8" w:space="0" w:color="000000"/>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09.04</w:t>
            </w:r>
          </w:p>
        </w:tc>
        <w:tc>
          <w:tcPr>
            <w:tcW w:w="5953"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Общи имуноглобулини IgA</w:t>
            </w:r>
          </w:p>
        </w:tc>
        <w:tc>
          <w:tcPr>
            <w:tcW w:w="1418"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757</w:t>
            </w:r>
          </w:p>
        </w:tc>
        <w:tc>
          <w:tcPr>
            <w:tcW w:w="1417"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11,75</w:t>
            </w:r>
          </w:p>
        </w:tc>
      </w:tr>
      <w:tr w:rsidR="00000000">
        <w:trPr>
          <w:trHeight w:val="283"/>
        </w:trPr>
        <w:tc>
          <w:tcPr>
            <w:tcW w:w="1495" w:type="dxa"/>
            <w:tcBorders>
              <w:top w:val="nil"/>
              <w:left w:val="single" w:sz="8" w:space="0" w:color="000000"/>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09.05</w:t>
            </w:r>
          </w:p>
        </w:tc>
        <w:tc>
          <w:tcPr>
            <w:tcW w:w="5953"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С3 компонент на комплемента</w:t>
            </w:r>
          </w:p>
        </w:tc>
        <w:tc>
          <w:tcPr>
            <w:tcW w:w="1418"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150</w:t>
            </w:r>
          </w:p>
        </w:tc>
        <w:tc>
          <w:tcPr>
            <w:tcW w:w="1417"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11,75</w:t>
            </w:r>
          </w:p>
        </w:tc>
      </w:tr>
      <w:tr w:rsidR="00000000">
        <w:trPr>
          <w:trHeight w:val="283"/>
        </w:trPr>
        <w:tc>
          <w:tcPr>
            <w:tcW w:w="1495" w:type="dxa"/>
            <w:tcBorders>
              <w:top w:val="nil"/>
              <w:left w:val="single" w:sz="8" w:space="0" w:color="000000"/>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09.06</w:t>
            </w:r>
          </w:p>
        </w:tc>
        <w:tc>
          <w:tcPr>
            <w:tcW w:w="5953"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С4 компонент на комплемента</w:t>
            </w:r>
          </w:p>
        </w:tc>
        <w:tc>
          <w:tcPr>
            <w:tcW w:w="1418"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122</w:t>
            </w:r>
          </w:p>
        </w:tc>
        <w:tc>
          <w:tcPr>
            <w:tcW w:w="1417"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11,75</w:t>
            </w:r>
          </w:p>
        </w:tc>
      </w:tr>
      <w:tr w:rsidR="00000000">
        <w:trPr>
          <w:trHeight w:val="283"/>
        </w:trPr>
        <w:tc>
          <w:tcPr>
            <w:tcW w:w="1495" w:type="dxa"/>
            <w:tcBorders>
              <w:top w:val="nil"/>
              <w:left w:val="single" w:sz="8" w:space="0" w:color="000000"/>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10.08</w:t>
            </w:r>
          </w:p>
        </w:tc>
        <w:tc>
          <w:tcPr>
            <w:tcW w:w="5953"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fT4</w:t>
            </w:r>
          </w:p>
        </w:tc>
        <w:tc>
          <w:tcPr>
            <w:tcW w:w="1418"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189 882</w:t>
            </w:r>
          </w:p>
        </w:tc>
        <w:tc>
          <w:tcPr>
            <w:tcW w:w="1417"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12,00</w:t>
            </w:r>
          </w:p>
        </w:tc>
      </w:tr>
      <w:tr w:rsidR="00000000">
        <w:trPr>
          <w:trHeight w:val="283"/>
        </w:trPr>
        <w:tc>
          <w:tcPr>
            <w:tcW w:w="1495" w:type="dxa"/>
            <w:tcBorders>
              <w:top w:val="nil"/>
              <w:left w:val="single" w:sz="8" w:space="0" w:color="000000"/>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10.09</w:t>
            </w:r>
          </w:p>
        </w:tc>
        <w:tc>
          <w:tcPr>
            <w:tcW w:w="5953"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TSH</w:t>
            </w:r>
          </w:p>
        </w:tc>
        <w:tc>
          <w:tcPr>
            <w:tcW w:w="1418"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467 766</w:t>
            </w:r>
          </w:p>
        </w:tc>
        <w:tc>
          <w:tcPr>
            <w:tcW w:w="1417"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12,00</w:t>
            </w:r>
          </w:p>
        </w:tc>
      </w:tr>
      <w:tr w:rsidR="00000000">
        <w:trPr>
          <w:trHeight w:val="283"/>
        </w:trPr>
        <w:tc>
          <w:tcPr>
            <w:tcW w:w="1495" w:type="dxa"/>
            <w:tcBorders>
              <w:top w:val="nil"/>
              <w:left w:val="single" w:sz="8" w:space="0" w:color="000000"/>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10.10</w:t>
            </w:r>
          </w:p>
        </w:tc>
        <w:tc>
          <w:tcPr>
            <w:tcW w:w="5953"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PSA</w:t>
            </w:r>
          </w:p>
        </w:tc>
        <w:tc>
          <w:tcPr>
            <w:tcW w:w="1418"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300 788</w:t>
            </w:r>
          </w:p>
        </w:tc>
        <w:tc>
          <w:tcPr>
            <w:tcW w:w="1417"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13,00</w:t>
            </w:r>
          </w:p>
        </w:tc>
      </w:tr>
      <w:tr w:rsidR="00000000">
        <w:trPr>
          <w:trHeight w:val="283"/>
        </w:trPr>
        <w:tc>
          <w:tcPr>
            <w:tcW w:w="1495" w:type="dxa"/>
            <w:tcBorders>
              <w:top w:val="nil"/>
              <w:left w:val="single" w:sz="8" w:space="0" w:color="000000"/>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10.11</w:t>
            </w:r>
          </w:p>
        </w:tc>
        <w:tc>
          <w:tcPr>
            <w:tcW w:w="5953"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CA-15-3</w:t>
            </w:r>
          </w:p>
        </w:tc>
        <w:tc>
          <w:tcPr>
            <w:tcW w:w="1418"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2 716</w:t>
            </w:r>
          </w:p>
        </w:tc>
        <w:tc>
          <w:tcPr>
            <w:tcW w:w="1417"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13,50</w:t>
            </w:r>
          </w:p>
        </w:tc>
      </w:tr>
      <w:tr w:rsidR="00000000">
        <w:trPr>
          <w:trHeight w:val="283"/>
        </w:trPr>
        <w:tc>
          <w:tcPr>
            <w:tcW w:w="1495" w:type="dxa"/>
            <w:tcBorders>
              <w:top w:val="nil"/>
              <w:left w:val="single" w:sz="8" w:space="0" w:color="000000"/>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10.12</w:t>
            </w:r>
          </w:p>
        </w:tc>
        <w:tc>
          <w:tcPr>
            <w:tcW w:w="5953"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СА-19-9</w:t>
            </w:r>
          </w:p>
        </w:tc>
        <w:tc>
          <w:tcPr>
            <w:tcW w:w="1418"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3 048</w:t>
            </w:r>
          </w:p>
        </w:tc>
        <w:tc>
          <w:tcPr>
            <w:tcW w:w="1417"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13,50</w:t>
            </w:r>
          </w:p>
        </w:tc>
      </w:tr>
      <w:tr w:rsidR="00000000">
        <w:trPr>
          <w:trHeight w:val="283"/>
        </w:trPr>
        <w:tc>
          <w:tcPr>
            <w:tcW w:w="1495" w:type="dxa"/>
            <w:tcBorders>
              <w:top w:val="nil"/>
              <w:left w:val="single" w:sz="8" w:space="0" w:color="000000"/>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10.13</w:t>
            </w:r>
          </w:p>
        </w:tc>
        <w:tc>
          <w:tcPr>
            <w:tcW w:w="5953"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СА-125</w:t>
            </w:r>
          </w:p>
        </w:tc>
        <w:tc>
          <w:tcPr>
            <w:tcW w:w="1418"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10 202</w:t>
            </w:r>
          </w:p>
        </w:tc>
        <w:tc>
          <w:tcPr>
            <w:tcW w:w="1417"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13,50</w:t>
            </w:r>
          </w:p>
        </w:tc>
      </w:tr>
      <w:tr w:rsidR="00000000">
        <w:trPr>
          <w:trHeight w:val="283"/>
        </w:trPr>
        <w:tc>
          <w:tcPr>
            <w:tcW w:w="1495" w:type="dxa"/>
            <w:tcBorders>
              <w:top w:val="nil"/>
              <w:left w:val="single" w:sz="8" w:space="0" w:color="000000"/>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10.14</w:t>
            </w:r>
          </w:p>
        </w:tc>
        <w:tc>
          <w:tcPr>
            <w:tcW w:w="5953"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Алфа-фетопротеин</w:t>
            </w:r>
          </w:p>
        </w:tc>
        <w:tc>
          <w:tcPr>
            <w:tcW w:w="1418"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1 158</w:t>
            </w:r>
          </w:p>
        </w:tc>
        <w:tc>
          <w:tcPr>
            <w:tcW w:w="1417"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13,50</w:t>
            </w:r>
          </w:p>
        </w:tc>
      </w:tr>
      <w:tr w:rsidR="00000000">
        <w:trPr>
          <w:trHeight w:val="283"/>
        </w:trPr>
        <w:tc>
          <w:tcPr>
            <w:tcW w:w="1495" w:type="dxa"/>
            <w:tcBorders>
              <w:top w:val="nil"/>
              <w:left w:val="single" w:sz="8" w:space="0" w:color="000000"/>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lastRenderedPageBreak/>
              <w:t>10.15</w:t>
            </w:r>
          </w:p>
        </w:tc>
        <w:tc>
          <w:tcPr>
            <w:tcW w:w="5953"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Бета-хорионгонадотропин</w:t>
            </w:r>
          </w:p>
        </w:tc>
        <w:tc>
          <w:tcPr>
            <w:tcW w:w="1418"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1 419</w:t>
            </w:r>
          </w:p>
        </w:tc>
        <w:tc>
          <w:tcPr>
            <w:tcW w:w="1417"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14,50</w:t>
            </w:r>
          </w:p>
        </w:tc>
      </w:tr>
      <w:tr w:rsidR="00000000">
        <w:trPr>
          <w:trHeight w:val="283"/>
        </w:trPr>
        <w:tc>
          <w:tcPr>
            <w:tcW w:w="1495" w:type="dxa"/>
            <w:tcBorders>
              <w:top w:val="nil"/>
              <w:left w:val="single" w:sz="8" w:space="0" w:color="000000"/>
              <w:bottom w:val="single" w:sz="8" w:space="0" w:color="000000"/>
              <w:right w:val="single" w:sz="8" w:space="0" w:color="000000"/>
            </w:tcBorders>
            <w:tcMar>
              <w:top w:w="85"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10.16</w:t>
            </w:r>
          </w:p>
        </w:tc>
        <w:tc>
          <w:tcPr>
            <w:tcW w:w="5953" w:type="dxa"/>
            <w:tcBorders>
              <w:top w:val="nil"/>
              <w:left w:val="nil"/>
              <w:bottom w:val="single" w:sz="8" w:space="0" w:color="000000"/>
              <w:right w:val="single" w:sz="8" w:space="0" w:color="000000"/>
            </w:tcBorders>
            <w:tcMar>
              <w:top w:w="85"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Карбамазепин</w:t>
            </w:r>
          </w:p>
        </w:tc>
        <w:tc>
          <w:tcPr>
            <w:tcW w:w="1418" w:type="dxa"/>
            <w:tcBorders>
              <w:top w:val="nil"/>
              <w:left w:val="nil"/>
              <w:bottom w:val="single" w:sz="8" w:space="0" w:color="000000"/>
              <w:right w:val="single" w:sz="8" w:space="0" w:color="000000"/>
            </w:tcBorders>
            <w:tcMar>
              <w:top w:w="85"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120</w:t>
            </w:r>
          </w:p>
        </w:tc>
        <w:tc>
          <w:tcPr>
            <w:tcW w:w="1417" w:type="dxa"/>
            <w:tcBorders>
              <w:top w:val="nil"/>
              <w:left w:val="nil"/>
              <w:bottom w:val="single" w:sz="8" w:space="0" w:color="000000"/>
              <w:right w:val="single" w:sz="8" w:space="0" w:color="000000"/>
            </w:tcBorders>
            <w:tcMar>
              <w:top w:w="85"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14,50</w:t>
            </w:r>
          </w:p>
        </w:tc>
      </w:tr>
      <w:tr w:rsidR="00000000">
        <w:trPr>
          <w:trHeight w:val="283"/>
        </w:trPr>
        <w:tc>
          <w:tcPr>
            <w:tcW w:w="1495" w:type="dxa"/>
            <w:tcBorders>
              <w:top w:val="nil"/>
              <w:left w:val="single" w:sz="8" w:space="0" w:color="000000"/>
              <w:bottom w:val="single" w:sz="8" w:space="0" w:color="000000"/>
              <w:right w:val="single" w:sz="8" w:space="0" w:color="000000"/>
            </w:tcBorders>
            <w:tcMar>
              <w:top w:w="85"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10.17</w:t>
            </w:r>
          </w:p>
        </w:tc>
        <w:tc>
          <w:tcPr>
            <w:tcW w:w="5953" w:type="dxa"/>
            <w:tcBorders>
              <w:top w:val="nil"/>
              <w:left w:val="nil"/>
              <w:bottom w:val="single" w:sz="8" w:space="0" w:color="000000"/>
              <w:right w:val="single" w:sz="8" w:space="0" w:color="000000"/>
            </w:tcBorders>
            <w:tcMar>
              <w:top w:w="85"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Валпроева киселина</w:t>
            </w:r>
          </w:p>
        </w:tc>
        <w:tc>
          <w:tcPr>
            <w:tcW w:w="1418" w:type="dxa"/>
            <w:tcBorders>
              <w:top w:val="nil"/>
              <w:left w:val="nil"/>
              <w:bottom w:val="single" w:sz="8" w:space="0" w:color="000000"/>
              <w:right w:val="single" w:sz="8" w:space="0" w:color="000000"/>
            </w:tcBorders>
            <w:tcMar>
              <w:top w:w="85"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814</w:t>
            </w:r>
          </w:p>
        </w:tc>
        <w:tc>
          <w:tcPr>
            <w:tcW w:w="1417" w:type="dxa"/>
            <w:tcBorders>
              <w:top w:val="nil"/>
              <w:left w:val="nil"/>
              <w:bottom w:val="single" w:sz="8" w:space="0" w:color="000000"/>
              <w:right w:val="single" w:sz="8" w:space="0" w:color="000000"/>
            </w:tcBorders>
            <w:tcMar>
              <w:top w:w="85"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14,50</w:t>
            </w:r>
          </w:p>
        </w:tc>
      </w:tr>
      <w:tr w:rsidR="00000000">
        <w:trPr>
          <w:trHeight w:val="283"/>
        </w:trPr>
        <w:tc>
          <w:tcPr>
            <w:tcW w:w="1495" w:type="dxa"/>
            <w:tcBorders>
              <w:top w:val="nil"/>
              <w:left w:val="single" w:sz="8" w:space="0" w:color="000000"/>
              <w:bottom w:val="single" w:sz="8" w:space="0" w:color="000000"/>
              <w:right w:val="single" w:sz="8" w:space="0" w:color="000000"/>
            </w:tcBorders>
            <w:tcMar>
              <w:top w:w="85"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10.18</w:t>
            </w:r>
          </w:p>
        </w:tc>
        <w:tc>
          <w:tcPr>
            <w:tcW w:w="5953" w:type="dxa"/>
            <w:tcBorders>
              <w:top w:val="nil"/>
              <w:left w:val="nil"/>
              <w:bottom w:val="single" w:sz="8" w:space="0" w:color="000000"/>
              <w:right w:val="single" w:sz="8" w:space="0" w:color="000000"/>
            </w:tcBorders>
            <w:tcMar>
              <w:top w:w="85"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Фенитоин</w:t>
            </w:r>
          </w:p>
        </w:tc>
        <w:tc>
          <w:tcPr>
            <w:tcW w:w="1418" w:type="dxa"/>
            <w:tcBorders>
              <w:top w:val="nil"/>
              <w:left w:val="nil"/>
              <w:bottom w:val="single" w:sz="8" w:space="0" w:color="000000"/>
              <w:right w:val="single" w:sz="8" w:space="0" w:color="000000"/>
            </w:tcBorders>
            <w:tcMar>
              <w:top w:w="85"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417" w:type="dxa"/>
            <w:tcBorders>
              <w:top w:val="nil"/>
              <w:left w:val="nil"/>
              <w:bottom w:val="single" w:sz="8" w:space="0" w:color="000000"/>
              <w:right w:val="single" w:sz="8" w:space="0" w:color="000000"/>
            </w:tcBorders>
            <w:tcMar>
              <w:top w:w="85"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14,50</w:t>
            </w:r>
          </w:p>
        </w:tc>
      </w:tr>
      <w:tr w:rsidR="00000000">
        <w:trPr>
          <w:trHeight w:val="283"/>
        </w:trPr>
        <w:tc>
          <w:tcPr>
            <w:tcW w:w="1495" w:type="dxa"/>
            <w:tcBorders>
              <w:top w:val="nil"/>
              <w:left w:val="single" w:sz="8" w:space="0" w:color="000000"/>
              <w:bottom w:val="single" w:sz="8" w:space="0" w:color="000000"/>
              <w:right w:val="single" w:sz="8" w:space="0" w:color="000000"/>
            </w:tcBorders>
            <w:tcMar>
              <w:top w:w="85"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10.19</w:t>
            </w:r>
          </w:p>
        </w:tc>
        <w:tc>
          <w:tcPr>
            <w:tcW w:w="5953" w:type="dxa"/>
            <w:tcBorders>
              <w:top w:val="nil"/>
              <w:left w:val="nil"/>
              <w:bottom w:val="single" w:sz="8" w:space="0" w:color="000000"/>
              <w:right w:val="single" w:sz="8" w:space="0" w:color="000000"/>
            </w:tcBorders>
            <w:tcMar>
              <w:top w:w="85"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Дигоксин</w:t>
            </w:r>
          </w:p>
        </w:tc>
        <w:tc>
          <w:tcPr>
            <w:tcW w:w="1418" w:type="dxa"/>
            <w:tcBorders>
              <w:top w:val="nil"/>
              <w:left w:val="nil"/>
              <w:bottom w:val="single" w:sz="8" w:space="0" w:color="000000"/>
              <w:right w:val="single" w:sz="8" w:space="0" w:color="000000"/>
            </w:tcBorders>
            <w:tcMar>
              <w:top w:w="85"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20</w:t>
            </w:r>
          </w:p>
        </w:tc>
        <w:tc>
          <w:tcPr>
            <w:tcW w:w="1417" w:type="dxa"/>
            <w:tcBorders>
              <w:top w:val="nil"/>
              <w:left w:val="nil"/>
              <w:bottom w:val="single" w:sz="8" w:space="0" w:color="000000"/>
              <w:right w:val="single" w:sz="8" w:space="0" w:color="000000"/>
            </w:tcBorders>
            <w:tcMar>
              <w:top w:w="85"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14,50</w:t>
            </w:r>
          </w:p>
        </w:tc>
      </w:tr>
      <w:tr w:rsidR="00000000">
        <w:trPr>
          <w:trHeight w:val="283"/>
        </w:trPr>
        <w:tc>
          <w:tcPr>
            <w:tcW w:w="1495" w:type="dxa"/>
            <w:tcBorders>
              <w:top w:val="nil"/>
              <w:left w:val="single" w:sz="8" w:space="0" w:color="000000"/>
              <w:bottom w:val="single" w:sz="8" w:space="0" w:color="000000"/>
              <w:right w:val="single" w:sz="8" w:space="0" w:color="000000"/>
            </w:tcBorders>
            <w:tcMar>
              <w:top w:w="85"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10.20</w:t>
            </w:r>
          </w:p>
        </w:tc>
        <w:tc>
          <w:tcPr>
            <w:tcW w:w="5953" w:type="dxa"/>
            <w:tcBorders>
              <w:top w:val="nil"/>
              <w:left w:val="nil"/>
              <w:bottom w:val="single" w:sz="8" w:space="0" w:color="000000"/>
              <w:right w:val="single" w:sz="8" w:space="0" w:color="000000"/>
            </w:tcBorders>
            <w:tcMar>
              <w:top w:w="85"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Изследване на урина - микроалбуминурия</w:t>
            </w:r>
          </w:p>
        </w:tc>
        <w:tc>
          <w:tcPr>
            <w:tcW w:w="1418" w:type="dxa"/>
            <w:tcBorders>
              <w:top w:val="nil"/>
              <w:left w:val="nil"/>
              <w:bottom w:val="single" w:sz="8" w:space="0" w:color="000000"/>
              <w:right w:val="single" w:sz="8" w:space="0" w:color="000000"/>
            </w:tcBorders>
            <w:tcMar>
              <w:top w:w="85"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152 536</w:t>
            </w:r>
          </w:p>
        </w:tc>
        <w:tc>
          <w:tcPr>
            <w:tcW w:w="1417" w:type="dxa"/>
            <w:tcBorders>
              <w:top w:val="nil"/>
              <w:left w:val="nil"/>
              <w:bottom w:val="single" w:sz="8" w:space="0" w:color="000000"/>
              <w:right w:val="single" w:sz="8" w:space="0" w:color="000000"/>
            </w:tcBorders>
            <w:tcMar>
              <w:top w:w="85"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9,60</w:t>
            </w:r>
          </w:p>
        </w:tc>
      </w:tr>
      <w:tr w:rsidR="00000000">
        <w:trPr>
          <w:trHeight w:val="283"/>
        </w:trPr>
        <w:tc>
          <w:tcPr>
            <w:tcW w:w="1495" w:type="dxa"/>
            <w:tcBorders>
              <w:top w:val="nil"/>
              <w:left w:val="single" w:sz="8" w:space="0" w:color="000000"/>
              <w:bottom w:val="single" w:sz="8" w:space="0" w:color="000000"/>
              <w:right w:val="single" w:sz="8" w:space="0" w:color="000000"/>
            </w:tcBorders>
            <w:tcMar>
              <w:top w:w="85"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10.21</w:t>
            </w:r>
          </w:p>
        </w:tc>
        <w:tc>
          <w:tcPr>
            <w:tcW w:w="5953" w:type="dxa"/>
            <w:tcBorders>
              <w:top w:val="nil"/>
              <w:left w:val="nil"/>
              <w:bottom w:val="single" w:sz="8" w:space="0" w:color="000000"/>
              <w:right w:val="single" w:sz="8" w:space="0" w:color="000000"/>
            </w:tcBorders>
            <w:tcMar>
              <w:top w:w="85"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Progesteron</w:t>
            </w:r>
          </w:p>
        </w:tc>
        <w:tc>
          <w:tcPr>
            <w:tcW w:w="1418" w:type="dxa"/>
            <w:tcBorders>
              <w:top w:val="nil"/>
              <w:left w:val="nil"/>
              <w:bottom w:val="single" w:sz="8" w:space="0" w:color="000000"/>
              <w:right w:val="single" w:sz="8" w:space="0" w:color="000000"/>
            </w:tcBorders>
            <w:tcMar>
              <w:top w:w="85"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8 575</w:t>
            </w:r>
          </w:p>
        </w:tc>
        <w:tc>
          <w:tcPr>
            <w:tcW w:w="1417" w:type="dxa"/>
            <w:tcBorders>
              <w:top w:val="nil"/>
              <w:left w:val="nil"/>
              <w:bottom w:val="single" w:sz="8" w:space="0" w:color="000000"/>
              <w:right w:val="single" w:sz="8" w:space="0" w:color="000000"/>
            </w:tcBorders>
            <w:tcMar>
              <w:top w:w="85"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12,00</w:t>
            </w:r>
          </w:p>
        </w:tc>
      </w:tr>
      <w:tr w:rsidR="00000000">
        <w:trPr>
          <w:trHeight w:val="283"/>
        </w:trPr>
        <w:tc>
          <w:tcPr>
            <w:tcW w:w="1495" w:type="dxa"/>
            <w:tcBorders>
              <w:top w:val="nil"/>
              <w:left w:val="single" w:sz="8" w:space="0" w:color="000000"/>
              <w:bottom w:val="single" w:sz="8" w:space="0" w:color="000000"/>
              <w:right w:val="single" w:sz="8" w:space="0" w:color="000000"/>
            </w:tcBorders>
            <w:tcMar>
              <w:top w:w="85"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10.22</w:t>
            </w:r>
          </w:p>
        </w:tc>
        <w:tc>
          <w:tcPr>
            <w:tcW w:w="5953" w:type="dxa"/>
            <w:tcBorders>
              <w:top w:val="nil"/>
              <w:left w:val="nil"/>
              <w:bottom w:val="single" w:sz="8" w:space="0" w:color="000000"/>
              <w:right w:val="single" w:sz="8" w:space="0" w:color="000000"/>
            </w:tcBorders>
            <w:tcMar>
              <w:top w:w="85"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LH</w:t>
            </w:r>
          </w:p>
        </w:tc>
        <w:tc>
          <w:tcPr>
            <w:tcW w:w="1418" w:type="dxa"/>
            <w:tcBorders>
              <w:top w:val="nil"/>
              <w:left w:val="nil"/>
              <w:bottom w:val="single" w:sz="8" w:space="0" w:color="000000"/>
              <w:right w:val="single" w:sz="8" w:space="0" w:color="000000"/>
            </w:tcBorders>
            <w:tcMar>
              <w:top w:w="85"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11 053</w:t>
            </w:r>
          </w:p>
        </w:tc>
        <w:tc>
          <w:tcPr>
            <w:tcW w:w="1417" w:type="dxa"/>
            <w:tcBorders>
              <w:top w:val="nil"/>
              <w:left w:val="nil"/>
              <w:bottom w:val="single" w:sz="8" w:space="0" w:color="000000"/>
              <w:right w:val="single" w:sz="8" w:space="0" w:color="000000"/>
            </w:tcBorders>
            <w:tcMar>
              <w:top w:w="85"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12,00</w:t>
            </w:r>
          </w:p>
        </w:tc>
      </w:tr>
      <w:tr w:rsidR="00000000">
        <w:trPr>
          <w:trHeight w:val="283"/>
        </w:trPr>
        <w:tc>
          <w:tcPr>
            <w:tcW w:w="1495" w:type="dxa"/>
            <w:tcBorders>
              <w:top w:val="nil"/>
              <w:left w:val="single" w:sz="8" w:space="0" w:color="000000"/>
              <w:bottom w:val="single" w:sz="8" w:space="0" w:color="000000"/>
              <w:right w:val="single" w:sz="8" w:space="0" w:color="000000"/>
            </w:tcBorders>
            <w:tcMar>
              <w:top w:w="85"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10.23</w:t>
            </w:r>
          </w:p>
        </w:tc>
        <w:tc>
          <w:tcPr>
            <w:tcW w:w="5953" w:type="dxa"/>
            <w:tcBorders>
              <w:top w:val="nil"/>
              <w:left w:val="nil"/>
              <w:bottom w:val="single" w:sz="8" w:space="0" w:color="000000"/>
              <w:right w:val="single" w:sz="8" w:space="0" w:color="000000"/>
            </w:tcBorders>
            <w:tcMar>
              <w:top w:w="85"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FSH</w:t>
            </w:r>
          </w:p>
        </w:tc>
        <w:tc>
          <w:tcPr>
            <w:tcW w:w="1418" w:type="dxa"/>
            <w:tcBorders>
              <w:top w:val="nil"/>
              <w:left w:val="nil"/>
              <w:bottom w:val="single" w:sz="8" w:space="0" w:color="000000"/>
              <w:right w:val="single" w:sz="8" w:space="0" w:color="000000"/>
            </w:tcBorders>
            <w:tcMar>
              <w:top w:w="85"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14 417</w:t>
            </w:r>
          </w:p>
        </w:tc>
        <w:tc>
          <w:tcPr>
            <w:tcW w:w="1417" w:type="dxa"/>
            <w:tcBorders>
              <w:top w:val="nil"/>
              <w:left w:val="nil"/>
              <w:bottom w:val="single" w:sz="8" w:space="0" w:color="000000"/>
              <w:right w:val="single" w:sz="8" w:space="0" w:color="000000"/>
            </w:tcBorders>
            <w:tcMar>
              <w:top w:w="85"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12,00</w:t>
            </w:r>
          </w:p>
        </w:tc>
      </w:tr>
      <w:tr w:rsidR="00000000">
        <w:trPr>
          <w:trHeight w:val="283"/>
        </w:trPr>
        <w:tc>
          <w:tcPr>
            <w:tcW w:w="1495" w:type="dxa"/>
            <w:tcBorders>
              <w:top w:val="nil"/>
              <w:left w:val="single" w:sz="8" w:space="0" w:color="000000"/>
              <w:bottom w:val="single" w:sz="8" w:space="0" w:color="000000"/>
              <w:right w:val="single" w:sz="8" w:space="0" w:color="000000"/>
            </w:tcBorders>
            <w:tcMar>
              <w:top w:w="85"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10.24</w:t>
            </w:r>
          </w:p>
        </w:tc>
        <w:tc>
          <w:tcPr>
            <w:tcW w:w="5953" w:type="dxa"/>
            <w:tcBorders>
              <w:top w:val="nil"/>
              <w:left w:val="nil"/>
              <w:bottom w:val="single" w:sz="8" w:space="0" w:color="000000"/>
              <w:right w:val="single" w:sz="8" w:space="0" w:color="000000"/>
            </w:tcBorders>
            <w:tcMar>
              <w:top w:w="85"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Prolactin</w:t>
            </w:r>
          </w:p>
        </w:tc>
        <w:tc>
          <w:tcPr>
            <w:tcW w:w="1418" w:type="dxa"/>
            <w:tcBorders>
              <w:top w:val="nil"/>
              <w:left w:val="nil"/>
              <w:bottom w:val="single" w:sz="8" w:space="0" w:color="000000"/>
              <w:right w:val="single" w:sz="8" w:space="0" w:color="000000"/>
            </w:tcBorders>
            <w:tcMar>
              <w:top w:w="85"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22 151</w:t>
            </w:r>
          </w:p>
        </w:tc>
        <w:tc>
          <w:tcPr>
            <w:tcW w:w="1417" w:type="dxa"/>
            <w:tcBorders>
              <w:top w:val="nil"/>
              <w:left w:val="nil"/>
              <w:bottom w:val="single" w:sz="8" w:space="0" w:color="000000"/>
              <w:right w:val="single" w:sz="8" w:space="0" w:color="000000"/>
            </w:tcBorders>
            <w:tcMar>
              <w:top w:w="85"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12,00</w:t>
            </w:r>
          </w:p>
        </w:tc>
      </w:tr>
      <w:tr w:rsidR="00000000">
        <w:trPr>
          <w:trHeight w:val="283"/>
        </w:trPr>
        <w:tc>
          <w:tcPr>
            <w:tcW w:w="1495" w:type="dxa"/>
            <w:tcBorders>
              <w:top w:val="nil"/>
              <w:left w:val="single" w:sz="8" w:space="0" w:color="000000"/>
              <w:bottom w:val="single" w:sz="8" w:space="0" w:color="000000"/>
              <w:right w:val="single" w:sz="8" w:space="0" w:color="000000"/>
            </w:tcBorders>
            <w:tcMar>
              <w:top w:w="85"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10.25</w:t>
            </w:r>
          </w:p>
        </w:tc>
        <w:tc>
          <w:tcPr>
            <w:tcW w:w="5953" w:type="dxa"/>
            <w:tcBorders>
              <w:top w:val="nil"/>
              <w:left w:val="nil"/>
              <w:bottom w:val="single" w:sz="8" w:space="0" w:color="000000"/>
              <w:right w:val="single" w:sz="8" w:space="0" w:color="000000"/>
            </w:tcBorders>
            <w:tcMar>
              <w:top w:w="85"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Estradiol</w:t>
            </w:r>
          </w:p>
        </w:tc>
        <w:tc>
          <w:tcPr>
            <w:tcW w:w="1418" w:type="dxa"/>
            <w:tcBorders>
              <w:top w:val="nil"/>
              <w:left w:val="nil"/>
              <w:bottom w:val="single" w:sz="8" w:space="0" w:color="000000"/>
              <w:right w:val="single" w:sz="8" w:space="0" w:color="000000"/>
            </w:tcBorders>
            <w:tcMar>
              <w:top w:w="85"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10 029</w:t>
            </w:r>
          </w:p>
        </w:tc>
        <w:tc>
          <w:tcPr>
            <w:tcW w:w="1417" w:type="dxa"/>
            <w:tcBorders>
              <w:top w:val="nil"/>
              <w:left w:val="nil"/>
              <w:bottom w:val="single" w:sz="8" w:space="0" w:color="000000"/>
              <w:right w:val="single" w:sz="8" w:space="0" w:color="000000"/>
            </w:tcBorders>
            <w:tcMar>
              <w:top w:w="85"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12,00</w:t>
            </w:r>
          </w:p>
        </w:tc>
      </w:tr>
      <w:tr w:rsidR="00000000">
        <w:trPr>
          <w:trHeight w:val="283"/>
        </w:trPr>
        <w:tc>
          <w:tcPr>
            <w:tcW w:w="1495" w:type="dxa"/>
            <w:tcBorders>
              <w:top w:val="nil"/>
              <w:left w:val="single" w:sz="8" w:space="0" w:color="000000"/>
              <w:bottom w:val="single" w:sz="8" w:space="0" w:color="000000"/>
              <w:right w:val="single" w:sz="8" w:space="0" w:color="000000"/>
            </w:tcBorders>
            <w:tcMar>
              <w:top w:w="85"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10.26</w:t>
            </w:r>
          </w:p>
        </w:tc>
        <w:tc>
          <w:tcPr>
            <w:tcW w:w="5953" w:type="dxa"/>
            <w:tcBorders>
              <w:top w:val="nil"/>
              <w:left w:val="nil"/>
              <w:bottom w:val="single" w:sz="8" w:space="0" w:color="000000"/>
              <w:right w:val="single" w:sz="8" w:space="0" w:color="000000"/>
            </w:tcBorders>
            <w:tcMar>
              <w:top w:w="85"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Testosteron</w:t>
            </w:r>
          </w:p>
        </w:tc>
        <w:tc>
          <w:tcPr>
            <w:tcW w:w="1418" w:type="dxa"/>
            <w:tcBorders>
              <w:top w:val="nil"/>
              <w:left w:val="nil"/>
              <w:bottom w:val="single" w:sz="8" w:space="0" w:color="000000"/>
              <w:right w:val="single" w:sz="8" w:space="0" w:color="000000"/>
            </w:tcBorders>
            <w:tcMar>
              <w:top w:w="85"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11 437</w:t>
            </w:r>
          </w:p>
        </w:tc>
        <w:tc>
          <w:tcPr>
            <w:tcW w:w="1417" w:type="dxa"/>
            <w:tcBorders>
              <w:top w:val="nil"/>
              <w:left w:val="nil"/>
              <w:bottom w:val="single" w:sz="8" w:space="0" w:color="000000"/>
              <w:right w:val="single" w:sz="8" w:space="0" w:color="000000"/>
            </w:tcBorders>
            <w:tcMar>
              <w:top w:w="85"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12,00</w:t>
            </w:r>
          </w:p>
        </w:tc>
      </w:tr>
      <w:tr w:rsidR="00000000">
        <w:trPr>
          <w:trHeight w:val="283"/>
        </w:trPr>
        <w:tc>
          <w:tcPr>
            <w:tcW w:w="1495" w:type="dxa"/>
            <w:tcBorders>
              <w:top w:val="nil"/>
              <w:left w:val="single" w:sz="8" w:space="0" w:color="000000"/>
              <w:bottom w:val="single" w:sz="8" w:space="0" w:color="000000"/>
              <w:right w:val="single" w:sz="8" w:space="0" w:color="000000"/>
            </w:tcBorders>
            <w:tcMar>
              <w:top w:w="85"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10.27</w:t>
            </w:r>
          </w:p>
        </w:tc>
        <w:tc>
          <w:tcPr>
            <w:tcW w:w="5953" w:type="dxa"/>
            <w:tcBorders>
              <w:top w:val="nil"/>
              <w:left w:val="nil"/>
              <w:bottom w:val="single" w:sz="8" w:space="0" w:color="000000"/>
              <w:right w:val="single" w:sz="8" w:space="0" w:color="000000"/>
            </w:tcBorders>
            <w:tcMar>
              <w:top w:w="85"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Антитела срещу Тиреоидната пероксидаза - Аnti-TPO</w:t>
            </w:r>
          </w:p>
        </w:tc>
        <w:tc>
          <w:tcPr>
            <w:tcW w:w="1418" w:type="dxa"/>
            <w:tcBorders>
              <w:top w:val="nil"/>
              <w:left w:val="nil"/>
              <w:bottom w:val="single" w:sz="8" w:space="0" w:color="000000"/>
              <w:right w:val="single" w:sz="8" w:space="0" w:color="000000"/>
            </w:tcBorders>
            <w:tcMar>
              <w:top w:w="85"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37 099</w:t>
            </w:r>
          </w:p>
        </w:tc>
        <w:tc>
          <w:tcPr>
            <w:tcW w:w="1417" w:type="dxa"/>
            <w:tcBorders>
              <w:top w:val="nil"/>
              <w:left w:val="nil"/>
              <w:bottom w:val="single" w:sz="8" w:space="0" w:color="000000"/>
              <w:right w:val="single" w:sz="8" w:space="0" w:color="000000"/>
            </w:tcBorders>
            <w:tcMar>
              <w:top w:w="85"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12,00</w:t>
            </w:r>
          </w:p>
        </w:tc>
      </w:tr>
      <w:tr w:rsidR="00000000">
        <w:trPr>
          <w:trHeight w:val="283"/>
        </w:trPr>
        <w:tc>
          <w:tcPr>
            <w:tcW w:w="1495" w:type="dxa"/>
            <w:tcBorders>
              <w:top w:val="nil"/>
              <w:left w:val="single" w:sz="8" w:space="0" w:color="000000"/>
              <w:bottom w:val="single" w:sz="8" w:space="0" w:color="000000"/>
              <w:right w:val="single" w:sz="8" w:space="0" w:color="000000"/>
            </w:tcBorders>
            <w:tcMar>
              <w:top w:w="85"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10.32</w:t>
            </w:r>
          </w:p>
        </w:tc>
        <w:tc>
          <w:tcPr>
            <w:tcW w:w="5953" w:type="dxa"/>
            <w:tcBorders>
              <w:top w:val="nil"/>
              <w:left w:val="nil"/>
              <w:bottom w:val="single" w:sz="8" w:space="0" w:color="000000"/>
              <w:right w:val="single" w:sz="8" w:space="0" w:color="000000"/>
            </w:tcBorders>
            <w:tcMar>
              <w:top w:w="85"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Феритин</w:t>
            </w:r>
          </w:p>
        </w:tc>
        <w:tc>
          <w:tcPr>
            <w:tcW w:w="1418" w:type="dxa"/>
            <w:tcBorders>
              <w:top w:val="nil"/>
              <w:left w:val="nil"/>
              <w:bottom w:val="single" w:sz="8" w:space="0" w:color="000000"/>
              <w:right w:val="single" w:sz="8" w:space="0" w:color="000000"/>
            </w:tcBorders>
            <w:tcMar>
              <w:top w:w="85"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1 177</w:t>
            </w:r>
          </w:p>
        </w:tc>
        <w:tc>
          <w:tcPr>
            <w:tcW w:w="1417" w:type="dxa"/>
            <w:tcBorders>
              <w:top w:val="nil"/>
              <w:left w:val="nil"/>
              <w:bottom w:val="single" w:sz="8" w:space="0" w:color="000000"/>
              <w:right w:val="single" w:sz="8" w:space="0" w:color="000000"/>
            </w:tcBorders>
            <w:tcMar>
              <w:top w:w="85"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11,00</w:t>
            </w:r>
          </w:p>
        </w:tc>
      </w:tr>
      <w:tr w:rsidR="00000000">
        <w:trPr>
          <w:trHeight w:val="283"/>
        </w:trPr>
        <w:tc>
          <w:tcPr>
            <w:tcW w:w="1495" w:type="dxa"/>
            <w:tcBorders>
              <w:top w:val="nil"/>
              <w:left w:val="single" w:sz="8" w:space="0" w:color="000000"/>
              <w:bottom w:val="single" w:sz="8" w:space="0" w:color="000000"/>
              <w:right w:val="single" w:sz="8" w:space="0" w:color="000000"/>
            </w:tcBorders>
            <w:tcMar>
              <w:top w:w="85"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10.34</w:t>
            </w:r>
          </w:p>
        </w:tc>
        <w:tc>
          <w:tcPr>
            <w:tcW w:w="5953" w:type="dxa"/>
            <w:tcBorders>
              <w:top w:val="nil"/>
              <w:left w:val="nil"/>
              <w:bottom w:val="single" w:sz="8" w:space="0" w:color="000000"/>
              <w:right w:val="single" w:sz="8" w:space="0" w:color="000000"/>
            </w:tcBorders>
            <w:tcMar>
              <w:top w:w="85"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Маркер за костно разграждане за диагностика на остеопороза</w:t>
            </w:r>
          </w:p>
        </w:tc>
        <w:tc>
          <w:tcPr>
            <w:tcW w:w="1418" w:type="dxa"/>
            <w:tcBorders>
              <w:top w:val="nil"/>
              <w:left w:val="nil"/>
              <w:bottom w:val="single" w:sz="8" w:space="0" w:color="000000"/>
              <w:right w:val="single" w:sz="8" w:space="0" w:color="000000"/>
            </w:tcBorders>
            <w:tcMar>
              <w:top w:w="85"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2 076</w:t>
            </w:r>
          </w:p>
        </w:tc>
        <w:tc>
          <w:tcPr>
            <w:tcW w:w="1417" w:type="dxa"/>
            <w:tcBorders>
              <w:top w:val="nil"/>
              <w:left w:val="nil"/>
              <w:bottom w:val="single" w:sz="8" w:space="0" w:color="000000"/>
              <w:right w:val="single" w:sz="8" w:space="0" w:color="000000"/>
            </w:tcBorders>
            <w:tcMar>
              <w:top w:w="85"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14,50</w:t>
            </w:r>
          </w:p>
        </w:tc>
      </w:tr>
      <w:tr w:rsidR="00000000">
        <w:trPr>
          <w:trHeight w:val="283"/>
        </w:trPr>
        <w:tc>
          <w:tcPr>
            <w:tcW w:w="1495" w:type="dxa"/>
            <w:tcBorders>
              <w:top w:val="nil"/>
              <w:left w:val="single" w:sz="8" w:space="0" w:color="000000"/>
              <w:bottom w:val="single" w:sz="8" w:space="0" w:color="000000"/>
              <w:right w:val="single" w:sz="8" w:space="0" w:color="000000"/>
            </w:tcBorders>
            <w:tcMar>
              <w:top w:w="85"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10.61</w:t>
            </w:r>
          </w:p>
        </w:tc>
        <w:tc>
          <w:tcPr>
            <w:tcW w:w="5953" w:type="dxa"/>
            <w:tcBorders>
              <w:top w:val="nil"/>
              <w:left w:val="nil"/>
              <w:bottom w:val="single" w:sz="8" w:space="0" w:color="000000"/>
              <w:right w:val="single" w:sz="8" w:space="0" w:color="000000"/>
            </w:tcBorders>
            <w:tcMar>
              <w:top w:w="85"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СЕА</w:t>
            </w:r>
          </w:p>
        </w:tc>
        <w:tc>
          <w:tcPr>
            <w:tcW w:w="1418" w:type="dxa"/>
            <w:tcBorders>
              <w:top w:val="nil"/>
              <w:left w:val="nil"/>
              <w:bottom w:val="single" w:sz="8" w:space="0" w:color="000000"/>
              <w:right w:val="single" w:sz="8" w:space="0" w:color="000000"/>
            </w:tcBorders>
            <w:tcMar>
              <w:top w:w="85"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2 248</w:t>
            </w:r>
          </w:p>
        </w:tc>
        <w:tc>
          <w:tcPr>
            <w:tcW w:w="1417" w:type="dxa"/>
            <w:tcBorders>
              <w:top w:val="nil"/>
              <w:left w:val="nil"/>
              <w:bottom w:val="single" w:sz="8" w:space="0" w:color="000000"/>
              <w:right w:val="single" w:sz="8" w:space="0" w:color="000000"/>
            </w:tcBorders>
            <w:tcMar>
              <w:top w:w="85"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14,50</w:t>
            </w:r>
          </w:p>
        </w:tc>
      </w:tr>
      <w:tr w:rsidR="00000000">
        <w:trPr>
          <w:trHeight w:val="283"/>
        </w:trPr>
        <w:tc>
          <w:tcPr>
            <w:tcW w:w="1495" w:type="dxa"/>
            <w:tcBorders>
              <w:top w:val="nil"/>
              <w:left w:val="single" w:sz="8" w:space="0" w:color="000000"/>
              <w:bottom w:val="single" w:sz="8" w:space="0" w:color="000000"/>
              <w:right w:val="single" w:sz="8" w:space="0" w:color="000000"/>
            </w:tcBorders>
            <w:tcMar>
              <w:top w:w="85"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b/>
                <w:bCs/>
                <w:color w:val="000000"/>
                <w:sz w:val="24"/>
                <w:szCs w:val="24"/>
              </w:rPr>
              <w:t>02</w:t>
            </w:r>
          </w:p>
        </w:tc>
        <w:tc>
          <w:tcPr>
            <w:tcW w:w="5953" w:type="dxa"/>
            <w:tcBorders>
              <w:top w:val="nil"/>
              <w:left w:val="nil"/>
              <w:bottom w:val="single" w:sz="8" w:space="0" w:color="000000"/>
              <w:right w:val="single" w:sz="8" w:space="0" w:color="000000"/>
            </w:tcBorders>
            <w:tcMar>
              <w:top w:w="85"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b/>
                <w:bCs/>
                <w:color w:val="000000"/>
                <w:sz w:val="24"/>
                <w:szCs w:val="24"/>
              </w:rPr>
              <w:t>Клинична микробиология</w:t>
            </w:r>
          </w:p>
        </w:tc>
        <w:tc>
          <w:tcPr>
            <w:tcW w:w="1418" w:type="dxa"/>
            <w:tcBorders>
              <w:top w:val="nil"/>
              <w:left w:val="nil"/>
              <w:bottom w:val="single" w:sz="8" w:space="0" w:color="000000"/>
              <w:right w:val="single" w:sz="8" w:space="0" w:color="000000"/>
            </w:tcBorders>
            <w:tcMar>
              <w:top w:w="85"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b/>
                <w:bCs/>
                <w:color w:val="000000"/>
                <w:sz w:val="24"/>
                <w:szCs w:val="24"/>
              </w:rPr>
              <w:t>642 988</w:t>
            </w:r>
          </w:p>
        </w:tc>
        <w:tc>
          <w:tcPr>
            <w:tcW w:w="1417" w:type="dxa"/>
            <w:tcBorders>
              <w:top w:val="nil"/>
              <w:left w:val="nil"/>
              <w:bottom w:val="single" w:sz="8" w:space="0" w:color="000000"/>
              <w:right w:val="single" w:sz="8" w:space="0" w:color="000000"/>
            </w:tcBorders>
            <w:tcMar>
              <w:top w:w="85"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b/>
                <w:bCs/>
                <w:color w:val="000000"/>
                <w:sz w:val="24"/>
                <w:szCs w:val="24"/>
              </w:rPr>
              <w:t> </w:t>
            </w:r>
          </w:p>
        </w:tc>
      </w:tr>
      <w:tr w:rsidR="00000000">
        <w:trPr>
          <w:trHeight w:val="283"/>
        </w:trPr>
        <w:tc>
          <w:tcPr>
            <w:tcW w:w="1495" w:type="dxa"/>
            <w:tcBorders>
              <w:top w:val="nil"/>
              <w:left w:val="single" w:sz="8" w:space="0" w:color="000000"/>
              <w:bottom w:val="single" w:sz="8" w:space="0" w:color="000000"/>
              <w:right w:val="single" w:sz="8" w:space="0" w:color="000000"/>
            </w:tcBorders>
            <w:tcMar>
              <w:top w:w="85"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02.07</w:t>
            </w:r>
          </w:p>
        </w:tc>
        <w:tc>
          <w:tcPr>
            <w:tcW w:w="5953" w:type="dxa"/>
            <w:tcBorders>
              <w:top w:val="nil"/>
              <w:left w:val="nil"/>
              <w:bottom w:val="single" w:sz="8" w:space="0" w:color="000000"/>
              <w:right w:val="single" w:sz="8" w:space="0" w:color="000000"/>
            </w:tcBorders>
            <w:tcMar>
              <w:top w:w="85"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Серологично изследване за първичен и латентен сифилис (RPR или ELISA или VDRL или TPHA или FTA-ABs)</w:t>
            </w:r>
          </w:p>
        </w:tc>
        <w:tc>
          <w:tcPr>
            <w:tcW w:w="1418" w:type="dxa"/>
            <w:tcBorders>
              <w:top w:val="nil"/>
              <w:left w:val="nil"/>
              <w:bottom w:val="single" w:sz="8" w:space="0" w:color="000000"/>
              <w:right w:val="single" w:sz="8" w:space="0" w:color="000000"/>
            </w:tcBorders>
            <w:tcMar>
              <w:top w:w="85"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39 663</w:t>
            </w:r>
          </w:p>
        </w:tc>
        <w:tc>
          <w:tcPr>
            <w:tcW w:w="1417" w:type="dxa"/>
            <w:tcBorders>
              <w:top w:val="nil"/>
              <w:left w:val="nil"/>
              <w:bottom w:val="single" w:sz="8" w:space="0" w:color="000000"/>
              <w:right w:val="single" w:sz="8" w:space="0" w:color="000000"/>
            </w:tcBorders>
            <w:tcMar>
              <w:top w:w="85"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4,27</w:t>
            </w:r>
          </w:p>
        </w:tc>
      </w:tr>
      <w:tr w:rsidR="00000000">
        <w:trPr>
          <w:trHeight w:val="283"/>
        </w:trPr>
        <w:tc>
          <w:tcPr>
            <w:tcW w:w="1495" w:type="dxa"/>
            <w:tcBorders>
              <w:top w:val="nil"/>
              <w:left w:val="single" w:sz="8" w:space="0" w:color="000000"/>
              <w:bottom w:val="single" w:sz="8" w:space="0" w:color="000000"/>
              <w:right w:val="single" w:sz="8" w:space="0" w:color="000000"/>
            </w:tcBorders>
            <w:tcMar>
              <w:top w:w="85"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02.09</w:t>
            </w:r>
          </w:p>
        </w:tc>
        <w:tc>
          <w:tcPr>
            <w:tcW w:w="5953" w:type="dxa"/>
            <w:tcBorders>
              <w:top w:val="nil"/>
              <w:left w:val="nil"/>
              <w:bottom w:val="single" w:sz="8" w:space="0" w:color="000000"/>
              <w:right w:val="single" w:sz="8" w:space="0" w:color="000000"/>
            </w:tcBorders>
            <w:tcMar>
              <w:top w:w="85"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Антистрептолизинов титър (AST) (за бета-стрептококови инфекции и постстрептококови усложнения - ревматизъм и гломерулонефрит)</w:t>
            </w:r>
          </w:p>
        </w:tc>
        <w:tc>
          <w:tcPr>
            <w:tcW w:w="1418" w:type="dxa"/>
            <w:tcBorders>
              <w:top w:val="nil"/>
              <w:left w:val="nil"/>
              <w:bottom w:val="single" w:sz="8" w:space="0" w:color="000000"/>
              <w:right w:val="single" w:sz="8" w:space="0" w:color="000000"/>
            </w:tcBorders>
            <w:tcMar>
              <w:top w:w="85"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14 798</w:t>
            </w:r>
          </w:p>
        </w:tc>
        <w:tc>
          <w:tcPr>
            <w:tcW w:w="1417" w:type="dxa"/>
            <w:tcBorders>
              <w:top w:val="nil"/>
              <w:left w:val="nil"/>
              <w:bottom w:val="single" w:sz="8" w:space="0" w:color="000000"/>
              <w:right w:val="single" w:sz="8" w:space="0" w:color="000000"/>
            </w:tcBorders>
            <w:tcMar>
              <w:top w:w="85"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4,40</w:t>
            </w:r>
          </w:p>
        </w:tc>
      </w:tr>
      <w:tr w:rsidR="00000000">
        <w:trPr>
          <w:trHeight w:val="283"/>
        </w:trPr>
        <w:tc>
          <w:tcPr>
            <w:tcW w:w="1495" w:type="dxa"/>
            <w:tcBorders>
              <w:top w:val="nil"/>
              <w:left w:val="single" w:sz="8" w:space="0" w:color="000000"/>
              <w:bottom w:val="single" w:sz="8" w:space="0" w:color="000000"/>
              <w:right w:val="single" w:sz="8" w:space="0" w:color="000000"/>
            </w:tcBorders>
            <w:tcMar>
              <w:top w:w="85"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02.10</w:t>
            </w:r>
          </w:p>
        </w:tc>
        <w:tc>
          <w:tcPr>
            <w:tcW w:w="5953" w:type="dxa"/>
            <w:tcBorders>
              <w:top w:val="nil"/>
              <w:left w:val="nil"/>
              <w:bottom w:val="single" w:sz="8" w:space="0" w:color="000000"/>
              <w:right w:val="single" w:sz="8" w:space="0" w:color="000000"/>
            </w:tcBorders>
            <w:tcMar>
              <w:top w:w="85"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Изследване за ревматоиден фактор (RF)</w:t>
            </w:r>
          </w:p>
        </w:tc>
        <w:tc>
          <w:tcPr>
            <w:tcW w:w="1418" w:type="dxa"/>
            <w:tcBorders>
              <w:top w:val="nil"/>
              <w:left w:val="nil"/>
              <w:bottom w:val="single" w:sz="8" w:space="0" w:color="000000"/>
              <w:right w:val="single" w:sz="8" w:space="0" w:color="000000"/>
            </w:tcBorders>
            <w:tcMar>
              <w:top w:w="85"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14 328</w:t>
            </w:r>
          </w:p>
        </w:tc>
        <w:tc>
          <w:tcPr>
            <w:tcW w:w="1417" w:type="dxa"/>
            <w:tcBorders>
              <w:top w:val="nil"/>
              <w:left w:val="nil"/>
              <w:bottom w:val="single" w:sz="8" w:space="0" w:color="000000"/>
              <w:right w:val="single" w:sz="8" w:space="0" w:color="000000"/>
            </w:tcBorders>
            <w:tcMar>
              <w:top w:w="85"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4,40</w:t>
            </w:r>
          </w:p>
        </w:tc>
      </w:tr>
      <w:tr w:rsidR="00000000">
        <w:trPr>
          <w:trHeight w:val="283"/>
        </w:trPr>
        <w:tc>
          <w:tcPr>
            <w:tcW w:w="1495" w:type="dxa"/>
            <w:tcBorders>
              <w:top w:val="nil"/>
              <w:left w:val="single" w:sz="8" w:space="0" w:color="000000"/>
              <w:bottom w:val="single" w:sz="8" w:space="0" w:color="000000"/>
              <w:right w:val="single" w:sz="8" w:space="0" w:color="000000"/>
            </w:tcBorders>
            <w:tcMar>
              <w:top w:w="85"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02.11</w:t>
            </w:r>
          </w:p>
        </w:tc>
        <w:tc>
          <w:tcPr>
            <w:tcW w:w="5953" w:type="dxa"/>
            <w:tcBorders>
              <w:top w:val="nil"/>
              <w:left w:val="nil"/>
              <w:bottom w:val="single" w:sz="8" w:space="0" w:color="000000"/>
              <w:right w:val="single" w:sz="8" w:space="0" w:color="000000"/>
            </w:tcBorders>
            <w:tcMar>
              <w:top w:w="85"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Изследване за неспецифични хетерофилни антитела при инфекциозна мононуклеоза</w:t>
            </w:r>
          </w:p>
        </w:tc>
        <w:tc>
          <w:tcPr>
            <w:tcW w:w="1418" w:type="dxa"/>
            <w:tcBorders>
              <w:top w:val="nil"/>
              <w:left w:val="nil"/>
              <w:bottom w:val="single" w:sz="8" w:space="0" w:color="000000"/>
              <w:right w:val="single" w:sz="8" w:space="0" w:color="000000"/>
            </w:tcBorders>
            <w:tcMar>
              <w:top w:w="85"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1 678</w:t>
            </w:r>
          </w:p>
        </w:tc>
        <w:tc>
          <w:tcPr>
            <w:tcW w:w="1417" w:type="dxa"/>
            <w:tcBorders>
              <w:top w:val="nil"/>
              <w:left w:val="nil"/>
              <w:bottom w:val="single" w:sz="8" w:space="0" w:color="000000"/>
              <w:right w:val="single" w:sz="8" w:space="0" w:color="000000"/>
            </w:tcBorders>
            <w:tcMar>
              <w:top w:w="85"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4,27</w:t>
            </w:r>
          </w:p>
        </w:tc>
      </w:tr>
      <w:tr w:rsidR="00000000">
        <w:trPr>
          <w:trHeight w:val="283"/>
        </w:trPr>
        <w:tc>
          <w:tcPr>
            <w:tcW w:w="1495" w:type="dxa"/>
            <w:tcBorders>
              <w:top w:val="nil"/>
              <w:left w:val="single" w:sz="8" w:space="0" w:color="000000"/>
              <w:bottom w:val="single" w:sz="8" w:space="0" w:color="000000"/>
              <w:right w:val="single" w:sz="8" w:space="0" w:color="000000"/>
            </w:tcBorders>
            <w:tcMar>
              <w:top w:w="85"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02.12</w:t>
            </w:r>
          </w:p>
        </w:tc>
        <w:tc>
          <w:tcPr>
            <w:tcW w:w="5953" w:type="dxa"/>
            <w:tcBorders>
              <w:top w:val="nil"/>
              <w:left w:val="nil"/>
              <w:bottom w:val="single" w:sz="8" w:space="0" w:color="000000"/>
              <w:right w:val="single" w:sz="8" w:space="0" w:color="000000"/>
            </w:tcBorders>
            <w:tcMar>
              <w:top w:w="85"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Микробиологично изследване на фецес и материал от ректума за доказване на Salmonella, Shigella и патогенни E. coli</w:t>
            </w:r>
          </w:p>
        </w:tc>
        <w:tc>
          <w:tcPr>
            <w:tcW w:w="1418" w:type="dxa"/>
            <w:tcBorders>
              <w:top w:val="nil"/>
              <w:left w:val="nil"/>
              <w:bottom w:val="single" w:sz="8" w:space="0" w:color="000000"/>
              <w:right w:val="single" w:sz="8" w:space="0" w:color="000000"/>
            </w:tcBorders>
            <w:tcMar>
              <w:top w:w="85"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65 983</w:t>
            </w:r>
          </w:p>
        </w:tc>
        <w:tc>
          <w:tcPr>
            <w:tcW w:w="1417" w:type="dxa"/>
            <w:tcBorders>
              <w:top w:val="nil"/>
              <w:left w:val="nil"/>
              <w:bottom w:val="single" w:sz="8" w:space="0" w:color="000000"/>
              <w:right w:val="single" w:sz="8" w:space="0" w:color="000000"/>
            </w:tcBorders>
            <w:tcMar>
              <w:top w:w="85"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9,60</w:t>
            </w:r>
          </w:p>
        </w:tc>
      </w:tr>
      <w:tr w:rsidR="00000000">
        <w:trPr>
          <w:trHeight w:val="283"/>
        </w:trPr>
        <w:tc>
          <w:tcPr>
            <w:tcW w:w="1495" w:type="dxa"/>
            <w:tcBorders>
              <w:top w:val="nil"/>
              <w:left w:val="single" w:sz="8" w:space="0" w:color="000000"/>
              <w:bottom w:val="single" w:sz="8" w:space="0" w:color="000000"/>
              <w:right w:val="single" w:sz="8" w:space="0" w:color="000000"/>
            </w:tcBorders>
            <w:tcMar>
              <w:top w:w="85"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02.13</w:t>
            </w:r>
          </w:p>
        </w:tc>
        <w:tc>
          <w:tcPr>
            <w:tcW w:w="5953" w:type="dxa"/>
            <w:tcBorders>
              <w:top w:val="nil"/>
              <w:left w:val="nil"/>
              <w:bottom w:val="single" w:sz="8" w:space="0" w:color="000000"/>
              <w:right w:val="single" w:sz="8" w:space="0" w:color="000000"/>
            </w:tcBorders>
            <w:tcMar>
              <w:top w:w="85"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 xml:space="preserve">Микробиологично изследване на урина за </w:t>
            </w:r>
            <w:r>
              <w:rPr>
                <w:rFonts w:ascii="Times New Roman" w:hAnsi="Times New Roman" w:cs="Times New Roman"/>
                <w:color w:val="000000"/>
                <w:sz w:val="24"/>
                <w:szCs w:val="24"/>
              </w:rPr>
              <w:lastRenderedPageBreak/>
              <w:t>урокултура за Е. coli, Proteus, Providencia, Klebsiella, Enterobacter, Sarr</w:t>
            </w:r>
            <w:r>
              <w:rPr>
                <w:rFonts w:ascii="Times New Roman" w:hAnsi="Times New Roman" w:cs="Times New Roman"/>
                <w:color w:val="000000"/>
                <w:sz w:val="24"/>
                <w:szCs w:val="24"/>
              </w:rPr>
              <w:t>atia и други Enterobacteriaceae, Enterococcus, Грам(-) неферментативни бактерии (Pseudomonas, Acinetobacter и др.), Staphylococcus (S. aureus, S. saprophyticus)</w:t>
            </w:r>
          </w:p>
        </w:tc>
        <w:tc>
          <w:tcPr>
            <w:tcW w:w="1418" w:type="dxa"/>
            <w:tcBorders>
              <w:top w:val="nil"/>
              <w:left w:val="nil"/>
              <w:bottom w:val="single" w:sz="8" w:space="0" w:color="000000"/>
              <w:right w:val="single" w:sz="8" w:space="0" w:color="000000"/>
            </w:tcBorders>
            <w:tcMar>
              <w:top w:w="85"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lastRenderedPageBreak/>
              <w:t>127 300</w:t>
            </w:r>
          </w:p>
        </w:tc>
        <w:tc>
          <w:tcPr>
            <w:tcW w:w="1417" w:type="dxa"/>
            <w:tcBorders>
              <w:top w:val="nil"/>
              <w:left w:val="nil"/>
              <w:bottom w:val="single" w:sz="8" w:space="0" w:color="000000"/>
              <w:right w:val="single" w:sz="8" w:space="0" w:color="000000"/>
            </w:tcBorders>
            <w:tcMar>
              <w:top w:w="85"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7,20</w:t>
            </w:r>
          </w:p>
        </w:tc>
      </w:tr>
      <w:tr w:rsidR="00000000">
        <w:trPr>
          <w:trHeight w:val="283"/>
        </w:trPr>
        <w:tc>
          <w:tcPr>
            <w:tcW w:w="1495" w:type="dxa"/>
            <w:tcBorders>
              <w:top w:val="nil"/>
              <w:left w:val="single" w:sz="8" w:space="0" w:color="000000"/>
              <w:bottom w:val="single" w:sz="8" w:space="0" w:color="000000"/>
              <w:right w:val="single" w:sz="8" w:space="0" w:color="000000"/>
            </w:tcBorders>
            <w:tcMar>
              <w:top w:w="85"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lastRenderedPageBreak/>
              <w:t>02.15</w:t>
            </w:r>
          </w:p>
        </w:tc>
        <w:tc>
          <w:tcPr>
            <w:tcW w:w="5953" w:type="dxa"/>
            <w:tcBorders>
              <w:top w:val="nil"/>
              <w:left w:val="nil"/>
              <w:bottom w:val="single" w:sz="8" w:space="0" w:color="000000"/>
              <w:right w:val="single" w:sz="8" w:space="0" w:color="000000"/>
            </w:tcBorders>
            <w:tcMar>
              <w:top w:w="85"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Микробиологично изследване на ранев материал и гной - препарат по Грам и доказване на Staphylococcus (S. aureus), Streptococcus beta-haemolyticus (gr. A), Enterobacteriaceae и др. Грам(-) бактерии, Гъбички (C. albicans) и др.</w:t>
            </w:r>
          </w:p>
        </w:tc>
        <w:tc>
          <w:tcPr>
            <w:tcW w:w="1418" w:type="dxa"/>
            <w:tcBorders>
              <w:top w:val="nil"/>
              <w:left w:val="nil"/>
              <w:bottom w:val="single" w:sz="8" w:space="0" w:color="000000"/>
              <w:right w:val="single" w:sz="8" w:space="0" w:color="000000"/>
            </w:tcBorders>
            <w:tcMar>
              <w:top w:w="85"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5 875</w:t>
            </w:r>
          </w:p>
        </w:tc>
        <w:tc>
          <w:tcPr>
            <w:tcW w:w="1417" w:type="dxa"/>
            <w:tcBorders>
              <w:top w:val="nil"/>
              <w:left w:val="nil"/>
              <w:bottom w:val="single" w:sz="8" w:space="0" w:color="000000"/>
              <w:right w:val="single" w:sz="8" w:space="0" w:color="000000"/>
            </w:tcBorders>
            <w:tcMar>
              <w:top w:w="85"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10,20</w:t>
            </w:r>
          </w:p>
        </w:tc>
      </w:tr>
      <w:tr w:rsidR="00000000">
        <w:trPr>
          <w:trHeight w:val="283"/>
        </w:trPr>
        <w:tc>
          <w:tcPr>
            <w:tcW w:w="1495" w:type="dxa"/>
            <w:tcBorders>
              <w:top w:val="nil"/>
              <w:left w:val="single" w:sz="8" w:space="0" w:color="000000"/>
              <w:bottom w:val="single" w:sz="8" w:space="0" w:color="000000"/>
              <w:right w:val="single" w:sz="8" w:space="0" w:color="000000"/>
            </w:tcBorders>
            <w:tcMar>
              <w:top w:w="85"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02.17</w:t>
            </w:r>
          </w:p>
        </w:tc>
        <w:tc>
          <w:tcPr>
            <w:tcW w:w="5953" w:type="dxa"/>
            <w:tcBorders>
              <w:top w:val="nil"/>
              <w:left w:val="nil"/>
              <w:bottom w:val="single" w:sz="8" w:space="0" w:color="000000"/>
              <w:right w:val="single" w:sz="8" w:space="0" w:color="000000"/>
            </w:tcBorders>
            <w:tcMar>
              <w:top w:w="85"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Микробиологично изследване на храчка - препарат по Грам, изолиране на Streptococcus pneumonia, Streptococcus beta-haemolyticus gr.A, Staphylococcus (S. aureus), Branhamella, Haemophilus, Enterobacteriaceae и др. Грам(-) бактерии, Гъбички (C. albicans и др.</w:t>
            </w:r>
            <w:r>
              <w:rPr>
                <w:rFonts w:ascii="Times New Roman" w:hAnsi="Times New Roman" w:cs="Times New Roman"/>
                <w:color w:val="000000"/>
                <w:sz w:val="24"/>
                <w:szCs w:val="24"/>
              </w:rPr>
              <w:t>)</w:t>
            </w:r>
          </w:p>
        </w:tc>
        <w:tc>
          <w:tcPr>
            <w:tcW w:w="1418" w:type="dxa"/>
            <w:tcBorders>
              <w:top w:val="nil"/>
              <w:left w:val="nil"/>
              <w:bottom w:val="single" w:sz="8" w:space="0" w:color="000000"/>
              <w:right w:val="single" w:sz="8" w:space="0" w:color="000000"/>
            </w:tcBorders>
            <w:tcMar>
              <w:top w:w="85"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13 992</w:t>
            </w:r>
          </w:p>
        </w:tc>
        <w:tc>
          <w:tcPr>
            <w:tcW w:w="1417" w:type="dxa"/>
            <w:tcBorders>
              <w:top w:val="nil"/>
              <w:left w:val="nil"/>
              <w:bottom w:val="single" w:sz="8" w:space="0" w:color="000000"/>
              <w:right w:val="single" w:sz="8" w:space="0" w:color="000000"/>
            </w:tcBorders>
            <w:tcMar>
              <w:top w:w="85"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10,20</w:t>
            </w:r>
          </w:p>
        </w:tc>
      </w:tr>
      <w:tr w:rsidR="00000000">
        <w:trPr>
          <w:trHeight w:val="283"/>
        </w:trPr>
        <w:tc>
          <w:tcPr>
            <w:tcW w:w="1495" w:type="dxa"/>
            <w:tcBorders>
              <w:top w:val="nil"/>
              <w:left w:val="single" w:sz="8" w:space="0" w:color="000000"/>
              <w:bottom w:val="single" w:sz="8" w:space="0" w:color="000000"/>
              <w:right w:val="single" w:sz="8" w:space="0" w:color="000000"/>
            </w:tcBorders>
            <w:tcMar>
              <w:top w:w="85"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02.19</w:t>
            </w:r>
          </w:p>
        </w:tc>
        <w:tc>
          <w:tcPr>
            <w:tcW w:w="5953" w:type="dxa"/>
            <w:tcBorders>
              <w:top w:val="nil"/>
              <w:left w:val="nil"/>
              <w:bottom w:val="single" w:sz="8" w:space="0" w:color="000000"/>
              <w:right w:val="single" w:sz="8" w:space="0" w:color="000000"/>
            </w:tcBorders>
            <w:tcMar>
              <w:top w:w="85"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Антибиограма с 6 антибиотични диска по EUCAST</w:t>
            </w:r>
          </w:p>
        </w:tc>
        <w:tc>
          <w:tcPr>
            <w:tcW w:w="1418" w:type="dxa"/>
            <w:tcBorders>
              <w:top w:val="nil"/>
              <w:left w:val="nil"/>
              <w:bottom w:val="single" w:sz="8" w:space="0" w:color="000000"/>
              <w:right w:val="single" w:sz="8" w:space="0" w:color="000000"/>
            </w:tcBorders>
            <w:tcMar>
              <w:top w:w="85"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126 672</w:t>
            </w:r>
          </w:p>
        </w:tc>
        <w:tc>
          <w:tcPr>
            <w:tcW w:w="1417" w:type="dxa"/>
            <w:tcBorders>
              <w:top w:val="nil"/>
              <w:left w:val="nil"/>
              <w:bottom w:val="single" w:sz="8" w:space="0" w:color="000000"/>
              <w:right w:val="single" w:sz="8" w:space="0" w:color="000000"/>
            </w:tcBorders>
            <w:tcMar>
              <w:top w:w="85"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5,50</w:t>
            </w:r>
          </w:p>
        </w:tc>
      </w:tr>
      <w:tr w:rsidR="00000000">
        <w:trPr>
          <w:trHeight w:val="283"/>
        </w:trPr>
        <w:tc>
          <w:tcPr>
            <w:tcW w:w="1495" w:type="dxa"/>
            <w:tcBorders>
              <w:top w:val="nil"/>
              <w:left w:val="single" w:sz="8" w:space="0" w:color="000000"/>
              <w:bottom w:val="single" w:sz="8" w:space="0" w:color="000000"/>
              <w:right w:val="single" w:sz="8" w:space="0" w:color="000000"/>
            </w:tcBorders>
            <w:tcMar>
              <w:top w:w="85"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02.21</w:t>
            </w:r>
          </w:p>
        </w:tc>
        <w:tc>
          <w:tcPr>
            <w:tcW w:w="5953" w:type="dxa"/>
            <w:tcBorders>
              <w:top w:val="nil"/>
              <w:left w:val="nil"/>
              <w:bottom w:val="single" w:sz="8" w:space="0" w:color="000000"/>
              <w:right w:val="single" w:sz="8" w:space="0" w:color="000000"/>
            </w:tcBorders>
            <w:tcMar>
              <w:top w:w="85"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Микробиологично изследване на влагалищен секрет - директна микроскопия/препарат по Грам, култивир</w:t>
            </w:r>
            <w:r>
              <w:rPr>
                <w:rFonts w:ascii="Times New Roman" w:hAnsi="Times New Roman" w:cs="Times New Roman"/>
                <w:color w:val="000000"/>
                <w:sz w:val="24"/>
                <w:szCs w:val="24"/>
              </w:rPr>
              <w:t>ане и доказване на Streptococcus beta-haemolyticus, Staphylococcus, Enterobacteriaceae и други Грам(-) бактерии, Гъбички (C. albicans) и др.</w:t>
            </w:r>
          </w:p>
        </w:tc>
        <w:tc>
          <w:tcPr>
            <w:tcW w:w="1418" w:type="dxa"/>
            <w:tcBorders>
              <w:top w:val="nil"/>
              <w:left w:val="nil"/>
              <w:bottom w:val="single" w:sz="8" w:space="0" w:color="000000"/>
              <w:right w:val="single" w:sz="8" w:space="0" w:color="000000"/>
            </w:tcBorders>
            <w:tcMar>
              <w:top w:w="85"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100 542</w:t>
            </w:r>
          </w:p>
        </w:tc>
        <w:tc>
          <w:tcPr>
            <w:tcW w:w="1417" w:type="dxa"/>
            <w:tcBorders>
              <w:top w:val="nil"/>
              <w:left w:val="nil"/>
              <w:bottom w:val="single" w:sz="8" w:space="0" w:color="000000"/>
              <w:right w:val="single" w:sz="8" w:space="0" w:color="000000"/>
            </w:tcBorders>
            <w:tcMar>
              <w:top w:w="85"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8,50</w:t>
            </w:r>
          </w:p>
        </w:tc>
      </w:tr>
      <w:tr w:rsidR="00000000">
        <w:trPr>
          <w:trHeight w:val="283"/>
        </w:trPr>
        <w:tc>
          <w:tcPr>
            <w:tcW w:w="1495" w:type="dxa"/>
            <w:tcBorders>
              <w:top w:val="nil"/>
              <w:left w:val="single" w:sz="8" w:space="0" w:color="000000"/>
              <w:bottom w:val="single" w:sz="8" w:space="0" w:color="000000"/>
              <w:right w:val="single" w:sz="8" w:space="0" w:color="000000"/>
            </w:tcBorders>
            <w:tcMar>
              <w:top w:w="85"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02.22</w:t>
            </w:r>
          </w:p>
        </w:tc>
        <w:tc>
          <w:tcPr>
            <w:tcW w:w="5953" w:type="dxa"/>
            <w:tcBorders>
              <w:top w:val="nil"/>
              <w:left w:val="nil"/>
              <w:bottom w:val="single" w:sz="8" w:space="0" w:color="000000"/>
              <w:right w:val="single" w:sz="8" w:space="0" w:color="000000"/>
            </w:tcBorders>
            <w:tcMar>
              <w:top w:w="85"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Микробиологично изследване на цервикален секрет - директна микроскопия/препарат по Грам</w:t>
            </w:r>
            <w:r>
              <w:rPr>
                <w:rFonts w:ascii="Times New Roman" w:hAnsi="Times New Roman" w:cs="Times New Roman"/>
                <w:color w:val="000000"/>
                <w:sz w:val="24"/>
                <w:szCs w:val="24"/>
              </w:rPr>
              <w:t>, култивиране и доказване на Streptococcus beta-haemolyticus, Staphylococcus, Enterobacteriaceae и други Грам(-) бактерии, Гъбички (C. albicans) и др.</w:t>
            </w:r>
          </w:p>
        </w:tc>
        <w:tc>
          <w:tcPr>
            <w:tcW w:w="1418" w:type="dxa"/>
            <w:tcBorders>
              <w:top w:val="nil"/>
              <w:left w:val="nil"/>
              <w:bottom w:val="single" w:sz="8" w:space="0" w:color="000000"/>
              <w:right w:val="single" w:sz="8" w:space="0" w:color="000000"/>
            </w:tcBorders>
            <w:tcMar>
              <w:top w:w="85"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1 182</w:t>
            </w:r>
          </w:p>
        </w:tc>
        <w:tc>
          <w:tcPr>
            <w:tcW w:w="1417" w:type="dxa"/>
            <w:tcBorders>
              <w:top w:val="nil"/>
              <w:left w:val="nil"/>
              <w:bottom w:val="single" w:sz="8" w:space="0" w:color="000000"/>
              <w:right w:val="single" w:sz="8" w:space="0" w:color="000000"/>
            </w:tcBorders>
            <w:tcMar>
              <w:top w:w="85"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8,50</w:t>
            </w:r>
          </w:p>
        </w:tc>
      </w:tr>
      <w:tr w:rsidR="00000000">
        <w:trPr>
          <w:trHeight w:val="283"/>
        </w:trPr>
        <w:tc>
          <w:tcPr>
            <w:tcW w:w="1495" w:type="dxa"/>
            <w:tcBorders>
              <w:top w:val="nil"/>
              <w:left w:val="single" w:sz="8" w:space="0" w:color="000000"/>
              <w:bottom w:val="single" w:sz="8" w:space="0" w:color="000000"/>
              <w:right w:val="single" w:sz="8" w:space="0" w:color="000000"/>
            </w:tcBorders>
            <w:tcMar>
              <w:top w:w="85"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02.23</w:t>
            </w:r>
          </w:p>
        </w:tc>
        <w:tc>
          <w:tcPr>
            <w:tcW w:w="5953" w:type="dxa"/>
            <w:tcBorders>
              <w:top w:val="nil"/>
              <w:left w:val="nil"/>
              <w:bottom w:val="single" w:sz="8" w:space="0" w:color="000000"/>
              <w:right w:val="single" w:sz="8" w:space="0" w:color="000000"/>
            </w:tcBorders>
            <w:tcMar>
              <w:top w:w="85"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Микробиологично изследване на уретрален секрет - директна микроскопия/препарат по Грам, култивиране и доказване на Streptococcus beta-haemolyticus, Staphylococcus, Enterobacteriaceae и други Грам(-) бактерии, Гъбички (C. albicans) и др.</w:t>
            </w:r>
          </w:p>
        </w:tc>
        <w:tc>
          <w:tcPr>
            <w:tcW w:w="1418" w:type="dxa"/>
            <w:tcBorders>
              <w:top w:val="nil"/>
              <w:left w:val="nil"/>
              <w:bottom w:val="single" w:sz="8" w:space="0" w:color="000000"/>
              <w:right w:val="single" w:sz="8" w:space="0" w:color="000000"/>
            </w:tcBorders>
            <w:tcMar>
              <w:top w:w="85"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2 365</w:t>
            </w:r>
          </w:p>
        </w:tc>
        <w:tc>
          <w:tcPr>
            <w:tcW w:w="1417" w:type="dxa"/>
            <w:tcBorders>
              <w:top w:val="nil"/>
              <w:left w:val="nil"/>
              <w:bottom w:val="single" w:sz="8" w:space="0" w:color="000000"/>
              <w:right w:val="single" w:sz="8" w:space="0" w:color="000000"/>
            </w:tcBorders>
            <w:tcMar>
              <w:top w:w="85"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8,50</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02.24</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 xml:space="preserve">Микробиологично изследване на простатен секрет - директна микроскопия/препарат по Грам, </w:t>
            </w:r>
            <w:r>
              <w:rPr>
                <w:rFonts w:ascii="Times New Roman" w:hAnsi="Times New Roman" w:cs="Times New Roman"/>
                <w:color w:val="000000"/>
                <w:sz w:val="24"/>
                <w:szCs w:val="24"/>
              </w:rPr>
              <w:lastRenderedPageBreak/>
              <w:t>култивиране и доказване на Streptococcus beta-haemolyticus, Staphylococcus, Enterobacteriaceae и други Грам(-) бактерии, Гъбички (C. albicans) и др.</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lastRenderedPageBreak/>
              <w:t>2 365</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8,50</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lastRenderedPageBreak/>
              <w:t>02.25</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Микробиологично изследване на еякулат - директна микроскопия/препарат по Грам, култивиране и доказване на Streptococcus beta-haemolyticus, Staphylococcus, Enterobacteriaceae и други Грам(-) бактерии, Гъбички (C. albicans) и др.</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11 825</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8,50</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02.26</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Микробиологично изследване на гърлен секрет - изолиране и интерпретация на Streptococcus beta-haemolyticus gr.A, Staphylococcus (S. aureus), Haemophilus (H. influenzae), Гъбички (C. Albicans)</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50 678</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8,50</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02.27</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Микробиологично изследване на носен секрет - изолиране и интерпретация на Streptococcus beta-haemolyticus gr.A, Staphylococcus (S. aureus), Haemophilus (H. influenzae), Гъбички (C. albicans)</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50 677</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8,50</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02.28</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Микробиологично изследване на очен секрет - препарат по Грам и доказване на Staphylococcus (S. aureus), Streptococcus beta-haemolyticus (gr. A), Enterobacteriaceae и др. Грам (-) бактерии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5 640</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8,50</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02.29</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 xml:space="preserve">Микробиологично изследване на ушен секрет </w:t>
            </w:r>
            <w:r>
              <w:rPr>
                <w:rFonts w:ascii="Times New Roman" w:hAnsi="Times New Roman" w:cs="Times New Roman"/>
                <w:color w:val="000000"/>
                <w:sz w:val="24"/>
                <w:szCs w:val="24"/>
              </w:rPr>
              <w:t>- препарат по Грам и доказване на Staphylococcus (S. aureus), Streptococcus beta-haemolyticus (gr. A), Enterobacteriaceae и др. Грам (-) бактерии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5 635</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8,50</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10.63</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Диагностично изследване за Chlamydia trachomatis</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1 790</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3,46</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10.64</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Полимеразна верижна реакция за доказване на COVID-19</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48 000</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60,00</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b/>
                <w:bCs/>
                <w:color w:val="000000"/>
                <w:sz w:val="24"/>
                <w:szCs w:val="24"/>
              </w:rPr>
              <w:t>04</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b/>
                <w:bCs/>
                <w:color w:val="000000"/>
                <w:sz w:val="24"/>
                <w:szCs w:val="24"/>
              </w:rPr>
              <w:t>Медицинска паразитология</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b/>
                <w:bCs/>
                <w:color w:val="000000"/>
                <w:sz w:val="24"/>
                <w:szCs w:val="24"/>
              </w:rPr>
              <w:t>130 619</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b/>
                <w:bCs/>
                <w:color w:val="000000"/>
                <w:sz w:val="24"/>
                <w:szCs w:val="24"/>
              </w:rPr>
              <w:t> </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04.01</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Микроскопско изследване за паразити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124 073</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4,50</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04.02</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Серологично изследване за трихинелоза</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257</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12,00</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04.03</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Серологично изследване за токсоплазмоза IgM</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2 160</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11,00</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04.04</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Серологично изследване за ехинококоза</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1 870</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12,00</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04.05</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Микроскопско изследване за Trichomonas vaginalis</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100</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1,40</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lastRenderedPageBreak/>
              <w:t>04.06</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Серологично изследване за токсоплазмоза IgG</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2 159</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11,00</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b/>
                <w:bCs/>
                <w:color w:val="000000"/>
                <w:sz w:val="24"/>
                <w:szCs w:val="24"/>
              </w:rPr>
              <w:t>05</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b/>
                <w:bCs/>
                <w:color w:val="000000"/>
                <w:sz w:val="24"/>
                <w:szCs w:val="24"/>
              </w:rPr>
              <w:t>Вирусология</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b/>
                <w:bCs/>
                <w:color w:val="000000"/>
                <w:sz w:val="24"/>
                <w:szCs w:val="24"/>
              </w:rPr>
              <w:t>82 072</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b/>
                <w:bCs/>
                <w:color w:val="000000"/>
                <w:sz w:val="24"/>
                <w:szCs w:val="24"/>
              </w:rPr>
              <w:t> </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05.01</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Серологично изследване за HIV 1/2 антитела</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31 572</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9,50</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05.02</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Серологично изследване на антитела за рубеола при бременни IgM</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112</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9,80</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05.03</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Серологично изследване на IgM антитела за морбили при бременни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31</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9,80</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05.04</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Серологично изследване на IgM антитела срещу хепатитен А вирус</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598</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10,20</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05.05</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Серологично изследване на HBsAg на хепатитен В вирус</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42 800</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10,20</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05.06</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Серологично изследване на антитела срещу хепатитен С вирус</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5 695</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11,40</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05.07</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Серологично изследване на anti-HBcIgM антитела на хепатитен В вирус</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744</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13,06</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05.09</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Серологично изследване на антитела за рубеола при бременни IgG</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112</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9,80</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05.10</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Серологично изследване на anti-HBeAg антитела на хепатитен В вирус</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408</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13,06</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10.64</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Полимеразна верижна реакция за доказване на COVID-19</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48 000</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60,00</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b/>
                <w:bCs/>
                <w:color w:val="000000"/>
                <w:sz w:val="24"/>
                <w:szCs w:val="24"/>
              </w:rPr>
              <w:t>06</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b/>
                <w:bCs/>
                <w:color w:val="000000"/>
                <w:sz w:val="24"/>
                <w:szCs w:val="24"/>
              </w:rPr>
              <w:t>Образна диагностика</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b/>
                <w:bCs/>
                <w:color w:val="000000"/>
                <w:sz w:val="24"/>
                <w:szCs w:val="24"/>
              </w:rPr>
              <w:t>1 665 467</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b/>
                <w:bCs/>
                <w:color w:val="000000"/>
                <w:sz w:val="24"/>
                <w:szCs w:val="24"/>
              </w:rPr>
              <w:t> </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06.01</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Рентгенография на зъби с определен центраж (секторна рентгенография)</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26 665</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1,80</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06.02</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Рентгенография на челюстите в специални проекции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445</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9,50</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06.03</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Рентгенография на лицеви кости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2 054</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9,50</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06.04</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Рентгенография на околоносни синуси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51 212</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9,50</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06.05</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Специални центражи на черепа</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1 849</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9,50</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06.06</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Рентгенография на стернум</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687</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9,50</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06.07</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Рентгенография на ребра</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11 437</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9,50</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06.08</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Рентгеноскопия на бял дроб</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1 812</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9,50</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06.09</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Рентгенография на крайници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4 178</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9,50</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06.10</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Рентгенография на длан и пръсти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35 811</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9,50</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lastRenderedPageBreak/>
              <w:t>06.11</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Рентгенография на стерноклавикуларна става</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437</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9,50</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06.12</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Рентгенография на сакроилиачна става</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2 179</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9,50</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06.13</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Рентгенография на тазобедрена става</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38 392</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9,50</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06.14</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Рентгенография на бедрена кост</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4 545</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9,50</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06.15</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Рентгенография на колянна става</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110 711</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9,50</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06.16</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Рентгенография на подбедрица</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13 298</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9,50</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06.17</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Рентгенография на глезенна става</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36 979</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9,50</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06.18</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Рентгенография на стъпало и пръсти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51 723</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9,50</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06.19</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Рентгенография на клавикула</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1 574</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9,50</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06.20</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Рентгенография на акромиоклавикуларна става</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541</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9,50</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06.21</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Рентгенография на скапула</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363</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9,50</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06.22</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Рентгенография на раменна става</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38 546</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9,50</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06.23</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Рентгенография на хумерус</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3 120</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9,50</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06.24</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Рентгенография на лакетна става</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11 849</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9,50</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06.25</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Рентгенография на антебрахиум</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6 940</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9,50</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06.26</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Рентгенография на гривнена става</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29 075</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9,50</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06.28</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Рентгенография на череп</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3 319</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15,50</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06.29</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Рентгенография на гръбначни прешлени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191 846</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15,50</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06.30</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Рентгенография на гръден кош и бял дроб</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413 412</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15,50</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06.31</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Обзорна рентгенография на сърце и медиастинум</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1 161</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15,50</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06.32</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Обзорна рентгенография на корем</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13 447</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15,50</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06.33</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Рентгенография на таз</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41 508</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15,50</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06.34</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Ехографска диагностика на коремни и ретроперитонеални органи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132 334</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15,50</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06.35</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Томография на гръден кош и бял дроб</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28</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24,50</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06.37</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Рентгеново изследване на хранопровод, стомах</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10 526</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24,50</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06.38</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Рентгеново изследване на тънки черва</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464</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24,50</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06.39</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Иригография</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2 360</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24,50</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10.01</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Компютърна аксиална или спирална томография</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54 576</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90,00</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10.02</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Ядрено-магнитен резонанс</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31 733</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245,00</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10.03</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Мамография на двете млечни жлези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180 828</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21,00</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10.04</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Ехография на млечна жлеза</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16 096</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16,50</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10.58</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Хистеросалпингография</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52</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24,50</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10.59</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Интравенозна холангиография</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24,50</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10.60</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Венозна урография</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516</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24,50</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10.62</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Обзорна (панорамна) рентгенография на зъби (Ортопантомография)</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84 838</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15,50</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b/>
                <w:bCs/>
                <w:color w:val="000000"/>
                <w:sz w:val="24"/>
                <w:szCs w:val="24"/>
              </w:rPr>
              <w:t>07</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b/>
                <w:bCs/>
                <w:color w:val="000000"/>
                <w:sz w:val="24"/>
                <w:szCs w:val="24"/>
              </w:rPr>
              <w:t>Обща и клинична патология</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b/>
                <w:bCs/>
                <w:color w:val="000000"/>
                <w:sz w:val="24"/>
                <w:szCs w:val="24"/>
              </w:rPr>
              <w:t>225 410</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b/>
                <w:bCs/>
                <w:color w:val="000000"/>
                <w:sz w:val="24"/>
                <w:szCs w:val="24"/>
              </w:rPr>
              <w:t> </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07.01</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Цитологично изследване на две проби от цитонамазка от храчка</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27</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9,50</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07.02</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Цитологично изследване на две проби от седимент от урина</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11</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9,50</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07.03</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Цитологично изследване на две проби от секрет от млечна жлеза</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177</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9,50</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07.04</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Цитологично изследване на две проби от лаважна течност от пикочен мехур</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9,50</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07.05</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Цитологично изследване на две проби от секрет от външна фистула</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9,50</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07.06</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Цитологично изследване на две проби от секрет от рана (включително оперативна)</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3</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9,50</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07.07</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Цитологично изследване на две проби от синовиална течност</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43</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9,50</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07.08</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Цитологично изследване на две проби от лаважна течност от уретери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25</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9,50</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07.09</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Цитологично изследване на две проби от цитонамазка от женски полови органи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220 434</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9,50</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07.10</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Цитологично изследване на две проби от цитонамазка от устна кухина</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14</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9,50</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07.11</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Цитологично изследване на две проби от цитонамазка от очни лезии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3</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9,50</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07.12</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Цитологично изследване на две проби от материал от кожни лезии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64</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9,50</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07.13</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Цитологично изследване на две проби от лаважна течност от пиелон</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9,50</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10.38</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Хистобиопсично изследване на две проби от лимфен възел</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85</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20,00</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10.39</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Хистобиопсично изследване на две проби от млечна жлеза</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276</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20,00</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10.40</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Хистобиопсично изследване на две проби от простата</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24</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20,00</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10.41</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Хистобиопсично изследване на две проби от щитовидна жлеза</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65</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20,00</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10.42</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Хистобиопсично изследване на две проби от слюнчена жлеза</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3</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20,00</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10.43</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Хистобиопсично изследване на две проби от коремен орган</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272</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20,00</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10.44</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Хистобиопсично изследване на две проби от бял дроб, ларингс и трахея</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20,00</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10.45</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Хистобиопсично изследване на две проби от медиастинум</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20,00</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10.46</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Хистобиопсично изследване на две проби от туморни формации в коремната кухина</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25</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20,00</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10.47</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Хистобиопсично изследване на две проби от полов орган</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1 042</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20,00</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10.48</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Хистобиопсично изследване на две проби от устна кухина, фаринкс и хранопровод</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26</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20,00</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10.49</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Хистобиопсично изследване на две проби от кожа и кожни лезии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2 323</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20,00</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10.50</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Хистобиопсично изследване на две проби от мускул</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4</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20,00</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10.51</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Хистобиопсично изследване на две проби от подкожен тумор</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432</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20,00</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10.52</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Хистобиопсично изследване на две проби от органи на пикочната система</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20,00</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10.53</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Хистобиопсично изследване на две проби от око и очни лезии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15</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20,00</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10.54</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Хистобиопсично изследване на две проби от става</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20,00</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10.55</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Хистобиопсично изследване на две проби от външно ухо</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5</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20,00</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10.56</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Хистобиопсично изследване на две проби от нос</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3</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20,00</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10.57</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Хистобиопсично изследване на две проби от костен мозък</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20,00</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b/>
                <w:bCs/>
                <w:color w:val="000000"/>
                <w:sz w:val="24"/>
                <w:szCs w:val="24"/>
              </w:rPr>
              <w:t>09</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b/>
                <w:bCs/>
                <w:color w:val="000000"/>
                <w:sz w:val="24"/>
                <w:szCs w:val="24"/>
              </w:rPr>
              <w:t>Клинична имунология</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b/>
                <w:bCs/>
                <w:color w:val="000000"/>
                <w:sz w:val="24"/>
                <w:szCs w:val="24"/>
              </w:rPr>
              <w:t>1 941</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b/>
                <w:bCs/>
                <w:color w:val="000000"/>
                <w:sz w:val="24"/>
                <w:szCs w:val="24"/>
              </w:rPr>
              <w:t> </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01.38</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Изследване на С реактивен протеин</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4,50</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02.10</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Изследване на ревматоиден фактор</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4,40</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09.01</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Определяне на криоглобулини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20</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7,50</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09.02</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Определяне на общи имуноглобулини IgM</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241</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11,75</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09.03</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Определяне на общи имуноглобулини IgG</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279</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11,75</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09.04</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Определяне на общи имуноглобулини IgА</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242</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11,75</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09.05</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Определяне на С3 компонент на комплемента</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155</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11,75</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09.06</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Определяне на С4 компонент на комплемента</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143</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11,75</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10.05</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Флоуцитометрично имунофенотипизиране на левкоцити - стандартен панел</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29</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140,00</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10.06</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Определяне на оксидативния взрив на периферни неутрофили и моноцити с Нитроблaу тетразолов тест</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39,00</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10.07</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Флоуцитометрично определяне на фагоцитозата</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55,00</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10.08</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fT4</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141</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12,00</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10.09</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TSH</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178</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12,00</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10.27</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Определяне на Anti-TPO</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12,00</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10.29</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Определяне на общи IgE</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151</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50,00</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10.30</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Определяне на антинуклеарни антитела в серум</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357</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50,00</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b/>
                <w:bCs/>
                <w:color w:val="000000"/>
                <w:sz w:val="24"/>
                <w:szCs w:val="24"/>
              </w:rPr>
              <w:t>12</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b/>
                <w:bCs/>
                <w:color w:val="000000"/>
                <w:sz w:val="24"/>
                <w:szCs w:val="24"/>
              </w:rPr>
              <w:t>Трансфузионна хематология</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b/>
                <w:bCs/>
                <w:color w:val="000000"/>
                <w:sz w:val="24"/>
                <w:szCs w:val="24"/>
              </w:rPr>
              <w:t>42 524</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b/>
                <w:bCs/>
                <w:color w:val="000000"/>
                <w:sz w:val="24"/>
                <w:szCs w:val="24"/>
              </w:rPr>
              <w:t> </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10.35</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Определяне на имуноглобулиновата характеристика на еритроантителата (диференциран директен тест на Coombs) с моноспецифични антиимуноглобулинови тест-реагенти с анти-IgG и анти-комплементарен (С') тест-реагент</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62</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14,11</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10.36</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Определяне на специфич</w:t>
            </w:r>
            <w:r>
              <w:rPr>
                <w:rFonts w:ascii="Times New Roman" w:hAnsi="Times New Roman" w:cs="Times New Roman"/>
                <w:color w:val="000000"/>
                <w:sz w:val="24"/>
                <w:szCs w:val="24"/>
              </w:rPr>
              <w:t>ността и титъра на еритроантителата чрез аглутинационен, ензимен или антиглобулинов (Coombs) метод</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143</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28,00</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10.37</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Определяне на титъра на имунните анти-А и анти-В антитела от клас IgG след обработка на серума с 2-меркаптоетанол чрез аглутинационен, ензимен или антиглобулинов (Coombs) метод</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471</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19,60</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12.01</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Определяне на кръвни групи от системата АВ0 и Rh (D) антиген от системата Rhesus по кръстосан метод (с тест-реагенти анти-А, анти-В, анти-АВ, анти-D и тест-еритроцити А1, А2, В и 0)</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27 569</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8,50</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12.02</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Определяне на подгрупите на А антигена (А1 и А2</w:t>
            </w:r>
            <w:r>
              <w:rPr>
                <w:rFonts w:ascii="Times New Roman" w:hAnsi="Times New Roman" w:cs="Times New Roman"/>
                <w:color w:val="000000"/>
                <w:sz w:val="24"/>
                <w:szCs w:val="24"/>
              </w:rPr>
              <w:t>) с тест-реагенти с анти-А и анти-Н</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4 184</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5,00</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12.03</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Определяне на слаб D антиген (Du) по индиректен тест на Coombs</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378</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37,90</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12.04</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Изследване за автоеритроантитела при фиксирани антитела върху еритроцитите - чрез директен антиглобулинов (Coombs) тест с поливалентен антиглобулинов серум, при свободни антитела в серума - чрез аглутинационен или ензимен метод</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485</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25,27</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12.05</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Изследване за алоеритроантитела чрез аглутинационен или ензимен метод или индиректен антиглобулинов (Coombs) тест с поливалентен антиглобулинов серум</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8 355</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37,90</w:t>
            </w:r>
          </w:p>
        </w:tc>
      </w:tr>
      <w:tr w:rsidR="00000000">
        <w:trPr>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12.06</w:t>
            </w:r>
          </w:p>
        </w:tc>
        <w:tc>
          <w:tcPr>
            <w:tcW w:w="59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Определяне на Rh фенотип (СсDЕе) и Kell антиген с моноспецифични тест-реагенти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43</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35,00</w:t>
            </w:r>
          </w:p>
        </w:tc>
      </w:tr>
    </w:tbl>
    <w:p w:rsidR="00000000" w:rsidRDefault="000676D4">
      <w:pPr>
        <w:spacing w:after="240" w:line="240" w:lineRule="auto"/>
        <w:rPr>
          <w:rFonts w:ascii="Times New Roman" w:eastAsia="Times New Roman" w:hAnsi="Times New Roman" w:cs="Times New Roman"/>
          <w:sz w:val="24"/>
          <w:szCs w:val="24"/>
        </w:rPr>
      </w:pPr>
    </w:p>
    <w:p w:rsidR="00000000" w:rsidRDefault="000676D4">
      <w:pPr>
        <w:spacing w:after="0" w:line="240" w:lineRule="auto"/>
        <w:ind w:firstLine="851"/>
        <w:divId w:val="1166821206"/>
        <w:rPr>
          <w:rFonts w:ascii="Times New Roman" w:eastAsia="Times New Roman" w:hAnsi="Times New Roman" w:cs="Times New Roman"/>
          <w:sz w:val="24"/>
          <w:szCs w:val="24"/>
        </w:rPr>
      </w:pPr>
      <w:r>
        <w:rPr>
          <w:rFonts w:ascii="Times New Roman" w:eastAsia="Times New Roman" w:hAnsi="Times New Roman" w:cs="Times New Roman"/>
          <w:sz w:val="24"/>
          <w:szCs w:val="24"/>
        </w:rPr>
        <w:t>Чл. 176а. (Нов - ДВ, бр. 77 от 2020 г., в сила от 01.08.2020 г.) (1) (Изм. - ДВ, бр. 101 от 2020 г., в сила от 01.11.2020 г.) Националната здравноосигурителна каса и БЛС договарят за периода на дейност 1.08. - 31.12.2020 г. следните обеми и ц</w:t>
      </w:r>
      <w:r>
        <w:rPr>
          <w:rFonts w:ascii="Times New Roman" w:eastAsia="Times New Roman" w:hAnsi="Times New Roman" w:cs="Times New Roman"/>
          <w:sz w:val="24"/>
          <w:szCs w:val="24"/>
        </w:rPr>
        <w:t>ени за специализирани и високоспециализирани медико-диагностични изследвания, включени в т. V, буква "Б" на приложение № 2 "Специализирана извънболнична медицинска помощ" към чл. 1 от Наредба № 9 от 2019 г.:</w:t>
      </w:r>
    </w:p>
    <w:p w:rsidR="00000000" w:rsidRDefault="000676D4">
      <w:pPr>
        <w:spacing w:after="0" w:line="240" w:lineRule="auto"/>
        <w:ind w:firstLine="851"/>
        <w:divId w:val="1437822576"/>
        <w:rPr>
          <w:rFonts w:ascii="Times New Roman" w:eastAsia="Times New Roman" w:hAnsi="Times New Roman" w:cs="Times New Roman"/>
          <w:sz w:val="24"/>
          <w:szCs w:val="24"/>
        </w:rPr>
      </w:pPr>
    </w:p>
    <w:tbl>
      <w:tblPr>
        <w:tblW w:w="0" w:type="auto"/>
        <w:tblInd w:w="57" w:type="dxa"/>
        <w:tblCellMar>
          <w:left w:w="0" w:type="dxa"/>
          <w:right w:w="0" w:type="dxa"/>
        </w:tblCellMar>
        <w:tblLook w:val="04A0" w:firstRow="1" w:lastRow="0" w:firstColumn="1" w:lastColumn="0" w:noHBand="0" w:noVBand="1"/>
      </w:tblPr>
      <w:tblGrid>
        <w:gridCol w:w="832"/>
        <w:gridCol w:w="5826"/>
        <w:gridCol w:w="1489"/>
        <w:gridCol w:w="982"/>
      </w:tblGrid>
      <w:tr w:rsidR="00000000">
        <w:trPr>
          <w:trHeight w:val="283"/>
          <w:tblHeader/>
        </w:trPr>
        <w:tc>
          <w:tcPr>
            <w:tcW w:w="84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Код</w:t>
            </w:r>
          </w:p>
        </w:tc>
        <w:tc>
          <w:tcPr>
            <w:tcW w:w="5991"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Номенклатура</w:t>
            </w:r>
          </w:p>
        </w:tc>
        <w:tc>
          <w:tcPr>
            <w:tcW w:w="1531"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Обем</w:t>
            </w:r>
          </w:p>
          <w:p w:rsidR="00000000" w:rsidRDefault="000676D4">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(бр.)</w:t>
            </w:r>
          </w:p>
        </w:tc>
        <w:tc>
          <w:tcPr>
            <w:tcW w:w="993"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Цена</w:t>
            </w:r>
          </w:p>
          <w:p w:rsidR="00000000" w:rsidRDefault="000676D4">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(лв.)</w:t>
            </w:r>
          </w:p>
        </w:tc>
      </w:tr>
      <w:tr w:rsidR="00000000">
        <w:trPr>
          <w:trHeight w:val="283"/>
          <w:tblHeader/>
        </w:trPr>
        <w:tc>
          <w:tcPr>
            <w:tcW w:w="840"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99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3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9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000000">
        <w:trPr>
          <w:trHeight w:val="283"/>
        </w:trPr>
        <w:tc>
          <w:tcPr>
            <w:tcW w:w="840"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01</w:t>
            </w:r>
          </w:p>
        </w:tc>
        <w:tc>
          <w:tcPr>
            <w:tcW w:w="599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Клинична лаборатория</w:t>
            </w:r>
          </w:p>
        </w:tc>
        <w:tc>
          <w:tcPr>
            <w:tcW w:w="153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5 776 180</w:t>
            </w:r>
          </w:p>
        </w:tc>
        <w:tc>
          <w:tcPr>
            <w:tcW w:w="99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rPr>
          <w:trHeight w:val="283"/>
        </w:trPr>
        <w:tc>
          <w:tcPr>
            <w:tcW w:w="840"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01.01</w:t>
            </w:r>
          </w:p>
        </w:tc>
        <w:tc>
          <w:tcPr>
            <w:tcW w:w="599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Кръвна картина - поне осем от посочените показатели или повече: хемоглобин, еритроцити, левкоцити, хематокрит, тромбоцити, MCV, MCH, MCHC</w:t>
            </w:r>
          </w:p>
        </w:tc>
        <w:tc>
          <w:tcPr>
            <w:tcW w:w="153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862 586</w:t>
            </w:r>
          </w:p>
        </w:tc>
        <w:tc>
          <w:tcPr>
            <w:tcW w:w="99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2,30</w:t>
            </w:r>
          </w:p>
        </w:tc>
      </w:tr>
      <w:tr w:rsidR="00000000">
        <w:trPr>
          <w:trHeight w:val="283"/>
        </w:trPr>
        <w:tc>
          <w:tcPr>
            <w:tcW w:w="840"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01.03</w:t>
            </w:r>
          </w:p>
        </w:tc>
        <w:tc>
          <w:tcPr>
            <w:tcW w:w="599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Скорост на утаяване на еритроцитите</w:t>
            </w:r>
          </w:p>
        </w:tc>
        <w:tc>
          <w:tcPr>
            <w:tcW w:w="153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264 616</w:t>
            </w:r>
          </w:p>
        </w:tc>
        <w:tc>
          <w:tcPr>
            <w:tcW w:w="99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1,00</w:t>
            </w:r>
          </w:p>
        </w:tc>
      </w:tr>
      <w:tr w:rsidR="00000000">
        <w:trPr>
          <w:trHeight w:val="283"/>
        </w:trPr>
        <w:tc>
          <w:tcPr>
            <w:tcW w:w="840"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01.04</w:t>
            </w:r>
          </w:p>
        </w:tc>
        <w:tc>
          <w:tcPr>
            <w:tcW w:w="599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Време на кървене</w:t>
            </w:r>
          </w:p>
        </w:tc>
        <w:tc>
          <w:tcPr>
            <w:tcW w:w="153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15 977</w:t>
            </w:r>
          </w:p>
        </w:tc>
        <w:tc>
          <w:tcPr>
            <w:tcW w:w="99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1,70</w:t>
            </w:r>
          </w:p>
        </w:tc>
      </w:tr>
      <w:tr w:rsidR="00000000">
        <w:trPr>
          <w:trHeight w:val="283"/>
        </w:trPr>
        <w:tc>
          <w:tcPr>
            <w:tcW w:w="840"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01.05</w:t>
            </w:r>
          </w:p>
        </w:tc>
        <w:tc>
          <w:tcPr>
            <w:tcW w:w="599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Протромбиново време</w:t>
            </w:r>
          </w:p>
        </w:tc>
        <w:tc>
          <w:tcPr>
            <w:tcW w:w="153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91 845</w:t>
            </w:r>
          </w:p>
        </w:tc>
        <w:tc>
          <w:tcPr>
            <w:tcW w:w="99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2,45</w:t>
            </w:r>
          </w:p>
        </w:tc>
      </w:tr>
      <w:tr w:rsidR="00000000">
        <w:trPr>
          <w:trHeight w:val="283"/>
        </w:trPr>
        <w:tc>
          <w:tcPr>
            <w:tcW w:w="840"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01.06</w:t>
            </w:r>
          </w:p>
        </w:tc>
        <w:tc>
          <w:tcPr>
            <w:tcW w:w="599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Активирано парциално тромбопластиново време (APTT)</w:t>
            </w:r>
          </w:p>
        </w:tc>
        <w:tc>
          <w:tcPr>
            <w:tcW w:w="153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7 370</w:t>
            </w:r>
          </w:p>
        </w:tc>
        <w:tc>
          <w:tcPr>
            <w:tcW w:w="99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2,45</w:t>
            </w:r>
          </w:p>
        </w:tc>
      </w:tr>
      <w:tr w:rsidR="00000000">
        <w:trPr>
          <w:trHeight w:val="283"/>
        </w:trPr>
        <w:tc>
          <w:tcPr>
            <w:tcW w:w="840"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01.07</w:t>
            </w:r>
          </w:p>
        </w:tc>
        <w:tc>
          <w:tcPr>
            <w:tcW w:w="599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Фибриноген</w:t>
            </w:r>
          </w:p>
        </w:tc>
        <w:tc>
          <w:tcPr>
            <w:tcW w:w="153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14 329</w:t>
            </w:r>
          </w:p>
        </w:tc>
        <w:tc>
          <w:tcPr>
            <w:tcW w:w="99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2,45</w:t>
            </w:r>
          </w:p>
        </w:tc>
      </w:tr>
      <w:tr w:rsidR="00000000">
        <w:trPr>
          <w:trHeight w:val="283"/>
        </w:trPr>
        <w:tc>
          <w:tcPr>
            <w:tcW w:w="840"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01.08</w:t>
            </w:r>
          </w:p>
        </w:tc>
        <w:tc>
          <w:tcPr>
            <w:tcW w:w="599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Химично изследване на урина (pH, белтък, билирубин, уробилиноген, глюкоза, кетони, относително тегло, нитрити, левкоцити, кръв)</w:t>
            </w:r>
          </w:p>
        </w:tc>
        <w:tc>
          <w:tcPr>
            <w:tcW w:w="153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297 931</w:t>
            </w:r>
          </w:p>
        </w:tc>
        <w:tc>
          <w:tcPr>
            <w:tcW w:w="99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1,10</w:t>
            </w:r>
          </w:p>
        </w:tc>
      </w:tr>
      <w:tr w:rsidR="00000000">
        <w:trPr>
          <w:trHeight w:val="283"/>
        </w:trPr>
        <w:tc>
          <w:tcPr>
            <w:tcW w:w="840"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01.09</w:t>
            </w:r>
          </w:p>
        </w:tc>
        <w:tc>
          <w:tcPr>
            <w:tcW w:w="599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Седимент - ориентировъчно изследване</w:t>
            </w:r>
          </w:p>
        </w:tc>
        <w:tc>
          <w:tcPr>
            <w:tcW w:w="153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333 042</w:t>
            </w:r>
          </w:p>
        </w:tc>
        <w:tc>
          <w:tcPr>
            <w:tcW w:w="99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1,10</w:t>
            </w:r>
          </w:p>
        </w:tc>
      </w:tr>
      <w:tr w:rsidR="00000000">
        <w:trPr>
          <w:trHeight w:val="283"/>
        </w:trPr>
        <w:tc>
          <w:tcPr>
            <w:tcW w:w="840"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01.10</w:t>
            </w:r>
          </w:p>
        </w:tc>
        <w:tc>
          <w:tcPr>
            <w:tcW w:w="599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Окултни кръвоизливи</w:t>
            </w:r>
          </w:p>
        </w:tc>
        <w:tc>
          <w:tcPr>
            <w:tcW w:w="153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880</w:t>
            </w:r>
          </w:p>
        </w:tc>
        <w:tc>
          <w:tcPr>
            <w:tcW w:w="99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2,70</w:t>
            </w:r>
          </w:p>
        </w:tc>
      </w:tr>
      <w:tr w:rsidR="00000000">
        <w:trPr>
          <w:trHeight w:val="283"/>
        </w:trPr>
        <w:tc>
          <w:tcPr>
            <w:tcW w:w="840"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01.11</w:t>
            </w:r>
          </w:p>
        </w:tc>
        <w:tc>
          <w:tcPr>
            <w:tcW w:w="599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Глюкоза</w:t>
            </w:r>
          </w:p>
        </w:tc>
        <w:tc>
          <w:tcPr>
            <w:tcW w:w="153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539 421</w:t>
            </w:r>
          </w:p>
        </w:tc>
        <w:tc>
          <w:tcPr>
            <w:tcW w:w="99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1,65</w:t>
            </w:r>
          </w:p>
        </w:tc>
      </w:tr>
      <w:tr w:rsidR="00000000">
        <w:trPr>
          <w:trHeight w:val="283"/>
        </w:trPr>
        <w:tc>
          <w:tcPr>
            <w:tcW w:w="840"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01.12</w:t>
            </w:r>
          </w:p>
        </w:tc>
        <w:tc>
          <w:tcPr>
            <w:tcW w:w="599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Кръвно-захарен профил</w:t>
            </w:r>
          </w:p>
        </w:tc>
        <w:tc>
          <w:tcPr>
            <w:tcW w:w="153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111 715</w:t>
            </w:r>
          </w:p>
        </w:tc>
        <w:tc>
          <w:tcPr>
            <w:tcW w:w="99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4,50</w:t>
            </w:r>
          </w:p>
        </w:tc>
      </w:tr>
      <w:tr w:rsidR="00000000">
        <w:trPr>
          <w:trHeight w:val="283"/>
        </w:trPr>
        <w:tc>
          <w:tcPr>
            <w:tcW w:w="840"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01.13</w:t>
            </w:r>
          </w:p>
        </w:tc>
        <w:tc>
          <w:tcPr>
            <w:tcW w:w="599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Креатинин</w:t>
            </w:r>
          </w:p>
        </w:tc>
        <w:tc>
          <w:tcPr>
            <w:tcW w:w="153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519 781</w:t>
            </w:r>
          </w:p>
        </w:tc>
        <w:tc>
          <w:tcPr>
            <w:tcW w:w="99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1,70</w:t>
            </w:r>
          </w:p>
        </w:tc>
      </w:tr>
      <w:tr w:rsidR="00000000">
        <w:trPr>
          <w:trHeight w:val="283"/>
        </w:trPr>
        <w:tc>
          <w:tcPr>
            <w:tcW w:w="840"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01.14</w:t>
            </w:r>
          </w:p>
        </w:tc>
        <w:tc>
          <w:tcPr>
            <w:tcW w:w="599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Урея</w:t>
            </w:r>
          </w:p>
        </w:tc>
        <w:tc>
          <w:tcPr>
            <w:tcW w:w="153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84 632</w:t>
            </w:r>
          </w:p>
        </w:tc>
        <w:tc>
          <w:tcPr>
            <w:tcW w:w="99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1,70</w:t>
            </w:r>
          </w:p>
        </w:tc>
      </w:tr>
      <w:tr w:rsidR="00000000">
        <w:trPr>
          <w:trHeight w:val="283"/>
        </w:trPr>
        <w:tc>
          <w:tcPr>
            <w:tcW w:w="840"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01.15</w:t>
            </w:r>
          </w:p>
        </w:tc>
        <w:tc>
          <w:tcPr>
            <w:tcW w:w="599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Билирубин - общ</w:t>
            </w:r>
          </w:p>
        </w:tc>
        <w:tc>
          <w:tcPr>
            <w:tcW w:w="153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26 788</w:t>
            </w:r>
          </w:p>
        </w:tc>
        <w:tc>
          <w:tcPr>
            <w:tcW w:w="99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1,70</w:t>
            </w:r>
          </w:p>
        </w:tc>
      </w:tr>
      <w:tr w:rsidR="00000000">
        <w:trPr>
          <w:trHeight w:val="283"/>
        </w:trPr>
        <w:tc>
          <w:tcPr>
            <w:tcW w:w="840"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01.16</w:t>
            </w:r>
          </w:p>
        </w:tc>
        <w:tc>
          <w:tcPr>
            <w:tcW w:w="599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Билирубин - директен</w:t>
            </w:r>
          </w:p>
        </w:tc>
        <w:tc>
          <w:tcPr>
            <w:tcW w:w="153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12 997</w:t>
            </w:r>
          </w:p>
        </w:tc>
        <w:tc>
          <w:tcPr>
            <w:tcW w:w="99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1,70</w:t>
            </w:r>
          </w:p>
        </w:tc>
      </w:tr>
      <w:tr w:rsidR="00000000">
        <w:trPr>
          <w:trHeight w:val="283"/>
        </w:trPr>
        <w:tc>
          <w:tcPr>
            <w:tcW w:w="840"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01.17</w:t>
            </w:r>
          </w:p>
        </w:tc>
        <w:tc>
          <w:tcPr>
            <w:tcW w:w="599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Общ белтък</w:t>
            </w:r>
          </w:p>
        </w:tc>
        <w:tc>
          <w:tcPr>
            <w:tcW w:w="153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20 644</w:t>
            </w:r>
          </w:p>
        </w:tc>
        <w:tc>
          <w:tcPr>
            <w:tcW w:w="99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1,70</w:t>
            </w:r>
          </w:p>
        </w:tc>
      </w:tr>
      <w:tr w:rsidR="00000000">
        <w:trPr>
          <w:trHeight w:val="283"/>
        </w:trPr>
        <w:tc>
          <w:tcPr>
            <w:tcW w:w="840"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01.18</w:t>
            </w:r>
          </w:p>
        </w:tc>
        <w:tc>
          <w:tcPr>
            <w:tcW w:w="599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Албумин</w:t>
            </w:r>
          </w:p>
        </w:tc>
        <w:tc>
          <w:tcPr>
            <w:tcW w:w="153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13 718</w:t>
            </w:r>
          </w:p>
        </w:tc>
        <w:tc>
          <w:tcPr>
            <w:tcW w:w="99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1,70</w:t>
            </w:r>
          </w:p>
        </w:tc>
      </w:tr>
      <w:tr w:rsidR="00000000">
        <w:trPr>
          <w:trHeight w:val="283"/>
        </w:trPr>
        <w:tc>
          <w:tcPr>
            <w:tcW w:w="840"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01.19</w:t>
            </w:r>
          </w:p>
        </w:tc>
        <w:tc>
          <w:tcPr>
            <w:tcW w:w="599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Холестерол</w:t>
            </w:r>
          </w:p>
        </w:tc>
        <w:tc>
          <w:tcPr>
            <w:tcW w:w="153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177 282</w:t>
            </w:r>
          </w:p>
        </w:tc>
        <w:tc>
          <w:tcPr>
            <w:tcW w:w="99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1,70</w:t>
            </w:r>
          </w:p>
        </w:tc>
      </w:tr>
      <w:tr w:rsidR="00000000">
        <w:trPr>
          <w:trHeight w:val="283"/>
        </w:trPr>
        <w:tc>
          <w:tcPr>
            <w:tcW w:w="840"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01.20</w:t>
            </w:r>
          </w:p>
        </w:tc>
        <w:tc>
          <w:tcPr>
            <w:tcW w:w="599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HDL-холестерол</w:t>
            </w:r>
          </w:p>
        </w:tc>
        <w:tc>
          <w:tcPr>
            <w:tcW w:w="153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196 274</w:t>
            </w:r>
          </w:p>
        </w:tc>
        <w:tc>
          <w:tcPr>
            <w:tcW w:w="99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1,70</w:t>
            </w:r>
          </w:p>
        </w:tc>
      </w:tr>
      <w:tr w:rsidR="00000000">
        <w:trPr>
          <w:trHeight w:val="283"/>
        </w:trPr>
        <w:tc>
          <w:tcPr>
            <w:tcW w:w="840"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01.21</w:t>
            </w:r>
          </w:p>
        </w:tc>
        <w:tc>
          <w:tcPr>
            <w:tcW w:w="599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Триглицериди</w:t>
            </w:r>
          </w:p>
        </w:tc>
        <w:tc>
          <w:tcPr>
            <w:tcW w:w="153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258 547</w:t>
            </w:r>
          </w:p>
        </w:tc>
        <w:tc>
          <w:tcPr>
            <w:tcW w:w="99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1,70</w:t>
            </w:r>
          </w:p>
        </w:tc>
      </w:tr>
      <w:tr w:rsidR="00000000">
        <w:trPr>
          <w:trHeight w:val="283"/>
        </w:trPr>
        <w:tc>
          <w:tcPr>
            <w:tcW w:w="840"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01.22</w:t>
            </w:r>
          </w:p>
        </w:tc>
        <w:tc>
          <w:tcPr>
            <w:tcW w:w="599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Гликиран хемоглобин</w:t>
            </w:r>
          </w:p>
        </w:tc>
        <w:tc>
          <w:tcPr>
            <w:tcW w:w="153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152 150</w:t>
            </w:r>
          </w:p>
        </w:tc>
        <w:tc>
          <w:tcPr>
            <w:tcW w:w="99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11,00</w:t>
            </w:r>
          </w:p>
        </w:tc>
      </w:tr>
      <w:tr w:rsidR="00000000">
        <w:trPr>
          <w:trHeight w:val="283"/>
        </w:trPr>
        <w:tc>
          <w:tcPr>
            <w:tcW w:w="840"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01.23</w:t>
            </w:r>
          </w:p>
        </w:tc>
        <w:tc>
          <w:tcPr>
            <w:tcW w:w="599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Пикочна киселина</w:t>
            </w:r>
          </w:p>
        </w:tc>
        <w:tc>
          <w:tcPr>
            <w:tcW w:w="153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159 763</w:t>
            </w:r>
          </w:p>
        </w:tc>
        <w:tc>
          <w:tcPr>
            <w:tcW w:w="99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1,70</w:t>
            </w:r>
          </w:p>
        </w:tc>
      </w:tr>
      <w:tr w:rsidR="00000000">
        <w:trPr>
          <w:trHeight w:val="283"/>
        </w:trPr>
        <w:tc>
          <w:tcPr>
            <w:tcW w:w="840"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01.24</w:t>
            </w:r>
          </w:p>
        </w:tc>
        <w:tc>
          <w:tcPr>
            <w:tcW w:w="599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AСАТ</w:t>
            </w:r>
          </w:p>
        </w:tc>
        <w:tc>
          <w:tcPr>
            <w:tcW w:w="153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158 681</w:t>
            </w:r>
          </w:p>
        </w:tc>
        <w:tc>
          <w:tcPr>
            <w:tcW w:w="99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1,70</w:t>
            </w:r>
          </w:p>
        </w:tc>
      </w:tr>
      <w:tr w:rsidR="00000000">
        <w:trPr>
          <w:trHeight w:val="283"/>
        </w:trPr>
        <w:tc>
          <w:tcPr>
            <w:tcW w:w="840"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01.25</w:t>
            </w:r>
          </w:p>
        </w:tc>
        <w:tc>
          <w:tcPr>
            <w:tcW w:w="599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АЛАТ</w:t>
            </w:r>
          </w:p>
        </w:tc>
        <w:tc>
          <w:tcPr>
            <w:tcW w:w="153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162 001</w:t>
            </w:r>
          </w:p>
        </w:tc>
        <w:tc>
          <w:tcPr>
            <w:tcW w:w="99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1,70</w:t>
            </w:r>
          </w:p>
        </w:tc>
      </w:tr>
      <w:tr w:rsidR="00000000">
        <w:trPr>
          <w:trHeight w:val="283"/>
        </w:trPr>
        <w:tc>
          <w:tcPr>
            <w:tcW w:w="840"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01.26</w:t>
            </w:r>
          </w:p>
        </w:tc>
        <w:tc>
          <w:tcPr>
            <w:tcW w:w="599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Креатинкиназа (КК)</w:t>
            </w:r>
          </w:p>
        </w:tc>
        <w:tc>
          <w:tcPr>
            <w:tcW w:w="153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7 614</w:t>
            </w:r>
          </w:p>
        </w:tc>
        <w:tc>
          <w:tcPr>
            <w:tcW w:w="99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1,70</w:t>
            </w:r>
          </w:p>
        </w:tc>
      </w:tr>
      <w:tr w:rsidR="00000000">
        <w:trPr>
          <w:trHeight w:val="283"/>
        </w:trPr>
        <w:tc>
          <w:tcPr>
            <w:tcW w:w="840"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01.27</w:t>
            </w:r>
          </w:p>
        </w:tc>
        <w:tc>
          <w:tcPr>
            <w:tcW w:w="599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ГГТ</w:t>
            </w:r>
          </w:p>
        </w:tc>
        <w:tc>
          <w:tcPr>
            <w:tcW w:w="153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80 446</w:t>
            </w:r>
          </w:p>
        </w:tc>
        <w:tc>
          <w:tcPr>
            <w:tcW w:w="99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1,70</w:t>
            </w:r>
          </w:p>
        </w:tc>
      </w:tr>
      <w:tr w:rsidR="00000000">
        <w:trPr>
          <w:trHeight w:val="283"/>
        </w:trPr>
        <w:tc>
          <w:tcPr>
            <w:tcW w:w="840"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01.28</w:t>
            </w:r>
          </w:p>
        </w:tc>
        <w:tc>
          <w:tcPr>
            <w:tcW w:w="599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Алкална фосфатаза (АФ)</w:t>
            </w:r>
          </w:p>
        </w:tc>
        <w:tc>
          <w:tcPr>
            <w:tcW w:w="153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27 937</w:t>
            </w:r>
          </w:p>
        </w:tc>
        <w:tc>
          <w:tcPr>
            <w:tcW w:w="99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1,70</w:t>
            </w:r>
          </w:p>
        </w:tc>
      </w:tr>
      <w:tr w:rsidR="00000000">
        <w:trPr>
          <w:trHeight w:val="283"/>
        </w:trPr>
        <w:tc>
          <w:tcPr>
            <w:tcW w:w="840"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01.29</w:t>
            </w:r>
          </w:p>
        </w:tc>
        <w:tc>
          <w:tcPr>
            <w:tcW w:w="599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Алфа-амилаза</w:t>
            </w:r>
          </w:p>
        </w:tc>
        <w:tc>
          <w:tcPr>
            <w:tcW w:w="153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12 619</w:t>
            </w:r>
          </w:p>
        </w:tc>
        <w:tc>
          <w:tcPr>
            <w:tcW w:w="99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1,70</w:t>
            </w:r>
          </w:p>
        </w:tc>
      </w:tr>
      <w:tr w:rsidR="00000000">
        <w:trPr>
          <w:trHeight w:val="283"/>
        </w:trPr>
        <w:tc>
          <w:tcPr>
            <w:tcW w:w="840"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01.30</w:t>
            </w:r>
          </w:p>
        </w:tc>
        <w:tc>
          <w:tcPr>
            <w:tcW w:w="599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Липаза</w:t>
            </w:r>
          </w:p>
        </w:tc>
        <w:tc>
          <w:tcPr>
            <w:tcW w:w="153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2 547</w:t>
            </w:r>
          </w:p>
        </w:tc>
        <w:tc>
          <w:tcPr>
            <w:tcW w:w="99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2,00</w:t>
            </w:r>
          </w:p>
        </w:tc>
      </w:tr>
      <w:tr w:rsidR="00000000">
        <w:trPr>
          <w:trHeight w:val="283"/>
        </w:trPr>
        <w:tc>
          <w:tcPr>
            <w:tcW w:w="840"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01.31</w:t>
            </w:r>
          </w:p>
        </w:tc>
        <w:tc>
          <w:tcPr>
            <w:tcW w:w="599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Натрий и калий</w:t>
            </w:r>
          </w:p>
        </w:tc>
        <w:tc>
          <w:tcPr>
            <w:tcW w:w="153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64 560</w:t>
            </w:r>
          </w:p>
        </w:tc>
        <w:tc>
          <w:tcPr>
            <w:tcW w:w="99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3,40</w:t>
            </w:r>
          </w:p>
        </w:tc>
      </w:tr>
      <w:tr w:rsidR="00000000">
        <w:trPr>
          <w:trHeight w:val="283"/>
        </w:trPr>
        <w:tc>
          <w:tcPr>
            <w:tcW w:w="840"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01.33</w:t>
            </w:r>
          </w:p>
        </w:tc>
        <w:tc>
          <w:tcPr>
            <w:tcW w:w="599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Липиден профил (включващ общ холестерол, LDL-холестерол, HDL-холестерол, триглицериди)</w:t>
            </w:r>
          </w:p>
        </w:tc>
        <w:tc>
          <w:tcPr>
            <w:tcW w:w="153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167 604</w:t>
            </w:r>
          </w:p>
        </w:tc>
        <w:tc>
          <w:tcPr>
            <w:tcW w:w="99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5,00</w:t>
            </w:r>
          </w:p>
        </w:tc>
      </w:tr>
      <w:tr w:rsidR="00000000">
        <w:trPr>
          <w:trHeight w:val="283"/>
        </w:trPr>
        <w:tc>
          <w:tcPr>
            <w:tcW w:w="840"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01.34</w:t>
            </w:r>
          </w:p>
        </w:tc>
        <w:tc>
          <w:tcPr>
            <w:tcW w:w="599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Калций</w:t>
            </w:r>
          </w:p>
        </w:tc>
        <w:tc>
          <w:tcPr>
            <w:tcW w:w="153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21 496</w:t>
            </w:r>
          </w:p>
        </w:tc>
        <w:tc>
          <w:tcPr>
            <w:tcW w:w="99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1,70</w:t>
            </w:r>
          </w:p>
        </w:tc>
      </w:tr>
      <w:tr w:rsidR="00000000">
        <w:trPr>
          <w:trHeight w:val="283"/>
        </w:trPr>
        <w:tc>
          <w:tcPr>
            <w:tcW w:w="840"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01.35</w:t>
            </w:r>
          </w:p>
        </w:tc>
        <w:tc>
          <w:tcPr>
            <w:tcW w:w="599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Фосфати</w:t>
            </w:r>
          </w:p>
        </w:tc>
        <w:tc>
          <w:tcPr>
            <w:tcW w:w="153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11 847</w:t>
            </w:r>
          </w:p>
        </w:tc>
        <w:tc>
          <w:tcPr>
            <w:tcW w:w="99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1,70</w:t>
            </w:r>
          </w:p>
        </w:tc>
      </w:tr>
      <w:tr w:rsidR="00000000">
        <w:trPr>
          <w:trHeight w:val="283"/>
        </w:trPr>
        <w:tc>
          <w:tcPr>
            <w:tcW w:w="840"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01.36</w:t>
            </w:r>
          </w:p>
        </w:tc>
        <w:tc>
          <w:tcPr>
            <w:tcW w:w="599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Желязо</w:t>
            </w:r>
          </w:p>
        </w:tc>
        <w:tc>
          <w:tcPr>
            <w:tcW w:w="153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69 910</w:t>
            </w:r>
          </w:p>
        </w:tc>
        <w:tc>
          <w:tcPr>
            <w:tcW w:w="99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1,70</w:t>
            </w:r>
          </w:p>
        </w:tc>
      </w:tr>
      <w:tr w:rsidR="00000000">
        <w:trPr>
          <w:trHeight w:val="283"/>
        </w:trPr>
        <w:tc>
          <w:tcPr>
            <w:tcW w:w="840"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01.37</w:t>
            </w:r>
          </w:p>
        </w:tc>
        <w:tc>
          <w:tcPr>
            <w:tcW w:w="599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ЖСК</w:t>
            </w:r>
          </w:p>
        </w:tc>
        <w:tc>
          <w:tcPr>
            <w:tcW w:w="153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23 105</w:t>
            </w:r>
          </w:p>
        </w:tc>
        <w:tc>
          <w:tcPr>
            <w:tcW w:w="99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2,50</w:t>
            </w:r>
          </w:p>
        </w:tc>
      </w:tr>
      <w:tr w:rsidR="00000000">
        <w:trPr>
          <w:trHeight w:val="283"/>
        </w:trPr>
        <w:tc>
          <w:tcPr>
            <w:tcW w:w="840"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01.38</w:t>
            </w:r>
          </w:p>
        </w:tc>
        <w:tc>
          <w:tcPr>
            <w:tcW w:w="599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CRP</w:t>
            </w:r>
          </w:p>
        </w:tc>
        <w:tc>
          <w:tcPr>
            <w:tcW w:w="153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114 396</w:t>
            </w:r>
          </w:p>
        </w:tc>
        <w:tc>
          <w:tcPr>
            <w:tcW w:w="99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4,50</w:t>
            </w:r>
          </w:p>
        </w:tc>
      </w:tr>
      <w:tr w:rsidR="00000000">
        <w:trPr>
          <w:trHeight w:val="283"/>
        </w:trPr>
        <w:tc>
          <w:tcPr>
            <w:tcW w:w="840"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01.39</w:t>
            </w:r>
          </w:p>
        </w:tc>
        <w:tc>
          <w:tcPr>
            <w:tcW w:w="599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LDL-холестерол</w:t>
            </w:r>
          </w:p>
        </w:tc>
        <w:tc>
          <w:tcPr>
            <w:tcW w:w="153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183 144</w:t>
            </w:r>
          </w:p>
        </w:tc>
        <w:tc>
          <w:tcPr>
            <w:tcW w:w="99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2,20</w:t>
            </w:r>
          </w:p>
        </w:tc>
      </w:tr>
      <w:tr w:rsidR="00000000">
        <w:trPr>
          <w:trHeight w:val="283"/>
        </w:trPr>
        <w:tc>
          <w:tcPr>
            <w:tcW w:w="840"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01.40</w:t>
            </w:r>
          </w:p>
        </w:tc>
        <w:tc>
          <w:tcPr>
            <w:tcW w:w="599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Диференциално броене на левкоцити - визуално микроскопско или автоматично апаратно изследване</w:t>
            </w:r>
          </w:p>
        </w:tc>
        <w:tc>
          <w:tcPr>
            <w:tcW w:w="153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76 235</w:t>
            </w:r>
          </w:p>
        </w:tc>
        <w:tc>
          <w:tcPr>
            <w:tcW w:w="99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2,50</w:t>
            </w:r>
          </w:p>
        </w:tc>
      </w:tr>
      <w:tr w:rsidR="00000000">
        <w:trPr>
          <w:trHeight w:val="283"/>
        </w:trPr>
        <w:tc>
          <w:tcPr>
            <w:tcW w:w="840"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01.41</w:t>
            </w:r>
          </w:p>
        </w:tc>
        <w:tc>
          <w:tcPr>
            <w:tcW w:w="599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Морфология на еритроцити - визуално микроскопско изследване</w:t>
            </w:r>
          </w:p>
        </w:tc>
        <w:tc>
          <w:tcPr>
            <w:tcW w:w="153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6 195</w:t>
            </w:r>
          </w:p>
        </w:tc>
        <w:tc>
          <w:tcPr>
            <w:tcW w:w="99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2,50</w:t>
            </w:r>
          </w:p>
        </w:tc>
      </w:tr>
      <w:tr w:rsidR="00000000">
        <w:trPr>
          <w:trHeight w:val="283"/>
        </w:trPr>
        <w:tc>
          <w:tcPr>
            <w:tcW w:w="840" w:type="dxa"/>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01.42</w:t>
            </w:r>
          </w:p>
        </w:tc>
        <w:tc>
          <w:tcPr>
            <w:tcW w:w="5991"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Орален глюкозо-толерантен тест</w:t>
            </w:r>
          </w:p>
        </w:tc>
        <w:tc>
          <w:tcPr>
            <w:tcW w:w="1531"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1 700</w:t>
            </w:r>
          </w:p>
        </w:tc>
        <w:tc>
          <w:tcPr>
            <w:tcW w:w="993"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4,70</w:t>
            </w:r>
          </w:p>
        </w:tc>
      </w:tr>
      <w:tr w:rsidR="00000000">
        <w:trPr>
          <w:trHeight w:val="283"/>
        </w:trPr>
        <w:tc>
          <w:tcPr>
            <w:tcW w:w="840" w:type="dxa"/>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02.09</w:t>
            </w:r>
          </w:p>
        </w:tc>
        <w:tc>
          <w:tcPr>
            <w:tcW w:w="5991"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Антистрептолизинов титър (AST) (ревматизъм и други бета-стрептококови инфекции)</w:t>
            </w:r>
          </w:p>
        </w:tc>
        <w:tc>
          <w:tcPr>
            <w:tcW w:w="1531"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1 963</w:t>
            </w:r>
          </w:p>
        </w:tc>
        <w:tc>
          <w:tcPr>
            <w:tcW w:w="993"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4,40</w:t>
            </w:r>
          </w:p>
        </w:tc>
      </w:tr>
      <w:tr w:rsidR="00000000">
        <w:trPr>
          <w:trHeight w:val="283"/>
        </w:trPr>
        <w:tc>
          <w:tcPr>
            <w:tcW w:w="840" w:type="dxa"/>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02.10</w:t>
            </w:r>
          </w:p>
        </w:tc>
        <w:tc>
          <w:tcPr>
            <w:tcW w:w="5991"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Изследване на ревма фактор (RF)</w:t>
            </w:r>
          </w:p>
        </w:tc>
        <w:tc>
          <w:tcPr>
            <w:tcW w:w="1531"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2 113</w:t>
            </w:r>
          </w:p>
        </w:tc>
        <w:tc>
          <w:tcPr>
            <w:tcW w:w="993"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4,40</w:t>
            </w:r>
          </w:p>
        </w:tc>
      </w:tr>
      <w:tr w:rsidR="00000000">
        <w:trPr>
          <w:trHeight w:val="283"/>
        </w:trPr>
        <w:tc>
          <w:tcPr>
            <w:tcW w:w="840" w:type="dxa"/>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09.01</w:t>
            </w:r>
          </w:p>
        </w:tc>
        <w:tc>
          <w:tcPr>
            <w:tcW w:w="5991"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Криоглобулини</w:t>
            </w:r>
          </w:p>
        </w:tc>
        <w:tc>
          <w:tcPr>
            <w:tcW w:w="1531"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21</w:t>
            </w:r>
          </w:p>
        </w:tc>
        <w:tc>
          <w:tcPr>
            <w:tcW w:w="993"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7,50</w:t>
            </w:r>
          </w:p>
        </w:tc>
      </w:tr>
      <w:tr w:rsidR="00000000">
        <w:trPr>
          <w:trHeight w:val="283"/>
        </w:trPr>
        <w:tc>
          <w:tcPr>
            <w:tcW w:w="840" w:type="dxa"/>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09.02</w:t>
            </w:r>
          </w:p>
        </w:tc>
        <w:tc>
          <w:tcPr>
            <w:tcW w:w="5991"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Общи имуноглобулини IgM</w:t>
            </w:r>
          </w:p>
        </w:tc>
        <w:tc>
          <w:tcPr>
            <w:tcW w:w="1531"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249</w:t>
            </w:r>
          </w:p>
        </w:tc>
        <w:tc>
          <w:tcPr>
            <w:tcW w:w="993"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11,75</w:t>
            </w:r>
          </w:p>
        </w:tc>
      </w:tr>
      <w:tr w:rsidR="00000000">
        <w:trPr>
          <w:trHeight w:val="283"/>
        </w:trPr>
        <w:tc>
          <w:tcPr>
            <w:tcW w:w="840" w:type="dxa"/>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09.03</w:t>
            </w:r>
          </w:p>
        </w:tc>
        <w:tc>
          <w:tcPr>
            <w:tcW w:w="5991"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Общи имуноглобулини IgG</w:t>
            </w:r>
          </w:p>
        </w:tc>
        <w:tc>
          <w:tcPr>
            <w:tcW w:w="1531"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286</w:t>
            </w:r>
          </w:p>
        </w:tc>
        <w:tc>
          <w:tcPr>
            <w:tcW w:w="993"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11,75</w:t>
            </w:r>
          </w:p>
        </w:tc>
      </w:tr>
      <w:tr w:rsidR="00000000">
        <w:trPr>
          <w:trHeight w:val="283"/>
        </w:trPr>
        <w:tc>
          <w:tcPr>
            <w:tcW w:w="840" w:type="dxa"/>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09.04</w:t>
            </w:r>
          </w:p>
        </w:tc>
        <w:tc>
          <w:tcPr>
            <w:tcW w:w="5991"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Общи имуноглобулини IgA</w:t>
            </w:r>
          </w:p>
        </w:tc>
        <w:tc>
          <w:tcPr>
            <w:tcW w:w="1531"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235</w:t>
            </w:r>
          </w:p>
        </w:tc>
        <w:tc>
          <w:tcPr>
            <w:tcW w:w="993"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11,75</w:t>
            </w:r>
          </w:p>
        </w:tc>
      </w:tr>
      <w:tr w:rsidR="00000000">
        <w:trPr>
          <w:trHeight w:val="283"/>
        </w:trPr>
        <w:tc>
          <w:tcPr>
            <w:tcW w:w="840" w:type="dxa"/>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09.05</w:t>
            </w:r>
          </w:p>
        </w:tc>
        <w:tc>
          <w:tcPr>
            <w:tcW w:w="5991"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С3 компонент на комплемента</w:t>
            </w:r>
          </w:p>
        </w:tc>
        <w:tc>
          <w:tcPr>
            <w:tcW w:w="1531"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50</w:t>
            </w:r>
          </w:p>
        </w:tc>
        <w:tc>
          <w:tcPr>
            <w:tcW w:w="993"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11,75</w:t>
            </w:r>
          </w:p>
        </w:tc>
      </w:tr>
      <w:tr w:rsidR="00000000">
        <w:trPr>
          <w:trHeight w:val="283"/>
        </w:trPr>
        <w:tc>
          <w:tcPr>
            <w:tcW w:w="840" w:type="dxa"/>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09.06</w:t>
            </w:r>
          </w:p>
        </w:tc>
        <w:tc>
          <w:tcPr>
            <w:tcW w:w="5991"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С4 компонент на комплемента</w:t>
            </w:r>
          </w:p>
        </w:tc>
        <w:tc>
          <w:tcPr>
            <w:tcW w:w="1531"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41</w:t>
            </w:r>
          </w:p>
        </w:tc>
        <w:tc>
          <w:tcPr>
            <w:tcW w:w="993"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11,75</w:t>
            </w:r>
          </w:p>
        </w:tc>
      </w:tr>
      <w:tr w:rsidR="00000000">
        <w:trPr>
          <w:trHeight w:val="283"/>
        </w:trPr>
        <w:tc>
          <w:tcPr>
            <w:tcW w:w="840" w:type="dxa"/>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10.08</w:t>
            </w:r>
          </w:p>
        </w:tc>
        <w:tc>
          <w:tcPr>
            <w:tcW w:w="5991"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fT4</w:t>
            </w:r>
          </w:p>
        </w:tc>
        <w:tc>
          <w:tcPr>
            <w:tcW w:w="1531"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63 294</w:t>
            </w:r>
          </w:p>
        </w:tc>
        <w:tc>
          <w:tcPr>
            <w:tcW w:w="993"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12,00</w:t>
            </w:r>
          </w:p>
        </w:tc>
      </w:tr>
      <w:tr w:rsidR="00000000">
        <w:trPr>
          <w:trHeight w:val="283"/>
        </w:trPr>
        <w:tc>
          <w:tcPr>
            <w:tcW w:w="840" w:type="dxa"/>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10.09</w:t>
            </w:r>
          </w:p>
        </w:tc>
        <w:tc>
          <w:tcPr>
            <w:tcW w:w="5991"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TSH</w:t>
            </w:r>
          </w:p>
        </w:tc>
        <w:tc>
          <w:tcPr>
            <w:tcW w:w="1531"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155 922</w:t>
            </w:r>
          </w:p>
        </w:tc>
        <w:tc>
          <w:tcPr>
            <w:tcW w:w="993"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12,00</w:t>
            </w:r>
          </w:p>
        </w:tc>
      </w:tr>
      <w:tr w:rsidR="00000000">
        <w:trPr>
          <w:trHeight w:val="283"/>
        </w:trPr>
        <w:tc>
          <w:tcPr>
            <w:tcW w:w="840" w:type="dxa"/>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10.10</w:t>
            </w:r>
          </w:p>
        </w:tc>
        <w:tc>
          <w:tcPr>
            <w:tcW w:w="5991"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PSA</w:t>
            </w:r>
          </w:p>
        </w:tc>
        <w:tc>
          <w:tcPr>
            <w:tcW w:w="1531"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100 263</w:t>
            </w:r>
          </w:p>
        </w:tc>
        <w:tc>
          <w:tcPr>
            <w:tcW w:w="993"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13,00</w:t>
            </w:r>
          </w:p>
        </w:tc>
      </w:tr>
      <w:tr w:rsidR="00000000">
        <w:trPr>
          <w:trHeight w:val="283"/>
        </w:trPr>
        <w:tc>
          <w:tcPr>
            <w:tcW w:w="840" w:type="dxa"/>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10.11</w:t>
            </w:r>
          </w:p>
        </w:tc>
        <w:tc>
          <w:tcPr>
            <w:tcW w:w="5991"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CA-15-3</w:t>
            </w:r>
          </w:p>
        </w:tc>
        <w:tc>
          <w:tcPr>
            <w:tcW w:w="1531"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905</w:t>
            </w:r>
          </w:p>
        </w:tc>
        <w:tc>
          <w:tcPr>
            <w:tcW w:w="993"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13,50</w:t>
            </w:r>
          </w:p>
        </w:tc>
      </w:tr>
      <w:tr w:rsidR="00000000">
        <w:trPr>
          <w:trHeight w:val="283"/>
        </w:trPr>
        <w:tc>
          <w:tcPr>
            <w:tcW w:w="840" w:type="dxa"/>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10.12</w:t>
            </w:r>
          </w:p>
        </w:tc>
        <w:tc>
          <w:tcPr>
            <w:tcW w:w="5991"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СА-19-9</w:t>
            </w:r>
          </w:p>
        </w:tc>
        <w:tc>
          <w:tcPr>
            <w:tcW w:w="1531"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1 016</w:t>
            </w:r>
          </w:p>
        </w:tc>
        <w:tc>
          <w:tcPr>
            <w:tcW w:w="993"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13,50</w:t>
            </w:r>
          </w:p>
        </w:tc>
      </w:tr>
      <w:tr w:rsidR="00000000">
        <w:trPr>
          <w:trHeight w:val="283"/>
        </w:trPr>
        <w:tc>
          <w:tcPr>
            <w:tcW w:w="840" w:type="dxa"/>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10.13</w:t>
            </w:r>
          </w:p>
        </w:tc>
        <w:tc>
          <w:tcPr>
            <w:tcW w:w="5991"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СА-125</w:t>
            </w:r>
          </w:p>
        </w:tc>
        <w:tc>
          <w:tcPr>
            <w:tcW w:w="1531"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3 401</w:t>
            </w:r>
          </w:p>
        </w:tc>
        <w:tc>
          <w:tcPr>
            <w:tcW w:w="993"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13,50</w:t>
            </w:r>
          </w:p>
        </w:tc>
      </w:tr>
      <w:tr w:rsidR="00000000">
        <w:trPr>
          <w:trHeight w:val="283"/>
        </w:trPr>
        <w:tc>
          <w:tcPr>
            <w:tcW w:w="840" w:type="dxa"/>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10.14</w:t>
            </w:r>
          </w:p>
        </w:tc>
        <w:tc>
          <w:tcPr>
            <w:tcW w:w="5991"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Алфа-фетопротеин</w:t>
            </w:r>
          </w:p>
        </w:tc>
        <w:tc>
          <w:tcPr>
            <w:tcW w:w="1531"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381</w:t>
            </w:r>
          </w:p>
        </w:tc>
        <w:tc>
          <w:tcPr>
            <w:tcW w:w="993"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13,50</w:t>
            </w:r>
          </w:p>
        </w:tc>
      </w:tr>
      <w:tr w:rsidR="00000000">
        <w:trPr>
          <w:trHeight w:val="283"/>
        </w:trPr>
        <w:tc>
          <w:tcPr>
            <w:tcW w:w="840" w:type="dxa"/>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10.15</w:t>
            </w:r>
          </w:p>
        </w:tc>
        <w:tc>
          <w:tcPr>
            <w:tcW w:w="5991"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Бета-хорионгонадотропин</w:t>
            </w:r>
          </w:p>
        </w:tc>
        <w:tc>
          <w:tcPr>
            <w:tcW w:w="1531"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473</w:t>
            </w:r>
          </w:p>
        </w:tc>
        <w:tc>
          <w:tcPr>
            <w:tcW w:w="993"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14,50</w:t>
            </w:r>
          </w:p>
        </w:tc>
      </w:tr>
      <w:tr w:rsidR="00000000">
        <w:trPr>
          <w:trHeight w:val="283"/>
        </w:trPr>
        <w:tc>
          <w:tcPr>
            <w:tcW w:w="840" w:type="dxa"/>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10.16</w:t>
            </w:r>
          </w:p>
        </w:tc>
        <w:tc>
          <w:tcPr>
            <w:tcW w:w="5991"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Карбамазепин</w:t>
            </w:r>
          </w:p>
        </w:tc>
        <w:tc>
          <w:tcPr>
            <w:tcW w:w="1531"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36</w:t>
            </w:r>
          </w:p>
        </w:tc>
        <w:tc>
          <w:tcPr>
            <w:tcW w:w="993"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14,50</w:t>
            </w:r>
          </w:p>
        </w:tc>
      </w:tr>
      <w:tr w:rsidR="00000000">
        <w:trPr>
          <w:trHeight w:val="283"/>
        </w:trPr>
        <w:tc>
          <w:tcPr>
            <w:tcW w:w="840" w:type="dxa"/>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10.17</w:t>
            </w:r>
          </w:p>
        </w:tc>
        <w:tc>
          <w:tcPr>
            <w:tcW w:w="5991"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Валпроева киселина</w:t>
            </w:r>
          </w:p>
        </w:tc>
        <w:tc>
          <w:tcPr>
            <w:tcW w:w="1531"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267</w:t>
            </w:r>
          </w:p>
        </w:tc>
        <w:tc>
          <w:tcPr>
            <w:tcW w:w="993"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14,50</w:t>
            </w:r>
          </w:p>
        </w:tc>
      </w:tr>
      <w:tr w:rsidR="00000000">
        <w:trPr>
          <w:trHeight w:val="283"/>
        </w:trPr>
        <w:tc>
          <w:tcPr>
            <w:tcW w:w="840" w:type="dxa"/>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10.18</w:t>
            </w:r>
          </w:p>
        </w:tc>
        <w:tc>
          <w:tcPr>
            <w:tcW w:w="5991"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Фенитоин</w:t>
            </w:r>
          </w:p>
        </w:tc>
        <w:tc>
          <w:tcPr>
            <w:tcW w:w="1531"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993"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14,50</w:t>
            </w:r>
          </w:p>
        </w:tc>
      </w:tr>
      <w:tr w:rsidR="00000000">
        <w:trPr>
          <w:trHeight w:val="283"/>
        </w:trPr>
        <w:tc>
          <w:tcPr>
            <w:tcW w:w="840" w:type="dxa"/>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10.19</w:t>
            </w:r>
          </w:p>
        </w:tc>
        <w:tc>
          <w:tcPr>
            <w:tcW w:w="5991"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Дигоксин</w:t>
            </w:r>
          </w:p>
        </w:tc>
        <w:tc>
          <w:tcPr>
            <w:tcW w:w="1531"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w:t>
            </w:r>
          </w:p>
        </w:tc>
        <w:tc>
          <w:tcPr>
            <w:tcW w:w="993"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14,50</w:t>
            </w:r>
          </w:p>
        </w:tc>
      </w:tr>
      <w:tr w:rsidR="00000000">
        <w:trPr>
          <w:trHeight w:val="283"/>
        </w:trPr>
        <w:tc>
          <w:tcPr>
            <w:tcW w:w="840" w:type="dxa"/>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10.20</w:t>
            </w:r>
          </w:p>
        </w:tc>
        <w:tc>
          <w:tcPr>
            <w:tcW w:w="5991"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Изследване на урина - микроалбуминурия</w:t>
            </w:r>
          </w:p>
        </w:tc>
        <w:tc>
          <w:tcPr>
            <w:tcW w:w="1531"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50 845</w:t>
            </w:r>
          </w:p>
        </w:tc>
        <w:tc>
          <w:tcPr>
            <w:tcW w:w="993"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9,60</w:t>
            </w:r>
          </w:p>
        </w:tc>
      </w:tr>
      <w:tr w:rsidR="00000000">
        <w:trPr>
          <w:trHeight w:val="283"/>
        </w:trPr>
        <w:tc>
          <w:tcPr>
            <w:tcW w:w="840" w:type="dxa"/>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10.21</w:t>
            </w:r>
          </w:p>
        </w:tc>
        <w:tc>
          <w:tcPr>
            <w:tcW w:w="5991"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Progesteron</w:t>
            </w:r>
          </w:p>
        </w:tc>
        <w:tc>
          <w:tcPr>
            <w:tcW w:w="1531"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2 858</w:t>
            </w:r>
          </w:p>
        </w:tc>
        <w:tc>
          <w:tcPr>
            <w:tcW w:w="993"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12,00</w:t>
            </w:r>
          </w:p>
        </w:tc>
      </w:tr>
      <w:tr w:rsidR="00000000">
        <w:trPr>
          <w:trHeight w:val="283"/>
        </w:trPr>
        <w:tc>
          <w:tcPr>
            <w:tcW w:w="840" w:type="dxa"/>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10.22</w:t>
            </w:r>
          </w:p>
        </w:tc>
        <w:tc>
          <w:tcPr>
            <w:tcW w:w="5991"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LH</w:t>
            </w:r>
          </w:p>
        </w:tc>
        <w:tc>
          <w:tcPr>
            <w:tcW w:w="1531"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3 684</w:t>
            </w:r>
          </w:p>
        </w:tc>
        <w:tc>
          <w:tcPr>
            <w:tcW w:w="993"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12,00</w:t>
            </w:r>
          </w:p>
        </w:tc>
      </w:tr>
      <w:tr w:rsidR="00000000">
        <w:trPr>
          <w:trHeight w:val="283"/>
        </w:trPr>
        <w:tc>
          <w:tcPr>
            <w:tcW w:w="840" w:type="dxa"/>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10.23</w:t>
            </w:r>
          </w:p>
        </w:tc>
        <w:tc>
          <w:tcPr>
            <w:tcW w:w="5991"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FSH</w:t>
            </w:r>
          </w:p>
        </w:tc>
        <w:tc>
          <w:tcPr>
            <w:tcW w:w="1531"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4 806</w:t>
            </w:r>
          </w:p>
        </w:tc>
        <w:tc>
          <w:tcPr>
            <w:tcW w:w="993"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12,00</w:t>
            </w:r>
          </w:p>
        </w:tc>
      </w:tr>
      <w:tr w:rsidR="00000000">
        <w:trPr>
          <w:trHeight w:val="283"/>
        </w:trPr>
        <w:tc>
          <w:tcPr>
            <w:tcW w:w="840" w:type="dxa"/>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10.24</w:t>
            </w:r>
          </w:p>
        </w:tc>
        <w:tc>
          <w:tcPr>
            <w:tcW w:w="5991"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Prolactin</w:t>
            </w:r>
          </w:p>
        </w:tc>
        <w:tc>
          <w:tcPr>
            <w:tcW w:w="1531"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7 384</w:t>
            </w:r>
          </w:p>
        </w:tc>
        <w:tc>
          <w:tcPr>
            <w:tcW w:w="993"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12,00</w:t>
            </w:r>
          </w:p>
        </w:tc>
      </w:tr>
      <w:tr w:rsidR="00000000">
        <w:trPr>
          <w:trHeight w:val="283"/>
        </w:trPr>
        <w:tc>
          <w:tcPr>
            <w:tcW w:w="840" w:type="dxa"/>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10.25</w:t>
            </w:r>
          </w:p>
        </w:tc>
        <w:tc>
          <w:tcPr>
            <w:tcW w:w="5991"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Estradiol</w:t>
            </w:r>
          </w:p>
        </w:tc>
        <w:tc>
          <w:tcPr>
            <w:tcW w:w="1531"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3 343</w:t>
            </w:r>
          </w:p>
        </w:tc>
        <w:tc>
          <w:tcPr>
            <w:tcW w:w="993"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12,00</w:t>
            </w:r>
          </w:p>
        </w:tc>
      </w:tr>
      <w:tr w:rsidR="00000000">
        <w:trPr>
          <w:trHeight w:val="283"/>
        </w:trPr>
        <w:tc>
          <w:tcPr>
            <w:tcW w:w="840" w:type="dxa"/>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10.26</w:t>
            </w:r>
          </w:p>
        </w:tc>
        <w:tc>
          <w:tcPr>
            <w:tcW w:w="5991"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Testosteron</w:t>
            </w:r>
          </w:p>
        </w:tc>
        <w:tc>
          <w:tcPr>
            <w:tcW w:w="1531"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3 812</w:t>
            </w:r>
          </w:p>
        </w:tc>
        <w:tc>
          <w:tcPr>
            <w:tcW w:w="993"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12,00</w:t>
            </w:r>
          </w:p>
        </w:tc>
      </w:tr>
      <w:tr w:rsidR="00000000">
        <w:trPr>
          <w:trHeight w:val="283"/>
        </w:trPr>
        <w:tc>
          <w:tcPr>
            <w:tcW w:w="840" w:type="dxa"/>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10.27</w:t>
            </w:r>
          </w:p>
        </w:tc>
        <w:tc>
          <w:tcPr>
            <w:tcW w:w="5991"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Антитела срещу Тереоидната пероксидаза - Аnti-TPO</w:t>
            </w:r>
          </w:p>
        </w:tc>
        <w:tc>
          <w:tcPr>
            <w:tcW w:w="1531"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12 366</w:t>
            </w:r>
          </w:p>
        </w:tc>
        <w:tc>
          <w:tcPr>
            <w:tcW w:w="993"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12,00</w:t>
            </w:r>
          </w:p>
        </w:tc>
      </w:tr>
      <w:tr w:rsidR="00000000">
        <w:trPr>
          <w:trHeight w:val="283"/>
        </w:trPr>
        <w:tc>
          <w:tcPr>
            <w:tcW w:w="840" w:type="dxa"/>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10.32</w:t>
            </w:r>
          </w:p>
        </w:tc>
        <w:tc>
          <w:tcPr>
            <w:tcW w:w="5991"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Феритин</w:t>
            </w:r>
          </w:p>
        </w:tc>
        <w:tc>
          <w:tcPr>
            <w:tcW w:w="1531"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392</w:t>
            </w:r>
          </w:p>
        </w:tc>
        <w:tc>
          <w:tcPr>
            <w:tcW w:w="993"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11,00</w:t>
            </w:r>
          </w:p>
        </w:tc>
      </w:tr>
      <w:tr w:rsidR="00000000">
        <w:trPr>
          <w:trHeight w:val="283"/>
        </w:trPr>
        <w:tc>
          <w:tcPr>
            <w:tcW w:w="840" w:type="dxa"/>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10.34</w:t>
            </w:r>
          </w:p>
        </w:tc>
        <w:tc>
          <w:tcPr>
            <w:tcW w:w="5991"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Маркер за костно разграждане за диагностика на остеопороза</w:t>
            </w:r>
          </w:p>
        </w:tc>
        <w:tc>
          <w:tcPr>
            <w:tcW w:w="1531"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692</w:t>
            </w:r>
          </w:p>
        </w:tc>
        <w:tc>
          <w:tcPr>
            <w:tcW w:w="993"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14,50</w:t>
            </w:r>
          </w:p>
        </w:tc>
      </w:tr>
      <w:tr w:rsidR="00000000">
        <w:trPr>
          <w:trHeight w:val="283"/>
        </w:trPr>
        <w:tc>
          <w:tcPr>
            <w:tcW w:w="840" w:type="dxa"/>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10.61</w:t>
            </w:r>
          </w:p>
        </w:tc>
        <w:tc>
          <w:tcPr>
            <w:tcW w:w="5991"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СЕА</w:t>
            </w:r>
          </w:p>
        </w:tc>
        <w:tc>
          <w:tcPr>
            <w:tcW w:w="1531"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749</w:t>
            </w:r>
          </w:p>
        </w:tc>
        <w:tc>
          <w:tcPr>
            <w:tcW w:w="993"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14,50</w:t>
            </w:r>
          </w:p>
        </w:tc>
      </w:tr>
      <w:tr w:rsidR="00000000">
        <w:trPr>
          <w:trHeight w:val="283"/>
        </w:trPr>
        <w:tc>
          <w:tcPr>
            <w:tcW w:w="840" w:type="dxa"/>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02</w:t>
            </w:r>
          </w:p>
        </w:tc>
        <w:tc>
          <w:tcPr>
            <w:tcW w:w="5991"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Клинична микробиология</w:t>
            </w:r>
          </w:p>
        </w:tc>
        <w:tc>
          <w:tcPr>
            <w:tcW w:w="1531"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218 421</w:t>
            </w:r>
          </w:p>
        </w:tc>
        <w:tc>
          <w:tcPr>
            <w:tcW w:w="993"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rPr>
          <w:trHeight w:val="283"/>
        </w:trPr>
        <w:tc>
          <w:tcPr>
            <w:tcW w:w="840" w:type="dxa"/>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02.07</w:t>
            </w:r>
          </w:p>
        </w:tc>
        <w:tc>
          <w:tcPr>
            <w:tcW w:w="5991"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Серологично изследване за първичен и латентен сифилис (RPR или ELISA или VDRL или TPHA или FTA-ABs)</w:t>
            </w:r>
          </w:p>
        </w:tc>
        <w:tc>
          <w:tcPr>
            <w:tcW w:w="1531"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13 070</w:t>
            </w:r>
          </w:p>
        </w:tc>
        <w:tc>
          <w:tcPr>
            <w:tcW w:w="993"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4,27</w:t>
            </w:r>
          </w:p>
        </w:tc>
      </w:tr>
      <w:tr w:rsidR="00000000">
        <w:trPr>
          <w:trHeight w:val="283"/>
        </w:trPr>
        <w:tc>
          <w:tcPr>
            <w:tcW w:w="840" w:type="dxa"/>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02.09</w:t>
            </w:r>
          </w:p>
        </w:tc>
        <w:tc>
          <w:tcPr>
            <w:tcW w:w="5991"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Антистрептолизинов титър (AST) (за бета-стрептококови инфекции и постстрептококови усложнения - ревматизъм и гломерулонефрит)</w:t>
            </w:r>
          </w:p>
        </w:tc>
        <w:tc>
          <w:tcPr>
            <w:tcW w:w="1531"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4 933</w:t>
            </w:r>
          </w:p>
        </w:tc>
        <w:tc>
          <w:tcPr>
            <w:tcW w:w="993"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4,40</w:t>
            </w:r>
          </w:p>
        </w:tc>
      </w:tr>
      <w:tr w:rsidR="00000000">
        <w:trPr>
          <w:trHeight w:val="283"/>
        </w:trPr>
        <w:tc>
          <w:tcPr>
            <w:tcW w:w="840" w:type="dxa"/>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02.10</w:t>
            </w:r>
          </w:p>
        </w:tc>
        <w:tc>
          <w:tcPr>
            <w:tcW w:w="5991"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Изследване за ревматоиден фактор (RF)</w:t>
            </w:r>
          </w:p>
        </w:tc>
        <w:tc>
          <w:tcPr>
            <w:tcW w:w="1531"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4 776</w:t>
            </w:r>
          </w:p>
        </w:tc>
        <w:tc>
          <w:tcPr>
            <w:tcW w:w="993"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4,40</w:t>
            </w:r>
          </w:p>
        </w:tc>
      </w:tr>
      <w:tr w:rsidR="00000000">
        <w:trPr>
          <w:trHeight w:val="283"/>
        </w:trPr>
        <w:tc>
          <w:tcPr>
            <w:tcW w:w="840" w:type="dxa"/>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02.11</w:t>
            </w:r>
          </w:p>
        </w:tc>
        <w:tc>
          <w:tcPr>
            <w:tcW w:w="5991"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Изследване за неспецифични хетерофилни антитела при инфекциозна мононуклеоза</w:t>
            </w:r>
          </w:p>
        </w:tc>
        <w:tc>
          <w:tcPr>
            <w:tcW w:w="1531"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545</w:t>
            </w:r>
          </w:p>
        </w:tc>
        <w:tc>
          <w:tcPr>
            <w:tcW w:w="993"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4,27</w:t>
            </w:r>
          </w:p>
        </w:tc>
      </w:tr>
      <w:tr w:rsidR="00000000">
        <w:trPr>
          <w:trHeight w:val="283"/>
        </w:trPr>
        <w:tc>
          <w:tcPr>
            <w:tcW w:w="840" w:type="dxa"/>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02.12</w:t>
            </w:r>
          </w:p>
        </w:tc>
        <w:tc>
          <w:tcPr>
            <w:tcW w:w="5991"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Микробиологично изследване на фецес и материал от ректума за доказване на Salmonella, Shigella и патогенни E. coli</w:t>
            </w:r>
          </w:p>
        </w:tc>
        <w:tc>
          <w:tcPr>
            <w:tcW w:w="1531"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21 994</w:t>
            </w:r>
          </w:p>
        </w:tc>
        <w:tc>
          <w:tcPr>
            <w:tcW w:w="993"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9,60</w:t>
            </w:r>
          </w:p>
        </w:tc>
      </w:tr>
      <w:tr w:rsidR="00000000">
        <w:trPr>
          <w:trHeight w:val="283"/>
        </w:trPr>
        <w:tc>
          <w:tcPr>
            <w:tcW w:w="840" w:type="dxa"/>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02.13</w:t>
            </w:r>
          </w:p>
        </w:tc>
        <w:tc>
          <w:tcPr>
            <w:tcW w:w="5991"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Микробиологично изследване на урина за урокултура за Е. coli, Proteus, Providencia, Klebsiella, Enterobacter, Sarratia и други Enterobacteriaceae, Enterococcus, Грам(-) неферментативни бактерии (Pseudomonas, Acinetobacter и др.), Staphylococcus (S. aureus,</w:t>
            </w:r>
            <w:r>
              <w:rPr>
                <w:rFonts w:ascii="Times New Roman" w:hAnsi="Times New Roman" w:cs="Times New Roman"/>
                <w:sz w:val="24"/>
                <w:szCs w:val="24"/>
              </w:rPr>
              <w:t xml:space="preserve"> S. saprophyticus)</w:t>
            </w:r>
          </w:p>
        </w:tc>
        <w:tc>
          <w:tcPr>
            <w:tcW w:w="1531"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42 433</w:t>
            </w:r>
          </w:p>
        </w:tc>
        <w:tc>
          <w:tcPr>
            <w:tcW w:w="993" w:type="dxa"/>
            <w:tcBorders>
              <w:top w:val="nil"/>
              <w:left w:val="nil"/>
              <w:bottom w:val="single" w:sz="8" w:space="0" w:color="000000"/>
              <w:right w:val="single" w:sz="8" w:space="0" w:color="000000"/>
            </w:tcBorders>
            <w:tcMar>
              <w:top w:w="45" w:type="dxa"/>
              <w:left w:w="45" w:type="dxa"/>
              <w:bottom w:w="45" w:type="dxa"/>
              <w:right w:w="45"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7,20</w:t>
            </w:r>
          </w:p>
        </w:tc>
      </w:tr>
      <w:tr w:rsidR="00000000">
        <w:trPr>
          <w:trHeight w:val="283"/>
        </w:trPr>
        <w:tc>
          <w:tcPr>
            <w:tcW w:w="840" w:type="dxa"/>
            <w:tcBorders>
              <w:top w:val="nil"/>
              <w:left w:val="single" w:sz="8" w:space="0" w:color="000000"/>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02.15</w:t>
            </w:r>
          </w:p>
        </w:tc>
        <w:tc>
          <w:tcPr>
            <w:tcW w:w="5991"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Микробиологично изследване на ранев материал и гной - препарат по Грам и доказване на Staphylococcus (S. aureus), Streptococcus beta-haemolyticus (gr. A), Enterobacteriaceae и др. Грам(-) бактерии, гъбички (C. </w:t>
            </w:r>
            <w:r>
              <w:rPr>
                <w:rFonts w:ascii="Times New Roman" w:hAnsi="Times New Roman" w:cs="Times New Roman"/>
                <w:sz w:val="24"/>
                <w:szCs w:val="24"/>
              </w:rPr>
              <w:t>albicans) и др.</w:t>
            </w:r>
          </w:p>
        </w:tc>
        <w:tc>
          <w:tcPr>
            <w:tcW w:w="1531"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1 958</w:t>
            </w:r>
          </w:p>
        </w:tc>
        <w:tc>
          <w:tcPr>
            <w:tcW w:w="993"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10,20</w:t>
            </w:r>
          </w:p>
        </w:tc>
      </w:tr>
      <w:tr w:rsidR="00000000">
        <w:trPr>
          <w:trHeight w:val="283"/>
        </w:trPr>
        <w:tc>
          <w:tcPr>
            <w:tcW w:w="840" w:type="dxa"/>
            <w:tcBorders>
              <w:top w:val="nil"/>
              <w:left w:val="single" w:sz="8" w:space="0" w:color="000000"/>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02.17</w:t>
            </w:r>
          </w:p>
        </w:tc>
        <w:tc>
          <w:tcPr>
            <w:tcW w:w="5991"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Микробиологично изследване на храчка - препарат по Грам, изолиране на Streptococcus pneumonia, Streptococcus beta-haemolyticus gr.A, Staphylococcus (S. aureus), Branhamella, Haemophilus, Enterobacteriaceae и др. Грам(-) бактерии, гъбички (C. albicans и др.</w:t>
            </w:r>
            <w:r>
              <w:rPr>
                <w:rFonts w:ascii="Times New Roman" w:hAnsi="Times New Roman" w:cs="Times New Roman"/>
                <w:sz w:val="24"/>
                <w:szCs w:val="24"/>
              </w:rPr>
              <w:t>)</w:t>
            </w:r>
          </w:p>
        </w:tc>
        <w:tc>
          <w:tcPr>
            <w:tcW w:w="1531"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4 664</w:t>
            </w:r>
          </w:p>
        </w:tc>
        <w:tc>
          <w:tcPr>
            <w:tcW w:w="993"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10,20</w:t>
            </w:r>
          </w:p>
        </w:tc>
      </w:tr>
      <w:tr w:rsidR="00000000">
        <w:trPr>
          <w:trHeight w:val="283"/>
        </w:trPr>
        <w:tc>
          <w:tcPr>
            <w:tcW w:w="840" w:type="dxa"/>
            <w:tcBorders>
              <w:top w:val="nil"/>
              <w:left w:val="single" w:sz="8" w:space="0" w:color="000000"/>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02.19</w:t>
            </w:r>
          </w:p>
        </w:tc>
        <w:tc>
          <w:tcPr>
            <w:tcW w:w="5991"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Антибиограма с 6 антибиотични диска по EUCAST</w:t>
            </w:r>
          </w:p>
        </w:tc>
        <w:tc>
          <w:tcPr>
            <w:tcW w:w="1531"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42 224</w:t>
            </w:r>
          </w:p>
        </w:tc>
        <w:tc>
          <w:tcPr>
            <w:tcW w:w="993"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5,50</w:t>
            </w:r>
          </w:p>
        </w:tc>
      </w:tr>
      <w:tr w:rsidR="00000000">
        <w:trPr>
          <w:trHeight w:val="283"/>
        </w:trPr>
        <w:tc>
          <w:tcPr>
            <w:tcW w:w="840" w:type="dxa"/>
            <w:tcBorders>
              <w:top w:val="nil"/>
              <w:left w:val="single" w:sz="8" w:space="0" w:color="000000"/>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02.21</w:t>
            </w:r>
          </w:p>
        </w:tc>
        <w:tc>
          <w:tcPr>
            <w:tcW w:w="5991"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Микробиологично изследване на влагалищен секрет - директна микроскопия/препарат по Грам, култивиране и доказване на Streptococcus beta-haemolyticus, Staphylococcus, Enterobacteriaceae и други Грам(-) бактерии, гъбички (C. albicans) и др.</w:t>
            </w:r>
          </w:p>
        </w:tc>
        <w:tc>
          <w:tcPr>
            <w:tcW w:w="1531"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33 514</w:t>
            </w:r>
          </w:p>
        </w:tc>
        <w:tc>
          <w:tcPr>
            <w:tcW w:w="993"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8,50</w:t>
            </w:r>
          </w:p>
        </w:tc>
      </w:tr>
      <w:tr w:rsidR="00000000">
        <w:trPr>
          <w:trHeight w:val="283"/>
        </w:trPr>
        <w:tc>
          <w:tcPr>
            <w:tcW w:w="840" w:type="dxa"/>
            <w:tcBorders>
              <w:top w:val="nil"/>
              <w:left w:val="single" w:sz="8" w:space="0" w:color="000000"/>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02.22</w:t>
            </w:r>
          </w:p>
        </w:tc>
        <w:tc>
          <w:tcPr>
            <w:tcW w:w="5991"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Микробиологично изследване на цервикален секрет - директна микроскопия/препарат по Грам, култивиране и доказване на Streptococcus beta-haemolyticus, Staphylococcus Enterobacteriaceae и други Грам(-) бактерии, гъбички (C. albicans) и др.</w:t>
            </w:r>
          </w:p>
        </w:tc>
        <w:tc>
          <w:tcPr>
            <w:tcW w:w="1531"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394</w:t>
            </w:r>
          </w:p>
        </w:tc>
        <w:tc>
          <w:tcPr>
            <w:tcW w:w="993"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8,50</w:t>
            </w:r>
          </w:p>
        </w:tc>
      </w:tr>
      <w:tr w:rsidR="00000000">
        <w:trPr>
          <w:trHeight w:val="283"/>
        </w:trPr>
        <w:tc>
          <w:tcPr>
            <w:tcW w:w="840" w:type="dxa"/>
            <w:tcBorders>
              <w:top w:val="nil"/>
              <w:left w:val="single" w:sz="8" w:space="0" w:color="000000"/>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02.23</w:t>
            </w:r>
          </w:p>
        </w:tc>
        <w:tc>
          <w:tcPr>
            <w:tcW w:w="5991"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Микробиологично изследване на уретрален секрет - директна микроскопия/препарат по Грам, култивиране и доказване на Streptococcus beta-haemolyticus, Staphylococcus Enterobacteriaceae и други Грам(-) бактерии, гъбички (C. albicans) и др.</w:t>
            </w:r>
          </w:p>
        </w:tc>
        <w:tc>
          <w:tcPr>
            <w:tcW w:w="1531"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386</w:t>
            </w:r>
          </w:p>
        </w:tc>
        <w:tc>
          <w:tcPr>
            <w:tcW w:w="993"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8,50</w:t>
            </w:r>
          </w:p>
        </w:tc>
      </w:tr>
      <w:tr w:rsidR="00000000">
        <w:trPr>
          <w:trHeight w:val="283"/>
        </w:trPr>
        <w:tc>
          <w:tcPr>
            <w:tcW w:w="840" w:type="dxa"/>
            <w:tcBorders>
              <w:top w:val="nil"/>
              <w:left w:val="single" w:sz="8" w:space="0" w:color="000000"/>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02.24</w:t>
            </w:r>
          </w:p>
        </w:tc>
        <w:tc>
          <w:tcPr>
            <w:tcW w:w="5991"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Микробиологично изследване на простатен секрет - директна микроскопия/препарат по Грам, култивиране и доказване на Streptococcus beta-haemolyticus, Staphylococcus, Enterobacteriaceae и други Грам(-) бактерии, гъбички (C. albicans) и др.</w:t>
            </w:r>
          </w:p>
        </w:tc>
        <w:tc>
          <w:tcPr>
            <w:tcW w:w="1531"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77</w:t>
            </w:r>
          </w:p>
        </w:tc>
        <w:tc>
          <w:tcPr>
            <w:tcW w:w="993"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8,50</w:t>
            </w:r>
          </w:p>
        </w:tc>
      </w:tr>
      <w:tr w:rsidR="00000000">
        <w:trPr>
          <w:trHeight w:val="283"/>
        </w:trPr>
        <w:tc>
          <w:tcPr>
            <w:tcW w:w="840" w:type="dxa"/>
            <w:tcBorders>
              <w:top w:val="nil"/>
              <w:left w:val="single" w:sz="8" w:space="0" w:color="000000"/>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02.25</w:t>
            </w:r>
          </w:p>
        </w:tc>
        <w:tc>
          <w:tcPr>
            <w:tcW w:w="5991"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Микробиологично изследване на еякулат - директна микроскопия/препарат по Грам, култивиране и доказване на Streptococcus beta-haemolyticus, Staphylococcus, Enterobacteriaceae и други Грам(-) бактерии, гъбички (C. albicans) и др.</w:t>
            </w:r>
          </w:p>
        </w:tc>
        <w:tc>
          <w:tcPr>
            <w:tcW w:w="1531"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1 174</w:t>
            </w:r>
          </w:p>
        </w:tc>
        <w:tc>
          <w:tcPr>
            <w:tcW w:w="993"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8,50</w:t>
            </w:r>
          </w:p>
        </w:tc>
      </w:tr>
      <w:tr w:rsidR="00000000">
        <w:trPr>
          <w:trHeight w:val="283"/>
        </w:trPr>
        <w:tc>
          <w:tcPr>
            <w:tcW w:w="840" w:type="dxa"/>
            <w:tcBorders>
              <w:top w:val="nil"/>
              <w:left w:val="single" w:sz="8" w:space="0" w:color="000000"/>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02.26</w:t>
            </w:r>
          </w:p>
        </w:tc>
        <w:tc>
          <w:tcPr>
            <w:tcW w:w="5991"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Микробиологично изследване на гърлен секрет - изолиране и интерпретация на Streptococcus beta-haemolyticus gr. A, Staphylococcus (S. aureus), Haemophilus (H. influenzae), гъбички (C. аlbicans)</w:t>
            </w:r>
          </w:p>
        </w:tc>
        <w:tc>
          <w:tcPr>
            <w:tcW w:w="1531"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16 893</w:t>
            </w:r>
          </w:p>
        </w:tc>
        <w:tc>
          <w:tcPr>
            <w:tcW w:w="993"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8,50</w:t>
            </w:r>
          </w:p>
        </w:tc>
      </w:tr>
      <w:tr w:rsidR="00000000">
        <w:trPr>
          <w:trHeight w:val="283"/>
        </w:trPr>
        <w:tc>
          <w:tcPr>
            <w:tcW w:w="840" w:type="dxa"/>
            <w:tcBorders>
              <w:top w:val="nil"/>
              <w:left w:val="single" w:sz="8" w:space="0" w:color="000000"/>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02.27</w:t>
            </w:r>
          </w:p>
        </w:tc>
        <w:tc>
          <w:tcPr>
            <w:tcW w:w="5991"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Микробиологично изследване на носен секрет - изолиране и интерпретация на Streptococcus beta-haemolyticus gr. A, Staphylococcus (S. aureus), Haemophilus (H. influenzae), гъбички (C. albicans)</w:t>
            </w:r>
          </w:p>
        </w:tc>
        <w:tc>
          <w:tcPr>
            <w:tcW w:w="1531"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11 184</w:t>
            </w:r>
          </w:p>
        </w:tc>
        <w:tc>
          <w:tcPr>
            <w:tcW w:w="993"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8,50</w:t>
            </w:r>
          </w:p>
        </w:tc>
      </w:tr>
      <w:tr w:rsidR="00000000">
        <w:trPr>
          <w:trHeight w:val="283"/>
        </w:trPr>
        <w:tc>
          <w:tcPr>
            <w:tcW w:w="840" w:type="dxa"/>
            <w:tcBorders>
              <w:top w:val="nil"/>
              <w:left w:val="single" w:sz="8" w:space="0" w:color="000000"/>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02.28</w:t>
            </w:r>
          </w:p>
        </w:tc>
        <w:tc>
          <w:tcPr>
            <w:tcW w:w="5991"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Микробиологично изследване на очен секрет - препарат по Грам и доказване на Staphylococcus (S. aureus), Streptococcus beta-haemolyticus (gr. A), Enterobacteriaceae и др. Грам (-) бактерии</w:t>
            </w:r>
          </w:p>
        </w:tc>
        <w:tc>
          <w:tcPr>
            <w:tcW w:w="1531"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828</w:t>
            </w:r>
          </w:p>
        </w:tc>
        <w:tc>
          <w:tcPr>
            <w:tcW w:w="993"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8,50</w:t>
            </w:r>
          </w:p>
        </w:tc>
      </w:tr>
      <w:tr w:rsidR="00000000">
        <w:trPr>
          <w:trHeight w:val="283"/>
        </w:trPr>
        <w:tc>
          <w:tcPr>
            <w:tcW w:w="840" w:type="dxa"/>
            <w:tcBorders>
              <w:top w:val="nil"/>
              <w:left w:val="single" w:sz="8" w:space="0" w:color="000000"/>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02.29</w:t>
            </w:r>
          </w:p>
        </w:tc>
        <w:tc>
          <w:tcPr>
            <w:tcW w:w="5991"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Микробиологично изследване на ушен секрет - препарат по Грам и доказване на Staphylococcus (S. aureus), Streptococcus beta-haemolyticus (gr. A), Enterobacteriaceae и др. Грам (-) бактерии</w:t>
            </w:r>
          </w:p>
        </w:tc>
        <w:tc>
          <w:tcPr>
            <w:tcW w:w="1531"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810</w:t>
            </w:r>
          </w:p>
        </w:tc>
        <w:tc>
          <w:tcPr>
            <w:tcW w:w="993"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8,50</w:t>
            </w:r>
          </w:p>
        </w:tc>
      </w:tr>
      <w:tr w:rsidR="00000000">
        <w:trPr>
          <w:trHeight w:val="283"/>
        </w:trPr>
        <w:tc>
          <w:tcPr>
            <w:tcW w:w="840" w:type="dxa"/>
            <w:tcBorders>
              <w:top w:val="nil"/>
              <w:left w:val="single" w:sz="8" w:space="0" w:color="000000"/>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10.63</w:t>
            </w:r>
          </w:p>
        </w:tc>
        <w:tc>
          <w:tcPr>
            <w:tcW w:w="5991"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Диагностично изследване за Chlamydia trachom</w:t>
            </w:r>
            <w:r>
              <w:rPr>
                <w:rFonts w:ascii="Times New Roman" w:hAnsi="Times New Roman" w:cs="Times New Roman"/>
                <w:sz w:val="24"/>
                <w:szCs w:val="24"/>
              </w:rPr>
              <w:t>atis</w:t>
            </w:r>
          </w:p>
        </w:tc>
        <w:tc>
          <w:tcPr>
            <w:tcW w:w="1531"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564</w:t>
            </w:r>
          </w:p>
        </w:tc>
        <w:tc>
          <w:tcPr>
            <w:tcW w:w="993"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3,46</w:t>
            </w:r>
          </w:p>
        </w:tc>
      </w:tr>
      <w:tr w:rsidR="00000000">
        <w:trPr>
          <w:trHeight w:val="283"/>
        </w:trPr>
        <w:tc>
          <w:tcPr>
            <w:tcW w:w="840" w:type="dxa"/>
            <w:tcBorders>
              <w:top w:val="nil"/>
              <w:left w:val="single" w:sz="8" w:space="0" w:color="000000"/>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10.64</w:t>
            </w:r>
          </w:p>
        </w:tc>
        <w:tc>
          <w:tcPr>
            <w:tcW w:w="5991"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Полимеразна верижна реакция за доказване на COVID-19</w:t>
            </w:r>
          </w:p>
        </w:tc>
        <w:tc>
          <w:tcPr>
            <w:tcW w:w="1531"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16 000</w:t>
            </w:r>
          </w:p>
        </w:tc>
        <w:tc>
          <w:tcPr>
            <w:tcW w:w="993"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60,00</w:t>
            </w:r>
          </w:p>
        </w:tc>
      </w:tr>
      <w:tr w:rsidR="00000000">
        <w:trPr>
          <w:trHeight w:val="283"/>
        </w:trPr>
        <w:tc>
          <w:tcPr>
            <w:tcW w:w="840" w:type="dxa"/>
            <w:tcBorders>
              <w:top w:val="nil"/>
              <w:left w:val="single" w:sz="8" w:space="0" w:color="000000"/>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04</w:t>
            </w:r>
          </w:p>
        </w:tc>
        <w:tc>
          <w:tcPr>
            <w:tcW w:w="5991"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Медицинска паразитология</w:t>
            </w:r>
          </w:p>
        </w:tc>
        <w:tc>
          <w:tcPr>
            <w:tcW w:w="1531"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43 070</w:t>
            </w:r>
          </w:p>
        </w:tc>
        <w:tc>
          <w:tcPr>
            <w:tcW w:w="993"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rPr>
          <w:trHeight w:val="283"/>
        </w:trPr>
        <w:tc>
          <w:tcPr>
            <w:tcW w:w="840" w:type="dxa"/>
            <w:tcBorders>
              <w:top w:val="nil"/>
              <w:left w:val="single" w:sz="8" w:space="0" w:color="000000"/>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04.01</w:t>
            </w:r>
          </w:p>
        </w:tc>
        <w:tc>
          <w:tcPr>
            <w:tcW w:w="5991"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Микроскопско изследване за паразити</w:t>
            </w:r>
          </w:p>
        </w:tc>
        <w:tc>
          <w:tcPr>
            <w:tcW w:w="1531"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41 358</w:t>
            </w:r>
          </w:p>
        </w:tc>
        <w:tc>
          <w:tcPr>
            <w:tcW w:w="993"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4,50</w:t>
            </w:r>
          </w:p>
        </w:tc>
      </w:tr>
      <w:tr w:rsidR="00000000">
        <w:trPr>
          <w:trHeight w:val="283"/>
        </w:trPr>
        <w:tc>
          <w:tcPr>
            <w:tcW w:w="840" w:type="dxa"/>
            <w:tcBorders>
              <w:top w:val="nil"/>
              <w:left w:val="single" w:sz="8" w:space="0" w:color="000000"/>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04.02</w:t>
            </w:r>
          </w:p>
        </w:tc>
        <w:tc>
          <w:tcPr>
            <w:tcW w:w="5991"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Серологично изследване за трихинелоза</w:t>
            </w:r>
          </w:p>
        </w:tc>
        <w:tc>
          <w:tcPr>
            <w:tcW w:w="1531"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57</w:t>
            </w:r>
          </w:p>
        </w:tc>
        <w:tc>
          <w:tcPr>
            <w:tcW w:w="993"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12,00</w:t>
            </w:r>
          </w:p>
        </w:tc>
      </w:tr>
      <w:tr w:rsidR="00000000">
        <w:trPr>
          <w:trHeight w:val="283"/>
        </w:trPr>
        <w:tc>
          <w:tcPr>
            <w:tcW w:w="840" w:type="dxa"/>
            <w:tcBorders>
              <w:top w:val="nil"/>
              <w:left w:val="single" w:sz="8" w:space="0" w:color="000000"/>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04.03</w:t>
            </w:r>
          </w:p>
        </w:tc>
        <w:tc>
          <w:tcPr>
            <w:tcW w:w="5991"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Серологично изследване за токсоплазмоза IgM</w:t>
            </w:r>
          </w:p>
        </w:tc>
        <w:tc>
          <w:tcPr>
            <w:tcW w:w="1531"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720</w:t>
            </w:r>
          </w:p>
        </w:tc>
        <w:tc>
          <w:tcPr>
            <w:tcW w:w="993"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11,00</w:t>
            </w:r>
          </w:p>
        </w:tc>
      </w:tr>
      <w:tr w:rsidR="00000000">
        <w:trPr>
          <w:trHeight w:val="283"/>
        </w:trPr>
        <w:tc>
          <w:tcPr>
            <w:tcW w:w="840" w:type="dxa"/>
            <w:tcBorders>
              <w:top w:val="nil"/>
              <w:left w:val="single" w:sz="8" w:space="0" w:color="000000"/>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04.04</w:t>
            </w:r>
          </w:p>
        </w:tc>
        <w:tc>
          <w:tcPr>
            <w:tcW w:w="5991"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Серологично изследване за ехинококоза</w:t>
            </w:r>
          </w:p>
        </w:tc>
        <w:tc>
          <w:tcPr>
            <w:tcW w:w="1531"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623</w:t>
            </w:r>
          </w:p>
        </w:tc>
        <w:tc>
          <w:tcPr>
            <w:tcW w:w="993"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12,00</w:t>
            </w:r>
          </w:p>
        </w:tc>
      </w:tr>
      <w:tr w:rsidR="00000000">
        <w:trPr>
          <w:trHeight w:val="283"/>
        </w:trPr>
        <w:tc>
          <w:tcPr>
            <w:tcW w:w="840" w:type="dxa"/>
            <w:tcBorders>
              <w:top w:val="nil"/>
              <w:left w:val="single" w:sz="8" w:space="0" w:color="000000"/>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04.05</w:t>
            </w:r>
          </w:p>
        </w:tc>
        <w:tc>
          <w:tcPr>
            <w:tcW w:w="5991"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Микроскопско изследване за Trichomonas vaginalis</w:t>
            </w:r>
          </w:p>
        </w:tc>
        <w:tc>
          <w:tcPr>
            <w:tcW w:w="1531"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12</w:t>
            </w:r>
          </w:p>
        </w:tc>
        <w:tc>
          <w:tcPr>
            <w:tcW w:w="993"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1,40</w:t>
            </w:r>
          </w:p>
        </w:tc>
      </w:tr>
      <w:tr w:rsidR="00000000">
        <w:trPr>
          <w:trHeight w:val="283"/>
        </w:trPr>
        <w:tc>
          <w:tcPr>
            <w:tcW w:w="840" w:type="dxa"/>
            <w:tcBorders>
              <w:top w:val="nil"/>
              <w:left w:val="single" w:sz="8" w:space="0" w:color="000000"/>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04.06</w:t>
            </w:r>
          </w:p>
        </w:tc>
        <w:tc>
          <w:tcPr>
            <w:tcW w:w="5991"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Серологично изследване за токсоплазмоза IgG</w:t>
            </w:r>
          </w:p>
        </w:tc>
        <w:tc>
          <w:tcPr>
            <w:tcW w:w="1531"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300</w:t>
            </w:r>
          </w:p>
        </w:tc>
        <w:tc>
          <w:tcPr>
            <w:tcW w:w="993"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11,00</w:t>
            </w:r>
          </w:p>
        </w:tc>
      </w:tr>
      <w:tr w:rsidR="00000000">
        <w:trPr>
          <w:trHeight w:val="283"/>
        </w:trPr>
        <w:tc>
          <w:tcPr>
            <w:tcW w:w="840" w:type="dxa"/>
            <w:tcBorders>
              <w:top w:val="nil"/>
              <w:left w:val="single" w:sz="8" w:space="0" w:color="000000"/>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05</w:t>
            </w:r>
          </w:p>
        </w:tc>
        <w:tc>
          <w:tcPr>
            <w:tcW w:w="5991"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Вирусология</w:t>
            </w:r>
          </w:p>
        </w:tc>
        <w:tc>
          <w:tcPr>
            <w:tcW w:w="1531"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43 032</w:t>
            </w:r>
          </w:p>
        </w:tc>
        <w:tc>
          <w:tcPr>
            <w:tcW w:w="993"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rPr>
          <w:trHeight w:val="283"/>
        </w:trPr>
        <w:tc>
          <w:tcPr>
            <w:tcW w:w="840" w:type="dxa"/>
            <w:tcBorders>
              <w:top w:val="nil"/>
              <w:left w:val="single" w:sz="8" w:space="0" w:color="000000"/>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05.01</w:t>
            </w:r>
          </w:p>
        </w:tc>
        <w:tc>
          <w:tcPr>
            <w:tcW w:w="5991"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Серологично изследване за HIV 1/2 антитела</w:t>
            </w:r>
          </w:p>
        </w:tc>
        <w:tc>
          <w:tcPr>
            <w:tcW w:w="1531"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10 274</w:t>
            </w:r>
          </w:p>
        </w:tc>
        <w:tc>
          <w:tcPr>
            <w:tcW w:w="993"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9,50</w:t>
            </w:r>
          </w:p>
        </w:tc>
      </w:tr>
      <w:tr w:rsidR="00000000">
        <w:trPr>
          <w:trHeight w:val="283"/>
        </w:trPr>
        <w:tc>
          <w:tcPr>
            <w:tcW w:w="840" w:type="dxa"/>
            <w:tcBorders>
              <w:top w:val="nil"/>
              <w:left w:val="single" w:sz="8" w:space="0" w:color="000000"/>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05.02</w:t>
            </w:r>
          </w:p>
        </w:tc>
        <w:tc>
          <w:tcPr>
            <w:tcW w:w="5991"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Серологично изследване на антитела за рубеола при бременни IgM</w:t>
            </w:r>
          </w:p>
        </w:tc>
        <w:tc>
          <w:tcPr>
            <w:tcW w:w="1531"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25</w:t>
            </w:r>
          </w:p>
        </w:tc>
        <w:tc>
          <w:tcPr>
            <w:tcW w:w="993" w:type="dxa"/>
            <w:tcBorders>
              <w:top w:val="nil"/>
              <w:left w:val="nil"/>
              <w:bottom w:val="single" w:sz="8" w:space="0" w:color="000000"/>
              <w:right w:val="single" w:sz="8" w:space="0" w:color="000000"/>
            </w:tcBorders>
            <w:tcMar>
              <w:top w:w="51" w:type="dxa"/>
              <w:left w:w="57" w:type="dxa"/>
              <w:bottom w:w="51"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9,80</w:t>
            </w:r>
          </w:p>
        </w:tc>
      </w:tr>
      <w:tr w:rsidR="00000000">
        <w:trPr>
          <w:trHeight w:val="283"/>
        </w:trPr>
        <w:tc>
          <w:tcPr>
            <w:tcW w:w="840" w:type="dxa"/>
            <w:tcBorders>
              <w:top w:val="nil"/>
              <w:left w:val="single" w:sz="8" w:space="0" w:color="000000"/>
              <w:bottom w:val="single" w:sz="8" w:space="0" w:color="000000"/>
              <w:right w:val="single" w:sz="8" w:space="0" w:color="000000"/>
            </w:tcBorders>
            <w:tcMar>
              <w:top w:w="45" w:type="dxa"/>
              <w:left w:w="68" w:type="dxa"/>
              <w:bottom w:w="45" w:type="dxa"/>
              <w:right w:w="68"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05.03</w:t>
            </w:r>
          </w:p>
        </w:tc>
        <w:tc>
          <w:tcPr>
            <w:tcW w:w="5991" w:type="dxa"/>
            <w:tcBorders>
              <w:top w:val="nil"/>
              <w:left w:val="nil"/>
              <w:bottom w:val="single" w:sz="8" w:space="0" w:color="000000"/>
              <w:right w:val="single" w:sz="8" w:space="0" w:color="000000"/>
            </w:tcBorders>
            <w:tcMar>
              <w:top w:w="45" w:type="dxa"/>
              <w:left w:w="68" w:type="dxa"/>
              <w:bottom w:w="45" w:type="dxa"/>
              <w:right w:w="68"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Серологично изследване на IgM антитела за морбили при бременни</w:t>
            </w:r>
          </w:p>
        </w:tc>
        <w:tc>
          <w:tcPr>
            <w:tcW w:w="1531" w:type="dxa"/>
            <w:tcBorders>
              <w:top w:val="nil"/>
              <w:left w:val="nil"/>
              <w:bottom w:val="single" w:sz="8" w:space="0" w:color="000000"/>
              <w:right w:val="single" w:sz="8" w:space="0" w:color="000000"/>
            </w:tcBorders>
            <w:tcMar>
              <w:top w:w="45" w:type="dxa"/>
              <w:left w:w="68" w:type="dxa"/>
              <w:bottom w:w="45" w:type="dxa"/>
              <w:right w:w="68"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w:t>
            </w:r>
          </w:p>
        </w:tc>
        <w:tc>
          <w:tcPr>
            <w:tcW w:w="993" w:type="dxa"/>
            <w:tcBorders>
              <w:top w:val="nil"/>
              <w:left w:val="nil"/>
              <w:bottom w:val="single" w:sz="8" w:space="0" w:color="000000"/>
              <w:right w:val="single" w:sz="8" w:space="0" w:color="000000"/>
            </w:tcBorders>
            <w:tcMar>
              <w:top w:w="45" w:type="dxa"/>
              <w:left w:w="68" w:type="dxa"/>
              <w:bottom w:w="45" w:type="dxa"/>
              <w:right w:w="68"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9,80</w:t>
            </w:r>
          </w:p>
        </w:tc>
      </w:tr>
      <w:tr w:rsidR="00000000">
        <w:trPr>
          <w:trHeight w:val="283"/>
        </w:trPr>
        <w:tc>
          <w:tcPr>
            <w:tcW w:w="840" w:type="dxa"/>
            <w:tcBorders>
              <w:top w:val="nil"/>
              <w:left w:val="single" w:sz="8" w:space="0" w:color="000000"/>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05.04</w:t>
            </w:r>
          </w:p>
        </w:tc>
        <w:tc>
          <w:tcPr>
            <w:tcW w:w="5991" w:type="dxa"/>
            <w:tcBorders>
              <w:top w:val="nil"/>
              <w:left w:val="nil"/>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Серологично изследване на IgM антитела срещу хепатитен А вирус</w:t>
            </w:r>
          </w:p>
        </w:tc>
        <w:tc>
          <w:tcPr>
            <w:tcW w:w="1531" w:type="dxa"/>
            <w:tcBorders>
              <w:top w:val="nil"/>
              <w:left w:val="nil"/>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199</w:t>
            </w:r>
          </w:p>
        </w:tc>
        <w:tc>
          <w:tcPr>
            <w:tcW w:w="993" w:type="dxa"/>
            <w:tcBorders>
              <w:top w:val="nil"/>
              <w:left w:val="nil"/>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10,20</w:t>
            </w:r>
          </w:p>
        </w:tc>
      </w:tr>
      <w:tr w:rsidR="00000000">
        <w:trPr>
          <w:trHeight w:val="283"/>
        </w:trPr>
        <w:tc>
          <w:tcPr>
            <w:tcW w:w="840" w:type="dxa"/>
            <w:tcBorders>
              <w:top w:val="nil"/>
              <w:left w:val="single" w:sz="8" w:space="0" w:color="000000"/>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05.05</w:t>
            </w:r>
          </w:p>
        </w:tc>
        <w:tc>
          <w:tcPr>
            <w:tcW w:w="5991" w:type="dxa"/>
            <w:tcBorders>
              <w:top w:val="nil"/>
              <w:left w:val="nil"/>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Серологично изследване на HBsAg на хепатитен В вирус</w:t>
            </w:r>
          </w:p>
        </w:tc>
        <w:tc>
          <w:tcPr>
            <w:tcW w:w="1531" w:type="dxa"/>
            <w:tcBorders>
              <w:top w:val="nil"/>
              <w:left w:val="nil"/>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14 267</w:t>
            </w:r>
          </w:p>
        </w:tc>
        <w:tc>
          <w:tcPr>
            <w:tcW w:w="993" w:type="dxa"/>
            <w:tcBorders>
              <w:top w:val="nil"/>
              <w:left w:val="nil"/>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10,20</w:t>
            </w:r>
          </w:p>
        </w:tc>
      </w:tr>
      <w:tr w:rsidR="00000000">
        <w:trPr>
          <w:trHeight w:val="283"/>
        </w:trPr>
        <w:tc>
          <w:tcPr>
            <w:tcW w:w="840" w:type="dxa"/>
            <w:tcBorders>
              <w:top w:val="nil"/>
              <w:left w:val="single" w:sz="8" w:space="0" w:color="000000"/>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05.06</w:t>
            </w:r>
          </w:p>
        </w:tc>
        <w:tc>
          <w:tcPr>
            <w:tcW w:w="5991" w:type="dxa"/>
            <w:tcBorders>
              <w:top w:val="nil"/>
              <w:left w:val="nil"/>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Серологично изследване на антитела срещу хепатитен С вирус</w:t>
            </w:r>
          </w:p>
        </w:tc>
        <w:tc>
          <w:tcPr>
            <w:tcW w:w="1531" w:type="dxa"/>
            <w:tcBorders>
              <w:top w:val="nil"/>
              <w:left w:val="nil"/>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1 866</w:t>
            </w:r>
          </w:p>
        </w:tc>
        <w:tc>
          <w:tcPr>
            <w:tcW w:w="993" w:type="dxa"/>
            <w:tcBorders>
              <w:top w:val="nil"/>
              <w:left w:val="nil"/>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11,40</w:t>
            </w:r>
          </w:p>
        </w:tc>
      </w:tr>
      <w:tr w:rsidR="00000000">
        <w:trPr>
          <w:trHeight w:val="283"/>
        </w:trPr>
        <w:tc>
          <w:tcPr>
            <w:tcW w:w="840" w:type="dxa"/>
            <w:tcBorders>
              <w:top w:val="nil"/>
              <w:left w:val="single" w:sz="8" w:space="0" w:color="000000"/>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05.07</w:t>
            </w:r>
          </w:p>
        </w:tc>
        <w:tc>
          <w:tcPr>
            <w:tcW w:w="5991" w:type="dxa"/>
            <w:tcBorders>
              <w:top w:val="nil"/>
              <w:left w:val="nil"/>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Серологично изследване на anti-HBcIgM антитела хепатитен В вирус</w:t>
            </w:r>
          </w:p>
        </w:tc>
        <w:tc>
          <w:tcPr>
            <w:tcW w:w="1531" w:type="dxa"/>
            <w:tcBorders>
              <w:top w:val="nil"/>
              <w:left w:val="nil"/>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237</w:t>
            </w:r>
          </w:p>
        </w:tc>
        <w:tc>
          <w:tcPr>
            <w:tcW w:w="993" w:type="dxa"/>
            <w:tcBorders>
              <w:top w:val="nil"/>
              <w:left w:val="nil"/>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13,06</w:t>
            </w:r>
          </w:p>
        </w:tc>
      </w:tr>
      <w:tr w:rsidR="00000000">
        <w:trPr>
          <w:trHeight w:val="283"/>
        </w:trPr>
        <w:tc>
          <w:tcPr>
            <w:tcW w:w="840" w:type="dxa"/>
            <w:tcBorders>
              <w:top w:val="nil"/>
              <w:left w:val="single" w:sz="8" w:space="0" w:color="000000"/>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05.09</w:t>
            </w:r>
          </w:p>
        </w:tc>
        <w:tc>
          <w:tcPr>
            <w:tcW w:w="5991" w:type="dxa"/>
            <w:tcBorders>
              <w:top w:val="nil"/>
              <w:left w:val="nil"/>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Серологично изследване на антитела за рубеола при бременни IgG</w:t>
            </w:r>
          </w:p>
        </w:tc>
        <w:tc>
          <w:tcPr>
            <w:tcW w:w="1531" w:type="dxa"/>
            <w:tcBorders>
              <w:top w:val="nil"/>
              <w:left w:val="nil"/>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36</w:t>
            </w:r>
          </w:p>
        </w:tc>
        <w:tc>
          <w:tcPr>
            <w:tcW w:w="993" w:type="dxa"/>
            <w:tcBorders>
              <w:top w:val="nil"/>
              <w:left w:val="nil"/>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9,80</w:t>
            </w:r>
          </w:p>
        </w:tc>
      </w:tr>
      <w:tr w:rsidR="00000000">
        <w:trPr>
          <w:trHeight w:val="283"/>
        </w:trPr>
        <w:tc>
          <w:tcPr>
            <w:tcW w:w="840" w:type="dxa"/>
            <w:tcBorders>
              <w:top w:val="nil"/>
              <w:left w:val="single" w:sz="8" w:space="0" w:color="000000"/>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05.10</w:t>
            </w:r>
          </w:p>
        </w:tc>
        <w:tc>
          <w:tcPr>
            <w:tcW w:w="5991" w:type="dxa"/>
            <w:tcBorders>
              <w:top w:val="nil"/>
              <w:left w:val="nil"/>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Серологично изследване на anti-HBeAg антитела на хепатитен В вирус</w:t>
            </w:r>
          </w:p>
        </w:tc>
        <w:tc>
          <w:tcPr>
            <w:tcW w:w="1531" w:type="dxa"/>
            <w:tcBorders>
              <w:top w:val="nil"/>
              <w:left w:val="nil"/>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123</w:t>
            </w:r>
          </w:p>
        </w:tc>
        <w:tc>
          <w:tcPr>
            <w:tcW w:w="993" w:type="dxa"/>
            <w:tcBorders>
              <w:top w:val="nil"/>
              <w:left w:val="nil"/>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13,06</w:t>
            </w:r>
          </w:p>
        </w:tc>
      </w:tr>
      <w:tr w:rsidR="00000000">
        <w:trPr>
          <w:trHeight w:val="283"/>
        </w:trPr>
        <w:tc>
          <w:tcPr>
            <w:tcW w:w="840" w:type="dxa"/>
            <w:tcBorders>
              <w:top w:val="nil"/>
              <w:left w:val="single" w:sz="8" w:space="0" w:color="000000"/>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10.64</w:t>
            </w:r>
          </w:p>
        </w:tc>
        <w:tc>
          <w:tcPr>
            <w:tcW w:w="5991" w:type="dxa"/>
            <w:tcBorders>
              <w:top w:val="nil"/>
              <w:left w:val="nil"/>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Полимеразна верижна реакция за доказване на COVID-19</w:t>
            </w:r>
          </w:p>
        </w:tc>
        <w:tc>
          <w:tcPr>
            <w:tcW w:w="1531" w:type="dxa"/>
            <w:tcBorders>
              <w:top w:val="nil"/>
              <w:left w:val="nil"/>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16 000</w:t>
            </w:r>
          </w:p>
        </w:tc>
        <w:tc>
          <w:tcPr>
            <w:tcW w:w="993" w:type="dxa"/>
            <w:tcBorders>
              <w:top w:val="nil"/>
              <w:left w:val="nil"/>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60,00</w:t>
            </w:r>
          </w:p>
        </w:tc>
      </w:tr>
      <w:tr w:rsidR="00000000">
        <w:trPr>
          <w:trHeight w:val="283"/>
        </w:trPr>
        <w:tc>
          <w:tcPr>
            <w:tcW w:w="840" w:type="dxa"/>
            <w:tcBorders>
              <w:top w:val="nil"/>
              <w:left w:val="single" w:sz="8" w:space="0" w:color="000000"/>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06</w:t>
            </w:r>
          </w:p>
        </w:tc>
        <w:tc>
          <w:tcPr>
            <w:tcW w:w="5991" w:type="dxa"/>
            <w:tcBorders>
              <w:top w:val="nil"/>
              <w:left w:val="nil"/>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Образна диагностика</w:t>
            </w:r>
          </w:p>
        </w:tc>
        <w:tc>
          <w:tcPr>
            <w:tcW w:w="1531" w:type="dxa"/>
            <w:tcBorders>
              <w:top w:val="nil"/>
              <w:left w:val="nil"/>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526 840</w:t>
            </w:r>
          </w:p>
        </w:tc>
        <w:tc>
          <w:tcPr>
            <w:tcW w:w="993" w:type="dxa"/>
            <w:tcBorders>
              <w:top w:val="nil"/>
              <w:left w:val="nil"/>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rPr>
          <w:trHeight w:val="283"/>
        </w:trPr>
        <w:tc>
          <w:tcPr>
            <w:tcW w:w="840" w:type="dxa"/>
            <w:tcBorders>
              <w:top w:val="nil"/>
              <w:left w:val="single" w:sz="8" w:space="0" w:color="000000"/>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06.01</w:t>
            </w:r>
          </w:p>
        </w:tc>
        <w:tc>
          <w:tcPr>
            <w:tcW w:w="5991" w:type="dxa"/>
            <w:tcBorders>
              <w:top w:val="nil"/>
              <w:left w:val="nil"/>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Рентгенография на зъби с определен центраж (секторна рентгенография)</w:t>
            </w:r>
          </w:p>
        </w:tc>
        <w:tc>
          <w:tcPr>
            <w:tcW w:w="1531" w:type="dxa"/>
            <w:tcBorders>
              <w:top w:val="nil"/>
              <w:left w:val="nil"/>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8 103</w:t>
            </w:r>
          </w:p>
        </w:tc>
        <w:tc>
          <w:tcPr>
            <w:tcW w:w="993" w:type="dxa"/>
            <w:tcBorders>
              <w:top w:val="nil"/>
              <w:left w:val="nil"/>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1,80</w:t>
            </w:r>
          </w:p>
        </w:tc>
      </w:tr>
      <w:tr w:rsidR="00000000">
        <w:trPr>
          <w:trHeight w:val="283"/>
        </w:trPr>
        <w:tc>
          <w:tcPr>
            <w:tcW w:w="840" w:type="dxa"/>
            <w:tcBorders>
              <w:top w:val="nil"/>
              <w:left w:val="single" w:sz="8" w:space="0" w:color="000000"/>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06.02</w:t>
            </w:r>
          </w:p>
        </w:tc>
        <w:tc>
          <w:tcPr>
            <w:tcW w:w="5991" w:type="dxa"/>
            <w:tcBorders>
              <w:top w:val="nil"/>
              <w:left w:val="nil"/>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Рентгенография на челюстите в специални проекции</w:t>
            </w:r>
          </w:p>
        </w:tc>
        <w:tc>
          <w:tcPr>
            <w:tcW w:w="1531" w:type="dxa"/>
            <w:tcBorders>
              <w:top w:val="nil"/>
              <w:left w:val="nil"/>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148</w:t>
            </w:r>
          </w:p>
        </w:tc>
        <w:tc>
          <w:tcPr>
            <w:tcW w:w="993" w:type="dxa"/>
            <w:tcBorders>
              <w:top w:val="nil"/>
              <w:left w:val="nil"/>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9,50</w:t>
            </w:r>
          </w:p>
        </w:tc>
      </w:tr>
      <w:tr w:rsidR="00000000">
        <w:trPr>
          <w:trHeight w:val="283"/>
        </w:trPr>
        <w:tc>
          <w:tcPr>
            <w:tcW w:w="840" w:type="dxa"/>
            <w:tcBorders>
              <w:top w:val="nil"/>
              <w:left w:val="single" w:sz="8" w:space="0" w:color="000000"/>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06.03</w:t>
            </w:r>
          </w:p>
        </w:tc>
        <w:tc>
          <w:tcPr>
            <w:tcW w:w="5991" w:type="dxa"/>
            <w:tcBorders>
              <w:top w:val="nil"/>
              <w:left w:val="nil"/>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Рентгенография на лицеви кости</w:t>
            </w:r>
          </w:p>
        </w:tc>
        <w:tc>
          <w:tcPr>
            <w:tcW w:w="1531" w:type="dxa"/>
            <w:tcBorders>
              <w:top w:val="nil"/>
              <w:left w:val="nil"/>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685</w:t>
            </w:r>
          </w:p>
        </w:tc>
        <w:tc>
          <w:tcPr>
            <w:tcW w:w="993" w:type="dxa"/>
            <w:tcBorders>
              <w:top w:val="nil"/>
              <w:left w:val="nil"/>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9,50</w:t>
            </w:r>
          </w:p>
        </w:tc>
      </w:tr>
      <w:tr w:rsidR="00000000">
        <w:trPr>
          <w:trHeight w:val="283"/>
        </w:trPr>
        <w:tc>
          <w:tcPr>
            <w:tcW w:w="840" w:type="dxa"/>
            <w:tcBorders>
              <w:top w:val="nil"/>
              <w:left w:val="single" w:sz="8" w:space="0" w:color="000000"/>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06.04</w:t>
            </w:r>
          </w:p>
        </w:tc>
        <w:tc>
          <w:tcPr>
            <w:tcW w:w="5991" w:type="dxa"/>
            <w:tcBorders>
              <w:top w:val="nil"/>
              <w:left w:val="nil"/>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Рентгенография на околоносни синуси</w:t>
            </w:r>
          </w:p>
        </w:tc>
        <w:tc>
          <w:tcPr>
            <w:tcW w:w="1531" w:type="dxa"/>
            <w:tcBorders>
              <w:top w:val="nil"/>
              <w:left w:val="nil"/>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15 956</w:t>
            </w:r>
          </w:p>
        </w:tc>
        <w:tc>
          <w:tcPr>
            <w:tcW w:w="993" w:type="dxa"/>
            <w:tcBorders>
              <w:top w:val="nil"/>
              <w:left w:val="nil"/>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9,50</w:t>
            </w:r>
          </w:p>
        </w:tc>
      </w:tr>
      <w:tr w:rsidR="00000000">
        <w:trPr>
          <w:trHeight w:val="283"/>
        </w:trPr>
        <w:tc>
          <w:tcPr>
            <w:tcW w:w="840" w:type="dxa"/>
            <w:tcBorders>
              <w:top w:val="nil"/>
              <w:left w:val="single" w:sz="8" w:space="0" w:color="000000"/>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06.05</w:t>
            </w:r>
          </w:p>
        </w:tc>
        <w:tc>
          <w:tcPr>
            <w:tcW w:w="5991" w:type="dxa"/>
            <w:tcBorders>
              <w:top w:val="nil"/>
              <w:left w:val="nil"/>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Специални центражи на черепа</w:t>
            </w:r>
          </w:p>
        </w:tc>
        <w:tc>
          <w:tcPr>
            <w:tcW w:w="1531" w:type="dxa"/>
            <w:tcBorders>
              <w:top w:val="nil"/>
              <w:left w:val="nil"/>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595</w:t>
            </w:r>
          </w:p>
        </w:tc>
        <w:tc>
          <w:tcPr>
            <w:tcW w:w="993" w:type="dxa"/>
            <w:tcBorders>
              <w:top w:val="nil"/>
              <w:left w:val="nil"/>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9,50</w:t>
            </w:r>
          </w:p>
        </w:tc>
      </w:tr>
      <w:tr w:rsidR="00000000">
        <w:trPr>
          <w:trHeight w:val="283"/>
        </w:trPr>
        <w:tc>
          <w:tcPr>
            <w:tcW w:w="840" w:type="dxa"/>
            <w:tcBorders>
              <w:top w:val="nil"/>
              <w:left w:val="single" w:sz="8" w:space="0" w:color="000000"/>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06.06</w:t>
            </w:r>
          </w:p>
        </w:tc>
        <w:tc>
          <w:tcPr>
            <w:tcW w:w="5991" w:type="dxa"/>
            <w:tcBorders>
              <w:top w:val="nil"/>
              <w:left w:val="nil"/>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Рентгенография на стернум</w:t>
            </w:r>
          </w:p>
        </w:tc>
        <w:tc>
          <w:tcPr>
            <w:tcW w:w="1531" w:type="dxa"/>
            <w:tcBorders>
              <w:top w:val="nil"/>
              <w:left w:val="nil"/>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229</w:t>
            </w:r>
          </w:p>
        </w:tc>
        <w:tc>
          <w:tcPr>
            <w:tcW w:w="993" w:type="dxa"/>
            <w:tcBorders>
              <w:top w:val="nil"/>
              <w:left w:val="nil"/>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9,50</w:t>
            </w:r>
          </w:p>
        </w:tc>
      </w:tr>
      <w:tr w:rsidR="00000000">
        <w:trPr>
          <w:trHeight w:val="283"/>
        </w:trPr>
        <w:tc>
          <w:tcPr>
            <w:tcW w:w="840" w:type="dxa"/>
            <w:tcBorders>
              <w:top w:val="nil"/>
              <w:left w:val="single" w:sz="8" w:space="0" w:color="000000"/>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06.07</w:t>
            </w:r>
          </w:p>
        </w:tc>
        <w:tc>
          <w:tcPr>
            <w:tcW w:w="5991" w:type="dxa"/>
            <w:tcBorders>
              <w:top w:val="nil"/>
              <w:left w:val="nil"/>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Рентгенография на ребра</w:t>
            </w:r>
          </w:p>
        </w:tc>
        <w:tc>
          <w:tcPr>
            <w:tcW w:w="1531" w:type="dxa"/>
            <w:tcBorders>
              <w:top w:val="nil"/>
              <w:left w:val="nil"/>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3 812</w:t>
            </w:r>
          </w:p>
        </w:tc>
        <w:tc>
          <w:tcPr>
            <w:tcW w:w="993" w:type="dxa"/>
            <w:tcBorders>
              <w:top w:val="nil"/>
              <w:left w:val="nil"/>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9,50</w:t>
            </w:r>
          </w:p>
        </w:tc>
      </w:tr>
      <w:tr w:rsidR="00000000">
        <w:trPr>
          <w:trHeight w:val="283"/>
        </w:trPr>
        <w:tc>
          <w:tcPr>
            <w:tcW w:w="840" w:type="dxa"/>
            <w:tcBorders>
              <w:top w:val="nil"/>
              <w:left w:val="single" w:sz="8" w:space="0" w:color="000000"/>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06.08</w:t>
            </w:r>
          </w:p>
        </w:tc>
        <w:tc>
          <w:tcPr>
            <w:tcW w:w="5991" w:type="dxa"/>
            <w:tcBorders>
              <w:top w:val="nil"/>
              <w:left w:val="nil"/>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Рентгеноскопия на бял дроб</w:t>
            </w:r>
          </w:p>
        </w:tc>
        <w:tc>
          <w:tcPr>
            <w:tcW w:w="1531" w:type="dxa"/>
            <w:tcBorders>
              <w:top w:val="nil"/>
              <w:left w:val="nil"/>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532</w:t>
            </w:r>
          </w:p>
        </w:tc>
        <w:tc>
          <w:tcPr>
            <w:tcW w:w="993" w:type="dxa"/>
            <w:tcBorders>
              <w:top w:val="nil"/>
              <w:left w:val="nil"/>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9,50</w:t>
            </w:r>
          </w:p>
        </w:tc>
      </w:tr>
      <w:tr w:rsidR="00000000">
        <w:trPr>
          <w:trHeight w:val="283"/>
        </w:trPr>
        <w:tc>
          <w:tcPr>
            <w:tcW w:w="840" w:type="dxa"/>
            <w:tcBorders>
              <w:top w:val="nil"/>
              <w:left w:val="single" w:sz="8" w:space="0" w:color="000000"/>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06.09</w:t>
            </w:r>
          </w:p>
        </w:tc>
        <w:tc>
          <w:tcPr>
            <w:tcW w:w="5991" w:type="dxa"/>
            <w:tcBorders>
              <w:top w:val="nil"/>
              <w:left w:val="nil"/>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Рентгенография на крайници</w:t>
            </w:r>
          </w:p>
        </w:tc>
        <w:tc>
          <w:tcPr>
            <w:tcW w:w="1531" w:type="dxa"/>
            <w:tcBorders>
              <w:top w:val="nil"/>
              <w:left w:val="nil"/>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1 393</w:t>
            </w:r>
          </w:p>
        </w:tc>
        <w:tc>
          <w:tcPr>
            <w:tcW w:w="993" w:type="dxa"/>
            <w:tcBorders>
              <w:top w:val="nil"/>
              <w:left w:val="nil"/>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9,50</w:t>
            </w:r>
          </w:p>
        </w:tc>
      </w:tr>
      <w:tr w:rsidR="00000000">
        <w:trPr>
          <w:trHeight w:val="283"/>
        </w:trPr>
        <w:tc>
          <w:tcPr>
            <w:tcW w:w="840" w:type="dxa"/>
            <w:tcBorders>
              <w:top w:val="nil"/>
              <w:left w:val="single" w:sz="8" w:space="0" w:color="000000"/>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06.10</w:t>
            </w:r>
          </w:p>
        </w:tc>
        <w:tc>
          <w:tcPr>
            <w:tcW w:w="5991" w:type="dxa"/>
            <w:tcBorders>
              <w:top w:val="nil"/>
              <w:left w:val="nil"/>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Рентгенография на длан и пръсти</w:t>
            </w:r>
          </w:p>
        </w:tc>
        <w:tc>
          <w:tcPr>
            <w:tcW w:w="1531" w:type="dxa"/>
            <w:tcBorders>
              <w:top w:val="nil"/>
              <w:left w:val="nil"/>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11 937</w:t>
            </w:r>
          </w:p>
        </w:tc>
        <w:tc>
          <w:tcPr>
            <w:tcW w:w="993" w:type="dxa"/>
            <w:tcBorders>
              <w:top w:val="nil"/>
              <w:left w:val="nil"/>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9,50</w:t>
            </w:r>
          </w:p>
        </w:tc>
      </w:tr>
      <w:tr w:rsidR="00000000">
        <w:trPr>
          <w:trHeight w:val="283"/>
        </w:trPr>
        <w:tc>
          <w:tcPr>
            <w:tcW w:w="840" w:type="dxa"/>
            <w:tcBorders>
              <w:top w:val="nil"/>
              <w:left w:val="single" w:sz="8" w:space="0" w:color="000000"/>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06.11</w:t>
            </w:r>
          </w:p>
        </w:tc>
        <w:tc>
          <w:tcPr>
            <w:tcW w:w="5991" w:type="dxa"/>
            <w:tcBorders>
              <w:top w:val="nil"/>
              <w:left w:val="nil"/>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Рентгенография на стерноклавикуларна става</w:t>
            </w:r>
          </w:p>
        </w:tc>
        <w:tc>
          <w:tcPr>
            <w:tcW w:w="1531" w:type="dxa"/>
            <w:tcBorders>
              <w:top w:val="nil"/>
              <w:left w:val="nil"/>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146</w:t>
            </w:r>
          </w:p>
        </w:tc>
        <w:tc>
          <w:tcPr>
            <w:tcW w:w="993" w:type="dxa"/>
            <w:tcBorders>
              <w:top w:val="nil"/>
              <w:left w:val="nil"/>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9,50</w:t>
            </w:r>
          </w:p>
        </w:tc>
      </w:tr>
      <w:tr w:rsidR="00000000">
        <w:trPr>
          <w:trHeight w:val="283"/>
        </w:trPr>
        <w:tc>
          <w:tcPr>
            <w:tcW w:w="840" w:type="dxa"/>
            <w:tcBorders>
              <w:top w:val="nil"/>
              <w:left w:val="single" w:sz="8" w:space="0" w:color="000000"/>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06.12</w:t>
            </w:r>
          </w:p>
        </w:tc>
        <w:tc>
          <w:tcPr>
            <w:tcW w:w="5991" w:type="dxa"/>
            <w:tcBorders>
              <w:top w:val="nil"/>
              <w:left w:val="nil"/>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Рентгенография на сакроилиачна става</w:t>
            </w:r>
          </w:p>
        </w:tc>
        <w:tc>
          <w:tcPr>
            <w:tcW w:w="1531" w:type="dxa"/>
            <w:tcBorders>
              <w:top w:val="nil"/>
              <w:left w:val="nil"/>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726</w:t>
            </w:r>
          </w:p>
        </w:tc>
        <w:tc>
          <w:tcPr>
            <w:tcW w:w="993" w:type="dxa"/>
            <w:tcBorders>
              <w:top w:val="nil"/>
              <w:left w:val="nil"/>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9,50</w:t>
            </w:r>
          </w:p>
        </w:tc>
      </w:tr>
      <w:tr w:rsidR="00000000">
        <w:trPr>
          <w:trHeight w:val="283"/>
        </w:trPr>
        <w:tc>
          <w:tcPr>
            <w:tcW w:w="840" w:type="dxa"/>
            <w:tcBorders>
              <w:top w:val="nil"/>
              <w:left w:val="single" w:sz="8" w:space="0" w:color="000000"/>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06.13</w:t>
            </w:r>
          </w:p>
        </w:tc>
        <w:tc>
          <w:tcPr>
            <w:tcW w:w="5991" w:type="dxa"/>
            <w:tcBorders>
              <w:top w:val="nil"/>
              <w:left w:val="nil"/>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Рентгенография на тазобедрена става</w:t>
            </w:r>
          </w:p>
        </w:tc>
        <w:tc>
          <w:tcPr>
            <w:tcW w:w="1531" w:type="dxa"/>
            <w:tcBorders>
              <w:top w:val="nil"/>
              <w:left w:val="nil"/>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12 797</w:t>
            </w:r>
          </w:p>
        </w:tc>
        <w:tc>
          <w:tcPr>
            <w:tcW w:w="993" w:type="dxa"/>
            <w:tcBorders>
              <w:top w:val="nil"/>
              <w:left w:val="nil"/>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9,50</w:t>
            </w:r>
          </w:p>
        </w:tc>
      </w:tr>
      <w:tr w:rsidR="00000000">
        <w:trPr>
          <w:trHeight w:val="283"/>
        </w:trPr>
        <w:tc>
          <w:tcPr>
            <w:tcW w:w="840" w:type="dxa"/>
            <w:tcBorders>
              <w:top w:val="nil"/>
              <w:left w:val="single" w:sz="8" w:space="0" w:color="000000"/>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06.14</w:t>
            </w:r>
          </w:p>
        </w:tc>
        <w:tc>
          <w:tcPr>
            <w:tcW w:w="5991" w:type="dxa"/>
            <w:tcBorders>
              <w:top w:val="nil"/>
              <w:left w:val="nil"/>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Рентгенография на бедрена кост</w:t>
            </w:r>
          </w:p>
        </w:tc>
        <w:tc>
          <w:tcPr>
            <w:tcW w:w="1531" w:type="dxa"/>
            <w:tcBorders>
              <w:top w:val="nil"/>
              <w:left w:val="nil"/>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1 515</w:t>
            </w:r>
          </w:p>
        </w:tc>
        <w:tc>
          <w:tcPr>
            <w:tcW w:w="993" w:type="dxa"/>
            <w:tcBorders>
              <w:top w:val="nil"/>
              <w:left w:val="nil"/>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9,50</w:t>
            </w:r>
          </w:p>
        </w:tc>
      </w:tr>
      <w:tr w:rsidR="00000000">
        <w:trPr>
          <w:trHeight w:val="283"/>
        </w:trPr>
        <w:tc>
          <w:tcPr>
            <w:tcW w:w="840" w:type="dxa"/>
            <w:tcBorders>
              <w:top w:val="nil"/>
              <w:left w:val="single" w:sz="8" w:space="0" w:color="000000"/>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06.15</w:t>
            </w:r>
          </w:p>
        </w:tc>
        <w:tc>
          <w:tcPr>
            <w:tcW w:w="5991" w:type="dxa"/>
            <w:tcBorders>
              <w:top w:val="nil"/>
              <w:left w:val="nil"/>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Рентгенография на колянна става</w:t>
            </w:r>
          </w:p>
        </w:tc>
        <w:tc>
          <w:tcPr>
            <w:tcW w:w="1531" w:type="dxa"/>
            <w:tcBorders>
              <w:top w:val="nil"/>
              <w:left w:val="nil"/>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36 904</w:t>
            </w:r>
          </w:p>
        </w:tc>
        <w:tc>
          <w:tcPr>
            <w:tcW w:w="993" w:type="dxa"/>
            <w:tcBorders>
              <w:top w:val="nil"/>
              <w:left w:val="nil"/>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9,50</w:t>
            </w:r>
          </w:p>
        </w:tc>
      </w:tr>
      <w:tr w:rsidR="00000000">
        <w:trPr>
          <w:trHeight w:val="283"/>
        </w:trPr>
        <w:tc>
          <w:tcPr>
            <w:tcW w:w="840" w:type="dxa"/>
            <w:tcBorders>
              <w:top w:val="nil"/>
              <w:left w:val="single" w:sz="8" w:space="0" w:color="000000"/>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06.16</w:t>
            </w:r>
          </w:p>
        </w:tc>
        <w:tc>
          <w:tcPr>
            <w:tcW w:w="5991" w:type="dxa"/>
            <w:tcBorders>
              <w:top w:val="nil"/>
              <w:left w:val="nil"/>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Рентгенография на подбедрица</w:t>
            </w:r>
          </w:p>
        </w:tc>
        <w:tc>
          <w:tcPr>
            <w:tcW w:w="1531" w:type="dxa"/>
            <w:tcBorders>
              <w:top w:val="nil"/>
              <w:left w:val="nil"/>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4 433</w:t>
            </w:r>
          </w:p>
        </w:tc>
        <w:tc>
          <w:tcPr>
            <w:tcW w:w="993" w:type="dxa"/>
            <w:tcBorders>
              <w:top w:val="nil"/>
              <w:left w:val="nil"/>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9,50</w:t>
            </w:r>
          </w:p>
        </w:tc>
      </w:tr>
      <w:tr w:rsidR="00000000">
        <w:trPr>
          <w:trHeight w:val="283"/>
        </w:trPr>
        <w:tc>
          <w:tcPr>
            <w:tcW w:w="840" w:type="dxa"/>
            <w:tcBorders>
              <w:top w:val="nil"/>
              <w:left w:val="single" w:sz="8" w:space="0" w:color="000000"/>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06.17</w:t>
            </w:r>
          </w:p>
        </w:tc>
        <w:tc>
          <w:tcPr>
            <w:tcW w:w="5991" w:type="dxa"/>
            <w:tcBorders>
              <w:top w:val="nil"/>
              <w:left w:val="nil"/>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Рентгенография на глезенна става</w:t>
            </w:r>
          </w:p>
        </w:tc>
        <w:tc>
          <w:tcPr>
            <w:tcW w:w="1531" w:type="dxa"/>
            <w:tcBorders>
              <w:top w:val="nil"/>
              <w:left w:val="nil"/>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12 326</w:t>
            </w:r>
          </w:p>
        </w:tc>
        <w:tc>
          <w:tcPr>
            <w:tcW w:w="993" w:type="dxa"/>
            <w:tcBorders>
              <w:top w:val="nil"/>
              <w:left w:val="nil"/>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9,50</w:t>
            </w:r>
          </w:p>
        </w:tc>
      </w:tr>
      <w:tr w:rsidR="00000000">
        <w:trPr>
          <w:trHeight w:val="283"/>
        </w:trPr>
        <w:tc>
          <w:tcPr>
            <w:tcW w:w="840" w:type="dxa"/>
            <w:tcBorders>
              <w:top w:val="nil"/>
              <w:left w:val="single" w:sz="8" w:space="0" w:color="000000"/>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06.18</w:t>
            </w:r>
          </w:p>
        </w:tc>
        <w:tc>
          <w:tcPr>
            <w:tcW w:w="5991" w:type="dxa"/>
            <w:tcBorders>
              <w:top w:val="nil"/>
              <w:left w:val="nil"/>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Рентгенография на стъпало и пръсти</w:t>
            </w:r>
          </w:p>
        </w:tc>
        <w:tc>
          <w:tcPr>
            <w:tcW w:w="1531" w:type="dxa"/>
            <w:tcBorders>
              <w:top w:val="nil"/>
              <w:left w:val="nil"/>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17 241</w:t>
            </w:r>
          </w:p>
        </w:tc>
        <w:tc>
          <w:tcPr>
            <w:tcW w:w="993" w:type="dxa"/>
            <w:tcBorders>
              <w:top w:val="nil"/>
              <w:left w:val="nil"/>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9,50</w:t>
            </w:r>
          </w:p>
        </w:tc>
      </w:tr>
      <w:tr w:rsidR="00000000">
        <w:trPr>
          <w:trHeight w:val="283"/>
        </w:trPr>
        <w:tc>
          <w:tcPr>
            <w:tcW w:w="840" w:type="dxa"/>
            <w:tcBorders>
              <w:top w:val="nil"/>
              <w:left w:val="single" w:sz="8" w:space="0" w:color="000000"/>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06.19</w:t>
            </w:r>
          </w:p>
        </w:tc>
        <w:tc>
          <w:tcPr>
            <w:tcW w:w="5991" w:type="dxa"/>
            <w:tcBorders>
              <w:top w:val="nil"/>
              <w:left w:val="nil"/>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Рентгенография на клавикула</w:t>
            </w:r>
          </w:p>
        </w:tc>
        <w:tc>
          <w:tcPr>
            <w:tcW w:w="1531" w:type="dxa"/>
            <w:tcBorders>
              <w:top w:val="nil"/>
              <w:left w:val="nil"/>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525</w:t>
            </w:r>
          </w:p>
        </w:tc>
        <w:tc>
          <w:tcPr>
            <w:tcW w:w="993" w:type="dxa"/>
            <w:tcBorders>
              <w:top w:val="nil"/>
              <w:left w:val="nil"/>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9,50</w:t>
            </w:r>
          </w:p>
        </w:tc>
      </w:tr>
      <w:tr w:rsidR="00000000">
        <w:trPr>
          <w:trHeight w:val="283"/>
        </w:trPr>
        <w:tc>
          <w:tcPr>
            <w:tcW w:w="840" w:type="dxa"/>
            <w:tcBorders>
              <w:top w:val="nil"/>
              <w:left w:val="single" w:sz="8" w:space="0" w:color="000000"/>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06.20</w:t>
            </w:r>
          </w:p>
        </w:tc>
        <w:tc>
          <w:tcPr>
            <w:tcW w:w="5991" w:type="dxa"/>
            <w:tcBorders>
              <w:top w:val="nil"/>
              <w:left w:val="nil"/>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Рентгенография на акромиоклавикуларна става</w:t>
            </w:r>
          </w:p>
        </w:tc>
        <w:tc>
          <w:tcPr>
            <w:tcW w:w="1531" w:type="dxa"/>
            <w:tcBorders>
              <w:top w:val="nil"/>
              <w:left w:val="nil"/>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179</w:t>
            </w:r>
          </w:p>
        </w:tc>
        <w:tc>
          <w:tcPr>
            <w:tcW w:w="993" w:type="dxa"/>
            <w:tcBorders>
              <w:top w:val="nil"/>
              <w:left w:val="nil"/>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9,50</w:t>
            </w:r>
          </w:p>
        </w:tc>
      </w:tr>
      <w:tr w:rsidR="00000000">
        <w:trPr>
          <w:trHeight w:val="283"/>
        </w:trPr>
        <w:tc>
          <w:tcPr>
            <w:tcW w:w="840" w:type="dxa"/>
            <w:tcBorders>
              <w:top w:val="nil"/>
              <w:left w:val="single" w:sz="8" w:space="0" w:color="000000"/>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06.21</w:t>
            </w:r>
          </w:p>
        </w:tc>
        <w:tc>
          <w:tcPr>
            <w:tcW w:w="5991" w:type="dxa"/>
            <w:tcBorders>
              <w:top w:val="nil"/>
              <w:left w:val="nil"/>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Рентгенография на скапула</w:t>
            </w:r>
          </w:p>
        </w:tc>
        <w:tc>
          <w:tcPr>
            <w:tcW w:w="1531" w:type="dxa"/>
            <w:tcBorders>
              <w:top w:val="nil"/>
              <w:left w:val="nil"/>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121</w:t>
            </w:r>
          </w:p>
        </w:tc>
        <w:tc>
          <w:tcPr>
            <w:tcW w:w="993" w:type="dxa"/>
            <w:tcBorders>
              <w:top w:val="nil"/>
              <w:left w:val="nil"/>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9,50</w:t>
            </w:r>
          </w:p>
        </w:tc>
      </w:tr>
      <w:tr w:rsidR="00000000">
        <w:trPr>
          <w:trHeight w:val="283"/>
        </w:trPr>
        <w:tc>
          <w:tcPr>
            <w:tcW w:w="840" w:type="dxa"/>
            <w:tcBorders>
              <w:top w:val="nil"/>
              <w:left w:val="single" w:sz="8" w:space="0" w:color="000000"/>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06.22</w:t>
            </w:r>
          </w:p>
        </w:tc>
        <w:tc>
          <w:tcPr>
            <w:tcW w:w="5991" w:type="dxa"/>
            <w:tcBorders>
              <w:top w:val="nil"/>
              <w:left w:val="nil"/>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Рентгенография на раменна става</w:t>
            </w:r>
          </w:p>
        </w:tc>
        <w:tc>
          <w:tcPr>
            <w:tcW w:w="1531" w:type="dxa"/>
            <w:tcBorders>
              <w:top w:val="nil"/>
              <w:left w:val="nil"/>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12 849</w:t>
            </w:r>
          </w:p>
        </w:tc>
        <w:tc>
          <w:tcPr>
            <w:tcW w:w="993" w:type="dxa"/>
            <w:tcBorders>
              <w:top w:val="nil"/>
              <w:left w:val="nil"/>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9,50</w:t>
            </w:r>
          </w:p>
        </w:tc>
      </w:tr>
      <w:tr w:rsidR="00000000">
        <w:trPr>
          <w:trHeight w:val="283"/>
        </w:trPr>
        <w:tc>
          <w:tcPr>
            <w:tcW w:w="840" w:type="dxa"/>
            <w:tcBorders>
              <w:top w:val="nil"/>
              <w:left w:val="single" w:sz="8" w:space="0" w:color="000000"/>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06.23</w:t>
            </w:r>
          </w:p>
        </w:tc>
        <w:tc>
          <w:tcPr>
            <w:tcW w:w="5991" w:type="dxa"/>
            <w:tcBorders>
              <w:top w:val="nil"/>
              <w:left w:val="nil"/>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Рентгенография на хумерус</w:t>
            </w:r>
          </w:p>
        </w:tc>
        <w:tc>
          <w:tcPr>
            <w:tcW w:w="1531" w:type="dxa"/>
            <w:tcBorders>
              <w:top w:val="nil"/>
              <w:left w:val="nil"/>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1 040</w:t>
            </w:r>
          </w:p>
        </w:tc>
        <w:tc>
          <w:tcPr>
            <w:tcW w:w="993" w:type="dxa"/>
            <w:tcBorders>
              <w:top w:val="nil"/>
              <w:left w:val="nil"/>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9,50</w:t>
            </w:r>
          </w:p>
        </w:tc>
      </w:tr>
      <w:tr w:rsidR="00000000">
        <w:trPr>
          <w:trHeight w:val="283"/>
        </w:trPr>
        <w:tc>
          <w:tcPr>
            <w:tcW w:w="840" w:type="dxa"/>
            <w:tcBorders>
              <w:top w:val="nil"/>
              <w:left w:val="single" w:sz="8" w:space="0" w:color="000000"/>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06.24</w:t>
            </w:r>
          </w:p>
        </w:tc>
        <w:tc>
          <w:tcPr>
            <w:tcW w:w="5991" w:type="dxa"/>
            <w:tcBorders>
              <w:top w:val="nil"/>
              <w:left w:val="nil"/>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Рентгенография на лакетна става</w:t>
            </w:r>
          </w:p>
        </w:tc>
        <w:tc>
          <w:tcPr>
            <w:tcW w:w="1531" w:type="dxa"/>
            <w:tcBorders>
              <w:top w:val="nil"/>
              <w:left w:val="nil"/>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3 950</w:t>
            </w:r>
          </w:p>
        </w:tc>
        <w:tc>
          <w:tcPr>
            <w:tcW w:w="993" w:type="dxa"/>
            <w:tcBorders>
              <w:top w:val="nil"/>
              <w:left w:val="nil"/>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9,50</w:t>
            </w:r>
          </w:p>
        </w:tc>
      </w:tr>
      <w:tr w:rsidR="00000000">
        <w:trPr>
          <w:trHeight w:val="283"/>
        </w:trPr>
        <w:tc>
          <w:tcPr>
            <w:tcW w:w="840" w:type="dxa"/>
            <w:tcBorders>
              <w:top w:val="nil"/>
              <w:left w:val="single" w:sz="8" w:space="0" w:color="000000"/>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06.25</w:t>
            </w:r>
          </w:p>
        </w:tc>
        <w:tc>
          <w:tcPr>
            <w:tcW w:w="5991" w:type="dxa"/>
            <w:tcBorders>
              <w:top w:val="nil"/>
              <w:left w:val="nil"/>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Рентгенография на антебрахиум</w:t>
            </w:r>
          </w:p>
        </w:tc>
        <w:tc>
          <w:tcPr>
            <w:tcW w:w="1531" w:type="dxa"/>
            <w:tcBorders>
              <w:top w:val="nil"/>
              <w:left w:val="nil"/>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2 313</w:t>
            </w:r>
          </w:p>
        </w:tc>
        <w:tc>
          <w:tcPr>
            <w:tcW w:w="993" w:type="dxa"/>
            <w:tcBorders>
              <w:top w:val="nil"/>
              <w:left w:val="nil"/>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9,50</w:t>
            </w:r>
          </w:p>
        </w:tc>
      </w:tr>
      <w:tr w:rsidR="00000000">
        <w:trPr>
          <w:trHeight w:val="283"/>
        </w:trPr>
        <w:tc>
          <w:tcPr>
            <w:tcW w:w="840" w:type="dxa"/>
            <w:tcBorders>
              <w:top w:val="nil"/>
              <w:left w:val="single" w:sz="8" w:space="0" w:color="000000"/>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06.26</w:t>
            </w:r>
          </w:p>
        </w:tc>
        <w:tc>
          <w:tcPr>
            <w:tcW w:w="5991" w:type="dxa"/>
            <w:tcBorders>
              <w:top w:val="nil"/>
              <w:left w:val="nil"/>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Рентгенография на гривнена става</w:t>
            </w:r>
          </w:p>
        </w:tc>
        <w:tc>
          <w:tcPr>
            <w:tcW w:w="1531" w:type="dxa"/>
            <w:tcBorders>
              <w:top w:val="nil"/>
              <w:left w:val="nil"/>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9 692</w:t>
            </w:r>
          </w:p>
        </w:tc>
        <w:tc>
          <w:tcPr>
            <w:tcW w:w="993" w:type="dxa"/>
            <w:tcBorders>
              <w:top w:val="nil"/>
              <w:left w:val="nil"/>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9,50</w:t>
            </w:r>
          </w:p>
        </w:tc>
      </w:tr>
      <w:tr w:rsidR="00000000">
        <w:trPr>
          <w:trHeight w:val="283"/>
        </w:trPr>
        <w:tc>
          <w:tcPr>
            <w:tcW w:w="840" w:type="dxa"/>
            <w:tcBorders>
              <w:top w:val="nil"/>
              <w:left w:val="single" w:sz="8" w:space="0" w:color="000000"/>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06.28</w:t>
            </w:r>
          </w:p>
        </w:tc>
        <w:tc>
          <w:tcPr>
            <w:tcW w:w="5991" w:type="dxa"/>
            <w:tcBorders>
              <w:top w:val="nil"/>
              <w:left w:val="nil"/>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Рентгенография на череп</w:t>
            </w:r>
          </w:p>
        </w:tc>
        <w:tc>
          <w:tcPr>
            <w:tcW w:w="1531" w:type="dxa"/>
            <w:tcBorders>
              <w:top w:val="nil"/>
              <w:left w:val="nil"/>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1 106</w:t>
            </w:r>
          </w:p>
        </w:tc>
        <w:tc>
          <w:tcPr>
            <w:tcW w:w="993" w:type="dxa"/>
            <w:tcBorders>
              <w:top w:val="nil"/>
              <w:left w:val="nil"/>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15,50</w:t>
            </w:r>
          </w:p>
        </w:tc>
      </w:tr>
      <w:tr w:rsidR="00000000">
        <w:trPr>
          <w:trHeight w:val="283"/>
        </w:trPr>
        <w:tc>
          <w:tcPr>
            <w:tcW w:w="840" w:type="dxa"/>
            <w:tcBorders>
              <w:top w:val="nil"/>
              <w:left w:val="single" w:sz="8" w:space="0" w:color="000000"/>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06.29</w:t>
            </w:r>
          </w:p>
        </w:tc>
        <w:tc>
          <w:tcPr>
            <w:tcW w:w="5991" w:type="dxa"/>
            <w:tcBorders>
              <w:top w:val="nil"/>
              <w:left w:val="nil"/>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Рентгенография на гръбначни прешлени</w:t>
            </w:r>
          </w:p>
        </w:tc>
        <w:tc>
          <w:tcPr>
            <w:tcW w:w="1531" w:type="dxa"/>
            <w:tcBorders>
              <w:top w:val="nil"/>
              <w:left w:val="nil"/>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63 949</w:t>
            </w:r>
          </w:p>
        </w:tc>
        <w:tc>
          <w:tcPr>
            <w:tcW w:w="993" w:type="dxa"/>
            <w:tcBorders>
              <w:top w:val="nil"/>
              <w:left w:val="nil"/>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15,50</w:t>
            </w:r>
          </w:p>
        </w:tc>
      </w:tr>
      <w:tr w:rsidR="00000000">
        <w:trPr>
          <w:trHeight w:val="283"/>
        </w:trPr>
        <w:tc>
          <w:tcPr>
            <w:tcW w:w="840" w:type="dxa"/>
            <w:tcBorders>
              <w:top w:val="nil"/>
              <w:left w:val="single" w:sz="8" w:space="0" w:color="000000"/>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06.30</w:t>
            </w:r>
          </w:p>
        </w:tc>
        <w:tc>
          <w:tcPr>
            <w:tcW w:w="5991" w:type="dxa"/>
            <w:tcBorders>
              <w:top w:val="nil"/>
              <w:left w:val="nil"/>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Рентгенография на гръден кош и бял дроб</w:t>
            </w:r>
          </w:p>
        </w:tc>
        <w:tc>
          <w:tcPr>
            <w:tcW w:w="1531" w:type="dxa"/>
            <w:tcBorders>
              <w:top w:val="nil"/>
              <w:left w:val="nil"/>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112 070</w:t>
            </w:r>
          </w:p>
        </w:tc>
        <w:tc>
          <w:tcPr>
            <w:tcW w:w="993" w:type="dxa"/>
            <w:tcBorders>
              <w:top w:val="nil"/>
              <w:left w:val="nil"/>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15,50</w:t>
            </w:r>
          </w:p>
        </w:tc>
      </w:tr>
      <w:tr w:rsidR="00000000">
        <w:trPr>
          <w:trHeight w:val="283"/>
        </w:trPr>
        <w:tc>
          <w:tcPr>
            <w:tcW w:w="840" w:type="dxa"/>
            <w:tcBorders>
              <w:top w:val="nil"/>
              <w:left w:val="single" w:sz="8" w:space="0" w:color="000000"/>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06.31</w:t>
            </w:r>
          </w:p>
        </w:tc>
        <w:tc>
          <w:tcPr>
            <w:tcW w:w="5991" w:type="dxa"/>
            <w:tcBorders>
              <w:top w:val="nil"/>
              <w:left w:val="nil"/>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Обзорна рентгенография на сърце и медиастинум</w:t>
            </w:r>
          </w:p>
        </w:tc>
        <w:tc>
          <w:tcPr>
            <w:tcW w:w="1531" w:type="dxa"/>
            <w:tcBorders>
              <w:top w:val="nil"/>
              <w:left w:val="nil"/>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387</w:t>
            </w:r>
          </w:p>
        </w:tc>
        <w:tc>
          <w:tcPr>
            <w:tcW w:w="993" w:type="dxa"/>
            <w:tcBorders>
              <w:top w:val="nil"/>
              <w:left w:val="nil"/>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15,50</w:t>
            </w:r>
          </w:p>
        </w:tc>
      </w:tr>
      <w:tr w:rsidR="00000000">
        <w:trPr>
          <w:trHeight w:val="283"/>
        </w:trPr>
        <w:tc>
          <w:tcPr>
            <w:tcW w:w="840" w:type="dxa"/>
            <w:tcBorders>
              <w:top w:val="nil"/>
              <w:left w:val="single" w:sz="8" w:space="0" w:color="000000"/>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06.32</w:t>
            </w:r>
          </w:p>
        </w:tc>
        <w:tc>
          <w:tcPr>
            <w:tcW w:w="5991" w:type="dxa"/>
            <w:tcBorders>
              <w:top w:val="nil"/>
              <w:left w:val="nil"/>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Обзорна рентгенография на корем</w:t>
            </w:r>
          </w:p>
        </w:tc>
        <w:tc>
          <w:tcPr>
            <w:tcW w:w="1531" w:type="dxa"/>
            <w:tcBorders>
              <w:top w:val="nil"/>
              <w:left w:val="nil"/>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4 482</w:t>
            </w:r>
          </w:p>
        </w:tc>
        <w:tc>
          <w:tcPr>
            <w:tcW w:w="993" w:type="dxa"/>
            <w:tcBorders>
              <w:top w:val="nil"/>
              <w:left w:val="nil"/>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15,50</w:t>
            </w:r>
          </w:p>
        </w:tc>
      </w:tr>
      <w:tr w:rsidR="00000000">
        <w:trPr>
          <w:trHeight w:val="283"/>
        </w:trPr>
        <w:tc>
          <w:tcPr>
            <w:tcW w:w="840" w:type="dxa"/>
            <w:tcBorders>
              <w:top w:val="nil"/>
              <w:left w:val="single" w:sz="8" w:space="0" w:color="000000"/>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06.33</w:t>
            </w:r>
          </w:p>
        </w:tc>
        <w:tc>
          <w:tcPr>
            <w:tcW w:w="5991" w:type="dxa"/>
            <w:tcBorders>
              <w:top w:val="nil"/>
              <w:left w:val="nil"/>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Рентгенография на таз</w:t>
            </w:r>
          </w:p>
        </w:tc>
        <w:tc>
          <w:tcPr>
            <w:tcW w:w="1531" w:type="dxa"/>
            <w:tcBorders>
              <w:top w:val="nil"/>
              <w:left w:val="nil"/>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13 836</w:t>
            </w:r>
          </w:p>
        </w:tc>
        <w:tc>
          <w:tcPr>
            <w:tcW w:w="993" w:type="dxa"/>
            <w:tcBorders>
              <w:top w:val="nil"/>
              <w:left w:val="nil"/>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15,50</w:t>
            </w:r>
          </w:p>
        </w:tc>
      </w:tr>
      <w:tr w:rsidR="00000000">
        <w:trPr>
          <w:trHeight w:val="283"/>
        </w:trPr>
        <w:tc>
          <w:tcPr>
            <w:tcW w:w="840" w:type="dxa"/>
            <w:tcBorders>
              <w:top w:val="nil"/>
              <w:left w:val="single" w:sz="8" w:space="0" w:color="000000"/>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06.34</w:t>
            </w:r>
          </w:p>
        </w:tc>
        <w:tc>
          <w:tcPr>
            <w:tcW w:w="5991" w:type="dxa"/>
            <w:tcBorders>
              <w:top w:val="nil"/>
              <w:left w:val="nil"/>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Ехографска диагностика на коремни и ретроперитонеални органи</w:t>
            </w:r>
          </w:p>
        </w:tc>
        <w:tc>
          <w:tcPr>
            <w:tcW w:w="1531" w:type="dxa"/>
            <w:tcBorders>
              <w:top w:val="nil"/>
              <w:left w:val="nil"/>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44 111</w:t>
            </w:r>
          </w:p>
        </w:tc>
        <w:tc>
          <w:tcPr>
            <w:tcW w:w="993" w:type="dxa"/>
            <w:tcBorders>
              <w:top w:val="nil"/>
              <w:left w:val="nil"/>
              <w:bottom w:val="single" w:sz="8" w:space="0" w:color="000000"/>
              <w:right w:val="single" w:sz="8" w:space="0" w:color="000000"/>
            </w:tcBorders>
            <w:tcMar>
              <w:top w:w="40" w:type="dxa"/>
              <w:left w:w="68" w:type="dxa"/>
              <w:bottom w:w="40" w:type="dxa"/>
              <w:right w:w="68"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15,50</w:t>
            </w:r>
          </w:p>
        </w:tc>
      </w:tr>
      <w:tr w:rsidR="00000000">
        <w:trPr>
          <w:trHeight w:val="283"/>
        </w:trPr>
        <w:tc>
          <w:tcPr>
            <w:tcW w:w="840" w:type="dxa"/>
            <w:tcBorders>
              <w:top w:val="nil"/>
              <w:left w:val="single" w:sz="8" w:space="0" w:color="000000"/>
              <w:bottom w:val="single" w:sz="8" w:space="0" w:color="000000"/>
              <w:right w:val="single" w:sz="8" w:space="0" w:color="000000"/>
            </w:tcBorders>
            <w:tcMar>
              <w:top w:w="40" w:type="dxa"/>
              <w:left w:w="57" w:type="dxa"/>
              <w:bottom w:w="40"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06.35</w:t>
            </w:r>
          </w:p>
        </w:tc>
        <w:tc>
          <w:tcPr>
            <w:tcW w:w="5991" w:type="dxa"/>
            <w:tcBorders>
              <w:top w:val="nil"/>
              <w:left w:val="nil"/>
              <w:bottom w:val="single" w:sz="8" w:space="0" w:color="000000"/>
              <w:right w:val="single" w:sz="8" w:space="0" w:color="000000"/>
            </w:tcBorders>
            <w:tcMar>
              <w:top w:w="40" w:type="dxa"/>
              <w:left w:w="57" w:type="dxa"/>
              <w:bottom w:w="40"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Томография на гръден кош и бял дроб</w:t>
            </w:r>
          </w:p>
        </w:tc>
        <w:tc>
          <w:tcPr>
            <w:tcW w:w="1531" w:type="dxa"/>
            <w:tcBorders>
              <w:top w:val="nil"/>
              <w:left w:val="nil"/>
              <w:bottom w:val="single" w:sz="8" w:space="0" w:color="000000"/>
              <w:right w:val="single" w:sz="8" w:space="0" w:color="000000"/>
            </w:tcBorders>
            <w:tcMar>
              <w:top w:w="40" w:type="dxa"/>
              <w:left w:w="57" w:type="dxa"/>
              <w:bottom w:w="40"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w:t>
            </w:r>
          </w:p>
        </w:tc>
        <w:tc>
          <w:tcPr>
            <w:tcW w:w="993" w:type="dxa"/>
            <w:tcBorders>
              <w:top w:val="nil"/>
              <w:left w:val="nil"/>
              <w:bottom w:val="single" w:sz="8" w:space="0" w:color="000000"/>
              <w:right w:val="single" w:sz="8" w:space="0" w:color="000000"/>
            </w:tcBorders>
            <w:tcMar>
              <w:top w:w="40" w:type="dxa"/>
              <w:left w:w="57" w:type="dxa"/>
              <w:bottom w:w="40"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24,50</w:t>
            </w:r>
          </w:p>
        </w:tc>
      </w:tr>
      <w:tr w:rsidR="00000000">
        <w:trPr>
          <w:trHeight w:val="283"/>
        </w:trPr>
        <w:tc>
          <w:tcPr>
            <w:tcW w:w="840" w:type="dxa"/>
            <w:tcBorders>
              <w:top w:val="nil"/>
              <w:left w:val="single" w:sz="8" w:space="0" w:color="000000"/>
              <w:bottom w:val="single" w:sz="8" w:space="0" w:color="000000"/>
              <w:right w:val="single" w:sz="8" w:space="0" w:color="000000"/>
            </w:tcBorders>
            <w:tcMar>
              <w:top w:w="40" w:type="dxa"/>
              <w:left w:w="57" w:type="dxa"/>
              <w:bottom w:w="40"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06.37</w:t>
            </w:r>
          </w:p>
        </w:tc>
        <w:tc>
          <w:tcPr>
            <w:tcW w:w="5991" w:type="dxa"/>
            <w:tcBorders>
              <w:top w:val="nil"/>
              <w:left w:val="nil"/>
              <w:bottom w:val="single" w:sz="8" w:space="0" w:color="000000"/>
              <w:right w:val="single" w:sz="8" w:space="0" w:color="000000"/>
            </w:tcBorders>
            <w:tcMar>
              <w:top w:w="40" w:type="dxa"/>
              <w:left w:w="57" w:type="dxa"/>
              <w:bottom w:w="40"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Рентгеново изследване на хранопровод, стомах</w:t>
            </w:r>
          </w:p>
        </w:tc>
        <w:tc>
          <w:tcPr>
            <w:tcW w:w="1531" w:type="dxa"/>
            <w:tcBorders>
              <w:top w:val="nil"/>
              <w:left w:val="nil"/>
              <w:bottom w:val="single" w:sz="8" w:space="0" w:color="000000"/>
              <w:right w:val="single" w:sz="8" w:space="0" w:color="000000"/>
            </w:tcBorders>
            <w:tcMar>
              <w:top w:w="40" w:type="dxa"/>
              <w:left w:w="57" w:type="dxa"/>
              <w:bottom w:w="40"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3 509</w:t>
            </w:r>
          </w:p>
        </w:tc>
        <w:tc>
          <w:tcPr>
            <w:tcW w:w="993" w:type="dxa"/>
            <w:tcBorders>
              <w:top w:val="nil"/>
              <w:left w:val="nil"/>
              <w:bottom w:val="single" w:sz="8" w:space="0" w:color="000000"/>
              <w:right w:val="single" w:sz="8" w:space="0" w:color="000000"/>
            </w:tcBorders>
            <w:tcMar>
              <w:top w:w="40" w:type="dxa"/>
              <w:left w:w="57" w:type="dxa"/>
              <w:bottom w:w="40"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24,50</w:t>
            </w:r>
          </w:p>
        </w:tc>
      </w:tr>
      <w:tr w:rsidR="00000000">
        <w:trPr>
          <w:trHeight w:val="283"/>
        </w:trPr>
        <w:tc>
          <w:tcPr>
            <w:tcW w:w="840" w:type="dxa"/>
            <w:tcBorders>
              <w:top w:val="nil"/>
              <w:left w:val="single" w:sz="8" w:space="0" w:color="000000"/>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06.38</w:t>
            </w:r>
          </w:p>
        </w:tc>
        <w:tc>
          <w:tcPr>
            <w:tcW w:w="5991" w:type="dxa"/>
            <w:tcBorders>
              <w:top w:val="nil"/>
              <w:left w:val="nil"/>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Рентгеново изследване на тънки черва</w:t>
            </w:r>
          </w:p>
        </w:tc>
        <w:tc>
          <w:tcPr>
            <w:tcW w:w="1531" w:type="dxa"/>
            <w:tcBorders>
              <w:top w:val="nil"/>
              <w:left w:val="nil"/>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132</w:t>
            </w:r>
          </w:p>
        </w:tc>
        <w:tc>
          <w:tcPr>
            <w:tcW w:w="993" w:type="dxa"/>
            <w:tcBorders>
              <w:top w:val="nil"/>
              <w:left w:val="nil"/>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24,50</w:t>
            </w:r>
          </w:p>
        </w:tc>
      </w:tr>
      <w:tr w:rsidR="00000000">
        <w:trPr>
          <w:trHeight w:val="283"/>
        </w:trPr>
        <w:tc>
          <w:tcPr>
            <w:tcW w:w="840" w:type="dxa"/>
            <w:tcBorders>
              <w:top w:val="nil"/>
              <w:left w:val="single" w:sz="8" w:space="0" w:color="000000"/>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06.39</w:t>
            </w:r>
          </w:p>
        </w:tc>
        <w:tc>
          <w:tcPr>
            <w:tcW w:w="5991" w:type="dxa"/>
            <w:tcBorders>
              <w:top w:val="nil"/>
              <w:left w:val="nil"/>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Иригография</w:t>
            </w:r>
          </w:p>
        </w:tc>
        <w:tc>
          <w:tcPr>
            <w:tcW w:w="1531" w:type="dxa"/>
            <w:tcBorders>
              <w:top w:val="nil"/>
              <w:left w:val="nil"/>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781</w:t>
            </w:r>
          </w:p>
        </w:tc>
        <w:tc>
          <w:tcPr>
            <w:tcW w:w="993" w:type="dxa"/>
            <w:tcBorders>
              <w:top w:val="nil"/>
              <w:left w:val="nil"/>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24,50</w:t>
            </w:r>
          </w:p>
        </w:tc>
      </w:tr>
      <w:tr w:rsidR="00000000">
        <w:trPr>
          <w:trHeight w:val="283"/>
        </w:trPr>
        <w:tc>
          <w:tcPr>
            <w:tcW w:w="840" w:type="dxa"/>
            <w:tcBorders>
              <w:top w:val="nil"/>
              <w:left w:val="single" w:sz="8" w:space="0" w:color="000000"/>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10.01</w:t>
            </w:r>
          </w:p>
        </w:tc>
        <w:tc>
          <w:tcPr>
            <w:tcW w:w="5991" w:type="dxa"/>
            <w:tcBorders>
              <w:top w:val="nil"/>
              <w:left w:val="nil"/>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Компютърна аксиална или спирална томография</w:t>
            </w:r>
          </w:p>
        </w:tc>
        <w:tc>
          <w:tcPr>
            <w:tcW w:w="1531" w:type="dxa"/>
            <w:tcBorders>
              <w:top w:val="nil"/>
              <w:left w:val="nil"/>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18 192</w:t>
            </w:r>
          </w:p>
        </w:tc>
        <w:tc>
          <w:tcPr>
            <w:tcW w:w="993" w:type="dxa"/>
            <w:tcBorders>
              <w:top w:val="nil"/>
              <w:left w:val="nil"/>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90,00</w:t>
            </w:r>
          </w:p>
        </w:tc>
      </w:tr>
      <w:tr w:rsidR="00000000">
        <w:trPr>
          <w:trHeight w:val="283"/>
        </w:trPr>
        <w:tc>
          <w:tcPr>
            <w:tcW w:w="840" w:type="dxa"/>
            <w:tcBorders>
              <w:top w:val="nil"/>
              <w:left w:val="single" w:sz="8" w:space="0" w:color="000000"/>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10.02</w:t>
            </w:r>
          </w:p>
        </w:tc>
        <w:tc>
          <w:tcPr>
            <w:tcW w:w="5991" w:type="dxa"/>
            <w:tcBorders>
              <w:top w:val="nil"/>
              <w:left w:val="nil"/>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Ядрено-магнитен резонанс</w:t>
            </w:r>
          </w:p>
        </w:tc>
        <w:tc>
          <w:tcPr>
            <w:tcW w:w="1531" w:type="dxa"/>
            <w:tcBorders>
              <w:top w:val="nil"/>
              <w:left w:val="nil"/>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10 578</w:t>
            </w:r>
          </w:p>
        </w:tc>
        <w:tc>
          <w:tcPr>
            <w:tcW w:w="993" w:type="dxa"/>
            <w:tcBorders>
              <w:top w:val="nil"/>
              <w:left w:val="nil"/>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245,00</w:t>
            </w:r>
          </w:p>
        </w:tc>
      </w:tr>
      <w:tr w:rsidR="00000000">
        <w:trPr>
          <w:trHeight w:val="283"/>
        </w:trPr>
        <w:tc>
          <w:tcPr>
            <w:tcW w:w="840" w:type="dxa"/>
            <w:tcBorders>
              <w:top w:val="nil"/>
              <w:left w:val="single" w:sz="8" w:space="0" w:color="000000"/>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10.03</w:t>
            </w:r>
          </w:p>
        </w:tc>
        <w:tc>
          <w:tcPr>
            <w:tcW w:w="5991" w:type="dxa"/>
            <w:tcBorders>
              <w:top w:val="nil"/>
              <w:left w:val="nil"/>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Мамография на двете млечни жлези</w:t>
            </w:r>
          </w:p>
        </w:tc>
        <w:tc>
          <w:tcPr>
            <w:tcW w:w="1531" w:type="dxa"/>
            <w:tcBorders>
              <w:top w:val="nil"/>
              <w:left w:val="nil"/>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60 276</w:t>
            </w:r>
          </w:p>
        </w:tc>
        <w:tc>
          <w:tcPr>
            <w:tcW w:w="993" w:type="dxa"/>
            <w:tcBorders>
              <w:top w:val="nil"/>
              <w:left w:val="nil"/>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21,00</w:t>
            </w:r>
          </w:p>
        </w:tc>
      </w:tr>
      <w:tr w:rsidR="00000000">
        <w:trPr>
          <w:trHeight w:val="283"/>
        </w:trPr>
        <w:tc>
          <w:tcPr>
            <w:tcW w:w="840" w:type="dxa"/>
            <w:tcBorders>
              <w:top w:val="nil"/>
              <w:left w:val="single" w:sz="8" w:space="0" w:color="000000"/>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10.04</w:t>
            </w:r>
          </w:p>
        </w:tc>
        <w:tc>
          <w:tcPr>
            <w:tcW w:w="5991" w:type="dxa"/>
            <w:tcBorders>
              <w:top w:val="nil"/>
              <w:left w:val="nil"/>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Ехография на млечна жлеза</w:t>
            </w:r>
          </w:p>
        </w:tc>
        <w:tc>
          <w:tcPr>
            <w:tcW w:w="1531" w:type="dxa"/>
            <w:tcBorders>
              <w:top w:val="nil"/>
              <w:left w:val="nil"/>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5 365</w:t>
            </w:r>
          </w:p>
        </w:tc>
        <w:tc>
          <w:tcPr>
            <w:tcW w:w="993" w:type="dxa"/>
            <w:tcBorders>
              <w:top w:val="nil"/>
              <w:left w:val="nil"/>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16,50</w:t>
            </w:r>
          </w:p>
        </w:tc>
      </w:tr>
      <w:tr w:rsidR="00000000">
        <w:trPr>
          <w:trHeight w:val="283"/>
        </w:trPr>
        <w:tc>
          <w:tcPr>
            <w:tcW w:w="840" w:type="dxa"/>
            <w:tcBorders>
              <w:top w:val="nil"/>
              <w:left w:val="single" w:sz="8" w:space="0" w:color="000000"/>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10.58</w:t>
            </w:r>
          </w:p>
        </w:tc>
        <w:tc>
          <w:tcPr>
            <w:tcW w:w="5991" w:type="dxa"/>
            <w:tcBorders>
              <w:top w:val="nil"/>
              <w:left w:val="nil"/>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Хистеросалпингография</w:t>
            </w:r>
          </w:p>
        </w:tc>
        <w:tc>
          <w:tcPr>
            <w:tcW w:w="1531" w:type="dxa"/>
            <w:tcBorders>
              <w:top w:val="nil"/>
              <w:left w:val="nil"/>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11</w:t>
            </w:r>
          </w:p>
        </w:tc>
        <w:tc>
          <w:tcPr>
            <w:tcW w:w="993" w:type="dxa"/>
            <w:tcBorders>
              <w:top w:val="nil"/>
              <w:left w:val="nil"/>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24,50</w:t>
            </w:r>
          </w:p>
        </w:tc>
      </w:tr>
      <w:tr w:rsidR="00000000">
        <w:trPr>
          <w:trHeight w:val="283"/>
        </w:trPr>
        <w:tc>
          <w:tcPr>
            <w:tcW w:w="840" w:type="dxa"/>
            <w:tcBorders>
              <w:top w:val="nil"/>
              <w:left w:val="single" w:sz="8" w:space="0" w:color="000000"/>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10.59</w:t>
            </w:r>
          </w:p>
        </w:tc>
        <w:tc>
          <w:tcPr>
            <w:tcW w:w="5991" w:type="dxa"/>
            <w:tcBorders>
              <w:top w:val="nil"/>
              <w:left w:val="nil"/>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Интравенозна холангиография</w:t>
            </w:r>
          </w:p>
        </w:tc>
        <w:tc>
          <w:tcPr>
            <w:tcW w:w="1531" w:type="dxa"/>
            <w:tcBorders>
              <w:top w:val="nil"/>
              <w:left w:val="nil"/>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993" w:type="dxa"/>
            <w:tcBorders>
              <w:top w:val="nil"/>
              <w:left w:val="nil"/>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24,50</w:t>
            </w:r>
          </w:p>
        </w:tc>
      </w:tr>
      <w:tr w:rsidR="00000000">
        <w:trPr>
          <w:trHeight w:val="283"/>
        </w:trPr>
        <w:tc>
          <w:tcPr>
            <w:tcW w:w="840" w:type="dxa"/>
            <w:tcBorders>
              <w:top w:val="nil"/>
              <w:left w:val="single" w:sz="8" w:space="0" w:color="000000"/>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10.60</w:t>
            </w:r>
          </w:p>
        </w:tc>
        <w:tc>
          <w:tcPr>
            <w:tcW w:w="5991" w:type="dxa"/>
            <w:tcBorders>
              <w:top w:val="nil"/>
              <w:left w:val="nil"/>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Венозна урография</w:t>
            </w:r>
          </w:p>
        </w:tc>
        <w:tc>
          <w:tcPr>
            <w:tcW w:w="1531" w:type="dxa"/>
            <w:tcBorders>
              <w:top w:val="nil"/>
              <w:left w:val="nil"/>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172</w:t>
            </w:r>
          </w:p>
        </w:tc>
        <w:tc>
          <w:tcPr>
            <w:tcW w:w="993" w:type="dxa"/>
            <w:tcBorders>
              <w:top w:val="nil"/>
              <w:left w:val="nil"/>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24,50</w:t>
            </w:r>
          </w:p>
        </w:tc>
      </w:tr>
      <w:tr w:rsidR="00000000">
        <w:trPr>
          <w:trHeight w:val="283"/>
        </w:trPr>
        <w:tc>
          <w:tcPr>
            <w:tcW w:w="840" w:type="dxa"/>
            <w:tcBorders>
              <w:top w:val="nil"/>
              <w:left w:val="single" w:sz="8" w:space="0" w:color="000000"/>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10.62</w:t>
            </w:r>
          </w:p>
        </w:tc>
        <w:tc>
          <w:tcPr>
            <w:tcW w:w="5991" w:type="dxa"/>
            <w:tcBorders>
              <w:top w:val="nil"/>
              <w:left w:val="nil"/>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Обзорна (панорамна) рентгенография на зъби (Ортопантомография)</w:t>
            </w:r>
          </w:p>
        </w:tc>
        <w:tc>
          <w:tcPr>
            <w:tcW w:w="1531" w:type="dxa"/>
            <w:tcBorders>
              <w:top w:val="nil"/>
              <w:left w:val="nil"/>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27 727</w:t>
            </w:r>
          </w:p>
        </w:tc>
        <w:tc>
          <w:tcPr>
            <w:tcW w:w="993" w:type="dxa"/>
            <w:tcBorders>
              <w:top w:val="nil"/>
              <w:left w:val="nil"/>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15,50</w:t>
            </w:r>
          </w:p>
        </w:tc>
      </w:tr>
      <w:tr w:rsidR="00000000">
        <w:trPr>
          <w:trHeight w:val="283"/>
        </w:trPr>
        <w:tc>
          <w:tcPr>
            <w:tcW w:w="840" w:type="dxa"/>
            <w:tcBorders>
              <w:top w:val="nil"/>
              <w:left w:val="single" w:sz="8" w:space="0" w:color="000000"/>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07</w:t>
            </w:r>
          </w:p>
        </w:tc>
        <w:tc>
          <w:tcPr>
            <w:tcW w:w="5991" w:type="dxa"/>
            <w:tcBorders>
              <w:top w:val="nil"/>
              <w:left w:val="nil"/>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Обща и клинична патология</w:t>
            </w:r>
          </w:p>
        </w:tc>
        <w:tc>
          <w:tcPr>
            <w:tcW w:w="1531" w:type="dxa"/>
            <w:tcBorders>
              <w:top w:val="nil"/>
              <w:left w:val="nil"/>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75 084</w:t>
            </w:r>
          </w:p>
        </w:tc>
        <w:tc>
          <w:tcPr>
            <w:tcW w:w="993" w:type="dxa"/>
            <w:tcBorders>
              <w:top w:val="nil"/>
              <w:left w:val="nil"/>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rPr>
          <w:trHeight w:val="283"/>
        </w:trPr>
        <w:tc>
          <w:tcPr>
            <w:tcW w:w="840" w:type="dxa"/>
            <w:tcBorders>
              <w:top w:val="nil"/>
              <w:left w:val="single" w:sz="8" w:space="0" w:color="000000"/>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07.01</w:t>
            </w:r>
          </w:p>
        </w:tc>
        <w:tc>
          <w:tcPr>
            <w:tcW w:w="5991" w:type="dxa"/>
            <w:tcBorders>
              <w:top w:val="nil"/>
              <w:left w:val="nil"/>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Цитологично изследване на две проби от цитонамазка от храчка</w:t>
            </w:r>
          </w:p>
        </w:tc>
        <w:tc>
          <w:tcPr>
            <w:tcW w:w="1531" w:type="dxa"/>
            <w:tcBorders>
              <w:top w:val="nil"/>
              <w:left w:val="nil"/>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w:t>
            </w:r>
          </w:p>
        </w:tc>
        <w:tc>
          <w:tcPr>
            <w:tcW w:w="993" w:type="dxa"/>
            <w:tcBorders>
              <w:top w:val="nil"/>
              <w:left w:val="nil"/>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9,50</w:t>
            </w:r>
          </w:p>
        </w:tc>
      </w:tr>
      <w:tr w:rsidR="00000000">
        <w:trPr>
          <w:trHeight w:val="283"/>
        </w:trPr>
        <w:tc>
          <w:tcPr>
            <w:tcW w:w="840" w:type="dxa"/>
            <w:tcBorders>
              <w:top w:val="nil"/>
              <w:left w:val="single" w:sz="8" w:space="0" w:color="000000"/>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07.02</w:t>
            </w:r>
          </w:p>
        </w:tc>
        <w:tc>
          <w:tcPr>
            <w:tcW w:w="5991" w:type="dxa"/>
            <w:tcBorders>
              <w:top w:val="nil"/>
              <w:left w:val="nil"/>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Цитологично изследване на две проби от седимент от урина</w:t>
            </w:r>
          </w:p>
        </w:tc>
        <w:tc>
          <w:tcPr>
            <w:tcW w:w="1531" w:type="dxa"/>
            <w:tcBorders>
              <w:top w:val="nil"/>
              <w:left w:val="nil"/>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w:t>
            </w:r>
          </w:p>
        </w:tc>
        <w:tc>
          <w:tcPr>
            <w:tcW w:w="993" w:type="dxa"/>
            <w:tcBorders>
              <w:top w:val="nil"/>
              <w:left w:val="nil"/>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9,50</w:t>
            </w:r>
          </w:p>
        </w:tc>
      </w:tr>
      <w:tr w:rsidR="00000000">
        <w:trPr>
          <w:trHeight w:val="283"/>
        </w:trPr>
        <w:tc>
          <w:tcPr>
            <w:tcW w:w="840" w:type="dxa"/>
            <w:tcBorders>
              <w:top w:val="nil"/>
              <w:left w:val="single" w:sz="8" w:space="0" w:color="000000"/>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07.03</w:t>
            </w:r>
          </w:p>
        </w:tc>
        <w:tc>
          <w:tcPr>
            <w:tcW w:w="5991" w:type="dxa"/>
            <w:tcBorders>
              <w:top w:val="nil"/>
              <w:left w:val="nil"/>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Цитологично изследване на две проби от секрет от млечна жлеза</w:t>
            </w:r>
          </w:p>
        </w:tc>
        <w:tc>
          <w:tcPr>
            <w:tcW w:w="1531" w:type="dxa"/>
            <w:tcBorders>
              <w:top w:val="nil"/>
              <w:left w:val="nil"/>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59</w:t>
            </w:r>
          </w:p>
        </w:tc>
        <w:tc>
          <w:tcPr>
            <w:tcW w:w="993" w:type="dxa"/>
            <w:tcBorders>
              <w:top w:val="nil"/>
              <w:left w:val="nil"/>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9,50</w:t>
            </w:r>
          </w:p>
        </w:tc>
      </w:tr>
      <w:tr w:rsidR="00000000">
        <w:trPr>
          <w:trHeight w:val="283"/>
        </w:trPr>
        <w:tc>
          <w:tcPr>
            <w:tcW w:w="840" w:type="dxa"/>
            <w:tcBorders>
              <w:top w:val="nil"/>
              <w:left w:val="single" w:sz="8" w:space="0" w:color="000000"/>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07.04</w:t>
            </w:r>
          </w:p>
        </w:tc>
        <w:tc>
          <w:tcPr>
            <w:tcW w:w="5991" w:type="dxa"/>
            <w:tcBorders>
              <w:top w:val="nil"/>
              <w:left w:val="nil"/>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Цитологично изследване на две проби от лаважна течност от пикочен мехур</w:t>
            </w:r>
          </w:p>
        </w:tc>
        <w:tc>
          <w:tcPr>
            <w:tcW w:w="1531" w:type="dxa"/>
            <w:tcBorders>
              <w:top w:val="nil"/>
              <w:left w:val="nil"/>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993" w:type="dxa"/>
            <w:tcBorders>
              <w:top w:val="nil"/>
              <w:left w:val="nil"/>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9,50</w:t>
            </w:r>
          </w:p>
        </w:tc>
      </w:tr>
      <w:tr w:rsidR="00000000">
        <w:trPr>
          <w:trHeight w:val="283"/>
        </w:trPr>
        <w:tc>
          <w:tcPr>
            <w:tcW w:w="840" w:type="dxa"/>
            <w:tcBorders>
              <w:top w:val="nil"/>
              <w:left w:val="single" w:sz="8" w:space="0" w:color="000000"/>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07.05</w:t>
            </w:r>
          </w:p>
        </w:tc>
        <w:tc>
          <w:tcPr>
            <w:tcW w:w="5991" w:type="dxa"/>
            <w:tcBorders>
              <w:top w:val="nil"/>
              <w:left w:val="nil"/>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Цитологично изследване на две проби от секрет от външна фистула</w:t>
            </w:r>
          </w:p>
        </w:tc>
        <w:tc>
          <w:tcPr>
            <w:tcW w:w="1531" w:type="dxa"/>
            <w:tcBorders>
              <w:top w:val="nil"/>
              <w:left w:val="nil"/>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993" w:type="dxa"/>
            <w:tcBorders>
              <w:top w:val="nil"/>
              <w:left w:val="nil"/>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9,50</w:t>
            </w:r>
          </w:p>
        </w:tc>
      </w:tr>
      <w:tr w:rsidR="00000000">
        <w:trPr>
          <w:trHeight w:val="283"/>
        </w:trPr>
        <w:tc>
          <w:tcPr>
            <w:tcW w:w="840" w:type="dxa"/>
            <w:tcBorders>
              <w:top w:val="nil"/>
              <w:left w:val="single" w:sz="8" w:space="0" w:color="000000"/>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07.06</w:t>
            </w:r>
          </w:p>
        </w:tc>
        <w:tc>
          <w:tcPr>
            <w:tcW w:w="5991" w:type="dxa"/>
            <w:tcBorders>
              <w:top w:val="nil"/>
              <w:left w:val="nil"/>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Цитологично изследване на две проби от секрет от рана (включително оперативна)</w:t>
            </w:r>
          </w:p>
        </w:tc>
        <w:tc>
          <w:tcPr>
            <w:tcW w:w="1531" w:type="dxa"/>
            <w:tcBorders>
              <w:top w:val="nil"/>
              <w:left w:val="nil"/>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993" w:type="dxa"/>
            <w:tcBorders>
              <w:top w:val="nil"/>
              <w:left w:val="nil"/>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9,50</w:t>
            </w:r>
          </w:p>
        </w:tc>
      </w:tr>
      <w:tr w:rsidR="00000000">
        <w:trPr>
          <w:trHeight w:val="283"/>
        </w:trPr>
        <w:tc>
          <w:tcPr>
            <w:tcW w:w="840" w:type="dxa"/>
            <w:tcBorders>
              <w:top w:val="nil"/>
              <w:left w:val="single" w:sz="8" w:space="0" w:color="000000"/>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07.07</w:t>
            </w:r>
          </w:p>
        </w:tc>
        <w:tc>
          <w:tcPr>
            <w:tcW w:w="5991" w:type="dxa"/>
            <w:tcBorders>
              <w:top w:val="nil"/>
              <w:left w:val="nil"/>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Цитологично изследване на две проби от синовиална течност</w:t>
            </w:r>
          </w:p>
        </w:tc>
        <w:tc>
          <w:tcPr>
            <w:tcW w:w="1531" w:type="dxa"/>
            <w:tcBorders>
              <w:top w:val="nil"/>
              <w:left w:val="nil"/>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13</w:t>
            </w:r>
          </w:p>
        </w:tc>
        <w:tc>
          <w:tcPr>
            <w:tcW w:w="993" w:type="dxa"/>
            <w:tcBorders>
              <w:top w:val="nil"/>
              <w:left w:val="nil"/>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9,50</w:t>
            </w:r>
          </w:p>
        </w:tc>
      </w:tr>
      <w:tr w:rsidR="00000000">
        <w:trPr>
          <w:trHeight w:val="283"/>
        </w:trPr>
        <w:tc>
          <w:tcPr>
            <w:tcW w:w="840" w:type="dxa"/>
            <w:tcBorders>
              <w:top w:val="nil"/>
              <w:left w:val="single" w:sz="8" w:space="0" w:color="000000"/>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07.08</w:t>
            </w:r>
          </w:p>
        </w:tc>
        <w:tc>
          <w:tcPr>
            <w:tcW w:w="5991" w:type="dxa"/>
            <w:tcBorders>
              <w:top w:val="nil"/>
              <w:left w:val="nil"/>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Цитологично изследване на две проби от лаважна течност от уретери</w:t>
            </w:r>
          </w:p>
        </w:tc>
        <w:tc>
          <w:tcPr>
            <w:tcW w:w="1531" w:type="dxa"/>
            <w:tcBorders>
              <w:top w:val="nil"/>
              <w:left w:val="nil"/>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w:t>
            </w:r>
          </w:p>
        </w:tc>
        <w:tc>
          <w:tcPr>
            <w:tcW w:w="993" w:type="dxa"/>
            <w:tcBorders>
              <w:top w:val="nil"/>
              <w:left w:val="nil"/>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9,50</w:t>
            </w:r>
          </w:p>
        </w:tc>
      </w:tr>
      <w:tr w:rsidR="00000000">
        <w:trPr>
          <w:trHeight w:val="283"/>
        </w:trPr>
        <w:tc>
          <w:tcPr>
            <w:tcW w:w="840" w:type="dxa"/>
            <w:tcBorders>
              <w:top w:val="nil"/>
              <w:left w:val="single" w:sz="8" w:space="0" w:color="000000"/>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07.09</w:t>
            </w:r>
          </w:p>
        </w:tc>
        <w:tc>
          <w:tcPr>
            <w:tcW w:w="5991" w:type="dxa"/>
            <w:tcBorders>
              <w:top w:val="nil"/>
              <w:left w:val="nil"/>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Цитологично изследване на две проби от цитонамазка от женски полови органи</w:t>
            </w:r>
          </w:p>
        </w:tc>
        <w:tc>
          <w:tcPr>
            <w:tcW w:w="1531" w:type="dxa"/>
            <w:tcBorders>
              <w:top w:val="nil"/>
              <w:left w:val="nil"/>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73 478</w:t>
            </w:r>
          </w:p>
        </w:tc>
        <w:tc>
          <w:tcPr>
            <w:tcW w:w="993" w:type="dxa"/>
            <w:tcBorders>
              <w:top w:val="nil"/>
              <w:left w:val="nil"/>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9,50</w:t>
            </w:r>
          </w:p>
        </w:tc>
      </w:tr>
      <w:tr w:rsidR="00000000">
        <w:trPr>
          <w:trHeight w:val="283"/>
        </w:trPr>
        <w:tc>
          <w:tcPr>
            <w:tcW w:w="840" w:type="dxa"/>
            <w:tcBorders>
              <w:top w:val="nil"/>
              <w:left w:val="single" w:sz="8" w:space="0" w:color="000000"/>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07.10</w:t>
            </w:r>
          </w:p>
        </w:tc>
        <w:tc>
          <w:tcPr>
            <w:tcW w:w="5991" w:type="dxa"/>
            <w:tcBorders>
              <w:top w:val="nil"/>
              <w:left w:val="nil"/>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Цитологично изследване на две проби от цитонамазка от устна кухина</w:t>
            </w:r>
          </w:p>
        </w:tc>
        <w:tc>
          <w:tcPr>
            <w:tcW w:w="1531" w:type="dxa"/>
            <w:tcBorders>
              <w:top w:val="nil"/>
              <w:left w:val="nil"/>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w:t>
            </w:r>
          </w:p>
        </w:tc>
        <w:tc>
          <w:tcPr>
            <w:tcW w:w="993" w:type="dxa"/>
            <w:tcBorders>
              <w:top w:val="nil"/>
              <w:left w:val="nil"/>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9,50</w:t>
            </w:r>
          </w:p>
        </w:tc>
      </w:tr>
      <w:tr w:rsidR="00000000">
        <w:trPr>
          <w:trHeight w:val="283"/>
        </w:trPr>
        <w:tc>
          <w:tcPr>
            <w:tcW w:w="840" w:type="dxa"/>
            <w:tcBorders>
              <w:top w:val="nil"/>
              <w:left w:val="single" w:sz="8" w:space="0" w:color="000000"/>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07.11</w:t>
            </w:r>
          </w:p>
        </w:tc>
        <w:tc>
          <w:tcPr>
            <w:tcW w:w="5991" w:type="dxa"/>
            <w:tcBorders>
              <w:top w:val="nil"/>
              <w:left w:val="nil"/>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Цитологично изследване на две проби от цитонамазка от очни лезии</w:t>
            </w:r>
          </w:p>
        </w:tc>
        <w:tc>
          <w:tcPr>
            <w:tcW w:w="1531" w:type="dxa"/>
            <w:tcBorders>
              <w:top w:val="nil"/>
              <w:left w:val="nil"/>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993" w:type="dxa"/>
            <w:tcBorders>
              <w:top w:val="nil"/>
              <w:left w:val="nil"/>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9,50</w:t>
            </w:r>
          </w:p>
        </w:tc>
      </w:tr>
      <w:tr w:rsidR="00000000">
        <w:trPr>
          <w:trHeight w:val="283"/>
        </w:trPr>
        <w:tc>
          <w:tcPr>
            <w:tcW w:w="840" w:type="dxa"/>
            <w:tcBorders>
              <w:top w:val="nil"/>
              <w:left w:val="single" w:sz="8" w:space="0" w:color="000000"/>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07.12</w:t>
            </w:r>
          </w:p>
        </w:tc>
        <w:tc>
          <w:tcPr>
            <w:tcW w:w="5991" w:type="dxa"/>
            <w:tcBorders>
              <w:top w:val="nil"/>
              <w:left w:val="nil"/>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Цитологично изследване на две проби от материал от кожни лезии</w:t>
            </w:r>
          </w:p>
        </w:tc>
        <w:tc>
          <w:tcPr>
            <w:tcW w:w="1531" w:type="dxa"/>
            <w:tcBorders>
              <w:top w:val="nil"/>
              <w:left w:val="nil"/>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17</w:t>
            </w:r>
          </w:p>
        </w:tc>
        <w:tc>
          <w:tcPr>
            <w:tcW w:w="993" w:type="dxa"/>
            <w:tcBorders>
              <w:top w:val="nil"/>
              <w:left w:val="nil"/>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9,50</w:t>
            </w:r>
          </w:p>
        </w:tc>
      </w:tr>
      <w:tr w:rsidR="00000000">
        <w:trPr>
          <w:trHeight w:val="283"/>
        </w:trPr>
        <w:tc>
          <w:tcPr>
            <w:tcW w:w="840" w:type="dxa"/>
            <w:tcBorders>
              <w:top w:val="nil"/>
              <w:left w:val="single" w:sz="8" w:space="0" w:color="000000"/>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07.13</w:t>
            </w:r>
          </w:p>
        </w:tc>
        <w:tc>
          <w:tcPr>
            <w:tcW w:w="5991" w:type="dxa"/>
            <w:tcBorders>
              <w:top w:val="nil"/>
              <w:left w:val="nil"/>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Цитологично изследване на две проби от лаважна течност от пиелон</w:t>
            </w:r>
          </w:p>
        </w:tc>
        <w:tc>
          <w:tcPr>
            <w:tcW w:w="1531" w:type="dxa"/>
            <w:tcBorders>
              <w:top w:val="nil"/>
              <w:left w:val="nil"/>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993" w:type="dxa"/>
            <w:tcBorders>
              <w:top w:val="nil"/>
              <w:left w:val="nil"/>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9,50</w:t>
            </w:r>
          </w:p>
        </w:tc>
      </w:tr>
      <w:tr w:rsidR="00000000">
        <w:trPr>
          <w:trHeight w:val="283"/>
        </w:trPr>
        <w:tc>
          <w:tcPr>
            <w:tcW w:w="840" w:type="dxa"/>
            <w:tcBorders>
              <w:top w:val="nil"/>
              <w:left w:val="single" w:sz="8" w:space="0" w:color="000000"/>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10.38</w:t>
            </w:r>
          </w:p>
        </w:tc>
        <w:tc>
          <w:tcPr>
            <w:tcW w:w="5991" w:type="dxa"/>
            <w:tcBorders>
              <w:top w:val="nil"/>
              <w:left w:val="nil"/>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Хистобиопсично изследване на две проби от лимфен възел</w:t>
            </w:r>
          </w:p>
        </w:tc>
        <w:tc>
          <w:tcPr>
            <w:tcW w:w="1531" w:type="dxa"/>
            <w:tcBorders>
              <w:top w:val="nil"/>
              <w:left w:val="nil"/>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28</w:t>
            </w:r>
          </w:p>
        </w:tc>
        <w:tc>
          <w:tcPr>
            <w:tcW w:w="993" w:type="dxa"/>
            <w:tcBorders>
              <w:top w:val="nil"/>
              <w:left w:val="nil"/>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20,00</w:t>
            </w:r>
          </w:p>
        </w:tc>
      </w:tr>
      <w:tr w:rsidR="00000000">
        <w:trPr>
          <w:trHeight w:val="283"/>
        </w:trPr>
        <w:tc>
          <w:tcPr>
            <w:tcW w:w="840" w:type="dxa"/>
            <w:tcBorders>
              <w:top w:val="nil"/>
              <w:left w:val="single" w:sz="8" w:space="0" w:color="000000"/>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10.39</w:t>
            </w:r>
          </w:p>
        </w:tc>
        <w:tc>
          <w:tcPr>
            <w:tcW w:w="5991" w:type="dxa"/>
            <w:tcBorders>
              <w:top w:val="nil"/>
              <w:left w:val="nil"/>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Хистобиопсично изследване на две проби от млечна жлеза</w:t>
            </w:r>
          </w:p>
        </w:tc>
        <w:tc>
          <w:tcPr>
            <w:tcW w:w="1531" w:type="dxa"/>
            <w:tcBorders>
              <w:top w:val="nil"/>
              <w:left w:val="nil"/>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92</w:t>
            </w:r>
          </w:p>
        </w:tc>
        <w:tc>
          <w:tcPr>
            <w:tcW w:w="993" w:type="dxa"/>
            <w:tcBorders>
              <w:top w:val="nil"/>
              <w:left w:val="nil"/>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20,00</w:t>
            </w:r>
          </w:p>
        </w:tc>
      </w:tr>
      <w:tr w:rsidR="00000000">
        <w:trPr>
          <w:trHeight w:val="283"/>
        </w:trPr>
        <w:tc>
          <w:tcPr>
            <w:tcW w:w="840" w:type="dxa"/>
            <w:tcBorders>
              <w:top w:val="nil"/>
              <w:left w:val="single" w:sz="8" w:space="0" w:color="000000"/>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10.40</w:t>
            </w:r>
          </w:p>
        </w:tc>
        <w:tc>
          <w:tcPr>
            <w:tcW w:w="5991" w:type="dxa"/>
            <w:tcBorders>
              <w:top w:val="nil"/>
              <w:left w:val="nil"/>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Хистобиопсично изследване на две проби от простата</w:t>
            </w:r>
          </w:p>
        </w:tc>
        <w:tc>
          <w:tcPr>
            <w:tcW w:w="1531" w:type="dxa"/>
            <w:tcBorders>
              <w:top w:val="nil"/>
              <w:left w:val="nil"/>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w:t>
            </w:r>
          </w:p>
        </w:tc>
        <w:tc>
          <w:tcPr>
            <w:tcW w:w="993" w:type="dxa"/>
            <w:tcBorders>
              <w:top w:val="nil"/>
              <w:left w:val="nil"/>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20,00</w:t>
            </w:r>
          </w:p>
        </w:tc>
      </w:tr>
      <w:tr w:rsidR="00000000">
        <w:trPr>
          <w:trHeight w:val="283"/>
        </w:trPr>
        <w:tc>
          <w:tcPr>
            <w:tcW w:w="840" w:type="dxa"/>
            <w:tcBorders>
              <w:top w:val="nil"/>
              <w:left w:val="single" w:sz="8" w:space="0" w:color="000000"/>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10.41</w:t>
            </w:r>
          </w:p>
        </w:tc>
        <w:tc>
          <w:tcPr>
            <w:tcW w:w="5991" w:type="dxa"/>
            <w:tcBorders>
              <w:top w:val="nil"/>
              <w:left w:val="nil"/>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Хистобиопсично изследване на две проби от щитовидна жлеза</w:t>
            </w:r>
          </w:p>
        </w:tc>
        <w:tc>
          <w:tcPr>
            <w:tcW w:w="1531" w:type="dxa"/>
            <w:tcBorders>
              <w:top w:val="nil"/>
              <w:left w:val="nil"/>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22</w:t>
            </w:r>
          </w:p>
        </w:tc>
        <w:tc>
          <w:tcPr>
            <w:tcW w:w="993" w:type="dxa"/>
            <w:tcBorders>
              <w:top w:val="nil"/>
              <w:left w:val="nil"/>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20,00</w:t>
            </w:r>
          </w:p>
        </w:tc>
      </w:tr>
      <w:tr w:rsidR="00000000">
        <w:trPr>
          <w:trHeight w:val="283"/>
        </w:trPr>
        <w:tc>
          <w:tcPr>
            <w:tcW w:w="840" w:type="dxa"/>
            <w:tcBorders>
              <w:top w:val="nil"/>
              <w:left w:val="single" w:sz="8" w:space="0" w:color="000000"/>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10.42</w:t>
            </w:r>
          </w:p>
        </w:tc>
        <w:tc>
          <w:tcPr>
            <w:tcW w:w="5991" w:type="dxa"/>
            <w:tcBorders>
              <w:top w:val="nil"/>
              <w:left w:val="nil"/>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Хистобиопсично изследване на две проби от слюнчена жлеза</w:t>
            </w:r>
          </w:p>
        </w:tc>
        <w:tc>
          <w:tcPr>
            <w:tcW w:w="1531" w:type="dxa"/>
            <w:tcBorders>
              <w:top w:val="nil"/>
              <w:left w:val="nil"/>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993" w:type="dxa"/>
            <w:tcBorders>
              <w:top w:val="nil"/>
              <w:left w:val="nil"/>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20,00</w:t>
            </w:r>
          </w:p>
        </w:tc>
      </w:tr>
      <w:tr w:rsidR="00000000">
        <w:trPr>
          <w:trHeight w:val="283"/>
        </w:trPr>
        <w:tc>
          <w:tcPr>
            <w:tcW w:w="840" w:type="dxa"/>
            <w:tcBorders>
              <w:top w:val="nil"/>
              <w:left w:val="single" w:sz="8" w:space="0" w:color="000000"/>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10.43</w:t>
            </w:r>
          </w:p>
        </w:tc>
        <w:tc>
          <w:tcPr>
            <w:tcW w:w="5991" w:type="dxa"/>
            <w:tcBorders>
              <w:top w:val="nil"/>
              <w:left w:val="nil"/>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Хистобиопсично изследване на две проби от коремен орган</w:t>
            </w:r>
          </w:p>
        </w:tc>
        <w:tc>
          <w:tcPr>
            <w:tcW w:w="1531" w:type="dxa"/>
            <w:tcBorders>
              <w:top w:val="nil"/>
              <w:left w:val="nil"/>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73</w:t>
            </w:r>
          </w:p>
        </w:tc>
        <w:tc>
          <w:tcPr>
            <w:tcW w:w="993" w:type="dxa"/>
            <w:tcBorders>
              <w:top w:val="nil"/>
              <w:left w:val="nil"/>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20,00</w:t>
            </w:r>
          </w:p>
        </w:tc>
      </w:tr>
      <w:tr w:rsidR="00000000">
        <w:trPr>
          <w:trHeight w:val="283"/>
        </w:trPr>
        <w:tc>
          <w:tcPr>
            <w:tcW w:w="840" w:type="dxa"/>
            <w:tcBorders>
              <w:top w:val="nil"/>
              <w:left w:val="single" w:sz="8" w:space="0" w:color="000000"/>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10.44</w:t>
            </w:r>
          </w:p>
        </w:tc>
        <w:tc>
          <w:tcPr>
            <w:tcW w:w="5991" w:type="dxa"/>
            <w:tcBorders>
              <w:top w:val="nil"/>
              <w:left w:val="nil"/>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Хистобиопсично изследване на две проби от бял дроб, ларингс и трахея</w:t>
            </w:r>
          </w:p>
        </w:tc>
        <w:tc>
          <w:tcPr>
            <w:tcW w:w="1531" w:type="dxa"/>
            <w:tcBorders>
              <w:top w:val="nil"/>
              <w:left w:val="nil"/>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993" w:type="dxa"/>
            <w:tcBorders>
              <w:top w:val="nil"/>
              <w:left w:val="nil"/>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20,00</w:t>
            </w:r>
          </w:p>
        </w:tc>
      </w:tr>
      <w:tr w:rsidR="00000000">
        <w:trPr>
          <w:trHeight w:val="283"/>
        </w:trPr>
        <w:tc>
          <w:tcPr>
            <w:tcW w:w="840" w:type="dxa"/>
            <w:tcBorders>
              <w:top w:val="nil"/>
              <w:left w:val="single" w:sz="8" w:space="0" w:color="000000"/>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10.45</w:t>
            </w:r>
          </w:p>
        </w:tc>
        <w:tc>
          <w:tcPr>
            <w:tcW w:w="5991" w:type="dxa"/>
            <w:tcBorders>
              <w:top w:val="nil"/>
              <w:left w:val="nil"/>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Хистобиопсично изследване на две проби от медиастинум</w:t>
            </w:r>
          </w:p>
        </w:tc>
        <w:tc>
          <w:tcPr>
            <w:tcW w:w="1531" w:type="dxa"/>
            <w:tcBorders>
              <w:top w:val="nil"/>
              <w:left w:val="nil"/>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993" w:type="dxa"/>
            <w:tcBorders>
              <w:top w:val="nil"/>
              <w:left w:val="nil"/>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20,00</w:t>
            </w:r>
          </w:p>
        </w:tc>
      </w:tr>
      <w:tr w:rsidR="00000000">
        <w:trPr>
          <w:trHeight w:val="283"/>
        </w:trPr>
        <w:tc>
          <w:tcPr>
            <w:tcW w:w="840" w:type="dxa"/>
            <w:tcBorders>
              <w:top w:val="nil"/>
              <w:left w:val="single" w:sz="8" w:space="0" w:color="000000"/>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10.46</w:t>
            </w:r>
          </w:p>
        </w:tc>
        <w:tc>
          <w:tcPr>
            <w:tcW w:w="5991" w:type="dxa"/>
            <w:tcBorders>
              <w:top w:val="nil"/>
              <w:left w:val="nil"/>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Хистобиопсично изследване на две проби от туморни формации в коремната кухина</w:t>
            </w:r>
          </w:p>
        </w:tc>
        <w:tc>
          <w:tcPr>
            <w:tcW w:w="1531" w:type="dxa"/>
            <w:tcBorders>
              <w:top w:val="nil"/>
              <w:left w:val="nil"/>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w:t>
            </w:r>
          </w:p>
        </w:tc>
        <w:tc>
          <w:tcPr>
            <w:tcW w:w="993" w:type="dxa"/>
            <w:tcBorders>
              <w:top w:val="nil"/>
              <w:left w:val="nil"/>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20,00</w:t>
            </w:r>
          </w:p>
        </w:tc>
      </w:tr>
      <w:tr w:rsidR="00000000">
        <w:trPr>
          <w:trHeight w:val="283"/>
        </w:trPr>
        <w:tc>
          <w:tcPr>
            <w:tcW w:w="840" w:type="dxa"/>
            <w:tcBorders>
              <w:top w:val="nil"/>
              <w:left w:val="single" w:sz="8" w:space="0" w:color="000000"/>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10.47</w:t>
            </w:r>
          </w:p>
        </w:tc>
        <w:tc>
          <w:tcPr>
            <w:tcW w:w="5991" w:type="dxa"/>
            <w:tcBorders>
              <w:top w:val="nil"/>
              <w:left w:val="nil"/>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Хистобиопсично изследване на две проби от полов орган</w:t>
            </w:r>
          </w:p>
        </w:tc>
        <w:tc>
          <w:tcPr>
            <w:tcW w:w="1531" w:type="dxa"/>
            <w:tcBorders>
              <w:top w:val="nil"/>
              <w:left w:val="nil"/>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347</w:t>
            </w:r>
          </w:p>
        </w:tc>
        <w:tc>
          <w:tcPr>
            <w:tcW w:w="993" w:type="dxa"/>
            <w:tcBorders>
              <w:top w:val="nil"/>
              <w:left w:val="nil"/>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20,00</w:t>
            </w:r>
          </w:p>
        </w:tc>
      </w:tr>
      <w:tr w:rsidR="00000000">
        <w:trPr>
          <w:trHeight w:val="283"/>
        </w:trPr>
        <w:tc>
          <w:tcPr>
            <w:tcW w:w="840" w:type="dxa"/>
            <w:tcBorders>
              <w:top w:val="nil"/>
              <w:left w:val="single" w:sz="8" w:space="0" w:color="000000"/>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10.48</w:t>
            </w:r>
          </w:p>
        </w:tc>
        <w:tc>
          <w:tcPr>
            <w:tcW w:w="5991" w:type="dxa"/>
            <w:tcBorders>
              <w:top w:val="nil"/>
              <w:left w:val="nil"/>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Хистобиопсично изследване на две проби от устна кухина, фаринкс и хранопровод</w:t>
            </w:r>
          </w:p>
        </w:tc>
        <w:tc>
          <w:tcPr>
            <w:tcW w:w="1531" w:type="dxa"/>
            <w:tcBorders>
              <w:top w:val="nil"/>
              <w:left w:val="nil"/>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w:t>
            </w:r>
          </w:p>
        </w:tc>
        <w:tc>
          <w:tcPr>
            <w:tcW w:w="993" w:type="dxa"/>
            <w:tcBorders>
              <w:top w:val="nil"/>
              <w:left w:val="nil"/>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20,00</w:t>
            </w:r>
          </w:p>
        </w:tc>
      </w:tr>
      <w:tr w:rsidR="00000000">
        <w:trPr>
          <w:trHeight w:val="283"/>
        </w:trPr>
        <w:tc>
          <w:tcPr>
            <w:tcW w:w="840" w:type="dxa"/>
            <w:tcBorders>
              <w:top w:val="nil"/>
              <w:left w:val="single" w:sz="8" w:space="0" w:color="000000"/>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10.49</w:t>
            </w:r>
          </w:p>
        </w:tc>
        <w:tc>
          <w:tcPr>
            <w:tcW w:w="5991" w:type="dxa"/>
            <w:tcBorders>
              <w:top w:val="nil"/>
              <w:left w:val="nil"/>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Хистобиопсично изследване на две проби от кожа и кожни лезии</w:t>
            </w:r>
          </w:p>
        </w:tc>
        <w:tc>
          <w:tcPr>
            <w:tcW w:w="1531" w:type="dxa"/>
            <w:tcBorders>
              <w:top w:val="nil"/>
              <w:left w:val="nil"/>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745</w:t>
            </w:r>
          </w:p>
        </w:tc>
        <w:tc>
          <w:tcPr>
            <w:tcW w:w="993" w:type="dxa"/>
            <w:tcBorders>
              <w:top w:val="nil"/>
              <w:left w:val="nil"/>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20,00</w:t>
            </w:r>
          </w:p>
        </w:tc>
      </w:tr>
      <w:tr w:rsidR="00000000">
        <w:trPr>
          <w:trHeight w:val="283"/>
        </w:trPr>
        <w:tc>
          <w:tcPr>
            <w:tcW w:w="840" w:type="dxa"/>
            <w:tcBorders>
              <w:top w:val="nil"/>
              <w:left w:val="single" w:sz="8" w:space="0" w:color="000000"/>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10.50</w:t>
            </w:r>
          </w:p>
        </w:tc>
        <w:tc>
          <w:tcPr>
            <w:tcW w:w="5991" w:type="dxa"/>
            <w:tcBorders>
              <w:top w:val="nil"/>
              <w:left w:val="nil"/>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Хистобиопсично изследване на две проби от мускул</w:t>
            </w:r>
          </w:p>
        </w:tc>
        <w:tc>
          <w:tcPr>
            <w:tcW w:w="1531" w:type="dxa"/>
            <w:tcBorders>
              <w:top w:val="nil"/>
              <w:left w:val="nil"/>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993" w:type="dxa"/>
            <w:tcBorders>
              <w:top w:val="nil"/>
              <w:left w:val="nil"/>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20,00</w:t>
            </w:r>
          </w:p>
        </w:tc>
      </w:tr>
      <w:tr w:rsidR="00000000">
        <w:trPr>
          <w:trHeight w:val="283"/>
        </w:trPr>
        <w:tc>
          <w:tcPr>
            <w:tcW w:w="840" w:type="dxa"/>
            <w:tcBorders>
              <w:top w:val="nil"/>
              <w:left w:val="single" w:sz="8" w:space="0" w:color="000000"/>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10.51</w:t>
            </w:r>
          </w:p>
        </w:tc>
        <w:tc>
          <w:tcPr>
            <w:tcW w:w="5991" w:type="dxa"/>
            <w:tcBorders>
              <w:top w:val="nil"/>
              <w:left w:val="nil"/>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Хистобиопсично изследване на две проби от подкожен тумор</w:t>
            </w:r>
          </w:p>
        </w:tc>
        <w:tc>
          <w:tcPr>
            <w:tcW w:w="1531" w:type="dxa"/>
            <w:tcBorders>
              <w:top w:val="nil"/>
              <w:left w:val="nil"/>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144</w:t>
            </w:r>
          </w:p>
        </w:tc>
        <w:tc>
          <w:tcPr>
            <w:tcW w:w="993" w:type="dxa"/>
            <w:tcBorders>
              <w:top w:val="nil"/>
              <w:left w:val="nil"/>
              <w:bottom w:val="single" w:sz="8" w:space="0" w:color="000000"/>
              <w:right w:val="single" w:sz="8" w:space="0" w:color="000000"/>
            </w:tcBorders>
            <w:tcMar>
              <w:top w:w="51" w:type="dxa"/>
              <w:left w:w="57" w:type="dxa"/>
              <w:bottom w:w="4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20,00</w:t>
            </w:r>
          </w:p>
        </w:tc>
      </w:tr>
      <w:tr w:rsidR="00000000">
        <w:trPr>
          <w:trHeight w:val="283"/>
        </w:trPr>
        <w:tc>
          <w:tcPr>
            <w:tcW w:w="840" w:type="dxa"/>
            <w:tcBorders>
              <w:top w:val="nil"/>
              <w:left w:val="single" w:sz="8" w:space="0" w:color="000000"/>
              <w:bottom w:val="single" w:sz="8" w:space="0" w:color="000000"/>
              <w:right w:val="single" w:sz="8" w:space="0" w:color="000000"/>
            </w:tcBorders>
            <w:tcMar>
              <w:top w:w="45"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10.52</w:t>
            </w:r>
          </w:p>
        </w:tc>
        <w:tc>
          <w:tcPr>
            <w:tcW w:w="5991" w:type="dxa"/>
            <w:tcBorders>
              <w:top w:val="nil"/>
              <w:left w:val="nil"/>
              <w:bottom w:val="single" w:sz="8" w:space="0" w:color="000000"/>
              <w:right w:val="single" w:sz="8" w:space="0" w:color="000000"/>
            </w:tcBorders>
            <w:tcMar>
              <w:top w:w="45"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Хистобиопсично изследване на две проби от органи на пикочната система</w:t>
            </w:r>
          </w:p>
        </w:tc>
        <w:tc>
          <w:tcPr>
            <w:tcW w:w="1531" w:type="dxa"/>
            <w:tcBorders>
              <w:top w:val="nil"/>
              <w:left w:val="nil"/>
              <w:bottom w:val="single" w:sz="8" w:space="0" w:color="000000"/>
              <w:right w:val="single" w:sz="8" w:space="0" w:color="000000"/>
            </w:tcBorders>
            <w:tcMar>
              <w:top w:w="45" w:type="dxa"/>
              <w:left w:w="57" w:type="dxa"/>
              <w:bottom w:w="4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993" w:type="dxa"/>
            <w:tcBorders>
              <w:top w:val="nil"/>
              <w:left w:val="nil"/>
              <w:bottom w:val="single" w:sz="8" w:space="0" w:color="000000"/>
              <w:right w:val="single" w:sz="8" w:space="0" w:color="000000"/>
            </w:tcBorders>
            <w:tcMar>
              <w:top w:w="45" w:type="dxa"/>
              <w:left w:w="57" w:type="dxa"/>
              <w:bottom w:w="4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20,00</w:t>
            </w:r>
          </w:p>
        </w:tc>
      </w:tr>
      <w:tr w:rsidR="00000000">
        <w:trPr>
          <w:trHeight w:val="283"/>
        </w:trPr>
        <w:tc>
          <w:tcPr>
            <w:tcW w:w="840" w:type="dxa"/>
            <w:tcBorders>
              <w:top w:val="nil"/>
              <w:left w:val="single" w:sz="8" w:space="0" w:color="000000"/>
              <w:bottom w:val="single" w:sz="8" w:space="0" w:color="000000"/>
              <w:right w:val="single" w:sz="8" w:space="0" w:color="000000"/>
            </w:tcBorders>
            <w:tcMar>
              <w:top w:w="45"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10.53</w:t>
            </w:r>
          </w:p>
        </w:tc>
        <w:tc>
          <w:tcPr>
            <w:tcW w:w="5991" w:type="dxa"/>
            <w:tcBorders>
              <w:top w:val="nil"/>
              <w:left w:val="nil"/>
              <w:bottom w:val="single" w:sz="8" w:space="0" w:color="000000"/>
              <w:right w:val="single" w:sz="8" w:space="0" w:color="000000"/>
            </w:tcBorders>
            <w:tcMar>
              <w:top w:w="45"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Хистобиопсично изследване на две проби от око и очни лезии</w:t>
            </w:r>
          </w:p>
        </w:tc>
        <w:tc>
          <w:tcPr>
            <w:tcW w:w="1531" w:type="dxa"/>
            <w:tcBorders>
              <w:top w:val="nil"/>
              <w:left w:val="nil"/>
              <w:bottom w:val="single" w:sz="8" w:space="0" w:color="000000"/>
              <w:right w:val="single" w:sz="8" w:space="0" w:color="000000"/>
            </w:tcBorders>
            <w:tcMar>
              <w:top w:w="45" w:type="dxa"/>
              <w:left w:w="57" w:type="dxa"/>
              <w:bottom w:w="4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w:t>
            </w:r>
          </w:p>
        </w:tc>
        <w:tc>
          <w:tcPr>
            <w:tcW w:w="993" w:type="dxa"/>
            <w:tcBorders>
              <w:top w:val="nil"/>
              <w:left w:val="nil"/>
              <w:bottom w:val="single" w:sz="8" w:space="0" w:color="000000"/>
              <w:right w:val="single" w:sz="8" w:space="0" w:color="000000"/>
            </w:tcBorders>
            <w:tcMar>
              <w:top w:w="45" w:type="dxa"/>
              <w:left w:w="57" w:type="dxa"/>
              <w:bottom w:w="4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20,00</w:t>
            </w:r>
          </w:p>
        </w:tc>
      </w:tr>
      <w:tr w:rsidR="00000000">
        <w:trPr>
          <w:trHeight w:val="283"/>
        </w:trPr>
        <w:tc>
          <w:tcPr>
            <w:tcW w:w="840" w:type="dxa"/>
            <w:tcBorders>
              <w:top w:val="nil"/>
              <w:left w:val="single" w:sz="8" w:space="0" w:color="000000"/>
              <w:bottom w:val="single" w:sz="8" w:space="0" w:color="000000"/>
              <w:right w:val="single" w:sz="8" w:space="0" w:color="000000"/>
            </w:tcBorders>
            <w:tcMar>
              <w:top w:w="45"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10.54</w:t>
            </w:r>
          </w:p>
        </w:tc>
        <w:tc>
          <w:tcPr>
            <w:tcW w:w="5991" w:type="dxa"/>
            <w:tcBorders>
              <w:top w:val="nil"/>
              <w:left w:val="nil"/>
              <w:bottom w:val="single" w:sz="8" w:space="0" w:color="000000"/>
              <w:right w:val="single" w:sz="8" w:space="0" w:color="000000"/>
            </w:tcBorders>
            <w:tcMar>
              <w:top w:w="45"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Хистобиопсично изследване на две проби от става</w:t>
            </w:r>
          </w:p>
        </w:tc>
        <w:tc>
          <w:tcPr>
            <w:tcW w:w="1531" w:type="dxa"/>
            <w:tcBorders>
              <w:top w:val="nil"/>
              <w:left w:val="nil"/>
              <w:bottom w:val="single" w:sz="8" w:space="0" w:color="000000"/>
              <w:right w:val="single" w:sz="8" w:space="0" w:color="000000"/>
            </w:tcBorders>
            <w:tcMar>
              <w:top w:w="45" w:type="dxa"/>
              <w:left w:w="57" w:type="dxa"/>
              <w:bottom w:w="4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993" w:type="dxa"/>
            <w:tcBorders>
              <w:top w:val="nil"/>
              <w:left w:val="nil"/>
              <w:bottom w:val="single" w:sz="8" w:space="0" w:color="000000"/>
              <w:right w:val="single" w:sz="8" w:space="0" w:color="000000"/>
            </w:tcBorders>
            <w:tcMar>
              <w:top w:w="45" w:type="dxa"/>
              <w:left w:w="57" w:type="dxa"/>
              <w:bottom w:w="4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20,00</w:t>
            </w:r>
          </w:p>
        </w:tc>
      </w:tr>
      <w:tr w:rsidR="00000000">
        <w:trPr>
          <w:trHeight w:val="283"/>
        </w:trPr>
        <w:tc>
          <w:tcPr>
            <w:tcW w:w="840" w:type="dxa"/>
            <w:tcBorders>
              <w:top w:val="nil"/>
              <w:left w:val="single" w:sz="8" w:space="0" w:color="000000"/>
              <w:bottom w:val="single" w:sz="8" w:space="0" w:color="000000"/>
              <w:right w:val="single" w:sz="8" w:space="0" w:color="000000"/>
            </w:tcBorders>
            <w:tcMar>
              <w:top w:w="45"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10.55</w:t>
            </w:r>
          </w:p>
        </w:tc>
        <w:tc>
          <w:tcPr>
            <w:tcW w:w="5991" w:type="dxa"/>
            <w:tcBorders>
              <w:top w:val="nil"/>
              <w:left w:val="nil"/>
              <w:bottom w:val="single" w:sz="8" w:space="0" w:color="000000"/>
              <w:right w:val="single" w:sz="8" w:space="0" w:color="000000"/>
            </w:tcBorders>
            <w:tcMar>
              <w:top w:w="45"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Хистобиопсично изследване на две проби от външно ухо</w:t>
            </w:r>
          </w:p>
        </w:tc>
        <w:tc>
          <w:tcPr>
            <w:tcW w:w="1531" w:type="dxa"/>
            <w:tcBorders>
              <w:top w:val="nil"/>
              <w:left w:val="nil"/>
              <w:bottom w:val="single" w:sz="8" w:space="0" w:color="000000"/>
              <w:right w:val="single" w:sz="8" w:space="0" w:color="000000"/>
            </w:tcBorders>
            <w:tcMar>
              <w:top w:w="45" w:type="dxa"/>
              <w:left w:w="57" w:type="dxa"/>
              <w:bottom w:w="4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w:t>
            </w:r>
          </w:p>
        </w:tc>
        <w:tc>
          <w:tcPr>
            <w:tcW w:w="993" w:type="dxa"/>
            <w:tcBorders>
              <w:top w:val="nil"/>
              <w:left w:val="nil"/>
              <w:bottom w:val="single" w:sz="8" w:space="0" w:color="000000"/>
              <w:right w:val="single" w:sz="8" w:space="0" w:color="000000"/>
            </w:tcBorders>
            <w:tcMar>
              <w:top w:w="45" w:type="dxa"/>
              <w:left w:w="57" w:type="dxa"/>
              <w:bottom w:w="4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20,00</w:t>
            </w:r>
          </w:p>
        </w:tc>
      </w:tr>
      <w:tr w:rsidR="00000000">
        <w:trPr>
          <w:trHeight w:val="283"/>
        </w:trPr>
        <w:tc>
          <w:tcPr>
            <w:tcW w:w="840" w:type="dxa"/>
            <w:tcBorders>
              <w:top w:val="nil"/>
              <w:left w:val="single" w:sz="8" w:space="0" w:color="000000"/>
              <w:bottom w:val="single" w:sz="8" w:space="0" w:color="000000"/>
              <w:right w:val="single" w:sz="8" w:space="0" w:color="000000"/>
            </w:tcBorders>
            <w:tcMar>
              <w:top w:w="45"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10.56</w:t>
            </w:r>
          </w:p>
        </w:tc>
        <w:tc>
          <w:tcPr>
            <w:tcW w:w="5991" w:type="dxa"/>
            <w:tcBorders>
              <w:top w:val="nil"/>
              <w:left w:val="nil"/>
              <w:bottom w:val="single" w:sz="8" w:space="0" w:color="000000"/>
              <w:right w:val="single" w:sz="8" w:space="0" w:color="000000"/>
            </w:tcBorders>
            <w:tcMar>
              <w:top w:w="45"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Хистобиопсично изследване на две проби от нос</w:t>
            </w:r>
          </w:p>
        </w:tc>
        <w:tc>
          <w:tcPr>
            <w:tcW w:w="1531" w:type="dxa"/>
            <w:tcBorders>
              <w:top w:val="nil"/>
              <w:left w:val="nil"/>
              <w:bottom w:val="single" w:sz="8" w:space="0" w:color="000000"/>
              <w:right w:val="single" w:sz="8" w:space="0" w:color="000000"/>
            </w:tcBorders>
            <w:tcMar>
              <w:top w:w="45" w:type="dxa"/>
              <w:left w:w="57" w:type="dxa"/>
              <w:bottom w:w="4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993" w:type="dxa"/>
            <w:tcBorders>
              <w:top w:val="nil"/>
              <w:left w:val="nil"/>
              <w:bottom w:val="single" w:sz="8" w:space="0" w:color="000000"/>
              <w:right w:val="single" w:sz="8" w:space="0" w:color="000000"/>
            </w:tcBorders>
            <w:tcMar>
              <w:top w:w="45" w:type="dxa"/>
              <w:left w:w="57" w:type="dxa"/>
              <w:bottom w:w="4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20,00</w:t>
            </w:r>
          </w:p>
        </w:tc>
      </w:tr>
      <w:tr w:rsidR="00000000">
        <w:trPr>
          <w:trHeight w:val="283"/>
        </w:trPr>
        <w:tc>
          <w:tcPr>
            <w:tcW w:w="840" w:type="dxa"/>
            <w:tcBorders>
              <w:top w:val="nil"/>
              <w:left w:val="single" w:sz="8" w:space="0" w:color="000000"/>
              <w:bottom w:val="single" w:sz="8" w:space="0" w:color="000000"/>
              <w:right w:val="single" w:sz="8" w:space="0" w:color="000000"/>
            </w:tcBorders>
            <w:tcMar>
              <w:top w:w="45"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10.57</w:t>
            </w:r>
          </w:p>
        </w:tc>
        <w:tc>
          <w:tcPr>
            <w:tcW w:w="5991" w:type="dxa"/>
            <w:tcBorders>
              <w:top w:val="nil"/>
              <w:left w:val="nil"/>
              <w:bottom w:val="single" w:sz="8" w:space="0" w:color="000000"/>
              <w:right w:val="single" w:sz="8" w:space="0" w:color="000000"/>
            </w:tcBorders>
            <w:tcMar>
              <w:top w:w="45"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Хистобиопсично изследване на две проби от костен мозък</w:t>
            </w:r>
          </w:p>
        </w:tc>
        <w:tc>
          <w:tcPr>
            <w:tcW w:w="1531" w:type="dxa"/>
            <w:tcBorders>
              <w:top w:val="nil"/>
              <w:left w:val="nil"/>
              <w:bottom w:val="single" w:sz="8" w:space="0" w:color="000000"/>
              <w:right w:val="single" w:sz="8" w:space="0" w:color="000000"/>
            </w:tcBorders>
            <w:tcMar>
              <w:top w:w="45" w:type="dxa"/>
              <w:left w:w="57" w:type="dxa"/>
              <w:bottom w:w="4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993" w:type="dxa"/>
            <w:tcBorders>
              <w:top w:val="nil"/>
              <w:left w:val="nil"/>
              <w:bottom w:val="single" w:sz="8" w:space="0" w:color="000000"/>
              <w:right w:val="single" w:sz="8" w:space="0" w:color="000000"/>
            </w:tcBorders>
            <w:tcMar>
              <w:top w:w="45" w:type="dxa"/>
              <w:left w:w="57" w:type="dxa"/>
              <w:bottom w:w="4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20,00</w:t>
            </w:r>
          </w:p>
        </w:tc>
      </w:tr>
      <w:tr w:rsidR="00000000">
        <w:trPr>
          <w:trHeight w:val="283"/>
        </w:trPr>
        <w:tc>
          <w:tcPr>
            <w:tcW w:w="840" w:type="dxa"/>
            <w:tcBorders>
              <w:top w:val="nil"/>
              <w:left w:val="single" w:sz="8" w:space="0" w:color="000000"/>
              <w:bottom w:val="single" w:sz="8" w:space="0" w:color="000000"/>
              <w:right w:val="single" w:sz="8" w:space="0" w:color="000000"/>
            </w:tcBorders>
            <w:tcMar>
              <w:top w:w="45"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09</w:t>
            </w:r>
          </w:p>
        </w:tc>
        <w:tc>
          <w:tcPr>
            <w:tcW w:w="5991" w:type="dxa"/>
            <w:tcBorders>
              <w:top w:val="nil"/>
              <w:left w:val="nil"/>
              <w:bottom w:val="single" w:sz="8" w:space="0" w:color="000000"/>
              <w:right w:val="single" w:sz="8" w:space="0" w:color="000000"/>
            </w:tcBorders>
            <w:tcMar>
              <w:top w:w="45"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Клинична имунология</w:t>
            </w:r>
          </w:p>
        </w:tc>
        <w:tc>
          <w:tcPr>
            <w:tcW w:w="1531" w:type="dxa"/>
            <w:tcBorders>
              <w:top w:val="nil"/>
              <w:left w:val="nil"/>
              <w:bottom w:val="single" w:sz="8" w:space="0" w:color="000000"/>
              <w:right w:val="single" w:sz="8" w:space="0" w:color="000000"/>
            </w:tcBorders>
            <w:tcMar>
              <w:top w:w="45" w:type="dxa"/>
              <w:left w:w="57" w:type="dxa"/>
              <w:bottom w:w="4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648</w:t>
            </w:r>
          </w:p>
        </w:tc>
        <w:tc>
          <w:tcPr>
            <w:tcW w:w="993" w:type="dxa"/>
            <w:tcBorders>
              <w:top w:val="nil"/>
              <w:left w:val="nil"/>
              <w:bottom w:val="single" w:sz="8" w:space="0" w:color="000000"/>
              <w:right w:val="single" w:sz="8" w:space="0" w:color="000000"/>
            </w:tcBorders>
            <w:tcMar>
              <w:top w:w="45"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rPr>
          <w:trHeight w:val="283"/>
        </w:trPr>
        <w:tc>
          <w:tcPr>
            <w:tcW w:w="840" w:type="dxa"/>
            <w:tcBorders>
              <w:top w:val="nil"/>
              <w:left w:val="single" w:sz="8" w:space="0" w:color="000000"/>
              <w:bottom w:val="single" w:sz="8" w:space="0" w:color="000000"/>
              <w:right w:val="single" w:sz="8" w:space="0" w:color="000000"/>
            </w:tcBorders>
            <w:tcMar>
              <w:top w:w="45"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01.38</w:t>
            </w:r>
          </w:p>
        </w:tc>
        <w:tc>
          <w:tcPr>
            <w:tcW w:w="5991" w:type="dxa"/>
            <w:tcBorders>
              <w:top w:val="nil"/>
              <w:left w:val="nil"/>
              <w:bottom w:val="single" w:sz="8" w:space="0" w:color="000000"/>
              <w:right w:val="single" w:sz="8" w:space="0" w:color="000000"/>
            </w:tcBorders>
            <w:tcMar>
              <w:top w:w="45"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Изследване на С-реактивен протеин</w:t>
            </w:r>
          </w:p>
        </w:tc>
        <w:tc>
          <w:tcPr>
            <w:tcW w:w="1531" w:type="dxa"/>
            <w:tcBorders>
              <w:top w:val="nil"/>
              <w:left w:val="nil"/>
              <w:bottom w:val="single" w:sz="8" w:space="0" w:color="000000"/>
              <w:right w:val="single" w:sz="8" w:space="0" w:color="000000"/>
            </w:tcBorders>
            <w:tcMar>
              <w:top w:w="45" w:type="dxa"/>
              <w:left w:w="57" w:type="dxa"/>
              <w:bottom w:w="4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993" w:type="dxa"/>
            <w:tcBorders>
              <w:top w:val="nil"/>
              <w:left w:val="nil"/>
              <w:bottom w:val="single" w:sz="8" w:space="0" w:color="000000"/>
              <w:right w:val="single" w:sz="8" w:space="0" w:color="000000"/>
            </w:tcBorders>
            <w:tcMar>
              <w:top w:w="45" w:type="dxa"/>
              <w:left w:w="57" w:type="dxa"/>
              <w:bottom w:w="4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4,50</w:t>
            </w:r>
          </w:p>
        </w:tc>
      </w:tr>
      <w:tr w:rsidR="00000000">
        <w:trPr>
          <w:trHeight w:val="283"/>
        </w:trPr>
        <w:tc>
          <w:tcPr>
            <w:tcW w:w="840" w:type="dxa"/>
            <w:tcBorders>
              <w:top w:val="nil"/>
              <w:left w:val="single" w:sz="8" w:space="0" w:color="000000"/>
              <w:bottom w:val="single" w:sz="8" w:space="0" w:color="000000"/>
              <w:right w:val="single" w:sz="8" w:space="0" w:color="000000"/>
            </w:tcBorders>
            <w:tcMar>
              <w:top w:w="45"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02.10</w:t>
            </w:r>
          </w:p>
        </w:tc>
        <w:tc>
          <w:tcPr>
            <w:tcW w:w="5991" w:type="dxa"/>
            <w:tcBorders>
              <w:top w:val="nil"/>
              <w:left w:val="nil"/>
              <w:bottom w:val="single" w:sz="8" w:space="0" w:color="000000"/>
              <w:right w:val="single" w:sz="8" w:space="0" w:color="000000"/>
            </w:tcBorders>
            <w:tcMar>
              <w:top w:w="45"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Изследване на ревматоиден фактор</w:t>
            </w:r>
          </w:p>
        </w:tc>
        <w:tc>
          <w:tcPr>
            <w:tcW w:w="1531" w:type="dxa"/>
            <w:tcBorders>
              <w:top w:val="nil"/>
              <w:left w:val="nil"/>
              <w:bottom w:val="single" w:sz="8" w:space="0" w:color="000000"/>
              <w:right w:val="single" w:sz="8" w:space="0" w:color="000000"/>
            </w:tcBorders>
            <w:tcMar>
              <w:top w:w="45" w:type="dxa"/>
              <w:left w:w="57" w:type="dxa"/>
              <w:bottom w:w="4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993" w:type="dxa"/>
            <w:tcBorders>
              <w:top w:val="nil"/>
              <w:left w:val="nil"/>
              <w:bottom w:val="single" w:sz="8" w:space="0" w:color="000000"/>
              <w:right w:val="single" w:sz="8" w:space="0" w:color="000000"/>
            </w:tcBorders>
            <w:tcMar>
              <w:top w:w="45" w:type="dxa"/>
              <w:left w:w="57" w:type="dxa"/>
              <w:bottom w:w="4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4,40</w:t>
            </w:r>
          </w:p>
        </w:tc>
      </w:tr>
      <w:tr w:rsidR="00000000">
        <w:trPr>
          <w:trHeight w:val="283"/>
        </w:trPr>
        <w:tc>
          <w:tcPr>
            <w:tcW w:w="840" w:type="dxa"/>
            <w:tcBorders>
              <w:top w:val="nil"/>
              <w:left w:val="single" w:sz="8" w:space="0" w:color="000000"/>
              <w:bottom w:val="single" w:sz="8" w:space="0" w:color="000000"/>
              <w:right w:val="single" w:sz="8" w:space="0" w:color="000000"/>
            </w:tcBorders>
            <w:tcMar>
              <w:top w:w="45"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09.01</w:t>
            </w:r>
          </w:p>
        </w:tc>
        <w:tc>
          <w:tcPr>
            <w:tcW w:w="5991" w:type="dxa"/>
            <w:tcBorders>
              <w:top w:val="nil"/>
              <w:left w:val="nil"/>
              <w:bottom w:val="single" w:sz="8" w:space="0" w:color="000000"/>
              <w:right w:val="single" w:sz="8" w:space="0" w:color="000000"/>
            </w:tcBorders>
            <w:tcMar>
              <w:top w:w="45"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Определяне на криоглобулини</w:t>
            </w:r>
          </w:p>
        </w:tc>
        <w:tc>
          <w:tcPr>
            <w:tcW w:w="1531" w:type="dxa"/>
            <w:tcBorders>
              <w:top w:val="nil"/>
              <w:left w:val="nil"/>
              <w:bottom w:val="single" w:sz="8" w:space="0" w:color="000000"/>
              <w:right w:val="single" w:sz="8" w:space="0" w:color="000000"/>
            </w:tcBorders>
            <w:tcMar>
              <w:top w:w="45" w:type="dxa"/>
              <w:left w:w="57" w:type="dxa"/>
              <w:bottom w:w="4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w:t>
            </w:r>
          </w:p>
        </w:tc>
        <w:tc>
          <w:tcPr>
            <w:tcW w:w="993" w:type="dxa"/>
            <w:tcBorders>
              <w:top w:val="nil"/>
              <w:left w:val="nil"/>
              <w:bottom w:val="single" w:sz="8" w:space="0" w:color="000000"/>
              <w:right w:val="single" w:sz="8" w:space="0" w:color="000000"/>
            </w:tcBorders>
            <w:tcMar>
              <w:top w:w="45" w:type="dxa"/>
              <w:left w:w="57" w:type="dxa"/>
              <w:bottom w:w="4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7,50</w:t>
            </w:r>
          </w:p>
        </w:tc>
      </w:tr>
      <w:tr w:rsidR="00000000">
        <w:trPr>
          <w:trHeight w:val="283"/>
        </w:trPr>
        <w:tc>
          <w:tcPr>
            <w:tcW w:w="840" w:type="dxa"/>
            <w:tcBorders>
              <w:top w:val="nil"/>
              <w:left w:val="single" w:sz="8" w:space="0" w:color="000000"/>
              <w:bottom w:val="single" w:sz="8" w:space="0" w:color="000000"/>
              <w:right w:val="single" w:sz="8" w:space="0" w:color="000000"/>
            </w:tcBorders>
            <w:tcMar>
              <w:top w:w="45"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09.02</w:t>
            </w:r>
          </w:p>
        </w:tc>
        <w:tc>
          <w:tcPr>
            <w:tcW w:w="5991" w:type="dxa"/>
            <w:tcBorders>
              <w:top w:val="nil"/>
              <w:left w:val="nil"/>
              <w:bottom w:val="single" w:sz="8" w:space="0" w:color="000000"/>
              <w:right w:val="single" w:sz="8" w:space="0" w:color="000000"/>
            </w:tcBorders>
            <w:tcMar>
              <w:top w:w="45"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Определяне на общи имуноглобулини IgM</w:t>
            </w:r>
          </w:p>
        </w:tc>
        <w:tc>
          <w:tcPr>
            <w:tcW w:w="1531" w:type="dxa"/>
            <w:tcBorders>
              <w:top w:val="nil"/>
              <w:left w:val="nil"/>
              <w:bottom w:val="single" w:sz="8" w:space="0" w:color="000000"/>
              <w:right w:val="single" w:sz="8" w:space="0" w:color="000000"/>
            </w:tcBorders>
            <w:tcMar>
              <w:top w:w="45" w:type="dxa"/>
              <w:left w:w="57" w:type="dxa"/>
              <w:bottom w:w="4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80</w:t>
            </w:r>
          </w:p>
        </w:tc>
        <w:tc>
          <w:tcPr>
            <w:tcW w:w="993" w:type="dxa"/>
            <w:tcBorders>
              <w:top w:val="nil"/>
              <w:left w:val="nil"/>
              <w:bottom w:val="single" w:sz="8" w:space="0" w:color="000000"/>
              <w:right w:val="single" w:sz="8" w:space="0" w:color="000000"/>
            </w:tcBorders>
            <w:tcMar>
              <w:top w:w="45" w:type="dxa"/>
              <w:left w:w="57" w:type="dxa"/>
              <w:bottom w:w="4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11,75</w:t>
            </w:r>
          </w:p>
        </w:tc>
      </w:tr>
      <w:tr w:rsidR="00000000">
        <w:trPr>
          <w:trHeight w:val="283"/>
        </w:trPr>
        <w:tc>
          <w:tcPr>
            <w:tcW w:w="840" w:type="dxa"/>
            <w:tcBorders>
              <w:top w:val="nil"/>
              <w:left w:val="single" w:sz="8" w:space="0" w:color="000000"/>
              <w:bottom w:val="single" w:sz="8" w:space="0" w:color="000000"/>
              <w:right w:val="single" w:sz="8" w:space="0" w:color="000000"/>
            </w:tcBorders>
            <w:tcMar>
              <w:top w:w="45"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09.03</w:t>
            </w:r>
          </w:p>
        </w:tc>
        <w:tc>
          <w:tcPr>
            <w:tcW w:w="5991" w:type="dxa"/>
            <w:tcBorders>
              <w:top w:val="nil"/>
              <w:left w:val="nil"/>
              <w:bottom w:val="single" w:sz="8" w:space="0" w:color="000000"/>
              <w:right w:val="single" w:sz="8" w:space="0" w:color="000000"/>
            </w:tcBorders>
            <w:tcMar>
              <w:top w:w="45"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Определяне на общи имуноглобулини IgG</w:t>
            </w:r>
          </w:p>
        </w:tc>
        <w:tc>
          <w:tcPr>
            <w:tcW w:w="1531" w:type="dxa"/>
            <w:tcBorders>
              <w:top w:val="nil"/>
              <w:left w:val="nil"/>
              <w:bottom w:val="single" w:sz="8" w:space="0" w:color="000000"/>
              <w:right w:val="single" w:sz="8" w:space="0" w:color="000000"/>
            </w:tcBorders>
            <w:tcMar>
              <w:top w:w="45" w:type="dxa"/>
              <w:left w:w="57" w:type="dxa"/>
              <w:bottom w:w="4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93</w:t>
            </w:r>
          </w:p>
        </w:tc>
        <w:tc>
          <w:tcPr>
            <w:tcW w:w="993" w:type="dxa"/>
            <w:tcBorders>
              <w:top w:val="nil"/>
              <w:left w:val="nil"/>
              <w:bottom w:val="single" w:sz="8" w:space="0" w:color="000000"/>
              <w:right w:val="single" w:sz="8" w:space="0" w:color="000000"/>
            </w:tcBorders>
            <w:tcMar>
              <w:top w:w="45" w:type="dxa"/>
              <w:left w:w="57" w:type="dxa"/>
              <w:bottom w:w="4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11,75</w:t>
            </w:r>
          </w:p>
        </w:tc>
      </w:tr>
      <w:tr w:rsidR="00000000">
        <w:trPr>
          <w:trHeight w:val="283"/>
        </w:trPr>
        <w:tc>
          <w:tcPr>
            <w:tcW w:w="840" w:type="dxa"/>
            <w:tcBorders>
              <w:top w:val="nil"/>
              <w:left w:val="single" w:sz="8" w:space="0" w:color="000000"/>
              <w:bottom w:val="single" w:sz="8" w:space="0" w:color="000000"/>
              <w:right w:val="single" w:sz="8" w:space="0" w:color="000000"/>
            </w:tcBorders>
            <w:tcMar>
              <w:top w:w="45"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09.04</w:t>
            </w:r>
          </w:p>
        </w:tc>
        <w:tc>
          <w:tcPr>
            <w:tcW w:w="5991" w:type="dxa"/>
            <w:tcBorders>
              <w:top w:val="nil"/>
              <w:left w:val="nil"/>
              <w:bottom w:val="single" w:sz="8" w:space="0" w:color="000000"/>
              <w:right w:val="single" w:sz="8" w:space="0" w:color="000000"/>
            </w:tcBorders>
            <w:tcMar>
              <w:top w:w="45"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Определяне на общи имуноглобулини IgА</w:t>
            </w:r>
          </w:p>
        </w:tc>
        <w:tc>
          <w:tcPr>
            <w:tcW w:w="1531" w:type="dxa"/>
            <w:tcBorders>
              <w:top w:val="nil"/>
              <w:left w:val="nil"/>
              <w:bottom w:val="single" w:sz="8" w:space="0" w:color="000000"/>
              <w:right w:val="single" w:sz="8" w:space="0" w:color="000000"/>
            </w:tcBorders>
            <w:tcMar>
              <w:top w:w="45" w:type="dxa"/>
              <w:left w:w="57" w:type="dxa"/>
              <w:bottom w:w="4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81</w:t>
            </w:r>
          </w:p>
        </w:tc>
        <w:tc>
          <w:tcPr>
            <w:tcW w:w="993" w:type="dxa"/>
            <w:tcBorders>
              <w:top w:val="nil"/>
              <w:left w:val="nil"/>
              <w:bottom w:val="single" w:sz="8" w:space="0" w:color="000000"/>
              <w:right w:val="single" w:sz="8" w:space="0" w:color="000000"/>
            </w:tcBorders>
            <w:tcMar>
              <w:top w:w="45" w:type="dxa"/>
              <w:left w:w="57" w:type="dxa"/>
              <w:bottom w:w="4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11,75</w:t>
            </w:r>
          </w:p>
        </w:tc>
      </w:tr>
      <w:tr w:rsidR="00000000">
        <w:trPr>
          <w:trHeight w:val="283"/>
        </w:trPr>
        <w:tc>
          <w:tcPr>
            <w:tcW w:w="840" w:type="dxa"/>
            <w:tcBorders>
              <w:top w:val="nil"/>
              <w:left w:val="single" w:sz="8" w:space="0" w:color="000000"/>
              <w:bottom w:val="single" w:sz="8" w:space="0" w:color="000000"/>
              <w:right w:val="single" w:sz="8" w:space="0" w:color="000000"/>
            </w:tcBorders>
            <w:tcMar>
              <w:top w:w="45"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09.05</w:t>
            </w:r>
          </w:p>
        </w:tc>
        <w:tc>
          <w:tcPr>
            <w:tcW w:w="5991" w:type="dxa"/>
            <w:tcBorders>
              <w:top w:val="nil"/>
              <w:left w:val="nil"/>
              <w:bottom w:val="single" w:sz="8" w:space="0" w:color="000000"/>
              <w:right w:val="single" w:sz="8" w:space="0" w:color="000000"/>
            </w:tcBorders>
            <w:tcMar>
              <w:top w:w="45"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Определяне на С3 компонент на комплемента</w:t>
            </w:r>
          </w:p>
        </w:tc>
        <w:tc>
          <w:tcPr>
            <w:tcW w:w="1531" w:type="dxa"/>
            <w:tcBorders>
              <w:top w:val="nil"/>
              <w:left w:val="nil"/>
              <w:bottom w:val="single" w:sz="8" w:space="0" w:color="000000"/>
              <w:right w:val="single" w:sz="8" w:space="0" w:color="000000"/>
            </w:tcBorders>
            <w:tcMar>
              <w:top w:w="45" w:type="dxa"/>
              <w:left w:w="57" w:type="dxa"/>
              <w:bottom w:w="4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52</w:t>
            </w:r>
          </w:p>
        </w:tc>
        <w:tc>
          <w:tcPr>
            <w:tcW w:w="993" w:type="dxa"/>
            <w:tcBorders>
              <w:top w:val="nil"/>
              <w:left w:val="nil"/>
              <w:bottom w:val="single" w:sz="8" w:space="0" w:color="000000"/>
              <w:right w:val="single" w:sz="8" w:space="0" w:color="000000"/>
            </w:tcBorders>
            <w:tcMar>
              <w:top w:w="45" w:type="dxa"/>
              <w:left w:w="57" w:type="dxa"/>
              <w:bottom w:w="4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11,75</w:t>
            </w:r>
          </w:p>
        </w:tc>
      </w:tr>
      <w:tr w:rsidR="00000000">
        <w:trPr>
          <w:trHeight w:val="283"/>
        </w:trPr>
        <w:tc>
          <w:tcPr>
            <w:tcW w:w="840" w:type="dxa"/>
            <w:tcBorders>
              <w:top w:val="nil"/>
              <w:left w:val="single" w:sz="8" w:space="0" w:color="000000"/>
              <w:bottom w:val="single" w:sz="8" w:space="0" w:color="000000"/>
              <w:right w:val="single" w:sz="8" w:space="0" w:color="000000"/>
            </w:tcBorders>
            <w:tcMar>
              <w:top w:w="45"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09.06</w:t>
            </w:r>
          </w:p>
        </w:tc>
        <w:tc>
          <w:tcPr>
            <w:tcW w:w="5991" w:type="dxa"/>
            <w:tcBorders>
              <w:top w:val="nil"/>
              <w:left w:val="nil"/>
              <w:bottom w:val="single" w:sz="8" w:space="0" w:color="000000"/>
              <w:right w:val="single" w:sz="8" w:space="0" w:color="000000"/>
            </w:tcBorders>
            <w:tcMar>
              <w:top w:w="45"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Определяне на С4 компонент на комплемента</w:t>
            </w:r>
          </w:p>
        </w:tc>
        <w:tc>
          <w:tcPr>
            <w:tcW w:w="1531" w:type="dxa"/>
            <w:tcBorders>
              <w:top w:val="nil"/>
              <w:left w:val="nil"/>
              <w:bottom w:val="single" w:sz="8" w:space="0" w:color="000000"/>
              <w:right w:val="single" w:sz="8" w:space="0" w:color="000000"/>
            </w:tcBorders>
            <w:tcMar>
              <w:top w:w="45" w:type="dxa"/>
              <w:left w:w="57" w:type="dxa"/>
              <w:bottom w:w="4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48</w:t>
            </w:r>
          </w:p>
        </w:tc>
        <w:tc>
          <w:tcPr>
            <w:tcW w:w="993" w:type="dxa"/>
            <w:tcBorders>
              <w:top w:val="nil"/>
              <w:left w:val="nil"/>
              <w:bottom w:val="single" w:sz="8" w:space="0" w:color="000000"/>
              <w:right w:val="single" w:sz="8" w:space="0" w:color="000000"/>
            </w:tcBorders>
            <w:tcMar>
              <w:top w:w="45" w:type="dxa"/>
              <w:left w:w="57" w:type="dxa"/>
              <w:bottom w:w="4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11,75</w:t>
            </w:r>
          </w:p>
        </w:tc>
      </w:tr>
      <w:tr w:rsidR="00000000">
        <w:trPr>
          <w:trHeight w:val="283"/>
        </w:trPr>
        <w:tc>
          <w:tcPr>
            <w:tcW w:w="840" w:type="dxa"/>
            <w:tcBorders>
              <w:top w:val="nil"/>
              <w:left w:val="single" w:sz="8" w:space="0" w:color="000000"/>
              <w:bottom w:val="single" w:sz="8" w:space="0" w:color="000000"/>
              <w:right w:val="single" w:sz="8" w:space="0" w:color="000000"/>
            </w:tcBorders>
            <w:tcMar>
              <w:top w:w="45"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10.05</w:t>
            </w:r>
          </w:p>
        </w:tc>
        <w:tc>
          <w:tcPr>
            <w:tcW w:w="5991" w:type="dxa"/>
            <w:tcBorders>
              <w:top w:val="nil"/>
              <w:left w:val="nil"/>
              <w:bottom w:val="single" w:sz="8" w:space="0" w:color="000000"/>
              <w:right w:val="single" w:sz="8" w:space="0" w:color="000000"/>
            </w:tcBorders>
            <w:tcMar>
              <w:top w:w="45"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Флоуцитометрично имунофенотипизиране на левкоцити - стандартен панел</w:t>
            </w:r>
          </w:p>
        </w:tc>
        <w:tc>
          <w:tcPr>
            <w:tcW w:w="1531" w:type="dxa"/>
            <w:tcBorders>
              <w:top w:val="nil"/>
              <w:left w:val="nil"/>
              <w:bottom w:val="single" w:sz="8" w:space="0" w:color="000000"/>
              <w:right w:val="single" w:sz="8" w:space="0" w:color="000000"/>
            </w:tcBorders>
            <w:tcMar>
              <w:top w:w="45" w:type="dxa"/>
              <w:left w:w="57" w:type="dxa"/>
              <w:bottom w:w="4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10</w:t>
            </w:r>
          </w:p>
        </w:tc>
        <w:tc>
          <w:tcPr>
            <w:tcW w:w="993" w:type="dxa"/>
            <w:tcBorders>
              <w:top w:val="nil"/>
              <w:left w:val="nil"/>
              <w:bottom w:val="single" w:sz="8" w:space="0" w:color="000000"/>
              <w:right w:val="single" w:sz="8" w:space="0" w:color="000000"/>
            </w:tcBorders>
            <w:tcMar>
              <w:top w:w="45" w:type="dxa"/>
              <w:left w:w="57" w:type="dxa"/>
              <w:bottom w:w="4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140,00</w:t>
            </w:r>
          </w:p>
        </w:tc>
      </w:tr>
      <w:tr w:rsidR="00000000">
        <w:trPr>
          <w:trHeight w:val="283"/>
        </w:trPr>
        <w:tc>
          <w:tcPr>
            <w:tcW w:w="840" w:type="dxa"/>
            <w:tcBorders>
              <w:top w:val="nil"/>
              <w:left w:val="single" w:sz="8" w:space="0" w:color="000000"/>
              <w:bottom w:val="single" w:sz="8" w:space="0" w:color="000000"/>
              <w:right w:val="single" w:sz="8" w:space="0" w:color="000000"/>
            </w:tcBorders>
            <w:tcMar>
              <w:top w:w="45"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10.06</w:t>
            </w:r>
          </w:p>
        </w:tc>
        <w:tc>
          <w:tcPr>
            <w:tcW w:w="5991" w:type="dxa"/>
            <w:tcBorders>
              <w:top w:val="nil"/>
              <w:left w:val="nil"/>
              <w:bottom w:val="single" w:sz="8" w:space="0" w:color="000000"/>
              <w:right w:val="single" w:sz="8" w:space="0" w:color="000000"/>
            </w:tcBorders>
            <w:tcMar>
              <w:top w:w="45"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Определяне на оксидативния взрив на периферни неутрофили и моноцити с Нитроблау тетразолов тест</w:t>
            </w:r>
          </w:p>
        </w:tc>
        <w:tc>
          <w:tcPr>
            <w:tcW w:w="1531" w:type="dxa"/>
            <w:tcBorders>
              <w:top w:val="nil"/>
              <w:left w:val="nil"/>
              <w:bottom w:val="single" w:sz="8" w:space="0" w:color="000000"/>
              <w:right w:val="single" w:sz="8" w:space="0" w:color="000000"/>
            </w:tcBorders>
            <w:tcMar>
              <w:top w:w="45" w:type="dxa"/>
              <w:left w:w="57" w:type="dxa"/>
              <w:bottom w:w="4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993" w:type="dxa"/>
            <w:tcBorders>
              <w:top w:val="nil"/>
              <w:left w:val="nil"/>
              <w:bottom w:val="single" w:sz="8" w:space="0" w:color="000000"/>
              <w:right w:val="single" w:sz="8" w:space="0" w:color="000000"/>
            </w:tcBorders>
            <w:tcMar>
              <w:top w:w="45" w:type="dxa"/>
              <w:left w:w="57" w:type="dxa"/>
              <w:bottom w:w="4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39,00</w:t>
            </w:r>
          </w:p>
        </w:tc>
      </w:tr>
      <w:tr w:rsidR="00000000">
        <w:trPr>
          <w:trHeight w:val="283"/>
        </w:trPr>
        <w:tc>
          <w:tcPr>
            <w:tcW w:w="840" w:type="dxa"/>
            <w:tcBorders>
              <w:top w:val="nil"/>
              <w:left w:val="single" w:sz="8" w:space="0" w:color="000000"/>
              <w:bottom w:val="single" w:sz="8" w:space="0" w:color="000000"/>
              <w:right w:val="single" w:sz="8" w:space="0" w:color="000000"/>
            </w:tcBorders>
            <w:tcMar>
              <w:top w:w="45"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10.07</w:t>
            </w:r>
          </w:p>
        </w:tc>
        <w:tc>
          <w:tcPr>
            <w:tcW w:w="5991" w:type="dxa"/>
            <w:tcBorders>
              <w:top w:val="nil"/>
              <w:left w:val="nil"/>
              <w:bottom w:val="single" w:sz="8" w:space="0" w:color="000000"/>
              <w:right w:val="single" w:sz="8" w:space="0" w:color="000000"/>
            </w:tcBorders>
            <w:tcMar>
              <w:top w:w="45"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Флоуцитометрично определяне на фагоцитозата</w:t>
            </w:r>
          </w:p>
        </w:tc>
        <w:tc>
          <w:tcPr>
            <w:tcW w:w="1531" w:type="dxa"/>
            <w:tcBorders>
              <w:top w:val="nil"/>
              <w:left w:val="nil"/>
              <w:bottom w:val="single" w:sz="8" w:space="0" w:color="000000"/>
              <w:right w:val="single" w:sz="8" w:space="0" w:color="000000"/>
            </w:tcBorders>
            <w:tcMar>
              <w:top w:w="45" w:type="dxa"/>
              <w:left w:w="57" w:type="dxa"/>
              <w:bottom w:w="4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993" w:type="dxa"/>
            <w:tcBorders>
              <w:top w:val="nil"/>
              <w:left w:val="nil"/>
              <w:bottom w:val="single" w:sz="8" w:space="0" w:color="000000"/>
              <w:right w:val="single" w:sz="8" w:space="0" w:color="000000"/>
            </w:tcBorders>
            <w:tcMar>
              <w:top w:w="45" w:type="dxa"/>
              <w:left w:w="57" w:type="dxa"/>
              <w:bottom w:w="4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55,00</w:t>
            </w:r>
          </w:p>
        </w:tc>
      </w:tr>
      <w:tr w:rsidR="00000000">
        <w:trPr>
          <w:trHeight w:val="283"/>
        </w:trPr>
        <w:tc>
          <w:tcPr>
            <w:tcW w:w="840" w:type="dxa"/>
            <w:tcBorders>
              <w:top w:val="nil"/>
              <w:left w:val="single" w:sz="8" w:space="0" w:color="000000"/>
              <w:bottom w:val="single" w:sz="8" w:space="0" w:color="000000"/>
              <w:right w:val="single" w:sz="8" w:space="0" w:color="000000"/>
            </w:tcBorders>
            <w:tcMar>
              <w:top w:w="45"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10.08</w:t>
            </w:r>
          </w:p>
        </w:tc>
        <w:tc>
          <w:tcPr>
            <w:tcW w:w="5991" w:type="dxa"/>
            <w:tcBorders>
              <w:top w:val="nil"/>
              <w:left w:val="nil"/>
              <w:bottom w:val="single" w:sz="8" w:space="0" w:color="000000"/>
              <w:right w:val="single" w:sz="8" w:space="0" w:color="000000"/>
            </w:tcBorders>
            <w:tcMar>
              <w:top w:w="45"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fT4</w:t>
            </w:r>
          </w:p>
        </w:tc>
        <w:tc>
          <w:tcPr>
            <w:tcW w:w="1531" w:type="dxa"/>
            <w:tcBorders>
              <w:top w:val="nil"/>
              <w:left w:val="nil"/>
              <w:bottom w:val="single" w:sz="8" w:space="0" w:color="000000"/>
              <w:right w:val="single" w:sz="8" w:space="0" w:color="000000"/>
            </w:tcBorders>
            <w:tcMar>
              <w:top w:w="45" w:type="dxa"/>
              <w:left w:w="57" w:type="dxa"/>
              <w:bottom w:w="4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47</w:t>
            </w:r>
          </w:p>
        </w:tc>
        <w:tc>
          <w:tcPr>
            <w:tcW w:w="993" w:type="dxa"/>
            <w:tcBorders>
              <w:top w:val="nil"/>
              <w:left w:val="nil"/>
              <w:bottom w:val="single" w:sz="8" w:space="0" w:color="000000"/>
              <w:right w:val="single" w:sz="8" w:space="0" w:color="000000"/>
            </w:tcBorders>
            <w:tcMar>
              <w:top w:w="45" w:type="dxa"/>
              <w:left w:w="57" w:type="dxa"/>
              <w:bottom w:w="4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12,00</w:t>
            </w:r>
          </w:p>
        </w:tc>
      </w:tr>
      <w:tr w:rsidR="00000000">
        <w:trPr>
          <w:trHeight w:val="283"/>
        </w:trPr>
        <w:tc>
          <w:tcPr>
            <w:tcW w:w="840" w:type="dxa"/>
            <w:tcBorders>
              <w:top w:val="nil"/>
              <w:left w:val="single" w:sz="8" w:space="0" w:color="000000"/>
              <w:bottom w:val="single" w:sz="8" w:space="0" w:color="000000"/>
              <w:right w:val="single" w:sz="8" w:space="0" w:color="000000"/>
            </w:tcBorders>
            <w:tcMar>
              <w:top w:w="45"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10.09</w:t>
            </w:r>
          </w:p>
        </w:tc>
        <w:tc>
          <w:tcPr>
            <w:tcW w:w="5991" w:type="dxa"/>
            <w:tcBorders>
              <w:top w:val="nil"/>
              <w:left w:val="nil"/>
              <w:bottom w:val="single" w:sz="8" w:space="0" w:color="000000"/>
              <w:right w:val="single" w:sz="8" w:space="0" w:color="000000"/>
            </w:tcBorders>
            <w:tcMar>
              <w:top w:w="45"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TSH</w:t>
            </w:r>
          </w:p>
        </w:tc>
        <w:tc>
          <w:tcPr>
            <w:tcW w:w="1531" w:type="dxa"/>
            <w:tcBorders>
              <w:top w:val="nil"/>
              <w:left w:val="nil"/>
              <w:bottom w:val="single" w:sz="8" w:space="0" w:color="000000"/>
              <w:right w:val="single" w:sz="8" w:space="0" w:color="000000"/>
            </w:tcBorders>
            <w:tcMar>
              <w:top w:w="45" w:type="dxa"/>
              <w:left w:w="57" w:type="dxa"/>
              <w:bottom w:w="4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59</w:t>
            </w:r>
          </w:p>
        </w:tc>
        <w:tc>
          <w:tcPr>
            <w:tcW w:w="993" w:type="dxa"/>
            <w:tcBorders>
              <w:top w:val="nil"/>
              <w:left w:val="nil"/>
              <w:bottom w:val="single" w:sz="8" w:space="0" w:color="000000"/>
              <w:right w:val="single" w:sz="8" w:space="0" w:color="000000"/>
            </w:tcBorders>
            <w:tcMar>
              <w:top w:w="45" w:type="dxa"/>
              <w:left w:w="57" w:type="dxa"/>
              <w:bottom w:w="4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12,00</w:t>
            </w:r>
          </w:p>
        </w:tc>
      </w:tr>
      <w:tr w:rsidR="00000000">
        <w:trPr>
          <w:trHeight w:val="283"/>
        </w:trPr>
        <w:tc>
          <w:tcPr>
            <w:tcW w:w="840" w:type="dxa"/>
            <w:tcBorders>
              <w:top w:val="nil"/>
              <w:left w:val="single" w:sz="8" w:space="0" w:color="000000"/>
              <w:bottom w:val="single" w:sz="8" w:space="0" w:color="000000"/>
              <w:right w:val="single" w:sz="8" w:space="0" w:color="000000"/>
            </w:tcBorders>
            <w:tcMar>
              <w:top w:w="45"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10.27</w:t>
            </w:r>
          </w:p>
        </w:tc>
        <w:tc>
          <w:tcPr>
            <w:tcW w:w="5991" w:type="dxa"/>
            <w:tcBorders>
              <w:top w:val="nil"/>
              <w:left w:val="nil"/>
              <w:bottom w:val="single" w:sz="8" w:space="0" w:color="000000"/>
              <w:right w:val="single" w:sz="8" w:space="0" w:color="000000"/>
            </w:tcBorders>
            <w:tcMar>
              <w:top w:w="45"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Определяне на Anti-TPO</w:t>
            </w:r>
          </w:p>
        </w:tc>
        <w:tc>
          <w:tcPr>
            <w:tcW w:w="1531" w:type="dxa"/>
            <w:tcBorders>
              <w:top w:val="nil"/>
              <w:left w:val="nil"/>
              <w:bottom w:val="single" w:sz="8" w:space="0" w:color="000000"/>
              <w:right w:val="single" w:sz="8" w:space="0" w:color="000000"/>
            </w:tcBorders>
            <w:tcMar>
              <w:top w:w="45" w:type="dxa"/>
              <w:left w:w="57" w:type="dxa"/>
              <w:bottom w:w="4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993" w:type="dxa"/>
            <w:tcBorders>
              <w:top w:val="nil"/>
              <w:left w:val="nil"/>
              <w:bottom w:val="single" w:sz="8" w:space="0" w:color="000000"/>
              <w:right w:val="single" w:sz="8" w:space="0" w:color="000000"/>
            </w:tcBorders>
            <w:tcMar>
              <w:top w:w="45" w:type="dxa"/>
              <w:left w:w="57" w:type="dxa"/>
              <w:bottom w:w="4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12,00</w:t>
            </w:r>
          </w:p>
        </w:tc>
      </w:tr>
      <w:tr w:rsidR="00000000">
        <w:trPr>
          <w:trHeight w:val="283"/>
        </w:trPr>
        <w:tc>
          <w:tcPr>
            <w:tcW w:w="840" w:type="dxa"/>
            <w:tcBorders>
              <w:top w:val="nil"/>
              <w:left w:val="single" w:sz="8" w:space="0" w:color="000000"/>
              <w:bottom w:val="single" w:sz="8" w:space="0" w:color="000000"/>
              <w:right w:val="single" w:sz="8" w:space="0" w:color="000000"/>
            </w:tcBorders>
            <w:tcMar>
              <w:top w:w="45"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10.29</w:t>
            </w:r>
          </w:p>
        </w:tc>
        <w:tc>
          <w:tcPr>
            <w:tcW w:w="5991" w:type="dxa"/>
            <w:tcBorders>
              <w:top w:val="nil"/>
              <w:left w:val="nil"/>
              <w:bottom w:val="single" w:sz="8" w:space="0" w:color="000000"/>
              <w:right w:val="single" w:sz="8" w:space="0" w:color="000000"/>
            </w:tcBorders>
            <w:tcMar>
              <w:top w:w="45"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Определяне на общи IgE</w:t>
            </w:r>
          </w:p>
        </w:tc>
        <w:tc>
          <w:tcPr>
            <w:tcW w:w="1531" w:type="dxa"/>
            <w:tcBorders>
              <w:top w:val="nil"/>
              <w:left w:val="nil"/>
              <w:bottom w:val="single" w:sz="8" w:space="0" w:color="000000"/>
              <w:right w:val="single" w:sz="8" w:space="0" w:color="000000"/>
            </w:tcBorders>
            <w:tcMar>
              <w:top w:w="45" w:type="dxa"/>
              <w:left w:w="57" w:type="dxa"/>
              <w:bottom w:w="4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50</w:t>
            </w:r>
          </w:p>
        </w:tc>
        <w:tc>
          <w:tcPr>
            <w:tcW w:w="993" w:type="dxa"/>
            <w:tcBorders>
              <w:top w:val="nil"/>
              <w:left w:val="nil"/>
              <w:bottom w:val="single" w:sz="8" w:space="0" w:color="000000"/>
              <w:right w:val="single" w:sz="8" w:space="0" w:color="000000"/>
            </w:tcBorders>
            <w:tcMar>
              <w:top w:w="45" w:type="dxa"/>
              <w:left w:w="57" w:type="dxa"/>
              <w:bottom w:w="4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50,00</w:t>
            </w:r>
          </w:p>
        </w:tc>
      </w:tr>
      <w:tr w:rsidR="00000000">
        <w:trPr>
          <w:trHeight w:val="283"/>
        </w:trPr>
        <w:tc>
          <w:tcPr>
            <w:tcW w:w="840" w:type="dxa"/>
            <w:tcBorders>
              <w:top w:val="nil"/>
              <w:left w:val="single" w:sz="8" w:space="0" w:color="000000"/>
              <w:bottom w:val="single" w:sz="8" w:space="0" w:color="000000"/>
              <w:right w:val="single" w:sz="8" w:space="0" w:color="000000"/>
            </w:tcBorders>
            <w:tcMar>
              <w:top w:w="45"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10.30</w:t>
            </w:r>
          </w:p>
        </w:tc>
        <w:tc>
          <w:tcPr>
            <w:tcW w:w="5991" w:type="dxa"/>
            <w:tcBorders>
              <w:top w:val="nil"/>
              <w:left w:val="nil"/>
              <w:bottom w:val="single" w:sz="8" w:space="0" w:color="000000"/>
              <w:right w:val="single" w:sz="8" w:space="0" w:color="000000"/>
            </w:tcBorders>
            <w:tcMar>
              <w:top w:w="45"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Определяне на антинуклеарни антитела в серум</w:t>
            </w:r>
          </w:p>
        </w:tc>
        <w:tc>
          <w:tcPr>
            <w:tcW w:w="1531" w:type="dxa"/>
            <w:tcBorders>
              <w:top w:val="nil"/>
              <w:left w:val="nil"/>
              <w:bottom w:val="single" w:sz="8" w:space="0" w:color="000000"/>
              <w:right w:val="single" w:sz="8" w:space="0" w:color="000000"/>
            </w:tcBorders>
            <w:tcMar>
              <w:top w:w="45" w:type="dxa"/>
              <w:left w:w="57" w:type="dxa"/>
              <w:bottom w:w="4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119</w:t>
            </w:r>
          </w:p>
        </w:tc>
        <w:tc>
          <w:tcPr>
            <w:tcW w:w="993" w:type="dxa"/>
            <w:tcBorders>
              <w:top w:val="nil"/>
              <w:left w:val="nil"/>
              <w:bottom w:val="single" w:sz="8" w:space="0" w:color="000000"/>
              <w:right w:val="single" w:sz="8" w:space="0" w:color="000000"/>
            </w:tcBorders>
            <w:tcMar>
              <w:top w:w="45" w:type="dxa"/>
              <w:left w:w="57" w:type="dxa"/>
              <w:bottom w:w="4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50,00</w:t>
            </w:r>
          </w:p>
        </w:tc>
      </w:tr>
      <w:tr w:rsidR="00000000">
        <w:trPr>
          <w:trHeight w:val="283"/>
        </w:trPr>
        <w:tc>
          <w:tcPr>
            <w:tcW w:w="840" w:type="dxa"/>
            <w:tcBorders>
              <w:top w:val="nil"/>
              <w:left w:val="single" w:sz="8" w:space="0" w:color="000000"/>
              <w:bottom w:val="single" w:sz="8" w:space="0" w:color="000000"/>
              <w:right w:val="single" w:sz="8" w:space="0" w:color="000000"/>
            </w:tcBorders>
            <w:tcMar>
              <w:top w:w="45"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12</w:t>
            </w:r>
          </w:p>
        </w:tc>
        <w:tc>
          <w:tcPr>
            <w:tcW w:w="5991" w:type="dxa"/>
            <w:tcBorders>
              <w:top w:val="nil"/>
              <w:left w:val="nil"/>
              <w:bottom w:val="single" w:sz="8" w:space="0" w:color="000000"/>
              <w:right w:val="single" w:sz="8" w:space="0" w:color="000000"/>
            </w:tcBorders>
            <w:tcMar>
              <w:top w:w="45"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Трансфузионна хематология</w:t>
            </w:r>
          </w:p>
        </w:tc>
        <w:tc>
          <w:tcPr>
            <w:tcW w:w="1531" w:type="dxa"/>
            <w:tcBorders>
              <w:top w:val="nil"/>
              <w:left w:val="nil"/>
              <w:bottom w:val="single" w:sz="8" w:space="0" w:color="000000"/>
              <w:right w:val="single" w:sz="8" w:space="0" w:color="000000"/>
            </w:tcBorders>
            <w:tcMar>
              <w:top w:w="45" w:type="dxa"/>
              <w:left w:w="57" w:type="dxa"/>
              <w:bottom w:w="4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13 563</w:t>
            </w:r>
          </w:p>
        </w:tc>
        <w:tc>
          <w:tcPr>
            <w:tcW w:w="993" w:type="dxa"/>
            <w:tcBorders>
              <w:top w:val="nil"/>
              <w:left w:val="nil"/>
              <w:bottom w:val="single" w:sz="8" w:space="0" w:color="000000"/>
              <w:right w:val="single" w:sz="8" w:space="0" w:color="000000"/>
            </w:tcBorders>
            <w:tcMar>
              <w:top w:w="45"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rPr>
          <w:trHeight w:val="283"/>
        </w:trPr>
        <w:tc>
          <w:tcPr>
            <w:tcW w:w="840" w:type="dxa"/>
            <w:tcBorders>
              <w:top w:val="nil"/>
              <w:left w:val="single" w:sz="8" w:space="0" w:color="000000"/>
              <w:bottom w:val="single" w:sz="8" w:space="0" w:color="000000"/>
              <w:right w:val="single" w:sz="8" w:space="0" w:color="000000"/>
            </w:tcBorders>
            <w:tcMar>
              <w:top w:w="45"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10.35</w:t>
            </w:r>
          </w:p>
        </w:tc>
        <w:tc>
          <w:tcPr>
            <w:tcW w:w="5991" w:type="dxa"/>
            <w:tcBorders>
              <w:top w:val="nil"/>
              <w:left w:val="nil"/>
              <w:bottom w:val="single" w:sz="8" w:space="0" w:color="000000"/>
              <w:right w:val="single" w:sz="8" w:space="0" w:color="000000"/>
            </w:tcBorders>
            <w:tcMar>
              <w:top w:w="45"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Определяне на имуноглобулиновата характеристика на еритроантителата (диференциран директен тест на Coombs) с моно-специфични антиимуноглобулинови тест-реагенти с анти-IgG и анти-комплементарен (Сꞌ) тест-реагент</w:t>
            </w:r>
          </w:p>
        </w:tc>
        <w:tc>
          <w:tcPr>
            <w:tcW w:w="1531" w:type="dxa"/>
            <w:tcBorders>
              <w:top w:val="nil"/>
              <w:left w:val="nil"/>
              <w:bottom w:val="single" w:sz="8" w:space="0" w:color="000000"/>
              <w:right w:val="single" w:sz="8" w:space="0" w:color="000000"/>
            </w:tcBorders>
            <w:tcMar>
              <w:top w:w="45" w:type="dxa"/>
              <w:left w:w="57" w:type="dxa"/>
              <w:bottom w:w="4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14</w:t>
            </w:r>
          </w:p>
        </w:tc>
        <w:tc>
          <w:tcPr>
            <w:tcW w:w="993" w:type="dxa"/>
            <w:tcBorders>
              <w:top w:val="nil"/>
              <w:left w:val="nil"/>
              <w:bottom w:val="single" w:sz="8" w:space="0" w:color="000000"/>
              <w:right w:val="single" w:sz="8" w:space="0" w:color="000000"/>
            </w:tcBorders>
            <w:tcMar>
              <w:top w:w="45" w:type="dxa"/>
              <w:left w:w="57" w:type="dxa"/>
              <w:bottom w:w="4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14,11</w:t>
            </w:r>
          </w:p>
        </w:tc>
      </w:tr>
      <w:tr w:rsidR="00000000">
        <w:trPr>
          <w:trHeight w:val="283"/>
        </w:trPr>
        <w:tc>
          <w:tcPr>
            <w:tcW w:w="840" w:type="dxa"/>
            <w:tcBorders>
              <w:top w:val="nil"/>
              <w:left w:val="single" w:sz="8" w:space="0" w:color="000000"/>
              <w:bottom w:val="single" w:sz="8" w:space="0" w:color="000000"/>
              <w:right w:val="single" w:sz="8" w:space="0" w:color="000000"/>
            </w:tcBorders>
            <w:tcMar>
              <w:top w:w="45"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10.36</w:t>
            </w:r>
          </w:p>
        </w:tc>
        <w:tc>
          <w:tcPr>
            <w:tcW w:w="5991" w:type="dxa"/>
            <w:tcBorders>
              <w:top w:val="nil"/>
              <w:left w:val="nil"/>
              <w:bottom w:val="single" w:sz="8" w:space="0" w:color="000000"/>
              <w:right w:val="single" w:sz="8" w:space="0" w:color="000000"/>
            </w:tcBorders>
            <w:tcMar>
              <w:top w:w="45"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Определяне на специфи</w:t>
            </w:r>
            <w:r>
              <w:rPr>
                <w:rFonts w:ascii="Times New Roman" w:hAnsi="Times New Roman" w:cs="Times New Roman"/>
                <w:sz w:val="24"/>
                <w:szCs w:val="24"/>
              </w:rPr>
              <w:t>чността и титъра на еритроантителата чрез аглутинационен, ензимен или антиглобулинов (Coombs) метод</w:t>
            </w:r>
          </w:p>
        </w:tc>
        <w:tc>
          <w:tcPr>
            <w:tcW w:w="1531" w:type="dxa"/>
            <w:tcBorders>
              <w:top w:val="nil"/>
              <w:left w:val="nil"/>
              <w:bottom w:val="single" w:sz="8" w:space="0" w:color="000000"/>
              <w:right w:val="single" w:sz="8" w:space="0" w:color="000000"/>
            </w:tcBorders>
            <w:tcMar>
              <w:top w:w="45" w:type="dxa"/>
              <w:left w:w="57" w:type="dxa"/>
              <w:bottom w:w="4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41</w:t>
            </w:r>
          </w:p>
        </w:tc>
        <w:tc>
          <w:tcPr>
            <w:tcW w:w="993" w:type="dxa"/>
            <w:tcBorders>
              <w:top w:val="nil"/>
              <w:left w:val="nil"/>
              <w:bottom w:val="single" w:sz="8" w:space="0" w:color="000000"/>
              <w:right w:val="single" w:sz="8" w:space="0" w:color="000000"/>
            </w:tcBorders>
            <w:tcMar>
              <w:top w:w="45" w:type="dxa"/>
              <w:left w:w="57" w:type="dxa"/>
              <w:bottom w:w="4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28,00</w:t>
            </w:r>
          </w:p>
        </w:tc>
      </w:tr>
      <w:tr w:rsidR="00000000">
        <w:trPr>
          <w:trHeight w:val="283"/>
        </w:trPr>
        <w:tc>
          <w:tcPr>
            <w:tcW w:w="840" w:type="dxa"/>
            <w:tcBorders>
              <w:top w:val="nil"/>
              <w:left w:val="single" w:sz="8" w:space="0" w:color="000000"/>
              <w:bottom w:val="single" w:sz="8" w:space="0" w:color="000000"/>
              <w:right w:val="single" w:sz="8" w:space="0" w:color="000000"/>
            </w:tcBorders>
            <w:tcMar>
              <w:top w:w="45"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10.37</w:t>
            </w:r>
          </w:p>
        </w:tc>
        <w:tc>
          <w:tcPr>
            <w:tcW w:w="5991" w:type="dxa"/>
            <w:tcBorders>
              <w:top w:val="nil"/>
              <w:left w:val="nil"/>
              <w:bottom w:val="single" w:sz="8" w:space="0" w:color="000000"/>
              <w:right w:val="single" w:sz="8" w:space="0" w:color="000000"/>
            </w:tcBorders>
            <w:tcMar>
              <w:top w:w="45"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Определяне на титъра на имунните анти-А и анти-В антитела от клас IgG след обработка на серума с 2-меркаптоетанол чрез аглутинационен, ензимен или антиглобулинов (Coombs) метод</w:t>
            </w:r>
          </w:p>
        </w:tc>
        <w:tc>
          <w:tcPr>
            <w:tcW w:w="1531" w:type="dxa"/>
            <w:tcBorders>
              <w:top w:val="nil"/>
              <w:left w:val="nil"/>
              <w:bottom w:val="single" w:sz="8" w:space="0" w:color="000000"/>
              <w:right w:val="single" w:sz="8" w:space="0" w:color="000000"/>
            </w:tcBorders>
            <w:tcMar>
              <w:top w:w="45" w:type="dxa"/>
              <w:left w:w="57" w:type="dxa"/>
              <w:bottom w:w="4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119</w:t>
            </w:r>
          </w:p>
        </w:tc>
        <w:tc>
          <w:tcPr>
            <w:tcW w:w="993" w:type="dxa"/>
            <w:tcBorders>
              <w:top w:val="nil"/>
              <w:left w:val="nil"/>
              <w:bottom w:val="single" w:sz="8" w:space="0" w:color="000000"/>
              <w:right w:val="single" w:sz="8" w:space="0" w:color="000000"/>
            </w:tcBorders>
            <w:tcMar>
              <w:top w:w="45" w:type="dxa"/>
              <w:left w:w="57" w:type="dxa"/>
              <w:bottom w:w="4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19,60</w:t>
            </w:r>
          </w:p>
        </w:tc>
      </w:tr>
      <w:tr w:rsidR="00000000">
        <w:trPr>
          <w:trHeight w:val="283"/>
        </w:trPr>
        <w:tc>
          <w:tcPr>
            <w:tcW w:w="840" w:type="dxa"/>
            <w:tcBorders>
              <w:top w:val="nil"/>
              <w:left w:val="single" w:sz="8" w:space="0" w:color="000000"/>
              <w:bottom w:val="single" w:sz="8" w:space="0" w:color="000000"/>
              <w:right w:val="single" w:sz="8" w:space="0" w:color="000000"/>
            </w:tcBorders>
            <w:tcMar>
              <w:top w:w="45"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12.01</w:t>
            </w:r>
          </w:p>
        </w:tc>
        <w:tc>
          <w:tcPr>
            <w:tcW w:w="5991" w:type="dxa"/>
            <w:tcBorders>
              <w:top w:val="nil"/>
              <w:left w:val="nil"/>
              <w:bottom w:val="single" w:sz="8" w:space="0" w:color="000000"/>
              <w:right w:val="single" w:sz="8" w:space="0" w:color="000000"/>
            </w:tcBorders>
            <w:tcMar>
              <w:top w:w="45"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Определяне на кръвни групи от системата АВ0 и Rh (D) а</w:t>
            </w:r>
            <w:r>
              <w:rPr>
                <w:rFonts w:ascii="Times New Roman" w:hAnsi="Times New Roman" w:cs="Times New Roman"/>
                <w:sz w:val="24"/>
                <w:szCs w:val="24"/>
              </w:rPr>
              <w:t>нтиген от системата Rhesus по кръстосан метод (с тест-реагенти анти-А, анти-В, анти-АВ, анти-D и тест-еритроцити А1, А2, В и 0)</w:t>
            </w:r>
          </w:p>
        </w:tc>
        <w:tc>
          <w:tcPr>
            <w:tcW w:w="1531" w:type="dxa"/>
            <w:tcBorders>
              <w:top w:val="nil"/>
              <w:left w:val="nil"/>
              <w:bottom w:val="single" w:sz="8" w:space="0" w:color="000000"/>
              <w:right w:val="single" w:sz="8" w:space="0" w:color="000000"/>
            </w:tcBorders>
            <w:tcMar>
              <w:top w:w="45" w:type="dxa"/>
              <w:left w:w="57" w:type="dxa"/>
              <w:bottom w:w="4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8 951</w:t>
            </w:r>
          </w:p>
        </w:tc>
        <w:tc>
          <w:tcPr>
            <w:tcW w:w="993" w:type="dxa"/>
            <w:tcBorders>
              <w:top w:val="nil"/>
              <w:left w:val="nil"/>
              <w:bottom w:val="single" w:sz="8" w:space="0" w:color="000000"/>
              <w:right w:val="single" w:sz="8" w:space="0" w:color="000000"/>
            </w:tcBorders>
            <w:tcMar>
              <w:top w:w="45" w:type="dxa"/>
              <w:left w:w="57" w:type="dxa"/>
              <w:bottom w:w="4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8,50</w:t>
            </w:r>
          </w:p>
        </w:tc>
      </w:tr>
      <w:tr w:rsidR="00000000">
        <w:trPr>
          <w:trHeight w:val="283"/>
        </w:trPr>
        <w:tc>
          <w:tcPr>
            <w:tcW w:w="840" w:type="dxa"/>
            <w:tcBorders>
              <w:top w:val="nil"/>
              <w:left w:val="single" w:sz="8" w:space="0" w:color="000000"/>
              <w:bottom w:val="single" w:sz="8" w:space="0" w:color="000000"/>
              <w:right w:val="single" w:sz="8" w:space="0" w:color="000000"/>
            </w:tcBorders>
            <w:tcMar>
              <w:top w:w="45"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12.02</w:t>
            </w:r>
          </w:p>
        </w:tc>
        <w:tc>
          <w:tcPr>
            <w:tcW w:w="5991" w:type="dxa"/>
            <w:tcBorders>
              <w:top w:val="nil"/>
              <w:left w:val="nil"/>
              <w:bottom w:val="single" w:sz="8" w:space="0" w:color="000000"/>
              <w:right w:val="single" w:sz="8" w:space="0" w:color="000000"/>
            </w:tcBorders>
            <w:tcMar>
              <w:top w:w="45"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Определяне на подгрупите на А антигена (А1 и А2) с тест-реагенти с анти-А и анти-Н</w:t>
            </w:r>
          </w:p>
        </w:tc>
        <w:tc>
          <w:tcPr>
            <w:tcW w:w="1531" w:type="dxa"/>
            <w:tcBorders>
              <w:top w:val="nil"/>
              <w:left w:val="nil"/>
              <w:bottom w:val="single" w:sz="8" w:space="0" w:color="000000"/>
              <w:right w:val="single" w:sz="8" w:space="0" w:color="000000"/>
            </w:tcBorders>
            <w:tcMar>
              <w:top w:w="45" w:type="dxa"/>
              <w:left w:w="57" w:type="dxa"/>
              <w:bottom w:w="4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1 368</w:t>
            </w:r>
          </w:p>
        </w:tc>
        <w:tc>
          <w:tcPr>
            <w:tcW w:w="993" w:type="dxa"/>
            <w:tcBorders>
              <w:top w:val="nil"/>
              <w:left w:val="nil"/>
              <w:bottom w:val="single" w:sz="8" w:space="0" w:color="000000"/>
              <w:right w:val="single" w:sz="8" w:space="0" w:color="000000"/>
            </w:tcBorders>
            <w:tcMar>
              <w:top w:w="45" w:type="dxa"/>
              <w:left w:w="57" w:type="dxa"/>
              <w:bottom w:w="4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5,00</w:t>
            </w:r>
          </w:p>
        </w:tc>
      </w:tr>
      <w:tr w:rsidR="00000000">
        <w:trPr>
          <w:trHeight w:val="283"/>
        </w:trPr>
        <w:tc>
          <w:tcPr>
            <w:tcW w:w="840" w:type="dxa"/>
            <w:tcBorders>
              <w:top w:val="nil"/>
              <w:left w:val="single" w:sz="8" w:space="0" w:color="000000"/>
              <w:bottom w:val="single" w:sz="8" w:space="0" w:color="000000"/>
              <w:right w:val="single" w:sz="8" w:space="0" w:color="000000"/>
            </w:tcBorders>
            <w:tcMar>
              <w:top w:w="45"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12.03</w:t>
            </w:r>
          </w:p>
        </w:tc>
        <w:tc>
          <w:tcPr>
            <w:tcW w:w="5991" w:type="dxa"/>
            <w:tcBorders>
              <w:top w:val="nil"/>
              <w:left w:val="nil"/>
              <w:bottom w:val="single" w:sz="8" w:space="0" w:color="000000"/>
              <w:right w:val="single" w:sz="8" w:space="0" w:color="000000"/>
            </w:tcBorders>
            <w:tcMar>
              <w:top w:w="45"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Определяне на слаб D антиген (Du) по индиректен тест на Coombs</w:t>
            </w:r>
          </w:p>
        </w:tc>
        <w:tc>
          <w:tcPr>
            <w:tcW w:w="1531" w:type="dxa"/>
            <w:tcBorders>
              <w:top w:val="nil"/>
              <w:left w:val="nil"/>
              <w:bottom w:val="single" w:sz="8" w:space="0" w:color="000000"/>
              <w:right w:val="single" w:sz="8" w:space="0" w:color="000000"/>
            </w:tcBorders>
            <w:tcMar>
              <w:top w:w="45" w:type="dxa"/>
              <w:left w:w="57" w:type="dxa"/>
              <w:bottom w:w="4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120</w:t>
            </w:r>
          </w:p>
        </w:tc>
        <w:tc>
          <w:tcPr>
            <w:tcW w:w="993" w:type="dxa"/>
            <w:tcBorders>
              <w:top w:val="nil"/>
              <w:left w:val="nil"/>
              <w:bottom w:val="single" w:sz="8" w:space="0" w:color="000000"/>
              <w:right w:val="single" w:sz="8" w:space="0" w:color="000000"/>
            </w:tcBorders>
            <w:tcMar>
              <w:top w:w="45" w:type="dxa"/>
              <w:left w:w="57" w:type="dxa"/>
              <w:bottom w:w="4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37,90</w:t>
            </w:r>
          </w:p>
        </w:tc>
      </w:tr>
      <w:tr w:rsidR="00000000">
        <w:trPr>
          <w:trHeight w:val="283"/>
        </w:trPr>
        <w:tc>
          <w:tcPr>
            <w:tcW w:w="840" w:type="dxa"/>
            <w:tcBorders>
              <w:top w:val="nil"/>
              <w:left w:val="single" w:sz="8" w:space="0" w:color="000000"/>
              <w:bottom w:val="single" w:sz="8" w:space="0" w:color="000000"/>
              <w:right w:val="single" w:sz="8" w:space="0" w:color="000000"/>
            </w:tcBorders>
            <w:tcMar>
              <w:top w:w="45"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12.04</w:t>
            </w:r>
          </w:p>
        </w:tc>
        <w:tc>
          <w:tcPr>
            <w:tcW w:w="5991" w:type="dxa"/>
            <w:tcBorders>
              <w:top w:val="nil"/>
              <w:left w:val="nil"/>
              <w:bottom w:val="single" w:sz="8" w:space="0" w:color="000000"/>
              <w:right w:val="single" w:sz="8" w:space="0" w:color="000000"/>
            </w:tcBorders>
            <w:tcMar>
              <w:top w:w="45"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Изследване за автоеритроантитела при фиксирани антитела върху еритроцитите - чрез директен антиглобулинов (Coombs) тест с поливалентен антиглобулинов серум, при свободни антитела в серума - чрез аглутинационен или ензимен метод</w:t>
            </w:r>
          </w:p>
        </w:tc>
        <w:tc>
          <w:tcPr>
            <w:tcW w:w="1531" w:type="dxa"/>
            <w:tcBorders>
              <w:top w:val="nil"/>
              <w:left w:val="nil"/>
              <w:bottom w:val="single" w:sz="8" w:space="0" w:color="000000"/>
              <w:right w:val="single" w:sz="8" w:space="0" w:color="000000"/>
            </w:tcBorders>
            <w:tcMar>
              <w:top w:w="45" w:type="dxa"/>
              <w:left w:w="57" w:type="dxa"/>
              <w:bottom w:w="4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162</w:t>
            </w:r>
          </w:p>
        </w:tc>
        <w:tc>
          <w:tcPr>
            <w:tcW w:w="993" w:type="dxa"/>
            <w:tcBorders>
              <w:top w:val="nil"/>
              <w:left w:val="nil"/>
              <w:bottom w:val="single" w:sz="8" w:space="0" w:color="000000"/>
              <w:right w:val="single" w:sz="8" w:space="0" w:color="000000"/>
            </w:tcBorders>
            <w:tcMar>
              <w:top w:w="45" w:type="dxa"/>
              <w:left w:w="57" w:type="dxa"/>
              <w:bottom w:w="4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25,27</w:t>
            </w:r>
          </w:p>
        </w:tc>
      </w:tr>
      <w:tr w:rsidR="00000000">
        <w:trPr>
          <w:trHeight w:val="283"/>
        </w:trPr>
        <w:tc>
          <w:tcPr>
            <w:tcW w:w="840" w:type="dxa"/>
            <w:tcBorders>
              <w:top w:val="nil"/>
              <w:left w:val="single" w:sz="8" w:space="0" w:color="000000"/>
              <w:bottom w:val="single" w:sz="8" w:space="0" w:color="000000"/>
              <w:right w:val="single" w:sz="8" w:space="0" w:color="000000"/>
            </w:tcBorders>
            <w:tcMar>
              <w:top w:w="45"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12.05</w:t>
            </w:r>
          </w:p>
        </w:tc>
        <w:tc>
          <w:tcPr>
            <w:tcW w:w="5991" w:type="dxa"/>
            <w:tcBorders>
              <w:top w:val="nil"/>
              <w:left w:val="nil"/>
              <w:bottom w:val="single" w:sz="8" w:space="0" w:color="000000"/>
              <w:right w:val="single" w:sz="8" w:space="0" w:color="000000"/>
            </w:tcBorders>
            <w:tcMar>
              <w:top w:w="45"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Изследване за алоеритроантитела чрез аглутинационен или ензимен метод или индиректен антиглобулинов (Coombs) тест с поливалентен антиглобулинов серум</w:t>
            </w:r>
          </w:p>
        </w:tc>
        <w:tc>
          <w:tcPr>
            <w:tcW w:w="1531" w:type="dxa"/>
            <w:tcBorders>
              <w:top w:val="nil"/>
              <w:left w:val="nil"/>
              <w:bottom w:val="single" w:sz="8" w:space="0" w:color="000000"/>
              <w:right w:val="single" w:sz="8" w:space="0" w:color="000000"/>
            </w:tcBorders>
            <w:tcMar>
              <w:top w:w="45" w:type="dxa"/>
              <w:left w:w="57" w:type="dxa"/>
              <w:bottom w:w="4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2 773</w:t>
            </w:r>
          </w:p>
        </w:tc>
        <w:tc>
          <w:tcPr>
            <w:tcW w:w="993" w:type="dxa"/>
            <w:tcBorders>
              <w:top w:val="nil"/>
              <w:left w:val="nil"/>
              <w:bottom w:val="single" w:sz="8" w:space="0" w:color="000000"/>
              <w:right w:val="single" w:sz="8" w:space="0" w:color="000000"/>
            </w:tcBorders>
            <w:tcMar>
              <w:top w:w="45" w:type="dxa"/>
              <w:left w:w="57" w:type="dxa"/>
              <w:bottom w:w="4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37,90</w:t>
            </w:r>
          </w:p>
        </w:tc>
      </w:tr>
      <w:tr w:rsidR="00000000">
        <w:trPr>
          <w:trHeight w:val="283"/>
        </w:trPr>
        <w:tc>
          <w:tcPr>
            <w:tcW w:w="840" w:type="dxa"/>
            <w:tcBorders>
              <w:top w:val="nil"/>
              <w:left w:val="single" w:sz="8" w:space="0" w:color="000000"/>
              <w:bottom w:val="single" w:sz="8" w:space="0" w:color="000000"/>
              <w:right w:val="single" w:sz="8" w:space="0" w:color="000000"/>
            </w:tcBorders>
            <w:tcMar>
              <w:top w:w="45"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12.06</w:t>
            </w:r>
          </w:p>
        </w:tc>
        <w:tc>
          <w:tcPr>
            <w:tcW w:w="5991" w:type="dxa"/>
            <w:tcBorders>
              <w:top w:val="nil"/>
              <w:left w:val="nil"/>
              <w:bottom w:val="single" w:sz="8" w:space="0" w:color="000000"/>
              <w:right w:val="single" w:sz="8" w:space="0" w:color="000000"/>
            </w:tcBorders>
            <w:tcMar>
              <w:top w:w="45" w:type="dxa"/>
              <w:left w:w="57" w:type="dxa"/>
              <w:bottom w:w="4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Определяне на Rh фенотип (СсDЕе) и Kell антиген с моноспецифични тест-реагенти</w:t>
            </w:r>
          </w:p>
        </w:tc>
        <w:tc>
          <w:tcPr>
            <w:tcW w:w="1531" w:type="dxa"/>
            <w:tcBorders>
              <w:top w:val="nil"/>
              <w:left w:val="nil"/>
              <w:bottom w:val="single" w:sz="8" w:space="0" w:color="000000"/>
              <w:right w:val="single" w:sz="8" w:space="0" w:color="000000"/>
            </w:tcBorders>
            <w:tcMar>
              <w:top w:w="45" w:type="dxa"/>
              <w:left w:w="57" w:type="dxa"/>
              <w:bottom w:w="4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15</w:t>
            </w:r>
          </w:p>
        </w:tc>
        <w:tc>
          <w:tcPr>
            <w:tcW w:w="993" w:type="dxa"/>
            <w:tcBorders>
              <w:top w:val="nil"/>
              <w:left w:val="nil"/>
              <w:bottom w:val="single" w:sz="8" w:space="0" w:color="000000"/>
              <w:right w:val="single" w:sz="8" w:space="0" w:color="000000"/>
            </w:tcBorders>
            <w:tcMar>
              <w:top w:w="45" w:type="dxa"/>
              <w:left w:w="57" w:type="dxa"/>
              <w:bottom w:w="4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35,00</w:t>
            </w:r>
          </w:p>
        </w:tc>
      </w:tr>
    </w:tbl>
    <w:p w:rsidR="00000000" w:rsidRDefault="000676D4">
      <w:pPr>
        <w:spacing w:after="0" w:line="240" w:lineRule="auto"/>
        <w:ind w:firstLine="851"/>
        <w:divId w:val="1984235183"/>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Представителите по чл. 54, ал. 1 от ЗЗО ежемесечно до 20-о число на месеца, следващ отчетния, на базата на информацията от отчетите по чл. 206 наблюдават и анализират договорените в ал. 1 цени и обеми и параметрите на разходите за здравноосигурителните</w:t>
      </w:r>
      <w:r>
        <w:rPr>
          <w:rFonts w:ascii="Times New Roman" w:eastAsia="Times New Roman" w:hAnsi="Times New Roman" w:cs="Times New Roman"/>
          <w:sz w:val="24"/>
          <w:szCs w:val="24"/>
        </w:rPr>
        <w:t xml:space="preserve"> плащания за МДД.</w:t>
      </w:r>
    </w:p>
    <w:p w:rsidR="00000000" w:rsidRDefault="000676D4">
      <w:pPr>
        <w:spacing w:after="0" w:line="240" w:lineRule="auto"/>
        <w:ind w:firstLine="851"/>
        <w:divId w:val="1844737088"/>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констатирани при анализа по ал. 2 отклонения двете страни до 30-о число на месеца, следващ отчетния, предприемат мерки и действия с цел недопускане на преразход по заложените в ЗБНЗОК за 2020 г. средства за здравноосигурителните п</w:t>
      </w:r>
      <w:r>
        <w:rPr>
          <w:rFonts w:ascii="Times New Roman" w:eastAsia="Times New Roman" w:hAnsi="Times New Roman" w:cs="Times New Roman"/>
          <w:sz w:val="24"/>
          <w:szCs w:val="24"/>
        </w:rPr>
        <w:t>лащания за МДД.</w:t>
      </w:r>
    </w:p>
    <w:p w:rsidR="00000000" w:rsidRDefault="000676D4">
      <w:pPr>
        <w:spacing w:after="0" w:line="240" w:lineRule="auto"/>
        <w:ind w:firstLine="851"/>
        <w:divId w:val="1731227770"/>
        <w:rPr>
          <w:rFonts w:ascii="Times New Roman" w:eastAsia="Times New Roman" w:hAnsi="Times New Roman" w:cs="Times New Roman"/>
          <w:sz w:val="24"/>
          <w:szCs w:val="24"/>
        </w:rPr>
      </w:pPr>
      <w:r>
        <w:rPr>
          <w:rFonts w:ascii="Times New Roman" w:eastAsia="Times New Roman" w:hAnsi="Times New Roman" w:cs="Times New Roman"/>
          <w:sz w:val="24"/>
          <w:szCs w:val="24"/>
        </w:rPr>
        <w:t>(4) Когато отчетените изследвания от изпълнителите на МДД, за заплащане до 31.12.2020 г., надвишават средствата по чл. 12, ал. 1, т. 3 и допълнителните средства от 3 000 хил. лв. от "Резерв, включително за непредвидени и неотложни разходи",</w:t>
      </w:r>
      <w:r>
        <w:rPr>
          <w:rFonts w:ascii="Times New Roman" w:eastAsia="Times New Roman" w:hAnsi="Times New Roman" w:cs="Times New Roman"/>
          <w:sz w:val="24"/>
          <w:szCs w:val="24"/>
        </w:rPr>
        <w:t xml:space="preserve"> заложени по ЗБНЗОК за 2020 г., цените по ал. 1 се намаляват процентно в рамките на оставащите средства за здравноосигурителните плащания за МДД и заложените допълнителни средства.</w:t>
      </w:r>
    </w:p>
    <w:p w:rsidR="00000000" w:rsidRDefault="000676D4">
      <w:pPr>
        <w:spacing w:after="0" w:line="240" w:lineRule="auto"/>
        <w:ind w:firstLine="851"/>
        <w:divId w:val="370962286"/>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4 от 2021 г., в сила от 01.12.2020 г.) За дейност декем</w:t>
      </w:r>
      <w:r>
        <w:rPr>
          <w:rFonts w:ascii="Times New Roman" w:eastAsia="Times New Roman" w:hAnsi="Times New Roman" w:cs="Times New Roman"/>
          <w:sz w:val="24"/>
          <w:szCs w:val="24"/>
        </w:rPr>
        <w:t>ври 2020 г., подлежаща на заплащане от бюджета на НЗОК за 2021 г., се прилага ал. 1.</w:t>
      </w:r>
    </w:p>
    <w:p w:rsidR="00000000" w:rsidRDefault="000676D4">
      <w:pPr>
        <w:spacing w:after="0" w:line="240" w:lineRule="auto"/>
        <w:ind w:firstLine="851"/>
        <w:divId w:val="7301676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176б. (Нов - ДВ, бр. 4 от 2021 г., в сила от 01.01.2021 г.) Националната здравноосигурителна каса и БЛС договарят за периода на дейност 1.01. - 31.12.2021 г. следните </w:t>
      </w:r>
      <w:r>
        <w:rPr>
          <w:rFonts w:ascii="Times New Roman" w:eastAsia="Times New Roman" w:hAnsi="Times New Roman" w:cs="Times New Roman"/>
          <w:sz w:val="24"/>
          <w:szCs w:val="24"/>
        </w:rPr>
        <w:t>обеми и цени за специализирани и високоспециализирани медико-диагностични изследвания, включени в т. V, буква "Б" на приложение № 2 "Специализирана извънболнична медицинска помощ" към чл. 1 от Наредба № 9 от 2019 г.:</w:t>
      </w:r>
    </w:p>
    <w:p w:rsidR="00000000" w:rsidRDefault="000676D4">
      <w:pPr>
        <w:spacing w:after="0" w:line="240" w:lineRule="auto"/>
        <w:ind w:firstLine="851"/>
        <w:divId w:val="1279876694"/>
        <w:rPr>
          <w:rFonts w:ascii="Times New Roman" w:eastAsia="Times New Roman" w:hAnsi="Times New Roman" w:cs="Times New Roman"/>
          <w:sz w:val="24"/>
          <w:szCs w:val="24"/>
        </w:rPr>
      </w:pPr>
    </w:p>
    <w:tbl>
      <w:tblPr>
        <w:tblW w:w="0" w:type="auto"/>
        <w:tblInd w:w="57" w:type="dxa"/>
        <w:tblCellMar>
          <w:left w:w="0" w:type="dxa"/>
          <w:right w:w="0" w:type="dxa"/>
        </w:tblCellMar>
        <w:tblLook w:val="04A0" w:firstRow="1" w:lastRow="0" w:firstColumn="1" w:lastColumn="0" w:noHBand="0" w:noVBand="1"/>
      </w:tblPr>
      <w:tblGrid>
        <w:gridCol w:w="640"/>
        <w:gridCol w:w="6318"/>
        <w:gridCol w:w="1164"/>
        <w:gridCol w:w="1007"/>
      </w:tblGrid>
      <w:tr w:rsidR="00000000">
        <w:trPr>
          <w:trHeight w:val="226"/>
          <w:tblHeader/>
        </w:trPr>
        <w:tc>
          <w:tcPr>
            <w:tcW w:w="624" w:type="dxa"/>
            <w:tcBorders>
              <w:top w:val="single" w:sz="8" w:space="0" w:color="000000"/>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center"/>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Код</w:t>
            </w:r>
          </w:p>
        </w:tc>
        <w:tc>
          <w:tcPr>
            <w:tcW w:w="6519" w:type="dxa"/>
            <w:tcBorders>
              <w:top w:val="single" w:sz="8" w:space="0" w:color="000000"/>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center"/>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Номенклатура</w:t>
            </w:r>
          </w:p>
        </w:tc>
        <w:tc>
          <w:tcPr>
            <w:tcW w:w="1191" w:type="dxa"/>
            <w:tcBorders>
              <w:top w:val="single" w:sz="8" w:space="0" w:color="000000"/>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center"/>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Обем (бр.)</w:t>
            </w:r>
          </w:p>
        </w:tc>
        <w:tc>
          <w:tcPr>
            <w:tcW w:w="1020" w:type="dxa"/>
            <w:tcBorders>
              <w:top w:val="single" w:sz="8" w:space="0" w:color="000000"/>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center"/>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Цена (лв.)</w:t>
            </w:r>
          </w:p>
        </w:tc>
      </w:tr>
      <w:tr w:rsidR="00000000">
        <w:trPr>
          <w:trHeight w:val="226"/>
          <w:tblHeader/>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center"/>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center"/>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center"/>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center"/>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4</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01</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Клинична лаборатория</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18 935 875</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01.01</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Кръвна картина - поне осем от посочените показатели или повече: хемоглобин, еритроцити, левкоцити, хематокрит, тромбоцити,</w:t>
            </w:r>
            <w:r>
              <w:rPr>
                <w:rFonts w:ascii="Times New Roman" w:hAnsi="Times New Roman" w:cs="Times New Roman"/>
                <w:sz w:val="24"/>
                <w:szCs w:val="24"/>
              </w:rPr>
              <w:t xml:space="preserve"> </w:t>
            </w:r>
            <w:r>
              <w:rPr>
                <w:rFonts w:ascii="Times New Roman" w:hAnsi="Times New Roman" w:cs="Times New Roman"/>
                <w:color w:val="000000"/>
                <w:spacing w:val="-3"/>
                <w:sz w:val="24"/>
                <w:szCs w:val="24"/>
              </w:rPr>
              <w:t>MCV, MCH, MCHC</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2 600 937</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2,30</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01.03</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Скорост на утаяване на еритроцитите</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798 694</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1,00</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01.04</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Време на кървене</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47 931</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1,70</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01.05</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Протромбиново време</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275 536</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2,45</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01.06</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Активирано парциално тромбопластиново време (APTT)</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23 249</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2,45</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01.07</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Фибриноген</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45 156</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2,45</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01.08</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Химично</w:t>
            </w:r>
            <w:r>
              <w:rPr>
                <w:rFonts w:ascii="Times New Roman" w:hAnsi="Times New Roman" w:cs="Times New Roman"/>
                <w:sz w:val="24"/>
                <w:szCs w:val="24"/>
              </w:rPr>
              <w:t xml:space="preserve"> </w:t>
            </w:r>
            <w:r>
              <w:rPr>
                <w:rFonts w:ascii="Times New Roman" w:hAnsi="Times New Roman" w:cs="Times New Roman"/>
                <w:color w:val="000000"/>
                <w:sz w:val="24"/>
                <w:szCs w:val="24"/>
              </w:rPr>
              <w:t>изследване на урина (pH, белтък, билирубин, уробилиноген, глюкоза, кетони, относително тегло, нитрити, левкоцити</w:t>
            </w:r>
            <w:r>
              <w:rPr>
                <w:rFonts w:ascii="Times New Roman" w:hAnsi="Times New Roman" w:cs="Times New Roman"/>
                <w:color w:val="000000"/>
                <w:spacing w:val="-3"/>
                <w:sz w:val="24"/>
                <w:szCs w:val="24"/>
              </w:rPr>
              <w:t>, кръв)</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898 372</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1,10</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01.09</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Седимент - ориентировъчно изследване</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1 003 703</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1,10</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01.10</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Окултни кръвоизливи</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2 928</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2,70</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01.11</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Глюкоза</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1 626 515</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1,65</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01.12</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Кръвно-захарен профил</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336 052</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4,50</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01.13</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Креатинин</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1 578 701</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1,70</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01.14</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Урея</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261 956</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1,70</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01.15</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Билирубин - общ</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81 912</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1,70</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01.16</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Билирубин - директен</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41 051</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1,70</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01.17</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Общ белтък</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64 441</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1,70</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01.18</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Албумин</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43 906</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1,70</w:t>
            </w:r>
          </w:p>
        </w:tc>
      </w:tr>
      <w:tr w:rsidR="00000000">
        <w:trPr>
          <w:trHeight w:val="226"/>
        </w:trPr>
        <w:tc>
          <w:tcPr>
            <w:tcW w:w="624" w:type="dxa"/>
            <w:tcBorders>
              <w:top w:val="nil"/>
              <w:left w:val="single" w:sz="8" w:space="0" w:color="000000"/>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01.19</w:t>
            </w:r>
          </w:p>
        </w:tc>
        <w:tc>
          <w:tcPr>
            <w:tcW w:w="6519"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Холестерол</w:t>
            </w:r>
          </w:p>
        </w:tc>
        <w:tc>
          <w:tcPr>
            <w:tcW w:w="1191"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760 878</w:t>
            </w:r>
          </w:p>
        </w:tc>
        <w:tc>
          <w:tcPr>
            <w:tcW w:w="1020"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1,70</w:t>
            </w:r>
          </w:p>
        </w:tc>
      </w:tr>
      <w:tr w:rsidR="00000000">
        <w:trPr>
          <w:trHeight w:val="226"/>
        </w:trPr>
        <w:tc>
          <w:tcPr>
            <w:tcW w:w="624" w:type="dxa"/>
            <w:tcBorders>
              <w:top w:val="nil"/>
              <w:left w:val="single" w:sz="8" w:space="0" w:color="000000"/>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01.20</w:t>
            </w:r>
          </w:p>
        </w:tc>
        <w:tc>
          <w:tcPr>
            <w:tcW w:w="6519"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HDL-холестерол</w:t>
            </w:r>
          </w:p>
        </w:tc>
        <w:tc>
          <w:tcPr>
            <w:tcW w:w="1191"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814 437</w:t>
            </w:r>
          </w:p>
        </w:tc>
        <w:tc>
          <w:tcPr>
            <w:tcW w:w="1020"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1,70</w:t>
            </w:r>
          </w:p>
        </w:tc>
      </w:tr>
      <w:tr w:rsidR="00000000">
        <w:trPr>
          <w:trHeight w:val="226"/>
        </w:trPr>
        <w:tc>
          <w:tcPr>
            <w:tcW w:w="624" w:type="dxa"/>
            <w:tcBorders>
              <w:top w:val="nil"/>
              <w:left w:val="single" w:sz="8" w:space="0" w:color="000000"/>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01.21</w:t>
            </w:r>
          </w:p>
        </w:tc>
        <w:tc>
          <w:tcPr>
            <w:tcW w:w="6519"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Триглицериди</w:t>
            </w:r>
          </w:p>
        </w:tc>
        <w:tc>
          <w:tcPr>
            <w:tcW w:w="1191"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1 022 497</w:t>
            </w:r>
          </w:p>
        </w:tc>
        <w:tc>
          <w:tcPr>
            <w:tcW w:w="1020"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1,70</w:t>
            </w:r>
          </w:p>
        </w:tc>
      </w:tr>
      <w:tr w:rsidR="00000000">
        <w:trPr>
          <w:trHeight w:val="226"/>
        </w:trPr>
        <w:tc>
          <w:tcPr>
            <w:tcW w:w="624" w:type="dxa"/>
            <w:tcBorders>
              <w:top w:val="nil"/>
              <w:left w:val="single" w:sz="8" w:space="0" w:color="000000"/>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01.22</w:t>
            </w:r>
          </w:p>
        </w:tc>
        <w:tc>
          <w:tcPr>
            <w:tcW w:w="6519"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Гликиран хемоглобин</w:t>
            </w:r>
          </w:p>
        </w:tc>
        <w:tc>
          <w:tcPr>
            <w:tcW w:w="1191"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463 658</w:t>
            </w:r>
          </w:p>
        </w:tc>
        <w:tc>
          <w:tcPr>
            <w:tcW w:w="1020"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11,00</w:t>
            </w:r>
          </w:p>
        </w:tc>
      </w:tr>
      <w:tr w:rsidR="00000000">
        <w:trPr>
          <w:trHeight w:val="226"/>
        </w:trPr>
        <w:tc>
          <w:tcPr>
            <w:tcW w:w="624" w:type="dxa"/>
            <w:tcBorders>
              <w:top w:val="nil"/>
              <w:left w:val="single" w:sz="8" w:space="0" w:color="000000"/>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01.23</w:t>
            </w:r>
          </w:p>
        </w:tc>
        <w:tc>
          <w:tcPr>
            <w:tcW w:w="6519"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Пикочна киселина</w:t>
            </w:r>
          </w:p>
        </w:tc>
        <w:tc>
          <w:tcPr>
            <w:tcW w:w="1191"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525 769</w:t>
            </w:r>
          </w:p>
        </w:tc>
        <w:tc>
          <w:tcPr>
            <w:tcW w:w="1020"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1,70</w:t>
            </w:r>
          </w:p>
        </w:tc>
      </w:tr>
      <w:tr w:rsidR="00000000">
        <w:trPr>
          <w:trHeight w:val="226"/>
        </w:trPr>
        <w:tc>
          <w:tcPr>
            <w:tcW w:w="624" w:type="dxa"/>
            <w:tcBorders>
              <w:top w:val="nil"/>
              <w:left w:val="single" w:sz="8" w:space="0" w:color="000000"/>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01.24</w:t>
            </w:r>
          </w:p>
        </w:tc>
        <w:tc>
          <w:tcPr>
            <w:tcW w:w="6519"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АСАТ</w:t>
            </w:r>
          </w:p>
        </w:tc>
        <w:tc>
          <w:tcPr>
            <w:tcW w:w="1191"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492 431</w:t>
            </w:r>
          </w:p>
        </w:tc>
        <w:tc>
          <w:tcPr>
            <w:tcW w:w="1020"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1,70</w:t>
            </w:r>
          </w:p>
        </w:tc>
      </w:tr>
      <w:tr w:rsidR="00000000">
        <w:trPr>
          <w:trHeight w:val="226"/>
        </w:trPr>
        <w:tc>
          <w:tcPr>
            <w:tcW w:w="624" w:type="dxa"/>
            <w:tcBorders>
              <w:top w:val="nil"/>
              <w:left w:val="single" w:sz="8" w:space="0" w:color="000000"/>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01.25</w:t>
            </w:r>
          </w:p>
        </w:tc>
        <w:tc>
          <w:tcPr>
            <w:tcW w:w="6519"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АЛАТ</w:t>
            </w:r>
          </w:p>
        </w:tc>
        <w:tc>
          <w:tcPr>
            <w:tcW w:w="1191"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500 069</w:t>
            </w:r>
          </w:p>
        </w:tc>
        <w:tc>
          <w:tcPr>
            <w:tcW w:w="1020"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1,70</w:t>
            </w:r>
          </w:p>
        </w:tc>
      </w:tr>
      <w:tr w:rsidR="00000000">
        <w:trPr>
          <w:trHeight w:val="226"/>
        </w:trPr>
        <w:tc>
          <w:tcPr>
            <w:tcW w:w="624" w:type="dxa"/>
            <w:tcBorders>
              <w:top w:val="nil"/>
              <w:left w:val="single" w:sz="8" w:space="0" w:color="000000"/>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01.26</w:t>
            </w:r>
          </w:p>
        </w:tc>
        <w:tc>
          <w:tcPr>
            <w:tcW w:w="6519"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Креатинкиназа (КК)</w:t>
            </w:r>
          </w:p>
        </w:tc>
        <w:tc>
          <w:tcPr>
            <w:tcW w:w="1191"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23 114</w:t>
            </w:r>
          </w:p>
        </w:tc>
        <w:tc>
          <w:tcPr>
            <w:tcW w:w="1020"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1,70</w:t>
            </w:r>
          </w:p>
        </w:tc>
      </w:tr>
      <w:tr w:rsidR="00000000">
        <w:trPr>
          <w:trHeight w:val="226"/>
        </w:trPr>
        <w:tc>
          <w:tcPr>
            <w:tcW w:w="624" w:type="dxa"/>
            <w:tcBorders>
              <w:top w:val="nil"/>
              <w:left w:val="single" w:sz="8" w:space="0" w:color="000000"/>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01.27</w:t>
            </w:r>
          </w:p>
        </w:tc>
        <w:tc>
          <w:tcPr>
            <w:tcW w:w="6519"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ГГТ</w:t>
            </w:r>
          </w:p>
        </w:tc>
        <w:tc>
          <w:tcPr>
            <w:tcW w:w="1191"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260 490</w:t>
            </w:r>
          </w:p>
        </w:tc>
        <w:tc>
          <w:tcPr>
            <w:tcW w:w="1020"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1,70</w:t>
            </w:r>
          </w:p>
        </w:tc>
      </w:tr>
      <w:tr w:rsidR="00000000">
        <w:trPr>
          <w:trHeight w:val="226"/>
        </w:trPr>
        <w:tc>
          <w:tcPr>
            <w:tcW w:w="624" w:type="dxa"/>
            <w:tcBorders>
              <w:top w:val="nil"/>
              <w:left w:val="single" w:sz="8" w:space="0" w:color="000000"/>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01.28</w:t>
            </w:r>
          </w:p>
        </w:tc>
        <w:tc>
          <w:tcPr>
            <w:tcW w:w="6519"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Алкална фосфатаза (АФ)</w:t>
            </w:r>
          </w:p>
        </w:tc>
        <w:tc>
          <w:tcPr>
            <w:tcW w:w="1191"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87 995</w:t>
            </w:r>
          </w:p>
        </w:tc>
        <w:tc>
          <w:tcPr>
            <w:tcW w:w="1020"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1,70</w:t>
            </w:r>
          </w:p>
        </w:tc>
      </w:tr>
      <w:tr w:rsidR="00000000">
        <w:trPr>
          <w:trHeight w:val="226"/>
        </w:trPr>
        <w:tc>
          <w:tcPr>
            <w:tcW w:w="624" w:type="dxa"/>
            <w:tcBorders>
              <w:top w:val="nil"/>
              <w:left w:val="single" w:sz="8" w:space="0" w:color="000000"/>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01.29</w:t>
            </w:r>
          </w:p>
        </w:tc>
        <w:tc>
          <w:tcPr>
            <w:tcW w:w="6519"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Алфа-амилаза</w:t>
            </w:r>
          </w:p>
        </w:tc>
        <w:tc>
          <w:tcPr>
            <w:tcW w:w="1191"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41 794</w:t>
            </w:r>
          </w:p>
        </w:tc>
        <w:tc>
          <w:tcPr>
            <w:tcW w:w="1020"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1,70</w:t>
            </w:r>
          </w:p>
        </w:tc>
      </w:tr>
      <w:tr w:rsidR="00000000">
        <w:trPr>
          <w:trHeight w:val="226"/>
        </w:trPr>
        <w:tc>
          <w:tcPr>
            <w:tcW w:w="624" w:type="dxa"/>
            <w:tcBorders>
              <w:top w:val="nil"/>
              <w:left w:val="single" w:sz="8" w:space="0" w:color="000000"/>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01.30</w:t>
            </w:r>
          </w:p>
        </w:tc>
        <w:tc>
          <w:tcPr>
            <w:tcW w:w="6519"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Липаза</w:t>
            </w:r>
          </w:p>
        </w:tc>
        <w:tc>
          <w:tcPr>
            <w:tcW w:w="1191"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9 529</w:t>
            </w:r>
          </w:p>
        </w:tc>
        <w:tc>
          <w:tcPr>
            <w:tcW w:w="1020"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2,00</w:t>
            </w:r>
          </w:p>
        </w:tc>
      </w:tr>
      <w:tr w:rsidR="00000000">
        <w:trPr>
          <w:trHeight w:val="226"/>
        </w:trPr>
        <w:tc>
          <w:tcPr>
            <w:tcW w:w="624" w:type="dxa"/>
            <w:tcBorders>
              <w:top w:val="nil"/>
              <w:left w:val="single" w:sz="8" w:space="0" w:color="000000"/>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01.31</w:t>
            </w:r>
          </w:p>
        </w:tc>
        <w:tc>
          <w:tcPr>
            <w:tcW w:w="6519"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Натрий и калий</w:t>
            </w:r>
          </w:p>
        </w:tc>
        <w:tc>
          <w:tcPr>
            <w:tcW w:w="1191"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205 439</w:t>
            </w:r>
          </w:p>
        </w:tc>
        <w:tc>
          <w:tcPr>
            <w:tcW w:w="1020"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3,40</w:t>
            </w:r>
          </w:p>
        </w:tc>
      </w:tr>
      <w:tr w:rsidR="00000000">
        <w:trPr>
          <w:trHeight w:val="226"/>
        </w:trPr>
        <w:tc>
          <w:tcPr>
            <w:tcW w:w="624" w:type="dxa"/>
            <w:tcBorders>
              <w:top w:val="nil"/>
              <w:left w:val="single" w:sz="8" w:space="0" w:color="000000"/>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01.33</w:t>
            </w:r>
          </w:p>
        </w:tc>
        <w:tc>
          <w:tcPr>
            <w:tcW w:w="6519"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Липиден профил (включващ общ холестерол, LDL-холестерол,</w:t>
            </w:r>
            <w:r>
              <w:rPr>
                <w:rFonts w:ascii="Times New Roman" w:hAnsi="Times New Roman" w:cs="Times New Roman"/>
                <w:sz w:val="24"/>
                <w:szCs w:val="24"/>
              </w:rPr>
              <w:t xml:space="preserve"> </w:t>
            </w:r>
            <w:r>
              <w:rPr>
                <w:rFonts w:ascii="Times New Roman" w:hAnsi="Times New Roman" w:cs="Times New Roman"/>
                <w:color w:val="000000"/>
                <w:spacing w:val="-3"/>
                <w:sz w:val="24"/>
                <w:szCs w:val="24"/>
              </w:rPr>
              <w:t>HDL-холестерол, триглицериди)</w:t>
            </w:r>
          </w:p>
        </w:tc>
        <w:tc>
          <w:tcPr>
            <w:tcW w:w="1191"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883 603</w:t>
            </w:r>
          </w:p>
        </w:tc>
        <w:tc>
          <w:tcPr>
            <w:tcW w:w="1020"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5,00</w:t>
            </w:r>
          </w:p>
        </w:tc>
      </w:tr>
      <w:tr w:rsidR="00000000">
        <w:trPr>
          <w:trHeight w:val="226"/>
        </w:trPr>
        <w:tc>
          <w:tcPr>
            <w:tcW w:w="624" w:type="dxa"/>
            <w:tcBorders>
              <w:top w:val="nil"/>
              <w:left w:val="single" w:sz="8" w:space="0" w:color="000000"/>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01.34</w:t>
            </w:r>
          </w:p>
        </w:tc>
        <w:tc>
          <w:tcPr>
            <w:tcW w:w="6519"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Калций</w:t>
            </w:r>
          </w:p>
        </w:tc>
        <w:tc>
          <w:tcPr>
            <w:tcW w:w="1191"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66 140</w:t>
            </w:r>
          </w:p>
        </w:tc>
        <w:tc>
          <w:tcPr>
            <w:tcW w:w="1020"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1,70</w:t>
            </w:r>
          </w:p>
        </w:tc>
      </w:tr>
      <w:tr w:rsidR="00000000">
        <w:trPr>
          <w:trHeight w:val="226"/>
        </w:trPr>
        <w:tc>
          <w:tcPr>
            <w:tcW w:w="624" w:type="dxa"/>
            <w:tcBorders>
              <w:top w:val="nil"/>
              <w:left w:val="single" w:sz="8" w:space="0" w:color="000000"/>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01.35</w:t>
            </w:r>
          </w:p>
        </w:tc>
        <w:tc>
          <w:tcPr>
            <w:tcW w:w="6519"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Фосфати</w:t>
            </w:r>
          </w:p>
        </w:tc>
        <w:tc>
          <w:tcPr>
            <w:tcW w:w="1191"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36 036</w:t>
            </w:r>
          </w:p>
        </w:tc>
        <w:tc>
          <w:tcPr>
            <w:tcW w:w="1020"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1,70</w:t>
            </w:r>
          </w:p>
        </w:tc>
      </w:tr>
      <w:tr w:rsidR="00000000">
        <w:trPr>
          <w:trHeight w:val="226"/>
        </w:trPr>
        <w:tc>
          <w:tcPr>
            <w:tcW w:w="624" w:type="dxa"/>
            <w:tcBorders>
              <w:top w:val="nil"/>
              <w:left w:val="single" w:sz="8" w:space="0" w:color="000000"/>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01.36</w:t>
            </w:r>
          </w:p>
        </w:tc>
        <w:tc>
          <w:tcPr>
            <w:tcW w:w="6519"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Желязо</w:t>
            </w:r>
          </w:p>
        </w:tc>
        <w:tc>
          <w:tcPr>
            <w:tcW w:w="1191"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212 252</w:t>
            </w:r>
          </w:p>
        </w:tc>
        <w:tc>
          <w:tcPr>
            <w:tcW w:w="1020"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1,70</w:t>
            </w:r>
          </w:p>
        </w:tc>
      </w:tr>
      <w:tr w:rsidR="00000000">
        <w:trPr>
          <w:trHeight w:val="226"/>
        </w:trPr>
        <w:tc>
          <w:tcPr>
            <w:tcW w:w="624" w:type="dxa"/>
            <w:tcBorders>
              <w:top w:val="nil"/>
              <w:left w:val="single" w:sz="8" w:space="0" w:color="000000"/>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01.37</w:t>
            </w:r>
          </w:p>
        </w:tc>
        <w:tc>
          <w:tcPr>
            <w:tcW w:w="6519"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ЖСК</w:t>
            </w:r>
          </w:p>
        </w:tc>
        <w:tc>
          <w:tcPr>
            <w:tcW w:w="1191"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72 345</w:t>
            </w:r>
          </w:p>
        </w:tc>
        <w:tc>
          <w:tcPr>
            <w:tcW w:w="1020"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2,50</w:t>
            </w:r>
          </w:p>
        </w:tc>
      </w:tr>
      <w:tr w:rsidR="00000000">
        <w:trPr>
          <w:trHeight w:val="226"/>
        </w:trPr>
        <w:tc>
          <w:tcPr>
            <w:tcW w:w="624" w:type="dxa"/>
            <w:tcBorders>
              <w:top w:val="nil"/>
              <w:left w:val="single" w:sz="8" w:space="0" w:color="000000"/>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01.38</w:t>
            </w:r>
          </w:p>
        </w:tc>
        <w:tc>
          <w:tcPr>
            <w:tcW w:w="6519"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CRP</w:t>
            </w:r>
          </w:p>
        </w:tc>
        <w:tc>
          <w:tcPr>
            <w:tcW w:w="1191"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395 121</w:t>
            </w:r>
          </w:p>
        </w:tc>
        <w:tc>
          <w:tcPr>
            <w:tcW w:w="1020"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4,50</w:t>
            </w:r>
          </w:p>
        </w:tc>
      </w:tr>
      <w:tr w:rsidR="00000000">
        <w:trPr>
          <w:trHeight w:val="226"/>
        </w:trPr>
        <w:tc>
          <w:tcPr>
            <w:tcW w:w="624" w:type="dxa"/>
            <w:tcBorders>
              <w:top w:val="nil"/>
              <w:left w:val="single" w:sz="8" w:space="0" w:color="000000"/>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01.39</w:t>
            </w:r>
          </w:p>
        </w:tc>
        <w:tc>
          <w:tcPr>
            <w:tcW w:w="6519"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LDL-холестерол</w:t>
            </w:r>
          </w:p>
        </w:tc>
        <w:tc>
          <w:tcPr>
            <w:tcW w:w="1191"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759 368</w:t>
            </w:r>
          </w:p>
        </w:tc>
        <w:tc>
          <w:tcPr>
            <w:tcW w:w="1020"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2,20</w:t>
            </w:r>
          </w:p>
        </w:tc>
      </w:tr>
      <w:tr w:rsidR="00000000">
        <w:trPr>
          <w:trHeight w:val="226"/>
        </w:trPr>
        <w:tc>
          <w:tcPr>
            <w:tcW w:w="624" w:type="dxa"/>
            <w:tcBorders>
              <w:top w:val="nil"/>
              <w:left w:val="single" w:sz="8" w:space="0" w:color="000000"/>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01.40</w:t>
            </w:r>
          </w:p>
        </w:tc>
        <w:tc>
          <w:tcPr>
            <w:tcW w:w="6519"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Диференциално броене на левкоцити - визуално микроскопско или автоматично апаратно изследване</w:t>
            </w:r>
          </w:p>
        </w:tc>
        <w:tc>
          <w:tcPr>
            <w:tcW w:w="1191"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230 303</w:t>
            </w:r>
          </w:p>
        </w:tc>
        <w:tc>
          <w:tcPr>
            <w:tcW w:w="1020"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2,50</w:t>
            </w:r>
          </w:p>
        </w:tc>
      </w:tr>
      <w:tr w:rsidR="00000000">
        <w:trPr>
          <w:trHeight w:val="226"/>
        </w:trPr>
        <w:tc>
          <w:tcPr>
            <w:tcW w:w="624" w:type="dxa"/>
            <w:tcBorders>
              <w:top w:val="nil"/>
              <w:left w:val="single" w:sz="8" w:space="0" w:color="000000"/>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01.41</w:t>
            </w:r>
          </w:p>
        </w:tc>
        <w:tc>
          <w:tcPr>
            <w:tcW w:w="6519"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Морфология на еритроцити - визуално микроскопско изследване</w:t>
            </w:r>
          </w:p>
        </w:tc>
        <w:tc>
          <w:tcPr>
            <w:tcW w:w="1191"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18 699</w:t>
            </w:r>
          </w:p>
        </w:tc>
        <w:tc>
          <w:tcPr>
            <w:tcW w:w="1020"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2,50</w:t>
            </w:r>
          </w:p>
        </w:tc>
      </w:tr>
      <w:tr w:rsidR="00000000">
        <w:trPr>
          <w:trHeight w:val="226"/>
        </w:trPr>
        <w:tc>
          <w:tcPr>
            <w:tcW w:w="624" w:type="dxa"/>
            <w:tcBorders>
              <w:top w:val="nil"/>
              <w:left w:val="single" w:sz="8" w:space="0" w:color="000000"/>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01.42</w:t>
            </w:r>
          </w:p>
        </w:tc>
        <w:tc>
          <w:tcPr>
            <w:tcW w:w="6519"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Орален глюкозо-толерантен тест</w:t>
            </w:r>
          </w:p>
        </w:tc>
        <w:tc>
          <w:tcPr>
            <w:tcW w:w="1191"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8 549</w:t>
            </w:r>
          </w:p>
        </w:tc>
        <w:tc>
          <w:tcPr>
            <w:tcW w:w="1020"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4,70</w:t>
            </w:r>
          </w:p>
        </w:tc>
      </w:tr>
      <w:tr w:rsidR="00000000">
        <w:trPr>
          <w:trHeight w:val="226"/>
        </w:trPr>
        <w:tc>
          <w:tcPr>
            <w:tcW w:w="624" w:type="dxa"/>
            <w:tcBorders>
              <w:top w:val="nil"/>
              <w:left w:val="single" w:sz="8" w:space="0" w:color="000000"/>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02.09</w:t>
            </w:r>
          </w:p>
        </w:tc>
        <w:tc>
          <w:tcPr>
            <w:tcW w:w="6519"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Антистрептолизинов титър (AST) (ревматизъм и други бета-стрептококови инфекции)</w:t>
            </w:r>
          </w:p>
        </w:tc>
        <w:tc>
          <w:tcPr>
            <w:tcW w:w="1191"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5 949</w:t>
            </w:r>
          </w:p>
        </w:tc>
        <w:tc>
          <w:tcPr>
            <w:tcW w:w="1020"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4,40</w:t>
            </w:r>
          </w:p>
        </w:tc>
      </w:tr>
      <w:tr w:rsidR="00000000">
        <w:trPr>
          <w:trHeight w:val="226"/>
        </w:trPr>
        <w:tc>
          <w:tcPr>
            <w:tcW w:w="624" w:type="dxa"/>
            <w:tcBorders>
              <w:top w:val="nil"/>
              <w:left w:val="single" w:sz="8" w:space="0" w:color="000000"/>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02.10</w:t>
            </w:r>
          </w:p>
        </w:tc>
        <w:tc>
          <w:tcPr>
            <w:tcW w:w="6519"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Изследване на ревма фактор (RF)</w:t>
            </w:r>
          </w:p>
        </w:tc>
        <w:tc>
          <w:tcPr>
            <w:tcW w:w="1191"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6 469</w:t>
            </w:r>
          </w:p>
        </w:tc>
        <w:tc>
          <w:tcPr>
            <w:tcW w:w="1020"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4,40</w:t>
            </w:r>
          </w:p>
        </w:tc>
      </w:tr>
      <w:tr w:rsidR="00000000">
        <w:trPr>
          <w:trHeight w:val="226"/>
        </w:trPr>
        <w:tc>
          <w:tcPr>
            <w:tcW w:w="624" w:type="dxa"/>
            <w:tcBorders>
              <w:top w:val="nil"/>
              <w:left w:val="single" w:sz="8" w:space="0" w:color="000000"/>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09.01</w:t>
            </w:r>
          </w:p>
        </w:tc>
        <w:tc>
          <w:tcPr>
            <w:tcW w:w="6519"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Криоглобулини</w:t>
            </w:r>
          </w:p>
        </w:tc>
        <w:tc>
          <w:tcPr>
            <w:tcW w:w="1191"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63</w:t>
            </w:r>
          </w:p>
        </w:tc>
        <w:tc>
          <w:tcPr>
            <w:tcW w:w="1020"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7,50</w:t>
            </w:r>
          </w:p>
        </w:tc>
      </w:tr>
      <w:tr w:rsidR="00000000">
        <w:trPr>
          <w:trHeight w:val="226"/>
        </w:trPr>
        <w:tc>
          <w:tcPr>
            <w:tcW w:w="624" w:type="dxa"/>
            <w:tcBorders>
              <w:top w:val="nil"/>
              <w:left w:val="single" w:sz="8" w:space="0" w:color="000000"/>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09.02</w:t>
            </w:r>
          </w:p>
        </w:tc>
        <w:tc>
          <w:tcPr>
            <w:tcW w:w="6519"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Общи имуноглобулини</w:t>
            </w:r>
            <w:r>
              <w:rPr>
                <w:rFonts w:ascii="Times New Roman" w:hAnsi="Times New Roman" w:cs="Times New Roman"/>
                <w:sz w:val="24"/>
                <w:szCs w:val="24"/>
              </w:rPr>
              <w:t xml:space="preserve"> </w:t>
            </w:r>
            <w:r>
              <w:rPr>
                <w:rFonts w:ascii="Times New Roman" w:hAnsi="Times New Roman" w:cs="Times New Roman"/>
                <w:color w:val="000000"/>
                <w:spacing w:val="-3"/>
                <w:sz w:val="24"/>
                <w:szCs w:val="24"/>
              </w:rPr>
              <w:t>IgM</w:t>
            </w:r>
          </w:p>
        </w:tc>
        <w:tc>
          <w:tcPr>
            <w:tcW w:w="1191"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840</w:t>
            </w:r>
          </w:p>
        </w:tc>
        <w:tc>
          <w:tcPr>
            <w:tcW w:w="1020"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11,75</w:t>
            </w:r>
          </w:p>
        </w:tc>
      </w:tr>
      <w:tr w:rsidR="00000000">
        <w:trPr>
          <w:trHeight w:val="226"/>
        </w:trPr>
        <w:tc>
          <w:tcPr>
            <w:tcW w:w="624" w:type="dxa"/>
            <w:tcBorders>
              <w:top w:val="nil"/>
              <w:left w:val="single" w:sz="8" w:space="0" w:color="000000"/>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09.03</w:t>
            </w:r>
          </w:p>
        </w:tc>
        <w:tc>
          <w:tcPr>
            <w:tcW w:w="6519"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Общи имуноглобулини IgG</w:t>
            </w:r>
          </w:p>
        </w:tc>
        <w:tc>
          <w:tcPr>
            <w:tcW w:w="1191"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933</w:t>
            </w:r>
          </w:p>
        </w:tc>
        <w:tc>
          <w:tcPr>
            <w:tcW w:w="1020"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11,75</w:t>
            </w:r>
          </w:p>
        </w:tc>
      </w:tr>
      <w:tr w:rsidR="00000000">
        <w:trPr>
          <w:trHeight w:val="226"/>
        </w:trPr>
        <w:tc>
          <w:tcPr>
            <w:tcW w:w="624" w:type="dxa"/>
            <w:tcBorders>
              <w:top w:val="nil"/>
              <w:left w:val="single" w:sz="8" w:space="0" w:color="000000"/>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09.04</w:t>
            </w:r>
          </w:p>
        </w:tc>
        <w:tc>
          <w:tcPr>
            <w:tcW w:w="6519"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Общи имуноглобулини</w:t>
            </w:r>
            <w:r>
              <w:rPr>
                <w:rFonts w:ascii="Times New Roman" w:hAnsi="Times New Roman" w:cs="Times New Roman"/>
                <w:sz w:val="24"/>
                <w:szCs w:val="24"/>
              </w:rPr>
              <w:t xml:space="preserve"> </w:t>
            </w:r>
            <w:r>
              <w:rPr>
                <w:rFonts w:ascii="Times New Roman" w:hAnsi="Times New Roman" w:cs="Times New Roman"/>
                <w:color w:val="000000"/>
                <w:spacing w:val="-3"/>
                <w:sz w:val="24"/>
                <w:szCs w:val="24"/>
              </w:rPr>
              <w:t>IgA</w:t>
            </w:r>
          </w:p>
        </w:tc>
        <w:tc>
          <w:tcPr>
            <w:tcW w:w="1191"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774</w:t>
            </w:r>
          </w:p>
        </w:tc>
        <w:tc>
          <w:tcPr>
            <w:tcW w:w="1020"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11,75</w:t>
            </w:r>
          </w:p>
        </w:tc>
      </w:tr>
      <w:tr w:rsidR="00000000">
        <w:trPr>
          <w:trHeight w:val="226"/>
        </w:trPr>
        <w:tc>
          <w:tcPr>
            <w:tcW w:w="624" w:type="dxa"/>
            <w:tcBorders>
              <w:top w:val="nil"/>
              <w:left w:val="single" w:sz="8" w:space="0" w:color="000000"/>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09.05</w:t>
            </w:r>
          </w:p>
        </w:tc>
        <w:tc>
          <w:tcPr>
            <w:tcW w:w="6519"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С3 компонент на комплемента</w:t>
            </w:r>
          </w:p>
        </w:tc>
        <w:tc>
          <w:tcPr>
            <w:tcW w:w="1191"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150</w:t>
            </w:r>
          </w:p>
        </w:tc>
        <w:tc>
          <w:tcPr>
            <w:tcW w:w="1020"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11,75</w:t>
            </w:r>
          </w:p>
        </w:tc>
      </w:tr>
      <w:tr w:rsidR="00000000">
        <w:trPr>
          <w:trHeight w:val="226"/>
        </w:trPr>
        <w:tc>
          <w:tcPr>
            <w:tcW w:w="624" w:type="dxa"/>
            <w:tcBorders>
              <w:top w:val="nil"/>
              <w:left w:val="single" w:sz="8" w:space="0" w:color="000000"/>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09.06</w:t>
            </w:r>
          </w:p>
        </w:tc>
        <w:tc>
          <w:tcPr>
            <w:tcW w:w="6519"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С4 компонент на комплемента</w:t>
            </w:r>
          </w:p>
        </w:tc>
        <w:tc>
          <w:tcPr>
            <w:tcW w:w="1191"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130</w:t>
            </w:r>
          </w:p>
        </w:tc>
        <w:tc>
          <w:tcPr>
            <w:tcW w:w="1020"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11,75</w:t>
            </w:r>
          </w:p>
        </w:tc>
      </w:tr>
      <w:tr w:rsidR="00000000">
        <w:trPr>
          <w:trHeight w:val="226"/>
        </w:trPr>
        <w:tc>
          <w:tcPr>
            <w:tcW w:w="624" w:type="dxa"/>
            <w:tcBorders>
              <w:top w:val="nil"/>
              <w:left w:val="single" w:sz="8" w:space="0" w:color="000000"/>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10.08</w:t>
            </w:r>
          </w:p>
        </w:tc>
        <w:tc>
          <w:tcPr>
            <w:tcW w:w="6519"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fT4</w:t>
            </w:r>
          </w:p>
        </w:tc>
        <w:tc>
          <w:tcPr>
            <w:tcW w:w="1191"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212 581</w:t>
            </w:r>
          </w:p>
        </w:tc>
        <w:tc>
          <w:tcPr>
            <w:tcW w:w="1020"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12,00</w:t>
            </w:r>
          </w:p>
        </w:tc>
      </w:tr>
      <w:tr w:rsidR="00000000">
        <w:trPr>
          <w:trHeight w:val="226"/>
        </w:trPr>
        <w:tc>
          <w:tcPr>
            <w:tcW w:w="624" w:type="dxa"/>
            <w:tcBorders>
              <w:top w:val="nil"/>
              <w:left w:val="single" w:sz="8" w:space="0" w:color="000000"/>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10.09</w:t>
            </w:r>
          </w:p>
        </w:tc>
        <w:tc>
          <w:tcPr>
            <w:tcW w:w="6519"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TSH</w:t>
            </w:r>
          </w:p>
        </w:tc>
        <w:tc>
          <w:tcPr>
            <w:tcW w:w="1191"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475 344</w:t>
            </w:r>
          </w:p>
        </w:tc>
        <w:tc>
          <w:tcPr>
            <w:tcW w:w="1020"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12,00</w:t>
            </w:r>
          </w:p>
        </w:tc>
      </w:tr>
      <w:tr w:rsidR="00000000">
        <w:trPr>
          <w:trHeight w:val="226"/>
        </w:trPr>
        <w:tc>
          <w:tcPr>
            <w:tcW w:w="624" w:type="dxa"/>
            <w:tcBorders>
              <w:top w:val="nil"/>
              <w:left w:val="single" w:sz="8" w:space="0" w:color="000000"/>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10.10</w:t>
            </w:r>
          </w:p>
        </w:tc>
        <w:tc>
          <w:tcPr>
            <w:tcW w:w="6519"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PSА</w:t>
            </w:r>
          </w:p>
        </w:tc>
        <w:tc>
          <w:tcPr>
            <w:tcW w:w="1191"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303 196</w:t>
            </w:r>
          </w:p>
        </w:tc>
        <w:tc>
          <w:tcPr>
            <w:tcW w:w="1020"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13,00</w:t>
            </w:r>
          </w:p>
        </w:tc>
      </w:tr>
      <w:tr w:rsidR="00000000">
        <w:trPr>
          <w:trHeight w:val="226"/>
        </w:trPr>
        <w:tc>
          <w:tcPr>
            <w:tcW w:w="624" w:type="dxa"/>
            <w:tcBorders>
              <w:top w:val="nil"/>
              <w:left w:val="single" w:sz="8" w:space="0" w:color="000000"/>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10.11</w:t>
            </w:r>
          </w:p>
        </w:tc>
        <w:tc>
          <w:tcPr>
            <w:tcW w:w="6519"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СА-15-3</w:t>
            </w:r>
          </w:p>
        </w:tc>
        <w:tc>
          <w:tcPr>
            <w:tcW w:w="1191"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2 778</w:t>
            </w:r>
          </w:p>
        </w:tc>
        <w:tc>
          <w:tcPr>
            <w:tcW w:w="1020"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13,50</w:t>
            </w:r>
          </w:p>
        </w:tc>
      </w:tr>
      <w:tr w:rsidR="00000000">
        <w:trPr>
          <w:trHeight w:val="226"/>
        </w:trPr>
        <w:tc>
          <w:tcPr>
            <w:tcW w:w="624" w:type="dxa"/>
            <w:tcBorders>
              <w:top w:val="nil"/>
              <w:left w:val="single" w:sz="8" w:space="0" w:color="000000"/>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10.12</w:t>
            </w:r>
          </w:p>
        </w:tc>
        <w:tc>
          <w:tcPr>
            <w:tcW w:w="6519"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СА-19-9</w:t>
            </w:r>
          </w:p>
        </w:tc>
        <w:tc>
          <w:tcPr>
            <w:tcW w:w="1191"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3 597</w:t>
            </w:r>
          </w:p>
        </w:tc>
        <w:tc>
          <w:tcPr>
            <w:tcW w:w="1020"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13,50</w:t>
            </w:r>
          </w:p>
        </w:tc>
      </w:tr>
      <w:tr w:rsidR="00000000">
        <w:trPr>
          <w:trHeight w:val="226"/>
        </w:trPr>
        <w:tc>
          <w:tcPr>
            <w:tcW w:w="624" w:type="dxa"/>
            <w:tcBorders>
              <w:top w:val="nil"/>
              <w:left w:val="single" w:sz="8" w:space="0" w:color="000000"/>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10.13</w:t>
            </w:r>
          </w:p>
        </w:tc>
        <w:tc>
          <w:tcPr>
            <w:tcW w:w="6519"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СА-125</w:t>
            </w:r>
          </w:p>
        </w:tc>
        <w:tc>
          <w:tcPr>
            <w:tcW w:w="1191"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10 320</w:t>
            </w:r>
          </w:p>
        </w:tc>
        <w:tc>
          <w:tcPr>
            <w:tcW w:w="1020"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13,50</w:t>
            </w:r>
          </w:p>
        </w:tc>
      </w:tr>
      <w:tr w:rsidR="00000000">
        <w:trPr>
          <w:trHeight w:val="226"/>
        </w:trPr>
        <w:tc>
          <w:tcPr>
            <w:tcW w:w="624" w:type="dxa"/>
            <w:tcBorders>
              <w:top w:val="nil"/>
              <w:left w:val="single" w:sz="8" w:space="0" w:color="000000"/>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10.14</w:t>
            </w:r>
          </w:p>
        </w:tc>
        <w:tc>
          <w:tcPr>
            <w:tcW w:w="6519"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Алфа-фетопротеин</w:t>
            </w:r>
          </w:p>
        </w:tc>
        <w:tc>
          <w:tcPr>
            <w:tcW w:w="1191"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1 166</w:t>
            </w:r>
          </w:p>
        </w:tc>
        <w:tc>
          <w:tcPr>
            <w:tcW w:w="1020"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13,50</w:t>
            </w:r>
          </w:p>
        </w:tc>
      </w:tr>
      <w:tr w:rsidR="00000000">
        <w:trPr>
          <w:trHeight w:val="226"/>
        </w:trPr>
        <w:tc>
          <w:tcPr>
            <w:tcW w:w="624" w:type="dxa"/>
            <w:tcBorders>
              <w:top w:val="nil"/>
              <w:left w:val="single" w:sz="8" w:space="0" w:color="000000"/>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10.15</w:t>
            </w:r>
          </w:p>
        </w:tc>
        <w:tc>
          <w:tcPr>
            <w:tcW w:w="6519"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Бета-хорионгонадотропин</w:t>
            </w:r>
          </w:p>
        </w:tc>
        <w:tc>
          <w:tcPr>
            <w:tcW w:w="1191"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1 439</w:t>
            </w:r>
          </w:p>
        </w:tc>
        <w:tc>
          <w:tcPr>
            <w:tcW w:w="1020"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14,50</w:t>
            </w:r>
          </w:p>
        </w:tc>
      </w:tr>
      <w:tr w:rsidR="00000000">
        <w:trPr>
          <w:trHeight w:val="226"/>
        </w:trPr>
        <w:tc>
          <w:tcPr>
            <w:tcW w:w="624" w:type="dxa"/>
            <w:tcBorders>
              <w:top w:val="nil"/>
              <w:left w:val="single" w:sz="8" w:space="0" w:color="000000"/>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10.16</w:t>
            </w:r>
          </w:p>
        </w:tc>
        <w:tc>
          <w:tcPr>
            <w:tcW w:w="6519"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Карбамазепин</w:t>
            </w:r>
          </w:p>
        </w:tc>
        <w:tc>
          <w:tcPr>
            <w:tcW w:w="1191"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133</w:t>
            </w:r>
          </w:p>
        </w:tc>
        <w:tc>
          <w:tcPr>
            <w:tcW w:w="1020"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14,50</w:t>
            </w:r>
          </w:p>
        </w:tc>
      </w:tr>
      <w:tr w:rsidR="00000000">
        <w:trPr>
          <w:trHeight w:val="226"/>
        </w:trPr>
        <w:tc>
          <w:tcPr>
            <w:tcW w:w="624" w:type="dxa"/>
            <w:tcBorders>
              <w:top w:val="nil"/>
              <w:left w:val="single" w:sz="8" w:space="0" w:color="000000"/>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10.17</w:t>
            </w:r>
          </w:p>
        </w:tc>
        <w:tc>
          <w:tcPr>
            <w:tcW w:w="6519"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Валпроева киселина</w:t>
            </w:r>
          </w:p>
        </w:tc>
        <w:tc>
          <w:tcPr>
            <w:tcW w:w="1191"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857</w:t>
            </w:r>
          </w:p>
        </w:tc>
        <w:tc>
          <w:tcPr>
            <w:tcW w:w="1020"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14,50</w:t>
            </w:r>
          </w:p>
        </w:tc>
      </w:tr>
      <w:tr w:rsidR="00000000">
        <w:trPr>
          <w:trHeight w:val="226"/>
        </w:trPr>
        <w:tc>
          <w:tcPr>
            <w:tcW w:w="624" w:type="dxa"/>
            <w:tcBorders>
              <w:top w:val="nil"/>
              <w:left w:val="single" w:sz="8" w:space="0" w:color="000000"/>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10.18</w:t>
            </w:r>
          </w:p>
        </w:tc>
        <w:tc>
          <w:tcPr>
            <w:tcW w:w="6519"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Фенитоин</w:t>
            </w:r>
          </w:p>
        </w:tc>
        <w:tc>
          <w:tcPr>
            <w:tcW w:w="1191"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w:t>
            </w:r>
          </w:p>
        </w:tc>
        <w:tc>
          <w:tcPr>
            <w:tcW w:w="1020"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14,50</w:t>
            </w:r>
          </w:p>
        </w:tc>
      </w:tr>
      <w:tr w:rsidR="00000000">
        <w:trPr>
          <w:trHeight w:val="226"/>
        </w:trPr>
        <w:tc>
          <w:tcPr>
            <w:tcW w:w="624" w:type="dxa"/>
            <w:tcBorders>
              <w:top w:val="nil"/>
              <w:left w:val="single" w:sz="8" w:space="0" w:color="000000"/>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10.19</w:t>
            </w:r>
          </w:p>
        </w:tc>
        <w:tc>
          <w:tcPr>
            <w:tcW w:w="6519"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Дигоксин</w:t>
            </w:r>
          </w:p>
        </w:tc>
        <w:tc>
          <w:tcPr>
            <w:tcW w:w="1191"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21</w:t>
            </w:r>
          </w:p>
        </w:tc>
        <w:tc>
          <w:tcPr>
            <w:tcW w:w="1020"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14,50</w:t>
            </w:r>
          </w:p>
        </w:tc>
      </w:tr>
      <w:tr w:rsidR="00000000">
        <w:trPr>
          <w:trHeight w:val="226"/>
        </w:trPr>
        <w:tc>
          <w:tcPr>
            <w:tcW w:w="624" w:type="dxa"/>
            <w:tcBorders>
              <w:top w:val="nil"/>
              <w:left w:val="single" w:sz="8" w:space="0" w:color="000000"/>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10.20</w:t>
            </w:r>
          </w:p>
        </w:tc>
        <w:tc>
          <w:tcPr>
            <w:tcW w:w="6519"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Изследване на урина - микроалбуминурия</w:t>
            </w:r>
          </w:p>
        </w:tc>
        <w:tc>
          <w:tcPr>
            <w:tcW w:w="1191"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153 769</w:t>
            </w:r>
          </w:p>
        </w:tc>
        <w:tc>
          <w:tcPr>
            <w:tcW w:w="1020"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9,60</w:t>
            </w:r>
          </w:p>
        </w:tc>
      </w:tr>
      <w:tr w:rsidR="00000000">
        <w:trPr>
          <w:trHeight w:val="226"/>
        </w:trPr>
        <w:tc>
          <w:tcPr>
            <w:tcW w:w="624" w:type="dxa"/>
            <w:tcBorders>
              <w:top w:val="nil"/>
              <w:left w:val="single" w:sz="8" w:space="0" w:color="000000"/>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10.21</w:t>
            </w:r>
          </w:p>
        </w:tc>
        <w:tc>
          <w:tcPr>
            <w:tcW w:w="6519"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Progesteron</w:t>
            </w:r>
          </w:p>
        </w:tc>
        <w:tc>
          <w:tcPr>
            <w:tcW w:w="1191"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9 291</w:t>
            </w:r>
          </w:p>
        </w:tc>
        <w:tc>
          <w:tcPr>
            <w:tcW w:w="1020"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12,00</w:t>
            </w:r>
          </w:p>
        </w:tc>
      </w:tr>
      <w:tr w:rsidR="00000000">
        <w:trPr>
          <w:trHeight w:val="226"/>
        </w:trPr>
        <w:tc>
          <w:tcPr>
            <w:tcW w:w="624" w:type="dxa"/>
            <w:tcBorders>
              <w:top w:val="nil"/>
              <w:left w:val="single" w:sz="8" w:space="0" w:color="000000"/>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10.22</w:t>
            </w:r>
          </w:p>
        </w:tc>
        <w:tc>
          <w:tcPr>
            <w:tcW w:w="6519"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LH</w:t>
            </w:r>
          </w:p>
        </w:tc>
        <w:tc>
          <w:tcPr>
            <w:tcW w:w="1191"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12 105</w:t>
            </w:r>
          </w:p>
        </w:tc>
        <w:tc>
          <w:tcPr>
            <w:tcW w:w="1020"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12,00</w:t>
            </w:r>
          </w:p>
        </w:tc>
      </w:tr>
      <w:tr w:rsidR="00000000">
        <w:trPr>
          <w:trHeight w:val="226"/>
        </w:trPr>
        <w:tc>
          <w:tcPr>
            <w:tcW w:w="624" w:type="dxa"/>
            <w:tcBorders>
              <w:top w:val="nil"/>
              <w:left w:val="single" w:sz="8" w:space="0" w:color="000000"/>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10.23</w:t>
            </w:r>
          </w:p>
        </w:tc>
        <w:tc>
          <w:tcPr>
            <w:tcW w:w="6519"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FSH</w:t>
            </w:r>
          </w:p>
        </w:tc>
        <w:tc>
          <w:tcPr>
            <w:tcW w:w="1191"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15 582</w:t>
            </w:r>
          </w:p>
        </w:tc>
        <w:tc>
          <w:tcPr>
            <w:tcW w:w="1020"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12,00</w:t>
            </w:r>
          </w:p>
        </w:tc>
      </w:tr>
      <w:tr w:rsidR="00000000">
        <w:trPr>
          <w:trHeight w:val="226"/>
        </w:trPr>
        <w:tc>
          <w:tcPr>
            <w:tcW w:w="624" w:type="dxa"/>
            <w:tcBorders>
              <w:top w:val="nil"/>
              <w:left w:val="single" w:sz="8" w:space="0" w:color="000000"/>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10.24</w:t>
            </w:r>
          </w:p>
        </w:tc>
        <w:tc>
          <w:tcPr>
            <w:tcW w:w="6519"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Prolactin</w:t>
            </w:r>
          </w:p>
        </w:tc>
        <w:tc>
          <w:tcPr>
            <w:tcW w:w="1191"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23 124</w:t>
            </w:r>
          </w:p>
        </w:tc>
        <w:tc>
          <w:tcPr>
            <w:tcW w:w="1020" w:type="dxa"/>
            <w:tcBorders>
              <w:top w:val="nil"/>
              <w:left w:val="nil"/>
              <w:bottom w:val="single" w:sz="8" w:space="0" w:color="000000"/>
              <w:right w:val="single" w:sz="8" w:space="0" w:color="000000"/>
            </w:tcBorders>
            <w:tcMar>
              <w:top w:w="28"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12,00</w:t>
            </w:r>
          </w:p>
        </w:tc>
      </w:tr>
      <w:tr w:rsidR="00000000">
        <w:trPr>
          <w:trHeight w:val="226"/>
        </w:trPr>
        <w:tc>
          <w:tcPr>
            <w:tcW w:w="6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10.25</w:t>
            </w:r>
          </w:p>
        </w:tc>
        <w:tc>
          <w:tcPr>
            <w:tcW w:w="651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Estradiol</w:t>
            </w:r>
          </w:p>
        </w:tc>
        <w:tc>
          <w:tcPr>
            <w:tcW w:w="119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11 172</w:t>
            </w:r>
          </w:p>
        </w:tc>
        <w:tc>
          <w:tcPr>
            <w:tcW w:w="102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12,00</w:t>
            </w:r>
          </w:p>
        </w:tc>
      </w:tr>
      <w:tr w:rsidR="00000000">
        <w:trPr>
          <w:trHeight w:val="226"/>
        </w:trPr>
        <w:tc>
          <w:tcPr>
            <w:tcW w:w="6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10.26</w:t>
            </w:r>
          </w:p>
        </w:tc>
        <w:tc>
          <w:tcPr>
            <w:tcW w:w="651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Testosteron</w:t>
            </w:r>
          </w:p>
        </w:tc>
        <w:tc>
          <w:tcPr>
            <w:tcW w:w="119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12 091</w:t>
            </w:r>
          </w:p>
        </w:tc>
        <w:tc>
          <w:tcPr>
            <w:tcW w:w="102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12,00</w:t>
            </w:r>
          </w:p>
        </w:tc>
      </w:tr>
      <w:tr w:rsidR="00000000">
        <w:trPr>
          <w:trHeight w:val="226"/>
        </w:trPr>
        <w:tc>
          <w:tcPr>
            <w:tcW w:w="6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10.27</w:t>
            </w:r>
          </w:p>
        </w:tc>
        <w:tc>
          <w:tcPr>
            <w:tcW w:w="651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Антитела срещу Тиреоидната пероксидаза - Anti-TPO</w:t>
            </w:r>
          </w:p>
        </w:tc>
        <w:tc>
          <w:tcPr>
            <w:tcW w:w="119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42 794</w:t>
            </w:r>
          </w:p>
        </w:tc>
        <w:tc>
          <w:tcPr>
            <w:tcW w:w="102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12,00</w:t>
            </w:r>
          </w:p>
        </w:tc>
      </w:tr>
      <w:tr w:rsidR="00000000">
        <w:trPr>
          <w:trHeight w:val="226"/>
        </w:trPr>
        <w:tc>
          <w:tcPr>
            <w:tcW w:w="6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10.32</w:t>
            </w:r>
          </w:p>
        </w:tc>
        <w:tc>
          <w:tcPr>
            <w:tcW w:w="651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Феритин</w:t>
            </w:r>
          </w:p>
        </w:tc>
        <w:tc>
          <w:tcPr>
            <w:tcW w:w="119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2 938</w:t>
            </w:r>
          </w:p>
        </w:tc>
        <w:tc>
          <w:tcPr>
            <w:tcW w:w="102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11,00</w:t>
            </w:r>
          </w:p>
        </w:tc>
      </w:tr>
      <w:tr w:rsidR="00000000">
        <w:trPr>
          <w:trHeight w:val="226"/>
        </w:trPr>
        <w:tc>
          <w:tcPr>
            <w:tcW w:w="6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10.34</w:t>
            </w:r>
          </w:p>
        </w:tc>
        <w:tc>
          <w:tcPr>
            <w:tcW w:w="651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Маркер за костно разграждане за диагностика на остеопороза</w:t>
            </w:r>
          </w:p>
        </w:tc>
        <w:tc>
          <w:tcPr>
            <w:tcW w:w="119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2 158</w:t>
            </w:r>
          </w:p>
        </w:tc>
        <w:tc>
          <w:tcPr>
            <w:tcW w:w="102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14,50</w:t>
            </w:r>
          </w:p>
        </w:tc>
      </w:tr>
      <w:tr w:rsidR="00000000">
        <w:trPr>
          <w:trHeight w:val="226"/>
        </w:trPr>
        <w:tc>
          <w:tcPr>
            <w:tcW w:w="6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10.61</w:t>
            </w:r>
          </w:p>
        </w:tc>
        <w:tc>
          <w:tcPr>
            <w:tcW w:w="651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СЕА</w:t>
            </w:r>
          </w:p>
        </w:tc>
        <w:tc>
          <w:tcPr>
            <w:tcW w:w="119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2 554</w:t>
            </w:r>
          </w:p>
        </w:tc>
        <w:tc>
          <w:tcPr>
            <w:tcW w:w="102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14,50</w:t>
            </w:r>
          </w:p>
        </w:tc>
      </w:tr>
      <w:tr w:rsidR="00000000">
        <w:trPr>
          <w:trHeight w:val="226"/>
        </w:trPr>
        <w:tc>
          <w:tcPr>
            <w:tcW w:w="6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02</w:t>
            </w:r>
          </w:p>
        </w:tc>
        <w:tc>
          <w:tcPr>
            <w:tcW w:w="651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Клинична микробиология</w:t>
            </w:r>
          </w:p>
        </w:tc>
        <w:tc>
          <w:tcPr>
            <w:tcW w:w="119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805 869</w:t>
            </w:r>
          </w:p>
        </w:tc>
        <w:tc>
          <w:tcPr>
            <w:tcW w:w="102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r>
      <w:tr w:rsidR="00000000">
        <w:trPr>
          <w:trHeight w:val="226"/>
        </w:trPr>
        <w:tc>
          <w:tcPr>
            <w:tcW w:w="6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02.07</w:t>
            </w:r>
          </w:p>
        </w:tc>
        <w:tc>
          <w:tcPr>
            <w:tcW w:w="651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z w:val="24"/>
                <w:szCs w:val="24"/>
              </w:rPr>
              <w:t>Серологично изследване за първичен и латентен сифилис (RPR или ELISA или VDRL или TPHA или FTA-ABs)</w:t>
            </w:r>
          </w:p>
        </w:tc>
        <w:tc>
          <w:tcPr>
            <w:tcW w:w="119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39 771</w:t>
            </w:r>
          </w:p>
        </w:tc>
        <w:tc>
          <w:tcPr>
            <w:tcW w:w="102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4,27</w:t>
            </w:r>
          </w:p>
        </w:tc>
      </w:tr>
      <w:tr w:rsidR="00000000">
        <w:trPr>
          <w:trHeight w:val="226"/>
        </w:trPr>
        <w:tc>
          <w:tcPr>
            <w:tcW w:w="6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02.09</w:t>
            </w:r>
          </w:p>
        </w:tc>
        <w:tc>
          <w:tcPr>
            <w:tcW w:w="651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Антистрептолизинов титър (AST) (за бета-стрептококови инфекции и постстрептококови усложнения - ревматизъм и гломерулонефрит)</w:t>
            </w:r>
          </w:p>
        </w:tc>
        <w:tc>
          <w:tcPr>
            <w:tcW w:w="119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14 979</w:t>
            </w:r>
          </w:p>
        </w:tc>
        <w:tc>
          <w:tcPr>
            <w:tcW w:w="102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4,40</w:t>
            </w:r>
          </w:p>
        </w:tc>
      </w:tr>
      <w:tr w:rsidR="00000000">
        <w:trPr>
          <w:trHeight w:val="226"/>
        </w:trPr>
        <w:tc>
          <w:tcPr>
            <w:tcW w:w="6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02.10</w:t>
            </w:r>
          </w:p>
        </w:tc>
        <w:tc>
          <w:tcPr>
            <w:tcW w:w="651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Изследване за ревматоиден фактор (RF)</w:t>
            </w:r>
          </w:p>
        </w:tc>
        <w:tc>
          <w:tcPr>
            <w:tcW w:w="119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17 053</w:t>
            </w:r>
          </w:p>
        </w:tc>
        <w:tc>
          <w:tcPr>
            <w:tcW w:w="102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4,40</w:t>
            </w:r>
          </w:p>
        </w:tc>
      </w:tr>
      <w:tr w:rsidR="00000000">
        <w:trPr>
          <w:trHeight w:val="226"/>
        </w:trPr>
        <w:tc>
          <w:tcPr>
            <w:tcW w:w="6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02.11</w:t>
            </w:r>
          </w:p>
        </w:tc>
        <w:tc>
          <w:tcPr>
            <w:tcW w:w="651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Изследване за неспецифични хетерофилни антитела при инфекциозна мононуклеоза</w:t>
            </w:r>
          </w:p>
        </w:tc>
        <w:tc>
          <w:tcPr>
            <w:tcW w:w="119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1 679</w:t>
            </w:r>
          </w:p>
        </w:tc>
        <w:tc>
          <w:tcPr>
            <w:tcW w:w="102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4,27</w:t>
            </w:r>
          </w:p>
        </w:tc>
      </w:tr>
      <w:tr w:rsidR="00000000">
        <w:trPr>
          <w:trHeight w:val="226"/>
        </w:trPr>
        <w:tc>
          <w:tcPr>
            <w:tcW w:w="6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02.12</w:t>
            </w:r>
          </w:p>
        </w:tc>
        <w:tc>
          <w:tcPr>
            <w:tcW w:w="651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Микробиологично изследване на фецес и материал от ректума за доказване на Salmonella, Shigella и патогенни E. coli</w:t>
            </w:r>
          </w:p>
        </w:tc>
        <w:tc>
          <w:tcPr>
            <w:tcW w:w="119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77 819</w:t>
            </w:r>
          </w:p>
        </w:tc>
        <w:tc>
          <w:tcPr>
            <w:tcW w:w="102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9,60</w:t>
            </w:r>
          </w:p>
        </w:tc>
      </w:tr>
      <w:tr w:rsidR="00000000">
        <w:trPr>
          <w:trHeight w:val="226"/>
        </w:trPr>
        <w:tc>
          <w:tcPr>
            <w:tcW w:w="6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02.13</w:t>
            </w:r>
          </w:p>
        </w:tc>
        <w:tc>
          <w:tcPr>
            <w:tcW w:w="651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z w:val="24"/>
                <w:szCs w:val="24"/>
              </w:rPr>
              <w:t>Микробиологично изследване на урина за урокултура за Е. coli, Proteus, Providencia, Klebsiella, Enterobacter, Sarr</w:t>
            </w:r>
            <w:r>
              <w:rPr>
                <w:rFonts w:ascii="Times New Roman" w:hAnsi="Times New Roman" w:cs="Times New Roman"/>
                <w:color w:val="000000"/>
                <w:sz w:val="24"/>
                <w:szCs w:val="24"/>
              </w:rPr>
              <w:t>atia и други Enterobacteriaceae, Enterococcus, Грам(-) неферментативни бактерии (Pseudomonas, Acinetobacter и др.), Staphylococcus (S. aureus, S. saprophyticus)</w:t>
            </w:r>
          </w:p>
        </w:tc>
        <w:tc>
          <w:tcPr>
            <w:tcW w:w="119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128 382</w:t>
            </w:r>
          </w:p>
        </w:tc>
        <w:tc>
          <w:tcPr>
            <w:tcW w:w="102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7,20</w:t>
            </w:r>
          </w:p>
        </w:tc>
      </w:tr>
      <w:tr w:rsidR="00000000">
        <w:trPr>
          <w:trHeight w:val="226"/>
        </w:trPr>
        <w:tc>
          <w:tcPr>
            <w:tcW w:w="6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02.15</w:t>
            </w:r>
          </w:p>
        </w:tc>
        <w:tc>
          <w:tcPr>
            <w:tcW w:w="651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z w:val="24"/>
                <w:szCs w:val="24"/>
              </w:rPr>
              <w:t>Микробиологично изследване на ранев материал и гной - препарат по Грам и доказване на Staphylococcus (S. aureus), Streptococcus beta-haemolyticus (gr. A), Enterobacteriaceae и др. Грам(-) бактерии, Гъбички (C. albicans) и др.</w:t>
            </w:r>
          </w:p>
        </w:tc>
        <w:tc>
          <w:tcPr>
            <w:tcW w:w="119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5 929</w:t>
            </w:r>
          </w:p>
        </w:tc>
        <w:tc>
          <w:tcPr>
            <w:tcW w:w="102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10,20</w:t>
            </w:r>
          </w:p>
        </w:tc>
      </w:tr>
      <w:tr w:rsidR="00000000">
        <w:trPr>
          <w:trHeight w:val="226"/>
        </w:trPr>
        <w:tc>
          <w:tcPr>
            <w:tcW w:w="6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02.17</w:t>
            </w:r>
          </w:p>
        </w:tc>
        <w:tc>
          <w:tcPr>
            <w:tcW w:w="651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z w:val="24"/>
                <w:szCs w:val="24"/>
              </w:rPr>
              <w:t>Микробиологично изследване на храчка - препарат по Грам, изолиране на Streptococcus pneumonia, Streptococcus beta-haemolyticus gr.A, Staphylococcus (S. aureus), Branhamella, Haemophilus, Enterobacteriaceae и др. Грам(-) бактерии, Гъбички (C. albicans) и др</w:t>
            </w:r>
            <w:r>
              <w:rPr>
                <w:rFonts w:ascii="Times New Roman" w:hAnsi="Times New Roman" w:cs="Times New Roman"/>
                <w:color w:val="000000"/>
                <w:sz w:val="24"/>
                <w:szCs w:val="24"/>
              </w:rPr>
              <w:t>.</w:t>
            </w:r>
          </w:p>
        </w:tc>
        <w:tc>
          <w:tcPr>
            <w:tcW w:w="119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14 046</w:t>
            </w:r>
          </w:p>
        </w:tc>
        <w:tc>
          <w:tcPr>
            <w:tcW w:w="102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10,20</w:t>
            </w:r>
          </w:p>
        </w:tc>
      </w:tr>
      <w:tr w:rsidR="00000000">
        <w:trPr>
          <w:trHeight w:val="226"/>
        </w:trPr>
        <w:tc>
          <w:tcPr>
            <w:tcW w:w="6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02.19</w:t>
            </w:r>
          </w:p>
        </w:tc>
        <w:tc>
          <w:tcPr>
            <w:tcW w:w="651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z w:val="24"/>
                <w:szCs w:val="24"/>
              </w:rPr>
              <w:t>Антибиограма с 6 антибиотични диска по EUCAST</w:t>
            </w:r>
          </w:p>
        </w:tc>
        <w:tc>
          <w:tcPr>
            <w:tcW w:w="119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128 213</w:t>
            </w:r>
          </w:p>
        </w:tc>
        <w:tc>
          <w:tcPr>
            <w:tcW w:w="102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5,50</w:t>
            </w:r>
          </w:p>
        </w:tc>
      </w:tr>
      <w:tr w:rsidR="00000000">
        <w:trPr>
          <w:trHeight w:val="226"/>
        </w:trPr>
        <w:tc>
          <w:tcPr>
            <w:tcW w:w="6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02.21</w:t>
            </w:r>
          </w:p>
        </w:tc>
        <w:tc>
          <w:tcPr>
            <w:tcW w:w="651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z w:val="24"/>
                <w:szCs w:val="24"/>
              </w:rPr>
              <w:t>Микробиологично изследване на влагалищен секрет - директна микроскопия/препарат по Грам, култивиране и доказване на Streptococcus beta-haemolyticus, Staphylococcus, Enterobacteriaceae и други Грам(-) бактерии, Гъбички (C. albicans) и др.</w:t>
            </w:r>
          </w:p>
        </w:tc>
        <w:tc>
          <w:tcPr>
            <w:tcW w:w="119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112 606</w:t>
            </w:r>
          </w:p>
        </w:tc>
        <w:tc>
          <w:tcPr>
            <w:tcW w:w="102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8,50</w:t>
            </w:r>
          </w:p>
        </w:tc>
      </w:tr>
      <w:tr w:rsidR="00000000">
        <w:trPr>
          <w:trHeight w:val="226"/>
        </w:trPr>
        <w:tc>
          <w:tcPr>
            <w:tcW w:w="6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02.22</w:t>
            </w:r>
          </w:p>
        </w:tc>
        <w:tc>
          <w:tcPr>
            <w:tcW w:w="651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z w:val="24"/>
                <w:szCs w:val="24"/>
              </w:rPr>
              <w:t>Микробиологично изследване на цервикален секрет - директна микроскопия/препарат по Грам, култивиране и доказване на Streptococcus beta-haemolyticus, Staphylococcus, Enterobacteriaceae и други Грам(-) бактерии, Гъбички (C. albicans) и др.</w:t>
            </w:r>
          </w:p>
        </w:tc>
        <w:tc>
          <w:tcPr>
            <w:tcW w:w="119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2 193</w:t>
            </w:r>
          </w:p>
        </w:tc>
        <w:tc>
          <w:tcPr>
            <w:tcW w:w="102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8,50</w:t>
            </w:r>
          </w:p>
        </w:tc>
      </w:tr>
      <w:tr w:rsidR="00000000">
        <w:trPr>
          <w:trHeight w:val="226"/>
        </w:trPr>
        <w:tc>
          <w:tcPr>
            <w:tcW w:w="6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02.23</w:t>
            </w:r>
          </w:p>
        </w:tc>
        <w:tc>
          <w:tcPr>
            <w:tcW w:w="651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z w:val="24"/>
                <w:szCs w:val="24"/>
              </w:rPr>
              <w:t>Микробиологично изследване на уретрален секрет - директна микроскопия/препарат по Грам, култивиране и доказване на Streptococcus beta-haemolyticus, Staphylococcus, Enterobacteriaceae и други Грам(-) бактерии, Гъбички (C. albicans) и др.</w:t>
            </w:r>
          </w:p>
        </w:tc>
        <w:tc>
          <w:tcPr>
            <w:tcW w:w="119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2 365</w:t>
            </w:r>
          </w:p>
        </w:tc>
        <w:tc>
          <w:tcPr>
            <w:tcW w:w="102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8,50</w:t>
            </w:r>
          </w:p>
        </w:tc>
      </w:tr>
      <w:tr w:rsidR="00000000">
        <w:trPr>
          <w:trHeight w:val="226"/>
        </w:trPr>
        <w:tc>
          <w:tcPr>
            <w:tcW w:w="6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02.24</w:t>
            </w:r>
          </w:p>
        </w:tc>
        <w:tc>
          <w:tcPr>
            <w:tcW w:w="651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z w:val="24"/>
                <w:szCs w:val="24"/>
              </w:rPr>
              <w:t xml:space="preserve">Микробиологично изследване на простатен секрет - директна микроскопия/препарат по Грам, култивиране и доказване на Streptococcus beta-haemolyticus, Staphylococcus, Enterobacteriaceae и други Грам(-) бактерии, Гъбички (C. albicans) </w:t>
            </w:r>
            <w:r>
              <w:rPr>
                <w:rFonts w:ascii="Times New Roman" w:hAnsi="Times New Roman" w:cs="Times New Roman"/>
                <w:color w:val="000000"/>
                <w:sz w:val="24"/>
                <w:szCs w:val="24"/>
              </w:rPr>
              <w:t>и др.</w:t>
            </w:r>
          </w:p>
        </w:tc>
        <w:tc>
          <w:tcPr>
            <w:tcW w:w="119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2 365</w:t>
            </w:r>
          </w:p>
        </w:tc>
        <w:tc>
          <w:tcPr>
            <w:tcW w:w="102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8,50</w:t>
            </w:r>
          </w:p>
        </w:tc>
      </w:tr>
      <w:tr w:rsidR="00000000">
        <w:trPr>
          <w:trHeight w:val="226"/>
        </w:trPr>
        <w:tc>
          <w:tcPr>
            <w:tcW w:w="6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02.25</w:t>
            </w:r>
          </w:p>
        </w:tc>
        <w:tc>
          <w:tcPr>
            <w:tcW w:w="651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z w:val="24"/>
                <w:szCs w:val="24"/>
              </w:rPr>
              <w:t>Микробиологично изследване на еякулат - директна микроскопия/препарат по Грам, култивиране и доказване на Streptococcus beta-haemolyticus, Staphylococcus, Enterobacteriaceae и други Грам(-) бактерии, Гъбички (C. albicans) и др.</w:t>
            </w:r>
          </w:p>
        </w:tc>
        <w:tc>
          <w:tcPr>
            <w:tcW w:w="119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11 825</w:t>
            </w:r>
          </w:p>
        </w:tc>
        <w:tc>
          <w:tcPr>
            <w:tcW w:w="102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8,50</w:t>
            </w:r>
          </w:p>
        </w:tc>
      </w:tr>
      <w:tr w:rsidR="00000000">
        <w:trPr>
          <w:trHeight w:val="226"/>
        </w:trPr>
        <w:tc>
          <w:tcPr>
            <w:tcW w:w="6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02.26</w:t>
            </w:r>
          </w:p>
        </w:tc>
        <w:tc>
          <w:tcPr>
            <w:tcW w:w="651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z w:val="24"/>
                <w:szCs w:val="24"/>
              </w:rPr>
              <w:t>Микробиологично изследване на гърлен секрет - изолиране и интерпретация на Streptococcus beta-haemolyticus gr.A, Staphylococcus (S. aureus), Haemophilus (H. influenzae), Гъбички (C. Albicans)</w:t>
            </w:r>
          </w:p>
        </w:tc>
        <w:tc>
          <w:tcPr>
            <w:tcW w:w="119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72 902</w:t>
            </w:r>
          </w:p>
        </w:tc>
        <w:tc>
          <w:tcPr>
            <w:tcW w:w="102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8,50</w:t>
            </w:r>
          </w:p>
        </w:tc>
      </w:tr>
      <w:tr w:rsidR="00000000">
        <w:trPr>
          <w:trHeight w:val="226"/>
        </w:trPr>
        <w:tc>
          <w:tcPr>
            <w:tcW w:w="6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02.27</w:t>
            </w:r>
          </w:p>
        </w:tc>
        <w:tc>
          <w:tcPr>
            <w:tcW w:w="651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z w:val="24"/>
                <w:szCs w:val="24"/>
              </w:rPr>
              <w:t>Микробиологично изследване на носен секрет - изолиране и интерпретация на Streptococcus beta-haemolyticus gr.A, Staphylococcus (S. aureus), Haemophilus (H. influenzae), Гъбички (C. albicans)</w:t>
            </w:r>
          </w:p>
        </w:tc>
        <w:tc>
          <w:tcPr>
            <w:tcW w:w="119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50 677</w:t>
            </w:r>
          </w:p>
        </w:tc>
        <w:tc>
          <w:tcPr>
            <w:tcW w:w="102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8,50</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02.28</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z w:val="24"/>
                <w:szCs w:val="24"/>
              </w:rPr>
              <w:t>Микробиологично изследване на очен секрет - препарат по Грам и доказване на Staphylococcus (S. aureus), Streptococcus beta-haemolyticus (gr. A), Enterobacteriaceae и др. Грам (-) бактерии</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5 640</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8,50</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02.29</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z w:val="24"/>
                <w:szCs w:val="24"/>
              </w:rPr>
              <w:t xml:space="preserve">Микробиологично изследване на ушен секрет </w:t>
            </w:r>
            <w:r>
              <w:rPr>
                <w:rFonts w:ascii="Times New Roman" w:hAnsi="Times New Roman" w:cs="Times New Roman"/>
                <w:color w:val="000000"/>
                <w:sz w:val="24"/>
                <w:szCs w:val="24"/>
              </w:rPr>
              <w:t>- препарат по Грам и доказване на Staphylococcus (S. aureus), Streptococcus beta-haemolyticus (gr. A), Enterobacteriaceae и др. Грам (-) бактерии</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5 635</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8,50</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10.63</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Диагностично изследване за Chlamydia trachomatis</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1 790</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3,46</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10.64</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Полимеразна верижна реакция за доказване на</w:t>
            </w:r>
            <w:r>
              <w:rPr>
                <w:rFonts w:ascii="Times New Roman" w:hAnsi="Times New Roman" w:cs="Times New Roman"/>
                <w:sz w:val="24"/>
                <w:szCs w:val="24"/>
              </w:rPr>
              <w:t xml:space="preserve"> </w:t>
            </w:r>
            <w:r>
              <w:rPr>
                <w:rFonts w:ascii="Times New Roman" w:hAnsi="Times New Roman" w:cs="Times New Roman"/>
                <w:color w:val="000000"/>
                <w:spacing w:val="-3"/>
                <w:sz w:val="24"/>
                <w:szCs w:val="24"/>
              </w:rPr>
              <w:t>COVID-19</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110 000</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60,00</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04</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Медицинска паразитология</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167 407</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04.01</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Микроскопско изследване за паразити</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159 625</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4,50</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04.02</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Серологично изследване за трихинелоза</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268</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12,00</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04.03</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Серологично изследване за токсоплазмоза</w:t>
            </w:r>
            <w:r>
              <w:rPr>
                <w:rFonts w:ascii="Times New Roman" w:hAnsi="Times New Roman" w:cs="Times New Roman"/>
                <w:sz w:val="24"/>
                <w:szCs w:val="24"/>
              </w:rPr>
              <w:t xml:space="preserve"> </w:t>
            </w:r>
            <w:r>
              <w:rPr>
                <w:rFonts w:ascii="Times New Roman" w:hAnsi="Times New Roman" w:cs="Times New Roman"/>
                <w:color w:val="000000"/>
                <w:spacing w:val="-3"/>
                <w:sz w:val="24"/>
                <w:szCs w:val="24"/>
              </w:rPr>
              <w:t>IgM</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3 377</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11,00</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04.04</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Серологично изследване за ехинококоза</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1 878</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12,00</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04.05</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z w:val="24"/>
                <w:szCs w:val="24"/>
              </w:rPr>
              <w:t>Микроскопско изследване за Trichomonas vaginalis</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100</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1,40</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04.06</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Серологично изследване за токсоплазмоза IgG</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2 159</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11,00</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05</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Вирусология</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205 195</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05.01</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Серологично изследване за</w:t>
            </w:r>
            <w:r>
              <w:rPr>
                <w:rFonts w:ascii="Times New Roman" w:hAnsi="Times New Roman" w:cs="Times New Roman"/>
                <w:sz w:val="24"/>
                <w:szCs w:val="24"/>
              </w:rPr>
              <w:t xml:space="preserve"> </w:t>
            </w:r>
            <w:r>
              <w:rPr>
                <w:rFonts w:ascii="Times New Roman" w:hAnsi="Times New Roman" w:cs="Times New Roman"/>
                <w:color w:val="000000"/>
                <w:spacing w:val="-3"/>
                <w:sz w:val="24"/>
                <w:szCs w:val="24"/>
              </w:rPr>
              <w:t>HIV 1/2 антитела</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31 627</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9,50</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05.02</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Серологично изследване на антитела за рубеола при бременни</w:t>
            </w:r>
            <w:r>
              <w:rPr>
                <w:rFonts w:ascii="Times New Roman" w:hAnsi="Times New Roman" w:cs="Times New Roman"/>
                <w:sz w:val="24"/>
                <w:szCs w:val="24"/>
              </w:rPr>
              <w:t xml:space="preserve"> </w:t>
            </w:r>
            <w:r>
              <w:rPr>
                <w:rFonts w:ascii="Times New Roman" w:hAnsi="Times New Roman" w:cs="Times New Roman"/>
                <w:color w:val="000000"/>
                <w:spacing w:val="-3"/>
                <w:sz w:val="24"/>
                <w:szCs w:val="24"/>
              </w:rPr>
              <w:t>IgM</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197</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9,80</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05.03</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Серологично изследване на</w:t>
            </w:r>
            <w:r>
              <w:rPr>
                <w:rFonts w:ascii="Times New Roman" w:hAnsi="Times New Roman" w:cs="Times New Roman"/>
                <w:sz w:val="24"/>
                <w:szCs w:val="24"/>
              </w:rPr>
              <w:t xml:space="preserve"> </w:t>
            </w:r>
            <w:r>
              <w:rPr>
                <w:rFonts w:ascii="Times New Roman" w:hAnsi="Times New Roman" w:cs="Times New Roman"/>
                <w:color w:val="000000"/>
                <w:spacing w:val="-3"/>
                <w:sz w:val="24"/>
                <w:szCs w:val="24"/>
              </w:rPr>
              <w:t>IgM</w:t>
            </w:r>
            <w:r>
              <w:rPr>
                <w:rFonts w:ascii="Times New Roman" w:hAnsi="Times New Roman" w:cs="Times New Roman"/>
                <w:color w:val="000000"/>
                <w:sz w:val="24"/>
                <w:szCs w:val="24"/>
              </w:rPr>
              <w:t xml:space="preserve"> </w:t>
            </w:r>
            <w:r>
              <w:rPr>
                <w:rFonts w:ascii="Times New Roman" w:hAnsi="Times New Roman" w:cs="Times New Roman"/>
                <w:color w:val="000000"/>
                <w:spacing w:val="-3"/>
                <w:sz w:val="24"/>
                <w:szCs w:val="24"/>
              </w:rPr>
              <w:t>антитела за морбили при бременни</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31</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9,80</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05.04</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Серологично изследване на</w:t>
            </w:r>
            <w:r>
              <w:rPr>
                <w:rFonts w:ascii="Times New Roman" w:hAnsi="Times New Roman" w:cs="Times New Roman"/>
                <w:sz w:val="24"/>
                <w:szCs w:val="24"/>
              </w:rPr>
              <w:t xml:space="preserve"> </w:t>
            </w:r>
            <w:r>
              <w:rPr>
                <w:rFonts w:ascii="Times New Roman" w:hAnsi="Times New Roman" w:cs="Times New Roman"/>
                <w:color w:val="000000"/>
                <w:spacing w:val="-3"/>
                <w:sz w:val="24"/>
                <w:szCs w:val="24"/>
              </w:rPr>
              <w:t>IgM</w:t>
            </w:r>
            <w:r>
              <w:rPr>
                <w:rFonts w:ascii="Times New Roman" w:hAnsi="Times New Roman" w:cs="Times New Roman"/>
                <w:color w:val="000000"/>
                <w:sz w:val="24"/>
                <w:szCs w:val="24"/>
              </w:rPr>
              <w:t xml:space="preserve"> </w:t>
            </w:r>
            <w:r>
              <w:rPr>
                <w:rFonts w:ascii="Times New Roman" w:hAnsi="Times New Roman" w:cs="Times New Roman"/>
                <w:color w:val="000000"/>
                <w:spacing w:val="-3"/>
                <w:sz w:val="24"/>
                <w:szCs w:val="24"/>
              </w:rPr>
              <w:t>антитела срещу хепатитен А вирус</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617</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10,20</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05.05</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z w:val="24"/>
                <w:szCs w:val="24"/>
              </w:rPr>
              <w:t>Серологично изследване на HBsAg на хепатитен В вирус</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43 441</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10,20</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05.06</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Серологично изследване на антитела срещу хепатитен С вирус</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5 979</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11,40</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05.07</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z w:val="24"/>
                <w:szCs w:val="24"/>
              </w:rPr>
              <w:t>Серологично изследване на anti-HBcIgM антитела хепатитен В вирус</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744</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13,06</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05.09</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Серологично изследване на антитела за рубеола при бременни IgG</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151</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9,80</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05.10</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z w:val="24"/>
                <w:szCs w:val="24"/>
              </w:rPr>
              <w:t>Серологично изследване на anti-HBeAg антитела на хепатитен В вирус</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408</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13,06</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10.64</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Полимеразна верижна реакция за доказване на</w:t>
            </w:r>
            <w:r>
              <w:rPr>
                <w:rFonts w:ascii="Times New Roman" w:hAnsi="Times New Roman" w:cs="Times New Roman"/>
                <w:sz w:val="24"/>
                <w:szCs w:val="24"/>
              </w:rPr>
              <w:t xml:space="preserve"> </w:t>
            </w:r>
            <w:r>
              <w:rPr>
                <w:rFonts w:ascii="Times New Roman" w:hAnsi="Times New Roman" w:cs="Times New Roman"/>
                <w:color w:val="000000"/>
                <w:spacing w:val="-3"/>
                <w:sz w:val="24"/>
                <w:szCs w:val="24"/>
              </w:rPr>
              <w:t>COVID-19</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122 000</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60,00</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06</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Образна диагностика</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1 683 398</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06.01</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Рентгенография на зъби с определен центраж (секторна рентгенография)</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26 665</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1,80</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06.02</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Рентгенография на челюстите в специални проекции</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472</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9,50</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06.03</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Рентгенография на лицеви кости</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2 054</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9,50</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06.04</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Рентгенография на околоносни синуси</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51 212</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9,50</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06.05</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Специални центражи на черепа</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1 849</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9,50</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06.06</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Рентгенография на стернум</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711</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9,50</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06.07</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Рентгенография на ребра</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11 437</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9,50</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06.08</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Рентгеноскопия на бял дроб</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1 829</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9,50</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06.09</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Рентгенография на крайници</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4 217</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9,50</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06.10</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Рентгенография на длан и пръсти</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36 090</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9,50</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06.11</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Рентгенография на стерноклавикуларна става</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446</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9,50</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06.12</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Рентгенография на сакроилиачна става</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2 202</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9,50</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06.13</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Рентгенография на тазобедрена става</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38 432</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9,50</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06.14</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Рентгенография на бедрена кост</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4 566</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9,50</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06.15</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Рентгенография на колянна става</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111 820</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9,50</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06.16</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Рентгенография на подбедрица</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13 482</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9,50</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06.17</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Рентгенография на глезенна става</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37 251</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9,50</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06.18</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Рентгенография на стъпало и пръсти</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51 980</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9,50</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06.19</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Рентгенография на клавикула</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1 626</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9,50</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06.20</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Рентгенография на акромиоклавикуларна става</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556</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9,50</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06.21</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Рентгенография на скапула</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410</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9,50</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06.22</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Рентгенография на раменна става</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38 911</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9,50</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06.23</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Рентгенография на хумерус</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3 156</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9,50</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06.24</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Рентгенография на лакетна става</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11 962</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9,50</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06.25</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Рентгенография на антебрахиум</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7 025</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9,50</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06.26</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Рентгенография на гривнена става</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29 277</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9,50</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06.28</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Рентгенография на череп</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3 325</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15,50</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06.29</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Рентгенография на гръбначни прешлени</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194 078</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15,50</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06.30</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Рентгенография на гръден кош и бял дроб</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417 182</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15,50</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06.31</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Обзорна рентгенография на сърце и медиастинум</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1 166</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15,50</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06.32</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Обзорна рентгенография на корем</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13 492</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15,50</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06.33</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Рентгенография на таз</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42 078</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15,50</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06.34</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Ехографска диагностика на коремни и ретроперитонеални органи</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133 267</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15,50</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06.35</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Томография на гръден кош и бял дроб</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49</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24,50</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06.37</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Рентгеново изследване на хранопровод, стомах</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10 608</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24,50</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06.38</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Рентгеново изследване на тънки черва</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464</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24,50</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06.39</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Иригография</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2 360</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24,50</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10.01</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Компютърна аксиална или спирална томография</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58 250</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90,00</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10.02</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Ядрено-магнитен резонанс</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34 525</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245,00</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10.03</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Мамография на двете млечни жлези</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181 254</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21,00</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10.04</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Ехография на млечна жлеза</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16 255</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16,50</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10.58</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Хистеросалпингография</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52</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24,50</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10.59</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Интравенозна холангиография</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24,50</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10.60</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Венозна урография</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516</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24,50</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10.62</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Обзорна (панорамна) рентгенография на зъби (Ортопантомография)</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84 838</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15,50</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07</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Обща и клинична патология</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226 607</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07.01</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Цитологично изследване на две проби от цитонамазка от храчка</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27</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9,50</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07.02</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Цитологично изследване на две проби от седимент от урина</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11</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9,50</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07.03</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Цитологично изследване на две проби от секрет от млечна жлеза</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182</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9,50</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07.04</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Цитологично изследване на две проби от лаважна течност от пикочен мехур</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5</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9,50</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07.05</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Цитологично изследване на две проби от секрет от външна фистула</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9,50</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07.06</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Цитологично изследване на две проби от секрет от рана (включително оперативна)</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8</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9,50</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07.07</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Цитологично изследване на две проби от синовиална течност</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44</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9,50</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07.08</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Цитологично изследване на две проби от лаважна течност от уретери</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27</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9,50</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07.09</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Цитологично изследване на две проби от цитонамазка от женски полови органи</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221 531</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9,50</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07.10</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Цитологично изследване на две проби от цитонамазка от устна кухина</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21</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9,50</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07.11</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Цитологично изследване на две проби от цитонамазка от очни лезии</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9,50</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07.12</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Цитологично изследване на две проби от материал от кожни лезии</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75</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9,50</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07.13</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Цитологично изследване на две проби от лаважна течност от пиелон</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9,50</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10.38</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Хистобиопсично изследване на две проби от лимфен възел</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87</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20,00</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10.39</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Хистобиопсично изследване на две проби от млечна жлеза</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276</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20,00</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10.40</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Хистобиопсично изследване на две проби от простата</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24</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20,00</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10.41</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Хистобиопсично изследване на две проби от щитовидна жлеза</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79</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20,00</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10.42</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Хистобиопсично изследване на две проби от слюнчена жлеза</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20,00</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10.43</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Хистобиопсично изследване на две проби от коремен орган</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272</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20,00</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10.44</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Хистобиопсично изследване на две проби от бял дроб, ларинкс и трахея</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20,00</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10.45</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Хистобиопсично изследване на две проби от медиастинум</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20,00</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10.46</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Хистобиопсично изследване на две проби от туморни формации в коремната кухина</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25</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20,00</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10.47</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Хистобиопсично изследване на две проби от полов орган</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1 060</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20,00</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10.48</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Хистобиопсично изследване на две проби от устна кухина, фаринкс и хранопровод</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30</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20,00</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10.49</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Хистобиопсично изследване на две проби от кожа и кожни лезии</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2 336</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20,00</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10.50</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Хистобиопсично изследване на две проби от мускул</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6</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20,00</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10.51</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Хистобиопсично изследване на две проби от подкожен тумор</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432</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20,00</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10.52</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Хистобиопсично изследване на две проби от органи на пикочната система</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20,00</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10.53</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Хистобиопсично изследване на две проби от око и очни лезии</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19</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20,00</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10.54</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Хистобиопсично изследване на две проби от става</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20,00</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10.55</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Хистобиопсично изследване на две проби от външно ухо</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6</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20,00</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10.56</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Хистобиопсично изследване на две проби от нос</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8</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20,00</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10.57</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Хистобиопсично изследване на две проби от костен мозък</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20,00</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09</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Клинична имунология</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2 465</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01.38</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Изследване на С-реактивен протеин</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20</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4,50</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02.10</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Изследване на ревматоиден фактор</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48</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4,40</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09.01</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Определяне на криоглобулини</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23</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7,50</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09.02</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Определяне на общи имуноглобулини IgM</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279</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11,75</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09.03</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Определяне на общи имуноглобулини IgG</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365</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11,75</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09.04</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Определяне на общи имуноглобулини IgА</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295</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11,75</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09.05</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Определяне на С3 компонент на комплемента</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198</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11,75</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09.06</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Определяне на С4 компонент на комплемента</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178</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11,75</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10.05</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Флоуцитометрично имунофенотипизиране на левкоцити - стандартен панел</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82</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140,00</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10.06</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Определяне на оксидативния взрив на периферни неутрофили и моноцити с Нитроблау тетразолов тест</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7</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39,00</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10.07</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Флоуцитометрично определяне на фагоцитозата</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55,00</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10.08</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fT4</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187</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12,00</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10.09</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TSH</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239</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12,00</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10.27</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z w:val="24"/>
                <w:szCs w:val="24"/>
              </w:rPr>
              <w:t>Определяне на Anti-TPO</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12,00</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10.29</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Определяне на общи IgE</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179</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50,00</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10.30</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Определяне на антинуклеарни антитела в серум</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361</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50,00</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12</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Трансфузионна хематология</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41 911</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10.35</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Определяне на имуноглобулиновата характеристика на еритроантителата (диференциран директен тест на</w:t>
            </w:r>
            <w:r>
              <w:rPr>
                <w:rFonts w:ascii="Times New Roman" w:hAnsi="Times New Roman" w:cs="Times New Roman"/>
                <w:sz w:val="24"/>
                <w:szCs w:val="24"/>
              </w:rPr>
              <w:t xml:space="preserve"> </w:t>
            </w:r>
            <w:r>
              <w:rPr>
                <w:rFonts w:ascii="Times New Roman" w:hAnsi="Times New Roman" w:cs="Times New Roman"/>
                <w:color w:val="000000"/>
                <w:spacing w:val="-3"/>
                <w:sz w:val="24"/>
                <w:szCs w:val="24"/>
              </w:rPr>
              <w:t>Coombs)</w:t>
            </w:r>
            <w:r>
              <w:rPr>
                <w:rFonts w:ascii="Times New Roman" w:hAnsi="Times New Roman" w:cs="Times New Roman"/>
                <w:color w:val="000000"/>
                <w:sz w:val="24"/>
                <w:szCs w:val="24"/>
              </w:rPr>
              <w:t xml:space="preserve"> </w:t>
            </w:r>
            <w:r>
              <w:rPr>
                <w:rFonts w:ascii="Times New Roman" w:hAnsi="Times New Roman" w:cs="Times New Roman"/>
                <w:color w:val="000000"/>
                <w:spacing w:val="-3"/>
                <w:sz w:val="24"/>
                <w:szCs w:val="24"/>
              </w:rPr>
              <w:t>с моноспецифични антиимуноглобулинови тест-реагенти с анти-IgG и анти-комплементарен (С') тест-реагент</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64</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14,11</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10.36</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Определяне на специфичността и титъра на еритроантителата чрез аглутинационен, ензимен или антиглобулинов</w:t>
            </w:r>
            <w:r>
              <w:rPr>
                <w:rFonts w:ascii="Times New Roman" w:hAnsi="Times New Roman" w:cs="Times New Roman"/>
                <w:sz w:val="24"/>
                <w:szCs w:val="24"/>
              </w:rPr>
              <w:t xml:space="preserve"> </w:t>
            </w:r>
            <w:r>
              <w:rPr>
                <w:rFonts w:ascii="Times New Roman" w:hAnsi="Times New Roman" w:cs="Times New Roman"/>
                <w:color w:val="000000"/>
                <w:spacing w:val="-3"/>
                <w:sz w:val="24"/>
                <w:szCs w:val="24"/>
              </w:rPr>
              <w:t>(Coombs)</w:t>
            </w:r>
            <w:r>
              <w:rPr>
                <w:rFonts w:ascii="Times New Roman" w:hAnsi="Times New Roman" w:cs="Times New Roman"/>
                <w:color w:val="000000"/>
                <w:sz w:val="24"/>
                <w:szCs w:val="24"/>
              </w:rPr>
              <w:t xml:space="preserve"> </w:t>
            </w:r>
            <w:r>
              <w:rPr>
                <w:rFonts w:ascii="Times New Roman" w:hAnsi="Times New Roman" w:cs="Times New Roman"/>
                <w:color w:val="000000"/>
                <w:spacing w:val="-3"/>
                <w:sz w:val="24"/>
                <w:szCs w:val="24"/>
              </w:rPr>
              <w:t>метод</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186</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28</w:t>
            </w:r>
            <w:r>
              <w:rPr>
                <w:rFonts w:ascii="Times New Roman" w:hAnsi="Times New Roman" w:cs="Times New Roman"/>
                <w:color w:val="000000"/>
                <w:spacing w:val="-3"/>
                <w:sz w:val="24"/>
                <w:szCs w:val="24"/>
              </w:rPr>
              <w:t>,00</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10.37</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Определяне на титъра на имунните анти-А и анти-В антитела от клас IgG след обработка на серума с 2-меркаптоетанол чрез аглутинационен, ензимен или антиглобулинов</w:t>
            </w:r>
            <w:r>
              <w:rPr>
                <w:rFonts w:ascii="Times New Roman" w:hAnsi="Times New Roman" w:cs="Times New Roman"/>
                <w:sz w:val="24"/>
                <w:szCs w:val="24"/>
              </w:rPr>
              <w:t xml:space="preserve"> </w:t>
            </w:r>
            <w:r>
              <w:rPr>
                <w:rFonts w:ascii="Times New Roman" w:hAnsi="Times New Roman" w:cs="Times New Roman"/>
                <w:color w:val="000000"/>
                <w:spacing w:val="-3"/>
                <w:sz w:val="24"/>
                <w:szCs w:val="24"/>
              </w:rPr>
              <w:t>(Coombs)</w:t>
            </w:r>
            <w:r>
              <w:rPr>
                <w:rFonts w:ascii="Times New Roman" w:hAnsi="Times New Roman" w:cs="Times New Roman"/>
                <w:color w:val="000000"/>
                <w:sz w:val="24"/>
                <w:szCs w:val="24"/>
              </w:rPr>
              <w:t xml:space="preserve"> </w:t>
            </w:r>
            <w:r>
              <w:rPr>
                <w:rFonts w:ascii="Times New Roman" w:hAnsi="Times New Roman" w:cs="Times New Roman"/>
                <w:color w:val="000000"/>
                <w:spacing w:val="-3"/>
                <w:sz w:val="24"/>
                <w:szCs w:val="24"/>
              </w:rPr>
              <w:t>метод</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471</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19,60</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12.01</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z w:val="24"/>
                <w:szCs w:val="24"/>
              </w:rPr>
              <w:t>Определяне на кръвни групи от системата АВ0 и Rh (D) антиген от системата Rhesus по кръстосан метод (с тест-реагенти анти-А, анти-В, анти-АВ, анти-D и тест-еритроцити А1, А2, В и 0)</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27 644</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8,50</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12.02</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Определяне на подгрупите на А-антигена (А1 и А2) с тест-реагенти с анти-А и анти-Н</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4 184</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5,00</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12.03</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Определяне на слаб D антиген (Du) по индиректен тест на</w:t>
            </w:r>
            <w:r>
              <w:rPr>
                <w:rFonts w:ascii="Times New Roman" w:hAnsi="Times New Roman" w:cs="Times New Roman"/>
                <w:sz w:val="24"/>
                <w:szCs w:val="24"/>
              </w:rPr>
              <w:t xml:space="preserve"> </w:t>
            </w:r>
            <w:r>
              <w:rPr>
                <w:rFonts w:ascii="Times New Roman" w:hAnsi="Times New Roman" w:cs="Times New Roman"/>
                <w:color w:val="000000"/>
                <w:spacing w:val="-3"/>
                <w:sz w:val="24"/>
                <w:szCs w:val="24"/>
              </w:rPr>
              <w:t>Coombs</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378</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37,90</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12.04</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Изследване за автоеритроантитела при фиксирани антитела върху еритроцитите - чрез директен антиглобулинов</w:t>
            </w:r>
            <w:r>
              <w:rPr>
                <w:rFonts w:ascii="Times New Roman" w:hAnsi="Times New Roman" w:cs="Times New Roman"/>
                <w:sz w:val="24"/>
                <w:szCs w:val="24"/>
              </w:rPr>
              <w:t xml:space="preserve"> </w:t>
            </w:r>
            <w:r>
              <w:rPr>
                <w:rFonts w:ascii="Times New Roman" w:hAnsi="Times New Roman" w:cs="Times New Roman"/>
                <w:color w:val="000000"/>
                <w:spacing w:val="-3"/>
                <w:sz w:val="24"/>
                <w:szCs w:val="24"/>
              </w:rPr>
              <w:t>(Coombs)</w:t>
            </w:r>
            <w:r>
              <w:rPr>
                <w:rFonts w:ascii="Times New Roman" w:hAnsi="Times New Roman" w:cs="Times New Roman"/>
                <w:color w:val="000000"/>
                <w:sz w:val="24"/>
                <w:szCs w:val="24"/>
              </w:rPr>
              <w:t xml:space="preserve"> </w:t>
            </w:r>
            <w:r>
              <w:rPr>
                <w:rFonts w:ascii="Times New Roman" w:hAnsi="Times New Roman" w:cs="Times New Roman"/>
                <w:color w:val="000000"/>
                <w:spacing w:val="-3"/>
                <w:sz w:val="24"/>
                <w:szCs w:val="24"/>
              </w:rPr>
              <w:t>тест с поливалентен антиглобулинов серум, при свободни антитела в серума - чрез аглутинационен или ензимен метод</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510</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25,27</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12.05</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Изс</w:t>
            </w:r>
            <w:r>
              <w:rPr>
                <w:rFonts w:ascii="Times New Roman" w:hAnsi="Times New Roman" w:cs="Times New Roman"/>
                <w:color w:val="000000"/>
                <w:spacing w:val="-3"/>
                <w:sz w:val="24"/>
                <w:szCs w:val="24"/>
              </w:rPr>
              <w:t>ледване за алоеритроантитела чрез аглутинационен или ензимен метод или индиректен антиглобулинов</w:t>
            </w:r>
            <w:r>
              <w:rPr>
                <w:rFonts w:ascii="Times New Roman" w:hAnsi="Times New Roman" w:cs="Times New Roman"/>
                <w:sz w:val="24"/>
                <w:szCs w:val="24"/>
              </w:rPr>
              <w:t xml:space="preserve"> </w:t>
            </w:r>
            <w:r>
              <w:rPr>
                <w:rFonts w:ascii="Times New Roman" w:hAnsi="Times New Roman" w:cs="Times New Roman"/>
                <w:color w:val="000000"/>
                <w:spacing w:val="-3"/>
                <w:sz w:val="24"/>
                <w:szCs w:val="24"/>
              </w:rPr>
              <w:t>(Coombs)</w:t>
            </w:r>
            <w:r>
              <w:rPr>
                <w:rFonts w:ascii="Times New Roman" w:hAnsi="Times New Roman" w:cs="Times New Roman"/>
                <w:color w:val="000000"/>
                <w:sz w:val="24"/>
                <w:szCs w:val="24"/>
              </w:rPr>
              <w:t xml:space="preserve"> </w:t>
            </w:r>
            <w:r>
              <w:rPr>
                <w:rFonts w:ascii="Times New Roman" w:hAnsi="Times New Roman" w:cs="Times New Roman"/>
                <w:color w:val="000000"/>
                <w:spacing w:val="-3"/>
                <w:sz w:val="24"/>
                <w:szCs w:val="24"/>
              </w:rPr>
              <w:t>тест с поливалентен антиглобулинов серум</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8 393</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37,90</w:t>
            </w:r>
          </w:p>
        </w:tc>
      </w:tr>
      <w:tr w:rsidR="00000000">
        <w:trPr>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12.06</w:t>
            </w:r>
          </w:p>
        </w:tc>
        <w:tc>
          <w:tcPr>
            <w:tcW w:w="6519"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z w:val="24"/>
                <w:szCs w:val="24"/>
              </w:rPr>
              <w:t>Определяне на Rh фенотип (СсDЕе) и Kell антиген с моноспецифични тест-реагенти</w:t>
            </w:r>
          </w:p>
        </w:tc>
        <w:tc>
          <w:tcPr>
            <w:tcW w:w="1191"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81</w:t>
            </w:r>
          </w:p>
        </w:tc>
        <w:tc>
          <w:tcPr>
            <w:tcW w:w="1020"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35,00</w:t>
            </w:r>
          </w:p>
        </w:tc>
      </w:tr>
    </w:tbl>
    <w:p w:rsidR="00000000" w:rsidRDefault="000676D4">
      <w:pPr>
        <w:spacing w:after="0" w:line="240" w:lineRule="auto"/>
        <w:ind w:firstLine="851"/>
        <w:divId w:val="1531260025"/>
        <w:rPr>
          <w:rFonts w:ascii="Times New Roman" w:eastAsia="Times New Roman" w:hAnsi="Times New Roman" w:cs="Times New Roman"/>
          <w:sz w:val="24"/>
          <w:szCs w:val="24"/>
        </w:rPr>
      </w:pPr>
      <w:r>
        <w:rPr>
          <w:rFonts w:ascii="Times New Roman" w:eastAsia="Times New Roman" w:hAnsi="Times New Roman" w:cs="Times New Roman"/>
          <w:sz w:val="24"/>
          <w:szCs w:val="24"/>
        </w:rPr>
        <w:t>Чл. 177. (1) (Доп. - ДВ, бр. 77 от 2020 г., в сила от 01.08.2020 г., доп. - ДВ, бр. 4 от 2021 г., в сила от 01.01.2021 г.) В съответствие с чл. 55а ЗЗО НЗОК и БЛС планират и договарят закупуването за ЗОЛ на медицинска помощ по чл. 55, ал. 2, т. 2 З</w:t>
      </w:r>
      <w:r>
        <w:rPr>
          <w:rFonts w:ascii="Times New Roman" w:eastAsia="Times New Roman" w:hAnsi="Times New Roman" w:cs="Times New Roman"/>
          <w:sz w:val="24"/>
          <w:szCs w:val="24"/>
        </w:rPr>
        <w:t>ЗО в рамките на договорените обеми по чл. 174, 174а, 175, 175а, 176 и 176а за 2020 г. и чл. 174б, 175б и 176б за 2021 г., както и в съответствие с параметрите на разходите по бюджета на НЗОК, определени в ЗБНЗОК за съответната календарна година.</w:t>
      </w:r>
    </w:p>
    <w:p w:rsidR="00000000" w:rsidRDefault="000676D4">
      <w:pPr>
        <w:spacing w:after="0" w:line="240" w:lineRule="auto"/>
        <w:ind w:firstLine="851"/>
        <w:divId w:val="798768455"/>
        <w:rPr>
          <w:rFonts w:ascii="Times New Roman" w:eastAsia="Times New Roman" w:hAnsi="Times New Roman" w:cs="Times New Roman"/>
          <w:sz w:val="24"/>
          <w:szCs w:val="24"/>
        </w:rPr>
      </w:pPr>
      <w:r>
        <w:rPr>
          <w:rFonts w:ascii="Times New Roman" w:eastAsia="Times New Roman" w:hAnsi="Times New Roman" w:cs="Times New Roman"/>
          <w:sz w:val="24"/>
          <w:szCs w:val="24"/>
        </w:rPr>
        <w:t>(2) В изпъ</w:t>
      </w:r>
      <w:r>
        <w:rPr>
          <w:rFonts w:ascii="Times New Roman" w:eastAsia="Times New Roman" w:hAnsi="Times New Roman" w:cs="Times New Roman"/>
          <w:sz w:val="24"/>
          <w:szCs w:val="24"/>
        </w:rPr>
        <w:t>лнение на чл. 3, ал. 4 ЗБНЗОК за съответната календарна година представителите по чл. 54, ал. 1 ЗЗО извършват текущо наблюдение и анализ за изпълнението на договорените обеми, както и за изпълнение на бюджета на НЗОК за здравноосигурителни плащания към 31.</w:t>
      </w:r>
      <w:r>
        <w:rPr>
          <w:rFonts w:ascii="Times New Roman" w:eastAsia="Times New Roman" w:hAnsi="Times New Roman" w:cs="Times New Roman"/>
          <w:sz w:val="24"/>
          <w:szCs w:val="24"/>
        </w:rPr>
        <w:t>03, 30.06, 30.09 и към 31.12 БЛС получава на тримесечие информация за касовото изпълнение на здравноосигурителните плащания по бюджета на НЗОК.</w:t>
      </w:r>
    </w:p>
    <w:p w:rsidR="00000000" w:rsidRDefault="000676D4">
      <w:pPr>
        <w:spacing w:after="0" w:line="240" w:lineRule="auto"/>
        <w:ind w:firstLine="851"/>
        <w:divId w:val="1670133963"/>
        <w:rPr>
          <w:rFonts w:ascii="Times New Roman" w:eastAsia="Times New Roman" w:hAnsi="Times New Roman" w:cs="Times New Roman"/>
          <w:sz w:val="24"/>
          <w:szCs w:val="24"/>
        </w:rPr>
      </w:pPr>
      <w:r>
        <w:rPr>
          <w:rFonts w:ascii="Times New Roman" w:eastAsia="Times New Roman" w:hAnsi="Times New Roman" w:cs="Times New Roman"/>
          <w:sz w:val="24"/>
          <w:szCs w:val="24"/>
        </w:rPr>
        <w:t>(3) В случай че при анализа по ал. 2 към 30.09 се установи очаквано превишение на договорените обеми и/или очакв</w:t>
      </w:r>
      <w:r>
        <w:rPr>
          <w:rFonts w:ascii="Times New Roman" w:eastAsia="Times New Roman" w:hAnsi="Times New Roman" w:cs="Times New Roman"/>
          <w:sz w:val="24"/>
          <w:szCs w:val="24"/>
        </w:rPr>
        <w:t>ан преразход на средства за здравноосигурителни плащания за ПИМП, СИМП и/или МДД към 31 декември, надхвърлящ с повече от 3 на сто предвидените средства, в срок до 20-о число на месеца, следващ анализа, НЗОК и БЛС договарят коригирани обеми и цени в рамките</w:t>
      </w:r>
      <w:r>
        <w:rPr>
          <w:rFonts w:ascii="Times New Roman" w:eastAsia="Times New Roman" w:hAnsi="Times New Roman" w:cs="Times New Roman"/>
          <w:sz w:val="24"/>
          <w:szCs w:val="24"/>
        </w:rPr>
        <w:t xml:space="preserve"> на оставащите средства по бюджетните параграфи за съответното здравноосигурително плащане.</w:t>
      </w:r>
    </w:p>
    <w:p w:rsidR="00000000" w:rsidRDefault="000676D4">
      <w:pPr>
        <w:spacing w:after="0" w:line="240" w:lineRule="auto"/>
        <w:ind w:firstLine="851"/>
        <w:divId w:val="1338384053"/>
        <w:rPr>
          <w:rFonts w:ascii="Times New Roman" w:eastAsia="Times New Roman" w:hAnsi="Times New Roman" w:cs="Times New Roman"/>
          <w:sz w:val="24"/>
          <w:szCs w:val="24"/>
        </w:rPr>
      </w:pPr>
      <w:r>
        <w:rPr>
          <w:rFonts w:ascii="Times New Roman" w:eastAsia="Times New Roman" w:hAnsi="Times New Roman" w:cs="Times New Roman"/>
          <w:sz w:val="24"/>
          <w:szCs w:val="24"/>
        </w:rPr>
        <w:t>(4) Когато в срока по ал. 3 не се постигне договореност, НЗОК едностранно намалява обемите.</w:t>
      </w:r>
    </w:p>
    <w:p w:rsidR="00000000" w:rsidRDefault="000676D4">
      <w:pPr>
        <w:spacing w:after="0" w:line="240" w:lineRule="auto"/>
        <w:ind w:firstLine="851"/>
        <w:divId w:val="76440355"/>
        <w:rPr>
          <w:rFonts w:ascii="Times New Roman" w:eastAsia="Times New Roman" w:hAnsi="Times New Roman" w:cs="Times New Roman"/>
          <w:sz w:val="24"/>
          <w:szCs w:val="24"/>
        </w:rPr>
      </w:pPr>
      <w:r>
        <w:rPr>
          <w:rFonts w:ascii="Times New Roman" w:eastAsia="Times New Roman" w:hAnsi="Times New Roman" w:cs="Times New Roman"/>
          <w:sz w:val="24"/>
          <w:szCs w:val="24"/>
        </w:rPr>
        <w:t>(5) В случай че при анализа по ал. 2 към 30.09 се установи очаквано неиз</w:t>
      </w:r>
      <w:r>
        <w:rPr>
          <w:rFonts w:ascii="Times New Roman" w:eastAsia="Times New Roman" w:hAnsi="Times New Roman" w:cs="Times New Roman"/>
          <w:sz w:val="24"/>
          <w:szCs w:val="24"/>
        </w:rPr>
        <w:t>пълнение на договорените обеми и/или очаквано неусвояване на средства за здравноосигурителни плащания за ПИМП, СИМП и/или МДД към 31 декември с повече от 3 на сто от предвидените средства, в едномесечен срок от анализа страните договарят промени в договоре</w:t>
      </w:r>
      <w:r>
        <w:rPr>
          <w:rFonts w:ascii="Times New Roman" w:eastAsia="Times New Roman" w:hAnsi="Times New Roman" w:cs="Times New Roman"/>
          <w:sz w:val="24"/>
          <w:szCs w:val="24"/>
        </w:rPr>
        <w:t>ните обеми и цени в рамките на бюджетните средства на НЗОК за съответните здравноосигурителни плащания, което създава основание за промяна в сключените договори с изпълнителите на ИМП.</w:t>
      </w:r>
    </w:p>
    <w:p w:rsidR="00000000" w:rsidRDefault="000676D4">
      <w:pPr>
        <w:spacing w:after="0" w:line="240" w:lineRule="auto"/>
        <w:ind w:firstLine="851"/>
        <w:divId w:val="156324755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Текущо през периода на действие на този НРД в зависимост от оказаната на ЗОЛ медицинска помощ, когато по някоя дейност се достигне договореният обем, преди да е извършена актуализацията по ал. 3, 4 и 5, тези дейности се заплащат в рамките на наличните </w:t>
      </w:r>
      <w:r>
        <w:rPr>
          <w:rFonts w:ascii="Times New Roman" w:eastAsia="Times New Roman" w:hAnsi="Times New Roman" w:cs="Times New Roman"/>
          <w:sz w:val="24"/>
          <w:szCs w:val="24"/>
        </w:rPr>
        <w:t>средства за съответния вид здравноосигурителни плащания по бюджета на НЗОК.</w:t>
      </w:r>
    </w:p>
    <w:p w:rsidR="00000000" w:rsidRDefault="000676D4">
      <w:pPr>
        <w:spacing w:after="0" w:line="240" w:lineRule="auto"/>
        <w:ind w:firstLine="851"/>
        <w:divId w:val="1097142221"/>
        <w:rPr>
          <w:rFonts w:ascii="Times New Roman" w:eastAsia="Times New Roman" w:hAnsi="Times New Roman" w:cs="Times New Roman"/>
          <w:sz w:val="24"/>
          <w:szCs w:val="24"/>
        </w:rPr>
      </w:pPr>
      <w:r>
        <w:rPr>
          <w:rFonts w:ascii="Times New Roman" w:eastAsia="Times New Roman" w:hAnsi="Times New Roman" w:cs="Times New Roman"/>
          <w:sz w:val="24"/>
          <w:szCs w:val="24"/>
        </w:rPr>
        <w:t>(7) (Доп. - ДВ, бр. 77 от 2020 г., в сила от 01.08.2020 г., доп. - ДВ, бр. 4 от 2021 г., в сила от 01.01.2021 г.) Надзорният съвет (НС) на НЗОК може да одобрява компенсирани промен</w:t>
      </w:r>
      <w:r>
        <w:rPr>
          <w:rFonts w:ascii="Times New Roman" w:eastAsia="Times New Roman" w:hAnsi="Times New Roman" w:cs="Times New Roman"/>
          <w:sz w:val="24"/>
          <w:szCs w:val="24"/>
        </w:rPr>
        <w:t>и между елементите на разходите по отделните видове дейност в случай на отклонение от параметрите по чл. 174, 174а, 175, 175а, 176 и 176а за 2020 г. и чл. 174б, 175б и 176б за 2021 г. в рамките на средствата по бюджета на НЗОК за съответните периоди.</w:t>
      </w:r>
    </w:p>
    <w:p w:rsidR="00000000" w:rsidRDefault="000676D4">
      <w:pPr>
        <w:spacing w:after="0" w:line="240" w:lineRule="auto"/>
        <w:ind w:firstLine="851"/>
        <w:divId w:val="897590478"/>
        <w:rPr>
          <w:rFonts w:ascii="Times New Roman" w:eastAsia="Times New Roman" w:hAnsi="Times New Roman" w:cs="Times New Roman"/>
          <w:sz w:val="24"/>
          <w:szCs w:val="24"/>
        </w:rPr>
      </w:pPr>
      <w:r>
        <w:rPr>
          <w:rFonts w:ascii="Times New Roman" w:eastAsia="Times New Roman" w:hAnsi="Times New Roman" w:cs="Times New Roman"/>
          <w:sz w:val="24"/>
          <w:szCs w:val="24"/>
        </w:rPr>
        <w:t>(8) (</w:t>
      </w:r>
      <w:r>
        <w:rPr>
          <w:rFonts w:ascii="Times New Roman" w:eastAsia="Times New Roman" w:hAnsi="Times New Roman" w:cs="Times New Roman"/>
          <w:sz w:val="24"/>
          <w:szCs w:val="24"/>
        </w:rPr>
        <w:t>Доп. - ДВ, бр. 77 от 2020 г., в сила от 01.08.2020 г., доп. - ДВ, бр. 4 от 2021 г., в сила от 01.01.2021 г.) Националната здравноосигурителна каса осъществява контрол по реда на глава двадесета на изпълнителите на извънболничната медицинска помощ за дейнос</w:t>
      </w:r>
      <w:r>
        <w:rPr>
          <w:rFonts w:ascii="Times New Roman" w:eastAsia="Times New Roman" w:hAnsi="Times New Roman" w:cs="Times New Roman"/>
          <w:sz w:val="24"/>
          <w:szCs w:val="24"/>
        </w:rPr>
        <w:t>тите, за които при анализа по ал. 2 се наблюдава превишение на обемите по чл. 174, 174а, 175, 175а, 176 и 176а за 2020 г. и чл. 174б, 175б и 176б за 2021 г., водещо до преразход на средства за здравноосигурителни плащания.</w:t>
      </w:r>
    </w:p>
    <w:p w:rsidR="00000000" w:rsidRDefault="000676D4">
      <w:pPr>
        <w:spacing w:after="0" w:line="240" w:lineRule="auto"/>
        <w:ind w:firstLine="851"/>
        <w:divId w:val="2022777784"/>
        <w:rPr>
          <w:rFonts w:ascii="Times New Roman" w:eastAsia="Times New Roman" w:hAnsi="Times New Roman" w:cs="Times New Roman"/>
          <w:sz w:val="24"/>
          <w:szCs w:val="24"/>
        </w:rPr>
      </w:pPr>
      <w:r>
        <w:rPr>
          <w:rFonts w:ascii="Times New Roman" w:eastAsia="Times New Roman" w:hAnsi="Times New Roman" w:cs="Times New Roman"/>
          <w:sz w:val="24"/>
          <w:szCs w:val="24"/>
        </w:rPr>
        <w:t>Чл. 177а. (Нов - ДВ, бр. 77 от 20</w:t>
      </w:r>
      <w:r>
        <w:rPr>
          <w:rFonts w:ascii="Times New Roman" w:eastAsia="Times New Roman" w:hAnsi="Times New Roman" w:cs="Times New Roman"/>
          <w:sz w:val="24"/>
          <w:szCs w:val="24"/>
        </w:rPr>
        <w:t xml:space="preserve">20 г., в сила от 01.08.2020 г.) Със средствата от увеличението на цените по настоящия Договор за изменение и допълнение на Националния рамков договор за медицинските дейности за 2020 - 2022 г. изпълнителите на ПИМП и СИМП осигуряват приоритетно увеличение </w:t>
      </w:r>
      <w:r>
        <w:rPr>
          <w:rFonts w:ascii="Times New Roman" w:eastAsia="Times New Roman" w:hAnsi="Times New Roman" w:cs="Times New Roman"/>
          <w:sz w:val="24"/>
          <w:szCs w:val="24"/>
        </w:rPr>
        <w:t>на разходи за персонал, нает от лечебните заведения.</w:t>
      </w:r>
    </w:p>
    <w:p w:rsidR="00000000" w:rsidRDefault="000676D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VI.</w:t>
      </w:r>
      <w:r>
        <w:rPr>
          <w:rFonts w:ascii="Times New Roman" w:hAnsi="Times New Roman" w:cs="Times New Roman"/>
          <w:b/>
          <w:bCs/>
          <w:sz w:val="24"/>
          <w:szCs w:val="24"/>
        </w:rPr>
        <w:br/>
      </w:r>
      <w:r>
        <w:rPr>
          <w:rFonts w:ascii="Times New Roman" w:hAnsi="Times New Roman" w:cs="Times New Roman"/>
          <w:b/>
          <w:bCs/>
          <w:sz w:val="24"/>
          <w:szCs w:val="24"/>
        </w:rPr>
        <w:t>Методики за остойностяване на видовете извънболнична медицинска помощ</w:t>
      </w:r>
    </w:p>
    <w:p w:rsidR="00000000" w:rsidRDefault="000676D4">
      <w:pPr>
        <w:spacing w:after="0" w:line="240" w:lineRule="auto"/>
        <w:ind w:firstLine="851"/>
        <w:divId w:val="1397430801"/>
        <w:rPr>
          <w:rFonts w:ascii="Times New Roman" w:eastAsia="Times New Roman" w:hAnsi="Times New Roman" w:cs="Times New Roman"/>
          <w:sz w:val="24"/>
          <w:szCs w:val="24"/>
        </w:rPr>
      </w:pPr>
      <w:r>
        <w:rPr>
          <w:rFonts w:ascii="Times New Roman" w:eastAsia="Times New Roman" w:hAnsi="Times New Roman" w:cs="Times New Roman"/>
          <w:sz w:val="24"/>
          <w:szCs w:val="24"/>
        </w:rPr>
        <w:t>Чл. 178. Методиката на образуване на стойностите, за които НЗОК има финансов капацитет да закупи дейностите по пакета мед</w:t>
      </w:r>
      <w:r>
        <w:rPr>
          <w:rFonts w:ascii="Times New Roman" w:eastAsia="Times New Roman" w:hAnsi="Times New Roman" w:cs="Times New Roman"/>
          <w:sz w:val="24"/>
          <w:szCs w:val="24"/>
        </w:rPr>
        <w:t>ицинска помощ по чл. 45, ал. 2 ЗЗО за съответната календарна година от периода на действие на настоящия НРД: 2020 - 2022 г., се състои от следните последователни етапи:</w:t>
      </w:r>
    </w:p>
    <w:p w:rsidR="00000000" w:rsidRDefault="000676D4">
      <w:pPr>
        <w:spacing w:after="0" w:line="240" w:lineRule="auto"/>
        <w:ind w:firstLine="851"/>
        <w:divId w:val="2083721355"/>
        <w:rPr>
          <w:rFonts w:ascii="Times New Roman" w:eastAsia="Times New Roman" w:hAnsi="Times New Roman" w:cs="Times New Roman"/>
          <w:sz w:val="24"/>
          <w:szCs w:val="24"/>
        </w:rPr>
      </w:pPr>
      <w:r>
        <w:rPr>
          <w:rFonts w:ascii="Times New Roman" w:eastAsia="Times New Roman" w:hAnsi="Times New Roman" w:cs="Times New Roman"/>
          <w:sz w:val="24"/>
          <w:szCs w:val="24"/>
        </w:rPr>
        <w:t>1. дефиниране на обхвата на медицинската помощ по пакета по чл. 45, ал. 2 ЗЗО, заплащан</w:t>
      </w:r>
      <w:r>
        <w:rPr>
          <w:rFonts w:ascii="Times New Roman" w:eastAsia="Times New Roman" w:hAnsi="Times New Roman" w:cs="Times New Roman"/>
          <w:sz w:val="24"/>
          <w:szCs w:val="24"/>
        </w:rPr>
        <w:t xml:space="preserve"> от съответния вид здравноосигурителни плащания по ЗБНЗОК за съответната календарна година от периода на действие на настоящия НРД: 2020 - 2022 г., съгласно разделите на този НРД, регламентиращи условия и ред за оказване на помощта;</w:t>
      </w:r>
    </w:p>
    <w:p w:rsidR="00000000" w:rsidRDefault="000676D4">
      <w:pPr>
        <w:spacing w:after="0" w:line="240" w:lineRule="auto"/>
        <w:ind w:firstLine="851"/>
        <w:divId w:val="828862831"/>
        <w:rPr>
          <w:rFonts w:ascii="Times New Roman" w:eastAsia="Times New Roman" w:hAnsi="Times New Roman" w:cs="Times New Roman"/>
          <w:sz w:val="24"/>
          <w:szCs w:val="24"/>
        </w:rPr>
      </w:pPr>
      <w:r>
        <w:rPr>
          <w:rFonts w:ascii="Times New Roman" w:eastAsia="Times New Roman" w:hAnsi="Times New Roman" w:cs="Times New Roman"/>
          <w:sz w:val="24"/>
          <w:szCs w:val="24"/>
        </w:rPr>
        <w:t>2. определяне на отделн</w:t>
      </w:r>
      <w:r>
        <w:rPr>
          <w:rFonts w:ascii="Times New Roman" w:eastAsia="Times New Roman" w:hAnsi="Times New Roman" w:cs="Times New Roman"/>
          <w:sz w:val="24"/>
          <w:szCs w:val="24"/>
        </w:rPr>
        <w:t>ите дейности в обхвата на всеки вид здравноосигурителни плащания по т. 1 в разделите за обеми, цени и методика за закупуване на медицинската помощ на този НРД;</w:t>
      </w:r>
    </w:p>
    <w:p w:rsidR="00000000" w:rsidRDefault="000676D4">
      <w:pPr>
        <w:spacing w:after="0" w:line="240" w:lineRule="auto"/>
        <w:ind w:firstLine="851"/>
        <w:divId w:val="1423913802"/>
        <w:rPr>
          <w:rFonts w:ascii="Times New Roman" w:eastAsia="Times New Roman" w:hAnsi="Times New Roman" w:cs="Times New Roman"/>
          <w:sz w:val="24"/>
          <w:szCs w:val="24"/>
        </w:rPr>
      </w:pPr>
      <w:r>
        <w:rPr>
          <w:rFonts w:ascii="Times New Roman" w:eastAsia="Times New Roman" w:hAnsi="Times New Roman" w:cs="Times New Roman"/>
          <w:sz w:val="24"/>
          <w:szCs w:val="24"/>
        </w:rPr>
        <w:t>3. определяне на прогнозните обеми по всяка отделна дейност по т. 2 за заплащане през съответнат</w:t>
      </w:r>
      <w:r>
        <w:rPr>
          <w:rFonts w:ascii="Times New Roman" w:eastAsia="Times New Roman" w:hAnsi="Times New Roman" w:cs="Times New Roman"/>
          <w:sz w:val="24"/>
          <w:szCs w:val="24"/>
        </w:rPr>
        <w:t>а календарна година съобразно:</w:t>
      </w:r>
    </w:p>
    <w:p w:rsidR="00000000" w:rsidRDefault="000676D4">
      <w:pPr>
        <w:spacing w:after="0" w:line="240" w:lineRule="auto"/>
        <w:ind w:firstLine="851"/>
        <w:divId w:val="800002754"/>
        <w:rPr>
          <w:rFonts w:ascii="Times New Roman" w:eastAsia="Times New Roman" w:hAnsi="Times New Roman" w:cs="Times New Roman"/>
          <w:sz w:val="24"/>
          <w:szCs w:val="24"/>
        </w:rPr>
      </w:pPr>
      <w:r>
        <w:rPr>
          <w:rFonts w:ascii="Times New Roman" w:eastAsia="Times New Roman" w:hAnsi="Times New Roman" w:cs="Times New Roman"/>
          <w:sz w:val="24"/>
          <w:szCs w:val="24"/>
        </w:rPr>
        <w:t>3.1. информацията за отчетения и заплатен годишен брой дейности от съответния вид през предходен тригодишен период;</w:t>
      </w:r>
    </w:p>
    <w:p w:rsidR="00000000" w:rsidRDefault="000676D4">
      <w:pPr>
        <w:spacing w:after="0" w:line="240" w:lineRule="auto"/>
        <w:ind w:firstLine="851"/>
        <w:divId w:val="741217783"/>
        <w:rPr>
          <w:rFonts w:ascii="Times New Roman" w:eastAsia="Times New Roman" w:hAnsi="Times New Roman" w:cs="Times New Roman"/>
          <w:sz w:val="24"/>
          <w:szCs w:val="24"/>
        </w:rPr>
      </w:pPr>
      <w:r>
        <w:rPr>
          <w:rFonts w:ascii="Times New Roman" w:eastAsia="Times New Roman" w:hAnsi="Times New Roman" w:cs="Times New Roman"/>
          <w:sz w:val="24"/>
          <w:szCs w:val="24"/>
        </w:rPr>
        <w:t>3.2. отчетените тенденции в годишния ръст на обемите;</w:t>
      </w:r>
    </w:p>
    <w:p w:rsidR="00000000" w:rsidRDefault="000676D4">
      <w:pPr>
        <w:spacing w:after="0" w:line="240" w:lineRule="auto"/>
        <w:ind w:firstLine="851"/>
        <w:divId w:val="1118528861"/>
        <w:rPr>
          <w:rFonts w:ascii="Times New Roman" w:eastAsia="Times New Roman" w:hAnsi="Times New Roman" w:cs="Times New Roman"/>
          <w:sz w:val="24"/>
          <w:szCs w:val="24"/>
        </w:rPr>
      </w:pPr>
      <w:r>
        <w:rPr>
          <w:rFonts w:ascii="Times New Roman" w:eastAsia="Times New Roman" w:hAnsi="Times New Roman" w:cs="Times New Roman"/>
          <w:sz w:val="24"/>
          <w:szCs w:val="24"/>
        </w:rPr>
        <w:t>3.3. промени в пакетите през предходните периоди, съотн</w:t>
      </w:r>
      <w:r>
        <w:rPr>
          <w:rFonts w:ascii="Times New Roman" w:eastAsia="Times New Roman" w:hAnsi="Times New Roman" w:cs="Times New Roman"/>
          <w:sz w:val="24"/>
          <w:szCs w:val="24"/>
        </w:rPr>
        <w:t>осими към съответната дейност по пакета медицинска помощ по чл. 45, ал. 2 ЗЗО, подлежаща на заплащане през съответната календарна година;</w:t>
      </w:r>
    </w:p>
    <w:p w:rsidR="00000000" w:rsidRDefault="000676D4">
      <w:pPr>
        <w:spacing w:after="0" w:line="240" w:lineRule="auto"/>
        <w:ind w:firstLine="851"/>
        <w:divId w:val="120278675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3.4. налична информация за промени във външни фактори, които оказват влияние на обема на извършване на съответния вид </w:t>
      </w:r>
      <w:r>
        <w:rPr>
          <w:rFonts w:ascii="Times New Roman" w:eastAsia="Times New Roman" w:hAnsi="Times New Roman" w:cs="Times New Roman"/>
          <w:sz w:val="24"/>
          <w:szCs w:val="24"/>
        </w:rPr>
        <w:t>дейност:</w:t>
      </w:r>
    </w:p>
    <w:p w:rsidR="00000000" w:rsidRDefault="000676D4">
      <w:pPr>
        <w:spacing w:after="0" w:line="240" w:lineRule="auto"/>
        <w:ind w:firstLine="851"/>
        <w:divId w:val="1942912523"/>
        <w:rPr>
          <w:rFonts w:ascii="Times New Roman" w:eastAsia="Times New Roman" w:hAnsi="Times New Roman" w:cs="Times New Roman"/>
          <w:sz w:val="24"/>
          <w:szCs w:val="24"/>
        </w:rPr>
      </w:pPr>
      <w:r>
        <w:rPr>
          <w:rFonts w:ascii="Times New Roman" w:eastAsia="Times New Roman" w:hAnsi="Times New Roman" w:cs="Times New Roman"/>
          <w:sz w:val="24"/>
          <w:szCs w:val="24"/>
        </w:rPr>
        <w:t>а) демографски фактори и тенденции;</w:t>
      </w:r>
    </w:p>
    <w:p w:rsidR="00000000" w:rsidRDefault="000676D4">
      <w:pPr>
        <w:spacing w:after="0" w:line="240" w:lineRule="auto"/>
        <w:ind w:firstLine="851"/>
        <w:divId w:val="646325412"/>
        <w:rPr>
          <w:rFonts w:ascii="Times New Roman" w:eastAsia="Times New Roman" w:hAnsi="Times New Roman" w:cs="Times New Roman"/>
          <w:sz w:val="24"/>
          <w:szCs w:val="24"/>
        </w:rPr>
      </w:pPr>
      <w:r>
        <w:rPr>
          <w:rFonts w:ascii="Times New Roman" w:eastAsia="Times New Roman" w:hAnsi="Times New Roman" w:cs="Times New Roman"/>
          <w:sz w:val="24"/>
          <w:szCs w:val="24"/>
        </w:rPr>
        <w:t>б) промени в нормативната уредба;</w:t>
      </w:r>
    </w:p>
    <w:p w:rsidR="00000000" w:rsidRDefault="000676D4">
      <w:pPr>
        <w:spacing w:after="0" w:line="240" w:lineRule="auto"/>
        <w:ind w:firstLine="851"/>
        <w:divId w:val="662397586"/>
        <w:rPr>
          <w:rFonts w:ascii="Times New Roman" w:eastAsia="Times New Roman" w:hAnsi="Times New Roman" w:cs="Times New Roman"/>
          <w:sz w:val="24"/>
          <w:szCs w:val="24"/>
        </w:rPr>
      </w:pPr>
      <w:r>
        <w:rPr>
          <w:rFonts w:ascii="Times New Roman" w:eastAsia="Times New Roman" w:hAnsi="Times New Roman" w:cs="Times New Roman"/>
          <w:sz w:val="24"/>
          <w:szCs w:val="24"/>
        </w:rPr>
        <w:t>в) промени в заболеваемостта;</w:t>
      </w:r>
    </w:p>
    <w:p w:rsidR="00000000" w:rsidRDefault="000676D4">
      <w:pPr>
        <w:spacing w:after="0" w:line="240" w:lineRule="auto"/>
        <w:ind w:firstLine="851"/>
        <w:divId w:val="269630580"/>
        <w:rPr>
          <w:rFonts w:ascii="Times New Roman" w:eastAsia="Times New Roman" w:hAnsi="Times New Roman" w:cs="Times New Roman"/>
          <w:sz w:val="24"/>
          <w:szCs w:val="24"/>
        </w:rPr>
      </w:pPr>
      <w:r>
        <w:rPr>
          <w:rFonts w:ascii="Times New Roman" w:eastAsia="Times New Roman" w:hAnsi="Times New Roman" w:cs="Times New Roman"/>
          <w:sz w:val="24"/>
          <w:szCs w:val="24"/>
        </w:rPr>
        <w:t>г) промени в медицинската практика и технология;</w:t>
      </w:r>
    </w:p>
    <w:p w:rsidR="00000000" w:rsidRDefault="000676D4">
      <w:pPr>
        <w:spacing w:after="0" w:line="240" w:lineRule="auto"/>
        <w:ind w:firstLine="851"/>
        <w:divId w:val="1458334904"/>
        <w:rPr>
          <w:rFonts w:ascii="Times New Roman" w:eastAsia="Times New Roman" w:hAnsi="Times New Roman" w:cs="Times New Roman"/>
          <w:sz w:val="24"/>
          <w:szCs w:val="24"/>
        </w:rPr>
      </w:pPr>
      <w:r>
        <w:rPr>
          <w:rFonts w:ascii="Times New Roman" w:eastAsia="Times New Roman" w:hAnsi="Times New Roman" w:cs="Times New Roman"/>
          <w:sz w:val="24"/>
          <w:szCs w:val="24"/>
        </w:rPr>
        <w:t>д) други значими фактори;</w:t>
      </w:r>
    </w:p>
    <w:p w:rsidR="00000000" w:rsidRDefault="000676D4">
      <w:pPr>
        <w:spacing w:after="0" w:line="240" w:lineRule="auto"/>
        <w:ind w:firstLine="851"/>
        <w:divId w:val="2058311709"/>
        <w:rPr>
          <w:rFonts w:ascii="Times New Roman" w:eastAsia="Times New Roman" w:hAnsi="Times New Roman" w:cs="Times New Roman"/>
          <w:sz w:val="24"/>
          <w:szCs w:val="24"/>
        </w:rPr>
      </w:pPr>
      <w:r>
        <w:rPr>
          <w:rFonts w:ascii="Times New Roman" w:eastAsia="Times New Roman" w:hAnsi="Times New Roman" w:cs="Times New Roman"/>
          <w:sz w:val="24"/>
          <w:szCs w:val="24"/>
        </w:rPr>
        <w:t>3.5. становище от експертните съвети по медицински специалности за очакв</w:t>
      </w:r>
      <w:r>
        <w:rPr>
          <w:rFonts w:ascii="Times New Roman" w:eastAsia="Times New Roman" w:hAnsi="Times New Roman" w:cs="Times New Roman"/>
          <w:sz w:val="24"/>
          <w:szCs w:val="24"/>
        </w:rPr>
        <w:t>аните/необходимите годишни обеми за нови (незаплащани през предходните години) дейности по пакета за календарна година;</w:t>
      </w:r>
    </w:p>
    <w:p w:rsidR="00000000" w:rsidRDefault="000676D4">
      <w:pPr>
        <w:spacing w:after="0" w:line="240" w:lineRule="auto"/>
        <w:ind w:firstLine="851"/>
        <w:divId w:val="1762139366"/>
        <w:rPr>
          <w:rFonts w:ascii="Times New Roman" w:eastAsia="Times New Roman" w:hAnsi="Times New Roman" w:cs="Times New Roman"/>
          <w:sz w:val="24"/>
          <w:szCs w:val="24"/>
        </w:rPr>
      </w:pPr>
      <w:r>
        <w:rPr>
          <w:rFonts w:ascii="Times New Roman" w:eastAsia="Times New Roman" w:hAnsi="Times New Roman" w:cs="Times New Roman"/>
          <w:sz w:val="24"/>
          <w:szCs w:val="24"/>
        </w:rPr>
        <w:t>4. определяне на прогнозните стойности на необходимите средства за закупуване на прогнозните обеми по т. 3 по действащите през предходна</w:t>
      </w:r>
      <w:r>
        <w:rPr>
          <w:rFonts w:ascii="Times New Roman" w:eastAsia="Times New Roman" w:hAnsi="Times New Roman" w:cs="Times New Roman"/>
          <w:sz w:val="24"/>
          <w:szCs w:val="24"/>
        </w:rPr>
        <w:t>та година цени и становище от експертните съвети по медицински специалности за цените за нови (незаплащани през предходните години) дейности по пакета за текущата календарна година;</w:t>
      </w:r>
    </w:p>
    <w:p w:rsidR="00000000" w:rsidRDefault="000676D4">
      <w:pPr>
        <w:spacing w:after="0" w:line="240" w:lineRule="auto"/>
        <w:ind w:firstLine="851"/>
        <w:divId w:val="106760575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формиране на стойности, за които НЗОК има финансов капацитет да закупи </w:t>
      </w:r>
      <w:r>
        <w:rPr>
          <w:rFonts w:ascii="Times New Roman" w:eastAsia="Times New Roman" w:hAnsi="Times New Roman" w:cs="Times New Roman"/>
          <w:sz w:val="24"/>
          <w:szCs w:val="24"/>
        </w:rPr>
        <w:t>обемите дейности по т. 3, подлежащи на заплащане през календарна година по този НРД, с цел балансиране на прогнозните стойности по т. 4 с размера на финансовата рамка за съответните здравноосигурителни плащания по ЗБНЗОК за съответната календарна година чр</w:t>
      </w:r>
      <w:r>
        <w:rPr>
          <w:rFonts w:ascii="Times New Roman" w:eastAsia="Times New Roman" w:hAnsi="Times New Roman" w:cs="Times New Roman"/>
          <w:sz w:val="24"/>
          <w:szCs w:val="24"/>
        </w:rPr>
        <w:t>ез прилагане на:</w:t>
      </w:r>
    </w:p>
    <w:p w:rsidR="00000000" w:rsidRDefault="000676D4">
      <w:pPr>
        <w:spacing w:after="0" w:line="240" w:lineRule="auto"/>
        <w:ind w:firstLine="851"/>
        <w:divId w:val="2065370434"/>
        <w:rPr>
          <w:rFonts w:ascii="Times New Roman" w:eastAsia="Times New Roman" w:hAnsi="Times New Roman" w:cs="Times New Roman"/>
          <w:sz w:val="24"/>
          <w:szCs w:val="24"/>
        </w:rPr>
      </w:pPr>
      <w:r>
        <w:rPr>
          <w:rFonts w:ascii="Times New Roman" w:eastAsia="Times New Roman" w:hAnsi="Times New Roman" w:cs="Times New Roman"/>
          <w:sz w:val="24"/>
          <w:szCs w:val="24"/>
        </w:rPr>
        <w:t>а) еднакви коефициенти за увеличаване/намаляване на действащите през предходната календарна година цени на дейностите от обхвата на съответните здравноосигурителни плащания (включително и предложените от експертните съвети по медицински сп</w:t>
      </w:r>
      <w:r>
        <w:rPr>
          <w:rFonts w:ascii="Times New Roman" w:eastAsia="Times New Roman" w:hAnsi="Times New Roman" w:cs="Times New Roman"/>
          <w:sz w:val="24"/>
          <w:szCs w:val="24"/>
        </w:rPr>
        <w:t>ециалности цени на новите дейности);</w:t>
      </w:r>
    </w:p>
    <w:p w:rsidR="00000000" w:rsidRDefault="000676D4">
      <w:pPr>
        <w:spacing w:after="0" w:line="240" w:lineRule="auto"/>
        <w:ind w:firstLine="851"/>
        <w:divId w:val="482502876"/>
        <w:rPr>
          <w:rFonts w:ascii="Times New Roman" w:eastAsia="Times New Roman" w:hAnsi="Times New Roman" w:cs="Times New Roman"/>
          <w:sz w:val="24"/>
          <w:szCs w:val="24"/>
        </w:rPr>
      </w:pPr>
      <w:r>
        <w:rPr>
          <w:rFonts w:ascii="Times New Roman" w:eastAsia="Times New Roman" w:hAnsi="Times New Roman" w:cs="Times New Roman"/>
          <w:sz w:val="24"/>
          <w:szCs w:val="24"/>
        </w:rPr>
        <w:t>б) различни коефициенти за увеличаване/намаляване на действащите през предходната календарна година цени на дейностите от обхвата на съответните здравноосигурителни плащания (включително и предложените от експертните съ</w:t>
      </w:r>
      <w:r>
        <w:rPr>
          <w:rFonts w:ascii="Times New Roman" w:eastAsia="Times New Roman" w:hAnsi="Times New Roman" w:cs="Times New Roman"/>
          <w:sz w:val="24"/>
          <w:szCs w:val="24"/>
        </w:rPr>
        <w:t>вети по медицински специалности цени на новите дейности), съобразени с налични данни за оценяване на съответната дейност.</w:t>
      </w:r>
    </w:p>
    <w:p w:rsidR="00000000" w:rsidRDefault="000676D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VII.</w:t>
      </w:r>
      <w:r>
        <w:rPr>
          <w:rFonts w:ascii="Times New Roman" w:hAnsi="Times New Roman" w:cs="Times New Roman"/>
          <w:b/>
          <w:bCs/>
          <w:sz w:val="24"/>
          <w:szCs w:val="24"/>
        </w:rPr>
        <w:br/>
      </w:r>
      <w:r>
        <w:rPr>
          <w:rFonts w:ascii="Times New Roman" w:hAnsi="Times New Roman" w:cs="Times New Roman"/>
          <w:b/>
          <w:bCs/>
          <w:sz w:val="24"/>
          <w:szCs w:val="24"/>
        </w:rPr>
        <w:t>Методики за закупуване на дейностите в извънболничната медицинска помощ</w:t>
      </w:r>
    </w:p>
    <w:p w:rsidR="00000000" w:rsidRDefault="000676D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Методика за закупуване на медицинските дейности в</w:t>
      </w:r>
      <w:r>
        <w:rPr>
          <w:rFonts w:ascii="Times New Roman" w:hAnsi="Times New Roman" w:cs="Times New Roman"/>
          <w:b/>
          <w:bCs/>
          <w:sz w:val="24"/>
          <w:szCs w:val="24"/>
        </w:rPr>
        <w:t xml:space="preserve"> първичната извънболнична помощ</w:t>
      </w:r>
    </w:p>
    <w:p w:rsidR="00000000" w:rsidRDefault="000676D4">
      <w:pPr>
        <w:spacing w:after="0" w:line="240" w:lineRule="auto"/>
        <w:ind w:firstLine="851"/>
        <w:divId w:val="1909994413"/>
        <w:rPr>
          <w:rFonts w:ascii="Times New Roman" w:eastAsia="Times New Roman" w:hAnsi="Times New Roman" w:cs="Times New Roman"/>
          <w:sz w:val="24"/>
          <w:szCs w:val="24"/>
        </w:rPr>
      </w:pPr>
      <w:r>
        <w:rPr>
          <w:rFonts w:ascii="Times New Roman" w:eastAsia="Times New Roman" w:hAnsi="Times New Roman" w:cs="Times New Roman"/>
          <w:sz w:val="24"/>
          <w:szCs w:val="24"/>
        </w:rPr>
        <w:t>Чл. 179. (1) Националната здравноосигурителна каса закупува, заплаща договорената и извършената дейност на изпълнителите на ПИМП съгласно Наредба № 9 от 2019 г. по следните елементи:</w:t>
      </w:r>
    </w:p>
    <w:p w:rsidR="00000000" w:rsidRDefault="000676D4">
      <w:pPr>
        <w:spacing w:after="0" w:line="240" w:lineRule="auto"/>
        <w:ind w:firstLine="851"/>
        <w:divId w:val="332728982"/>
        <w:rPr>
          <w:rFonts w:ascii="Times New Roman" w:eastAsia="Times New Roman" w:hAnsi="Times New Roman" w:cs="Times New Roman"/>
          <w:sz w:val="24"/>
          <w:szCs w:val="24"/>
        </w:rPr>
      </w:pPr>
      <w:r>
        <w:rPr>
          <w:rFonts w:ascii="Times New Roman" w:eastAsia="Times New Roman" w:hAnsi="Times New Roman" w:cs="Times New Roman"/>
          <w:sz w:val="24"/>
          <w:szCs w:val="24"/>
        </w:rPr>
        <w:t>1. медицинско обслужване на ЗОЛ, включен</w:t>
      </w:r>
      <w:r>
        <w:rPr>
          <w:rFonts w:ascii="Times New Roman" w:eastAsia="Times New Roman" w:hAnsi="Times New Roman" w:cs="Times New Roman"/>
          <w:sz w:val="24"/>
          <w:szCs w:val="24"/>
        </w:rPr>
        <w:t>и в регистъра на изпълнител на ПИМП, по пакета за ПИМП съгласно Наредба № 9 от 2019 г.;</w:t>
      </w:r>
    </w:p>
    <w:p w:rsidR="00000000" w:rsidRDefault="000676D4">
      <w:pPr>
        <w:spacing w:after="0" w:line="240" w:lineRule="auto"/>
        <w:ind w:firstLine="851"/>
        <w:divId w:val="525826751"/>
        <w:rPr>
          <w:rFonts w:ascii="Times New Roman" w:eastAsia="Times New Roman" w:hAnsi="Times New Roman" w:cs="Times New Roman"/>
          <w:sz w:val="24"/>
          <w:szCs w:val="24"/>
        </w:rPr>
      </w:pPr>
      <w:r>
        <w:rPr>
          <w:rFonts w:ascii="Times New Roman" w:eastAsia="Times New Roman" w:hAnsi="Times New Roman" w:cs="Times New Roman"/>
          <w:sz w:val="24"/>
          <w:szCs w:val="24"/>
        </w:rPr>
        <w:t>2. профилактична дейност по програма "Детско здравеопазване", включително извършена задължителна имунизация и реимунизация на лица от 0 до 18 години съгласно Имунизационния календар на Република България - приложение № 1 към чл. 2, ал. 2 от Наредба № 15 от</w:t>
      </w:r>
      <w:r>
        <w:rPr>
          <w:rFonts w:ascii="Times New Roman" w:eastAsia="Times New Roman" w:hAnsi="Times New Roman" w:cs="Times New Roman"/>
          <w:sz w:val="24"/>
          <w:szCs w:val="24"/>
        </w:rPr>
        <w:t xml:space="preserve"> 2005 г. и приложение № 12;</w:t>
      </w:r>
    </w:p>
    <w:p w:rsidR="00000000" w:rsidRDefault="000676D4">
      <w:pPr>
        <w:spacing w:after="0" w:line="240" w:lineRule="auto"/>
        <w:ind w:firstLine="851"/>
        <w:divId w:val="704791893"/>
        <w:rPr>
          <w:rFonts w:ascii="Times New Roman" w:eastAsia="Times New Roman" w:hAnsi="Times New Roman" w:cs="Times New Roman"/>
          <w:sz w:val="24"/>
          <w:szCs w:val="24"/>
        </w:rPr>
      </w:pPr>
      <w:r>
        <w:rPr>
          <w:rFonts w:ascii="Times New Roman" w:eastAsia="Times New Roman" w:hAnsi="Times New Roman" w:cs="Times New Roman"/>
          <w:sz w:val="24"/>
          <w:szCs w:val="24"/>
        </w:rPr>
        <w:t>3. профилактична дейност по програма "Майчино здравеопазване" на ЗОЛ, избрали ОПЛ за изпълнител по тази програма по приложение № 12;</w:t>
      </w:r>
    </w:p>
    <w:p w:rsidR="00000000" w:rsidRDefault="000676D4">
      <w:pPr>
        <w:spacing w:after="0" w:line="240" w:lineRule="auto"/>
        <w:ind w:firstLine="851"/>
        <w:divId w:val="1817603001"/>
        <w:rPr>
          <w:rFonts w:ascii="Times New Roman" w:eastAsia="Times New Roman" w:hAnsi="Times New Roman" w:cs="Times New Roman"/>
          <w:sz w:val="24"/>
          <w:szCs w:val="24"/>
        </w:rPr>
      </w:pPr>
      <w:r>
        <w:rPr>
          <w:rFonts w:ascii="Times New Roman" w:eastAsia="Times New Roman" w:hAnsi="Times New Roman" w:cs="Times New Roman"/>
          <w:sz w:val="24"/>
          <w:szCs w:val="24"/>
        </w:rPr>
        <w:t>4. диспансерни прегледи на ЗОЛ съгласно Наредба № 8 от 2016 г. и списъка на заболяванията за де</w:t>
      </w:r>
      <w:r>
        <w:rPr>
          <w:rFonts w:ascii="Times New Roman" w:eastAsia="Times New Roman" w:hAnsi="Times New Roman" w:cs="Times New Roman"/>
          <w:sz w:val="24"/>
          <w:szCs w:val="24"/>
        </w:rPr>
        <w:t>ца и възрастни, подлежащи на диспансеризация от ОПЛ, за които НЗОК заплаща съгласно приложение № 8;</w:t>
      </w:r>
    </w:p>
    <w:p w:rsidR="00000000" w:rsidRDefault="000676D4">
      <w:pPr>
        <w:spacing w:after="0" w:line="240" w:lineRule="auto"/>
        <w:ind w:firstLine="851"/>
        <w:divId w:val="825242825"/>
        <w:rPr>
          <w:rFonts w:ascii="Times New Roman" w:eastAsia="Times New Roman" w:hAnsi="Times New Roman" w:cs="Times New Roman"/>
          <w:sz w:val="24"/>
          <w:szCs w:val="24"/>
        </w:rPr>
      </w:pPr>
      <w:r>
        <w:rPr>
          <w:rFonts w:ascii="Times New Roman" w:eastAsia="Times New Roman" w:hAnsi="Times New Roman" w:cs="Times New Roman"/>
          <w:sz w:val="24"/>
          <w:szCs w:val="24"/>
        </w:rPr>
        <w:t>5. профилактични прегледи на ЗОЛ над 18-годишна възраст съгласно Наредба № 8 от 2016 г. и приложение № 12;</w:t>
      </w:r>
    </w:p>
    <w:p w:rsidR="00000000" w:rsidRDefault="000676D4">
      <w:pPr>
        <w:spacing w:after="0" w:line="240" w:lineRule="auto"/>
        <w:ind w:firstLine="851"/>
        <w:divId w:val="126507222"/>
        <w:rPr>
          <w:rFonts w:ascii="Times New Roman" w:eastAsia="Times New Roman" w:hAnsi="Times New Roman" w:cs="Times New Roman"/>
          <w:sz w:val="24"/>
          <w:szCs w:val="24"/>
        </w:rPr>
      </w:pPr>
      <w:r>
        <w:rPr>
          <w:rFonts w:ascii="Times New Roman" w:eastAsia="Times New Roman" w:hAnsi="Times New Roman" w:cs="Times New Roman"/>
          <w:sz w:val="24"/>
          <w:szCs w:val="24"/>
        </w:rPr>
        <w:t>6. извършена задължителна имунизация и реимунизац</w:t>
      </w:r>
      <w:r>
        <w:rPr>
          <w:rFonts w:ascii="Times New Roman" w:eastAsia="Times New Roman" w:hAnsi="Times New Roman" w:cs="Times New Roman"/>
          <w:sz w:val="24"/>
          <w:szCs w:val="24"/>
        </w:rPr>
        <w:t>ия съгласно Имунизационния календар на лица над 18 години;</w:t>
      </w:r>
    </w:p>
    <w:p w:rsidR="00000000" w:rsidRDefault="000676D4">
      <w:pPr>
        <w:spacing w:after="0" w:line="240" w:lineRule="auto"/>
        <w:ind w:firstLine="851"/>
        <w:divId w:val="822892282"/>
        <w:rPr>
          <w:rFonts w:ascii="Times New Roman" w:eastAsia="Times New Roman" w:hAnsi="Times New Roman" w:cs="Times New Roman"/>
          <w:sz w:val="24"/>
          <w:szCs w:val="24"/>
        </w:rPr>
      </w:pPr>
      <w:r>
        <w:rPr>
          <w:rFonts w:ascii="Times New Roman" w:eastAsia="Times New Roman" w:hAnsi="Times New Roman" w:cs="Times New Roman"/>
          <w:sz w:val="24"/>
          <w:szCs w:val="24"/>
        </w:rPr>
        <w:t>7. работа на практики в населени места с неблагоприятни условия съгласно методика, приета от НС на НЗОК, съгласувана с УС на БЛС;</w:t>
      </w:r>
    </w:p>
    <w:p w:rsidR="00000000" w:rsidRDefault="000676D4">
      <w:pPr>
        <w:spacing w:after="0" w:line="240" w:lineRule="auto"/>
        <w:ind w:firstLine="851"/>
        <w:divId w:val="1169712321"/>
        <w:rPr>
          <w:rFonts w:ascii="Times New Roman" w:eastAsia="Times New Roman" w:hAnsi="Times New Roman" w:cs="Times New Roman"/>
          <w:sz w:val="24"/>
          <w:szCs w:val="24"/>
        </w:rPr>
      </w:pPr>
      <w:r>
        <w:rPr>
          <w:rFonts w:ascii="Times New Roman" w:eastAsia="Times New Roman" w:hAnsi="Times New Roman" w:cs="Times New Roman"/>
          <w:sz w:val="24"/>
          <w:szCs w:val="24"/>
        </w:rPr>
        <w:t>8. преглед на ЗОЛ, осъществило правото си на избор на изпълнител на</w:t>
      </w:r>
      <w:r>
        <w:rPr>
          <w:rFonts w:ascii="Times New Roman" w:eastAsia="Times New Roman" w:hAnsi="Times New Roman" w:cs="Times New Roman"/>
          <w:sz w:val="24"/>
          <w:szCs w:val="24"/>
        </w:rPr>
        <w:t xml:space="preserve"> ПИМП, регистрирал амбулатория на територията на друг здравен район, обърнало се към изпълнител на ПИМП инцидентно по повод на остро възникнало състояние;</w:t>
      </w:r>
    </w:p>
    <w:p w:rsidR="00000000" w:rsidRDefault="000676D4">
      <w:pPr>
        <w:spacing w:after="0" w:line="240" w:lineRule="auto"/>
        <w:ind w:firstLine="851"/>
        <w:divId w:val="1945378519"/>
        <w:rPr>
          <w:rFonts w:ascii="Times New Roman" w:eastAsia="Times New Roman" w:hAnsi="Times New Roman" w:cs="Times New Roman"/>
          <w:sz w:val="24"/>
          <w:szCs w:val="24"/>
        </w:rPr>
      </w:pPr>
      <w:r>
        <w:rPr>
          <w:rFonts w:ascii="Times New Roman" w:eastAsia="Times New Roman" w:hAnsi="Times New Roman" w:cs="Times New Roman"/>
          <w:sz w:val="24"/>
          <w:szCs w:val="24"/>
        </w:rPr>
        <w:t>9. осигуряване на достъп до медицинска помощ извън обявения им работен график на ЗОЛ съгласно Наредба</w:t>
      </w:r>
      <w:r>
        <w:rPr>
          <w:rFonts w:ascii="Times New Roman" w:eastAsia="Times New Roman" w:hAnsi="Times New Roman" w:cs="Times New Roman"/>
          <w:sz w:val="24"/>
          <w:szCs w:val="24"/>
        </w:rPr>
        <w:t xml:space="preserve"> № 9 от 2019 г.;</w:t>
      </w:r>
    </w:p>
    <w:p w:rsidR="00000000" w:rsidRDefault="000676D4">
      <w:pPr>
        <w:spacing w:after="0" w:line="240" w:lineRule="auto"/>
        <w:ind w:firstLine="851"/>
        <w:divId w:val="1013801896"/>
        <w:rPr>
          <w:rFonts w:ascii="Times New Roman" w:eastAsia="Times New Roman" w:hAnsi="Times New Roman" w:cs="Times New Roman"/>
          <w:sz w:val="24"/>
          <w:szCs w:val="24"/>
        </w:rPr>
      </w:pPr>
      <w:r>
        <w:rPr>
          <w:rFonts w:ascii="Times New Roman" w:eastAsia="Times New Roman" w:hAnsi="Times New Roman" w:cs="Times New Roman"/>
          <w:sz w:val="24"/>
          <w:szCs w:val="24"/>
        </w:rPr>
        <w:t>10. (нова - ДВ, бр. 36 от 2020 г., в сила от 13.03.2020 г., изм. - ДВ, бр. 77 от 2020 г., в сила от 01.09.2020 г.) работа при неблагоприятни условия, свързани с обявено извънредно положение, съответно извънредна епидемична обстановка, съгл</w:t>
      </w:r>
      <w:r>
        <w:rPr>
          <w:rFonts w:ascii="Times New Roman" w:eastAsia="Times New Roman" w:hAnsi="Times New Roman" w:cs="Times New Roman"/>
          <w:sz w:val="24"/>
          <w:szCs w:val="24"/>
        </w:rPr>
        <w:t>асно методика, приета от НС на НЗОК и съгласувана с представителите на БЛС, определени по реда на чл. 54, ал. 3 от ЗЗО.</w:t>
      </w:r>
    </w:p>
    <w:p w:rsidR="00000000" w:rsidRDefault="000676D4">
      <w:pPr>
        <w:spacing w:after="0" w:line="240" w:lineRule="auto"/>
        <w:ind w:firstLine="851"/>
        <w:divId w:val="134775073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Националната здравноосигурителна каса заплаща на ОПЛ за всяко поставяне на препоръчителна ваксина по национални програми по чл. 82, </w:t>
      </w:r>
      <w:r>
        <w:rPr>
          <w:rFonts w:ascii="Times New Roman" w:eastAsia="Times New Roman" w:hAnsi="Times New Roman" w:cs="Times New Roman"/>
          <w:sz w:val="24"/>
          <w:szCs w:val="24"/>
        </w:rPr>
        <w:t>ал. 2, т. 3 от ЗЗ съгласно ЗБНЗОК за съответната календарна година.</w:t>
      </w:r>
    </w:p>
    <w:p w:rsidR="00000000" w:rsidRDefault="000676D4">
      <w:pPr>
        <w:spacing w:after="0" w:line="240" w:lineRule="auto"/>
        <w:ind w:firstLine="851"/>
        <w:divId w:val="1047728801"/>
        <w:rPr>
          <w:rFonts w:ascii="Times New Roman" w:eastAsia="Times New Roman" w:hAnsi="Times New Roman" w:cs="Times New Roman"/>
          <w:sz w:val="24"/>
          <w:szCs w:val="24"/>
        </w:rPr>
      </w:pPr>
      <w:r>
        <w:rPr>
          <w:rFonts w:ascii="Times New Roman" w:eastAsia="Times New Roman" w:hAnsi="Times New Roman" w:cs="Times New Roman"/>
          <w:sz w:val="24"/>
          <w:szCs w:val="24"/>
        </w:rPr>
        <w:t>(3) На основание чл. 37, ал. 6 ЗЗО и по реда, определен в Постановление № 193 на Министерския съвет от 2012 г. за определяне размера на сумите, заплащани от здравноосигурените лица за посе</w:t>
      </w:r>
      <w:r>
        <w:rPr>
          <w:rFonts w:ascii="Times New Roman" w:eastAsia="Times New Roman" w:hAnsi="Times New Roman" w:cs="Times New Roman"/>
          <w:sz w:val="24"/>
          <w:szCs w:val="24"/>
        </w:rPr>
        <w:t>щение при лекар, лекар по дентална медицина и за болнично лечение, и реда за заплащане на сумите по чл. 37, ал. 6 от Закона за здравното осигуряване, наричано по-нататък "ПМС № 193 от 2012 г.", от държавния бюджет чрез Министерството на здравеопазването НЗ</w:t>
      </w:r>
      <w:r>
        <w:rPr>
          <w:rFonts w:ascii="Times New Roman" w:eastAsia="Times New Roman" w:hAnsi="Times New Roman" w:cs="Times New Roman"/>
          <w:sz w:val="24"/>
          <w:szCs w:val="24"/>
        </w:rPr>
        <w:t>ОК заплаща на ОПЛ разликата между сумите по чл. 37, ал. 1 и 2 ЗЗО за всяко посещение на лицата, които са упражнили правото на пенсия за осигурителен стаж и възраст.</w:t>
      </w:r>
    </w:p>
    <w:p w:rsidR="00000000" w:rsidRDefault="000676D4">
      <w:pPr>
        <w:spacing w:after="0" w:line="240" w:lineRule="auto"/>
        <w:ind w:firstLine="851"/>
        <w:divId w:val="632180904"/>
        <w:rPr>
          <w:rFonts w:ascii="Times New Roman" w:eastAsia="Times New Roman" w:hAnsi="Times New Roman" w:cs="Times New Roman"/>
          <w:sz w:val="24"/>
          <w:szCs w:val="24"/>
        </w:rPr>
      </w:pPr>
      <w:r>
        <w:rPr>
          <w:rFonts w:ascii="Times New Roman" w:eastAsia="Times New Roman" w:hAnsi="Times New Roman" w:cs="Times New Roman"/>
          <w:sz w:val="24"/>
          <w:szCs w:val="24"/>
        </w:rPr>
        <w:t>(4) В случаите по ал. 1 НЗОК заплаща, при условие че:</w:t>
      </w:r>
    </w:p>
    <w:p w:rsidR="00000000" w:rsidRDefault="000676D4">
      <w:pPr>
        <w:spacing w:after="0" w:line="240" w:lineRule="auto"/>
        <w:ind w:firstLine="851"/>
        <w:divId w:val="1547450434"/>
        <w:rPr>
          <w:rFonts w:ascii="Times New Roman" w:eastAsia="Times New Roman" w:hAnsi="Times New Roman" w:cs="Times New Roman"/>
          <w:sz w:val="24"/>
          <w:szCs w:val="24"/>
        </w:rPr>
      </w:pPr>
      <w:r>
        <w:rPr>
          <w:rFonts w:ascii="Times New Roman" w:eastAsia="Times New Roman" w:hAnsi="Times New Roman" w:cs="Times New Roman"/>
          <w:sz w:val="24"/>
          <w:szCs w:val="24"/>
        </w:rPr>
        <w:t>1. са спазени всички относими нормати</w:t>
      </w:r>
      <w:r>
        <w:rPr>
          <w:rFonts w:ascii="Times New Roman" w:eastAsia="Times New Roman" w:hAnsi="Times New Roman" w:cs="Times New Roman"/>
          <w:sz w:val="24"/>
          <w:szCs w:val="24"/>
        </w:rPr>
        <w:t>вни изисквания за извършване на медицинските дейности;</w:t>
      </w:r>
    </w:p>
    <w:p w:rsidR="00000000" w:rsidRDefault="000676D4">
      <w:pPr>
        <w:spacing w:after="0" w:line="240" w:lineRule="auto"/>
        <w:ind w:firstLine="851"/>
        <w:divId w:val="134219792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ЗОЛ, на които е оказана медицинската помощ, са с непрекъснати здравноосигурителни права към датата на извършване на медицинската дейност - за задължително осигурени в НЗОК лица съгласно чл. 33, ал. </w:t>
      </w:r>
      <w:r>
        <w:rPr>
          <w:rFonts w:ascii="Times New Roman" w:eastAsia="Times New Roman" w:hAnsi="Times New Roman" w:cs="Times New Roman"/>
          <w:sz w:val="24"/>
          <w:szCs w:val="24"/>
        </w:rPr>
        <w:t>1 ЗЗО;</w:t>
      </w:r>
    </w:p>
    <w:p w:rsidR="00000000" w:rsidRDefault="000676D4">
      <w:pPr>
        <w:spacing w:after="0" w:line="240" w:lineRule="auto"/>
        <w:ind w:firstLine="851"/>
        <w:divId w:val="1259410343"/>
        <w:rPr>
          <w:rFonts w:ascii="Times New Roman" w:eastAsia="Times New Roman" w:hAnsi="Times New Roman" w:cs="Times New Roman"/>
          <w:sz w:val="24"/>
          <w:szCs w:val="24"/>
        </w:rPr>
      </w:pPr>
      <w:r>
        <w:rPr>
          <w:rFonts w:ascii="Times New Roman" w:eastAsia="Times New Roman" w:hAnsi="Times New Roman" w:cs="Times New Roman"/>
          <w:sz w:val="24"/>
          <w:szCs w:val="24"/>
        </w:rPr>
        <w:t>3. осигуреното в друга държава лице, спрямо което се прилагат правилата за координация на системите за социална сигурност по смисъла на § 1, т. 22 от допълнителните разпоредби на ЗЗО/двустранна спогодба за социално осигуряване и което има право на м</w:t>
      </w:r>
      <w:r>
        <w:rPr>
          <w:rFonts w:ascii="Times New Roman" w:eastAsia="Times New Roman" w:hAnsi="Times New Roman" w:cs="Times New Roman"/>
          <w:sz w:val="24"/>
          <w:szCs w:val="24"/>
        </w:rPr>
        <w:t>едицинска помощ, предоставяна от НЗОК към датата на оказване на медицинската помощ, е представило удостоверителен документ за право на обезщетения в натура.</w:t>
      </w:r>
    </w:p>
    <w:p w:rsidR="00000000" w:rsidRDefault="000676D4">
      <w:pPr>
        <w:spacing w:after="0" w:line="240" w:lineRule="auto"/>
        <w:ind w:firstLine="851"/>
        <w:divId w:val="175612144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Националната здравноосигурителна каса заплаща на изпълнителите на ПИМП дейностите по ал. 1 и 2 </w:t>
      </w:r>
      <w:r>
        <w:rPr>
          <w:rFonts w:ascii="Times New Roman" w:eastAsia="Times New Roman" w:hAnsi="Times New Roman" w:cs="Times New Roman"/>
          <w:sz w:val="24"/>
          <w:szCs w:val="24"/>
        </w:rPr>
        <w:t>по цени, определени по реда на глава седемнадесета, раздел V.</w:t>
      </w:r>
    </w:p>
    <w:p w:rsidR="00000000" w:rsidRDefault="000676D4">
      <w:pPr>
        <w:spacing w:after="0" w:line="240" w:lineRule="auto"/>
        <w:ind w:firstLine="851"/>
        <w:divId w:val="529073900"/>
        <w:rPr>
          <w:rFonts w:ascii="Times New Roman" w:eastAsia="Times New Roman" w:hAnsi="Times New Roman" w:cs="Times New Roman"/>
          <w:sz w:val="24"/>
          <w:szCs w:val="24"/>
        </w:rPr>
      </w:pPr>
      <w:r>
        <w:rPr>
          <w:rFonts w:ascii="Times New Roman" w:eastAsia="Times New Roman" w:hAnsi="Times New Roman" w:cs="Times New Roman"/>
          <w:sz w:val="24"/>
          <w:szCs w:val="24"/>
        </w:rPr>
        <w:t>Чл. 180. (1) Заплащането по чл. 179, ал. 1, т. 1 се определя в зависимост от възрастта и броя на:</w:t>
      </w:r>
    </w:p>
    <w:p w:rsidR="00000000" w:rsidRDefault="000676D4">
      <w:pPr>
        <w:spacing w:after="0" w:line="240" w:lineRule="auto"/>
        <w:ind w:firstLine="851"/>
        <w:divId w:val="125514721"/>
        <w:rPr>
          <w:rFonts w:ascii="Times New Roman" w:eastAsia="Times New Roman" w:hAnsi="Times New Roman" w:cs="Times New Roman"/>
          <w:sz w:val="24"/>
          <w:szCs w:val="24"/>
        </w:rPr>
      </w:pPr>
      <w:r>
        <w:rPr>
          <w:rFonts w:ascii="Times New Roman" w:eastAsia="Times New Roman" w:hAnsi="Times New Roman" w:cs="Times New Roman"/>
          <w:sz w:val="24"/>
          <w:szCs w:val="24"/>
        </w:rPr>
        <w:t>1. ЗОЛ с постоянен избор - при изпълнителя на ПИМП;</w:t>
      </w:r>
    </w:p>
    <w:p w:rsidR="00000000" w:rsidRDefault="000676D4">
      <w:pPr>
        <w:spacing w:after="0" w:line="240" w:lineRule="auto"/>
        <w:ind w:firstLine="851"/>
        <w:divId w:val="1723942603"/>
        <w:rPr>
          <w:rFonts w:ascii="Times New Roman" w:eastAsia="Times New Roman" w:hAnsi="Times New Roman" w:cs="Times New Roman"/>
          <w:sz w:val="24"/>
          <w:szCs w:val="24"/>
        </w:rPr>
      </w:pPr>
      <w:r>
        <w:rPr>
          <w:rFonts w:ascii="Times New Roman" w:eastAsia="Times New Roman" w:hAnsi="Times New Roman" w:cs="Times New Roman"/>
          <w:sz w:val="24"/>
          <w:szCs w:val="24"/>
        </w:rPr>
        <w:t>2. ЗОЛ, осъществили временен избор - при изп</w:t>
      </w:r>
      <w:r>
        <w:rPr>
          <w:rFonts w:ascii="Times New Roman" w:eastAsia="Times New Roman" w:hAnsi="Times New Roman" w:cs="Times New Roman"/>
          <w:sz w:val="24"/>
          <w:szCs w:val="24"/>
        </w:rPr>
        <w:t>ълнителя на ПИМП.</w:t>
      </w:r>
    </w:p>
    <w:p w:rsidR="00000000" w:rsidRDefault="000676D4">
      <w:pPr>
        <w:spacing w:after="0" w:line="240" w:lineRule="auto"/>
        <w:ind w:firstLine="851"/>
        <w:divId w:val="167017184"/>
        <w:rPr>
          <w:rFonts w:ascii="Times New Roman" w:eastAsia="Times New Roman" w:hAnsi="Times New Roman" w:cs="Times New Roman"/>
          <w:sz w:val="24"/>
          <w:szCs w:val="24"/>
        </w:rPr>
      </w:pPr>
      <w:r>
        <w:rPr>
          <w:rFonts w:ascii="Times New Roman" w:eastAsia="Times New Roman" w:hAnsi="Times New Roman" w:cs="Times New Roman"/>
          <w:sz w:val="24"/>
          <w:szCs w:val="24"/>
        </w:rPr>
        <w:t>(2) Броят на ЗОЛ по ал. 1, т. 1 се намалява с броя на лицата по ал. 1, т. 2, които са направили временен избор при друг изпълнител на ПИМП, за периода на временния избор.</w:t>
      </w:r>
    </w:p>
    <w:p w:rsidR="00000000" w:rsidRDefault="000676D4">
      <w:pPr>
        <w:spacing w:after="0" w:line="240" w:lineRule="auto"/>
        <w:ind w:firstLine="851"/>
        <w:divId w:val="400911005"/>
        <w:rPr>
          <w:rFonts w:ascii="Times New Roman" w:eastAsia="Times New Roman" w:hAnsi="Times New Roman" w:cs="Times New Roman"/>
          <w:sz w:val="24"/>
          <w:szCs w:val="24"/>
        </w:rPr>
      </w:pPr>
      <w:r>
        <w:rPr>
          <w:rFonts w:ascii="Times New Roman" w:eastAsia="Times New Roman" w:hAnsi="Times New Roman" w:cs="Times New Roman"/>
          <w:sz w:val="24"/>
          <w:szCs w:val="24"/>
        </w:rPr>
        <w:t>(3) Броят на ЗОЛ по ал. 1 се определя към последното число на месец</w:t>
      </w:r>
      <w:r>
        <w:rPr>
          <w:rFonts w:ascii="Times New Roman" w:eastAsia="Times New Roman" w:hAnsi="Times New Roman" w:cs="Times New Roman"/>
          <w:sz w:val="24"/>
          <w:szCs w:val="24"/>
        </w:rPr>
        <w:t>а или към датата на прекратяване на договора.</w:t>
      </w:r>
    </w:p>
    <w:p w:rsidR="00000000" w:rsidRDefault="000676D4">
      <w:pPr>
        <w:spacing w:after="0" w:line="240" w:lineRule="auto"/>
        <w:ind w:firstLine="851"/>
        <w:divId w:val="1108816531"/>
        <w:rPr>
          <w:rFonts w:ascii="Times New Roman" w:eastAsia="Times New Roman" w:hAnsi="Times New Roman" w:cs="Times New Roman"/>
          <w:sz w:val="24"/>
          <w:szCs w:val="24"/>
        </w:rPr>
      </w:pPr>
      <w:r>
        <w:rPr>
          <w:rFonts w:ascii="Times New Roman" w:eastAsia="Times New Roman" w:hAnsi="Times New Roman" w:cs="Times New Roman"/>
          <w:sz w:val="24"/>
          <w:szCs w:val="24"/>
        </w:rPr>
        <w:t>(4) Когато договорът е сключен или прекратен през текущия месец, заплащането се изчислява пропорционално на календарните дни на действие на договора през месеца.</w:t>
      </w:r>
    </w:p>
    <w:p w:rsidR="00000000" w:rsidRDefault="000676D4">
      <w:pPr>
        <w:spacing w:after="0" w:line="240" w:lineRule="auto"/>
        <w:ind w:firstLine="851"/>
        <w:divId w:val="107396529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Дейността по чл. 179, ал. 1, т. 1 се отчита </w:t>
      </w:r>
      <w:r>
        <w:rPr>
          <w:rFonts w:ascii="Times New Roman" w:eastAsia="Times New Roman" w:hAnsi="Times New Roman" w:cs="Times New Roman"/>
          <w:sz w:val="24"/>
          <w:szCs w:val="24"/>
        </w:rPr>
        <w:t>със:</w:t>
      </w:r>
    </w:p>
    <w:p w:rsidR="00000000" w:rsidRDefault="000676D4">
      <w:pPr>
        <w:spacing w:after="0" w:line="240" w:lineRule="auto"/>
        <w:ind w:firstLine="851"/>
        <w:divId w:val="115831264"/>
        <w:rPr>
          <w:rFonts w:ascii="Times New Roman" w:eastAsia="Times New Roman" w:hAnsi="Times New Roman" w:cs="Times New Roman"/>
          <w:sz w:val="24"/>
          <w:szCs w:val="24"/>
        </w:rPr>
      </w:pPr>
      <w:r>
        <w:rPr>
          <w:rFonts w:ascii="Times New Roman" w:eastAsia="Times New Roman" w:hAnsi="Times New Roman" w:cs="Times New Roman"/>
          <w:sz w:val="24"/>
          <w:szCs w:val="24"/>
        </w:rPr>
        <w:t>1. първите екземпляри на регистрационните форми на хартиен носител/електронните форми за избор за новорегистрирани ЗОЛ;</w:t>
      </w:r>
    </w:p>
    <w:p w:rsidR="00000000" w:rsidRDefault="000676D4">
      <w:pPr>
        <w:spacing w:after="0" w:line="240" w:lineRule="auto"/>
        <w:ind w:firstLine="851"/>
        <w:divId w:val="1208759514"/>
        <w:rPr>
          <w:rFonts w:ascii="Times New Roman" w:eastAsia="Times New Roman" w:hAnsi="Times New Roman" w:cs="Times New Roman"/>
          <w:sz w:val="24"/>
          <w:szCs w:val="24"/>
        </w:rPr>
      </w:pPr>
      <w:r>
        <w:rPr>
          <w:rFonts w:ascii="Times New Roman" w:eastAsia="Times New Roman" w:hAnsi="Times New Roman" w:cs="Times New Roman"/>
          <w:sz w:val="24"/>
          <w:szCs w:val="24"/>
        </w:rPr>
        <w:t>2. електронен отчет, в определен от НЗОК формат, за включените в регистъра на изпълнител на ПИМП ЗОЛ;</w:t>
      </w:r>
    </w:p>
    <w:p w:rsidR="00000000" w:rsidRDefault="000676D4">
      <w:pPr>
        <w:spacing w:after="0" w:line="240" w:lineRule="auto"/>
        <w:ind w:firstLine="851"/>
        <w:divId w:val="807479916"/>
        <w:rPr>
          <w:rFonts w:ascii="Times New Roman" w:eastAsia="Times New Roman" w:hAnsi="Times New Roman" w:cs="Times New Roman"/>
          <w:sz w:val="24"/>
          <w:szCs w:val="24"/>
        </w:rPr>
      </w:pPr>
      <w:r>
        <w:rPr>
          <w:rFonts w:ascii="Times New Roman" w:eastAsia="Times New Roman" w:hAnsi="Times New Roman" w:cs="Times New Roman"/>
          <w:sz w:val="24"/>
          <w:szCs w:val="24"/>
        </w:rPr>
        <w:t>3. електронен отчет, в опреде</w:t>
      </w:r>
      <w:r>
        <w:rPr>
          <w:rFonts w:ascii="Times New Roman" w:eastAsia="Times New Roman" w:hAnsi="Times New Roman" w:cs="Times New Roman"/>
          <w:sz w:val="24"/>
          <w:szCs w:val="24"/>
        </w:rPr>
        <w:t>лен от НЗОК формат, за извършената дейност, отразена в амбулаторни листове.</w:t>
      </w:r>
    </w:p>
    <w:p w:rsidR="00000000" w:rsidRDefault="000676D4">
      <w:pPr>
        <w:spacing w:after="0" w:line="240" w:lineRule="auto"/>
        <w:ind w:firstLine="851"/>
        <w:divId w:val="1933392639"/>
        <w:rPr>
          <w:rFonts w:ascii="Times New Roman" w:eastAsia="Times New Roman" w:hAnsi="Times New Roman" w:cs="Times New Roman"/>
          <w:sz w:val="24"/>
          <w:szCs w:val="24"/>
        </w:rPr>
      </w:pPr>
      <w:r>
        <w:rPr>
          <w:rFonts w:ascii="Times New Roman" w:eastAsia="Times New Roman" w:hAnsi="Times New Roman" w:cs="Times New Roman"/>
          <w:sz w:val="24"/>
          <w:szCs w:val="24"/>
        </w:rPr>
        <w:t>Чл. 181. (1) Заплащането по чл. 179, ал. 1, т. 2 се дължи:</w:t>
      </w:r>
    </w:p>
    <w:p w:rsidR="00000000" w:rsidRDefault="000676D4">
      <w:pPr>
        <w:spacing w:after="0" w:line="240" w:lineRule="auto"/>
        <w:ind w:firstLine="851"/>
        <w:divId w:val="1797941225"/>
        <w:rPr>
          <w:rFonts w:ascii="Times New Roman" w:eastAsia="Times New Roman" w:hAnsi="Times New Roman" w:cs="Times New Roman"/>
          <w:sz w:val="24"/>
          <w:szCs w:val="24"/>
        </w:rPr>
      </w:pPr>
      <w:r>
        <w:rPr>
          <w:rFonts w:ascii="Times New Roman" w:eastAsia="Times New Roman" w:hAnsi="Times New Roman" w:cs="Times New Roman"/>
          <w:sz w:val="24"/>
          <w:szCs w:val="24"/>
        </w:rPr>
        <w:t>1. за извършен профилактичен преглед при лица на възраст от 0 до 18 години съгласно изискванията на Наредба № 8 от 2016 г</w:t>
      </w:r>
      <w:r>
        <w:rPr>
          <w:rFonts w:ascii="Times New Roman" w:eastAsia="Times New Roman" w:hAnsi="Times New Roman" w:cs="Times New Roman"/>
          <w:sz w:val="24"/>
          <w:szCs w:val="24"/>
        </w:rPr>
        <w:t>.;</w:t>
      </w:r>
    </w:p>
    <w:p w:rsidR="00000000" w:rsidRDefault="000676D4">
      <w:pPr>
        <w:spacing w:after="0" w:line="240" w:lineRule="auto"/>
        <w:ind w:firstLine="851"/>
        <w:divId w:val="1891309754"/>
        <w:rPr>
          <w:rFonts w:ascii="Times New Roman" w:eastAsia="Times New Roman" w:hAnsi="Times New Roman" w:cs="Times New Roman"/>
          <w:sz w:val="24"/>
          <w:szCs w:val="24"/>
        </w:rPr>
      </w:pPr>
      <w:r>
        <w:rPr>
          <w:rFonts w:ascii="Times New Roman" w:eastAsia="Times New Roman" w:hAnsi="Times New Roman" w:cs="Times New Roman"/>
          <w:sz w:val="24"/>
          <w:szCs w:val="24"/>
        </w:rPr>
        <w:t>2. за извършена задължителна планова имунизация или реимунизация (в т. ч. проба Манту) съгласно Имунизационния календар на лице на възраст от 0 до 18 години, като общият брой на заплатените имунизации на едно лице не може да надвишава максималния брой.</w:t>
      </w:r>
    </w:p>
    <w:p w:rsidR="00000000" w:rsidRDefault="000676D4">
      <w:pPr>
        <w:spacing w:after="0" w:line="240" w:lineRule="auto"/>
        <w:ind w:firstLine="851"/>
        <w:divId w:val="753476324"/>
        <w:rPr>
          <w:rFonts w:ascii="Times New Roman" w:eastAsia="Times New Roman" w:hAnsi="Times New Roman" w:cs="Times New Roman"/>
          <w:sz w:val="24"/>
          <w:szCs w:val="24"/>
        </w:rPr>
      </w:pPr>
      <w:r>
        <w:rPr>
          <w:rFonts w:ascii="Times New Roman" w:eastAsia="Times New Roman" w:hAnsi="Times New Roman" w:cs="Times New Roman"/>
          <w:sz w:val="24"/>
          <w:szCs w:val="24"/>
        </w:rPr>
        <w:t>(2) Дейността по чл. 179, ал. 1, т. 2 се отчита с електронен отчет в определен от НЗОК формат за извършената дейност, отразена в амбулаторните листове.</w:t>
      </w:r>
    </w:p>
    <w:p w:rsidR="00000000" w:rsidRDefault="000676D4">
      <w:pPr>
        <w:spacing w:after="0" w:line="240" w:lineRule="auto"/>
        <w:ind w:firstLine="851"/>
        <w:divId w:val="550582919"/>
        <w:rPr>
          <w:rFonts w:ascii="Times New Roman" w:eastAsia="Times New Roman" w:hAnsi="Times New Roman" w:cs="Times New Roman"/>
          <w:sz w:val="24"/>
          <w:szCs w:val="24"/>
        </w:rPr>
      </w:pPr>
      <w:r>
        <w:rPr>
          <w:rFonts w:ascii="Times New Roman" w:eastAsia="Times New Roman" w:hAnsi="Times New Roman" w:cs="Times New Roman"/>
          <w:sz w:val="24"/>
          <w:szCs w:val="24"/>
        </w:rPr>
        <w:t>Чл. 182. (1) Заплащането по чл. 179, ал. 1, т. 3 се дължи за извършен преглед на лице, включено в програ</w:t>
      </w:r>
      <w:r>
        <w:rPr>
          <w:rFonts w:ascii="Times New Roman" w:eastAsia="Times New Roman" w:hAnsi="Times New Roman" w:cs="Times New Roman"/>
          <w:sz w:val="24"/>
          <w:szCs w:val="24"/>
        </w:rPr>
        <w:t>ма "Майчино здравеопазване" при изпълнителя на ПИМП.</w:t>
      </w:r>
    </w:p>
    <w:p w:rsidR="00000000" w:rsidRDefault="000676D4">
      <w:pPr>
        <w:spacing w:after="0" w:line="240" w:lineRule="auto"/>
        <w:ind w:firstLine="851"/>
        <w:divId w:val="1472599892"/>
        <w:rPr>
          <w:rFonts w:ascii="Times New Roman" w:eastAsia="Times New Roman" w:hAnsi="Times New Roman" w:cs="Times New Roman"/>
          <w:sz w:val="24"/>
          <w:szCs w:val="24"/>
        </w:rPr>
      </w:pPr>
      <w:r>
        <w:rPr>
          <w:rFonts w:ascii="Times New Roman" w:eastAsia="Times New Roman" w:hAnsi="Times New Roman" w:cs="Times New Roman"/>
          <w:sz w:val="24"/>
          <w:szCs w:val="24"/>
        </w:rPr>
        <w:t>(2) Включването на ЗОЛ, осъществили правото си на избор на ОПЛ за изпълнител на програма "Майчино здравеопазване", се извършва след доказване на бременността.</w:t>
      </w:r>
    </w:p>
    <w:p w:rsidR="00000000" w:rsidRDefault="000676D4">
      <w:pPr>
        <w:spacing w:after="0" w:line="240" w:lineRule="auto"/>
        <w:ind w:firstLine="851"/>
        <w:divId w:val="1985770768"/>
        <w:rPr>
          <w:rFonts w:ascii="Times New Roman" w:eastAsia="Times New Roman" w:hAnsi="Times New Roman" w:cs="Times New Roman"/>
          <w:sz w:val="24"/>
          <w:szCs w:val="24"/>
        </w:rPr>
      </w:pPr>
      <w:r>
        <w:rPr>
          <w:rFonts w:ascii="Times New Roman" w:eastAsia="Times New Roman" w:hAnsi="Times New Roman" w:cs="Times New Roman"/>
          <w:sz w:val="24"/>
          <w:szCs w:val="24"/>
        </w:rPr>
        <w:t>(3) Дейността по чл. 179, ал. 1, т. 3 се отч</w:t>
      </w:r>
      <w:r>
        <w:rPr>
          <w:rFonts w:ascii="Times New Roman" w:eastAsia="Times New Roman" w:hAnsi="Times New Roman" w:cs="Times New Roman"/>
          <w:sz w:val="24"/>
          <w:szCs w:val="24"/>
        </w:rPr>
        <w:t>ита с електронен отчет в определен от НЗОК формат за извършената дейност, отразена в амбулаторни листове.</w:t>
      </w:r>
    </w:p>
    <w:p w:rsidR="00000000" w:rsidRDefault="000676D4">
      <w:pPr>
        <w:spacing w:after="0" w:line="240" w:lineRule="auto"/>
        <w:ind w:firstLine="851"/>
        <w:divId w:val="269439037"/>
        <w:rPr>
          <w:rFonts w:ascii="Times New Roman" w:eastAsia="Times New Roman" w:hAnsi="Times New Roman" w:cs="Times New Roman"/>
          <w:sz w:val="24"/>
          <w:szCs w:val="24"/>
        </w:rPr>
      </w:pPr>
      <w:r>
        <w:rPr>
          <w:rFonts w:ascii="Times New Roman" w:eastAsia="Times New Roman" w:hAnsi="Times New Roman" w:cs="Times New Roman"/>
          <w:sz w:val="24"/>
          <w:szCs w:val="24"/>
        </w:rPr>
        <w:t>(4) Общият брой на заплатените профилактични прегледи за една бременност не може да надвишава максималния брой в съответствие с изискванията на прилож</w:t>
      </w:r>
      <w:r>
        <w:rPr>
          <w:rFonts w:ascii="Times New Roman" w:eastAsia="Times New Roman" w:hAnsi="Times New Roman" w:cs="Times New Roman"/>
          <w:sz w:val="24"/>
          <w:szCs w:val="24"/>
        </w:rPr>
        <w:t>ение № 6 към Наредба № 8 от 2016 г. и приложение № 12.</w:t>
      </w:r>
    </w:p>
    <w:p w:rsidR="00000000" w:rsidRDefault="000676D4">
      <w:pPr>
        <w:spacing w:after="0" w:line="240" w:lineRule="auto"/>
        <w:ind w:firstLine="851"/>
        <w:divId w:val="1424304744"/>
        <w:rPr>
          <w:rFonts w:ascii="Times New Roman" w:eastAsia="Times New Roman" w:hAnsi="Times New Roman" w:cs="Times New Roman"/>
          <w:sz w:val="24"/>
          <w:szCs w:val="24"/>
        </w:rPr>
      </w:pPr>
      <w:r>
        <w:rPr>
          <w:rFonts w:ascii="Times New Roman" w:eastAsia="Times New Roman" w:hAnsi="Times New Roman" w:cs="Times New Roman"/>
          <w:sz w:val="24"/>
          <w:szCs w:val="24"/>
        </w:rPr>
        <w:t>Чл. 183. (1) За медицинската помощ по чл. 179, ал. 1, т. 4 се заплаща за извършен преглед на:</w:t>
      </w:r>
    </w:p>
    <w:p w:rsidR="00000000" w:rsidRDefault="000676D4">
      <w:pPr>
        <w:spacing w:after="0" w:line="240" w:lineRule="auto"/>
        <w:ind w:firstLine="851"/>
        <w:divId w:val="2118139017"/>
        <w:rPr>
          <w:rFonts w:ascii="Times New Roman" w:eastAsia="Times New Roman" w:hAnsi="Times New Roman" w:cs="Times New Roman"/>
          <w:sz w:val="24"/>
          <w:szCs w:val="24"/>
        </w:rPr>
      </w:pPr>
      <w:r>
        <w:rPr>
          <w:rFonts w:ascii="Times New Roman" w:eastAsia="Times New Roman" w:hAnsi="Times New Roman" w:cs="Times New Roman"/>
          <w:sz w:val="24"/>
          <w:szCs w:val="24"/>
        </w:rPr>
        <w:t>1. ЗОЛ с едно заболяване, подлежащо на диспансерно наблюдение от ОПЛ;</w:t>
      </w:r>
    </w:p>
    <w:p w:rsidR="00000000" w:rsidRDefault="000676D4">
      <w:pPr>
        <w:spacing w:after="0" w:line="240" w:lineRule="auto"/>
        <w:ind w:firstLine="851"/>
        <w:divId w:val="1752123170"/>
        <w:rPr>
          <w:rFonts w:ascii="Times New Roman" w:eastAsia="Times New Roman" w:hAnsi="Times New Roman" w:cs="Times New Roman"/>
          <w:sz w:val="24"/>
          <w:szCs w:val="24"/>
        </w:rPr>
      </w:pPr>
      <w:r>
        <w:rPr>
          <w:rFonts w:ascii="Times New Roman" w:eastAsia="Times New Roman" w:hAnsi="Times New Roman" w:cs="Times New Roman"/>
          <w:sz w:val="24"/>
          <w:szCs w:val="24"/>
        </w:rPr>
        <w:t>2. ЗОЛ с две заболявания, подлежащи н</w:t>
      </w:r>
      <w:r>
        <w:rPr>
          <w:rFonts w:ascii="Times New Roman" w:eastAsia="Times New Roman" w:hAnsi="Times New Roman" w:cs="Times New Roman"/>
          <w:sz w:val="24"/>
          <w:szCs w:val="24"/>
        </w:rPr>
        <w:t>а диспансерно наблюдение от ОПЛ;</w:t>
      </w:r>
    </w:p>
    <w:p w:rsidR="00000000" w:rsidRDefault="000676D4">
      <w:pPr>
        <w:spacing w:after="0" w:line="240" w:lineRule="auto"/>
        <w:ind w:firstLine="851"/>
        <w:divId w:val="1899705896"/>
        <w:rPr>
          <w:rFonts w:ascii="Times New Roman" w:eastAsia="Times New Roman" w:hAnsi="Times New Roman" w:cs="Times New Roman"/>
          <w:sz w:val="24"/>
          <w:szCs w:val="24"/>
        </w:rPr>
      </w:pPr>
      <w:r>
        <w:rPr>
          <w:rFonts w:ascii="Times New Roman" w:eastAsia="Times New Roman" w:hAnsi="Times New Roman" w:cs="Times New Roman"/>
          <w:sz w:val="24"/>
          <w:szCs w:val="24"/>
        </w:rPr>
        <w:t>3. ЗОЛ с повече от две заболявания, подлежащи на диспансерно наблюдение от ОПЛ.</w:t>
      </w:r>
    </w:p>
    <w:p w:rsidR="00000000" w:rsidRDefault="000676D4">
      <w:pPr>
        <w:spacing w:after="0" w:line="240" w:lineRule="auto"/>
        <w:ind w:firstLine="851"/>
        <w:divId w:val="906305610"/>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случаите, в които едно диспансеризирано ЗОЛ над 18 години е със заболявания, класифицирани в един клас, но с различни МКБ кодове, за едни</w:t>
      </w:r>
      <w:r>
        <w:rPr>
          <w:rFonts w:ascii="Times New Roman" w:eastAsia="Times New Roman" w:hAnsi="Times New Roman" w:cs="Times New Roman"/>
          <w:sz w:val="24"/>
          <w:szCs w:val="24"/>
        </w:rPr>
        <w:t xml:space="preserve"> от които подлежи на диспансерно наблюдение при ОПЛ, а за други - при лекар специалист, то този пациент подлежи на диспансерно наблюдение (медицински дейности и изследвания по вид, обем и честота) за всички заболявания изцяло от ОПЛ съгласно приложение № 8</w:t>
      </w:r>
      <w:r>
        <w:rPr>
          <w:rFonts w:ascii="Times New Roman" w:eastAsia="Times New Roman" w:hAnsi="Times New Roman" w:cs="Times New Roman"/>
          <w:sz w:val="24"/>
          <w:szCs w:val="24"/>
        </w:rPr>
        <w:t xml:space="preserve"> и приложение № 13, като в тези случаи ЗОЛ подлежи на диспансерно наблюдение за всички заболявания изцяло от ОПЛ.</w:t>
      </w:r>
    </w:p>
    <w:p w:rsidR="00000000" w:rsidRDefault="000676D4">
      <w:pPr>
        <w:spacing w:after="0" w:line="240" w:lineRule="auto"/>
        <w:ind w:firstLine="851"/>
        <w:divId w:val="1205563160"/>
        <w:rPr>
          <w:rFonts w:ascii="Times New Roman" w:eastAsia="Times New Roman" w:hAnsi="Times New Roman" w:cs="Times New Roman"/>
          <w:sz w:val="24"/>
          <w:szCs w:val="24"/>
        </w:rPr>
      </w:pPr>
      <w:r>
        <w:rPr>
          <w:rFonts w:ascii="Times New Roman" w:eastAsia="Times New Roman" w:hAnsi="Times New Roman" w:cs="Times New Roman"/>
          <w:sz w:val="24"/>
          <w:szCs w:val="24"/>
        </w:rPr>
        <w:t>(3) Изключение за случаите по ал. 2 се допуска за пациентите с инсулинозависим захарен диабет, неинсулинозависим захарен диабет на инсулинолеч</w:t>
      </w:r>
      <w:r>
        <w:rPr>
          <w:rFonts w:ascii="Times New Roman" w:eastAsia="Times New Roman" w:hAnsi="Times New Roman" w:cs="Times New Roman"/>
          <w:sz w:val="24"/>
          <w:szCs w:val="24"/>
        </w:rPr>
        <w:t>ение и пациенти, претърпели сърдечни интервенции и/или операции до края на първата година след интервенцията/операцията, при които диспансерното наблюдение се осъществява от лекар - специалист от СИМП.</w:t>
      </w:r>
    </w:p>
    <w:p w:rsidR="00000000" w:rsidRDefault="000676D4">
      <w:pPr>
        <w:spacing w:after="0" w:line="240" w:lineRule="auto"/>
        <w:ind w:firstLine="851"/>
        <w:divId w:val="3931635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В случаите по ал. 2 е препоръчително извършването </w:t>
      </w:r>
      <w:r>
        <w:rPr>
          <w:rFonts w:ascii="Times New Roman" w:eastAsia="Times New Roman" w:hAnsi="Times New Roman" w:cs="Times New Roman"/>
          <w:sz w:val="24"/>
          <w:szCs w:val="24"/>
        </w:rPr>
        <w:t>на два консултативни прегледа от съответния лекар - специалист от СИМП, за съответната календарна година по преценка на ОПЛ, но не по-малко от един, като ОПЛ насочва пациента за консултативен преглед. В тези случаи на ОПЛ се заплаща по реда на ал. 1.</w:t>
      </w:r>
    </w:p>
    <w:p w:rsidR="00000000" w:rsidRDefault="000676D4">
      <w:pPr>
        <w:spacing w:after="0" w:line="240" w:lineRule="auto"/>
        <w:ind w:firstLine="851"/>
        <w:divId w:val="1159536826"/>
        <w:rPr>
          <w:rFonts w:ascii="Times New Roman" w:eastAsia="Times New Roman" w:hAnsi="Times New Roman" w:cs="Times New Roman"/>
          <w:sz w:val="24"/>
          <w:szCs w:val="24"/>
        </w:rPr>
      </w:pPr>
      <w:r>
        <w:rPr>
          <w:rFonts w:ascii="Times New Roman" w:eastAsia="Times New Roman" w:hAnsi="Times New Roman" w:cs="Times New Roman"/>
          <w:sz w:val="24"/>
          <w:szCs w:val="24"/>
        </w:rPr>
        <w:t>(5) Д</w:t>
      </w:r>
      <w:r>
        <w:rPr>
          <w:rFonts w:ascii="Times New Roman" w:eastAsia="Times New Roman" w:hAnsi="Times New Roman" w:cs="Times New Roman"/>
          <w:sz w:val="24"/>
          <w:szCs w:val="24"/>
        </w:rPr>
        <w:t>ейността по чл. 179, ал. 1, т. 4 се отчита с електронен отчет в определен от НЗОК формат за извършената дейност, отразена в амбулаторни листове.</w:t>
      </w:r>
    </w:p>
    <w:p w:rsidR="00000000" w:rsidRDefault="000676D4">
      <w:pPr>
        <w:spacing w:after="0" w:line="240" w:lineRule="auto"/>
        <w:ind w:firstLine="851"/>
        <w:divId w:val="486479870"/>
        <w:rPr>
          <w:rFonts w:ascii="Times New Roman" w:eastAsia="Times New Roman" w:hAnsi="Times New Roman" w:cs="Times New Roman"/>
          <w:sz w:val="24"/>
          <w:szCs w:val="24"/>
        </w:rPr>
      </w:pPr>
      <w:r>
        <w:rPr>
          <w:rFonts w:ascii="Times New Roman" w:eastAsia="Times New Roman" w:hAnsi="Times New Roman" w:cs="Times New Roman"/>
          <w:sz w:val="24"/>
          <w:szCs w:val="24"/>
        </w:rPr>
        <w:t>(6) Заплащането по чл. 179, ал. 1, т. 4 се осъществява в случаите, в които са извършени дейностите от пакет ПИМ</w:t>
      </w:r>
      <w:r>
        <w:rPr>
          <w:rFonts w:ascii="Times New Roman" w:eastAsia="Times New Roman" w:hAnsi="Times New Roman" w:cs="Times New Roman"/>
          <w:sz w:val="24"/>
          <w:szCs w:val="24"/>
        </w:rPr>
        <w:t>П и са назначени всички медицински дейности съгласно изискванията на приложения № 12 и 13 на Наредба № 8 от 2016 г., Наредба № 9 от 2019 г. и приложение № 8 или приложения № 8 и № 13.</w:t>
      </w:r>
    </w:p>
    <w:p w:rsidR="00000000" w:rsidRDefault="000676D4">
      <w:pPr>
        <w:spacing w:after="0" w:line="240" w:lineRule="auto"/>
        <w:ind w:firstLine="851"/>
        <w:divId w:val="41222502"/>
        <w:rPr>
          <w:rFonts w:ascii="Times New Roman" w:eastAsia="Times New Roman" w:hAnsi="Times New Roman" w:cs="Times New Roman"/>
          <w:sz w:val="24"/>
          <w:szCs w:val="24"/>
        </w:rPr>
      </w:pPr>
      <w:r>
        <w:rPr>
          <w:rFonts w:ascii="Times New Roman" w:eastAsia="Times New Roman" w:hAnsi="Times New Roman" w:cs="Times New Roman"/>
          <w:sz w:val="24"/>
          <w:szCs w:val="24"/>
        </w:rPr>
        <w:t>(7) Националната здравноосигурителна каса заплаща за не повече от предви</w:t>
      </w:r>
      <w:r>
        <w:rPr>
          <w:rFonts w:ascii="Times New Roman" w:eastAsia="Times New Roman" w:hAnsi="Times New Roman" w:cs="Times New Roman"/>
          <w:sz w:val="24"/>
          <w:szCs w:val="24"/>
        </w:rPr>
        <w:t>дения максимален брой прегледи за заболяването с най-висока честота на наблюдение.</w:t>
      </w:r>
    </w:p>
    <w:p w:rsidR="00000000" w:rsidRDefault="000676D4">
      <w:pPr>
        <w:spacing w:after="0" w:line="240" w:lineRule="auto"/>
        <w:ind w:firstLine="851"/>
        <w:divId w:val="680815858"/>
        <w:rPr>
          <w:rFonts w:ascii="Times New Roman" w:eastAsia="Times New Roman" w:hAnsi="Times New Roman" w:cs="Times New Roman"/>
          <w:sz w:val="24"/>
          <w:szCs w:val="24"/>
        </w:rPr>
      </w:pPr>
      <w:r>
        <w:rPr>
          <w:rFonts w:ascii="Times New Roman" w:eastAsia="Times New Roman" w:hAnsi="Times New Roman" w:cs="Times New Roman"/>
          <w:sz w:val="24"/>
          <w:szCs w:val="24"/>
        </w:rPr>
        <w:t>(8) При първоначална диспансеризация за дадено заболяване общият брой прегледи за пациента за съответната календарна година се заплаща пропорционално на оставащите месеци до</w:t>
      </w:r>
      <w:r>
        <w:rPr>
          <w:rFonts w:ascii="Times New Roman" w:eastAsia="Times New Roman" w:hAnsi="Times New Roman" w:cs="Times New Roman"/>
          <w:sz w:val="24"/>
          <w:szCs w:val="24"/>
        </w:rPr>
        <w:t xml:space="preserve"> края на годината.</w:t>
      </w:r>
    </w:p>
    <w:p w:rsidR="00000000" w:rsidRDefault="000676D4">
      <w:pPr>
        <w:spacing w:after="0" w:line="240" w:lineRule="auto"/>
        <w:ind w:firstLine="851"/>
        <w:divId w:val="669066670"/>
        <w:rPr>
          <w:rFonts w:ascii="Times New Roman" w:eastAsia="Times New Roman" w:hAnsi="Times New Roman" w:cs="Times New Roman"/>
          <w:sz w:val="24"/>
          <w:szCs w:val="24"/>
        </w:rPr>
      </w:pPr>
      <w:r>
        <w:rPr>
          <w:rFonts w:ascii="Times New Roman" w:eastAsia="Times New Roman" w:hAnsi="Times New Roman" w:cs="Times New Roman"/>
          <w:sz w:val="24"/>
          <w:szCs w:val="24"/>
        </w:rPr>
        <w:t>Чл. 184. (1) Националната здравноосигурителна каса заплаща по чл. 179, ал. 1, т. 5 и 6:</w:t>
      </w:r>
    </w:p>
    <w:p w:rsidR="00000000" w:rsidRDefault="000676D4">
      <w:pPr>
        <w:spacing w:after="0" w:line="240" w:lineRule="auto"/>
        <w:ind w:firstLine="851"/>
        <w:divId w:val="116030063"/>
        <w:rPr>
          <w:rFonts w:ascii="Times New Roman" w:eastAsia="Times New Roman" w:hAnsi="Times New Roman" w:cs="Times New Roman"/>
          <w:sz w:val="24"/>
          <w:szCs w:val="24"/>
        </w:rPr>
      </w:pPr>
      <w:r>
        <w:rPr>
          <w:rFonts w:ascii="Times New Roman" w:eastAsia="Times New Roman" w:hAnsi="Times New Roman" w:cs="Times New Roman"/>
          <w:sz w:val="24"/>
          <w:szCs w:val="24"/>
        </w:rPr>
        <w:t>1. един годишен профилактичен преглед на ЗОЛ над 18 години съгласно приложения № 2, 3 и 4 към Наредба № 8 и приложение № 12;</w:t>
      </w:r>
    </w:p>
    <w:p w:rsidR="00000000" w:rsidRDefault="000676D4">
      <w:pPr>
        <w:spacing w:after="0" w:line="240" w:lineRule="auto"/>
        <w:ind w:firstLine="851"/>
        <w:divId w:val="843590583"/>
        <w:rPr>
          <w:rFonts w:ascii="Times New Roman" w:eastAsia="Times New Roman" w:hAnsi="Times New Roman" w:cs="Times New Roman"/>
          <w:sz w:val="24"/>
          <w:szCs w:val="24"/>
        </w:rPr>
      </w:pPr>
      <w:r>
        <w:rPr>
          <w:rFonts w:ascii="Times New Roman" w:eastAsia="Times New Roman" w:hAnsi="Times New Roman" w:cs="Times New Roman"/>
          <w:sz w:val="24"/>
          <w:szCs w:val="24"/>
        </w:rPr>
        <w:t>2. за извършена задължит</w:t>
      </w:r>
      <w:r>
        <w:rPr>
          <w:rFonts w:ascii="Times New Roman" w:eastAsia="Times New Roman" w:hAnsi="Times New Roman" w:cs="Times New Roman"/>
          <w:sz w:val="24"/>
          <w:szCs w:val="24"/>
        </w:rPr>
        <w:t>елна имунизация и реимунизация съгласно Имунизационния календар.</w:t>
      </w:r>
    </w:p>
    <w:p w:rsidR="00000000" w:rsidRDefault="000676D4">
      <w:pPr>
        <w:spacing w:after="0" w:line="240" w:lineRule="auto"/>
        <w:ind w:firstLine="851"/>
        <w:divId w:val="782303799"/>
        <w:rPr>
          <w:rFonts w:ascii="Times New Roman" w:eastAsia="Times New Roman" w:hAnsi="Times New Roman" w:cs="Times New Roman"/>
          <w:sz w:val="24"/>
          <w:szCs w:val="24"/>
        </w:rPr>
      </w:pPr>
      <w:r>
        <w:rPr>
          <w:rFonts w:ascii="Times New Roman" w:eastAsia="Times New Roman" w:hAnsi="Times New Roman" w:cs="Times New Roman"/>
          <w:sz w:val="24"/>
          <w:szCs w:val="24"/>
        </w:rPr>
        <w:t>(2) Общият брой на заплатените имунизации на едно лице не може да надвишава максималния брой съгласно ал. 1, т. 2.</w:t>
      </w:r>
    </w:p>
    <w:p w:rsidR="00000000" w:rsidRDefault="000676D4">
      <w:pPr>
        <w:spacing w:after="0" w:line="240" w:lineRule="auto"/>
        <w:ind w:firstLine="851"/>
        <w:divId w:val="318848781"/>
        <w:rPr>
          <w:rFonts w:ascii="Times New Roman" w:eastAsia="Times New Roman" w:hAnsi="Times New Roman" w:cs="Times New Roman"/>
          <w:sz w:val="24"/>
          <w:szCs w:val="24"/>
        </w:rPr>
      </w:pPr>
      <w:r>
        <w:rPr>
          <w:rFonts w:ascii="Times New Roman" w:eastAsia="Times New Roman" w:hAnsi="Times New Roman" w:cs="Times New Roman"/>
          <w:sz w:val="24"/>
          <w:szCs w:val="24"/>
        </w:rPr>
        <w:t>(3) Дейността по чл. 179, ал. 1, т. 5 и 6 се отчита с електронен отчет в опр</w:t>
      </w:r>
      <w:r>
        <w:rPr>
          <w:rFonts w:ascii="Times New Roman" w:eastAsia="Times New Roman" w:hAnsi="Times New Roman" w:cs="Times New Roman"/>
          <w:sz w:val="24"/>
          <w:szCs w:val="24"/>
        </w:rPr>
        <w:t xml:space="preserve">еделен от НЗОК формат за извършената дейност, отразена в амбулаторни листове, и електронен отчет на "Карта за оценка на рисковите фактори за развитие на заболяване". Отчитането на "Карта за оценка на рисковите фактори за развитие на заболяване" се допуска </w:t>
      </w:r>
      <w:r>
        <w:rPr>
          <w:rFonts w:ascii="Times New Roman" w:eastAsia="Times New Roman" w:hAnsi="Times New Roman" w:cs="Times New Roman"/>
          <w:sz w:val="24"/>
          <w:szCs w:val="24"/>
        </w:rPr>
        <w:t>и в месеца, следващ месеца на отчитане на профилактичния преглед по ал. 1, т. 1 на съответното ЗОЛ.</w:t>
      </w:r>
    </w:p>
    <w:p w:rsidR="00000000" w:rsidRDefault="000676D4">
      <w:pPr>
        <w:spacing w:after="0" w:line="240" w:lineRule="auto"/>
        <w:ind w:firstLine="851"/>
        <w:divId w:val="1603298698"/>
        <w:rPr>
          <w:rFonts w:ascii="Times New Roman" w:eastAsia="Times New Roman" w:hAnsi="Times New Roman" w:cs="Times New Roman"/>
          <w:sz w:val="24"/>
          <w:szCs w:val="24"/>
        </w:rPr>
      </w:pPr>
      <w:r>
        <w:rPr>
          <w:rFonts w:ascii="Times New Roman" w:eastAsia="Times New Roman" w:hAnsi="Times New Roman" w:cs="Times New Roman"/>
          <w:sz w:val="24"/>
          <w:szCs w:val="24"/>
        </w:rPr>
        <w:t>(4) "Карта за оценка на рисковите фактори за развитие на заболяване" се отчита задължително, включително и когато ЗОЛ не предостави резултати от извършените</w:t>
      </w:r>
      <w:r>
        <w:rPr>
          <w:rFonts w:ascii="Times New Roman" w:eastAsia="Times New Roman" w:hAnsi="Times New Roman" w:cs="Times New Roman"/>
          <w:sz w:val="24"/>
          <w:szCs w:val="24"/>
        </w:rPr>
        <w:t xml:space="preserve"> изследвания. Случаите, при които резултатите от извършените изследвания не са предоставени от ЗОЛ, респ. не са отразени от ОПЛ в картата, не са основание за отказ от заплащане на профилактичния преглед по ал. 1, т. 1.</w:t>
      </w:r>
    </w:p>
    <w:p w:rsidR="00000000" w:rsidRDefault="000676D4">
      <w:pPr>
        <w:spacing w:after="0" w:line="240" w:lineRule="auto"/>
        <w:ind w:firstLine="851"/>
        <w:divId w:val="92750448"/>
        <w:rPr>
          <w:rFonts w:ascii="Times New Roman" w:eastAsia="Times New Roman" w:hAnsi="Times New Roman" w:cs="Times New Roman"/>
          <w:sz w:val="24"/>
          <w:szCs w:val="24"/>
        </w:rPr>
      </w:pPr>
      <w:r>
        <w:rPr>
          <w:rFonts w:ascii="Times New Roman" w:eastAsia="Times New Roman" w:hAnsi="Times New Roman" w:cs="Times New Roman"/>
          <w:sz w:val="24"/>
          <w:szCs w:val="24"/>
        </w:rPr>
        <w:t>Чл. 185. (1) Изпълнителят на ПИМП има</w:t>
      </w:r>
      <w:r>
        <w:rPr>
          <w:rFonts w:ascii="Times New Roman" w:eastAsia="Times New Roman" w:hAnsi="Times New Roman" w:cs="Times New Roman"/>
          <w:sz w:val="24"/>
          <w:szCs w:val="24"/>
        </w:rPr>
        <w:t xml:space="preserve"> право на заплащане по чл. 179, ал. 1, т. 7, когато населеното място, в което е регистриран адрес на лечебното заведение, отговаря на критериите, обуславящи го като неблагоприятно.</w:t>
      </w:r>
    </w:p>
    <w:p w:rsidR="00000000" w:rsidRDefault="000676D4">
      <w:pPr>
        <w:spacing w:after="0" w:line="240" w:lineRule="auto"/>
        <w:ind w:firstLine="851"/>
        <w:divId w:val="1631977503"/>
        <w:rPr>
          <w:rFonts w:ascii="Times New Roman" w:eastAsia="Times New Roman" w:hAnsi="Times New Roman" w:cs="Times New Roman"/>
          <w:sz w:val="24"/>
          <w:szCs w:val="24"/>
        </w:rPr>
      </w:pPr>
      <w:r>
        <w:rPr>
          <w:rFonts w:ascii="Times New Roman" w:eastAsia="Times New Roman" w:hAnsi="Times New Roman" w:cs="Times New Roman"/>
          <w:sz w:val="24"/>
          <w:szCs w:val="24"/>
        </w:rPr>
        <w:t>(2) Месечните суми, заплащани от НЗОК за работа на практики в населени мест</w:t>
      </w:r>
      <w:r>
        <w:rPr>
          <w:rFonts w:ascii="Times New Roman" w:eastAsia="Times New Roman" w:hAnsi="Times New Roman" w:cs="Times New Roman"/>
          <w:sz w:val="24"/>
          <w:szCs w:val="24"/>
        </w:rPr>
        <w:t>а с неблагоприятни условия, се определят от управителя на НЗОК съгласно методика.</w:t>
      </w:r>
    </w:p>
    <w:p w:rsidR="00000000" w:rsidRDefault="000676D4">
      <w:pPr>
        <w:spacing w:after="0" w:line="240" w:lineRule="auto"/>
        <w:ind w:firstLine="851"/>
        <w:divId w:val="704870274"/>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наличие на повече от един изпълнител на ПИМП с месторазположение на практиката в населеното място по ал. 2 сумата се разпределя пропорционално на броя регистрирани пр</w:t>
      </w:r>
      <w:r>
        <w:rPr>
          <w:rFonts w:ascii="Times New Roman" w:eastAsia="Times New Roman" w:hAnsi="Times New Roman" w:cs="Times New Roman"/>
          <w:sz w:val="24"/>
          <w:szCs w:val="24"/>
        </w:rPr>
        <w:t>и ОПЛ от лечебното заведение - изпълнител на ПИМП, ЗОЛ от това населено място.</w:t>
      </w:r>
    </w:p>
    <w:p w:rsidR="00000000" w:rsidRDefault="000676D4">
      <w:pPr>
        <w:spacing w:after="0" w:line="240" w:lineRule="auto"/>
        <w:ind w:firstLine="851"/>
        <w:divId w:val="1395082629"/>
        <w:rPr>
          <w:rFonts w:ascii="Times New Roman" w:eastAsia="Times New Roman" w:hAnsi="Times New Roman" w:cs="Times New Roman"/>
          <w:sz w:val="24"/>
          <w:szCs w:val="24"/>
        </w:rPr>
      </w:pPr>
      <w:r>
        <w:rPr>
          <w:rFonts w:ascii="Times New Roman" w:eastAsia="Times New Roman" w:hAnsi="Times New Roman" w:cs="Times New Roman"/>
          <w:sz w:val="24"/>
          <w:szCs w:val="24"/>
        </w:rPr>
        <w:t>(4) Сумите по ал. 2 и 3 се определят към момента на сключване на индивидуалния договор и се вписват в него. При промяна на регистрираните при ОПЛ лица по реда на чл. 7 от Наредб</w:t>
      </w:r>
      <w:r>
        <w:rPr>
          <w:rFonts w:ascii="Times New Roman" w:eastAsia="Times New Roman" w:hAnsi="Times New Roman" w:cs="Times New Roman"/>
          <w:sz w:val="24"/>
          <w:szCs w:val="24"/>
        </w:rPr>
        <w:t>ата за осъществяване правото на достъп до медицинска помощ сумите по ал. 2 и 3 се преизчисляват съгласно броя регистрирани при ОПЛ ЗОЛ към 1 юли, съответно към първи януари на следващата година, и се вписват в договора.</w:t>
      </w:r>
    </w:p>
    <w:p w:rsidR="00000000" w:rsidRDefault="000676D4">
      <w:pPr>
        <w:spacing w:after="0" w:line="240" w:lineRule="auto"/>
        <w:ind w:firstLine="851"/>
        <w:divId w:val="723721528"/>
        <w:rPr>
          <w:rFonts w:ascii="Times New Roman" w:eastAsia="Times New Roman" w:hAnsi="Times New Roman" w:cs="Times New Roman"/>
          <w:sz w:val="24"/>
          <w:szCs w:val="24"/>
        </w:rPr>
      </w:pPr>
      <w:r>
        <w:rPr>
          <w:rFonts w:ascii="Times New Roman" w:eastAsia="Times New Roman" w:hAnsi="Times New Roman" w:cs="Times New Roman"/>
          <w:sz w:val="24"/>
          <w:szCs w:val="24"/>
        </w:rPr>
        <w:t>(5) Когато договорът е сключен или е</w:t>
      </w:r>
      <w:r>
        <w:rPr>
          <w:rFonts w:ascii="Times New Roman" w:eastAsia="Times New Roman" w:hAnsi="Times New Roman" w:cs="Times New Roman"/>
          <w:sz w:val="24"/>
          <w:szCs w:val="24"/>
        </w:rPr>
        <w:t xml:space="preserve"> прекратен през текущия месец, сумата се изчислява пропорционално на календарните дни на действие на договора през месеца.</w:t>
      </w:r>
    </w:p>
    <w:p w:rsidR="00000000" w:rsidRDefault="000676D4">
      <w:pPr>
        <w:spacing w:after="0" w:line="240" w:lineRule="auto"/>
        <w:ind w:firstLine="851"/>
        <w:divId w:val="2062945469"/>
        <w:rPr>
          <w:rFonts w:ascii="Times New Roman" w:eastAsia="Times New Roman" w:hAnsi="Times New Roman" w:cs="Times New Roman"/>
          <w:sz w:val="24"/>
          <w:szCs w:val="24"/>
        </w:rPr>
      </w:pPr>
      <w:r>
        <w:rPr>
          <w:rFonts w:ascii="Times New Roman" w:eastAsia="Times New Roman" w:hAnsi="Times New Roman" w:cs="Times New Roman"/>
          <w:sz w:val="24"/>
          <w:szCs w:val="24"/>
        </w:rPr>
        <w:t>(6) Изпълнител на ПИМП получава еднократно плащане за работа в неблагоприятни условия при наличие на следните две условия:</w:t>
      </w:r>
    </w:p>
    <w:p w:rsidR="00000000" w:rsidRDefault="000676D4">
      <w:pPr>
        <w:spacing w:after="0" w:line="240" w:lineRule="auto"/>
        <w:ind w:firstLine="851"/>
        <w:divId w:val="883982335"/>
        <w:rPr>
          <w:rFonts w:ascii="Times New Roman" w:eastAsia="Times New Roman" w:hAnsi="Times New Roman" w:cs="Times New Roman"/>
          <w:sz w:val="24"/>
          <w:szCs w:val="24"/>
        </w:rPr>
      </w:pPr>
      <w:r>
        <w:rPr>
          <w:rFonts w:ascii="Times New Roman" w:eastAsia="Times New Roman" w:hAnsi="Times New Roman" w:cs="Times New Roman"/>
          <w:sz w:val="24"/>
          <w:szCs w:val="24"/>
        </w:rPr>
        <w:t>1. разкрит</w:t>
      </w:r>
      <w:r>
        <w:rPr>
          <w:rFonts w:ascii="Times New Roman" w:eastAsia="Times New Roman" w:hAnsi="Times New Roman" w:cs="Times New Roman"/>
          <w:sz w:val="24"/>
          <w:szCs w:val="24"/>
        </w:rPr>
        <w:t>а амбулатория в обособена в областната здравна карта практика, която е била незаета в продължение на последните 6 месеца;</w:t>
      </w:r>
    </w:p>
    <w:p w:rsidR="00000000" w:rsidRDefault="000676D4">
      <w:pPr>
        <w:spacing w:after="0" w:line="240" w:lineRule="auto"/>
        <w:ind w:firstLine="851"/>
        <w:divId w:val="2076463093"/>
        <w:rPr>
          <w:rFonts w:ascii="Times New Roman" w:eastAsia="Times New Roman" w:hAnsi="Times New Roman" w:cs="Times New Roman"/>
          <w:sz w:val="24"/>
          <w:szCs w:val="24"/>
        </w:rPr>
      </w:pPr>
      <w:r>
        <w:rPr>
          <w:rFonts w:ascii="Times New Roman" w:eastAsia="Times New Roman" w:hAnsi="Times New Roman" w:cs="Times New Roman"/>
          <w:sz w:val="24"/>
          <w:szCs w:val="24"/>
        </w:rPr>
        <w:t>2. декларирано осигуряване на достъп на ЗОЛ на медицинска помощ извън обявения работен график по начина, посочен в т. IX, т. 1.4 от приложение № 1 към чл. 1 на Наредба № 9 от 2019 г.</w:t>
      </w:r>
    </w:p>
    <w:p w:rsidR="00000000" w:rsidRDefault="000676D4">
      <w:pPr>
        <w:spacing w:after="0" w:line="240" w:lineRule="auto"/>
        <w:ind w:firstLine="851"/>
        <w:divId w:val="88947"/>
        <w:rPr>
          <w:rFonts w:ascii="Times New Roman" w:eastAsia="Times New Roman" w:hAnsi="Times New Roman" w:cs="Times New Roman"/>
          <w:sz w:val="24"/>
          <w:szCs w:val="24"/>
        </w:rPr>
      </w:pPr>
      <w:r>
        <w:rPr>
          <w:rFonts w:ascii="Times New Roman" w:eastAsia="Times New Roman" w:hAnsi="Times New Roman" w:cs="Times New Roman"/>
          <w:sz w:val="24"/>
          <w:szCs w:val="24"/>
        </w:rPr>
        <w:t>Чл. 186. (1) Заплащането по чл. 179, ал. 1, т. 8 е за извършен преглед на</w:t>
      </w:r>
      <w:r>
        <w:rPr>
          <w:rFonts w:ascii="Times New Roman" w:eastAsia="Times New Roman" w:hAnsi="Times New Roman" w:cs="Times New Roman"/>
          <w:sz w:val="24"/>
          <w:szCs w:val="24"/>
        </w:rPr>
        <w:t xml:space="preserve"> ЗОЛ с регистрация в друг здравен район - при лекаря, при следните условия:</w:t>
      </w:r>
    </w:p>
    <w:p w:rsidR="00000000" w:rsidRDefault="000676D4">
      <w:pPr>
        <w:spacing w:after="0" w:line="240" w:lineRule="auto"/>
        <w:ind w:firstLine="851"/>
        <w:divId w:val="2128817291"/>
        <w:rPr>
          <w:rFonts w:ascii="Times New Roman" w:eastAsia="Times New Roman" w:hAnsi="Times New Roman" w:cs="Times New Roman"/>
          <w:sz w:val="24"/>
          <w:szCs w:val="24"/>
        </w:rPr>
      </w:pPr>
      <w:r>
        <w:rPr>
          <w:rFonts w:ascii="Times New Roman" w:eastAsia="Times New Roman" w:hAnsi="Times New Roman" w:cs="Times New Roman"/>
          <w:sz w:val="24"/>
          <w:szCs w:val="24"/>
        </w:rPr>
        <w:t>1. ЗОЛ временно е извън здравния район, където е осъществило избор на ОПЛ, и при посещението си представи здравноосигурителна книжка или ако е осигурено в друга държава лице, потър</w:t>
      </w:r>
      <w:r>
        <w:rPr>
          <w:rFonts w:ascii="Times New Roman" w:eastAsia="Times New Roman" w:hAnsi="Times New Roman" w:cs="Times New Roman"/>
          <w:sz w:val="24"/>
          <w:szCs w:val="24"/>
        </w:rPr>
        <w:t>сило помощ по повод на остро възникнало състояние и при посещението си:</w:t>
      </w:r>
    </w:p>
    <w:p w:rsidR="00000000" w:rsidRDefault="000676D4">
      <w:pPr>
        <w:spacing w:after="0" w:line="240" w:lineRule="auto"/>
        <w:ind w:firstLine="851"/>
        <w:divId w:val="1457723344"/>
        <w:rPr>
          <w:rFonts w:ascii="Times New Roman" w:eastAsia="Times New Roman" w:hAnsi="Times New Roman" w:cs="Times New Roman"/>
          <w:sz w:val="24"/>
          <w:szCs w:val="24"/>
        </w:rPr>
      </w:pPr>
      <w:r>
        <w:rPr>
          <w:rFonts w:ascii="Times New Roman" w:eastAsia="Times New Roman" w:hAnsi="Times New Roman" w:cs="Times New Roman"/>
          <w:sz w:val="24"/>
          <w:szCs w:val="24"/>
        </w:rPr>
        <w:t>а) представи Европейска здравноосигурителна карта (ЕЗОК), удостоверение, временно заместващо ЕЗОК, и/или удостоверение за регистрация към НЗОК;</w:t>
      </w:r>
    </w:p>
    <w:p w:rsidR="00000000" w:rsidRDefault="000676D4">
      <w:pPr>
        <w:spacing w:after="0" w:line="240" w:lineRule="auto"/>
        <w:ind w:firstLine="851"/>
        <w:divId w:val="582761359"/>
        <w:rPr>
          <w:rFonts w:ascii="Times New Roman" w:eastAsia="Times New Roman" w:hAnsi="Times New Roman" w:cs="Times New Roman"/>
          <w:sz w:val="24"/>
          <w:szCs w:val="24"/>
        </w:rPr>
      </w:pPr>
      <w:r>
        <w:rPr>
          <w:rFonts w:ascii="Times New Roman" w:eastAsia="Times New Roman" w:hAnsi="Times New Roman" w:cs="Times New Roman"/>
          <w:sz w:val="24"/>
          <w:szCs w:val="24"/>
        </w:rPr>
        <w:t>б) попълни "Декларация при ползване от о</w:t>
      </w:r>
      <w:r>
        <w:rPr>
          <w:rFonts w:ascii="Times New Roman" w:eastAsia="Times New Roman" w:hAnsi="Times New Roman" w:cs="Times New Roman"/>
          <w:sz w:val="24"/>
          <w:szCs w:val="24"/>
        </w:rPr>
        <w:t>сигурени лица на права на спешна и неотложна помощ от пакета на НЗОК срещу представена ЕЗОК или удостоверение, временно заместващо ЕЗОК";</w:t>
      </w:r>
    </w:p>
    <w:p w:rsidR="00000000" w:rsidRDefault="000676D4">
      <w:pPr>
        <w:spacing w:after="0" w:line="240" w:lineRule="auto"/>
        <w:ind w:firstLine="851"/>
        <w:divId w:val="2060130657"/>
        <w:rPr>
          <w:rFonts w:ascii="Times New Roman" w:eastAsia="Times New Roman" w:hAnsi="Times New Roman" w:cs="Times New Roman"/>
          <w:sz w:val="24"/>
          <w:szCs w:val="24"/>
        </w:rPr>
      </w:pPr>
      <w:r>
        <w:rPr>
          <w:rFonts w:ascii="Times New Roman" w:eastAsia="Times New Roman" w:hAnsi="Times New Roman" w:cs="Times New Roman"/>
          <w:sz w:val="24"/>
          <w:szCs w:val="24"/>
        </w:rPr>
        <w:t>2. изпълнителят отчита не повече от две посещения на едно и също ЗОЛ за месеца.</w:t>
      </w:r>
    </w:p>
    <w:p w:rsidR="00000000" w:rsidRDefault="000676D4">
      <w:pPr>
        <w:spacing w:after="0" w:line="240" w:lineRule="auto"/>
        <w:ind w:firstLine="851"/>
        <w:divId w:val="55609376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Дейността по чл. 179, ал. 1, т. 8 </w:t>
      </w:r>
      <w:r>
        <w:rPr>
          <w:rFonts w:ascii="Times New Roman" w:eastAsia="Times New Roman" w:hAnsi="Times New Roman" w:cs="Times New Roman"/>
          <w:sz w:val="24"/>
          <w:szCs w:val="24"/>
        </w:rPr>
        <w:t>се отчита с електронен отчет в определен от НЗОК формат за извършената дейност, отразена в амбулаторни листове, а за осигурени в друга държава лица и с копие от удостоверителния документ за право на обезщетения в натура в случай на болест, майчинство, труд</w:t>
      </w:r>
      <w:r>
        <w:rPr>
          <w:rFonts w:ascii="Times New Roman" w:eastAsia="Times New Roman" w:hAnsi="Times New Roman" w:cs="Times New Roman"/>
          <w:sz w:val="24"/>
          <w:szCs w:val="24"/>
        </w:rPr>
        <w:t>ови злополуки или професионални заболявания и "Декларация при ползване от осигурени лица на права на спешна и неотложна помощ от пакета на НЗОК срещу представена ЕЗОК или удостоверение, временно заместващо ЕЗОК".</w:t>
      </w:r>
    </w:p>
    <w:p w:rsidR="00000000" w:rsidRDefault="000676D4">
      <w:pPr>
        <w:spacing w:after="0" w:line="240" w:lineRule="auto"/>
        <w:ind w:firstLine="851"/>
        <w:divId w:val="368797160"/>
        <w:rPr>
          <w:rFonts w:ascii="Times New Roman" w:eastAsia="Times New Roman" w:hAnsi="Times New Roman" w:cs="Times New Roman"/>
          <w:sz w:val="24"/>
          <w:szCs w:val="24"/>
        </w:rPr>
      </w:pPr>
      <w:r>
        <w:rPr>
          <w:rFonts w:ascii="Times New Roman" w:eastAsia="Times New Roman" w:hAnsi="Times New Roman" w:cs="Times New Roman"/>
          <w:sz w:val="24"/>
          <w:szCs w:val="24"/>
        </w:rPr>
        <w:t>Чл. 187. (1) Изпълнителят на ПИМП има право</w:t>
      </w:r>
      <w:r>
        <w:rPr>
          <w:rFonts w:ascii="Times New Roman" w:eastAsia="Times New Roman" w:hAnsi="Times New Roman" w:cs="Times New Roman"/>
          <w:sz w:val="24"/>
          <w:szCs w:val="24"/>
        </w:rPr>
        <w:t xml:space="preserve"> на заплащане по чл. 179, ал. 1, т. 9, в случай че осигурява достъп до медицинска помощ извън обявения си работен график на ЗОЛ по един от начините, посочени в Наредба № 9 от 2019 г.</w:t>
      </w:r>
    </w:p>
    <w:p w:rsidR="00000000" w:rsidRDefault="000676D4">
      <w:pPr>
        <w:spacing w:after="0" w:line="240" w:lineRule="auto"/>
        <w:ind w:firstLine="851"/>
        <w:divId w:val="717053089"/>
        <w:rPr>
          <w:rFonts w:ascii="Times New Roman" w:eastAsia="Times New Roman" w:hAnsi="Times New Roman" w:cs="Times New Roman"/>
          <w:sz w:val="24"/>
          <w:szCs w:val="24"/>
        </w:rPr>
      </w:pPr>
      <w:r>
        <w:rPr>
          <w:rFonts w:ascii="Times New Roman" w:eastAsia="Times New Roman" w:hAnsi="Times New Roman" w:cs="Times New Roman"/>
          <w:sz w:val="24"/>
          <w:szCs w:val="24"/>
        </w:rPr>
        <w:t>(2) Заплащането за осигуряване на достъп до медицинска помощ извън обявен</w:t>
      </w:r>
      <w:r>
        <w:rPr>
          <w:rFonts w:ascii="Times New Roman" w:eastAsia="Times New Roman" w:hAnsi="Times New Roman" w:cs="Times New Roman"/>
          <w:sz w:val="24"/>
          <w:szCs w:val="24"/>
        </w:rPr>
        <w:t>ия му работен график на ЗОЛ от изпълнителя на ПИМП се осъществява след представяне на декларация по образец съгласно приложение № 9.</w:t>
      </w:r>
    </w:p>
    <w:p w:rsidR="00000000" w:rsidRDefault="000676D4">
      <w:pPr>
        <w:spacing w:after="0" w:line="240" w:lineRule="auto"/>
        <w:ind w:firstLine="851"/>
        <w:divId w:val="575559029"/>
        <w:rPr>
          <w:rFonts w:ascii="Times New Roman" w:eastAsia="Times New Roman" w:hAnsi="Times New Roman" w:cs="Times New Roman"/>
          <w:sz w:val="24"/>
          <w:szCs w:val="24"/>
        </w:rPr>
      </w:pPr>
      <w:r>
        <w:rPr>
          <w:rFonts w:ascii="Times New Roman" w:eastAsia="Times New Roman" w:hAnsi="Times New Roman" w:cs="Times New Roman"/>
          <w:sz w:val="24"/>
          <w:szCs w:val="24"/>
        </w:rPr>
        <w:t>(3) Заплащането по чл. 179, ал. 1, т. 9 се извършва, когато изпълнителят на ПИМП осигурява достъп до медицинска помощ извън</w:t>
      </w:r>
      <w:r>
        <w:rPr>
          <w:rFonts w:ascii="Times New Roman" w:eastAsia="Times New Roman" w:hAnsi="Times New Roman" w:cs="Times New Roman"/>
          <w:sz w:val="24"/>
          <w:szCs w:val="24"/>
        </w:rPr>
        <w:t xml:space="preserve"> обявения си работен график на ЗОЛ по един от следните начини:</w:t>
      </w:r>
    </w:p>
    <w:p w:rsidR="00000000" w:rsidRDefault="000676D4">
      <w:pPr>
        <w:spacing w:after="0" w:line="240" w:lineRule="auto"/>
        <w:ind w:firstLine="851"/>
        <w:divId w:val="98187041"/>
        <w:rPr>
          <w:rFonts w:ascii="Times New Roman" w:eastAsia="Times New Roman" w:hAnsi="Times New Roman" w:cs="Times New Roman"/>
          <w:sz w:val="24"/>
          <w:szCs w:val="24"/>
        </w:rPr>
      </w:pPr>
      <w:r>
        <w:rPr>
          <w:rFonts w:ascii="Times New Roman" w:eastAsia="Times New Roman" w:hAnsi="Times New Roman" w:cs="Times New Roman"/>
          <w:sz w:val="24"/>
          <w:szCs w:val="24"/>
        </w:rPr>
        <w:t>1. чрез дежурен кабинет на груповата практика за ПИМП, в която е съучредител;</w:t>
      </w:r>
    </w:p>
    <w:p w:rsidR="00000000" w:rsidRDefault="000676D4">
      <w:pPr>
        <w:spacing w:after="0" w:line="240" w:lineRule="auto"/>
        <w:ind w:firstLine="851"/>
        <w:divId w:val="2055737964"/>
        <w:rPr>
          <w:rFonts w:ascii="Times New Roman" w:eastAsia="Times New Roman" w:hAnsi="Times New Roman" w:cs="Times New Roman"/>
          <w:sz w:val="24"/>
          <w:szCs w:val="24"/>
        </w:rPr>
      </w:pPr>
      <w:r>
        <w:rPr>
          <w:rFonts w:ascii="Times New Roman" w:eastAsia="Times New Roman" w:hAnsi="Times New Roman" w:cs="Times New Roman"/>
          <w:sz w:val="24"/>
          <w:szCs w:val="24"/>
        </w:rPr>
        <w:t>2. чрез дежурен кабинет, организиран на функционален принцип на базата на сключен договор по чл. 95, ал. 1, т. 1 ЗЛ</w:t>
      </w:r>
      <w:r>
        <w:rPr>
          <w:rFonts w:ascii="Times New Roman" w:eastAsia="Times New Roman" w:hAnsi="Times New Roman" w:cs="Times New Roman"/>
          <w:sz w:val="24"/>
          <w:szCs w:val="24"/>
        </w:rPr>
        <w:t>З с други лечебни заведения за ПИМП и утвърден от лечебните заведения график за осигуряване на дейността на кабинета;</w:t>
      </w:r>
    </w:p>
    <w:p w:rsidR="00000000" w:rsidRDefault="000676D4">
      <w:pPr>
        <w:spacing w:after="0" w:line="240" w:lineRule="auto"/>
        <w:ind w:firstLine="851"/>
        <w:divId w:val="961574821"/>
        <w:rPr>
          <w:rFonts w:ascii="Times New Roman" w:eastAsia="Times New Roman" w:hAnsi="Times New Roman" w:cs="Times New Roman"/>
          <w:sz w:val="24"/>
          <w:szCs w:val="24"/>
        </w:rPr>
      </w:pPr>
      <w:r>
        <w:rPr>
          <w:rFonts w:ascii="Times New Roman" w:eastAsia="Times New Roman" w:hAnsi="Times New Roman" w:cs="Times New Roman"/>
          <w:sz w:val="24"/>
          <w:szCs w:val="24"/>
        </w:rPr>
        <w:t>3. по договор с най-близко разположеното:</w:t>
      </w:r>
    </w:p>
    <w:p w:rsidR="00000000" w:rsidRDefault="000676D4">
      <w:pPr>
        <w:spacing w:after="0" w:line="240" w:lineRule="auto"/>
        <w:ind w:firstLine="851"/>
        <w:divId w:val="716852196"/>
        <w:rPr>
          <w:rFonts w:ascii="Times New Roman" w:eastAsia="Times New Roman" w:hAnsi="Times New Roman" w:cs="Times New Roman"/>
          <w:sz w:val="24"/>
          <w:szCs w:val="24"/>
        </w:rPr>
      </w:pPr>
      <w:r>
        <w:rPr>
          <w:rFonts w:ascii="Times New Roman" w:eastAsia="Times New Roman" w:hAnsi="Times New Roman" w:cs="Times New Roman"/>
          <w:sz w:val="24"/>
          <w:szCs w:val="24"/>
        </w:rPr>
        <w:t>3.1. лечебно заведение за болнична помощ, което е разкрило дежурен кабинет;</w:t>
      </w:r>
    </w:p>
    <w:p w:rsidR="00000000" w:rsidRDefault="000676D4">
      <w:pPr>
        <w:spacing w:after="0" w:line="240" w:lineRule="auto"/>
        <w:ind w:firstLine="851"/>
        <w:divId w:val="58797470"/>
        <w:rPr>
          <w:rFonts w:ascii="Times New Roman" w:eastAsia="Times New Roman" w:hAnsi="Times New Roman" w:cs="Times New Roman"/>
          <w:sz w:val="24"/>
          <w:szCs w:val="24"/>
        </w:rPr>
      </w:pPr>
      <w:r>
        <w:rPr>
          <w:rFonts w:ascii="Times New Roman" w:eastAsia="Times New Roman" w:hAnsi="Times New Roman" w:cs="Times New Roman"/>
          <w:sz w:val="24"/>
          <w:szCs w:val="24"/>
        </w:rPr>
        <w:t>3.2. лечебно заведен</w:t>
      </w:r>
      <w:r>
        <w:rPr>
          <w:rFonts w:ascii="Times New Roman" w:eastAsia="Times New Roman" w:hAnsi="Times New Roman" w:cs="Times New Roman"/>
          <w:sz w:val="24"/>
          <w:szCs w:val="24"/>
        </w:rPr>
        <w:t>ие по чл. 8, ал. 1, т. 1, буква "б" и/или по т. 2, букви "б", "в" или "г" от ЗЛЗ, което е разкрило дежурен кабинет;</w:t>
      </w:r>
    </w:p>
    <w:p w:rsidR="00000000" w:rsidRDefault="000676D4">
      <w:pPr>
        <w:spacing w:after="0" w:line="240" w:lineRule="auto"/>
        <w:ind w:firstLine="851"/>
        <w:divId w:val="752241871"/>
        <w:rPr>
          <w:rFonts w:ascii="Times New Roman" w:eastAsia="Times New Roman" w:hAnsi="Times New Roman" w:cs="Times New Roman"/>
          <w:sz w:val="24"/>
          <w:szCs w:val="24"/>
        </w:rPr>
      </w:pPr>
      <w:r>
        <w:rPr>
          <w:rFonts w:ascii="Times New Roman" w:eastAsia="Times New Roman" w:hAnsi="Times New Roman" w:cs="Times New Roman"/>
          <w:sz w:val="24"/>
          <w:szCs w:val="24"/>
        </w:rPr>
        <w:t>3.3. лечебно заведение по чл. 10, т. 1 ЗЛЗ с разкрити филиали за спешна медицинска помощ;</w:t>
      </w:r>
    </w:p>
    <w:p w:rsidR="00000000" w:rsidRDefault="000676D4">
      <w:pPr>
        <w:spacing w:after="0" w:line="240" w:lineRule="auto"/>
        <w:ind w:firstLine="851"/>
        <w:divId w:val="1230309127"/>
        <w:rPr>
          <w:rFonts w:ascii="Times New Roman" w:eastAsia="Times New Roman" w:hAnsi="Times New Roman" w:cs="Times New Roman"/>
          <w:sz w:val="24"/>
          <w:szCs w:val="24"/>
        </w:rPr>
      </w:pPr>
      <w:r>
        <w:rPr>
          <w:rFonts w:ascii="Times New Roman" w:eastAsia="Times New Roman" w:hAnsi="Times New Roman" w:cs="Times New Roman"/>
          <w:sz w:val="24"/>
          <w:szCs w:val="24"/>
        </w:rPr>
        <w:t>4. индивидуално чрез 24-часово осигуряване на конс</w:t>
      </w:r>
      <w:r>
        <w:rPr>
          <w:rFonts w:ascii="Times New Roman" w:eastAsia="Times New Roman" w:hAnsi="Times New Roman" w:cs="Times New Roman"/>
          <w:sz w:val="24"/>
          <w:szCs w:val="24"/>
        </w:rPr>
        <w:t>ултации по телефона, осъществяване на необходимите дейности в амбулаторията или в дома на пациента по преценка на ОПЛ;</w:t>
      </w:r>
    </w:p>
    <w:p w:rsidR="00000000" w:rsidRDefault="000676D4">
      <w:pPr>
        <w:spacing w:after="0" w:line="240" w:lineRule="auto"/>
        <w:ind w:firstLine="851"/>
        <w:divId w:val="678654640"/>
        <w:rPr>
          <w:rFonts w:ascii="Times New Roman" w:eastAsia="Times New Roman" w:hAnsi="Times New Roman" w:cs="Times New Roman"/>
          <w:sz w:val="24"/>
          <w:szCs w:val="24"/>
        </w:rPr>
      </w:pPr>
      <w:r>
        <w:rPr>
          <w:rFonts w:ascii="Times New Roman" w:eastAsia="Times New Roman" w:hAnsi="Times New Roman" w:cs="Times New Roman"/>
          <w:sz w:val="24"/>
          <w:szCs w:val="24"/>
        </w:rPr>
        <w:t>5. лечебните заведения, с които ОПЛ може да сключи договор по т. 3.1 и 3.2, както и съответният обслужващ филиал по т. 3.3 трябва да се н</w:t>
      </w:r>
      <w:r>
        <w:rPr>
          <w:rFonts w:ascii="Times New Roman" w:eastAsia="Times New Roman" w:hAnsi="Times New Roman" w:cs="Times New Roman"/>
          <w:sz w:val="24"/>
          <w:szCs w:val="24"/>
        </w:rPr>
        <w:t>амират на отстояние не повече от 40 км от месторазположението на практиката на ОПЛ (относимо за всеки един от адресите на практиката едновременно).</w:t>
      </w:r>
    </w:p>
    <w:p w:rsidR="00000000" w:rsidRDefault="000676D4">
      <w:pPr>
        <w:spacing w:after="0" w:line="240" w:lineRule="auto"/>
        <w:ind w:firstLine="851"/>
        <w:divId w:val="18578446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Дежурните кабинети извършват само диагностично-лечебните дейности по приложение № 1 към чл. 1, т. VI от </w:t>
      </w:r>
      <w:r>
        <w:rPr>
          <w:rFonts w:ascii="Times New Roman" w:eastAsia="Times New Roman" w:hAnsi="Times New Roman" w:cs="Times New Roman"/>
          <w:sz w:val="24"/>
          <w:szCs w:val="24"/>
        </w:rPr>
        <w:t>Наредба № 9 от 2019 г. с изключение на маркираните със знака "*".</w:t>
      </w:r>
    </w:p>
    <w:p w:rsidR="00000000" w:rsidRDefault="000676D4">
      <w:pPr>
        <w:spacing w:after="0" w:line="240" w:lineRule="auto"/>
        <w:ind w:firstLine="851"/>
        <w:divId w:val="778452504"/>
        <w:rPr>
          <w:rFonts w:ascii="Times New Roman" w:eastAsia="Times New Roman" w:hAnsi="Times New Roman" w:cs="Times New Roman"/>
          <w:sz w:val="24"/>
          <w:szCs w:val="24"/>
        </w:rPr>
      </w:pPr>
      <w:r>
        <w:rPr>
          <w:rFonts w:ascii="Times New Roman" w:eastAsia="Times New Roman" w:hAnsi="Times New Roman" w:cs="Times New Roman"/>
          <w:sz w:val="24"/>
          <w:szCs w:val="24"/>
        </w:rPr>
        <w:t>(5) С договорите по ал. 3, т. 3 могат да бъдат възлагани само дейности, които могат да бъдат извършвани от дежурни кабинети.</w:t>
      </w:r>
    </w:p>
    <w:p w:rsidR="00000000" w:rsidRDefault="000676D4">
      <w:pPr>
        <w:spacing w:after="0" w:line="240" w:lineRule="auto"/>
        <w:ind w:firstLine="851"/>
        <w:divId w:val="1180050435"/>
        <w:rPr>
          <w:rFonts w:ascii="Times New Roman" w:eastAsia="Times New Roman" w:hAnsi="Times New Roman" w:cs="Times New Roman"/>
          <w:sz w:val="24"/>
          <w:szCs w:val="24"/>
        </w:rPr>
      </w:pPr>
      <w:r>
        <w:rPr>
          <w:rFonts w:ascii="Times New Roman" w:eastAsia="Times New Roman" w:hAnsi="Times New Roman" w:cs="Times New Roman"/>
          <w:sz w:val="24"/>
          <w:szCs w:val="24"/>
        </w:rPr>
        <w:t>(6) Лечебните заведения за ПИМП следва да представят в РЗОК догов</w:t>
      </w:r>
      <w:r>
        <w:rPr>
          <w:rFonts w:ascii="Times New Roman" w:eastAsia="Times New Roman" w:hAnsi="Times New Roman" w:cs="Times New Roman"/>
          <w:sz w:val="24"/>
          <w:szCs w:val="24"/>
        </w:rPr>
        <w:t>ори за обслужване на ЗОЛ по ал. 3 за осигуряване постоянно присъствие на лекар.</w:t>
      </w:r>
    </w:p>
    <w:p w:rsidR="00000000" w:rsidRDefault="000676D4">
      <w:pPr>
        <w:spacing w:after="0" w:line="240" w:lineRule="auto"/>
        <w:ind w:firstLine="851"/>
        <w:divId w:val="704133633"/>
        <w:rPr>
          <w:rFonts w:ascii="Times New Roman" w:eastAsia="Times New Roman" w:hAnsi="Times New Roman" w:cs="Times New Roman"/>
          <w:sz w:val="24"/>
          <w:szCs w:val="24"/>
        </w:rPr>
      </w:pPr>
      <w:r>
        <w:rPr>
          <w:rFonts w:ascii="Times New Roman" w:eastAsia="Times New Roman" w:hAnsi="Times New Roman" w:cs="Times New Roman"/>
          <w:sz w:val="24"/>
          <w:szCs w:val="24"/>
        </w:rPr>
        <w:t>(7) Заплащането по чл. 179, ал. 1, т. 9 се определя в зависимост от броя на:</w:t>
      </w:r>
    </w:p>
    <w:p w:rsidR="00000000" w:rsidRDefault="000676D4">
      <w:pPr>
        <w:spacing w:after="0" w:line="240" w:lineRule="auto"/>
        <w:ind w:firstLine="851"/>
        <w:divId w:val="1643803144"/>
        <w:rPr>
          <w:rFonts w:ascii="Times New Roman" w:eastAsia="Times New Roman" w:hAnsi="Times New Roman" w:cs="Times New Roman"/>
          <w:sz w:val="24"/>
          <w:szCs w:val="24"/>
        </w:rPr>
      </w:pPr>
      <w:r>
        <w:rPr>
          <w:rFonts w:ascii="Times New Roman" w:eastAsia="Times New Roman" w:hAnsi="Times New Roman" w:cs="Times New Roman"/>
          <w:sz w:val="24"/>
          <w:szCs w:val="24"/>
        </w:rPr>
        <w:t>1. ЗОЛ с постоянен избор - при изпълнителя на ПИМП;</w:t>
      </w:r>
    </w:p>
    <w:p w:rsidR="00000000" w:rsidRDefault="000676D4">
      <w:pPr>
        <w:spacing w:after="0" w:line="240" w:lineRule="auto"/>
        <w:ind w:firstLine="851"/>
        <w:divId w:val="1354111496"/>
        <w:rPr>
          <w:rFonts w:ascii="Times New Roman" w:eastAsia="Times New Roman" w:hAnsi="Times New Roman" w:cs="Times New Roman"/>
          <w:sz w:val="24"/>
          <w:szCs w:val="24"/>
        </w:rPr>
      </w:pPr>
      <w:r>
        <w:rPr>
          <w:rFonts w:ascii="Times New Roman" w:eastAsia="Times New Roman" w:hAnsi="Times New Roman" w:cs="Times New Roman"/>
          <w:sz w:val="24"/>
          <w:szCs w:val="24"/>
        </w:rPr>
        <w:t>2. ЗОЛ, осъществили временен избор - при изпълн</w:t>
      </w:r>
      <w:r>
        <w:rPr>
          <w:rFonts w:ascii="Times New Roman" w:eastAsia="Times New Roman" w:hAnsi="Times New Roman" w:cs="Times New Roman"/>
          <w:sz w:val="24"/>
          <w:szCs w:val="24"/>
        </w:rPr>
        <w:t>ителя на ПИМП.</w:t>
      </w:r>
    </w:p>
    <w:p w:rsidR="00000000" w:rsidRDefault="000676D4">
      <w:pPr>
        <w:spacing w:after="0" w:line="240" w:lineRule="auto"/>
        <w:ind w:firstLine="851"/>
        <w:divId w:val="1083990023"/>
        <w:rPr>
          <w:rFonts w:ascii="Times New Roman" w:eastAsia="Times New Roman" w:hAnsi="Times New Roman" w:cs="Times New Roman"/>
          <w:sz w:val="24"/>
          <w:szCs w:val="24"/>
        </w:rPr>
      </w:pPr>
      <w:r>
        <w:rPr>
          <w:rFonts w:ascii="Times New Roman" w:eastAsia="Times New Roman" w:hAnsi="Times New Roman" w:cs="Times New Roman"/>
          <w:sz w:val="24"/>
          <w:szCs w:val="24"/>
        </w:rPr>
        <w:t>Чл. 187а. (Нов - ДВ, бр. 36 от 2020 г., в сила от 13.03.2020 г.) (1) (Изм. - ДВ, бр. 77 от 2020 г., в сила от 01.09.2020 г.) Изпълнителят на ПИМП има право на заплащане по чл. 179, ал. 1, т. 10, когато с акт на Народното събрание е обявено и</w:t>
      </w:r>
      <w:r>
        <w:rPr>
          <w:rFonts w:ascii="Times New Roman" w:eastAsia="Times New Roman" w:hAnsi="Times New Roman" w:cs="Times New Roman"/>
          <w:sz w:val="24"/>
          <w:szCs w:val="24"/>
        </w:rPr>
        <w:t>звънредно положение или с решение на Министерския съвет е обявена извънредна епидемична обстановка и изпълнителят на ПИМП изрично не е заявил, че не желае да получава такова заплащане.</w:t>
      </w:r>
    </w:p>
    <w:p w:rsidR="00000000" w:rsidRDefault="000676D4">
      <w:pPr>
        <w:spacing w:after="0" w:line="240" w:lineRule="auto"/>
        <w:ind w:firstLine="851"/>
        <w:divId w:val="361169911"/>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77 от 2020 г., в сила от 01.09.2020 г.) Месечните с</w:t>
      </w:r>
      <w:r>
        <w:rPr>
          <w:rFonts w:ascii="Times New Roman" w:eastAsia="Times New Roman" w:hAnsi="Times New Roman" w:cs="Times New Roman"/>
          <w:sz w:val="24"/>
          <w:szCs w:val="24"/>
        </w:rPr>
        <w:t>уми, заплащани от НЗОК за работа при неблагоприятни условия, свързани с обявено извънредно положение, съответно извънредна епидемична обстановка, се определят индивидуално за всеки изпълнител на ПИМП по ред и начин, посочени в методика, приета от НС на НЗО</w:t>
      </w:r>
      <w:r>
        <w:rPr>
          <w:rFonts w:ascii="Times New Roman" w:eastAsia="Times New Roman" w:hAnsi="Times New Roman" w:cs="Times New Roman"/>
          <w:sz w:val="24"/>
          <w:szCs w:val="24"/>
        </w:rPr>
        <w:t>К и съгласувана с представителите на БЛС, определени по реда на чл. 54, ал. 3 от ЗЗО, и се изплащат за период, определен със закон.</w:t>
      </w:r>
    </w:p>
    <w:p w:rsidR="00000000" w:rsidRDefault="000676D4">
      <w:pPr>
        <w:spacing w:after="0" w:line="240" w:lineRule="auto"/>
        <w:ind w:firstLine="851"/>
        <w:divId w:val="762923291"/>
        <w:rPr>
          <w:rFonts w:ascii="Times New Roman" w:eastAsia="Times New Roman" w:hAnsi="Times New Roman" w:cs="Times New Roman"/>
          <w:sz w:val="24"/>
          <w:szCs w:val="24"/>
        </w:rPr>
      </w:pPr>
      <w:r>
        <w:rPr>
          <w:rFonts w:ascii="Times New Roman" w:eastAsia="Times New Roman" w:hAnsi="Times New Roman" w:cs="Times New Roman"/>
          <w:sz w:val="24"/>
          <w:szCs w:val="24"/>
        </w:rPr>
        <w:t>(3) Сумите по ал. 2 се актуализират ежемесечно.</w:t>
      </w:r>
    </w:p>
    <w:p w:rsidR="00000000" w:rsidRDefault="000676D4">
      <w:pPr>
        <w:spacing w:after="0" w:line="240" w:lineRule="auto"/>
        <w:ind w:firstLine="851"/>
        <w:divId w:val="498350695"/>
        <w:rPr>
          <w:rFonts w:ascii="Times New Roman" w:eastAsia="Times New Roman" w:hAnsi="Times New Roman" w:cs="Times New Roman"/>
          <w:sz w:val="24"/>
          <w:szCs w:val="24"/>
        </w:rPr>
      </w:pPr>
      <w:r>
        <w:rPr>
          <w:rFonts w:ascii="Times New Roman" w:eastAsia="Times New Roman" w:hAnsi="Times New Roman" w:cs="Times New Roman"/>
          <w:sz w:val="24"/>
          <w:szCs w:val="24"/>
        </w:rPr>
        <w:t>Чл. 188. (1) Дейността по чл. 179, ал. 2 се отчита с електронен отчет в опре</w:t>
      </w:r>
      <w:r>
        <w:rPr>
          <w:rFonts w:ascii="Times New Roman" w:eastAsia="Times New Roman" w:hAnsi="Times New Roman" w:cs="Times New Roman"/>
          <w:sz w:val="24"/>
          <w:szCs w:val="24"/>
        </w:rPr>
        <w:t>делен от НЗОК формат за извършената дейност, отразена в амбулаторни листове.</w:t>
      </w:r>
    </w:p>
    <w:p w:rsidR="00000000" w:rsidRDefault="000676D4">
      <w:pPr>
        <w:spacing w:after="0" w:line="240" w:lineRule="auto"/>
        <w:ind w:firstLine="851"/>
        <w:divId w:val="601109486"/>
        <w:rPr>
          <w:rFonts w:ascii="Times New Roman" w:eastAsia="Times New Roman" w:hAnsi="Times New Roman" w:cs="Times New Roman"/>
          <w:sz w:val="24"/>
          <w:szCs w:val="24"/>
        </w:rPr>
      </w:pPr>
      <w:r>
        <w:rPr>
          <w:rFonts w:ascii="Times New Roman" w:eastAsia="Times New Roman" w:hAnsi="Times New Roman" w:cs="Times New Roman"/>
          <w:sz w:val="24"/>
          <w:szCs w:val="24"/>
        </w:rPr>
        <w:t>(2) Дейността по чл. 179, ал. 3 се отчита с електронен отчет в определен от НЗОК формат.</w:t>
      </w:r>
    </w:p>
    <w:p w:rsidR="00000000" w:rsidRDefault="000676D4">
      <w:pPr>
        <w:spacing w:after="0" w:line="240" w:lineRule="auto"/>
        <w:ind w:firstLine="851"/>
        <w:divId w:val="1389256384"/>
        <w:rPr>
          <w:rFonts w:ascii="Times New Roman" w:eastAsia="Times New Roman" w:hAnsi="Times New Roman" w:cs="Times New Roman"/>
          <w:sz w:val="24"/>
          <w:szCs w:val="24"/>
        </w:rPr>
      </w:pPr>
      <w:r>
        <w:rPr>
          <w:rFonts w:ascii="Times New Roman" w:eastAsia="Times New Roman" w:hAnsi="Times New Roman" w:cs="Times New Roman"/>
          <w:sz w:val="24"/>
          <w:szCs w:val="24"/>
        </w:rPr>
        <w:t>Чл. 189. (1) По предложение на директорите на РЗОК съгласувано с РЛК на БЛС управителят на НЗОК утвърждава списък на населените места с неблагоприятни условия за работа на изпълнителите на ПИМП и сумите за заплащане за работа в тях.</w:t>
      </w:r>
    </w:p>
    <w:p w:rsidR="00000000" w:rsidRDefault="000676D4">
      <w:pPr>
        <w:spacing w:after="0" w:line="240" w:lineRule="auto"/>
        <w:ind w:firstLine="851"/>
        <w:divId w:val="243272094"/>
        <w:rPr>
          <w:rFonts w:ascii="Times New Roman" w:eastAsia="Times New Roman" w:hAnsi="Times New Roman" w:cs="Times New Roman"/>
          <w:sz w:val="24"/>
          <w:szCs w:val="24"/>
        </w:rPr>
      </w:pPr>
      <w:r>
        <w:rPr>
          <w:rFonts w:ascii="Times New Roman" w:eastAsia="Times New Roman" w:hAnsi="Times New Roman" w:cs="Times New Roman"/>
          <w:sz w:val="24"/>
          <w:szCs w:val="24"/>
        </w:rPr>
        <w:t>(2) Включването на насе</w:t>
      </w:r>
      <w:r>
        <w:rPr>
          <w:rFonts w:ascii="Times New Roman" w:eastAsia="Times New Roman" w:hAnsi="Times New Roman" w:cs="Times New Roman"/>
          <w:sz w:val="24"/>
          <w:szCs w:val="24"/>
        </w:rPr>
        <w:t>лено място в списъка по ал. 1 и определянето на съответните суми за работа при неблагоприятни условия се извършват по реда и критериите, установени в методиката по чл. 179, ал. 1, т. 7.</w:t>
      </w:r>
    </w:p>
    <w:p w:rsidR="00000000" w:rsidRDefault="000676D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Методика за закупуване на медицинските дейности в специализираната изв</w:t>
      </w:r>
      <w:r>
        <w:rPr>
          <w:rFonts w:ascii="Times New Roman" w:hAnsi="Times New Roman" w:cs="Times New Roman"/>
          <w:b/>
          <w:bCs/>
          <w:sz w:val="24"/>
          <w:szCs w:val="24"/>
        </w:rPr>
        <w:t>ънболнична помощ</w:t>
      </w:r>
    </w:p>
    <w:p w:rsidR="00000000" w:rsidRDefault="000676D4">
      <w:pPr>
        <w:spacing w:after="0" w:line="240" w:lineRule="auto"/>
        <w:ind w:firstLine="851"/>
        <w:divId w:val="166753549"/>
        <w:rPr>
          <w:rFonts w:ascii="Times New Roman" w:eastAsia="Times New Roman" w:hAnsi="Times New Roman" w:cs="Times New Roman"/>
          <w:sz w:val="24"/>
          <w:szCs w:val="24"/>
        </w:rPr>
      </w:pPr>
      <w:r>
        <w:rPr>
          <w:rFonts w:ascii="Times New Roman" w:eastAsia="Times New Roman" w:hAnsi="Times New Roman" w:cs="Times New Roman"/>
          <w:sz w:val="24"/>
          <w:szCs w:val="24"/>
        </w:rPr>
        <w:t>Чл. 190. (1) Националната здравноосигурителна каса заплаща договорената и извършената дейност от изпълнители на СИМП съгласно Наредба № 9 от 2019 г. и НРД, както следва:</w:t>
      </w:r>
    </w:p>
    <w:p w:rsidR="00000000" w:rsidRDefault="000676D4">
      <w:pPr>
        <w:spacing w:after="0" w:line="240" w:lineRule="auto"/>
        <w:ind w:firstLine="851"/>
        <w:divId w:val="773205168"/>
        <w:rPr>
          <w:rFonts w:ascii="Times New Roman" w:eastAsia="Times New Roman" w:hAnsi="Times New Roman" w:cs="Times New Roman"/>
          <w:sz w:val="24"/>
          <w:szCs w:val="24"/>
        </w:rPr>
      </w:pPr>
      <w:r>
        <w:rPr>
          <w:rFonts w:ascii="Times New Roman" w:eastAsia="Times New Roman" w:hAnsi="Times New Roman" w:cs="Times New Roman"/>
          <w:sz w:val="24"/>
          <w:szCs w:val="24"/>
        </w:rPr>
        <w:t>1. преглед на ЗОЛ, включващ общомедицински и специализирани медицинс</w:t>
      </w:r>
      <w:r>
        <w:rPr>
          <w:rFonts w:ascii="Times New Roman" w:eastAsia="Times New Roman" w:hAnsi="Times New Roman" w:cs="Times New Roman"/>
          <w:sz w:val="24"/>
          <w:szCs w:val="24"/>
        </w:rPr>
        <w:t xml:space="preserve">ки дейности извън случаите по т. 2 - 10, включително по следните специалности: "Акушерство и гинекология", "Вътрешни болести", "Гастроентерология", "Детска гастроентерология", "Гръдна хирургия", "Педиатрия", "Ендокринология и болести на обмяната", "Детска </w:t>
      </w:r>
      <w:r>
        <w:rPr>
          <w:rFonts w:ascii="Times New Roman" w:eastAsia="Times New Roman" w:hAnsi="Times New Roman" w:cs="Times New Roman"/>
          <w:sz w:val="24"/>
          <w:szCs w:val="24"/>
        </w:rPr>
        <w:t>ендокринология и болести на обмяната", "Инфекциозни болести", "Кардиология", "Детска кардиология", "Клинична алергология", "Педиатрия" и "Клинична алергология", "Клинична токсикология", "Клинична хематология", "Детска клинична хематология и онкология", "Ко</w:t>
      </w:r>
      <w:r>
        <w:rPr>
          <w:rFonts w:ascii="Times New Roman" w:eastAsia="Times New Roman" w:hAnsi="Times New Roman" w:cs="Times New Roman"/>
          <w:sz w:val="24"/>
          <w:szCs w:val="24"/>
        </w:rPr>
        <w:t>жни и венерически болести", "Неврохирургия", "Нервни болести", "Детска неврология", "Нефрология", "Детска нефрология и хемодиализа", "Ортопедия и травматология", "Очни болести", "Пневмология и фтизиатрия", "Детска пневмология и фтизиатрия", "Психиатрия", "</w:t>
      </w:r>
      <w:r>
        <w:rPr>
          <w:rFonts w:ascii="Times New Roman" w:eastAsia="Times New Roman" w:hAnsi="Times New Roman" w:cs="Times New Roman"/>
          <w:sz w:val="24"/>
          <w:szCs w:val="24"/>
        </w:rPr>
        <w:t>Детска психиатрия", "Ревматология", "Детска ревматология", "Съдова хирургия, ангиология", "Ушно-носно-гърлени болести", "Урология", "Хирургия", "Детска хирургия", "Медицинска паразитология", "Клинична имунология" и "Медицинска онкология";</w:t>
      </w:r>
    </w:p>
    <w:p w:rsidR="00000000" w:rsidRDefault="000676D4">
      <w:pPr>
        <w:spacing w:after="0" w:line="240" w:lineRule="auto"/>
        <w:ind w:firstLine="851"/>
        <w:divId w:val="1968005768"/>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преглед на ЗОЛ</w:t>
      </w:r>
      <w:r>
        <w:rPr>
          <w:rFonts w:ascii="Times New Roman" w:eastAsia="Times New Roman" w:hAnsi="Times New Roman" w:cs="Times New Roman"/>
          <w:sz w:val="24"/>
          <w:szCs w:val="24"/>
        </w:rPr>
        <w:t xml:space="preserve"> до 18-годишна възраст, включващ общомедицински и специализирани медицински дейности, извършени от лекар специалист с придобита специалност по: "Педиатрия", "Детска гастроентерология", "Детска ендокринология и болести на обмяната", "Детска кардиология", "П</w:t>
      </w:r>
      <w:r>
        <w:rPr>
          <w:rFonts w:ascii="Times New Roman" w:eastAsia="Times New Roman" w:hAnsi="Times New Roman" w:cs="Times New Roman"/>
          <w:sz w:val="24"/>
          <w:szCs w:val="24"/>
        </w:rPr>
        <w:t>едиатрия" и "Клинична алергология", "Детска клинична хематология и онкология", "Детска неврология", "Детска нефрология и хемодиализа", "Детска пневмология и фтизиатрия", "Детска психиатрия", "Детска ревматология" и "Детска хирургия", по повод на остро възн</w:t>
      </w:r>
      <w:r>
        <w:rPr>
          <w:rFonts w:ascii="Times New Roman" w:eastAsia="Times New Roman" w:hAnsi="Times New Roman" w:cs="Times New Roman"/>
          <w:sz w:val="24"/>
          <w:szCs w:val="24"/>
        </w:rPr>
        <w:t>икнало състояние и по назначение на ОПЛ;</w:t>
      </w:r>
    </w:p>
    <w:p w:rsidR="00000000" w:rsidRDefault="000676D4">
      <w:pPr>
        <w:spacing w:after="0" w:line="240" w:lineRule="auto"/>
        <w:ind w:firstLine="851"/>
        <w:divId w:val="792139143"/>
        <w:rPr>
          <w:rFonts w:ascii="Times New Roman" w:eastAsia="Times New Roman" w:hAnsi="Times New Roman" w:cs="Times New Roman"/>
          <w:sz w:val="24"/>
          <w:szCs w:val="24"/>
        </w:rPr>
      </w:pPr>
      <w:r>
        <w:rPr>
          <w:rFonts w:ascii="Times New Roman" w:eastAsia="Times New Roman" w:hAnsi="Times New Roman" w:cs="Times New Roman"/>
          <w:sz w:val="24"/>
          <w:szCs w:val="24"/>
        </w:rPr>
        <w:t>3. профилактичен преглед на ЗОЛ до 18-годишна възраст, включващ общомедицински и специализирани медицински дейности, извършени от лекар специалист с придобита специалност по "Педиатрия", съгласно Наредба № 8 от 2016</w:t>
      </w:r>
      <w:r>
        <w:rPr>
          <w:rFonts w:ascii="Times New Roman" w:eastAsia="Times New Roman" w:hAnsi="Times New Roman" w:cs="Times New Roman"/>
          <w:sz w:val="24"/>
          <w:szCs w:val="24"/>
        </w:rPr>
        <w:t xml:space="preserve"> г. и приложение № 14;</w:t>
      </w:r>
    </w:p>
    <w:p w:rsidR="00000000" w:rsidRDefault="000676D4">
      <w:pPr>
        <w:spacing w:after="0" w:line="240" w:lineRule="auto"/>
        <w:ind w:firstLine="851"/>
        <w:divId w:val="2086565587"/>
        <w:rPr>
          <w:rFonts w:ascii="Times New Roman" w:eastAsia="Times New Roman" w:hAnsi="Times New Roman" w:cs="Times New Roman"/>
          <w:sz w:val="24"/>
          <w:szCs w:val="24"/>
        </w:rPr>
      </w:pPr>
      <w:r>
        <w:rPr>
          <w:rFonts w:ascii="Times New Roman" w:eastAsia="Times New Roman" w:hAnsi="Times New Roman" w:cs="Times New Roman"/>
          <w:sz w:val="24"/>
          <w:szCs w:val="24"/>
        </w:rPr>
        <w:t>4. профилактичен преглед на ЗОЛ, включващ общомедицински и специализирани медицински дейности, извършени от лекар специалист с придобита специалност по "Акушерство и гинекология" (по програма "Майчино здравеопазване"), извършващ проф</w:t>
      </w:r>
      <w:r>
        <w:rPr>
          <w:rFonts w:ascii="Times New Roman" w:eastAsia="Times New Roman" w:hAnsi="Times New Roman" w:cs="Times New Roman"/>
          <w:sz w:val="24"/>
          <w:szCs w:val="24"/>
        </w:rPr>
        <w:t>илактични прегледи на бременни, съгласно Наредба № 8 от 2016 г. и приложение № 14;</w:t>
      </w:r>
    </w:p>
    <w:p w:rsidR="00000000" w:rsidRDefault="000676D4">
      <w:pPr>
        <w:spacing w:after="0" w:line="240" w:lineRule="auto"/>
        <w:ind w:firstLine="851"/>
        <w:divId w:val="67215047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профилактичен преглед на ЗОЛ над 18-годишна възраст от групи с риск от развитие на заболяване, включващ общомедицински и специализирани медицински дейности, извършени от </w:t>
      </w:r>
      <w:r>
        <w:rPr>
          <w:rFonts w:ascii="Times New Roman" w:eastAsia="Times New Roman" w:hAnsi="Times New Roman" w:cs="Times New Roman"/>
          <w:sz w:val="24"/>
          <w:szCs w:val="24"/>
        </w:rPr>
        <w:t>лекар специалист с придобита специалност по: "Акушерство и гинекология", "Урология", "Кардиология", "Ендокринология и болести на обмяната", "Гастроентерология", "Вътрешни болести" или "Хирургия", съгласно приложение № 14;</w:t>
      </w:r>
    </w:p>
    <w:p w:rsidR="00000000" w:rsidRDefault="000676D4">
      <w:pPr>
        <w:spacing w:after="0" w:line="240" w:lineRule="auto"/>
        <w:ind w:firstLine="851"/>
        <w:divId w:val="151801379"/>
        <w:rPr>
          <w:rFonts w:ascii="Times New Roman" w:eastAsia="Times New Roman" w:hAnsi="Times New Roman" w:cs="Times New Roman"/>
          <w:sz w:val="24"/>
          <w:szCs w:val="24"/>
        </w:rPr>
      </w:pPr>
      <w:r>
        <w:rPr>
          <w:rFonts w:ascii="Times New Roman" w:eastAsia="Times New Roman" w:hAnsi="Times New Roman" w:cs="Times New Roman"/>
          <w:sz w:val="24"/>
          <w:szCs w:val="24"/>
        </w:rPr>
        <w:t>6. специализиран преглед на ЗОЛ съ</w:t>
      </w:r>
      <w:r>
        <w:rPr>
          <w:rFonts w:ascii="Times New Roman" w:eastAsia="Times New Roman" w:hAnsi="Times New Roman" w:cs="Times New Roman"/>
          <w:sz w:val="24"/>
          <w:szCs w:val="24"/>
        </w:rPr>
        <w:t>гласно Наредба № 8 от 2016 г. и приложение № 13, извършен от специалиста, водещ диспансерното наблюдение;</w:t>
      </w:r>
    </w:p>
    <w:p w:rsidR="00000000" w:rsidRDefault="000676D4">
      <w:pPr>
        <w:spacing w:after="0" w:line="240" w:lineRule="auto"/>
        <w:ind w:firstLine="851"/>
        <w:divId w:val="554463029"/>
        <w:rPr>
          <w:rFonts w:ascii="Times New Roman" w:eastAsia="Times New Roman" w:hAnsi="Times New Roman" w:cs="Times New Roman"/>
          <w:sz w:val="24"/>
          <w:szCs w:val="24"/>
        </w:rPr>
      </w:pPr>
      <w:r>
        <w:rPr>
          <w:rFonts w:ascii="Times New Roman" w:eastAsia="Times New Roman" w:hAnsi="Times New Roman" w:cs="Times New Roman"/>
          <w:sz w:val="24"/>
          <w:szCs w:val="24"/>
        </w:rPr>
        <w:t>7. общомедицински и специализирани медицински дейности съгласно пакета по "Физикална и рехабилитационна медицина";</w:t>
      </w:r>
    </w:p>
    <w:p w:rsidR="00000000" w:rsidRDefault="000676D4">
      <w:pPr>
        <w:spacing w:after="0" w:line="240" w:lineRule="auto"/>
        <w:ind w:firstLine="851"/>
        <w:divId w:val="195443289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високоспециализирани медицински </w:t>
      </w:r>
      <w:r>
        <w:rPr>
          <w:rFonts w:ascii="Times New Roman" w:eastAsia="Times New Roman" w:hAnsi="Times New Roman" w:cs="Times New Roman"/>
          <w:sz w:val="24"/>
          <w:szCs w:val="24"/>
        </w:rPr>
        <w:t>дейности по съответните специалности от пакета СИМП;</w:t>
      </w:r>
    </w:p>
    <w:p w:rsidR="00000000" w:rsidRDefault="000676D4">
      <w:pPr>
        <w:spacing w:after="0" w:line="240" w:lineRule="auto"/>
        <w:ind w:firstLine="851"/>
        <w:divId w:val="2082095418"/>
        <w:rPr>
          <w:rFonts w:ascii="Times New Roman" w:eastAsia="Times New Roman" w:hAnsi="Times New Roman" w:cs="Times New Roman"/>
          <w:sz w:val="24"/>
          <w:szCs w:val="24"/>
        </w:rPr>
      </w:pPr>
      <w:r>
        <w:rPr>
          <w:rFonts w:ascii="Times New Roman" w:eastAsia="Times New Roman" w:hAnsi="Times New Roman" w:cs="Times New Roman"/>
          <w:sz w:val="24"/>
          <w:szCs w:val="24"/>
        </w:rPr>
        <w:t>9. специализирани и/или високоспециализирани медико-диагностични изследвания по пакети: "Вирусология", "Клинична имунология", "Клинична лаборатория", "Клинична микробиология", "Медицинска паразитология",</w:t>
      </w:r>
      <w:r>
        <w:rPr>
          <w:rFonts w:ascii="Times New Roman" w:eastAsia="Times New Roman" w:hAnsi="Times New Roman" w:cs="Times New Roman"/>
          <w:sz w:val="24"/>
          <w:szCs w:val="24"/>
        </w:rPr>
        <w:t xml:space="preserve"> "Трансфузионна хематология", "Обща и клинична патология" и "Образна диагностика";</w:t>
      </w:r>
    </w:p>
    <w:p w:rsidR="00000000" w:rsidRDefault="000676D4">
      <w:pPr>
        <w:spacing w:after="0" w:line="240" w:lineRule="auto"/>
        <w:ind w:firstLine="851"/>
        <w:divId w:val="1654602611"/>
        <w:rPr>
          <w:rFonts w:ascii="Times New Roman" w:eastAsia="Times New Roman" w:hAnsi="Times New Roman" w:cs="Times New Roman"/>
          <w:sz w:val="24"/>
          <w:szCs w:val="24"/>
        </w:rPr>
      </w:pPr>
      <w:r>
        <w:rPr>
          <w:rFonts w:ascii="Times New Roman" w:eastAsia="Times New Roman" w:hAnsi="Times New Roman" w:cs="Times New Roman"/>
          <w:sz w:val="24"/>
          <w:szCs w:val="24"/>
        </w:rPr>
        <w:t>10. общомедицински и специализирани дейности по медицинска експертиза;</w:t>
      </w:r>
    </w:p>
    <w:p w:rsidR="00000000" w:rsidRDefault="000676D4">
      <w:pPr>
        <w:spacing w:after="0" w:line="240" w:lineRule="auto"/>
        <w:ind w:firstLine="851"/>
        <w:divId w:val="1101294641"/>
        <w:rPr>
          <w:rFonts w:ascii="Times New Roman" w:eastAsia="Times New Roman" w:hAnsi="Times New Roman" w:cs="Times New Roman"/>
          <w:sz w:val="24"/>
          <w:szCs w:val="24"/>
        </w:rPr>
      </w:pPr>
      <w:r>
        <w:rPr>
          <w:rFonts w:ascii="Times New Roman" w:eastAsia="Times New Roman" w:hAnsi="Times New Roman" w:cs="Times New Roman"/>
          <w:sz w:val="24"/>
          <w:szCs w:val="24"/>
        </w:rPr>
        <w:t>11. (нова - ДВ, бр. 36 от 2020 г., в сила от 13.03.2020 г., изм. - ДВ, бр. 77 от 2020 г., в сила от 01</w:t>
      </w:r>
      <w:r>
        <w:rPr>
          <w:rFonts w:ascii="Times New Roman" w:eastAsia="Times New Roman" w:hAnsi="Times New Roman" w:cs="Times New Roman"/>
          <w:sz w:val="24"/>
          <w:szCs w:val="24"/>
        </w:rPr>
        <w:t>.09.2020 г.) работа при неблагоприятни условия, свързани с обявено извънредно положение, съответно извънредна епидемична обстановка, съгласно методика, приета от НС на НЗОК и съгласувана с представителите на БЛС, определени по реда на чл. 54, ал. 3 от ЗЗО.</w:t>
      </w:r>
    </w:p>
    <w:p w:rsidR="00000000" w:rsidRDefault="000676D4">
      <w:pPr>
        <w:spacing w:after="0" w:line="240" w:lineRule="auto"/>
        <w:ind w:firstLine="851"/>
        <w:divId w:val="1213812931"/>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случаите по ал. 1 НЗОК заплаща при наличие на следните условия:</w:t>
      </w:r>
    </w:p>
    <w:p w:rsidR="00000000" w:rsidRDefault="000676D4">
      <w:pPr>
        <w:spacing w:after="0" w:line="240" w:lineRule="auto"/>
        <w:ind w:firstLine="851"/>
        <w:divId w:val="2029870910"/>
        <w:rPr>
          <w:rFonts w:ascii="Times New Roman" w:eastAsia="Times New Roman" w:hAnsi="Times New Roman" w:cs="Times New Roman"/>
          <w:sz w:val="24"/>
          <w:szCs w:val="24"/>
        </w:rPr>
      </w:pPr>
      <w:r>
        <w:rPr>
          <w:rFonts w:ascii="Times New Roman" w:eastAsia="Times New Roman" w:hAnsi="Times New Roman" w:cs="Times New Roman"/>
          <w:sz w:val="24"/>
          <w:szCs w:val="24"/>
        </w:rPr>
        <w:t>1. спазени са всички нормативни изисквания за извършване на дейностите от съответните пакети от пакета СИМП;</w:t>
      </w:r>
    </w:p>
    <w:p w:rsidR="00000000" w:rsidRDefault="000676D4">
      <w:pPr>
        <w:spacing w:after="0" w:line="240" w:lineRule="auto"/>
        <w:ind w:firstLine="851"/>
        <w:divId w:val="28603170"/>
        <w:rPr>
          <w:rFonts w:ascii="Times New Roman" w:eastAsia="Times New Roman" w:hAnsi="Times New Roman" w:cs="Times New Roman"/>
          <w:sz w:val="24"/>
          <w:szCs w:val="24"/>
        </w:rPr>
      </w:pPr>
      <w:r>
        <w:rPr>
          <w:rFonts w:ascii="Times New Roman" w:eastAsia="Times New Roman" w:hAnsi="Times New Roman" w:cs="Times New Roman"/>
          <w:sz w:val="24"/>
          <w:szCs w:val="24"/>
        </w:rPr>
        <w:t>2. ЗОЛ, на които е оказана медицинската помощ, са с непрекъснати здравноосиг</w:t>
      </w:r>
      <w:r>
        <w:rPr>
          <w:rFonts w:ascii="Times New Roman" w:eastAsia="Times New Roman" w:hAnsi="Times New Roman" w:cs="Times New Roman"/>
          <w:sz w:val="24"/>
          <w:szCs w:val="24"/>
        </w:rPr>
        <w:t>урителни права към датата на извършване на медицинската услуга - за задължително осигурени в НЗОК лица съгласно чл. 33, ал. 1 ЗЗО, с изключение на здравнонеосигурените жени по чл. 82, ал. 1, т. 2 ЗЗ;</w:t>
      </w:r>
    </w:p>
    <w:p w:rsidR="00000000" w:rsidRDefault="000676D4">
      <w:pPr>
        <w:spacing w:after="0" w:line="240" w:lineRule="auto"/>
        <w:ind w:firstLine="851"/>
        <w:divId w:val="2027056298"/>
        <w:rPr>
          <w:rFonts w:ascii="Times New Roman" w:eastAsia="Times New Roman" w:hAnsi="Times New Roman" w:cs="Times New Roman"/>
          <w:sz w:val="24"/>
          <w:szCs w:val="24"/>
        </w:rPr>
      </w:pPr>
      <w:r>
        <w:rPr>
          <w:rFonts w:ascii="Times New Roman" w:eastAsia="Times New Roman" w:hAnsi="Times New Roman" w:cs="Times New Roman"/>
          <w:sz w:val="24"/>
          <w:szCs w:val="24"/>
        </w:rPr>
        <w:t>3. осигуреното в друга държава лице, спрямо което се при</w:t>
      </w:r>
      <w:r>
        <w:rPr>
          <w:rFonts w:ascii="Times New Roman" w:eastAsia="Times New Roman" w:hAnsi="Times New Roman" w:cs="Times New Roman"/>
          <w:sz w:val="24"/>
          <w:szCs w:val="24"/>
        </w:rPr>
        <w:t>лагат правилата за координация на системите за социална сигурност/двустранна спогодба за социално осигуряване и което има право на медицинска помощ, предоставяна от НЗОК, към датата на извършване на медицинската помощ е представило удостоверителен документ</w:t>
      </w:r>
      <w:r>
        <w:rPr>
          <w:rFonts w:ascii="Times New Roman" w:eastAsia="Times New Roman" w:hAnsi="Times New Roman" w:cs="Times New Roman"/>
          <w:sz w:val="24"/>
          <w:szCs w:val="24"/>
        </w:rPr>
        <w:t xml:space="preserve"> за право на обезщетения в натура.</w:t>
      </w:r>
    </w:p>
    <w:p w:rsidR="00000000" w:rsidRDefault="000676D4">
      <w:pPr>
        <w:spacing w:after="0" w:line="240" w:lineRule="auto"/>
        <w:ind w:firstLine="851"/>
        <w:divId w:val="1543515889"/>
        <w:rPr>
          <w:rFonts w:ascii="Times New Roman" w:eastAsia="Times New Roman" w:hAnsi="Times New Roman" w:cs="Times New Roman"/>
          <w:sz w:val="24"/>
          <w:szCs w:val="24"/>
        </w:rPr>
      </w:pPr>
      <w:r>
        <w:rPr>
          <w:rFonts w:ascii="Times New Roman" w:eastAsia="Times New Roman" w:hAnsi="Times New Roman" w:cs="Times New Roman"/>
          <w:sz w:val="24"/>
          <w:szCs w:val="24"/>
        </w:rPr>
        <w:t>(3) Националната здравноосигурителна каса заплаща на изпълнителите на СИМП дейностите по цени, определени по реда на глава седемнадесета, раздел V.</w:t>
      </w:r>
    </w:p>
    <w:p w:rsidR="00000000" w:rsidRDefault="000676D4">
      <w:pPr>
        <w:spacing w:after="0" w:line="240" w:lineRule="auto"/>
        <w:ind w:firstLine="851"/>
        <w:divId w:val="1914658233"/>
        <w:rPr>
          <w:rFonts w:ascii="Times New Roman" w:eastAsia="Times New Roman" w:hAnsi="Times New Roman" w:cs="Times New Roman"/>
          <w:sz w:val="24"/>
          <w:szCs w:val="24"/>
        </w:rPr>
      </w:pPr>
      <w:r>
        <w:rPr>
          <w:rFonts w:ascii="Times New Roman" w:eastAsia="Times New Roman" w:hAnsi="Times New Roman" w:cs="Times New Roman"/>
          <w:sz w:val="24"/>
          <w:szCs w:val="24"/>
        </w:rPr>
        <w:t>(4) На основание чл. 37, ал. 6 ЗЗО и по реда, определен в Постановление №</w:t>
      </w:r>
      <w:r>
        <w:rPr>
          <w:rFonts w:ascii="Times New Roman" w:eastAsia="Times New Roman" w:hAnsi="Times New Roman" w:cs="Times New Roman"/>
          <w:sz w:val="24"/>
          <w:szCs w:val="24"/>
        </w:rPr>
        <w:t xml:space="preserve"> 193 на Министерския съвет от 2012 г., от държавния бюджет чрез МЗ НЗОК заплаща на изпълнителите на СИМП разликата между сумите по чл. 37, ал. 1 и 2 ЗЗО за всяко посещение на лицата, които са упражнили правото на пенсия за осигурителен стаж и възраст.</w:t>
      </w:r>
    </w:p>
    <w:p w:rsidR="00000000" w:rsidRDefault="000676D4">
      <w:pPr>
        <w:spacing w:after="0" w:line="240" w:lineRule="auto"/>
        <w:ind w:firstLine="851"/>
        <w:divId w:val="84675477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w:t>
      </w:r>
      <w:r>
        <w:rPr>
          <w:rFonts w:ascii="Times New Roman" w:eastAsia="Times New Roman" w:hAnsi="Times New Roman" w:cs="Times New Roman"/>
          <w:sz w:val="24"/>
          <w:szCs w:val="24"/>
        </w:rPr>
        <w:t>191. (1) За дейностите, оказани на здравнонеосигурените жени по чл. 82, ал. 1, т. 2 ЗЗ, НЗОК заплаща на изпълнителите на СИМП един профилактичен преглед съгласно чл. 19 от Наредба № 26 от 14 юни 2007 г. за предоставяне на акушерска помощ на здравнонеосигур</w:t>
      </w:r>
      <w:r>
        <w:rPr>
          <w:rFonts w:ascii="Times New Roman" w:eastAsia="Times New Roman" w:hAnsi="Times New Roman" w:cs="Times New Roman"/>
          <w:sz w:val="24"/>
          <w:szCs w:val="24"/>
        </w:rPr>
        <w:t>ени жени и за извършване на изследвания извън обхвата на задължителното здравно осигуряване на деца и бременни жени.</w:t>
      </w:r>
    </w:p>
    <w:p w:rsidR="00000000" w:rsidRDefault="000676D4">
      <w:pPr>
        <w:spacing w:after="0" w:line="240" w:lineRule="auto"/>
        <w:ind w:firstLine="851"/>
        <w:divId w:val="1398942781"/>
        <w:rPr>
          <w:rFonts w:ascii="Times New Roman" w:eastAsia="Times New Roman" w:hAnsi="Times New Roman" w:cs="Times New Roman"/>
          <w:sz w:val="24"/>
          <w:szCs w:val="24"/>
        </w:rPr>
      </w:pPr>
      <w:r>
        <w:rPr>
          <w:rFonts w:ascii="Times New Roman" w:eastAsia="Times New Roman" w:hAnsi="Times New Roman" w:cs="Times New Roman"/>
          <w:sz w:val="24"/>
          <w:szCs w:val="24"/>
        </w:rPr>
        <w:t>(2) Дейността по ал. 1 се отчита с електронен отчет в определен от НЗОК формат за извършената дейност по чл. 82, ал. 1, т. 2 ЗЗ.</w:t>
      </w:r>
    </w:p>
    <w:p w:rsidR="00000000" w:rsidRDefault="000676D4">
      <w:pPr>
        <w:spacing w:after="0" w:line="240" w:lineRule="auto"/>
        <w:ind w:firstLine="851"/>
        <w:divId w:val="1193149833"/>
        <w:rPr>
          <w:rFonts w:ascii="Times New Roman" w:eastAsia="Times New Roman" w:hAnsi="Times New Roman" w:cs="Times New Roman"/>
          <w:sz w:val="24"/>
          <w:szCs w:val="24"/>
        </w:rPr>
      </w:pPr>
      <w:r>
        <w:rPr>
          <w:rFonts w:ascii="Times New Roman" w:eastAsia="Times New Roman" w:hAnsi="Times New Roman" w:cs="Times New Roman"/>
          <w:sz w:val="24"/>
          <w:szCs w:val="24"/>
        </w:rPr>
        <w:t>Чл. 192. (</w:t>
      </w:r>
      <w:r>
        <w:rPr>
          <w:rFonts w:ascii="Times New Roman" w:eastAsia="Times New Roman" w:hAnsi="Times New Roman" w:cs="Times New Roman"/>
          <w:sz w:val="24"/>
          <w:szCs w:val="24"/>
        </w:rPr>
        <w:t>1) За видовете специализирана медицинска помощ по чл. 190, ал. 1, т. 1 се заплаща за:</w:t>
      </w:r>
    </w:p>
    <w:p w:rsidR="00000000" w:rsidRDefault="000676D4">
      <w:pPr>
        <w:spacing w:after="0" w:line="240" w:lineRule="auto"/>
        <w:ind w:firstLine="851"/>
        <w:divId w:val="1420634392"/>
        <w:rPr>
          <w:rFonts w:ascii="Times New Roman" w:eastAsia="Times New Roman" w:hAnsi="Times New Roman" w:cs="Times New Roman"/>
          <w:sz w:val="24"/>
          <w:szCs w:val="24"/>
        </w:rPr>
      </w:pPr>
      <w:r>
        <w:rPr>
          <w:rFonts w:ascii="Times New Roman" w:eastAsia="Times New Roman" w:hAnsi="Times New Roman" w:cs="Times New Roman"/>
          <w:sz w:val="24"/>
          <w:szCs w:val="24"/>
        </w:rPr>
        <w:t>1. реализиран първичен преглед при специалист по повод заболявания и състояния;</w:t>
      </w:r>
    </w:p>
    <w:p w:rsidR="00000000" w:rsidRDefault="000676D4">
      <w:pPr>
        <w:spacing w:after="0" w:line="240" w:lineRule="auto"/>
        <w:ind w:firstLine="851"/>
        <w:divId w:val="598950676"/>
        <w:rPr>
          <w:rFonts w:ascii="Times New Roman" w:eastAsia="Times New Roman" w:hAnsi="Times New Roman" w:cs="Times New Roman"/>
          <w:sz w:val="24"/>
          <w:szCs w:val="24"/>
        </w:rPr>
      </w:pPr>
      <w:r>
        <w:rPr>
          <w:rFonts w:ascii="Times New Roman" w:eastAsia="Times New Roman" w:hAnsi="Times New Roman" w:cs="Times New Roman"/>
          <w:sz w:val="24"/>
          <w:szCs w:val="24"/>
        </w:rPr>
        <w:t>2. реализиран вторичен преглед по повод заболявания и състояния.</w:t>
      </w:r>
    </w:p>
    <w:p w:rsidR="00000000" w:rsidRDefault="000676D4">
      <w:pPr>
        <w:spacing w:after="0" w:line="240" w:lineRule="auto"/>
        <w:ind w:firstLine="851"/>
        <w:divId w:val="209617286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Първичните посещения </w:t>
      </w:r>
      <w:r>
        <w:rPr>
          <w:rFonts w:ascii="Times New Roman" w:eastAsia="Times New Roman" w:hAnsi="Times New Roman" w:cs="Times New Roman"/>
          <w:sz w:val="24"/>
          <w:szCs w:val="24"/>
        </w:rPr>
        <w:t xml:space="preserve">по ал. 1, т. 1 за месеца се отчитат пред РЗОК с "Медицинско направление за консултация или провеждане на съвместно лечение" (бланка МЗ-НЗОК № 3) и с електронен отчет за извършената дейност на ЗОЛ, отразена в амбулаторни листове в определен от НЗОК формат, </w:t>
      </w:r>
      <w:r>
        <w:rPr>
          <w:rFonts w:ascii="Times New Roman" w:eastAsia="Times New Roman" w:hAnsi="Times New Roman" w:cs="Times New Roman"/>
          <w:sz w:val="24"/>
          <w:szCs w:val="24"/>
        </w:rPr>
        <w:t>а за осигурени в друга държава лица - с копие от удостоверителния документ за право на обезщетения в натура в случай на болест, майчинство, трудови злополуки или професионални заболявания, и "Декларация при ползване от осигурени лица на права на спешна и н</w:t>
      </w:r>
      <w:r>
        <w:rPr>
          <w:rFonts w:ascii="Times New Roman" w:eastAsia="Times New Roman" w:hAnsi="Times New Roman" w:cs="Times New Roman"/>
          <w:sz w:val="24"/>
          <w:szCs w:val="24"/>
        </w:rPr>
        <w:t>еотложна помощ от пакета на НЗОК срещу представена ЕЗОК или удостоверение, временно заместващо ЕЗОК".</w:t>
      </w:r>
    </w:p>
    <w:p w:rsidR="00000000" w:rsidRDefault="000676D4">
      <w:pPr>
        <w:spacing w:after="0" w:line="240" w:lineRule="auto"/>
        <w:ind w:firstLine="851"/>
        <w:divId w:val="725179187"/>
        <w:rPr>
          <w:rFonts w:ascii="Times New Roman" w:eastAsia="Times New Roman" w:hAnsi="Times New Roman" w:cs="Times New Roman"/>
          <w:sz w:val="24"/>
          <w:szCs w:val="24"/>
        </w:rPr>
      </w:pPr>
      <w:r>
        <w:rPr>
          <w:rFonts w:ascii="Times New Roman" w:eastAsia="Times New Roman" w:hAnsi="Times New Roman" w:cs="Times New Roman"/>
          <w:sz w:val="24"/>
          <w:szCs w:val="24"/>
        </w:rPr>
        <w:t>(3) Вторичните посещения по ал. 1, т. 2 се отчитат с електронен отчет за извършената дейност на ЗОЛ, отразена в амбулаторни листове в определен от НЗОК формат.</w:t>
      </w:r>
    </w:p>
    <w:p w:rsidR="00000000" w:rsidRDefault="000676D4">
      <w:pPr>
        <w:spacing w:after="0" w:line="240" w:lineRule="auto"/>
        <w:ind w:firstLine="851"/>
        <w:divId w:val="1420517523"/>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4 от 2021 г., в сила от 01.01.2021 г.) За видовете специализирана помощ се з</w:t>
      </w:r>
      <w:r>
        <w:rPr>
          <w:rFonts w:ascii="Times New Roman" w:eastAsia="Times New Roman" w:hAnsi="Times New Roman" w:cs="Times New Roman"/>
          <w:sz w:val="24"/>
          <w:szCs w:val="24"/>
        </w:rPr>
        <w:t>аплащат на изпълнителя на СИМП отчетените вторични посещения през месеца, като за тримесечието се заплащат отчетените вторични посещения, но не повече от общия брой на отчетените през тримесечието първични посещения по ал. 1, т. 1. В този случай изравняван</w:t>
      </w:r>
      <w:r>
        <w:rPr>
          <w:rFonts w:ascii="Times New Roman" w:eastAsia="Times New Roman" w:hAnsi="Times New Roman" w:cs="Times New Roman"/>
          <w:sz w:val="24"/>
          <w:szCs w:val="24"/>
        </w:rPr>
        <w:t>ето се прави с отчета и плащането за последния месец от тримесечието.</w:t>
      </w:r>
    </w:p>
    <w:p w:rsidR="00000000" w:rsidRDefault="000676D4">
      <w:pPr>
        <w:spacing w:after="0" w:line="240" w:lineRule="auto"/>
        <w:ind w:firstLine="851"/>
        <w:divId w:val="2049211728"/>
        <w:rPr>
          <w:rFonts w:ascii="Times New Roman" w:eastAsia="Times New Roman" w:hAnsi="Times New Roman" w:cs="Times New Roman"/>
          <w:sz w:val="24"/>
          <w:szCs w:val="24"/>
        </w:rPr>
      </w:pPr>
      <w:r>
        <w:rPr>
          <w:rFonts w:ascii="Times New Roman" w:eastAsia="Times New Roman" w:hAnsi="Times New Roman" w:cs="Times New Roman"/>
          <w:sz w:val="24"/>
          <w:szCs w:val="24"/>
        </w:rPr>
        <w:t>(5) (Отм. - ДВ, бр. 4 от 2021 г., в сила от 01.01.2021 г.)</w:t>
      </w:r>
    </w:p>
    <w:p w:rsidR="00000000" w:rsidRDefault="000676D4">
      <w:pPr>
        <w:spacing w:after="0" w:line="240" w:lineRule="auto"/>
        <w:ind w:firstLine="851"/>
        <w:divId w:val="557908557"/>
        <w:rPr>
          <w:rFonts w:ascii="Times New Roman" w:eastAsia="Times New Roman" w:hAnsi="Times New Roman" w:cs="Times New Roman"/>
          <w:sz w:val="24"/>
          <w:szCs w:val="24"/>
        </w:rPr>
      </w:pPr>
      <w:r>
        <w:rPr>
          <w:rFonts w:ascii="Times New Roman" w:eastAsia="Times New Roman" w:hAnsi="Times New Roman" w:cs="Times New Roman"/>
          <w:sz w:val="24"/>
          <w:szCs w:val="24"/>
        </w:rPr>
        <w:t>Чл. 193. (1) За видовете специализирана помощ по чл. 190, ал. 1, т. 2 се заплаща за:</w:t>
      </w:r>
    </w:p>
    <w:p w:rsidR="00000000" w:rsidRDefault="000676D4">
      <w:pPr>
        <w:spacing w:after="0" w:line="240" w:lineRule="auto"/>
        <w:ind w:firstLine="851"/>
        <w:divId w:val="1025013573"/>
        <w:rPr>
          <w:rFonts w:ascii="Times New Roman" w:eastAsia="Times New Roman" w:hAnsi="Times New Roman" w:cs="Times New Roman"/>
          <w:sz w:val="24"/>
          <w:szCs w:val="24"/>
        </w:rPr>
      </w:pPr>
      <w:r>
        <w:rPr>
          <w:rFonts w:ascii="Times New Roman" w:eastAsia="Times New Roman" w:hAnsi="Times New Roman" w:cs="Times New Roman"/>
          <w:sz w:val="24"/>
          <w:szCs w:val="24"/>
        </w:rPr>
        <w:t>1. реализиран първичен преглед на ЗОЛ до 1</w:t>
      </w:r>
      <w:r>
        <w:rPr>
          <w:rFonts w:ascii="Times New Roman" w:eastAsia="Times New Roman" w:hAnsi="Times New Roman" w:cs="Times New Roman"/>
          <w:sz w:val="24"/>
          <w:szCs w:val="24"/>
        </w:rPr>
        <w:t>8-годишна възраст при лекар с придобита специалност по: "Педиатрия", "Детска гастроентерология", "Детска ендокринология и болести на обмяната", "Детска кардиология", "Педиатрия", "Клинична алергология", "Детска клинична хематология и онкология", "Детска не</w:t>
      </w:r>
      <w:r>
        <w:rPr>
          <w:rFonts w:ascii="Times New Roman" w:eastAsia="Times New Roman" w:hAnsi="Times New Roman" w:cs="Times New Roman"/>
          <w:sz w:val="24"/>
          <w:szCs w:val="24"/>
        </w:rPr>
        <w:t>врология", "Детска нефрология и хемодиализа", "Детска пневмология и фтизиатрия", "Детска психиатрия", "Детска ревматология" и "Детска хирургия", по повод на остри състояния;</w:t>
      </w:r>
    </w:p>
    <w:p w:rsidR="00000000" w:rsidRDefault="000676D4">
      <w:pPr>
        <w:spacing w:after="0" w:line="240" w:lineRule="auto"/>
        <w:ind w:firstLine="851"/>
        <w:divId w:val="1105033112"/>
        <w:rPr>
          <w:rFonts w:ascii="Times New Roman" w:eastAsia="Times New Roman" w:hAnsi="Times New Roman" w:cs="Times New Roman"/>
          <w:sz w:val="24"/>
          <w:szCs w:val="24"/>
        </w:rPr>
      </w:pPr>
      <w:r>
        <w:rPr>
          <w:rFonts w:ascii="Times New Roman" w:eastAsia="Times New Roman" w:hAnsi="Times New Roman" w:cs="Times New Roman"/>
          <w:sz w:val="24"/>
          <w:szCs w:val="24"/>
        </w:rPr>
        <w:t>2. реализиран вторичен преглед по повод на същото състояние.</w:t>
      </w:r>
    </w:p>
    <w:p w:rsidR="00000000" w:rsidRDefault="000676D4">
      <w:pPr>
        <w:spacing w:after="0" w:line="240" w:lineRule="auto"/>
        <w:ind w:firstLine="851"/>
        <w:divId w:val="1041709627"/>
        <w:rPr>
          <w:rFonts w:ascii="Times New Roman" w:eastAsia="Times New Roman" w:hAnsi="Times New Roman" w:cs="Times New Roman"/>
          <w:sz w:val="24"/>
          <w:szCs w:val="24"/>
        </w:rPr>
      </w:pPr>
      <w:r>
        <w:rPr>
          <w:rFonts w:ascii="Times New Roman" w:eastAsia="Times New Roman" w:hAnsi="Times New Roman" w:cs="Times New Roman"/>
          <w:sz w:val="24"/>
          <w:szCs w:val="24"/>
        </w:rPr>
        <w:t>(2) Първичният прегле</w:t>
      </w:r>
      <w:r>
        <w:rPr>
          <w:rFonts w:ascii="Times New Roman" w:eastAsia="Times New Roman" w:hAnsi="Times New Roman" w:cs="Times New Roman"/>
          <w:sz w:val="24"/>
          <w:szCs w:val="24"/>
        </w:rPr>
        <w:t>д по ал. 1, т. 1 за месеца се отчита пред РЗОК с "Медицинско направление за консултация или провеждане на съвместно лечение" (бланка МЗ-НЗОК № 3) и с електронен отчет за извършената дейност на ЗОЛ, отразена в амбулаторни листове в определен от НЗОК формат,</w:t>
      </w:r>
      <w:r>
        <w:rPr>
          <w:rFonts w:ascii="Times New Roman" w:eastAsia="Times New Roman" w:hAnsi="Times New Roman" w:cs="Times New Roman"/>
          <w:sz w:val="24"/>
          <w:szCs w:val="24"/>
        </w:rPr>
        <w:t xml:space="preserve"> а за осигурени в друга държава лица - и копие от удостоверителния документ за право на обезщетения в натура в случай на болест и майчинство, и "Декларация при ползване от осигурени лица на права на спешна и неотложна помощ от пакета на НЗОК срещу представ</w:t>
      </w:r>
      <w:r>
        <w:rPr>
          <w:rFonts w:ascii="Times New Roman" w:eastAsia="Times New Roman" w:hAnsi="Times New Roman" w:cs="Times New Roman"/>
          <w:sz w:val="24"/>
          <w:szCs w:val="24"/>
        </w:rPr>
        <w:t>ена ЕЗОК или удостоверение, временно заместващо ЕЗОК".</w:t>
      </w:r>
    </w:p>
    <w:p w:rsidR="00000000" w:rsidRDefault="000676D4">
      <w:pPr>
        <w:spacing w:after="0" w:line="240" w:lineRule="auto"/>
        <w:ind w:firstLine="851"/>
        <w:divId w:val="2016178526"/>
        <w:rPr>
          <w:rFonts w:ascii="Times New Roman" w:eastAsia="Times New Roman" w:hAnsi="Times New Roman" w:cs="Times New Roman"/>
          <w:sz w:val="24"/>
          <w:szCs w:val="24"/>
        </w:rPr>
      </w:pPr>
      <w:r>
        <w:rPr>
          <w:rFonts w:ascii="Times New Roman" w:eastAsia="Times New Roman" w:hAnsi="Times New Roman" w:cs="Times New Roman"/>
          <w:sz w:val="24"/>
          <w:szCs w:val="24"/>
        </w:rPr>
        <w:t>(3) Вторичният преглед по ал. 1, т. 2 се отчита с електронен отчет за извършената дейност на ЗОЛ, отразена в амбулаторни листове в определен от НЗОК формат.</w:t>
      </w:r>
    </w:p>
    <w:p w:rsidR="00000000" w:rsidRDefault="000676D4">
      <w:pPr>
        <w:spacing w:after="0" w:line="240" w:lineRule="auto"/>
        <w:ind w:firstLine="851"/>
        <w:divId w:val="126904487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За видовете специализирана помощ по ал. </w:t>
      </w:r>
      <w:r>
        <w:rPr>
          <w:rFonts w:ascii="Times New Roman" w:eastAsia="Times New Roman" w:hAnsi="Times New Roman" w:cs="Times New Roman"/>
          <w:sz w:val="24"/>
          <w:szCs w:val="24"/>
        </w:rPr>
        <w:t>1 се заплащат отчетените вторични посещения за ЗОЛ до 18-годишна възраст по повод на остри състояния, но не повече от броя на отчетените през месеца първични посещения по ал. 1, т. 1.</w:t>
      </w:r>
    </w:p>
    <w:p w:rsidR="00000000" w:rsidRDefault="000676D4">
      <w:pPr>
        <w:spacing w:after="0" w:line="240" w:lineRule="auto"/>
        <w:ind w:firstLine="851"/>
        <w:divId w:val="147091100"/>
        <w:rPr>
          <w:rFonts w:ascii="Times New Roman" w:eastAsia="Times New Roman" w:hAnsi="Times New Roman" w:cs="Times New Roman"/>
          <w:sz w:val="24"/>
          <w:szCs w:val="24"/>
        </w:rPr>
      </w:pPr>
      <w:r>
        <w:rPr>
          <w:rFonts w:ascii="Times New Roman" w:eastAsia="Times New Roman" w:hAnsi="Times New Roman" w:cs="Times New Roman"/>
          <w:sz w:val="24"/>
          <w:szCs w:val="24"/>
        </w:rPr>
        <w:t>Чл. 194. (1) За видовете специализирана помощ по чл. 190, ал. 1, т. 3 се</w:t>
      </w:r>
      <w:r>
        <w:rPr>
          <w:rFonts w:ascii="Times New Roman" w:eastAsia="Times New Roman" w:hAnsi="Times New Roman" w:cs="Times New Roman"/>
          <w:sz w:val="24"/>
          <w:szCs w:val="24"/>
        </w:rPr>
        <w:t xml:space="preserve"> заплаща за извършен профилактичен преглед на ЗОЛ до 18-годишна възраст от лекар с придобита специалност "Педиатрия".</w:t>
      </w:r>
    </w:p>
    <w:p w:rsidR="00000000" w:rsidRDefault="000676D4">
      <w:pPr>
        <w:spacing w:after="0" w:line="240" w:lineRule="auto"/>
        <w:ind w:firstLine="851"/>
        <w:divId w:val="1537608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Прегледите по ал. 1 за месеца се отчитат пред РЗОК с електронен отчет за извършената дейност на ЗОЛ, отразена в амбулаторни листове в </w:t>
      </w:r>
      <w:r>
        <w:rPr>
          <w:rFonts w:ascii="Times New Roman" w:eastAsia="Times New Roman" w:hAnsi="Times New Roman" w:cs="Times New Roman"/>
          <w:sz w:val="24"/>
          <w:szCs w:val="24"/>
        </w:rPr>
        <w:t>определен от НЗОК формат, и с "Медицинско направление за консултация или провеждане на съвместно лечение" (бланка МЗ-НЗОК № 3), издадено от ОПЛ без придобита специалност по "Педиатрия", когато на лицето е оказана медицинска помощ по програма "Детско здраве</w:t>
      </w:r>
      <w:r>
        <w:rPr>
          <w:rFonts w:ascii="Times New Roman" w:eastAsia="Times New Roman" w:hAnsi="Times New Roman" w:cs="Times New Roman"/>
          <w:sz w:val="24"/>
          <w:szCs w:val="24"/>
        </w:rPr>
        <w:t>опазване" при първо посещение, а за осигурени в друга държава лица - и копие от удостоверението за регистрация към НЗОК.</w:t>
      </w:r>
    </w:p>
    <w:p w:rsidR="00000000" w:rsidRDefault="000676D4">
      <w:pPr>
        <w:spacing w:after="0" w:line="240" w:lineRule="auto"/>
        <w:ind w:firstLine="851"/>
        <w:divId w:val="1952469795"/>
        <w:rPr>
          <w:rFonts w:ascii="Times New Roman" w:eastAsia="Times New Roman" w:hAnsi="Times New Roman" w:cs="Times New Roman"/>
          <w:sz w:val="24"/>
          <w:szCs w:val="24"/>
        </w:rPr>
      </w:pPr>
      <w:r>
        <w:rPr>
          <w:rFonts w:ascii="Times New Roman" w:eastAsia="Times New Roman" w:hAnsi="Times New Roman" w:cs="Times New Roman"/>
          <w:sz w:val="24"/>
          <w:szCs w:val="24"/>
        </w:rPr>
        <w:t>(3) На изпълнителя на СИМП се заплаща за извършените профилактични прегледи по програма "Детско здравеопазване" на ЗОЛ съгласно Наредба</w:t>
      </w:r>
      <w:r>
        <w:rPr>
          <w:rFonts w:ascii="Times New Roman" w:eastAsia="Times New Roman" w:hAnsi="Times New Roman" w:cs="Times New Roman"/>
          <w:sz w:val="24"/>
          <w:szCs w:val="24"/>
        </w:rPr>
        <w:t xml:space="preserve"> № 8 от 2016 г. и приложение № 14.</w:t>
      </w:r>
    </w:p>
    <w:p w:rsidR="00000000" w:rsidRDefault="000676D4">
      <w:pPr>
        <w:spacing w:after="0" w:line="240" w:lineRule="auto"/>
        <w:ind w:firstLine="851"/>
        <w:divId w:val="209802586"/>
        <w:rPr>
          <w:rFonts w:ascii="Times New Roman" w:eastAsia="Times New Roman" w:hAnsi="Times New Roman" w:cs="Times New Roman"/>
          <w:sz w:val="24"/>
          <w:szCs w:val="24"/>
        </w:rPr>
      </w:pPr>
      <w:r>
        <w:rPr>
          <w:rFonts w:ascii="Times New Roman" w:eastAsia="Times New Roman" w:hAnsi="Times New Roman" w:cs="Times New Roman"/>
          <w:sz w:val="24"/>
          <w:szCs w:val="24"/>
        </w:rPr>
        <w:t>Чл. 195. (1) За видовете специализирана помощ по чл. 190, ал. 1, т. 4 се заплаща за извършен профилактичен преглед на ЗОЛ, включено в програма "Майчино здравеопазване" и избрало специалист по "Акушерство и гинекология" за</w:t>
      </w:r>
      <w:r>
        <w:rPr>
          <w:rFonts w:ascii="Times New Roman" w:eastAsia="Times New Roman" w:hAnsi="Times New Roman" w:cs="Times New Roman"/>
          <w:sz w:val="24"/>
          <w:szCs w:val="24"/>
        </w:rPr>
        <w:t xml:space="preserve"> наблюдение на бременността, както следва:</w:t>
      </w:r>
    </w:p>
    <w:p w:rsidR="00000000" w:rsidRDefault="000676D4">
      <w:pPr>
        <w:spacing w:after="0" w:line="240" w:lineRule="auto"/>
        <w:ind w:firstLine="851"/>
        <w:divId w:val="85733018"/>
        <w:rPr>
          <w:rFonts w:ascii="Times New Roman" w:eastAsia="Times New Roman" w:hAnsi="Times New Roman" w:cs="Times New Roman"/>
          <w:sz w:val="24"/>
          <w:szCs w:val="24"/>
        </w:rPr>
      </w:pPr>
      <w:r>
        <w:rPr>
          <w:rFonts w:ascii="Times New Roman" w:eastAsia="Times New Roman" w:hAnsi="Times New Roman" w:cs="Times New Roman"/>
          <w:sz w:val="24"/>
          <w:szCs w:val="24"/>
        </w:rPr>
        <w:t>1. за реализиран първичен преглед на ЗОЛ, направило първоначален избор на специалист по "Акушерство и гинекология";</w:t>
      </w:r>
    </w:p>
    <w:p w:rsidR="00000000" w:rsidRDefault="000676D4">
      <w:pPr>
        <w:spacing w:after="0" w:line="240" w:lineRule="auto"/>
        <w:ind w:firstLine="851"/>
        <w:divId w:val="1437483577"/>
        <w:rPr>
          <w:rFonts w:ascii="Times New Roman" w:eastAsia="Times New Roman" w:hAnsi="Times New Roman" w:cs="Times New Roman"/>
          <w:sz w:val="24"/>
          <w:szCs w:val="24"/>
        </w:rPr>
      </w:pPr>
      <w:r>
        <w:rPr>
          <w:rFonts w:ascii="Times New Roman" w:eastAsia="Times New Roman" w:hAnsi="Times New Roman" w:cs="Times New Roman"/>
          <w:sz w:val="24"/>
          <w:szCs w:val="24"/>
        </w:rPr>
        <w:t>2. за реализиран вторичен преглед по повод на същото състояние или за реализирано посещение при п</w:t>
      </w:r>
      <w:r>
        <w:rPr>
          <w:rFonts w:ascii="Times New Roman" w:eastAsia="Times New Roman" w:hAnsi="Times New Roman" w:cs="Times New Roman"/>
          <w:sz w:val="24"/>
          <w:szCs w:val="24"/>
        </w:rPr>
        <w:t>реизбор на специалист.</w:t>
      </w:r>
    </w:p>
    <w:p w:rsidR="00000000" w:rsidRDefault="000676D4">
      <w:pPr>
        <w:spacing w:after="0" w:line="240" w:lineRule="auto"/>
        <w:ind w:firstLine="851"/>
        <w:divId w:val="660041420"/>
        <w:rPr>
          <w:rFonts w:ascii="Times New Roman" w:eastAsia="Times New Roman" w:hAnsi="Times New Roman" w:cs="Times New Roman"/>
          <w:sz w:val="24"/>
          <w:szCs w:val="24"/>
        </w:rPr>
      </w:pPr>
      <w:r>
        <w:rPr>
          <w:rFonts w:ascii="Times New Roman" w:eastAsia="Times New Roman" w:hAnsi="Times New Roman" w:cs="Times New Roman"/>
          <w:sz w:val="24"/>
          <w:szCs w:val="24"/>
        </w:rPr>
        <w:t>(2) Профилактичните прегледи по програма "Майчино здравеопазване" се заплащат като първични по ал. 1, т. 1 в следните случаи:</w:t>
      </w:r>
    </w:p>
    <w:p w:rsidR="00000000" w:rsidRDefault="000676D4">
      <w:pPr>
        <w:spacing w:after="0" w:line="240" w:lineRule="auto"/>
        <w:ind w:firstLine="851"/>
        <w:divId w:val="625233986"/>
        <w:rPr>
          <w:rFonts w:ascii="Times New Roman" w:eastAsia="Times New Roman" w:hAnsi="Times New Roman" w:cs="Times New Roman"/>
          <w:sz w:val="24"/>
          <w:szCs w:val="24"/>
        </w:rPr>
      </w:pPr>
      <w:r>
        <w:rPr>
          <w:rFonts w:ascii="Times New Roman" w:eastAsia="Times New Roman" w:hAnsi="Times New Roman" w:cs="Times New Roman"/>
          <w:sz w:val="24"/>
          <w:szCs w:val="24"/>
        </w:rPr>
        <w:t>1. когато при прегледа от лекар специалист на основание издадено от ОПЛ "Медицинско направление за консулта</w:t>
      </w:r>
      <w:r>
        <w:rPr>
          <w:rFonts w:ascii="Times New Roman" w:eastAsia="Times New Roman" w:hAnsi="Times New Roman" w:cs="Times New Roman"/>
          <w:sz w:val="24"/>
          <w:szCs w:val="24"/>
        </w:rPr>
        <w:t xml:space="preserve">ция или провеждане на съвместно лечение" (бланка МЗ-НЗОК № 3) се установи, че се касае за състояния, включени в Наредба № 8 от 2016 г. и в приложение № 14, и бременните подлежат на профилактика - в този случай диагнозата, МКБ кодът на заболяването и видът </w:t>
      </w:r>
      <w:r>
        <w:rPr>
          <w:rFonts w:ascii="Times New Roman" w:eastAsia="Times New Roman" w:hAnsi="Times New Roman" w:cs="Times New Roman"/>
          <w:sz w:val="24"/>
          <w:szCs w:val="24"/>
        </w:rPr>
        <w:t>на прегледа се отразяват в амбулаторния лист;</w:t>
      </w:r>
    </w:p>
    <w:p w:rsidR="00000000" w:rsidRDefault="000676D4">
      <w:pPr>
        <w:spacing w:after="0" w:line="240" w:lineRule="auto"/>
        <w:ind w:firstLine="851"/>
        <w:divId w:val="364213610"/>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при преизбор на специалист по "Акушерство и гинекология" на основание издадено от ОПЛ "Медицинско направление за консултация или провеждане на съвместно лечение" (бланка МЗ-НЗОК № 3) се установи, че с</w:t>
      </w:r>
      <w:r>
        <w:rPr>
          <w:rFonts w:ascii="Times New Roman" w:eastAsia="Times New Roman" w:hAnsi="Times New Roman" w:cs="Times New Roman"/>
          <w:sz w:val="24"/>
          <w:szCs w:val="24"/>
        </w:rPr>
        <w:t>е касае за ново състояние на бременната или за заболявания, включени в Наредба № 8 от 2016 г. и в приложение № 14.</w:t>
      </w:r>
    </w:p>
    <w:p w:rsidR="00000000" w:rsidRDefault="000676D4">
      <w:pPr>
        <w:spacing w:after="0" w:line="240" w:lineRule="auto"/>
        <w:ind w:firstLine="851"/>
        <w:divId w:val="544485104"/>
        <w:rPr>
          <w:rFonts w:ascii="Times New Roman" w:eastAsia="Times New Roman" w:hAnsi="Times New Roman" w:cs="Times New Roman"/>
          <w:sz w:val="24"/>
          <w:szCs w:val="24"/>
        </w:rPr>
      </w:pPr>
      <w:r>
        <w:rPr>
          <w:rFonts w:ascii="Times New Roman" w:eastAsia="Times New Roman" w:hAnsi="Times New Roman" w:cs="Times New Roman"/>
          <w:sz w:val="24"/>
          <w:szCs w:val="24"/>
        </w:rPr>
        <w:t>(3) Профилактичните прегледи по програма "Майчино здравеопазване" се заплащат като вторични по ал. 1, т. 2 в следните случаи:</w:t>
      </w:r>
    </w:p>
    <w:p w:rsidR="00000000" w:rsidRDefault="000676D4">
      <w:pPr>
        <w:spacing w:after="0" w:line="240" w:lineRule="auto"/>
        <w:ind w:firstLine="851"/>
        <w:divId w:val="1198199675"/>
        <w:rPr>
          <w:rFonts w:ascii="Times New Roman" w:eastAsia="Times New Roman" w:hAnsi="Times New Roman" w:cs="Times New Roman"/>
          <w:sz w:val="24"/>
          <w:szCs w:val="24"/>
        </w:rPr>
      </w:pPr>
      <w:r>
        <w:rPr>
          <w:rFonts w:ascii="Times New Roman" w:eastAsia="Times New Roman" w:hAnsi="Times New Roman" w:cs="Times New Roman"/>
          <w:sz w:val="24"/>
          <w:szCs w:val="24"/>
        </w:rPr>
        <w:t>1. при извършен</w:t>
      </w:r>
      <w:r>
        <w:rPr>
          <w:rFonts w:ascii="Times New Roman" w:eastAsia="Times New Roman" w:hAnsi="Times New Roman" w:cs="Times New Roman"/>
          <w:sz w:val="24"/>
          <w:szCs w:val="24"/>
        </w:rPr>
        <w:t xml:space="preserve"> вторичен преглед по повод същото състояние на бременната при същия специалист или преизбор на специалист на основание издадено от ОПЛ "Медицинско направление за консултация или провеждане на съвместно лечение" (бланка МЗ-НЗОК № 3);</w:t>
      </w:r>
    </w:p>
    <w:p w:rsidR="00000000" w:rsidRDefault="000676D4">
      <w:pPr>
        <w:spacing w:after="0" w:line="240" w:lineRule="auto"/>
        <w:ind w:firstLine="851"/>
        <w:divId w:val="160310256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когато при прегледи </w:t>
      </w:r>
      <w:r>
        <w:rPr>
          <w:rFonts w:ascii="Times New Roman" w:eastAsia="Times New Roman" w:hAnsi="Times New Roman" w:cs="Times New Roman"/>
          <w:sz w:val="24"/>
          <w:szCs w:val="24"/>
        </w:rPr>
        <w:t xml:space="preserve">по диспансерно наблюдение или по програма "Майчино здравеопазване", провеждани от един и същ лекар специалист по "Акушерство и гинекология", се установи, че се касае за ново заболяване (състояние), включено в Наредба № 8 от 2016 г. и в приложение № 14 - в </w:t>
      </w:r>
      <w:r>
        <w:rPr>
          <w:rFonts w:ascii="Times New Roman" w:eastAsia="Times New Roman" w:hAnsi="Times New Roman" w:cs="Times New Roman"/>
          <w:sz w:val="24"/>
          <w:szCs w:val="24"/>
        </w:rPr>
        <w:t>този случай диагнозата, МКБ кодът на заболяването и видът на прегледа се отразяват в амбулаторния лист и не се изисква ново направление;</w:t>
      </w:r>
    </w:p>
    <w:p w:rsidR="00000000" w:rsidRDefault="000676D4">
      <w:pPr>
        <w:spacing w:after="0" w:line="240" w:lineRule="auto"/>
        <w:ind w:firstLine="851"/>
        <w:divId w:val="176025573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когато при извършен вторичен преглед при лекар специалист по "Акушерство и гинекология" се установи, че се касае за </w:t>
      </w:r>
      <w:r>
        <w:rPr>
          <w:rFonts w:ascii="Times New Roman" w:eastAsia="Times New Roman" w:hAnsi="Times New Roman" w:cs="Times New Roman"/>
          <w:sz w:val="24"/>
          <w:szCs w:val="24"/>
        </w:rPr>
        <w:t>състояние (заболяване), включено в Наредба № 8 от 2016 г. и в приложение № 15 - в този случай диагнозата, МКБ кодът на заболяването и видът на прегледа се отразяват в амбулаторния лист.</w:t>
      </w:r>
    </w:p>
    <w:p w:rsidR="00000000" w:rsidRDefault="000676D4">
      <w:pPr>
        <w:spacing w:after="0" w:line="240" w:lineRule="auto"/>
        <w:ind w:firstLine="851"/>
        <w:divId w:val="207109848"/>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Прегледите по ал. 1 за месеца се отчитат пред РЗОК с електронен от</w:t>
      </w:r>
      <w:r>
        <w:rPr>
          <w:rFonts w:ascii="Times New Roman" w:eastAsia="Times New Roman" w:hAnsi="Times New Roman" w:cs="Times New Roman"/>
          <w:sz w:val="24"/>
          <w:szCs w:val="24"/>
        </w:rPr>
        <w:t>чет в определен от НЗОК формат за извършената дейност на ЗОЛ, отразена в амбулаторни листове, и с "Медицинско направление за консултация или провеждане на съвместно лечение" (бланка МЗ-НЗОК № 3), издадено от ОПЛ, когато на лицето е оказана медицинска помощ</w:t>
      </w:r>
      <w:r>
        <w:rPr>
          <w:rFonts w:ascii="Times New Roman" w:eastAsia="Times New Roman" w:hAnsi="Times New Roman" w:cs="Times New Roman"/>
          <w:sz w:val="24"/>
          <w:szCs w:val="24"/>
        </w:rPr>
        <w:t xml:space="preserve"> по програма "Майчино здравеопазване" при първичен преглед или при преглед по повод на преизбор на специалист по "Акушерство и гинекология", а за осигурени в друга държава лица - и копие от удостоверението за регистрация към НЗОК.</w:t>
      </w:r>
    </w:p>
    <w:p w:rsidR="00000000" w:rsidRDefault="000676D4">
      <w:pPr>
        <w:spacing w:after="0" w:line="240" w:lineRule="auto"/>
        <w:ind w:firstLine="851"/>
        <w:divId w:val="1824615886"/>
        <w:rPr>
          <w:rFonts w:ascii="Times New Roman" w:eastAsia="Times New Roman" w:hAnsi="Times New Roman" w:cs="Times New Roman"/>
          <w:sz w:val="24"/>
          <w:szCs w:val="24"/>
        </w:rPr>
      </w:pPr>
      <w:r>
        <w:rPr>
          <w:rFonts w:ascii="Times New Roman" w:eastAsia="Times New Roman" w:hAnsi="Times New Roman" w:cs="Times New Roman"/>
          <w:sz w:val="24"/>
          <w:szCs w:val="24"/>
        </w:rPr>
        <w:t>(5) На изпълнителя на СИМ</w:t>
      </w:r>
      <w:r>
        <w:rPr>
          <w:rFonts w:ascii="Times New Roman" w:eastAsia="Times New Roman" w:hAnsi="Times New Roman" w:cs="Times New Roman"/>
          <w:sz w:val="24"/>
          <w:szCs w:val="24"/>
        </w:rPr>
        <w:t>П се заплаща за извършените по Наредба № 8 от 2016 г. профилактични прегледи на ЗОЛ по програма "Майчино здравеопазване" и по приложение № 14.</w:t>
      </w:r>
    </w:p>
    <w:p w:rsidR="00000000" w:rsidRDefault="000676D4">
      <w:pPr>
        <w:spacing w:after="0" w:line="240" w:lineRule="auto"/>
        <w:ind w:firstLine="851"/>
        <w:divId w:val="63919303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196. За профилактичен преглед на неосигурените жени по чл. 82, ал. 1, т. 2 ЗЗ се заплаща по реда на чл. 195, </w:t>
      </w:r>
      <w:r>
        <w:rPr>
          <w:rFonts w:ascii="Times New Roman" w:eastAsia="Times New Roman" w:hAnsi="Times New Roman" w:cs="Times New Roman"/>
          <w:sz w:val="24"/>
          <w:szCs w:val="24"/>
        </w:rPr>
        <w:t>ал. 1, т. 1 като за първичен преглед.</w:t>
      </w:r>
    </w:p>
    <w:p w:rsidR="00000000" w:rsidRDefault="000676D4">
      <w:pPr>
        <w:spacing w:after="0" w:line="240" w:lineRule="auto"/>
        <w:ind w:firstLine="851"/>
        <w:divId w:val="1055810197"/>
        <w:rPr>
          <w:rFonts w:ascii="Times New Roman" w:eastAsia="Times New Roman" w:hAnsi="Times New Roman" w:cs="Times New Roman"/>
          <w:sz w:val="24"/>
          <w:szCs w:val="24"/>
        </w:rPr>
      </w:pPr>
      <w:r>
        <w:rPr>
          <w:rFonts w:ascii="Times New Roman" w:eastAsia="Times New Roman" w:hAnsi="Times New Roman" w:cs="Times New Roman"/>
          <w:sz w:val="24"/>
          <w:szCs w:val="24"/>
        </w:rPr>
        <w:t>Чл. 197. (1) За видовете специализирана помощ по чл. 190, ал. 1, т. 5 се заплаща за извършен профилактичен преглед на ЗОЛ над 18-годишна възраст.</w:t>
      </w:r>
    </w:p>
    <w:p w:rsidR="00000000" w:rsidRDefault="000676D4">
      <w:pPr>
        <w:spacing w:after="0" w:line="240" w:lineRule="auto"/>
        <w:ind w:firstLine="851"/>
        <w:divId w:val="470638974"/>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Прегледите по ал. 1 за месеца се отчитат пред РЗОК с електронен отче</w:t>
      </w:r>
      <w:r>
        <w:rPr>
          <w:rFonts w:ascii="Times New Roman" w:eastAsia="Times New Roman" w:hAnsi="Times New Roman" w:cs="Times New Roman"/>
          <w:sz w:val="24"/>
          <w:szCs w:val="24"/>
        </w:rPr>
        <w:t>т за извършената дейност на ЗОЛ, отразена в амбулаторни листове в определен от НЗОК формат, с "Медицинско направление за консултация или провеждане на съвместно лечение" (бланка МЗ-НЗОК № 3), издадено от ОПЛ, а за осигурени в друга държава лица - и копие о</w:t>
      </w:r>
      <w:r>
        <w:rPr>
          <w:rFonts w:ascii="Times New Roman" w:eastAsia="Times New Roman" w:hAnsi="Times New Roman" w:cs="Times New Roman"/>
          <w:sz w:val="24"/>
          <w:szCs w:val="24"/>
        </w:rPr>
        <w:t>т удостоверението за регистрация към НЗОК.</w:t>
      </w:r>
    </w:p>
    <w:p w:rsidR="00000000" w:rsidRDefault="000676D4">
      <w:pPr>
        <w:spacing w:after="0" w:line="240" w:lineRule="auto"/>
        <w:ind w:firstLine="851"/>
        <w:divId w:val="1077901359"/>
        <w:rPr>
          <w:rFonts w:ascii="Times New Roman" w:eastAsia="Times New Roman" w:hAnsi="Times New Roman" w:cs="Times New Roman"/>
          <w:sz w:val="24"/>
          <w:szCs w:val="24"/>
        </w:rPr>
      </w:pPr>
      <w:r>
        <w:rPr>
          <w:rFonts w:ascii="Times New Roman" w:eastAsia="Times New Roman" w:hAnsi="Times New Roman" w:cs="Times New Roman"/>
          <w:sz w:val="24"/>
          <w:szCs w:val="24"/>
        </w:rPr>
        <w:t>(3) На изпълнителя на СИМП се заплаща за извършените профилактични прегледи на ЗОЛ, но за не повече от един годишен преглед при всеки един от посочените специалисти.</w:t>
      </w:r>
    </w:p>
    <w:p w:rsidR="00000000" w:rsidRDefault="000676D4">
      <w:pPr>
        <w:spacing w:after="0" w:line="240" w:lineRule="auto"/>
        <w:ind w:firstLine="851"/>
        <w:divId w:val="1338846126"/>
        <w:rPr>
          <w:rFonts w:ascii="Times New Roman" w:eastAsia="Times New Roman" w:hAnsi="Times New Roman" w:cs="Times New Roman"/>
          <w:sz w:val="24"/>
          <w:szCs w:val="24"/>
        </w:rPr>
      </w:pPr>
      <w:r>
        <w:rPr>
          <w:rFonts w:ascii="Times New Roman" w:eastAsia="Times New Roman" w:hAnsi="Times New Roman" w:cs="Times New Roman"/>
          <w:sz w:val="24"/>
          <w:szCs w:val="24"/>
        </w:rPr>
        <w:t>Чл. 198. (1) За видовете специализирана помощ п</w:t>
      </w:r>
      <w:r>
        <w:rPr>
          <w:rFonts w:ascii="Times New Roman" w:eastAsia="Times New Roman" w:hAnsi="Times New Roman" w:cs="Times New Roman"/>
          <w:sz w:val="24"/>
          <w:szCs w:val="24"/>
        </w:rPr>
        <w:t>о чл. 190, ал. 1, т. 6 се заплаща за извършен преглед на ЗОЛ с едно или повече заболявания на диспансерно наблюдение от лекар специалист:</w:t>
      </w:r>
    </w:p>
    <w:p w:rsidR="00000000" w:rsidRDefault="000676D4">
      <w:pPr>
        <w:spacing w:after="0" w:line="240" w:lineRule="auto"/>
        <w:ind w:firstLine="851"/>
        <w:divId w:val="1256283434"/>
        <w:rPr>
          <w:rFonts w:ascii="Times New Roman" w:eastAsia="Times New Roman" w:hAnsi="Times New Roman" w:cs="Times New Roman"/>
          <w:sz w:val="24"/>
          <w:szCs w:val="24"/>
        </w:rPr>
      </w:pPr>
      <w:r>
        <w:rPr>
          <w:rFonts w:ascii="Times New Roman" w:eastAsia="Times New Roman" w:hAnsi="Times New Roman" w:cs="Times New Roman"/>
          <w:sz w:val="24"/>
          <w:szCs w:val="24"/>
        </w:rPr>
        <w:t>1. за реализиран първичен преглед на ЗОЛ, направили първоначален избор на лекар специалист, извършващ диспансерното наблюдение;</w:t>
      </w:r>
    </w:p>
    <w:p w:rsidR="00000000" w:rsidRDefault="000676D4">
      <w:pPr>
        <w:spacing w:after="0" w:line="240" w:lineRule="auto"/>
        <w:ind w:firstLine="851"/>
        <w:divId w:val="972906526"/>
        <w:rPr>
          <w:rFonts w:ascii="Times New Roman" w:eastAsia="Times New Roman" w:hAnsi="Times New Roman" w:cs="Times New Roman"/>
          <w:sz w:val="24"/>
          <w:szCs w:val="24"/>
        </w:rPr>
      </w:pPr>
      <w:r>
        <w:rPr>
          <w:rFonts w:ascii="Times New Roman" w:eastAsia="Times New Roman" w:hAnsi="Times New Roman" w:cs="Times New Roman"/>
          <w:sz w:val="24"/>
          <w:szCs w:val="24"/>
        </w:rPr>
        <w:t>2. за реализиран вторичен преглед или посещение при преизбор на специалист.</w:t>
      </w:r>
    </w:p>
    <w:p w:rsidR="00000000" w:rsidRDefault="000676D4">
      <w:pPr>
        <w:spacing w:after="0" w:line="240" w:lineRule="auto"/>
        <w:ind w:firstLine="851"/>
        <w:divId w:val="155851130"/>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Прегледите за оказаната медицинска помощ по дисп</w:t>
      </w:r>
      <w:r>
        <w:rPr>
          <w:rFonts w:ascii="Times New Roman" w:eastAsia="Times New Roman" w:hAnsi="Times New Roman" w:cs="Times New Roman"/>
          <w:sz w:val="24"/>
          <w:szCs w:val="24"/>
        </w:rPr>
        <w:t>ансерно наблюдение се заплащат като първични по ал. 1, т. 1 в следните случаи:</w:t>
      </w:r>
    </w:p>
    <w:p w:rsidR="00000000" w:rsidRDefault="000676D4">
      <w:pPr>
        <w:spacing w:after="0" w:line="240" w:lineRule="auto"/>
        <w:ind w:firstLine="851"/>
        <w:divId w:val="1504706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когато при първоначален преглед при лекар специалист на основание издадено от ОПЛ "Медицинско направление за консултация или провеждане на съвместно лечение" (бланка МЗ-НЗОК </w:t>
      </w:r>
      <w:r>
        <w:rPr>
          <w:rFonts w:ascii="Times New Roman" w:eastAsia="Times New Roman" w:hAnsi="Times New Roman" w:cs="Times New Roman"/>
          <w:sz w:val="24"/>
          <w:szCs w:val="24"/>
        </w:rPr>
        <w:t>№ 3) се установи, че се касае за заболявания, включени в Наредба № 8 от 2016 г. и в приложение № 13, ЗОЛ подлежат на диспансеризация - в този случай диагнозата, МКБ кодът на заболяването и видът на прегледа се отразяват в амбулаторния лист;</w:t>
      </w:r>
    </w:p>
    <w:p w:rsidR="00000000" w:rsidRDefault="000676D4">
      <w:pPr>
        <w:spacing w:after="0" w:line="240" w:lineRule="auto"/>
        <w:ind w:firstLine="851"/>
        <w:divId w:val="1218395101"/>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при п</w:t>
      </w:r>
      <w:r>
        <w:rPr>
          <w:rFonts w:ascii="Times New Roman" w:eastAsia="Times New Roman" w:hAnsi="Times New Roman" w:cs="Times New Roman"/>
          <w:sz w:val="24"/>
          <w:szCs w:val="24"/>
        </w:rPr>
        <w:t>реизбор на лекар специалист на основание издадено от ОПЛ "Медицинско направление за консултация или провеждане на съвместно лечение" (бланка МЗ-НЗОК № 3) се установи, че се касае за ново заболяване, включено в Наредба № 8 от 2016 г. и в приложение № 13.</w:t>
      </w:r>
    </w:p>
    <w:p w:rsidR="00000000" w:rsidRDefault="000676D4">
      <w:pPr>
        <w:spacing w:after="0" w:line="240" w:lineRule="auto"/>
        <w:ind w:firstLine="851"/>
        <w:divId w:val="593513116"/>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 Прегледите за оказаната медицинска помощ по диспансерно наблюдение се заплащат като вторични по ал. 1, т. 2 в следните случаи:</w:t>
      </w:r>
    </w:p>
    <w:p w:rsidR="00000000" w:rsidRDefault="000676D4">
      <w:pPr>
        <w:spacing w:after="0" w:line="240" w:lineRule="auto"/>
        <w:ind w:firstLine="851"/>
        <w:divId w:val="150883545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при реализиран вторичен преглед по повод на същото заболяване при същия специалист или при преизбор на специалист на базата </w:t>
      </w:r>
      <w:r>
        <w:rPr>
          <w:rFonts w:ascii="Times New Roman" w:eastAsia="Times New Roman" w:hAnsi="Times New Roman" w:cs="Times New Roman"/>
          <w:sz w:val="24"/>
          <w:szCs w:val="24"/>
        </w:rPr>
        <w:t>на издадено направление от ОПЛ "Медицинско направление за консултация или провеждане на съвместно лечение" (бланка МЗ-НЗОК № 3) по повод на същото заболяване;</w:t>
      </w:r>
    </w:p>
    <w:p w:rsidR="00000000" w:rsidRDefault="000676D4">
      <w:pPr>
        <w:spacing w:after="0" w:line="240" w:lineRule="auto"/>
        <w:ind w:firstLine="851"/>
        <w:divId w:val="785318867"/>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при прегледи по диспансерно наблюдение, провеждани от един и същ лекар специалист, се у</w:t>
      </w:r>
      <w:r>
        <w:rPr>
          <w:rFonts w:ascii="Times New Roman" w:eastAsia="Times New Roman" w:hAnsi="Times New Roman" w:cs="Times New Roman"/>
          <w:sz w:val="24"/>
          <w:szCs w:val="24"/>
        </w:rPr>
        <w:t>станови, че се касае за ново заболяване от същия клас по МКБ 10, включено в Наредба № 8 от 2016 г. и в приложение № 13 - в този случай диагнозата, МКБ кодът на заболяването и видът на прегледа се отразяват в амбулаторния лист и не се изисква ново направлен</w:t>
      </w:r>
      <w:r>
        <w:rPr>
          <w:rFonts w:ascii="Times New Roman" w:eastAsia="Times New Roman" w:hAnsi="Times New Roman" w:cs="Times New Roman"/>
          <w:sz w:val="24"/>
          <w:szCs w:val="24"/>
        </w:rPr>
        <w:t>ие;</w:t>
      </w:r>
    </w:p>
    <w:p w:rsidR="00000000" w:rsidRDefault="000676D4">
      <w:pPr>
        <w:spacing w:after="0" w:line="240" w:lineRule="auto"/>
        <w:ind w:firstLine="851"/>
        <w:divId w:val="1283729065"/>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едно диспансеризирано ЗОЛ до 18 години е със заболявания, класифицирани в един клас, но с различни МКБ кодове, за едни от които подлежи на диспансерно наблюдение при ОПЛ, а за други - при лекар специалист, ЗОЛ подлежи на диспансерно наблюдени</w:t>
      </w:r>
      <w:r>
        <w:rPr>
          <w:rFonts w:ascii="Times New Roman" w:eastAsia="Times New Roman" w:hAnsi="Times New Roman" w:cs="Times New Roman"/>
          <w:sz w:val="24"/>
          <w:szCs w:val="24"/>
        </w:rPr>
        <w:t>е (медицински дейности и изследвания по вид, обем и честота) за всички заболявания само от лекар специалист съгласно приложение № 13 или приложения № 8 и 13 - в тези случаи ЗОЛ вече е диспансеризирано при специалиста за съответното заболяване от същия клас</w:t>
      </w:r>
      <w:r>
        <w:rPr>
          <w:rFonts w:ascii="Times New Roman" w:eastAsia="Times New Roman" w:hAnsi="Times New Roman" w:cs="Times New Roman"/>
          <w:sz w:val="24"/>
          <w:szCs w:val="24"/>
        </w:rPr>
        <w:t>;</w:t>
      </w:r>
    </w:p>
    <w:p w:rsidR="00000000" w:rsidRDefault="000676D4">
      <w:pPr>
        <w:spacing w:after="0" w:line="240" w:lineRule="auto"/>
        <w:ind w:firstLine="851"/>
        <w:divId w:val="955017698"/>
        <w:rPr>
          <w:rFonts w:ascii="Times New Roman" w:eastAsia="Times New Roman" w:hAnsi="Times New Roman" w:cs="Times New Roman"/>
          <w:sz w:val="24"/>
          <w:szCs w:val="24"/>
        </w:rPr>
      </w:pPr>
      <w:r>
        <w:rPr>
          <w:rFonts w:ascii="Times New Roman" w:eastAsia="Times New Roman" w:hAnsi="Times New Roman" w:cs="Times New Roman"/>
          <w:sz w:val="24"/>
          <w:szCs w:val="24"/>
        </w:rPr>
        <w:t>4. когато едно диспансеризирано ЗОЛ над 18 години е със заболявания в един клас, но с различни МКБ кодове, подлежащи на диспансеризация от лекар - специалист от СИМП, в случаите на изключенията по чл. 158, ал. 4.</w:t>
      </w:r>
    </w:p>
    <w:p w:rsidR="00000000" w:rsidRDefault="000676D4">
      <w:pPr>
        <w:spacing w:after="0" w:line="240" w:lineRule="auto"/>
        <w:ind w:firstLine="851"/>
        <w:divId w:val="477845748"/>
        <w:rPr>
          <w:rFonts w:ascii="Times New Roman" w:eastAsia="Times New Roman" w:hAnsi="Times New Roman" w:cs="Times New Roman"/>
          <w:sz w:val="24"/>
          <w:szCs w:val="24"/>
        </w:rPr>
      </w:pPr>
      <w:r>
        <w:rPr>
          <w:rFonts w:ascii="Times New Roman" w:eastAsia="Times New Roman" w:hAnsi="Times New Roman" w:cs="Times New Roman"/>
          <w:sz w:val="24"/>
          <w:szCs w:val="24"/>
        </w:rPr>
        <w:t>(4) В случаите по чл. 158, ал. 5 е препор</w:t>
      </w:r>
      <w:r>
        <w:rPr>
          <w:rFonts w:ascii="Times New Roman" w:eastAsia="Times New Roman" w:hAnsi="Times New Roman" w:cs="Times New Roman"/>
          <w:sz w:val="24"/>
          <w:szCs w:val="24"/>
        </w:rPr>
        <w:t>ъчително извършването на два консултативни прегледа от съответния лекар - специалист от СИМП, за съответната календарна година по преценка на ОПЛ, но не по-малко от един, като ОПЛ насочва пациента за консултативен преглед. В тези случаи на лекаря специалис</w:t>
      </w:r>
      <w:r>
        <w:rPr>
          <w:rFonts w:ascii="Times New Roman" w:eastAsia="Times New Roman" w:hAnsi="Times New Roman" w:cs="Times New Roman"/>
          <w:sz w:val="24"/>
          <w:szCs w:val="24"/>
        </w:rPr>
        <w:t>т се заплаща по реда на ал. 1.</w:t>
      </w:r>
    </w:p>
    <w:p w:rsidR="00000000" w:rsidRDefault="000676D4">
      <w:pPr>
        <w:spacing w:after="0" w:line="240" w:lineRule="auto"/>
        <w:ind w:firstLine="851"/>
        <w:divId w:val="68198139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За видовете специализирана помощ се заплаща по реда на ал. 1 в случаите, в които са спазени всички изисквания за извършване на специализирани медицински дейности съгласно изискванията на Наредба № 8 от 2016 г., Наредба № </w:t>
      </w:r>
      <w:r>
        <w:rPr>
          <w:rFonts w:ascii="Times New Roman" w:eastAsia="Times New Roman" w:hAnsi="Times New Roman" w:cs="Times New Roman"/>
          <w:sz w:val="24"/>
          <w:szCs w:val="24"/>
        </w:rPr>
        <w:t>9 от 2019 г. и приложение № 13 или приложения № 8 и № 13, но за не повече от предвидения оптимален брой прегледи за заболяването с най-висока честота на наблюдение.</w:t>
      </w:r>
    </w:p>
    <w:p w:rsidR="00000000" w:rsidRDefault="000676D4">
      <w:pPr>
        <w:spacing w:after="0" w:line="240" w:lineRule="auto"/>
        <w:ind w:firstLine="851"/>
        <w:divId w:val="1956908245"/>
        <w:rPr>
          <w:rFonts w:ascii="Times New Roman" w:eastAsia="Times New Roman" w:hAnsi="Times New Roman" w:cs="Times New Roman"/>
          <w:sz w:val="24"/>
          <w:szCs w:val="24"/>
        </w:rPr>
      </w:pPr>
      <w:r>
        <w:rPr>
          <w:rFonts w:ascii="Times New Roman" w:eastAsia="Times New Roman" w:hAnsi="Times New Roman" w:cs="Times New Roman"/>
          <w:sz w:val="24"/>
          <w:szCs w:val="24"/>
        </w:rPr>
        <w:t>(6) Дейността по ал. 2 за месеца се отчита в РЗОК с електронен отчет за извършената дейност</w:t>
      </w:r>
      <w:r>
        <w:rPr>
          <w:rFonts w:ascii="Times New Roman" w:eastAsia="Times New Roman" w:hAnsi="Times New Roman" w:cs="Times New Roman"/>
          <w:sz w:val="24"/>
          <w:szCs w:val="24"/>
        </w:rPr>
        <w:t xml:space="preserve"> на ЗОЛ, отразена в амбулаторни листове в определен от НЗОК формат, с "Медицинско направление за консултация или провеждане на съвместно лечение" (бланка МЗ-НЗОК № 3), издадено от ОПЛ, при първичен преглед или при посещение по повод на преизбор на диспансе</w:t>
      </w:r>
      <w:r>
        <w:rPr>
          <w:rFonts w:ascii="Times New Roman" w:eastAsia="Times New Roman" w:hAnsi="Times New Roman" w:cs="Times New Roman"/>
          <w:sz w:val="24"/>
          <w:szCs w:val="24"/>
        </w:rPr>
        <w:t>ризиращ специалист, а за осигурени в друга държава лица - и копие от удостоверението за регистрация към НЗОК; "Медицинско направление за консултация или провеждане на съвместно лечение" (бланка МЗ-НЗОК № 3), издадено от ОПЛ, не се изисква, когато ЗОЛ се ди</w:t>
      </w:r>
      <w:r>
        <w:rPr>
          <w:rFonts w:ascii="Times New Roman" w:eastAsia="Times New Roman" w:hAnsi="Times New Roman" w:cs="Times New Roman"/>
          <w:sz w:val="24"/>
          <w:szCs w:val="24"/>
        </w:rPr>
        <w:t>спансеризира при посещение по друг повод.</w:t>
      </w:r>
    </w:p>
    <w:p w:rsidR="00000000" w:rsidRDefault="000676D4">
      <w:pPr>
        <w:spacing w:after="0" w:line="240" w:lineRule="auto"/>
        <w:ind w:firstLine="851"/>
        <w:divId w:val="1136215231"/>
        <w:rPr>
          <w:rFonts w:ascii="Times New Roman" w:eastAsia="Times New Roman" w:hAnsi="Times New Roman" w:cs="Times New Roman"/>
          <w:sz w:val="24"/>
          <w:szCs w:val="24"/>
        </w:rPr>
      </w:pPr>
      <w:r>
        <w:rPr>
          <w:rFonts w:ascii="Times New Roman" w:eastAsia="Times New Roman" w:hAnsi="Times New Roman" w:cs="Times New Roman"/>
          <w:sz w:val="24"/>
          <w:szCs w:val="24"/>
        </w:rPr>
        <w:t>(7) При първоначална диспансеризация за дадено заболяване през текущата година НЗОК заплаща отчетените диспансерни прегледи на пациента, но не повече от общия брой прегледи, определен пропорционално на оставащите м</w:t>
      </w:r>
      <w:r>
        <w:rPr>
          <w:rFonts w:ascii="Times New Roman" w:eastAsia="Times New Roman" w:hAnsi="Times New Roman" w:cs="Times New Roman"/>
          <w:sz w:val="24"/>
          <w:szCs w:val="24"/>
        </w:rPr>
        <w:t>есеци до края на годината.</w:t>
      </w:r>
    </w:p>
    <w:p w:rsidR="00000000" w:rsidRDefault="000676D4">
      <w:pPr>
        <w:spacing w:after="0" w:line="240" w:lineRule="auto"/>
        <w:ind w:firstLine="851"/>
        <w:divId w:val="1862626033"/>
        <w:rPr>
          <w:rFonts w:ascii="Times New Roman" w:eastAsia="Times New Roman" w:hAnsi="Times New Roman" w:cs="Times New Roman"/>
          <w:sz w:val="24"/>
          <w:szCs w:val="24"/>
        </w:rPr>
      </w:pPr>
      <w:r>
        <w:rPr>
          <w:rFonts w:ascii="Times New Roman" w:eastAsia="Times New Roman" w:hAnsi="Times New Roman" w:cs="Times New Roman"/>
          <w:sz w:val="24"/>
          <w:szCs w:val="24"/>
        </w:rPr>
        <w:t>Чл. 199. (1) Специализираната медицинска помощ по чл. 190, ал. 1, т. 7 се заплаща за реализиран физиотерапевтичен курс на лечение за определено заболяване, който включва комплексно лечение от:</w:t>
      </w:r>
    </w:p>
    <w:p w:rsidR="00000000" w:rsidRDefault="000676D4">
      <w:pPr>
        <w:spacing w:after="0" w:line="240" w:lineRule="auto"/>
        <w:ind w:firstLine="851"/>
        <w:divId w:val="945693234"/>
        <w:rPr>
          <w:rFonts w:ascii="Times New Roman" w:eastAsia="Times New Roman" w:hAnsi="Times New Roman" w:cs="Times New Roman"/>
          <w:sz w:val="24"/>
          <w:szCs w:val="24"/>
        </w:rPr>
      </w:pPr>
      <w:r>
        <w:rPr>
          <w:rFonts w:ascii="Times New Roman" w:eastAsia="Times New Roman" w:hAnsi="Times New Roman" w:cs="Times New Roman"/>
          <w:sz w:val="24"/>
          <w:szCs w:val="24"/>
        </w:rPr>
        <w:t>1. първоначален преглед;</w:t>
      </w:r>
    </w:p>
    <w:p w:rsidR="00000000" w:rsidRDefault="000676D4">
      <w:pPr>
        <w:spacing w:after="0" w:line="240" w:lineRule="auto"/>
        <w:ind w:firstLine="851"/>
        <w:divId w:val="1777165865"/>
        <w:rPr>
          <w:rFonts w:ascii="Times New Roman" w:eastAsia="Times New Roman" w:hAnsi="Times New Roman" w:cs="Times New Roman"/>
          <w:sz w:val="24"/>
          <w:szCs w:val="24"/>
        </w:rPr>
      </w:pPr>
      <w:r>
        <w:rPr>
          <w:rFonts w:ascii="Times New Roman" w:eastAsia="Times New Roman" w:hAnsi="Times New Roman" w:cs="Times New Roman"/>
          <w:sz w:val="24"/>
          <w:szCs w:val="24"/>
        </w:rPr>
        <w:t>2. проведен</w:t>
      </w:r>
      <w:r>
        <w:rPr>
          <w:rFonts w:ascii="Times New Roman" w:eastAsia="Times New Roman" w:hAnsi="Times New Roman" w:cs="Times New Roman"/>
          <w:sz w:val="24"/>
          <w:szCs w:val="24"/>
        </w:rPr>
        <w:t>и процедури от физиотерапевтичния курс на лечение за следните групи:</w:t>
      </w:r>
    </w:p>
    <w:p w:rsidR="00000000" w:rsidRDefault="000676D4">
      <w:pPr>
        <w:spacing w:after="0" w:line="240" w:lineRule="auto"/>
        <w:ind w:firstLine="851"/>
        <w:divId w:val="1709529209"/>
        <w:rPr>
          <w:rFonts w:ascii="Times New Roman" w:eastAsia="Times New Roman" w:hAnsi="Times New Roman" w:cs="Times New Roman"/>
          <w:sz w:val="24"/>
          <w:szCs w:val="24"/>
        </w:rPr>
      </w:pPr>
      <w:r>
        <w:rPr>
          <w:rFonts w:ascii="Times New Roman" w:eastAsia="Times New Roman" w:hAnsi="Times New Roman" w:cs="Times New Roman"/>
          <w:sz w:val="24"/>
          <w:szCs w:val="24"/>
        </w:rPr>
        <w:t>2.1. група 1 - процедури с физикални фактори от апаратната терапия;</w:t>
      </w:r>
    </w:p>
    <w:p w:rsidR="00000000" w:rsidRDefault="000676D4">
      <w:pPr>
        <w:spacing w:after="0" w:line="240" w:lineRule="auto"/>
        <w:ind w:firstLine="851"/>
        <w:divId w:val="725685700"/>
        <w:rPr>
          <w:rFonts w:ascii="Times New Roman" w:eastAsia="Times New Roman" w:hAnsi="Times New Roman" w:cs="Times New Roman"/>
          <w:sz w:val="24"/>
          <w:szCs w:val="24"/>
        </w:rPr>
      </w:pPr>
      <w:r>
        <w:rPr>
          <w:rFonts w:ascii="Times New Roman" w:eastAsia="Times New Roman" w:hAnsi="Times New Roman" w:cs="Times New Roman"/>
          <w:sz w:val="24"/>
          <w:szCs w:val="24"/>
        </w:rPr>
        <w:t>2.2. група 2 - процедури с кинезитерапевтични техники;</w:t>
      </w:r>
    </w:p>
    <w:p w:rsidR="00000000" w:rsidRDefault="000676D4">
      <w:pPr>
        <w:spacing w:after="0" w:line="240" w:lineRule="auto"/>
        <w:ind w:firstLine="851"/>
        <w:divId w:val="260259298"/>
        <w:rPr>
          <w:rFonts w:ascii="Times New Roman" w:eastAsia="Times New Roman" w:hAnsi="Times New Roman" w:cs="Times New Roman"/>
          <w:sz w:val="24"/>
          <w:szCs w:val="24"/>
        </w:rPr>
      </w:pPr>
      <w:r>
        <w:rPr>
          <w:rFonts w:ascii="Times New Roman" w:eastAsia="Times New Roman" w:hAnsi="Times New Roman" w:cs="Times New Roman"/>
          <w:sz w:val="24"/>
          <w:szCs w:val="24"/>
        </w:rPr>
        <w:t>2.3. група 3 - процедури с физикални фактори от апаратна терапия</w:t>
      </w:r>
      <w:r>
        <w:rPr>
          <w:rFonts w:ascii="Times New Roman" w:eastAsia="Times New Roman" w:hAnsi="Times New Roman" w:cs="Times New Roman"/>
          <w:sz w:val="24"/>
          <w:szCs w:val="24"/>
        </w:rPr>
        <w:t xml:space="preserve"> и кинезитерапевтични техники;</w:t>
      </w:r>
    </w:p>
    <w:p w:rsidR="00000000" w:rsidRDefault="000676D4">
      <w:pPr>
        <w:spacing w:after="0" w:line="240" w:lineRule="auto"/>
        <w:ind w:firstLine="851"/>
        <w:divId w:val="372850044"/>
        <w:rPr>
          <w:rFonts w:ascii="Times New Roman" w:eastAsia="Times New Roman" w:hAnsi="Times New Roman" w:cs="Times New Roman"/>
          <w:sz w:val="24"/>
          <w:szCs w:val="24"/>
        </w:rPr>
      </w:pPr>
      <w:r>
        <w:rPr>
          <w:rFonts w:ascii="Times New Roman" w:eastAsia="Times New Roman" w:hAnsi="Times New Roman" w:cs="Times New Roman"/>
          <w:sz w:val="24"/>
          <w:szCs w:val="24"/>
        </w:rPr>
        <w:t>3. заключителен преглед, извършен не по-късно от 5-ия работен ден, следващ деня, в който е извършена последната процедура.</w:t>
      </w:r>
    </w:p>
    <w:p w:rsidR="00000000" w:rsidRDefault="000676D4">
      <w:pPr>
        <w:spacing w:after="0" w:line="240" w:lineRule="auto"/>
        <w:ind w:firstLine="851"/>
        <w:divId w:val="1346858911"/>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неотчитане на заключителния преглед се заплаща отчетената дейност по ал. 1, т. 1 и 2.</w:t>
      </w:r>
    </w:p>
    <w:p w:rsidR="00000000" w:rsidRDefault="000676D4">
      <w:pPr>
        <w:spacing w:after="0" w:line="240" w:lineRule="auto"/>
        <w:ind w:firstLine="851"/>
        <w:divId w:val="1304001847"/>
        <w:rPr>
          <w:rFonts w:ascii="Times New Roman" w:eastAsia="Times New Roman" w:hAnsi="Times New Roman" w:cs="Times New Roman"/>
          <w:sz w:val="24"/>
          <w:szCs w:val="24"/>
        </w:rPr>
      </w:pPr>
      <w:r>
        <w:rPr>
          <w:rFonts w:ascii="Times New Roman" w:eastAsia="Times New Roman" w:hAnsi="Times New Roman" w:cs="Times New Roman"/>
          <w:sz w:val="24"/>
          <w:szCs w:val="24"/>
        </w:rPr>
        <w:t>(3) Дейн</w:t>
      </w:r>
      <w:r>
        <w:rPr>
          <w:rFonts w:ascii="Times New Roman" w:eastAsia="Times New Roman" w:hAnsi="Times New Roman" w:cs="Times New Roman"/>
          <w:sz w:val="24"/>
          <w:szCs w:val="24"/>
        </w:rPr>
        <w:t xml:space="preserve">остта по ал. 1 за месеца се отчита пред РЗОК с електронен отчет за извършената дейност на ЗОЛ, отразена в амбулаторни листове в определен от НЗОК формат, с "Медицинско направление за консултация или провеждане на съвместно лечение" (бланка МЗ-НЗОК № 3), а </w:t>
      </w:r>
      <w:r>
        <w:rPr>
          <w:rFonts w:ascii="Times New Roman" w:eastAsia="Times New Roman" w:hAnsi="Times New Roman" w:cs="Times New Roman"/>
          <w:sz w:val="24"/>
          <w:szCs w:val="24"/>
        </w:rPr>
        <w:t>за осигурени в друга държава лица - и копие от удостоверителния документ за право на обезщетения в натура в случай на болест и майчинство, и "Декларация при ползване от осигурени лица на права на спешна и неотложна помощ от пакета на НЗОК срещу представена</w:t>
      </w:r>
      <w:r>
        <w:rPr>
          <w:rFonts w:ascii="Times New Roman" w:eastAsia="Times New Roman" w:hAnsi="Times New Roman" w:cs="Times New Roman"/>
          <w:sz w:val="24"/>
          <w:szCs w:val="24"/>
        </w:rPr>
        <w:t xml:space="preserve"> ЕЗОК или удостоверение, временно заместващо ЕЗОК".</w:t>
      </w:r>
    </w:p>
    <w:p w:rsidR="00000000" w:rsidRDefault="000676D4">
      <w:pPr>
        <w:spacing w:after="0" w:line="240" w:lineRule="auto"/>
        <w:ind w:firstLine="851"/>
        <w:divId w:val="1443110747"/>
        <w:rPr>
          <w:rFonts w:ascii="Times New Roman" w:eastAsia="Times New Roman" w:hAnsi="Times New Roman" w:cs="Times New Roman"/>
          <w:sz w:val="24"/>
          <w:szCs w:val="24"/>
        </w:rPr>
      </w:pPr>
      <w:r>
        <w:rPr>
          <w:rFonts w:ascii="Times New Roman" w:eastAsia="Times New Roman" w:hAnsi="Times New Roman" w:cs="Times New Roman"/>
          <w:sz w:val="24"/>
          <w:szCs w:val="24"/>
        </w:rPr>
        <w:t>Чл. 200. (1) Националната здравноосигурителна каса заплаща за ВСМД на изпълнителите на медицинска помощ по цени, определени по реда на глава седемнадесета, раздел V.</w:t>
      </w:r>
    </w:p>
    <w:p w:rsidR="00000000" w:rsidRDefault="000676D4">
      <w:pPr>
        <w:spacing w:after="0" w:line="240" w:lineRule="auto"/>
        <w:ind w:firstLine="851"/>
        <w:divId w:val="186262560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Заплащането за ВСМД се извършва в </w:t>
      </w:r>
      <w:r>
        <w:rPr>
          <w:rFonts w:ascii="Times New Roman" w:eastAsia="Times New Roman" w:hAnsi="Times New Roman" w:cs="Times New Roman"/>
          <w:sz w:val="24"/>
          <w:szCs w:val="24"/>
        </w:rPr>
        <w:t>случаите, в които е налице интерпретация на резултатите, отразени в амбулаторния лист.</w:t>
      </w:r>
    </w:p>
    <w:p w:rsidR="00000000" w:rsidRDefault="000676D4">
      <w:pPr>
        <w:spacing w:after="0" w:line="240" w:lineRule="auto"/>
        <w:ind w:firstLine="851"/>
        <w:divId w:val="1666281051"/>
        <w:rPr>
          <w:rFonts w:ascii="Times New Roman" w:eastAsia="Times New Roman" w:hAnsi="Times New Roman" w:cs="Times New Roman"/>
          <w:sz w:val="24"/>
          <w:szCs w:val="24"/>
        </w:rPr>
      </w:pPr>
      <w:r>
        <w:rPr>
          <w:rFonts w:ascii="Times New Roman" w:eastAsia="Times New Roman" w:hAnsi="Times New Roman" w:cs="Times New Roman"/>
          <w:sz w:val="24"/>
          <w:szCs w:val="24"/>
        </w:rPr>
        <w:t>(3) Националната здравноосигурителна каса заплаща за ВСМД, ако дейността е назначена от лекар специалист с "Медицинско направление за високоспециализирани дейности" (бла</w:t>
      </w:r>
      <w:r>
        <w:rPr>
          <w:rFonts w:ascii="Times New Roman" w:eastAsia="Times New Roman" w:hAnsi="Times New Roman" w:cs="Times New Roman"/>
          <w:sz w:val="24"/>
          <w:szCs w:val="24"/>
        </w:rPr>
        <w:t>нка МЗ-НЗОК № 3А), а за дейностите по пакет "Анестезиология и интензивно лечение" и за дейностите, включени в диспансерното наблюдение на ЗОЛ - съгласно приложение № 8 или приложения № 8 и № 13 - и от изпълнител на ПИМП; за осигурени в друга държава лица -</w:t>
      </w:r>
      <w:r>
        <w:rPr>
          <w:rFonts w:ascii="Times New Roman" w:eastAsia="Times New Roman" w:hAnsi="Times New Roman" w:cs="Times New Roman"/>
          <w:sz w:val="24"/>
          <w:szCs w:val="24"/>
        </w:rPr>
        <w:t xml:space="preserve"> и копие от удостоверителния документ за право на обезщетения в натура в случай на болест, майчинство, трудови злополуки или професионални заболявания.</w:t>
      </w:r>
    </w:p>
    <w:p w:rsidR="00000000" w:rsidRDefault="000676D4">
      <w:pPr>
        <w:spacing w:after="0" w:line="240" w:lineRule="auto"/>
        <w:ind w:firstLine="851"/>
        <w:divId w:val="134250951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С едно "Медицинско направление за високоспециализирани дейности" (бланка МЗ-НЗОК № 3А) може да бъде </w:t>
      </w:r>
      <w:r>
        <w:rPr>
          <w:rFonts w:ascii="Times New Roman" w:eastAsia="Times New Roman" w:hAnsi="Times New Roman" w:cs="Times New Roman"/>
          <w:sz w:val="24"/>
          <w:szCs w:val="24"/>
        </w:rPr>
        <w:t>отчетена само една ВСМД.</w:t>
      </w:r>
    </w:p>
    <w:p w:rsidR="00000000" w:rsidRDefault="000676D4">
      <w:pPr>
        <w:spacing w:after="0" w:line="240" w:lineRule="auto"/>
        <w:ind w:firstLine="851"/>
        <w:divId w:val="201358236"/>
        <w:rPr>
          <w:rFonts w:ascii="Times New Roman" w:eastAsia="Times New Roman" w:hAnsi="Times New Roman" w:cs="Times New Roman"/>
          <w:sz w:val="24"/>
          <w:szCs w:val="24"/>
        </w:rPr>
      </w:pPr>
      <w:r>
        <w:rPr>
          <w:rFonts w:ascii="Times New Roman" w:eastAsia="Times New Roman" w:hAnsi="Times New Roman" w:cs="Times New Roman"/>
          <w:sz w:val="24"/>
          <w:szCs w:val="24"/>
        </w:rPr>
        <w:t>(5) Високоспециализираната медицинска дейност за месеца се отчита в РЗОК с електронен отчет за извършената дейност на ЗОЛ, отразена в амбулаторни листове в определен от НЗОК формат, и с "Медицинско направление за високоспециализира</w:t>
      </w:r>
      <w:r>
        <w:rPr>
          <w:rFonts w:ascii="Times New Roman" w:eastAsia="Times New Roman" w:hAnsi="Times New Roman" w:cs="Times New Roman"/>
          <w:sz w:val="24"/>
          <w:szCs w:val="24"/>
        </w:rPr>
        <w:t>ни дейности" (бланка МЗ-НЗОК № 3А).</w:t>
      </w:r>
    </w:p>
    <w:p w:rsidR="00000000" w:rsidRDefault="000676D4">
      <w:pPr>
        <w:spacing w:after="0" w:line="240" w:lineRule="auto"/>
        <w:ind w:firstLine="851"/>
        <w:divId w:val="966160198"/>
        <w:rPr>
          <w:rFonts w:ascii="Times New Roman" w:eastAsia="Times New Roman" w:hAnsi="Times New Roman" w:cs="Times New Roman"/>
          <w:sz w:val="24"/>
          <w:szCs w:val="24"/>
        </w:rPr>
      </w:pPr>
      <w:r>
        <w:rPr>
          <w:rFonts w:ascii="Times New Roman" w:eastAsia="Times New Roman" w:hAnsi="Times New Roman" w:cs="Times New Roman"/>
          <w:sz w:val="24"/>
          <w:szCs w:val="24"/>
        </w:rPr>
        <w:t>(6) Високоспециализирани медицински дейности по пакет "Физикална и рехабилитационна медицина" се отчитат след приключване на физиотерапевтичните процедури със следните документи: "Медицинско направление за високоспециали</w:t>
      </w:r>
      <w:r>
        <w:rPr>
          <w:rFonts w:ascii="Times New Roman" w:eastAsia="Times New Roman" w:hAnsi="Times New Roman" w:cs="Times New Roman"/>
          <w:sz w:val="24"/>
          <w:szCs w:val="24"/>
        </w:rPr>
        <w:t>зирани дейности" (бланка МЗ-НЗОК № 3А) и електронен отчет за извършен преглед и назначени процедури на ЗОЛ, отразени в амбулаторни листове в определен от НЗОК формат.</w:t>
      </w:r>
    </w:p>
    <w:p w:rsidR="00000000" w:rsidRDefault="000676D4">
      <w:pPr>
        <w:spacing w:after="0" w:line="240" w:lineRule="auto"/>
        <w:ind w:firstLine="851"/>
        <w:divId w:val="2075467147"/>
        <w:rPr>
          <w:rFonts w:ascii="Times New Roman" w:eastAsia="Times New Roman" w:hAnsi="Times New Roman" w:cs="Times New Roman"/>
          <w:sz w:val="24"/>
          <w:szCs w:val="24"/>
        </w:rPr>
      </w:pPr>
      <w:r>
        <w:rPr>
          <w:rFonts w:ascii="Times New Roman" w:eastAsia="Times New Roman" w:hAnsi="Times New Roman" w:cs="Times New Roman"/>
          <w:sz w:val="24"/>
          <w:szCs w:val="24"/>
        </w:rPr>
        <w:t>Чл. 201. (1) На изпълнители на СИМП се заплаща за извършена и отчетена дейност по чл. 190, ал. 1, т. 10 по цени, определени по реда на глава седемнадесета, раздел V.</w:t>
      </w:r>
    </w:p>
    <w:p w:rsidR="00000000" w:rsidRDefault="000676D4">
      <w:pPr>
        <w:spacing w:after="0" w:line="240" w:lineRule="auto"/>
        <w:ind w:firstLine="851"/>
        <w:divId w:val="2103598431"/>
        <w:rPr>
          <w:rFonts w:ascii="Times New Roman" w:eastAsia="Times New Roman" w:hAnsi="Times New Roman" w:cs="Times New Roman"/>
          <w:sz w:val="24"/>
          <w:szCs w:val="24"/>
        </w:rPr>
      </w:pPr>
      <w:r>
        <w:rPr>
          <w:rFonts w:ascii="Times New Roman" w:eastAsia="Times New Roman" w:hAnsi="Times New Roman" w:cs="Times New Roman"/>
          <w:sz w:val="24"/>
          <w:szCs w:val="24"/>
        </w:rPr>
        <w:t>(2) Националната здравноосигурителна каса заплаща за извършена и отчетена медицинска експе</w:t>
      </w:r>
      <w:r>
        <w:rPr>
          <w:rFonts w:ascii="Times New Roman" w:eastAsia="Times New Roman" w:hAnsi="Times New Roman" w:cs="Times New Roman"/>
          <w:sz w:val="24"/>
          <w:szCs w:val="24"/>
        </w:rPr>
        <w:t>ртиза на работоспособността на всеки член на обща или специализирана ЛКК, но на не повече от трима членове.</w:t>
      </w:r>
    </w:p>
    <w:p w:rsidR="00000000" w:rsidRDefault="000676D4">
      <w:pPr>
        <w:spacing w:after="0" w:line="240" w:lineRule="auto"/>
        <w:ind w:firstLine="851"/>
        <w:divId w:val="51650418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Експертизата по ал. 2 се отчита с отрязък от "Талон за медицинска експертиза" (бланка МЗ-НЗОК № 6) за всеки член на ЛКК и с електронен отчет за </w:t>
      </w:r>
      <w:r>
        <w:rPr>
          <w:rFonts w:ascii="Times New Roman" w:eastAsia="Times New Roman" w:hAnsi="Times New Roman" w:cs="Times New Roman"/>
          <w:sz w:val="24"/>
          <w:szCs w:val="24"/>
        </w:rPr>
        <w:t>извършената дейност на ЗОЛ, отразена в амбулаторни листове в определен от НЗОК формат, издаден от председателя на ЛКК, а за осигурени в друга държава лица - и копие от удостоверителния документ за право на обезщетения в натура в случай на трудови злополуки</w:t>
      </w:r>
      <w:r>
        <w:rPr>
          <w:rFonts w:ascii="Times New Roman" w:eastAsia="Times New Roman" w:hAnsi="Times New Roman" w:cs="Times New Roman"/>
          <w:sz w:val="24"/>
          <w:szCs w:val="24"/>
        </w:rPr>
        <w:t xml:space="preserve"> или професионални заболявания.</w:t>
      </w:r>
    </w:p>
    <w:p w:rsidR="00000000" w:rsidRDefault="000676D4">
      <w:pPr>
        <w:spacing w:after="0" w:line="240" w:lineRule="auto"/>
        <w:ind w:firstLine="851"/>
        <w:divId w:val="2131704285"/>
        <w:rPr>
          <w:rFonts w:ascii="Times New Roman" w:eastAsia="Times New Roman" w:hAnsi="Times New Roman" w:cs="Times New Roman"/>
          <w:sz w:val="24"/>
          <w:szCs w:val="24"/>
        </w:rPr>
      </w:pPr>
      <w:r>
        <w:rPr>
          <w:rFonts w:ascii="Times New Roman" w:eastAsia="Times New Roman" w:hAnsi="Times New Roman" w:cs="Times New Roman"/>
          <w:sz w:val="24"/>
          <w:szCs w:val="24"/>
        </w:rPr>
        <w:t>(4) Заплаща се за извършен и отчетен преглед за подготовка за ЛКК, за преглед по искане на ЛКК/РКМЕ или за преглед за подготовка за освидетелстване и преосвидетелстване от ТЕЛК.</w:t>
      </w:r>
    </w:p>
    <w:p w:rsidR="00000000" w:rsidRDefault="000676D4">
      <w:pPr>
        <w:spacing w:after="0" w:line="240" w:lineRule="auto"/>
        <w:ind w:firstLine="851"/>
        <w:divId w:val="1644310841"/>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Преглед по медицинска експертиза на работо</w:t>
      </w:r>
      <w:r>
        <w:rPr>
          <w:rFonts w:ascii="Times New Roman" w:eastAsia="Times New Roman" w:hAnsi="Times New Roman" w:cs="Times New Roman"/>
          <w:sz w:val="24"/>
          <w:szCs w:val="24"/>
        </w:rPr>
        <w:t>способността по ал. 2 и 4 се отчита с общия талон и с отрязък от "Талон за медицинска експертиза" (бланка МЗ-НЗОК № 6) и с електронен отчет за извършената дейност на ЗОЛ, отразена в амбулаторни листове в определен от НЗОК формат, а за осигурени в друга дър</w:t>
      </w:r>
      <w:r>
        <w:rPr>
          <w:rFonts w:ascii="Times New Roman" w:eastAsia="Times New Roman" w:hAnsi="Times New Roman" w:cs="Times New Roman"/>
          <w:sz w:val="24"/>
          <w:szCs w:val="24"/>
        </w:rPr>
        <w:t>жава лица - и копие от удостоверителния документ за право на обезщетения в натура в случай на трудови злополуки или професионални заболявания.</w:t>
      </w:r>
    </w:p>
    <w:p w:rsidR="00000000" w:rsidRDefault="000676D4">
      <w:pPr>
        <w:spacing w:after="0" w:line="240" w:lineRule="auto"/>
        <w:ind w:firstLine="851"/>
        <w:divId w:val="1744722616"/>
        <w:rPr>
          <w:rFonts w:ascii="Times New Roman" w:eastAsia="Times New Roman" w:hAnsi="Times New Roman" w:cs="Times New Roman"/>
          <w:sz w:val="24"/>
          <w:szCs w:val="24"/>
        </w:rPr>
      </w:pPr>
      <w:r>
        <w:rPr>
          <w:rFonts w:ascii="Times New Roman" w:eastAsia="Times New Roman" w:hAnsi="Times New Roman" w:cs="Times New Roman"/>
          <w:sz w:val="24"/>
          <w:szCs w:val="24"/>
        </w:rPr>
        <w:t>Чл. 201а. (Нов - ДВ, бр. 36 от 2020 г., в сила от 13.03.2020 г.) (1) (Изм. - ДВ, бр. 77 от 2020 г., в сила от 01.</w:t>
      </w:r>
      <w:r>
        <w:rPr>
          <w:rFonts w:ascii="Times New Roman" w:eastAsia="Times New Roman" w:hAnsi="Times New Roman" w:cs="Times New Roman"/>
          <w:sz w:val="24"/>
          <w:szCs w:val="24"/>
        </w:rPr>
        <w:t>09.2020 г.) Изпълнителят на СИМП има право на заплащане по чл. 190, ал. 1, т. 11, когато с акт на Народното събрание е обявено извънредно положение или с решение на Министерския съвет е обявена извънредна епидемична обстановка и изпълнителят на СИМП изричн</w:t>
      </w:r>
      <w:r>
        <w:rPr>
          <w:rFonts w:ascii="Times New Roman" w:eastAsia="Times New Roman" w:hAnsi="Times New Roman" w:cs="Times New Roman"/>
          <w:sz w:val="24"/>
          <w:szCs w:val="24"/>
        </w:rPr>
        <w:t>о не е заявил, че не желае да получава такова заплащане.</w:t>
      </w:r>
    </w:p>
    <w:p w:rsidR="00000000" w:rsidRDefault="000676D4">
      <w:pPr>
        <w:spacing w:after="0" w:line="240" w:lineRule="auto"/>
        <w:ind w:firstLine="851"/>
        <w:divId w:val="1691684051"/>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77 от 2020 г., в сила от 01.09.2020 г.) Месечните суми, заплащани от НЗОК за работа при неблагоприятни условия, свързани с обявено извънредно положение, съответно извънредна епиде</w:t>
      </w:r>
      <w:r>
        <w:rPr>
          <w:rFonts w:ascii="Times New Roman" w:eastAsia="Times New Roman" w:hAnsi="Times New Roman" w:cs="Times New Roman"/>
          <w:sz w:val="24"/>
          <w:szCs w:val="24"/>
        </w:rPr>
        <w:t>мична обстановка, се определят индивидуално за всеки изпълнител на СИМП по ред и начин, посочени в методика, приета от НС на НЗОК и съгласувана с представителите на БЛС, определени по реда на чл. 54, ал. 3 от ЗЗО, и се изплащат за период, определен със зак</w:t>
      </w:r>
      <w:r>
        <w:rPr>
          <w:rFonts w:ascii="Times New Roman" w:eastAsia="Times New Roman" w:hAnsi="Times New Roman" w:cs="Times New Roman"/>
          <w:sz w:val="24"/>
          <w:szCs w:val="24"/>
        </w:rPr>
        <w:t>он.</w:t>
      </w:r>
    </w:p>
    <w:p w:rsidR="00000000" w:rsidRDefault="000676D4">
      <w:pPr>
        <w:spacing w:after="0" w:line="240" w:lineRule="auto"/>
        <w:ind w:firstLine="851"/>
        <w:divId w:val="1988700682"/>
        <w:rPr>
          <w:rFonts w:ascii="Times New Roman" w:eastAsia="Times New Roman" w:hAnsi="Times New Roman" w:cs="Times New Roman"/>
          <w:sz w:val="24"/>
          <w:szCs w:val="24"/>
        </w:rPr>
      </w:pPr>
      <w:r>
        <w:rPr>
          <w:rFonts w:ascii="Times New Roman" w:eastAsia="Times New Roman" w:hAnsi="Times New Roman" w:cs="Times New Roman"/>
          <w:sz w:val="24"/>
          <w:szCs w:val="24"/>
        </w:rPr>
        <w:t>(3) Сумите по ал. 2 се актуализират ежемесечно.</w:t>
      </w:r>
    </w:p>
    <w:p w:rsidR="00000000" w:rsidRDefault="000676D4">
      <w:pPr>
        <w:spacing w:after="0" w:line="240" w:lineRule="auto"/>
        <w:ind w:firstLine="851"/>
        <w:divId w:val="1377971643"/>
        <w:rPr>
          <w:rFonts w:ascii="Times New Roman" w:eastAsia="Times New Roman" w:hAnsi="Times New Roman" w:cs="Times New Roman"/>
          <w:sz w:val="24"/>
          <w:szCs w:val="24"/>
        </w:rPr>
      </w:pPr>
      <w:r>
        <w:rPr>
          <w:rFonts w:ascii="Times New Roman" w:eastAsia="Times New Roman" w:hAnsi="Times New Roman" w:cs="Times New Roman"/>
          <w:sz w:val="24"/>
          <w:szCs w:val="24"/>
        </w:rPr>
        <w:t>Чл. 201б. (Нов - ДВ, бр. 101 от 2020 г., в сила от 01.11.2020 г.) (1) Изпълнител на СИМП (ДКЦ/МЦ) има право на заплащане за работа при неблагоприятни условия, свързани с обявено извънредно положение, съот</w:t>
      </w:r>
      <w:r>
        <w:rPr>
          <w:rFonts w:ascii="Times New Roman" w:eastAsia="Times New Roman" w:hAnsi="Times New Roman" w:cs="Times New Roman"/>
          <w:sz w:val="24"/>
          <w:szCs w:val="24"/>
        </w:rPr>
        <w:t>ветно извънредна епидемична обстановка, в случай че отговаря на определени условия, посочени в методиката по чл. 201а, ал. 2.</w:t>
      </w:r>
    </w:p>
    <w:p w:rsidR="00000000" w:rsidRDefault="000676D4">
      <w:pPr>
        <w:spacing w:after="0" w:line="240" w:lineRule="auto"/>
        <w:ind w:firstLine="851"/>
        <w:divId w:val="125512803"/>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наличие на условията, посочени в методиката по чл. 201а, ал. 2, изпълнителят на СИМП (ДКЦ/МЦ) представя в РЗОК необходимит</w:t>
      </w:r>
      <w:r>
        <w:rPr>
          <w:rFonts w:ascii="Times New Roman" w:eastAsia="Times New Roman" w:hAnsi="Times New Roman" w:cs="Times New Roman"/>
          <w:sz w:val="24"/>
          <w:szCs w:val="24"/>
        </w:rPr>
        <w:t>е документи, удостоверяващи спазването им (декларации, списъци и графици), и сключва допълнително споразумение с РЗОК за заплащане за работа при неблагоприятни условия по ал. 1.</w:t>
      </w:r>
    </w:p>
    <w:p w:rsidR="00000000" w:rsidRDefault="000676D4">
      <w:pPr>
        <w:spacing w:after="0" w:line="240" w:lineRule="auto"/>
        <w:ind w:firstLine="851"/>
        <w:divId w:val="181922305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202. (1) Регулацията на броя на СМД и стойността на МДД в извънболничната </w:t>
      </w:r>
      <w:r>
        <w:rPr>
          <w:rFonts w:ascii="Times New Roman" w:eastAsia="Times New Roman" w:hAnsi="Times New Roman" w:cs="Times New Roman"/>
          <w:sz w:val="24"/>
          <w:szCs w:val="24"/>
        </w:rPr>
        <w:t>помощ се осъществява в съответствие с чл. 3 от ЗБНЗОК за съответната календарна година.</w:t>
      </w:r>
    </w:p>
    <w:p w:rsidR="00000000" w:rsidRDefault="000676D4">
      <w:pPr>
        <w:spacing w:after="0" w:line="240" w:lineRule="auto"/>
        <w:ind w:firstLine="851"/>
        <w:divId w:val="1662656545"/>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 върху надвишения брой СМД и стойност на МДД от изпълнителите на ПИМП и СИМП се извършва при изчерпване на определения по съответните параграфи тримесечен бю</w:t>
      </w:r>
      <w:r>
        <w:rPr>
          <w:rFonts w:ascii="Times New Roman" w:eastAsia="Times New Roman" w:hAnsi="Times New Roman" w:cs="Times New Roman"/>
          <w:sz w:val="24"/>
          <w:szCs w:val="24"/>
        </w:rPr>
        <w:t>джет за брой СМД и стойност на МДД на национално ниво.</w:t>
      </w:r>
    </w:p>
    <w:p w:rsidR="00000000" w:rsidRDefault="000676D4">
      <w:pPr>
        <w:spacing w:after="0" w:line="240" w:lineRule="auto"/>
        <w:ind w:firstLine="851"/>
        <w:divId w:val="532695911"/>
        <w:rPr>
          <w:rFonts w:ascii="Times New Roman" w:eastAsia="Times New Roman" w:hAnsi="Times New Roman" w:cs="Times New Roman"/>
          <w:sz w:val="24"/>
          <w:szCs w:val="24"/>
        </w:rPr>
      </w:pPr>
      <w:r>
        <w:rPr>
          <w:rFonts w:ascii="Times New Roman" w:eastAsia="Times New Roman" w:hAnsi="Times New Roman" w:cs="Times New Roman"/>
          <w:sz w:val="24"/>
          <w:szCs w:val="24"/>
        </w:rPr>
        <w:t>(3) В резултат на осъществен контрол по ал. 2 възстановените от изпълнителите на извънболнична медицинска помощ неоснователно получени суми за превишени брой СМД и стойност на МДД се използват от НЗОК/</w:t>
      </w:r>
      <w:r>
        <w:rPr>
          <w:rFonts w:ascii="Times New Roman" w:eastAsia="Times New Roman" w:hAnsi="Times New Roman" w:cs="Times New Roman"/>
          <w:sz w:val="24"/>
          <w:szCs w:val="24"/>
        </w:rPr>
        <w:t>РЗОК за промени във възложените им брой СМД и стойност на МДД.</w:t>
      </w:r>
    </w:p>
    <w:p w:rsidR="00000000" w:rsidRDefault="000676D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Методика за закупуване на медико-диагностичните дейности</w:t>
      </w:r>
    </w:p>
    <w:p w:rsidR="00000000" w:rsidRDefault="000676D4">
      <w:pPr>
        <w:spacing w:after="0" w:line="240" w:lineRule="auto"/>
        <w:ind w:firstLine="851"/>
        <w:divId w:val="1501042405"/>
        <w:rPr>
          <w:rFonts w:ascii="Times New Roman" w:eastAsia="Times New Roman" w:hAnsi="Times New Roman" w:cs="Times New Roman"/>
          <w:sz w:val="24"/>
          <w:szCs w:val="24"/>
        </w:rPr>
      </w:pPr>
      <w:r>
        <w:rPr>
          <w:rFonts w:ascii="Times New Roman" w:eastAsia="Times New Roman" w:hAnsi="Times New Roman" w:cs="Times New Roman"/>
          <w:sz w:val="24"/>
          <w:szCs w:val="24"/>
        </w:rPr>
        <w:t>Чл. 203. (1) Националната здравноосигурителна каса закупува, респ. заплаща за медико-диагностичната дейност, в съответствие с Наредба №</w:t>
      </w:r>
      <w:r>
        <w:rPr>
          <w:rFonts w:ascii="Times New Roman" w:eastAsia="Times New Roman" w:hAnsi="Times New Roman" w:cs="Times New Roman"/>
          <w:sz w:val="24"/>
          <w:szCs w:val="24"/>
        </w:rPr>
        <w:t xml:space="preserve"> 9 от 2019 г., назначена и извършена съобразно националните медицински стандарти, включително и в случаите, когато е предвидена интерпретация на резултатите. В заплащането не се включват стойността на контрастната материя и цената за биологичен материал.</w:t>
      </w:r>
    </w:p>
    <w:p w:rsidR="00000000" w:rsidRDefault="000676D4">
      <w:pPr>
        <w:spacing w:after="0" w:line="240" w:lineRule="auto"/>
        <w:ind w:firstLine="851"/>
        <w:divId w:val="1454327868"/>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2) В случаите по ал. 1 НЗОК заплаща при наличие на следните условия:</w:t>
      </w:r>
    </w:p>
    <w:p w:rsidR="00000000" w:rsidRDefault="000676D4">
      <w:pPr>
        <w:spacing w:after="0" w:line="240" w:lineRule="auto"/>
        <w:ind w:firstLine="851"/>
        <w:divId w:val="1415781698"/>
        <w:rPr>
          <w:rFonts w:ascii="Times New Roman" w:eastAsia="Times New Roman" w:hAnsi="Times New Roman" w:cs="Times New Roman"/>
          <w:sz w:val="24"/>
          <w:szCs w:val="24"/>
        </w:rPr>
      </w:pPr>
      <w:r>
        <w:rPr>
          <w:rFonts w:ascii="Times New Roman" w:eastAsia="Times New Roman" w:hAnsi="Times New Roman" w:cs="Times New Roman"/>
          <w:sz w:val="24"/>
          <w:szCs w:val="24"/>
        </w:rPr>
        <w:t>1. спазени са всички нормативни изисквания за извършване на медико-диагностична дейност;</w:t>
      </w:r>
    </w:p>
    <w:p w:rsidR="00000000" w:rsidRDefault="000676D4">
      <w:pPr>
        <w:spacing w:after="0" w:line="240" w:lineRule="auto"/>
        <w:ind w:firstLine="851"/>
        <w:divId w:val="1879120943"/>
        <w:rPr>
          <w:rFonts w:ascii="Times New Roman" w:eastAsia="Times New Roman" w:hAnsi="Times New Roman" w:cs="Times New Roman"/>
          <w:sz w:val="24"/>
          <w:szCs w:val="24"/>
        </w:rPr>
      </w:pPr>
      <w:r>
        <w:rPr>
          <w:rFonts w:ascii="Times New Roman" w:eastAsia="Times New Roman" w:hAnsi="Times New Roman" w:cs="Times New Roman"/>
          <w:sz w:val="24"/>
          <w:szCs w:val="24"/>
        </w:rPr>
        <w:t>2. ЗОЛ, на които е извършена медико-диагностична дейност, са с непрекъснати здравноосигурителни пр</w:t>
      </w:r>
      <w:r>
        <w:rPr>
          <w:rFonts w:ascii="Times New Roman" w:eastAsia="Times New Roman" w:hAnsi="Times New Roman" w:cs="Times New Roman"/>
          <w:sz w:val="24"/>
          <w:szCs w:val="24"/>
        </w:rPr>
        <w:t>ава към датата на извършване на дейността - за задължително осигурени в НЗОК лица съгласно чл. 33, ал. 1 ЗЗО, с изключение на здравнонеосигурените жени по чл. 82, ал. 1, т. 2 ЗЗ;</w:t>
      </w:r>
    </w:p>
    <w:p w:rsidR="00000000" w:rsidRDefault="000676D4">
      <w:pPr>
        <w:spacing w:after="0" w:line="240" w:lineRule="auto"/>
        <w:ind w:firstLine="851"/>
        <w:divId w:val="933635724"/>
        <w:rPr>
          <w:rFonts w:ascii="Times New Roman" w:eastAsia="Times New Roman" w:hAnsi="Times New Roman" w:cs="Times New Roman"/>
          <w:sz w:val="24"/>
          <w:szCs w:val="24"/>
        </w:rPr>
      </w:pPr>
      <w:r>
        <w:rPr>
          <w:rFonts w:ascii="Times New Roman" w:eastAsia="Times New Roman" w:hAnsi="Times New Roman" w:cs="Times New Roman"/>
          <w:sz w:val="24"/>
          <w:szCs w:val="24"/>
        </w:rPr>
        <w:t>3. осигуреното в друга държава лице, спрямо което се прилагат правилата за ко</w:t>
      </w:r>
      <w:r>
        <w:rPr>
          <w:rFonts w:ascii="Times New Roman" w:eastAsia="Times New Roman" w:hAnsi="Times New Roman" w:cs="Times New Roman"/>
          <w:sz w:val="24"/>
          <w:szCs w:val="24"/>
        </w:rPr>
        <w:t xml:space="preserve">ординация на системите за социална сигурност/двустранна спогодба за социално осигуряване и което има право на медицинска помощ, предоставяна от НЗОК, към датата на извършване на медико-диагностичната дейност е представило удостоверителен документ за право </w:t>
      </w:r>
      <w:r>
        <w:rPr>
          <w:rFonts w:ascii="Times New Roman" w:eastAsia="Times New Roman" w:hAnsi="Times New Roman" w:cs="Times New Roman"/>
          <w:sz w:val="24"/>
          <w:szCs w:val="24"/>
        </w:rPr>
        <w:t>на обезщетения в натура.</w:t>
      </w:r>
    </w:p>
    <w:p w:rsidR="00000000" w:rsidRDefault="000676D4">
      <w:pPr>
        <w:spacing w:after="0" w:line="240" w:lineRule="auto"/>
        <w:ind w:firstLine="851"/>
        <w:divId w:val="1509447369"/>
        <w:rPr>
          <w:rFonts w:ascii="Times New Roman" w:eastAsia="Times New Roman" w:hAnsi="Times New Roman" w:cs="Times New Roman"/>
          <w:sz w:val="24"/>
          <w:szCs w:val="24"/>
        </w:rPr>
      </w:pPr>
      <w:r>
        <w:rPr>
          <w:rFonts w:ascii="Times New Roman" w:eastAsia="Times New Roman" w:hAnsi="Times New Roman" w:cs="Times New Roman"/>
          <w:sz w:val="24"/>
          <w:szCs w:val="24"/>
        </w:rPr>
        <w:t>(3) Отчетените високоспециализирани медико-диагностични дейности се заплащат само когато са назначени от изпълнител на СИМП, а от изпълнител на ПИМП в следните случаи:</w:t>
      </w:r>
    </w:p>
    <w:p w:rsidR="00000000" w:rsidRDefault="000676D4">
      <w:pPr>
        <w:spacing w:after="0" w:line="240" w:lineRule="auto"/>
        <w:ind w:firstLine="851"/>
        <w:divId w:val="1880972522"/>
        <w:rPr>
          <w:rFonts w:ascii="Times New Roman" w:eastAsia="Times New Roman" w:hAnsi="Times New Roman" w:cs="Times New Roman"/>
          <w:sz w:val="24"/>
          <w:szCs w:val="24"/>
        </w:rPr>
      </w:pPr>
      <w:r>
        <w:rPr>
          <w:rFonts w:ascii="Times New Roman" w:eastAsia="Times New Roman" w:hAnsi="Times New Roman" w:cs="Times New Roman"/>
          <w:sz w:val="24"/>
          <w:szCs w:val="24"/>
        </w:rPr>
        <w:t>- по искане на ТЕЛК или НЕЛК;</w:t>
      </w:r>
    </w:p>
    <w:p w:rsidR="00000000" w:rsidRDefault="000676D4">
      <w:pPr>
        <w:spacing w:after="0" w:line="240" w:lineRule="auto"/>
        <w:ind w:firstLine="851"/>
        <w:divId w:val="33033367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 ВСМДИ: "Мамография на двете </w:t>
      </w:r>
      <w:r>
        <w:rPr>
          <w:rFonts w:ascii="Times New Roman" w:eastAsia="Times New Roman" w:hAnsi="Times New Roman" w:cs="Times New Roman"/>
          <w:sz w:val="24"/>
          <w:szCs w:val="24"/>
        </w:rPr>
        <w:t>млечни жлези" от пакет "Образна диагностика", "Хормони: fT4, TSH", "Туморен маркер: PSA" и "Изследване на урина - микроалбуминурия" от пакет "Клинична лаборатория";</w:t>
      </w:r>
    </w:p>
    <w:p w:rsidR="00000000" w:rsidRDefault="000676D4">
      <w:pPr>
        <w:spacing w:after="0" w:line="240" w:lineRule="auto"/>
        <w:ind w:firstLine="851"/>
        <w:divId w:val="1371497932"/>
        <w:rPr>
          <w:rFonts w:ascii="Times New Roman" w:eastAsia="Times New Roman" w:hAnsi="Times New Roman" w:cs="Times New Roman"/>
          <w:sz w:val="24"/>
          <w:szCs w:val="24"/>
        </w:rPr>
      </w:pPr>
      <w:r>
        <w:rPr>
          <w:rFonts w:ascii="Times New Roman" w:eastAsia="Times New Roman" w:hAnsi="Times New Roman" w:cs="Times New Roman"/>
          <w:sz w:val="24"/>
          <w:szCs w:val="24"/>
        </w:rPr>
        <w:t>- за ВСМДИ, които фигурират и като МДИ в друг пакет по друга специалност.</w:t>
      </w:r>
    </w:p>
    <w:p w:rsidR="00000000" w:rsidRDefault="000676D4">
      <w:pPr>
        <w:spacing w:after="0" w:line="240" w:lineRule="auto"/>
        <w:ind w:firstLine="851"/>
        <w:divId w:val="184281023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По искане на </w:t>
      </w:r>
      <w:r>
        <w:rPr>
          <w:rFonts w:ascii="Times New Roman" w:eastAsia="Times New Roman" w:hAnsi="Times New Roman" w:cs="Times New Roman"/>
          <w:sz w:val="24"/>
          <w:szCs w:val="24"/>
        </w:rPr>
        <w:t>ТЕЛК (НЕЛК) НЗОК закупува само ВСМДИ, свързани с процеса на медицинската експертиза на работоспособността, в рамките на годишния бюджет.</w:t>
      </w:r>
    </w:p>
    <w:p w:rsidR="00000000" w:rsidRDefault="000676D4">
      <w:pPr>
        <w:spacing w:after="0" w:line="240" w:lineRule="auto"/>
        <w:ind w:firstLine="851"/>
        <w:divId w:val="1774399215"/>
        <w:rPr>
          <w:rFonts w:ascii="Times New Roman" w:eastAsia="Times New Roman" w:hAnsi="Times New Roman" w:cs="Times New Roman"/>
          <w:sz w:val="24"/>
          <w:szCs w:val="24"/>
        </w:rPr>
      </w:pPr>
      <w:r>
        <w:rPr>
          <w:rFonts w:ascii="Times New Roman" w:eastAsia="Times New Roman" w:hAnsi="Times New Roman" w:cs="Times New Roman"/>
          <w:sz w:val="24"/>
          <w:szCs w:val="24"/>
        </w:rPr>
        <w:t>(5) Дейността по ал. 1 и 3 се отчита с "Направление за медико-диагностична дейност" (бл. МЗ-НЗОК № 4) и електронен отче</w:t>
      </w:r>
      <w:r>
        <w:rPr>
          <w:rFonts w:ascii="Times New Roman" w:eastAsia="Times New Roman" w:hAnsi="Times New Roman" w:cs="Times New Roman"/>
          <w:sz w:val="24"/>
          <w:szCs w:val="24"/>
        </w:rPr>
        <w:t>т в определен от НЗОК формат за назначената и извършената медико-диагностична дейност.</w:t>
      </w:r>
    </w:p>
    <w:p w:rsidR="00000000" w:rsidRDefault="000676D4">
      <w:pPr>
        <w:spacing w:after="0" w:line="240" w:lineRule="auto"/>
        <w:ind w:firstLine="851"/>
        <w:divId w:val="305283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На основание чл. 37, ал. 6 ЗЗО и по реда, определен в ПМС № 193 от 2012 г., от държавния бюджет чрез МЗ НЗОК заплаща на изпълнителите на медико-диагностична дейност </w:t>
      </w:r>
      <w:r>
        <w:rPr>
          <w:rFonts w:ascii="Times New Roman" w:eastAsia="Times New Roman" w:hAnsi="Times New Roman" w:cs="Times New Roman"/>
          <w:sz w:val="24"/>
          <w:szCs w:val="24"/>
        </w:rPr>
        <w:t>разликата между сумите по чл. 37, ал. 1 и 2 ЗЗО за всяко посещение на лицата, които са упражнили правото на пенсия за осигурителен стаж и възраст.</w:t>
      </w:r>
    </w:p>
    <w:p w:rsidR="00000000" w:rsidRDefault="000676D4">
      <w:pPr>
        <w:spacing w:after="0" w:line="240" w:lineRule="auto"/>
        <w:ind w:firstLine="851"/>
        <w:divId w:val="3496343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Алинея 6 не се прилага в случаите, в които лицата са заплатили на лечебното заведение цена за биологичен </w:t>
      </w:r>
      <w:r>
        <w:rPr>
          <w:rFonts w:ascii="Times New Roman" w:eastAsia="Times New Roman" w:hAnsi="Times New Roman" w:cs="Times New Roman"/>
          <w:sz w:val="24"/>
          <w:szCs w:val="24"/>
        </w:rPr>
        <w:t>материал.</w:t>
      </w:r>
    </w:p>
    <w:p w:rsidR="00000000" w:rsidRDefault="000676D4">
      <w:pPr>
        <w:spacing w:after="0" w:line="240" w:lineRule="auto"/>
        <w:ind w:firstLine="851"/>
        <w:divId w:val="55519034"/>
        <w:rPr>
          <w:rFonts w:ascii="Times New Roman" w:eastAsia="Times New Roman" w:hAnsi="Times New Roman" w:cs="Times New Roman"/>
          <w:sz w:val="24"/>
          <w:szCs w:val="24"/>
        </w:rPr>
      </w:pPr>
      <w:r>
        <w:rPr>
          <w:rFonts w:ascii="Times New Roman" w:eastAsia="Times New Roman" w:hAnsi="Times New Roman" w:cs="Times New Roman"/>
          <w:sz w:val="24"/>
          <w:szCs w:val="24"/>
        </w:rPr>
        <w:t>(8) (Нова - ДВ, бр. 36 от 2020 г., в сила от 13.03.2020 г., изм. - ДВ, бр. 77 от 2020 г., в сила от 01.09.2020 г.) Националната здравноосигурителна каса заплаща на изпълнител на МДД за работа при неблагоприятни условия, свързани с обявено извънредно положе</w:t>
      </w:r>
      <w:r>
        <w:rPr>
          <w:rFonts w:ascii="Times New Roman" w:eastAsia="Times New Roman" w:hAnsi="Times New Roman" w:cs="Times New Roman"/>
          <w:sz w:val="24"/>
          <w:szCs w:val="24"/>
        </w:rPr>
        <w:t>ние, съответно извънредна епидемична обстановка, съгласно методика, приета от НС на НЗОК и съгласувана с представителите на БЛС, определени по реда на чл. 54, ал. 3 от ЗЗО.</w:t>
      </w:r>
    </w:p>
    <w:p w:rsidR="00000000" w:rsidRDefault="000676D4">
      <w:pPr>
        <w:spacing w:after="0" w:line="240" w:lineRule="auto"/>
        <w:ind w:firstLine="851"/>
        <w:divId w:val="14309344"/>
        <w:rPr>
          <w:rFonts w:ascii="Times New Roman" w:eastAsia="Times New Roman" w:hAnsi="Times New Roman" w:cs="Times New Roman"/>
          <w:sz w:val="24"/>
          <w:szCs w:val="24"/>
        </w:rPr>
      </w:pPr>
      <w:r>
        <w:rPr>
          <w:rFonts w:ascii="Times New Roman" w:eastAsia="Times New Roman" w:hAnsi="Times New Roman" w:cs="Times New Roman"/>
          <w:sz w:val="24"/>
          <w:szCs w:val="24"/>
        </w:rPr>
        <w:t>Чл. 203а. (Нов - ДВ, бр. 40 от 2020 г., в сила от 05.05.2020 г.) (1) Отчитането и з</w:t>
      </w:r>
      <w:r>
        <w:rPr>
          <w:rFonts w:ascii="Times New Roman" w:eastAsia="Times New Roman" w:hAnsi="Times New Roman" w:cs="Times New Roman"/>
          <w:sz w:val="24"/>
          <w:szCs w:val="24"/>
        </w:rPr>
        <w:t>аплащането на ВСМДИ "Полимеразна верижна реакция за доказване на COVID-19" се извършва при условията и в сроковете, регламентирани в раздел VIII.</w:t>
      </w:r>
    </w:p>
    <w:p w:rsidR="00000000" w:rsidRDefault="000676D4">
      <w:pPr>
        <w:spacing w:after="0" w:line="240" w:lineRule="auto"/>
        <w:ind w:firstLine="851"/>
        <w:divId w:val="1571692620"/>
        <w:rPr>
          <w:rFonts w:ascii="Times New Roman" w:eastAsia="Times New Roman" w:hAnsi="Times New Roman" w:cs="Times New Roman"/>
          <w:sz w:val="24"/>
          <w:szCs w:val="24"/>
        </w:rPr>
      </w:pPr>
      <w:r>
        <w:rPr>
          <w:rFonts w:ascii="Times New Roman" w:eastAsia="Times New Roman" w:hAnsi="Times New Roman" w:cs="Times New Roman"/>
          <w:sz w:val="24"/>
          <w:szCs w:val="24"/>
        </w:rPr>
        <w:t>(2) Заплащането на дейността по ал. 1 включва и използваните медицински консумативи.</w:t>
      </w:r>
    </w:p>
    <w:p w:rsidR="00000000" w:rsidRDefault="000676D4">
      <w:pPr>
        <w:spacing w:after="0" w:line="240" w:lineRule="auto"/>
        <w:ind w:firstLine="851"/>
        <w:divId w:val="39605476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203б. (Нов - ДВ, бр. </w:t>
      </w:r>
      <w:r>
        <w:rPr>
          <w:rFonts w:ascii="Times New Roman" w:eastAsia="Times New Roman" w:hAnsi="Times New Roman" w:cs="Times New Roman"/>
          <w:sz w:val="24"/>
          <w:szCs w:val="24"/>
        </w:rPr>
        <w:t>40 от 2020 г., в сила от 05.05.2020 г.) (1) Изпълнителите на ВСМДИ "Полимеразна верижна реакция за доказване на COVID-19" ежедневно в срок до 11,00 ч. подават файл по електронен път в утвърден от министъра на здравеопазването формат, съдържащ резултатите о</w:t>
      </w:r>
      <w:r>
        <w:rPr>
          <w:rFonts w:ascii="Times New Roman" w:eastAsia="Times New Roman" w:hAnsi="Times New Roman" w:cs="Times New Roman"/>
          <w:sz w:val="24"/>
          <w:szCs w:val="24"/>
        </w:rPr>
        <w:t>т извършените изследвания от предходния ден, през Националната информационна система за борба с COVID-19.</w:t>
      </w:r>
    </w:p>
    <w:p w:rsidR="00000000" w:rsidRDefault="000676D4">
      <w:pPr>
        <w:spacing w:after="0" w:line="240" w:lineRule="auto"/>
        <w:ind w:firstLine="851"/>
        <w:divId w:val="1487941844"/>
        <w:rPr>
          <w:rFonts w:ascii="Times New Roman" w:eastAsia="Times New Roman" w:hAnsi="Times New Roman" w:cs="Times New Roman"/>
          <w:sz w:val="24"/>
          <w:szCs w:val="24"/>
        </w:rPr>
      </w:pPr>
      <w:r>
        <w:rPr>
          <w:rFonts w:ascii="Times New Roman" w:eastAsia="Times New Roman" w:hAnsi="Times New Roman" w:cs="Times New Roman"/>
          <w:sz w:val="24"/>
          <w:szCs w:val="24"/>
        </w:rPr>
        <w:t>(2) След окончателната обработка в информационната система на НЗОК на месечните електронни отчети по реда на чл. 203а НЗОК с цел осъществяване на пред</w:t>
      </w:r>
      <w:r>
        <w:rPr>
          <w:rFonts w:ascii="Times New Roman" w:eastAsia="Times New Roman" w:hAnsi="Times New Roman" w:cs="Times New Roman"/>
          <w:sz w:val="24"/>
          <w:szCs w:val="24"/>
        </w:rPr>
        <w:t>варителен контрол извършва сравнение между постъпилите в Националната информационна система за борба с COVID-19 данни и данните от месечните електронни отчети.</w:t>
      </w:r>
    </w:p>
    <w:p w:rsidR="00000000" w:rsidRDefault="000676D4">
      <w:pPr>
        <w:spacing w:after="0" w:line="240" w:lineRule="auto"/>
        <w:ind w:firstLine="851"/>
        <w:divId w:val="1379862310"/>
        <w:rPr>
          <w:rFonts w:ascii="Times New Roman" w:eastAsia="Times New Roman" w:hAnsi="Times New Roman" w:cs="Times New Roman"/>
          <w:sz w:val="24"/>
          <w:szCs w:val="24"/>
        </w:rPr>
      </w:pPr>
      <w:r>
        <w:rPr>
          <w:rFonts w:ascii="Times New Roman" w:eastAsia="Times New Roman" w:hAnsi="Times New Roman" w:cs="Times New Roman"/>
          <w:sz w:val="24"/>
          <w:szCs w:val="24"/>
        </w:rPr>
        <w:t>(3) Националната здравноосигурителна каса заплаща на изпълнителите по ал. 1 отчетено ВСМДИ "Поли</w:t>
      </w:r>
      <w:r>
        <w:rPr>
          <w:rFonts w:ascii="Times New Roman" w:eastAsia="Times New Roman" w:hAnsi="Times New Roman" w:cs="Times New Roman"/>
          <w:sz w:val="24"/>
          <w:szCs w:val="24"/>
        </w:rPr>
        <w:t>меразна верижна реакция за доказване на COVID-19" след установено съответствие при сравнението по ал. 2.</w:t>
      </w:r>
    </w:p>
    <w:p w:rsidR="00000000" w:rsidRDefault="000676D4">
      <w:pPr>
        <w:spacing w:after="0" w:line="240" w:lineRule="auto"/>
        <w:ind w:firstLine="851"/>
        <w:divId w:val="1421414023"/>
        <w:rPr>
          <w:rFonts w:ascii="Times New Roman" w:eastAsia="Times New Roman" w:hAnsi="Times New Roman" w:cs="Times New Roman"/>
          <w:sz w:val="24"/>
          <w:szCs w:val="24"/>
        </w:rPr>
      </w:pPr>
      <w:r>
        <w:rPr>
          <w:rFonts w:ascii="Times New Roman" w:eastAsia="Times New Roman" w:hAnsi="Times New Roman" w:cs="Times New Roman"/>
          <w:sz w:val="24"/>
          <w:szCs w:val="24"/>
        </w:rPr>
        <w:t>(4) Установено несъответствие при сравнението по ал. 2 е основание за отхвърляне от заплащане на отчетено ВСМДИ "Полимеразна верижна реакция за доказва</w:t>
      </w:r>
      <w:r>
        <w:rPr>
          <w:rFonts w:ascii="Times New Roman" w:eastAsia="Times New Roman" w:hAnsi="Times New Roman" w:cs="Times New Roman"/>
          <w:sz w:val="24"/>
          <w:szCs w:val="24"/>
        </w:rPr>
        <w:t>не на COVID-19".</w:t>
      </w:r>
    </w:p>
    <w:p w:rsidR="00000000" w:rsidRDefault="000676D4">
      <w:pPr>
        <w:spacing w:after="0" w:line="240" w:lineRule="auto"/>
        <w:ind w:firstLine="851"/>
        <w:divId w:val="168119882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204. (1) Националната здравноосигурителна каса заплаща за медико-диагностичната дейност, назначена на неосигурените жени, на които се оказва наблюдение на бременността по реда на чл. 82, ал. 1, т. 2 ЗЗ, в обхват, определен в чл. 19 от </w:t>
      </w:r>
      <w:r>
        <w:rPr>
          <w:rFonts w:ascii="Times New Roman" w:eastAsia="Times New Roman" w:hAnsi="Times New Roman" w:cs="Times New Roman"/>
          <w:sz w:val="24"/>
          <w:szCs w:val="24"/>
        </w:rPr>
        <w:t>Наредба № 26 от 2007 г. на министъра на здравеопазването за предоставяне на акушерска помощ на здравнонеосигурени жени и за извършване на изследвания извън обхвата на задължителното здравно осигуряване на деца и бременни жени.</w:t>
      </w:r>
    </w:p>
    <w:p w:rsidR="00000000" w:rsidRDefault="000676D4">
      <w:pPr>
        <w:spacing w:after="0" w:line="240" w:lineRule="auto"/>
        <w:ind w:firstLine="851"/>
        <w:divId w:val="955477708"/>
        <w:rPr>
          <w:rFonts w:ascii="Times New Roman" w:eastAsia="Times New Roman" w:hAnsi="Times New Roman" w:cs="Times New Roman"/>
          <w:sz w:val="24"/>
          <w:szCs w:val="24"/>
        </w:rPr>
      </w:pPr>
      <w:r>
        <w:rPr>
          <w:rFonts w:ascii="Times New Roman" w:eastAsia="Times New Roman" w:hAnsi="Times New Roman" w:cs="Times New Roman"/>
          <w:sz w:val="24"/>
          <w:szCs w:val="24"/>
        </w:rPr>
        <w:t>(2) Дейността по ал. 1 се отч</w:t>
      </w:r>
      <w:r>
        <w:rPr>
          <w:rFonts w:ascii="Times New Roman" w:eastAsia="Times New Roman" w:hAnsi="Times New Roman" w:cs="Times New Roman"/>
          <w:sz w:val="24"/>
          <w:szCs w:val="24"/>
        </w:rPr>
        <w:t>ита с "Направление за медико-диагностична дейност" (бл. МЗ-НЗОК № 4) и електронен отчет в определен от НЗОК формат за назначената и извършената медико-диагностична дейност по чл. 82, ал. 1, т. 2 ЗЗ.</w:t>
      </w:r>
    </w:p>
    <w:p w:rsidR="00000000" w:rsidRDefault="000676D4">
      <w:pPr>
        <w:spacing w:after="0" w:line="240" w:lineRule="auto"/>
        <w:ind w:firstLine="851"/>
        <w:divId w:val="678388011"/>
        <w:rPr>
          <w:rFonts w:ascii="Times New Roman" w:eastAsia="Times New Roman" w:hAnsi="Times New Roman" w:cs="Times New Roman"/>
          <w:sz w:val="24"/>
          <w:szCs w:val="24"/>
        </w:rPr>
      </w:pPr>
      <w:r>
        <w:rPr>
          <w:rFonts w:ascii="Times New Roman" w:eastAsia="Times New Roman" w:hAnsi="Times New Roman" w:cs="Times New Roman"/>
          <w:sz w:val="24"/>
          <w:szCs w:val="24"/>
        </w:rPr>
        <w:t>Чл. 205. Националната здравноосигурителна каса заплаща ме</w:t>
      </w:r>
      <w:r>
        <w:rPr>
          <w:rFonts w:ascii="Times New Roman" w:eastAsia="Times New Roman" w:hAnsi="Times New Roman" w:cs="Times New Roman"/>
          <w:sz w:val="24"/>
          <w:szCs w:val="24"/>
        </w:rPr>
        <w:t>дико-диагностични дейности по цени, определени по реда на глава седемнадесета, раздел V.</w:t>
      </w:r>
    </w:p>
    <w:p w:rsidR="00000000" w:rsidRDefault="000676D4">
      <w:pPr>
        <w:spacing w:after="0" w:line="240" w:lineRule="auto"/>
        <w:ind w:firstLine="851"/>
        <w:divId w:val="1168013725"/>
        <w:rPr>
          <w:rFonts w:ascii="Times New Roman" w:eastAsia="Times New Roman" w:hAnsi="Times New Roman" w:cs="Times New Roman"/>
          <w:sz w:val="24"/>
          <w:szCs w:val="24"/>
        </w:rPr>
      </w:pPr>
      <w:r>
        <w:rPr>
          <w:rFonts w:ascii="Times New Roman" w:eastAsia="Times New Roman" w:hAnsi="Times New Roman" w:cs="Times New Roman"/>
          <w:sz w:val="24"/>
          <w:szCs w:val="24"/>
        </w:rPr>
        <w:t>Чл. 205а. (Нов - ДВ, бр. 36 от 2020 г., в сила от 14.04.2020 г.) (1) (Изм. - ДВ, бр. 77 от 2020 г., в сила от 01.09.2020 г.) Изпълнителят на МДД има право на заплащане</w:t>
      </w:r>
      <w:r>
        <w:rPr>
          <w:rFonts w:ascii="Times New Roman" w:eastAsia="Times New Roman" w:hAnsi="Times New Roman" w:cs="Times New Roman"/>
          <w:sz w:val="24"/>
          <w:szCs w:val="24"/>
        </w:rPr>
        <w:t xml:space="preserve"> по чл. 203, ал. 8, когато с акт на Народното събрание е обявено извънредно положение или с решение на Министерския съвет е обявена извънредна епидемична обстановка и изпълнителят на МДД изрично не е заявил, че не желае да получава такова заплащане.</w:t>
      </w:r>
    </w:p>
    <w:p w:rsidR="00000000" w:rsidRDefault="000676D4">
      <w:pPr>
        <w:spacing w:after="0" w:line="240" w:lineRule="auto"/>
        <w:ind w:firstLine="851"/>
        <w:divId w:val="949698790"/>
        <w:rPr>
          <w:rFonts w:ascii="Times New Roman" w:eastAsia="Times New Roman" w:hAnsi="Times New Roman" w:cs="Times New Roman"/>
          <w:sz w:val="24"/>
          <w:szCs w:val="24"/>
        </w:rPr>
      </w:pPr>
      <w:r>
        <w:rPr>
          <w:rFonts w:ascii="Times New Roman" w:eastAsia="Times New Roman" w:hAnsi="Times New Roman" w:cs="Times New Roman"/>
          <w:sz w:val="24"/>
          <w:szCs w:val="24"/>
        </w:rPr>
        <w:t>(2) (И</w:t>
      </w:r>
      <w:r>
        <w:rPr>
          <w:rFonts w:ascii="Times New Roman" w:eastAsia="Times New Roman" w:hAnsi="Times New Roman" w:cs="Times New Roman"/>
          <w:sz w:val="24"/>
          <w:szCs w:val="24"/>
        </w:rPr>
        <w:t>зм. - ДВ, бр. 77 от 2020 г., в сила от 01.09.2020 г.) Месечните суми, заплащани от НЗОК за работа при неблагоприятни условия, свързани с обявено извънредно положение, съответно извънредна епидемична обстановка, се определят индивидуално за всеки изпълнител</w:t>
      </w:r>
      <w:r>
        <w:rPr>
          <w:rFonts w:ascii="Times New Roman" w:eastAsia="Times New Roman" w:hAnsi="Times New Roman" w:cs="Times New Roman"/>
          <w:sz w:val="24"/>
          <w:szCs w:val="24"/>
        </w:rPr>
        <w:t xml:space="preserve"> на МДД по ред и начин, посочени в методиката, приета от НС на НЗОК и съгласувана с представителите на БЛС, определени по реда на чл. 54, ал. 3 от ЗЗО, и се изплащат за период, определен със закон.</w:t>
      </w:r>
    </w:p>
    <w:p w:rsidR="00000000" w:rsidRDefault="000676D4">
      <w:pPr>
        <w:spacing w:after="0" w:line="240" w:lineRule="auto"/>
        <w:ind w:firstLine="851"/>
        <w:divId w:val="1284775077"/>
        <w:rPr>
          <w:rFonts w:ascii="Times New Roman" w:eastAsia="Times New Roman" w:hAnsi="Times New Roman" w:cs="Times New Roman"/>
          <w:sz w:val="24"/>
          <w:szCs w:val="24"/>
        </w:rPr>
      </w:pPr>
      <w:r>
        <w:rPr>
          <w:rFonts w:ascii="Times New Roman" w:eastAsia="Times New Roman" w:hAnsi="Times New Roman" w:cs="Times New Roman"/>
          <w:sz w:val="24"/>
          <w:szCs w:val="24"/>
        </w:rPr>
        <w:t>(3) Сумите по ал. 2 се актуализират ежемесечно.</w:t>
      </w:r>
    </w:p>
    <w:p w:rsidR="00000000" w:rsidRDefault="000676D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VII</w:t>
      </w:r>
      <w:r>
        <w:rPr>
          <w:rFonts w:ascii="Times New Roman" w:hAnsi="Times New Roman" w:cs="Times New Roman"/>
          <w:b/>
          <w:bCs/>
          <w:sz w:val="24"/>
          <w:szCs w:val="24"/>
        </w:rPr>
        <w:t>I.</w:t>
      </w:r>
      <w:r>
        <w:rPr>
          <w:rFonts w:ascii="Times New Roman" w:hAnsi="Times New Roman" w:cs="Times New Roman"/>
          <w:b/>
          <w:bCs/>
          <w:sz w:val="24"/>
          <w:szCs w:val="24"/>
        </w:rPr>
        <w:br/>
      </w:r>
      <w:r>
        <w:rPr>
          <w:rFonts w:ascii="Times New Roman" w:hAnsi="Times New Roman" w:cs="Times New Roman"/>
          <w:b/>
          <w:bCs/>
          <w:sz w:val="24"/>
          <w:szCs w:val="24"/>
        </w:rPr>
        <w:t>Условия и срокове за заплащането на дейностите в извънболничната помощ</w:t>
      </w:r>
    </w:p>
    <w:p w:rsidR="00000000" w:rsidRDefault="000676D4">
      <w:pPr>
        <w:spacing w:after="0" w:line="240" w:lineRule="auto"/>
        <w:ind w:firstLine="851"/>
        <w:divId w:val="2123454224"/>
        <w:rPr>
          <w:rFonts w:ascii="Times New Roman" w:eastAsia="Times New Roman" w:hAnsi="Times New Roman" w:cs="Times New Roman"/>
          <w:sz w:val="24"/>
          <w:szCs w:val="24"/>
        </w:rPr>
      </w:pPr>
      <w:r>
        <w:rPr>
          <w:rFonts w:ascii="Times New Roman" w:eastAsia="Times New Roman" w:hAnsi="Times New Roman" w:cs="Times New Roman"/>
          <w:sz w:val="24"/>
          <w:szCs w:val="24"/>
        </w:rPr>
        <w:t>Чл. 206. (1) Лекарите, работещи в лечебни заведения - изпълнители на извънболнична медицинска помощ, сключили договор с НЗОК, отчитат месечно по електронен път в утвърдени от НЗОК ф</w:t>
      </w:r>
      <w:r>
        <w:rPr>
          <w:rFonts w:ascii="Times New Roman" w:eastAsia="Times New Roman" w:hAnsi="Times New Roman" w:cs="Times New Roman"/>
          <w:sz w:val="24"/>
          <w:szCs w:val="24"/>
        </w:rPr>
        <w:t xml:space="preserve">ормати оказаната през месеца извънболнична медицинска дейност, включена в предмета на договора, през </w:t>
      </w:r>
      <w:hyperlink r:id="rId26" w:tgtFrame="_blank" w:history="1">
        <w:r>
          <w:rPr>
            <w:rFonts w:ascii="Times New Roman" w:eastAsia="Times New Roman" w:hAnsi="Times New Roman" w:cs="Times New Roman"/>
            <w:color w:val="0000FF"/>
            <w:sz w:val="24"/>
            <w:szCs w:val="24"/>
            <w:u w:val="single"/>
          </w:rPr>
          <w:t>интернет портала</w:t>
        </w:r>
      </w:hyperlink>
      <w:r>
        <w:rPr>
          <w:rFonts w:ascii="Times New Roman" w:eastAsia="Times New Roman" w:hAnsi="Times New Roman" w:cs="Times New Roman"/>
          <w:sz w:val="24"/>
          <w:szCs w:val="24"/>
        </w:rPr>
        <w:t xml:space="preserve"> на НЗОК или чрез WEB услуга.</w:t>
      </w:r>
    </w:p>
    <w:p w:rsidR="00000000" w:rsidRDefault="000676D4">
      <w:pPr>
        <w:spacing w:after="0" w:line="240" w:lineRule="auto"/>
        <w:ind w:firstLine="851"/>
        <w:divId w:val="571280595"/>
        <w:rPr>
          <w:rFonts w:ascii="Times New Roman" w:eastAsia="Times New Roman" w:hAnsi="Times New Roman" w:cs="Times New Roman"/>
          <w:sz w:val="24"/>
          <w:szCs w:val="24"/>
        </w:rPr>
      </w:pPr>
      <w:r>
        <w:rPr>
          <w:rFonts w:ascii="Times New Roman" w:eastAsia="Times New Roman" w:hAnsi="Times New Roman" w:cs="Times New Roman"/>
          <w:sz w:val="24"/>
          <w:szCs w:val="24"/>
        </w:rPr>
        <w:t>(2) Електронният отчет по ал. 1 съдържа информацията за извършената медицинска дейност по чл. 179 или чл. 190, отразена в амбулаторните листове в определен от НЗОК формат, и/или за извършената медико-диагностична дейност по чл. 203 в определен от НЗОК форм</w:t>
      </w:r>
      <w:r>
        <w:rPr>
          <w:rFonts w:ascii="Times New Roman" w:eastAsia="Times New Roman" w:hAnsi="Times New Roman" w:cs="Times New Roman"/>
          <w:sz w:val="24"/>
          <w:szCs w:val="24"/>
        </w:rPr>
        <w:t>ат. При представяне на електронен отчет на лекаря в направлението за МДД (бл. МЗ-НЗОК № 4) на хартиен носител може да не се посочва УИН на лекаря, извършил изследването.</w:t>
      </w:r>
    </w:p>
    <w:p w:rsidR="00000000" w:rsidRDefault="000676D4">
      <w:pPr>
        <w:spacing w:after="0" w:line="240" w:lineRule="auto"/>
        <w:ind w:firstLine="851"/>
        <w:divId w:val="344400572"/>
        <w:rPr>
          <w:rFonts w:ascii="Times New Roman" w:eastAsia="Times New Roman" w:hAnsi="Times New Roman" w:cs="Times New Roman"/>
          <w:sz w:val="24"/>
          <w:szCs w:val="24"/>
        </w:rPr>
      </w:pPr>
      <w:r>
        <w:rPr>
          <w:rFonts w:ascii="Times New Roman" w:eastAsia="Times New Roman" w:hAnsi="Times New Roman" w:cs="Times New Roman"/>
          <w:sz w:val="24"/>
          <w:szCs w:val="24"/>
        </w:rPr>
        <w:t>(3) Електронните отчети се подписват от лекарите, извършили дейността с УЕП по смисъла</w:t>
      </w:r>
      <w:r>
        <w:rPr>
          <w:rFonts w:ascii="Times New Roman" w:eastAsia="Times New Roman" w:hAnsi="Times New Roman" w:cs="Times New Roman"/>
          <w:sz w:val="24"/>
          <w:szCs w:val="24"/>
        </w:rPr>
        <w:t xml:space="preserve"> на чл. 13, ал. 2 ЗЕДЕУУ.</w:t>
      </w:r>
    </w:p>
    <w:p w:rsidR="00000000" w:rsidRDefault="000676D4">
      <w:pPr>
        <w:spacing w:after="0" w:line="240" w:lineRule="auto"/>
        <w:ind w:firstLine="851"/>
        <w:divId w:val="236868721"/>
        <w:rPr>
          <w:rFonts w:ascii="Times New Roman" w:eastAsia="Times New Roman" w:hAnsi="Times New Roman" w:cs="Times New Roman"/>
          <w:sz w:val="24"/>
          <w:szCs w:val="24"/>
        </w:rPr>
      </w:pPr>
      <w:r>
        <w:rPr>
          <w:rFonts w:ascii="Times New Roman" w:eastAsia="Times New Roman" w:hAnsi="Times New Roman" w:cs="Times New Roman"/>
          <w:sz w:val="24"/>
          <w:szCs w:val="24"/>
        </w:rPr>
        <w:t>(4) За оказана извънболнична медицинска помощ на правоимащи лица, осигурени в друга държава, спрямо които се прилагат правилата за координация на системите за социална сигурност/двустранни спогодби за социално осигуряване, регистр</w:t>
      </w:r>
      <w:r>
        <w:rPr>
          <w:rFonts w:ascii="Times New Roman" w:eastAsia="Times New Roman" w:hAnsi="Times New Roman" w:cs="Times New Roman"/>
          <w:sz w:val="24"/>
          <w:szCs w:val="24"/>
        </w:rPr>
        <w:t>ационните данни на пациента трябва да съответстват на тези в удостоверителния документ за право на обезщетения в натура в случай на болест, майчинство, трудови злополуки или професионални заболявания.</w:t>
      </w:r>
    </w:p>
    <w:p w:rsidR="00000000" w:rsidRDefault="000676D4">
      <w:pPr>
        <w:spacing w:after="0" w:line="240" w:lineRule="auto"/>
        <w:ind w:firstLine="851"/>
        <w:divId w:val="587926796"/>
        <w:rPr>
          <w:rFonts w:ascii="Times New Roman" w:eastAsia="Times New Roman" w:hAnsi="Times New Roman" w:cs="Times New Roman"/>
          <w:sz w:val="24"/>
          <w:szCs w:val="24"/>
        </w:rPr>
      </w:pPr>
      <w:r>
        <w:rPr>
          <w:rFonts w:ascii="Times New Roman" w:eastAsia="Times New Roman" w:hAnsi="Times New Roman" w:cs="Times New Roman"/>
          <w:sz w:val="24"/>
          <w:szCs w:val="24"/>
        </w:rPr>
        <w:t>(5) Оказаната от ИМП дейност по ал. 2 се отчита най-къс</w:t>
      </w:r>
      <w:r>
        <w:rPr>
          <w:rFonts w:ascii="Times New Roman" w:eastAsia="Times New Roman" w:hAnsi="Times New Roman" w:cs="Times New Roman"/>
          <w:sz w:val="24"/>
          <w:szCs w:val="24"/>
        </w:rPr>
        <w:t>но до 17 ч. на третия работен ден на месеца, следващ отчетния. Лекарите, работещи в ИМП, не могат да представят отчетни файлове по ал. 1 за даден отчетен месец, който вече е отчетен от лечебното заведение.</w:t>
      </w:r>
    </w:p>
    <w:p w:rsidR="00000000" w:rsidRDefault="000676D4">
      <w:pPr>
        <w:spacing w:after="0" w:line="240" w:lineRule="auto"/>
        <w:ind w:firstLine="851"/>
        <w:divId w:val="451827090"/>
        <w:rPr>
          <w:rFonts w:ascii="Times New Roman" w:eastAsia="Times New Roman" w:hAnsi="Times New Roman" w:cs="Times New Roman"/>
          <w:sz w:val="24"/>
          <w:szCs w:val="24"/>
        </w:rPr>
      </w:pPr>
      <w:r>
        <w:rPr>
          <w:rFonts w:ascii="Times New Roman" w:eastAsia="Times New Roman" w:hAnsi="Times New Roman" w:cs="Times New Roman"/>
          <w:sz w:val="24"/>
          <w:szCs w:val="24"/>
        </w:rPr>
        <w:t>(6) При констатиране на грешки в електронния отчет</w:t>
      </w:r>
      <w:r>
        <w:rPr>
          <w:rFonts w:ascii="Times New Roman" w:eastAsia="Times New Roman" w:hAnsi="Times New Roman" w:cs="Times New Roman"/>
          <w:sz w:val="24"/>
          <w:szCs w:val="24"/>
        </w:rPr>
        <w:t>, свързани с регистрационни данни и реквизити, изпълнителят на извънболнична медицинска помощ получава автоматична нотификация от информационната система на НЗОК и електронният отчет не се обработва от НЗОК до получаване на отчет с коректни данни.</w:t>
      </w:r>
    </w:p>
    <w:p w:rsidR="00000000" w:rsidRDefault="000676D4">
      <w:pPr>
        <w:spacing w:after="0" w:line="240" w:lineRule="auto"/>
        <w:ind w:firstLine="851"/>
        <w:divId w:val="1453593283"/>
        <w:rPr>
          <w:rFonts w:ascii="Times New Roman" w:eastAsia="Times New Roman" w:hAnsi="Times New Roman" w:cs="Times New Roman"/>
          <w:sz w:val="24"/>
          <w:szCs w:val="24"/>
        </w:rPr>
      </w:pPr>
      <w:r>
        <w:rPr>
          <w:rFonts w:ascii="Times New Roman" w:eastAsia="Times New Roman" w:hAnsi="Times New Roman" w:cs="Times New Roman"/>
          <w:sz w:val="24"/>
          <w:szCs w:val="24"/>
        </w:rPr>
        <w:t>(7) Греш</w:t>
      </w:r>
      <w:r>
        <w:rPr>
          <w:rFonts w:ascii="Times New Roman" w:eastAsia="Times New Roman" w:hAnsi="Times New Roman" w:cs="Times New Roman"/>
          <w:sz w:val="24"/>
          <w:szCs w:val="24"/>
        </w:rPr>
        <w:t>ки по ал. 6 могат да са:</w:t>
      </w:r>
    </w:p>
    <w:p w:rsidR="00000000" w:rsidRDefault="000676D4">
      <w:pPr>
        <w:spacing w:after="0" w:line="240" w:lineRule="auto"/>
        <w:ind w:firstLine="851"/>
        <w:divId w:val="1102532176"/>
        <w:rPr>
          <w:rFonts w:ascii="Times New Roman" w:eastAsia="Times New Roman" w:hAnsi="Times New Roman" w:cs="Times New Roman"/>
          <w:sz w:val="24"/>
          <w:szCs w:val="24"/>
        </w:rPr>
      </w:pPr>
      <w:r>
        <w:rPr>
          <w:rFonts w:ascii="Times New Roman" w:eastAsia="Times New Roman" w:hAnsi="Times New Roman" w:cs="Times New Roman"/>
          <w:sz w:val="24"/>
          <w:szCs w:val="24"/>
        </w:rPr>
        <w:t>1. регистрационен номер на лечебно заведение, УИН на лекар, код на специалност, отразени в първичните медицински документи, номер на договора с НЗОК, регистрационните данни на ЗОЛ;</w:t>
      </w:r>
    </w:p>
    <w:p w:rsidR="00000000" w:rsidRDefault="000676D4">
      <w:pPr>
        <w:spacing w:after="0" w:line="240" w:lineRule="auto"/>
        <w:ind w:firstLine="851"/>
        <w:divId w:val="1742606005"/>
        <w:rPr>
          <w:rFonts w:ascii="Times New Roman" w:eastAsia="Times New Roman" w:hAnsi="Times New Roman" w:cs="Times New Roman"/>
          <w:sz w:val="24"/>
          <w:szCs w:val="24"/>
        </w:rPr>
      </w:pPr>
      <w:r>
        <w:rPr>
          <w:rFonts w:ascii="Times New Roman" w:eastAsia="Times New Roman" w:hAnsi="Times New Roman" w:cs="Times New Roman"/>
          <w:sz w:val="24"/>
          <w:szCs w:val="24"/>
        </w:rPr>
        <w:t>2. отчетена дейност извън предмета на договора с Н</w:t>
      </w:r>
      <w:r>
        <w:rPr>
          <w:rFonts w:ascii="Times New Roman" w:eastAsia="Times New Roman" w:hAnsi="Times New Roman" w:cs="Times New Roman"/>
          <w:sz w:val="24"/>
          <w:szCs w:val="24"/>
        </w:rPr>
        <w:t>ЗОК;</w:t>
      </w:r>
    </w:p>
    <w:p w:rsidR="00000000" w:rsidRDefault="000676D4">
      <w:pPr>
        <w:spacing w:after="0" w:line="240" w:lineRule="auto"/>
        <w:ind w:firstLine="851"/>
        <w:divId w:val="1143044555"/>
        <w:rPr>
          <w:rFonts w:ascii="Times New Roman" w:eastAsia="Times New Roman" w:hAnsi="Times New Roman" w:cs="Times New Roman"/>
          <w:sz w:val="24"/>
          <w:szCs w:val="24"/>
        </w:rPr>
      </w:pPr>
      <w:r>
        <w:rPr>
          <w:rFonts w:ascii="Times New Roman" w:eastAsia="Times New Roman" w:hAnsi="Times New Roman" w:cs="Times New Roman"/>
          <w:sz w:val="24"/>
          <w:szCs w:val="24"/>
        </w:rPr>
        <w:t>3. несъответствия с установените реквизити и съответните им номенклатури, относими към заплащаната от НЗОК извънболнична медицинска дейност.</w:t>
      </w:r>
    </w:p>
    <w:p w:rsidR="00000000" w:rsidRDefault="000676D4">
      <w:pPr>
        <w:spacing w:after="0" w:line="240" w:lineRule="auto"/>
        <w:ind w:firstLine="851"/>
        <w:divId w:val="51781457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В информационната система на НЗОК се обработва последният, подаден в сроковете по ал. 5, отчет с коректни </w:t>
      </w:r>
      <w:r>
        <w:rPr>
          <w:rFonts w:ascii="Times New Roman" w:eastAsia="Times New Roman" w:hAnsi="Times New Roman" w:cs="Times New Roman"/>
          <w:sz w:val="24"/>
          <w:szCs w:val="24"/>
        </w:rPr>
        <w:t>данни.</w:t>
      </w:r>
    </w:p>
    <w:p w:rsidR="00000000" w:rsidRDefault="000676D4">
      <w:pPr>
        <w:spacing w:after="0" w:line="240" w:lineRule="auto"/>
        <w:ind w:firstLine="851"/>
        <w:divId w:val="1916933434"/>
        <w:rPr>
          <w:rFonts w:ascii="Times New Roman" w:eastAsia="Times New Roman" w:hAnsi="Times New Roman" w:cs="Times New Roman"/>
          <w:sz w:val="24"/>
          <w:szCs w:val="24"/>
        </w:rPr>
      </w:pPr>
      <w:r>
        <w:rPr>
          <w:rFonts w:ascii="Times New Roman" w:eastAsia="Times New Roman" w:hAnsi="Times New Roman" w:cs="Times New Roman"/>
          <w:sz w:val="24"/>
          <w:szCs w:val="24"/>
        </w:rPr>
        <w:t>(9) При необходимост от корекции на отчетените в електронните отчети данни при установяване на фактически грешки, свързани с неправилно въвеждане в софтуера на лекари и правилно отразени на хартиен носител, се подава нов електронен отчет с коригиран</w:t>
      </w:r>
      <w:r>
        <w:rPr>
          <w:rFonts w:ascii="Times New Roman" w:eastAsia="Times New Roman" w:hAnsi="Times New Roman" w:cs="Times New Roman"/>
          <w:sz w:val="24"/>
          <w:szCs w:val="24"/>
        </w:rPr>
        <w:t>и данни чрез системата в периода на отчитане. Корекции се допускат при:</w:t>
      </w:r>
    </w:p>
    <w:p w:rsidR="00000000" w:rsidRDefault="000676D4">
      <w:pPr>
        <w:spacing w:after="0" w:line="240" w:lineRule="auto"/>
        <w:ind w:firstLine="851"/>
        <w:divId w:val="1663702000"/>
        <w:rPr>
          <w:rFonts w:ascii="Times New Roman" w:eastAsia="Times New Roman" w:hAnsi="Times New Roman" w:cs="Times New Roman"/>
          <w:sz w:val="24"/>
          <w:szCs w:val="24"/>
        </w:rPr>
      </w:pPr>
      <w:r>
        <w:rPr>
          <w:rFonts w:ascii="Times New Roman" w:eastAsia="Times New Roman" w:hAnsi="Times New Roman" w:cs="Times New Roman"/>
          <w:sz w:val="24"/>
          <w:szCs w:val="24"/>
        </w:rPr>
        <w:t>1. фактически грешки при отчитане на СИМП:</w:t>
      </w:r>
    </w:p>
    <w:p w:rsidR="00000000" w:rsidRDefault="000676D4">
      <w:pPr>
        <w:spacing w:after="0" w:line="240" w:lineRule="auto"/>
        <w:ind w:firstLine="851"/>
        <w:divId w:val="1530217310"/>
        <w:rPr>
          <w:rFonts w:ascii="Times New Roman" w:eastAsia="Times New Roman" w:hAnsi="Times New Roman" w:cs="Times New Roman"/>
          <w:sz w:val="24"/>
          <w:szCs w:val="24"/>
        </w:rPr>
      </w:pPr>
      <w:r>
        <w:rPr>
          <w:rFonts w:ascii="Times New Roman" w:eastAsia="Times New Roman" w:hAnsi="Times New Roman" w:cs="Times New Roman"/>
          <w:sz w:val="24"/>
          <w:szCs w:val="24"/>
        </w:rPr>
        <w:t>а) сгрешен код по МКБ на заболяване при правилно попълване на диагноза;</w:t>
      </w:r>
    </w:p>
    <w:p w:rsidR="00000000" w:rsidRDefault="000676D4">
      <w:pPr>
        <w:spacing w:after="0" w:line="240" w:lineRule="auto"/>
        <w:ind w:firstLine="851"/>
        <w:divId w:val="467284933"/>
        <w:rPr>
          <w:rFonts w:ascii="Times New Roman" w:eastAsia="Times New Roman" w:hAnsi="Times New Roman" w:cs="Times New Roman"/>
          <w:sz w:val="24"/>
          <w:szCs w:val="24"/>
        </w:rPr>
      </w:pPr>
      <w:r>
        <w:rPr>
          <w:rFonts w:ascii="Times New Roman" w:eastAsia="Times New Roman" w:hAnsi="Times New Roman" w:cs="Times New Roman"/>
          <w:sz w:val="24"/>
          <w:szCs w:val="24"/>
        </w:rPr>
        <w:t>б) неточно посочени номер и дата на амбулаторния лист;</w:t>
      </w:r>
    </w:p>
    <w:p w:rsidR="00000000" w:rsidRDefault="000676D4">
      <w:pPr>
        <w:spacing w:after="0" w:line="240" w:lineRule="auto"/>
        <w:ind w:firstLine="851"/>
        <w:divId w:val="508372739"/>
        <w:rPr>
          <w:rFonts w:ascii="Times New Roman" w:eastAsia="Times New Roman" w:hAnsi="Times New Roman" w:cs="Times New Roman"/>
          <w:sz w:val="24"/>
          <w:szCs w:val="24"/>
        </w:rPr>
      </w:pPr>
      <w:r>
        <w:rPr>
          <w:rFonts w:ascii="Times New Roman" w:eastAsia="Times New Roman" w:hAnsi="Times New Roman" w:cs="Times New Roman"/>
          <w:sz w:val="24"/>
          <w:szCs w:val="24"/>
        </w:rPr>
        <w:t>в) сгрешен код на здравен район в електронен отчет при вярно изписан на хартиен носител;</w:t>
      </w:r>
    </w:p>
    <w:p w:rsidR="00000000" w:rsidRDefault="000676D4">
      <w:pPr>
        <w:spacing w:after="0" w:line="240" w:lineRule="auto"/>
        <w:ind w:firstLine="851"/>
        <w:divId w:val="702828051"/>
        <w:rPr>
          <w:rFonts w:ascii="Times New Roman" w:eastAsia="Times New Roman" w:hAnsi="Times New Roman" w:cs="Times New Roman"/>
          <w:sz w:val="24"/>
          <w:szCs w:val="24"/>
        </w:rPr>
      </w:pPr>
      <w:r>
        <w:rPr>
          <w:rFonts w:ascii="Times New Roman" w:eastAsia="Times New Roman" w:hAnsi="Times New Roman" w:cs="Times New Roman"/>
          <w:sz w:val="24"/>
          <w:szCs w:val="24"/>
        </w:rPr>
        <w:t>2. фактически грешки при отчитане на медико-диагностичните дейности:</w:t>
      </w:r>
    </w:p>
    <w:p w:rsidR="00000000" w:rsidRDefault="000676D4">
      <w:pPr>
        <w:spacing w:after="0" w:line="240" w:lineRule="auto"/>
        <w:ind w:firstLine="851"/>
        <w:divId w:val="1121725738"/>
        <w:rPr>
          <w:rFonts w:ascii="Times New Roman" w:eastAsia="Times New Roman" w:hAnsi="Times New Roman" w:cs="Times New Roman"/>
          <w:sz w:val="24"/>
          <w:szCs w:val="24"/>
        </w:rPr>
      </w:pPr>
      <w:r>
        <w:rPr>
          <w:rFonts w:ascii="Times New Roman" w:eastAsia="Times New Roman" w:hAnsi="Times New Roman" w:cs="Times New Roman"/>
          <w:sz w:val="24"/>
          <w:szCs w:val="24"/>
        </w:rPr>
        <w:t>а) неточно посочени номер и дата на издаване на направление за медико-диагностична дейност в елект</w:t>
      </w:r>
      <w:r>
        <w:rPr>
          <w:rFonts w:ascii="Times New Roman" w:eastAsia="Times New Roman" w:hAnsi="Times New Roman" w:cs="Times New Roman"/>
          <w:sz w:val="24"/>
          <w:szCs w:val="24"/>
        </w:rPr>
        <w:t>ронен отчет при вярно изписани такива на хартиен носител;</w:t>
      </w:r>
    </w:p>
    <w:p w:rsidR="00000000" w:rsidRDefault="000676D4">
      <w:pPr>
        <w:spacing w:after="0" w:line="240" w:lineRule="auto"/>
        <w:ind w:firstLine="851"/>
        <w:divId w:val="947585797"/>
        <w:rPr>
          <w:rFonts w:ascii="Times New Roman" w:eastAsia="Times New Roman" w:hAnsi="Times New Roman" w:cs="Times New Roman"/>
          <w:sz w:val="24"/>
          <w:szCs w:val="24"/>
        </w:rPr>
      </w:pPr>
      <w:r>
        <w:rPr>
          <w:rFonts w:ascii="Times New Roman" w:eastAsia="Times New Roman" w:hAnsi="Times New Roman" w:cs="Times New Roman"/>
          <w:sz w:val="24"/>
          <w:szCs w:val="24"/>
        </w:rPr>
        <w:t>б) сгрешен код по МКБ на заболяване при вярно изписан код на хартиен носител;</w:t>
      </w:r>
    </w:p>
    <w:p w:rsidR="00000000" w:rsidRDefault="000676D4">
      <w:pPr>
        <w:spacing w:after="0" w:line="240" w:lineRule="auto"/>
        <w:ind w:firstLine="851"/>
        <w:divId w:val="1366641076"/>
        <w:rPr>
          <w:rFonts w:ascii="Times New Roman" w:eastAsia="Times New Roman" w:hAnsi="Times New Roman" w:cs="Times New Roman"/>
          <w:sz w:val="24"/>
          <w:szCs w:val="24"/>
        </w:rPr>
      </w:pPr>
      <w:r>
        <w:rPr>
          <w:rFonts w:ascii="Times New Roman" w:eastAsia="Times New Roman" w:hAnsi="Times New Roman" w:cs="Times New Roman"/>
          <w:sz w:val="24"/>
          <w:szCs w:val="24"/>
        </w:rPr>
        <w:t>в) сгрешен код на извършена дейност при вярно изписан код на хартиен носител;</w:t>
      </w:r>
    </w:p>
    <w:p w:rsidR="00000000" w:rsidRDefault="000676D4">
      <w:pPr>
        <w:spacing w:after="0" w:line="240" w:lineRule="auto"/>
        <w:ind w:firstLine="851"/>
        <w:divId w:val="668025579"/>
        <w:rPr>
          <w:rFonts w:ascii="Times New Roman" w:eastAsia="Times New Roman" w:hAnsi="Times New Roman" w:cs="Times New Roman"/>
          <w:sz w:val="24"/>
          <w:szCs w:val="24"/>
        </w:rPr>
      </w:pPr>
      <w:r>
        <w:rPr>
          <w:rFonts w:ascii="Times New Roman" w:eastAsia="Times New Roman" w:hAnsi="Times New Roman" w:cs="Times New Roman"/>
          <w:sz w:val="24"/>
          <w:szCs w:val="24"/>
        </w:rPr>
        <w:t>г) грешен номер на амбулаторен лист в елек</w:t>
      </w:r>
      <w:r>
        <w:rPr>
          <w:rFonts w:ascii="Times New Roman" w:eastAsia="Times New Roman" w:hAnsi="Times New Roman" w:cs="Times New Roman"/>
          <w:sz w:val="24"/>
          <w:szCs w:val="24"/>
        </w:rPr>
        <w:t>тронен отчет при вярно изписан номер на хартиен носител;</w:t>
      </w:r>
    </w:p>
    <w:p w:rsidR="00000000" w:rsidRDefault="000676D4">
      <w:pPr>
        <w:spacing w:after="0" w:line="240" w:lineRule="auto"/>
        <w:ind w:firstLine="851"/>
        <w:divId w:val="1374228338"/>
        <w:rPr>
          <w:rFonts w:ascii="Times New Roman" w:eastAsia="Times New Roman" w:hAnsi="Times New Roman" w:cs="Times New Roman"/>
          <w:sz w:val="24"/>
          <w:szCs w:val="24"/>
        </w:rPr>
      </w:pPr>
      <w:r>
        <w:rPr>
          <w:rFonts w:ascii="Times New Roman" w:eastAsia="Times New Roman" w:hAnsi="Times New Roman" w:cs="Times New Roman"/>
          <w:sz w:val="24"/>
          <w:szCs w:val="24"/>
        </w:rPr>
        <w:t>д) сгрешен код на здравен район в електронен отчет при вярно изписан на хартиен носител.</w:t>
      </w:r>
    </w:p>
    <w:p w:rsidR="00000000" w:rsidRDefault="000676D4">
      <w:pPr>
        <w:spacing w:after="0" w:line="240" w:lineRule="auto"/>
        <w:ind w:firstLine="851"/>
        <w:divId w:val="61491034"/>
        <w:rPr>
          <w:rFonts w:ascii="Times New Roman" w:eastAsia="Times New Roman" w:hAnsi="Times New Roman" w:cs="Times New Roman"/>
          <w:sz w:val="24"/>
          <w:szCs w:val="24"/>
        </w:rPr>
      </w:pPr>
      <w:r>
        <w:rPr>
          <w:rFonts w:ascii="Times New Roman" w:eastAsia="Times New Roman" w:hAnsi="Times New Roman" w:cs="Times New Roman"/>
          <w:sz w:val="24"/>
          <w:szCs w:val="24"/>
        </w:rPr>
        <w:t>(10) След окончателната обработка за отчетен месец директорът на РЗОК или упълномощени от него служители изпра</w:t>
      </w:r>
      <w:r>
        <w:rPr>
          <w:rFonts w:ascii="Times New Roman" w:eastAsia="Times New Roman" w:hAnsi="Times New Roman" w:cs="Times New Roman"/>
          <w:sz w:val="24"/>
          <w:szCs w:val="24"/>
        </w:rPr>
        <w:t>ща/изпращат по електронен път през информационната система на НЗОК месечно известие, съдържащо отхвърлената и одобрената за заплащане дейност и съответните основания за отхвърляне. Известието се изпраща в срок до 17-о число на месеца.</w:t>
      </w:r>
    </w:p>
    <w:p w:rsidR="00000000" w:rsidRDefault="000676D4">
      <w:pPr>
        <w:spacing w:after="0" w:line="240" w:lineRule="auto"/>
        <w:ind w:firstLine="851"/>
        <w:divId w:val="1866753037"/>
        <w:rPr>
          <w:rFonts w:ascii="Times New Roman" w:eastAsia="Times New Roman" w:hAnsi="Times New Roman" w:cs="Times New Roman"/>
          <w:sz w:val="24"/>
          <w:szCs w:val="24"/>
        </w:rPr>
      </w:pPr>
      <w:r>
        <w:rPr>
          <w:rFonts w:ascii="Times New Roman" w:eastAsia="Times New Roman" w:hAnsi="Times New Roman" w:cs="Times New Roman"/>
          <w:sz w:val="24"/>
          <w:szCs w:val="24"/>
        </w:rPr>
        <w:t>(11) Месечното извест</w:t>
      </w:r>
      <w:r>
        <w:rPr>
          <w:rFonts w:ascii="Times New Roman" w:eastAsia="Times New Roman" w:hAnsi="Times New Roman" w:cs="Times New Roman"/>
          <w:sz w:val="24"/>
          <w:szCs w:val="24"/>
        </w:rPr>
        <w:t>ие по ал. 10 се подписва от директора на РЗОК или от упълномощено от него длъжностно лице с УЕП съгласно чл. 13, ал. 2 ЗЕДЕУУ.</w:t>
      </w:r>
    </w:p>
    <w:p w:rsidR="00000000" w:rsidRDefault="000676D4">
      <w:pPr>
        <w:spacing w:after="0" w:line="240" w:lineRule="auto"/>
        <w:ind w:firstLine="851"/>
        <w:divId w:val="1675835276"/>
        <w:rPr>
          <w:rFonts w:ascii="Times New Roman" w:eastAsia="Times New Roman" w:hAnsi="Times New Roman" w:cs="Times New Roman"/>
          <w:sz w:val="24"/>
          <w:szCs w:val="24"/>
        </w:rPr>
      </w:pPr>
      <w:r>
        <w:rPr>
          <w:rFonts w:ascii="Times New Roman" w:eastAsia="Times New Roman" w:hAnsi="Times New Roman" w:cs="Times New Roman"/>
          <w:sz w:val="24"/>
          <w:szCs w:val="24"/>
        </w:rPr>
        <w:t>(12) Не се допуска подаване на нови електронни отчети за отчетния период от страна на ИМП след изпращане на месечното известие по</w:t>
      </w:r>
      <w:r>
        <w:rPr>
          <w:rFonts w:ascii="Times New Roman" w:eastAsia="Times New Roman" w:hAnsi="Times New Roman" w:cs="Times New Roman"/>
          <w:sz w:val="24"/>
          <w:szCs w:val="24"/>
        </w:rPr>
        <w:t xml:space="preserve"> ал. 10.</w:t>
      </w:r>
    </w:p>
    <w:p w:rsidR="00000000" w:rsidRDefault="000676D4">
      <w:pPr>
        <w:spacing w:after="0" w:line="240" w:lineRule="auto"/>
        <w:ind w:firstLine="851"/>
        <w:divId w:val="517502547"/>
        <w:rPr>
          <w:rFonts w:ascii="Times New Roman" w:eastAsia="Times New Roman" w:hAnsi="Times New Roman" w:cs="Times New Roman"/>
          <w:sz w:val="24"/>
          <w:szCs w:val="24"/>
        </w:rPr>
      </w:pPr>
      <w:r>
        <w:rPr>
          <w:rFonts w:ascii="Times New Roman" w:eastAsia="Times New Roman" w:hAnsi="Times New Roman" w:cs="Times New Roman"/>
          <w:sz w:val="24"/>
          <w:szCs w:val="24"/>
        </w:rPr>
        <w:t>(13) При обективна невъзможност на ИМП да се отчете по горепосочения ред се допуска възможност за отчитане на място в РЗОК в определените срокове след мотивирано искане на ИМП.</w:t>
      </w:r>
    </w:p>
    <w:p w:rsidR="00000000" w:rsidRDefault="000676D4">
      <w:pPr>
        <w:spacing w:after="0" w:line="240" w:lineRule="auto"/>
        <w:ind w:firstLine="851"/>
        <w:divId w:val="75441793"/>
        <w:rPr>
          <w:rFonts w:ascii="Times New Roman" w:eastAsia="Times New Roman" w:hAnsi="Times New Roman" w:cs="Times New Roman"/>
          <w:sz w:val="24"/>
          <w:szCs w:val="24"/>
        </w:rPr>
      </w:pPr>
      <w:r>
        <w:rPr>
          <w:rFonts w:ascii="Times New Roman" w:eastAsia="Times New Roman" w:hAnsi="Times New Roman" w:cs="Times New Roman"/>
          <w:sz w:val="24"/>
          <w:szCs w:val="24"/>
        </w:rPr>
        <w:t>(14) Възражения във връзка с ал. 10 се разглеждат и решават от РЗОК са</w:t>
      </w:r>
      <w:r>
        <w:rPr>
          <w:rFonts w:ascii="Times New Roman" w:eastAsia="Times New Roman" w:hAnsi="Times New Roman" w:cs="Times New Roman"/>
          <w:sz w:val="24"/>
          <w:szCs w:val="24"/>
        </w:rPr>
        <w:t>мо след контрол. За одобрените за заплащане след контрол дейности директорът на РЗОК или упълномощено от него длъжностно лице изпраща по електронен път през информационната система на НЗОК "Известие след контрол", подписано с електронен подпис.</w:t>
      </w:r>
    </w:p>
    <w:p w:rsidR="00000000" w:rsidRDefault="000676D4">
      <w:pPr>
        <w:spacing w:after="0" w:line="240" w:lineRule="auto"/>
        <w:ind w:firstLine="851"/>
        <w:divId w:val="970985008"/>
        <w:rPr>
          <w:rFonts w:ascii="Times New Roman" w:eastAsia="Times New Roman" w:hAnsi="Times New Roman" w:cs="Times New Roman"/>
          <w:sz w:val="24"/>
          <w:szCs w:val="24"/>
        </w:rPr>
      </w:pPr>
      <w:r>
        <w:rPr>
          <w:rFonts w:ascii="Times New Roman" w:eastAsia="Times New Roman" w:hAnsi="Times New Roman" w:cs="Times New Roman"/>
          <w:sz w:val="24"/>
          <w:szCs w:val="24"/>
        </w:rPr>
        <w:t>(15) За зап</w:t>
      </w:r>
      <w:r>
        <w:rPr>
          <w:rFonts w:ascii="Times New Roman" w:eastAsia="Times New Roman" w:hAnsi="Times New Roman" w:cs="Times New Roman"/>
          <w:sz w:val="24"/>
          <w:szCs w:val="24"/>
        </w:rPr>
        <w:t>латените от НЗОК дейности по чл. 179, ал. 1, т. 5, за които изпълнителят на ПИМП не е изпълнил изискването по чл. 184, ал. 3 и 4, директорът на РЗОК или упълномощено от него длъжностно лице изпраща по електронен път през информационната система на НЗОК "Из</w:t>
      </w:r>
      <w:r>
        <w:rPr>
          <w:rFonts w:ascii="Times New Roman" w:eastAsia="Times New Roman" w:hAnsi="Times New Roman" w:cs="Times New Roman"/>
          <w:sz w:val="24"/>
          <w:szCs w:val="24"/>
        </w:rPr>
        <w:t>вестие след контрол", подписано с електронен подпис.</w:t>
      </w:r>
    </w:p>
    <w:p w:rsidR="00000000" w:rsidRDefault="000676D4">
      <w:pPr>
        <w:spacing w:after="0" w:line="240" w:lineRule="auto"/>
        <w:ind w:firstLine="851"/>
        <w:divId w:val="1590000228"/>
        <w:rPr>
          <w:rFonts w:ascii="Times New Roman" w:eastAsia="Times New Roman" w:hAnsi="Times New Roman" w:cs="Times New Roman"/>
          <w:sz w:val="24"/>
          <w:szCs w:val="24"/>
        </w:rPr>
      </w:pPr>
      <w:r>
        <w:rPr>
          <w:rFonts w:ascii="Times New Roman" w:eastAsia="Times New Roman" w:hAnsi="Times New Roman" w:cs="Times New Roman"/>
          <w:sz w:val="24"/>
          <w:szCs w:val="24"/>
        </w:rPr>
        <w:t>Чл. 207. (1) Изпълнителите на ПИМП представят ежемесечно в РЗОК в срок до 17 ч. на 3-тия работен ден на месеца, следващ отчетния, списък в утвърден от НЗОК формат с новоизбралите ги ЗОЛ и първите екземпл</w:t>
      </w:r>
      <w:r>
        <w:rPr>
          <w:rFonts w:ascii="Times New Roman" w:eastAsia="Times New Roman" w:hAnsi="Times New Roman" w:cs="Times New Roman"/>
          <w:sz w:val="24"/>
          <w:szCs w:val="24"/>
        </w:rPr>
        <w:t>яри от регистрационните форми за избор на новозаписаните пациенти в пациентска листа на ОПЛ на хартиен носител и в случаите, когато не отчитат дейност. Подадените по електронен път форми съгласно чл. 128, ал. 2 се съхраняват в информационната система на НЗ</w:t>
      </w:r>
      <w:r>
        <w:rPr>
          <w:rFonts w:ascii="Times New Roman" w:eastAsia="Times New Roman" w:hAnsi="Times New Roman" w:cs="Times New Roman"/>
          <w:sz w:val="24"/>
          <w:szCs w:val="24"/>
        </w:rPr>
        <w:t>ОК.</w:t>
      </w:r>
    </w:p>
    <w:p w:rsidR="00000000" w:rsidRDefault="000676D4">
      <w:pPr>
        <w:spacing w:after="0" w:line="240" w:lineRule="auto"/>
        <w:ind w:firstLine="851"/>
        <w:divId w:val="13922847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При предоставяне на регистрационни форми за избор на ОПЛ формите могат да се предоставят сканирани, подписани с електронен подпис от ОПЛ през </w:t>
      </w:r>
      <w:hyperlink r:id="rId27" w:tgtFrame="_blank" w:history="1">
        <w:r>
          <w:rPr>
            <w:rFonts w:ascii="Times New Roman" w:eastAsia="Times New Roman" w:hAnsi="Times New Roman" w:cs="Times New Roman"/>
            <w:color w:val="0000FF"/>
            <w:sz w:val="24"/>
            <w:szCs w:val="24"/>
            <w:u w:val="single"/>
          </w:rPr>
          <w:t>портала</w:t>
        </w:r>
      </w:hyperlink>
      <w:r>
        <w:rPr>
          <w:rFonts w:ascii="Times New Roman" w:eastAsia="Times New Roman" w:hAnsi="Times New Roman" w:cs="Times New Roman"/>
          <w:sz w:val="24"/>
          <w:szCs w:val="24"/>
        </w:rPr>
        <w:t xml:space="preserve"> на НЗОК. Размерът на файла на предоставените по т</w:t>
      </w:r>
      <w:r>
        <w:rPr>
          <w:rFonts w:ascii="Times New Roman" w:eastAsia="Times New Roman" w:hAnsi="Times New Roman" w:cs="Times New Roman"/>
          <w:sz w:val="24"/>
          <w:szCs w:val="24"/>
        </w:rPr>
        <w:t>ози начин форми не може да надхвърля 15 МБ.</w:t>
      </w:r>
    </w:p>
    <w:p w:rsidR="00000000" w:rsidRDefault="000676D4">
      <w:pPr>
        <w:spacing w:after="0" w:line="240" w:lineRule="auto"/>
        <w:ind w:firstLine="851"/>
        <w:divId w:val="324162612"/>
        <w:rPr>
          <w:rFonts w:ascii="Times New Roman" w:eastAsia="Times New Roman" w:hAnsi="Times New Roman" w:cs="Times New Roman"/>
          <w:sz w:val="24"/>
          <w:szCs w:val="24"/>
        </w:rPr>
      </w:pPr>
      <w:r>
        <w:rPr>
          <w:rFonts w:ascii="Times New Roman" w:eastAsia="Times New Roman" w:hAnsi="Times New Roman" w:cs="Times New Roman"/>
          <w:sz w:val="24"/>
          <w:szCs w:val="24"/>
        </w:rPr>
        <w:t>(3) В случаите по ал. 2 първите екземпляри на хартиен носител се предоставят в РЗОК в срок до 20-о число на месеца, следващ отчетния.</w:t>
      </w:r>
    </w:p>
    <w:p w:rsidR="00000000" w:rsidRDefault="000676D4">
      <w:pPr>
        <w:spacing w:after="0" w:line="240" w:lineRule="auto"/>
        <w:ind w:firstLine="851"/>
        <w:divId w:val="177756101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Изпълнителите на СИМП предоставят в РЗОК първичните медицински документи: </w:t>
      </w:r>
      <w:r>
        <w:rPr>
          <w:rFonts w:ascii="Times New Roman" w:eastAsia="Times New Roman" w:hAnsi="Times New Roman" w:cs="Times New Roman"/>
          <w:sz w:val="24"/>
          <w:szCs w:val="24"/>
        </w:rPr>
        <w:t>"Медицинско направление за консултация или провеждане на съвместно лечение" (бл. МЗ-НЗОК № 3), "Медицинско направление за високоспециализирани дейности" (бл. МЗ-НЗОК № 3А), "Направление за медико-диагностична дейност" (бл. МЗ-НЗОК № 4) и "Талон за медицинс</w:t>
      </w:r>
      <w:r>
        <w:rPr>
          <w:rFonts w:ascii="Times New Roman" w:eastAsia="Times New Roman" w:hAnsi="Times New Roman" w:cs="Times New Roman"/>
          <w:sz w:val="24"/>
          <w:szCs w:val="24"/>
        </w:rPr>
        <w:t>ка експертиза" (бл. МЗ-НЗОК № 6) най-късно до третия работен ден на месеца, следващ отчетния.</w:t>
      </w:r>
    </w:p>
    <w:p w:rsidR="00000000" w:rsidRDefault="000676D4">
      <w:pPr>
        <w:spacing w:after="0" w:line="240" w:lineRule="auto"/>
        <w:ind w:firstLine="851"/>
        <w:divId w:val="926226639"/>
        <w:rPr>
          <w:rFonts w:ascii="Times New Roman" w:eastAsia="Times New Roman" w:hAnsi="Times New Roman" w:cs="Times New Roman"/>
          <w:sz w:val="24"/>
          <w:szCs w:val="24"/>
        </w:rPr>
      </w:pPr>
      <w:r>
        <w:rPr>
          <w:rFonts w:ascii="Times New Roman" w:eastAsia="Times New Roman" w:hAnsi="Times New Roman" w:cs="Times New Roman"/>
          <w:sz w:val="24"/>
          <w:szCs w:val="24"/>
        </w:rPr>
        <w:t>(5) Изпълнителите на ПИМП и СИМП предоставят в РЗОК копия (хартиени или електронни) от удостоверителните документи за право на обезщетения в натура в случай на бо</w:t>
      </w:r>
      <w:r>
        <w:rPr>
          <w:rFonts w:ascii="Times New Roman" w:eastAsia="Times New Roman" w:hAnsi="Times New Roman" w:cs="Times New Roman"/>
          <w:sz w:val="24"/>
          <w:szCs w:val="24"/>
        </w:rPr>
        <w:t xml:space="preserve">лест, майчинство, трудови злополуки или професионални заболявания и декларации при ползване от осигурени лица на права на спешна и неотложна помощ от пакета на НЗОК срещу представена ЕЗОК или удостоверение, временно заместващо ЕЗОК, най-късно до четвъртия </w:t>
      </w:r>
      <w:r>
        <w:rPr>
          <w:rFonts w:ascii="Times New Roman" w:eastAsia="Times New Roman" w:hAnsi="Times New Roman" w:cs="Times New Roman"/>
          <w:sz w:val="24"/>
          <w:szCs w:val="24"/>
        </w:rPr>
        <w:t>работен ден на месеца, следващ отчетния, в случаите, когато отчитат такава дейност.</w:t>
      </w:r>
    </w:p>
    <w:p w:rsidR="00000000" w:rsidRDefault="000676D4">
      <w:pPr>
        <w:spacing w:after="0" w:line="240" w:lineRule="auto"/>
        <w:ind w:firstLine="851"/>
        <w:divId w:val="1295254123"/>
        <w:rPr>
          <w:rFonts w:ascii="Times New Roman" w:eastAsia="Times New Roman" w:hAnsi="Times New Roman" w:cs="Times New Roman"/>
          <w:sz w:val="24"/>
          <w:szCs w:val="24"/>
        </w:rPr>
      </w:pPr>
      <w:r>
        <w:rPr>
          <w:rFonts w:ascii="Times New Roman" w:eastAsia="Times New Roman" w:hAnsi="Times New Roman" w:cs="Times New Roman"/>
          <w:sz w:val="24"/>
          <w:szCs w:val="24"/>
        </w:rPr>
        <w:t>(6) Удостоверителните документи по ал. 5 на лицата, осъществили право на избор на изпълнител на ПИМП, се предоставят еднократно при отчитане на първоначалния или постоянния</w:t>
      </w:r>
      <w:r>
        <w:rPr>
          <w:rFonts w:ascii="Times New Roman" w:eastAsia="Times New Roman" w:hAnsi="Times New Roman" w:cs="Times New Roman"/>
          <w:sz w:val="24"/>
          <w:szCs w:val="24"/>
        </w:rPr>
        <w:t xml:space="preserve"> избор или при промяна на удостоверителен документ.</w:t>
      </w:r>
    </w:p>
    <w:p w:rsidR="00000000" w:rsidRDefault="000676D4">
      <w:pPr>
        <w:spacing w:after="0" w:line="240" w:lineRule="auto"/>
        <w:ind w:firstLine="851"/>
        <w:divId w:val="1419017841"/>
        <w:rPr>
          <w:rFonts w:ascii="Times New Roman" w:eastAsia="Times New Roman" w:hAnsi="Times New Roman" w:cs="Times New Roman"/>
          <w:sz w:val="24"/>
          <w:szCs w:val="24"/>
        </w:rPr>
      </w:pPr>
      <w:r>
        <w:rPr>
          <w:rFonts w:ascii="Times New Roman" w:eastAsia="Times New Roman" w:hAnsi="Times New Roman" w:cs="Times New Roman"/>
          <w:sz w:val="24"/>
          <w:szCs w:val="24"/>
        </w:rPr>
        <w:t>(7) Лечебното заведение, изпълнител на ПИМП или СИМП, представя едно копие на удостоверителния документ по ал. 5 за всички дейности, отчетени за лицето през отчетния период.</w:t>
      </w:r>
    </w:p>
    <w:p w:rsidR="00000000" w:rsidRDefault="000676D4">
      <w:pPr>
        <w:spacing w:after="0" w:line="240" w:lineRule="auto"/>
        <w:ind w:firstLine="851"/>
        <w:divId w:val="1560020775"/>
        <w:rPr>
          <w:rFonts w:ascii="Times New Roman" w:eastAsia="Times New Roman" w:hAnsi="Times New Roman" w:cs="Times New Roman"/>
          <w:sz w:val="24"/>
          <w:szCs w:val="24"/>
        </w:rPr>
      </w:pPr>
      <w:r>
        <w:rPr>
          <w:rFonts w:ascii="Times New Roman" w:eastAsia="Times New Roman" w:hAnsi="Times New Roman" w:cs="Times New Roman"/>
          <w:sz w:val="24"/>
          <w:szCs w:val="24"/>
        </w:rPr>
        <w:t>Чл. 208. (1) Националната здра</w:t>
      </w:r>
      <w:r>
        <w:rPr>
          <w:rFonts w:ascii="Times New Roman" w:eastAsia="Times New Roman" w:hAnsi="Times New Roman" w:cs="Times New Roman"/>
          <w:sz w:val="24"/>
          <w:szCs w:val="24"/>
        </w:rPr>
        <w:t xml:space="preserve">вноосигурителна каса заплаща договорената и извършената медицинска дейност на изпълнителя на ИМП след представяне на финансово-отчетни документи (фактури или дебитни/кредитни известия към тях) в електронен вид, в утвърден от НЗОК формат през </w:t>
      </w:r>
      <w:hyperlink r:id="rId28" w:tgtFrame="_blank" w:history="1">
        <w:r>
          <w:rPr>
            <w:rFonts w:ascii="Times New Roman" w:eastAsia="Times New Roman" w:hAnsi="Times New Roman" w:cs="Times New Roman"/>
            <w:color w:val="0000FF"/>
            <w:sz w:val="24"/>
            <w:szCs w:val="24"/>
            <w:u w:val="single"/>
          </w:rPr>
          <w:t>интернет портала</w:t>
        </w:r>
      </w:hyperlink>
      <w:r>
        <w:rPr>
          <w:rFonts w:ascii="Times New Roman" w:eastAsia="Times New Roman" w:hAnsi="Times New Roman" w:cs="Times New Roman"/>
          <w:sz w:val="24"/>
          <w:szCs w:val="24"/>
        </w:rPr>
        <w:t xml:space="preserve"> на НЗОК или чрез WEB услуга и документи по чл. 207.</w:t>
      </w:r>
    </w:p>
    <w:p w:rsidR="00000000" w:rsidRDefault="000676D4">
      <w:pPr>
        <w:spacing w:after="0" w:line="240" w:lineRule="auto"/>
        <w:ind w:firstLine="851"/>
        <w:divId w:val="1671063161"/>
        <w:rPr>
          <w:rFonts w:ascii="Times New Roman" w:eastAsia="Times New Roman" w:hAnsi="Times New Roman" w:cs="Times New Roman"/>
          <w:sz w:val="24"/>
          <w:szCs w:val="24"/>
        </w:rPr>
      </w:pPr>
      <w:r>
        <w:rPr>
          <w:rFonts w:ascii="Times New Roman" w:eastAsia="Times New Roman" w:hAnsi="Times New Roman" w:cs="Times New Roman"/>
          <w:sz w:val="24"/>
          <w:szCs w:val="24"/>
        </w:rPr>
        <w:t>(2) Електронна фактура по ал. 1 се подава в срок до два работни дни след изпращане на месечното известие, но не по-късно от 19-о число на месеца, и вклю</w:t>
      </w:r>
      <w:r>
        <w:rPr>
          <w:rFonts w:ascii="Times New Roman" w:eastAsia="Times New Roman" w:hAnsi="Times New Roman" w:cs="Times New Roman"/>
          <w:sz w:val="24"/>
          <w:szCs w:val="24"/>
        </w:rPr>
        <w:t>чва само договорената и извършената медицинска дейност, одобрена за заплащане в това месечно известие.</w:t>
      </w:r>
    </w:p>
    <w:p w:rsidR="00000000" w:rsidRDefault="000676D4">
      <w:pPr>
        <w:spacing w:after="0" w:line="240" w:lineRule="auto"/>
        <w:ind w:firstLine="851"/>
        <w:divId w:val="1592396094"/>
        <w:rPr>
          <w:rFonts w:ascii="Times New Roman" w:eastAsia="Times New Roman" w:hAnsi="Times New Roman" w:cs="Times New Roman"/>
          <w:sz w:val="24"/>
          <w:szCs w:val="24"/>
        </w:rPr>
      </w:pPr>
      <w:r>
        <w:rPr>
          <w:rFonts w:ascii="Times New Roman" w:eastAsia="Times New Roman" w:hAnsi="Times New Roman" w:cs="Times New Roman"/>
          <w:sz w:val="24"/>
          <w:szCs w:val="24"/>
        </w:rPr>
        <w:t>(3) Дебитно известие към фактура по ал. 1 се подава в срок до два работни дни след изпращане на известие след контрол по чл. 206, ал. 14 и включва само о</w:t>
      </w:r>
      <w:r>
        <w:rPr>
          <w:rFonts w:ascii="Times New Roman" w:eastAsia="Times New Roman" w:hAnsi="Times New Roman" w:cs="Times New Roman"/>
          <w:sz w:val="24"/>
          <w:szCs w:val="24"/>
        </w:rPr>
        <w:t>добрената за заплащане медицинска дейност в това известие.</w:t>
      </w:r>
    </w:p>
    <w:p w:rsidR="00000000" w:rsidRDefault="000676D4">
      <w:pPr>
        <w:spacing w:after="0" w:line="240" w:lineRule="auto"/>
        <w:ind w:firstLine="851"/>
        <w:divId w:val="124128810"/>
        <w:rPr>
          <w:rFonts w:ascii="Times New Roman" w:eastAsia="Times New Roman" w:hAnsi="Times New Roman" w:cs="Times New Roman"/>
          <w:sz w:val="24"/>
          <w:szCs w:val="24"/>
        </w:rPr>
      </w:pPr>
      <w:r>
        <w:rPr>
          <w:rFonts w:ascii="Times New Roman" w:eastAsia="Times New Roman" w:hAnsi="Times New Roman" w:cs="Times New Roman"/>
          <w:sz w:val="24"/>
          <w:szCs w:val="24"/>
        </w:rPr>
        <w:t>(4) Кредитно известие към фактура по ал. 1 се подава в срок до два работни дни след изпращане на известие след контрол по чл. 206, ал. 15 и медицинските дейности, за които изпълнителят на ПИМП не е</w:t>
      </w:r>
      <w:r>
        <w:rPr>
          <w:rFonts w:ascii="Times New Roman" w:eastAsia="Times New Roman" w:hAnsi="Times New Roman" w:cs="Times New Roman"/>
          <w:sz w:val="24"/>
          <w:szCs w:val="24"/>
        </w:rPr>
        <w:t xml:space="preserve"> изпълнил изискването по чл. 184, ал. 3 и 4.</w:t>
      </w:r>
    </w:p>
    <w:p w:rsidR="00000000" w:rsidRDefault="000676D4">
      <w:pPr>
        <w:spacing w:after="0" w:line="240" w:lineRule="auto"/>
        <w:ind w:firstLine="851"/>
        <w:divId w:val="1556772926"/>
        <w:rPr>
          <w:rFonts w:ascii="Times New Roman" w:eastAsia="Times New Roman" w:hAnsi="Times New Roman" w:cs="Times New Roman"/>
          <w:sz w:val="24"/>
          <w:szCs w:val="24"/>
        </w:rPr>
      </w:pPr>
      <w:r>
        <w:rPr>
          <w:rFonts w:ascii="Times New Roman" w:eastAsia="Times New Roman" w:hAnsi="Times New Roman" w:cs="Times New Roman"/>
          <w:sz w:val="24"/>
          <w:szCs w:val="24"/>
        </w:rPr>
        <w:t>(5) Електронните финансово-отчетни документи се подписват с УЕП по смисъла на чл. 13, ал. 2 от ЗЕДЕУУ от управителя на ИМП или упълномощено лице.</w:t>
      </w:r>
    </w:p>
    <w:p w:rsidR="00000000" w:rsidRDefault="000676D4">
      <w:pPr>
        <w:spacing w:after="0" w:line="240" w:lineRule="auto"/>
        <w:ind w:firstLine="851"/>
        <w:divId w:val="488980231"/>
        <w:rPr>
          <w:rFonts w:ascii="Times New Roman" w:eastAsia="Times New Roman" w:hAnsi="Times New Roman" w:cs="Times New Roman"/>
          <w:sz w:val="24"/>
          <w:szCs w:val="24"/>
        </w:rPr>
      </w:pPr>
      <w:r>
        <w:rPr>
          <w:rFonts w:ascii="Times New Roman" w:eastAsia="Times New Roman" w:hAnsi="Times New Roman" w:cs="Times New Roman"/>
          <w:sz w:val="24"/>
          <w:szCs w:val="24"/>
        </w:rPr>
        <w:t>(6) Медицинската помощ, оказана на осигурени в други държави лица</w:t>
      </w:r>
      <w:r>
        <w:rPr>
          <w:rFonts w:ascii="Times New Roman" w:eastAsia="Times New Roman" w:hAnsi="Times New Roman" w:cs="Times New Roman"/>
          <w:sz w:val="24"/>
          <w:szCs w:val="24"/>
        </w:rPr>
        <w:t>, се заплаща от НЗОК след представяне на отделни документи по ал. 1 за оказана медицинска помощ на лица с право на здравно осигуряване, удостоверено от друга държава - членка на ЕС/ЕИП, или съгласно двустранни спогодби, придружена с документите по чл. 207,</w:t>
      </w:r>
      <w:r>
        <w:rPr>
          <w:rFonts w:ascii="Times New Roman" w:eastAsia="Times New Roman" w:hAnsi="Times New Roman" w:cs="Times New Roman"/>
          <w:sz w:val="24"/>
          <w:szCs w:val="24"/>
        </w:rPr>
        <w:t xml:space="preserve"> ал. 5.</w:t>
      </w:r>
    </w:p>
    <w:p w:rsidR="00000000" w:rsidRDefault="000676D4">
      <w:pPr>
        <w:spacing w:after="0" w:line="240" w:lineRule="auto"/>
        <w:ind w:firstLine="851"/>
        <w:divId w:val="367416088"/>
        <w:rPr>
          <w:rFonts w:ascii="Times New Roman" w:eastAsia="Times New Roman" w:hAnsi="Times New Roman" w:cs="Times New Roman"/>
          <w:sz w:val="24"/>
          <w:szCs w:val="24"/>
        </w:rPr>
      </w:pPr>
      <w:r>
        <w:rPr>
          <w:rFonts w:ascii="Times New Roman" w:eastAsia="Times New Roman" w:hAnsi="Times New Roman" w:cs="Times New Roman"/>
          <w:sz w:val="24"/>
          <w:szCs w:val="24"/>
        </w:rPr>
        <w:t>(7) Дейностите по поставяне на препоръчителни ваксини по национални програми по чл. 82, ал. 2, т. 3 от ЗЗ се заплащат от НЗОК след представяне на отделни документи по ал. 1, придружени със съответната отчетна документация.</w:t>
      </w:r>
    </w:p>
    <w:p w:rsidR="00000000" w:rsidRDefault="000676D4">
      <w:pPr>
        <w:spacing w:after="0" w:line="240" w:lineRule="auto"/>
        <w:ind w:firstLine="851"/>
        <w:divId w:val="1388146771"/>
        <w:rPr>
          <w:rFonts w:ascii="Times New Roman" w:eastAsia="Times New Roman" w:hAnsi="Times New Roman" w:cs="Times New Roman"/>
          <w:sz w:val="24"/>
          <w:szCs w:val="24"/>
        </w:rPr>
      </w:pPr>
      <w:r>
        <w:rPr>
          <w:rFonts w:ascii="Times New Roman" w:eastAsia="Times New Roman" w:hAnsi="Times New Roman" w:cs="Times New Roman"/>
          <w:sz w:val="24"/>
          <w:szCs w:val="24"/>
        </w:rPr>
        <w:t>(8) Дейностите, извършени на здравнонеосигурените жени, на които се оказва наблюдение на бременността по реда на чл. 82, ал. 1, т. 2 от ЗЗ, се заплащат от НЗОК след представяне на отделни документи по ал. 1 и отчетна документация.</w:t>
      </w:r>
    </w:p>
    <w:p w:rsidR="00000000" w:rsidRDefault="000676D4">
      <w:pPr>
        <w:spacing w:after="0" w:line="240" w:lineRule="auto"/>
        <w:ind w:firstLine="851"/>
        <w:divId w:val="1049305144"/>
        <w:rPr>
          <w:rFonts w:ascii="Times New Roman" w:eastAsia="Times New Roman" w:hAnsi="Times New Roman" w:cs="Times New Roman"/>
          <w:sz w:val="24"/>
          <w:szCs w:val="24"/>
        </w:rPr>
      </w:pPr>
      <w:r>
        <w:rPr>
          <w:rFonts w:ascii="Times New Roman" w:eastAsia="Times New Roman" w:hAnsi="Times New Roman" w:cs="Times New Roman"/>
          <w:sz w:val="24"/>
          <w:szCs w:val="24"/>
        </w:rPr>
        <w:t>(9) Отчитането на разлика</w:t>
      </w:r>
      <w:r>
        <w:rPr>
          <w:rFonts w:ascii="Times New Roman" w:eastAsia="Times New Roman" w:hAnsi="Times New Roman" w:cs="Times New Roman"/>
          <w:sz w:val="24"/>
          <w:szCs w:val="24"/>
        </w:rPr>
        <w:t>та между сумите по чл. 37, ал. 1 и 2 от ЗЗО за всяко посещение на лицата, които са упражнили правото на пенсия за осигурителен стаж и възраст, се извършва с отделни финансово-отчетни документи по ал. 1 и отчетен документ, в който се посочват номерата на из</w:t>
      </w:r>
      <w:r>
        <w:rPr>
          <w:rFonts w:ascii="Times New Roman" w:eastAsia="Times New Roman" w:hAnsi="Times New Roman" w:cs="Times New Roman"/>
          <w:sz w:val="24"/>
          <w:szCs w:val="24"/>
        </w:rPr>
        <w:t>дадените документи за заплатените суми по чл. 37, ал. 5 от ЗЗО.</w:t>
      </w:r>
    </w:p>
    <w:p w:rsidR="00000000" w:rsidRDefault="000676D4">
      <w:pPr>
        <w:spacing w:after="0" w:line="240" w:lineRule="auto"/>
        <w:ind w:firstLine="851"/>
        <w:divId w:val="586306319"/>
        <w:rPr>
          <w:rFonts w:ascii="Times New Roman" w:eastAsia="Times New Roman" w:hAnsi="Times New Roman" w:cs="Times New Roman"/>
          <w:sz w:val="24"/>
          <w:szCs w:val="24"/>
        </w:rPr>
      </w:pPr>
      <w:r>
        <w:rPr>
          <w:rFonts w:ascii="Times New Roman" w:eastAsia="Times New Roman" w:hAnsi="Times New Roman" w:cs="Times New Roman"/>
          <w:sz w:val="24"/>
          <w:szCs w:val="24"/>
        </w:rPr>
        <w:t>(10) Предоставянето на финансов отчет съгласно ПМС № 193 от 2012 г. за заплащане на сумите по чл. 37, ал. 6 от ЗЗО се извършва в сроковете по чл. 206, ал. 5 заедно с отчетената дейност за месе</w:t>
      </w:r>
      <w:r>
        <w:rPr>
          <w:rFonts w:ascii="Times New Roman" w:eastAsia="Times New Roman" w:hAnsi="Times New Roman" w:cs="Times New Roman"/>
          <w:sz w:val="24"/>
          <w:szCs w:val="24"/>
        </w:rPr>
        <w:t>ца.</w:t>
      </w:r>
    </w:p>
    <w:p w:rsidR="00000000" w:rsidRDefault="000676D4">
      <w:pPr>
        <w:spacing w:after="0" w:line="240" w:lineRule="auto"/>
        <w:ind w:firstLine="851"/>
        <w:divId w:val="111482242"/>
        <w:rPr>
          <w:rFonts w:ascii="Times New Roman" w:eastAsia="Times New Roman" w:hAnsi="Times New Roman" w:cs="Times New Roman"/>
          <w:sz w:val="24"/>
          <w:szCs w:val="24"/>
        </w:rPr>
      </w:pPr>
      <w:r>
        <w:rPr>
          <w:rFonts w:ascii="Times New Roman" w:eastAsia="Times New Roman" w:hAnsi="Times New Roman" w:cs="Times New Roman"/>
          <w:sz w:val="24"/>
          <w:szCs w:val="24"/>
        </w:rPr>
        <w:t>(11) Ако финансово-отчетните документи по ал. 1 и 3 не бъдат представени до края на 2-рия месец, следващ месеца на получаване на известията по чл. 206, на ИМП не се заплаща по тези известия.</w:t>
      </w:r>
    </w:p>
    <w:p w:rsidR="00000000" w:rsidRDefault="000676D4">
      <w:pPr>
        <w:spacing w:after="0" w:line="240" w:lineRule="auto"/>
        <w:ind w:firstLine="851"/>
        <w:divId w:val="93960460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209. (1) При подаване на електронен финансов документ по </w:t>
      </w:r>
      <w:r>
        <w:rPr>
          <w:rFonts w:ascii="Times New Roman" w:eastAsia="Times New Roman" w:hAnsi="Times New Roman" w:cs="Times New Roman"/>
          <w:sz w:val="24"/>
          <w:szCs w:val="24"/>
        </w:rPr>
        <w:t>чл. 208 информационната система на НЗОК извършва автоматична проверка.</w:t>
      </w:r>
    </w:p>
    <w:p w:rsidR="00000000" w:rsidRDefault="000676D4">
      <w:pPr>
        <w:spacing w:after="0" w:line="240" w:lineRule="auto"/>
        <w:ind w:firstLine="851"/>
        <w:divId w:val="386729497"/>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констатиране на грешки в електронните финансово-отчетни документи, свързани с регистрационни данни и реквизити, ИМП получава автоматична нотификация от информационната система н</w:t>
      </w:r>
      <w:r>
        <w:rPr>
          <w:rFonts w:ascii="Times New Roman" w:eastAsia="Times New Roman" w:hAnsi="Times New Roman" w:cs="Times New Roman"/>
          <w:sz w:val="24"/>
          <w:szCs w:val="24"/>
        </w:rPr>
        <w:t>а НЗОК и документите не се обработват от НЗОК до получаване на коректни електронни финансово-отчетни документи в сроковете по чл. 208, ал. 2, 3 и 4.</w:t>
      </w:r>
    </w:p>
    <w:p w:rsidR="00000000" w:rsidRDefault="000676D4">
      <w:pPr>
        <w:spacing w:after="0" w:line="240" w:lineRule="auto"/>
        <w:ind w:firstLine="851"/>
        <w:divId w:val="1783525431"/>
        <w:rPr>
          <w:rFonts w:ascii="Times New Roman" w:eastAsia="Times New Roman" w:hAnsi="Times New Roman" w:cs="Times New Roman"/>
          <w:sz w:val="24"/>
          <w:szCs w:val="24"/>
        </w:rPr>
      </w:pPr>
      <w:r>
        <w:rPr>
          <w:rFonts w:ascii="Times New Roman" w:eastAsia="Times New Roman" w:hAnsi="Times New Roman" w:cs="Times New Roman"/>
          <w:sz w:val="24"/>
          <w:szCs w:val="24"/>
        </w:rPr>
        <w:t>Чл. 210. (1) При успешно обработен електронен финансов документ от информационната система на НЗОК се извър</w:t>
      </w:r>
      <w:r>
        <w:rPr>
          <w:rFonts w:ascii="Times New Roman" w:eastAsia="Times New Roman" w:hAnsi="Times New Roman" w:cs="Times New Roman"/>
          <w:sz w:val="24"/>
          <w:szCs w:val="24"/>
        </w:rPr>
        <w:t>шва проверка и от РЗОК.</w:t>
      </w:r>
    </w:p>
    <w:p w:rsidR="00000000" w:rsidRDefault="000676D4">
      <w:pPr>
        <w:spacing w:after="0" w:line="240" w:lineRule="auto"/>
        <w:ind w:firstLine="851"/>
        <w:divId w:val="390349684"/>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констатиране на грешки в електронен финансово-отчетен документ ИМП получава нотификация чрез профила на ИМП в информационната система на НЗОК и документът не се приема от НЗОК до получаване на коректен електронен финансово-о</w:t>
      </w:r>
      <w:r>
        <w:rPr>
          <w:rFonts w:ascii="Times New Roman" w:eastAsia="Times New Roman" w:hAnsi="Times New Roman" w:cs="Times New Roman"/>
          <w:sz w:val="24"/>
          <w:szCs w:val="24"/>
        </w:rPr>
        <w:t>тчетен документ в срок от един работен ден след получаване на нотификацията.</w:t>
      </w:r>
    </w:p>
    <w:p w:rsidR="00000000" w:rsidRDefault="000676D4">
      <w:pPr>
        <w:spacing w:after="0" w:line="240" w:lineRule="auto"/>
        <w:ind w:firstLine="851"/>
        <w:divId w:val="1521697753"/>
        <w:rPr>
          <w:rFonts w:ascii="Times New Roman" w:eastAsia="Times New Roman" w:hAnsi="Times New Roman" w:cs="Times New Roman"/>
          <w:sz w:val="24"/>
          <w:szCs w:val="24"/>
        </w:rPr>
      </w:pPr>
      <w:r>
        <w:rPr>
          <w:rFonts w:ascii="Times New Roman" w:eastAsia="Times New Roman" w:hAnsi="Times New Roman" w:cs="Times New Roman"/>
          <w:sz w:val="24"/>
          <w:szCs w:val="24"/>
        </w:rPr>
        <w:t>Чл. 211. (1) За приет финансово-отчетен документ се счита документът, подписан с електронен подпис от директора на РЗОК или упълномощено от него длъжностно лице.</w:t>
      </w:r>
    </w:p>
    <w:p w:rsidR="00000000" w:rsidRDefault="000676D4">
      <w:pPr>
        <w:spacing w:after="0" w:line="240" w:lineRule="auto"/>
        <w:ind w:firstLine="851"/>
        <w:divId w:val="175015604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Изпълнителят </w:t>
      </w:r>
      <w:r>
        <w:rPr>
          <w:rFonts w:ascii="Times New Roman" w:eastAsia="Times New Roman" w:hAnsi="Times New Roman" w:cs="Times New Roman"/>
          <w:sz w:val="24"/>
          <w:szCs w:val="24"/>
        </w:rPr>
        <w:t>на медицинска помощ получава нотификация чрез профила на ИМП в информационната система на НЗОК за приетия финансово-отчетен документ.</w:t>
      </w:r>
    </w:p>
    <w:p w:rsidR="00000000" w:rsidRDefault="000676D4">
      <w:pPr>
        <w:spacing w:after="0" w:line="240" w:lineRule="auto"/>
        <w:ind w:firstLine="851"/>
        <w:divId w:val="1046568279"/>
        <w:rPr>
          <w:rFonts w:ascii="Times New Roman" w:eastAsia="Times New Roman" w:hAnsi="Times New Roman" w:cs="Times New Roman"/>
          <w:sz w:val="24"/>
          <w:szCs w:val="24"/>
        </w:rPr>
      </w:pPr>
      <w:r>
        <w:rPr>
          <w:rFonts w:ascii="Times New Roman" w:eastAsia="Times New Roman" w:hAnsi="Times New Roman" w:cs="Times New Roman"/>
          <w:sz w:val="24"/>
          <w:szCs w:val="24"/>
        </w:rPr>
        <w:t>Чл. 212. (1) Условие за плащане на ИМП е точното и правилното попълване на документите съгласно настоящите условия и пълно</w:t>
      </w:r>
      <w:r>
        <w:rPr>
          <w:rFonts w:ascii="Times New Roman" w:eastAsia="Times New Roman" w:hAnsi="Times New Roman" w:cs="Times New Roman"/>
          <w:sz w:val="24"/>
          <w:szCs w:val="24"/>
        </w:rPr>
        <w:t xml:space="preserve"> и точно изпълнение на дейността.</w:t>
      </w:r>
    </w:p>
    <w:p w:rsidR="00000000" w:rsidRDefault="000676D4">
      <w:pPr>
        <w:spacing w:after="0" w:line="240" w:lineRule="auto"/>
        <w:ind w:firstLine="851"/>
        <w:divId w:val="1678121184"/>
        <w:rPr>
          <w:rFonts w:ascii="Times New Roman" w:eastAsia="Times New Roman" w:hAnsi="Times New Roman" w:cs="Times New Roman"/>
          <w:sz w:val="24"/>
          <w:szCs w:val="24"/>
        </w:rPr>
      </w:pPr>
      <w:r>
        <w:rPr>
          <w:rFonts w:ascii="Times New Roman" w:eastAsia="Times New Roman" w:hAnsi="Times New Roman" w:cs="Times New Roman"/>
          <w:sz w:val="24"/>
          <w:szCs w:val="24"/>
        </w:rPr>
        <w:t>(2) Плащанията на ИМП се извършват чрез РЗОК до 30-о число на месеца, следващ отчетния.</w:t>
      </w:r>
    </w:p>
    <w:p w:rsidR="00000000" w:rsidRDefault="000676D4">
      <w:pPr>
        <w:spacing w:after="0" w:line="240" w:lineRule="auto"/>
        <w:ind w:firstLine="851"/>
        <w:divId w:val="1201479886"/>
        <w:rPr>
          <w:rFonts w:ascii="Times New Roman" w:eastAsia="Times New Roman" w:hAnsi="Times New Roman" w:cs="Times New Roman"/>
          <w:sz w:val="24"/>
          <w:szCs w:val="24"/>
        </w:rPr>
      </w:pPr>
      <w:r>
        <w:rPr>
          <w:rFonts w:ascii="Times New Roman" w:eastAsia="Times New Roman" w:hAnsi="Times New Roman" w:cs="Times New Roman"/>
          <w:sz w:val="24"/>
          <w:szCs w:val="24"/>
        </w:rPr>
        <w:t>(3) Плащанията се извършват в левове, по банков път, по обявена от ИМП банкова сметка.</w:t>
      </w:r>
    </w:p>
    <w:p w:rsidR="00000000" w:rsidRDefault="000676D4">
      <w:pPr>
        <w:spacing w:after="0" w:line="240" w:lineRule="auto"/>
        <w:ind w:firstLine="851"/>
        <w:divId w:val="17589040"/>
        <w:rPr>
          <w:rFonts w:ascii="Times New Roman" w:eastAsia="Times New Roman" w:hAnsi="Times New Roman" w:cs="Times New Roman"/>
          <w:sz w:val="24"/>
          <w:szCs w:val="24"/>
        </w:rPr>
      </w:pPr>
      <w:r>
        <w:rPr>
          <w:rFonts w:ascii="Times New Roman" w:eastAsia="Times New Roman" w:hAnsi="Times New Roman" w:cs="Times New Roman"/>
          <w:sz w:val="24"/>
          <w:szCs w:val="24"/>
        </w:rPr>
        <w:t>Чл. 213. (1) При писмено заявен отказ от страна</w:t>
      </w:r>
      <w:r>
        <w:rPr>
          <w:rFonts w:ascii="Times New Roman" w:eastAsia="Times New Roman" w:hAnsi="Times New Roman" w:cs="Times New Roman"/>
          <w:sz w:val="24"/>
          <w:szCs w:val="24"/>
        </w:rPr>
        <w:t xml:space="preserve"> на ИМП да изпълни указанията в срока по чл. 210, ал. 2 РЗОК не заплаща отчетената дейност.</w:t>
      </w:r>
    </w:p>
    <w:p w:rsidR="00000000" w:rsidRDefault="000676D4">
      <w:pPr>
        <w:spacing w:after="0" w:line="240" w:lineRule="auto"/>
        <w:ind w:firstLine="851"/>
        <w:divId w:val="1587421021"/>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неспазване на посочените в чл. 208, 209 и 210 срокове за представяне на финансово-отчетните документи от ИМП обработката им и съответното заплащане се извър</w:t>
      </w:r>
      <w:r>
        <w:rPr>
          <w:rFonts w:ascii="Times New Roman" w:eastAsia="Times New Roman" w:hAnsi="Times New Roman" w:cs="Times New Roman"/>
          <w:sz w:val="24"/>
          <w:szCs w:val="24"/>
        </w:rPr>
        <w:t>шват в сроковете за следващия период на отчитане.</w:t>
      </w:r>
    </w:p>
    <w:p w:rsidR="00000000" w:rsidRDefault="000676D4">
      <w:pPr>
        <w:spacing w:after="0" w:line="240" w:lineRule="auto"/>
        <w:ind w:firstLine="851"/>
        <w:divId w:val="1334455309"/>
        <w:rPr>
          <w:rFonts w:ascii="Times New Roman" w:eastAsia="Times New Roman" w:hAnsi="Times New Roman" w:cs="Times New Roman"/>
          <w:sz w:val="24"/>
          <w:szCs w:val="24"/>
        </w:rPr>
      </w:pPr>
      <w:r>
        <w:rPr>
          <w:rFonts w:ascii="Times New Roman" w:eastAsia="Times New Roman" w:hAnsi="Times New Roman" w:cs="Times New Roman"/>
          <w:sz w:val="24"/>
          <w:szCs w:val="24"/>
        </w:rPr>
        <w:t>(3) Ако ИМП не представи финансово-отчетните документи по чл. 208 и 210 или исканите поправки по чл. 209 и 210 до края на втория месец, следващ отчетния, на изпълнителя не се заплаща по този ред.</w:t>
      </w:r>
    </w:p>
    <w:p w:rsidR="00000000" w:rsidRDefault="000676D4">
      <w:pPr>
        <w:spacing w:after="0" w:line="240" w:lineRule="auto"/>
        <w:ind w:firstLine="851"/>
        <w:divId w:val="210248232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Не се </w:t>
      </w:r>
      <w:r>
        <w:rPr>
          <w:rFonts w:ascii="Times New Roman" w:eastAsia="Times New Roman" w:hAnsi="Times New Roman" w:cs="Times New Roman"/>
          <w:sz w:val="24"/>
          <w:szCs w:val="24"/>
        </w:rPr>
        <w:t>заплаща по предвидения ред за извършени дейности от ИМП, ако те не са отчетени за два последователни месеца.</w:t>
      </w:r>
    </w:p>
    <w:p w:rsidR="00000000" w:rsidRDefault="000676D4">
      <w:pPr>
        <w:spacing w:after="0" w:line="240" w:lineRule="auto"/>
        <w:ind w:firstLine="851"/>
        <w:divId w:val="171496502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214. Плащанията за отчетената дейност по чл. 208, ал. 7, 8 и 9 се извършват чрез РЗОК до 10 работни дни след постъпване в НЗОК на трансферните </w:t>
      </w:r>
      <w:r>
        <w:rPr>
          <w:rFonts w:ascii="Times New Roman" w:eastAsia="Times New Roman" w:hAnsi="Times New Roman" w:cs="Times New Roman"/>
          <w:sz w:val="24"/>
          <w:szCs w:val="24"/>
        </w:rPr>
        <w:t>средства от МЗ.</w:t>
      </w:r>
    </w:p>
    <w:p w:rsidR="00000000" w:rsidRDefault="000676D4">
      <w:pPr>
        <w:spacing w:after="0" w:line="240" w:lineRule="auto"/>
        <w:ind w:firstLine="851"/>
        <w:divId w:val="1583905800"/>
        <w:rPr>
          <w:rFonts w:ascii="Times New Roman" w:eastAsia="Times New Roman" w:hAnsi="Times New Roman" w:cs="Times New Roman"/>
          <w:sz w:val="24"/>
          <w:szCs w:val="24"/>
        </w:rPr>
      </w:pPr>
      <w:r>
        <w:rPr>
          <w:rFonts w:ascii="Times New Roman" w:eastAsia="Times New Roman" w:hAnsi="Times New Roman" w:cs="Times New Roman"/>
          <w:sz w:val="24"/>
          <w:szCs w:val="24"/>
        </w:rPr>
        <w:t>Чл. 215. За неверни данни, посочени в отчетите и справките, изискуеми по договора, ИМП носят отговорност съгласно условията на НРД.</w:t>
      </w:r>
    </w:p>
    <w:p w:rsidR="00000000" w:rsidRDefault="000676D4">
      <w:pPr>
        <w:spacing w:after="0" w:line="240" w:lineRule="auto"/>
        <w:ind w:firstLine="851"/>
        <w:divId w:val="1761296346"/>
        <w:rPr>
          <w:rFonts w:ascii="Times New Roman" w:eastAsia="Times New Roman" w:hAnsi="Times New Roman" w:cs="Times New Roman"/>
          <w:sz w:val="24"/>
          <w:szCs w:val="24"/>
        </w:rPr>
      </w:pPr>
      <w:r>
        <w:rPr>
          <w:rFonts w:ascii="Times New Roman" w:eastAsia="Times New Roman" w:hAnsi="Times New Roman" w:cs="Times New Roman"/>
          <w:sz w:val="24"/>
          <w:szCs w:val="24"/>
        </w:rPr>
        <w:t>Чл. 216. Когато плащането за извършените и отчетените дейности не се извърши в сроковете, определени с догов</w:t>
      </w:r>
      <w:r>
        <w:rPr>
          <w:rFonts w:ascii="Times New Roman" w:eastAsia="Times New Roman" w:hAnsi="Times New Roman" w:cs="Times New Roman"/>
          <w:sz w:val="24"/>
          <w:szCs w:val="24"/>
        </w:rPr>
        <w:t>ора, на ИМП се дължи законна лихва за забава за просроченото време.</w:t>
      </w:r>
    </w:p>
    <w:p w:rsidR="00000000" w:rsidRDefault="000676D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IX.</w:t>
      </w:r>
      <w:r>
        <w:rPr>
          <w:rFonts w:ascii="Times New Roman" w:hAnsi="Times New Roman" w:cs="Times New Roman"/>
          <w:b/>
          <w:bCs/>
          <w:sz w:val="24"/>
          <w:szCs w:val="24"/>
        </w:rPr>
        <w:br/>
      </w:r>
      <w:r>
        <w:rPr>
          <w:rFonts w:ascii="Times New Roman" w:hAnsi="Times New Roman" w:cs="Times New Roman"/>
          <w:b/>
          <w:bCs/>
          <w:sz w:val="24"/>
          <w:szCs w:val="24"/>
        </w:rPr>
        <w:t>Документация и документооборот за изпълнители на извънболнична помощ</w:t>
      </w:r>
    </w:p>
    <w:p w:rsidR="00000000" w:rsidRDefault="000676D4">
      <w:pPr>
        <w:spacing w:after="0" w:line="240" w:lineRule="auto"/>
        <w:ind w:firstLine="851"/>
        <w:divId w:val="738943134"/>
        <w:rPr>
          <w:rFonts w:ascii="Times New Roman" w:eastAsia="Times New Roman" w:hAnsi="Times New Roman" w:cs="Times New Roman"/>
          <w:sz w:val="24"/>
          <w:szCs w:val="24"/>
        </w:rPr>
      </w:pPr>
      <w:r>
        <w:rPr>
          <w:rFonts w:ascii="Times New Roman" w:eastAsia="Times New Roman" w:hAnsi="Times New Roman" w:cs="Times New Roman"/>
          <w:sz w:val="24"/>
          <w:szCs w:val="24"/>
        </w:rPr>
        <w:t>Чл. 217. Документацията, която е длъжен да води и съхранява всеки ИМП, включва първични медицински и финанс</w:t>
      </w:r>
      <w:r>
        <w:rPr>
          <w:rFonts w:ascii="Times New Roman" w:eastAsia="Times New Roman" w:hAnsi="Times New Roman" w:cs="Times New Roman"/>
          <w:sz w:val="24"/>
          <w:szCs w:val="24"/>
        </w:rPr>
        <w:t>ови документи съгласно приложение № 2 и глава десета.</w:t>
      </w:r>
    </w:p>
    <w:p w:rsidR="00000000" w:rsidRDefault="000676D4">
      <w:pPr>
        <w:spacing w:after="0" w:line="240" w:lineRule="auto"/>
        <w:ind w:firstLine="851"/>
        <w:divId w:val="565918418"/>
        <w:rPr>
          <w:rFonts w:ascii="Times New Roman" w:eastAsia="Times New Roman" w:hAnsi="Times New Roman" w:cs="Times New Roman"/>
          <w:sz w:val="24"/>
          <w:szCs w:val="24"/>
        </w:rPr>
      </w:pPr>
      <w:r>
        <w:rPr>
          <w:rFonts w:ascii="Times New Roman" w:eastAsia="Times New Roman" w:hAnsi="Times New Roman" w:cs="Times New Roman"/>
          <w:sz w:val="24"/>
          <w:szCs w:val="24"/>
        </w:rPr>
        <w:t>Чл. 218. (1) Първичните медицински документи са:</w:t>
      </w:r>
    </w:p>
    <w:p w:rsidR="00000000" w:rsidRDefault="000676D4">
      <w:pPr>
        <w:spacing w:after="0" w:line="240" w:lineRule="auto"/>
        <w:ind w:firstLine="851"/>
        <w:divId w:val="885413371"/>
        <w:rPr>
          <w:rFonts w:ascii="Times New Roman" w:eastAsia="Times New Roman" w:hAnsi="Times New Roman" w:cs="Times New Roman"/>
          <w:sz w:val="24"/>
          <w:szCs w:val="24"/>
        </w:rPr>
      </w:pPr>
      <w:r>
        <w:rPr>
          <w:rFonts w:ascii="Times New Roman" w:eastAsia="Times New Roman" w:hAnsi="Times New Roman" w:cs="Times New Roman"/>
          <w:sz w:val="24"/>
          <w:szCs w:val="24"/>
        </w:rPr>
        <w:t>1. "Амбулаторен лист" (бл. МЗ-НЗОК № 1);</w:t>
      </w:r>
    </w:p>
    <w:p w:rsidR="00000000" w:rsidRDefault="000676D4">
      <w:pPr>
        <w:spacing w:after="0" w:line="240" w:lineRule="auto"/>
        <w:ind w:firstLine="851"/>
        <w:divId w:val="678041038"/>
        <w:rPr>
          <w:rFonts w:ascii="Times New Roman" w:eastAsia="Times New Roman" w:hAnsi="Times New Roman" w:cs="Times New Roman"/>
          <w:sz w:val="24"/>
          <w:szCs w:val="24"/>
        </w:rPr>
      </w:pPr>
      <w:r>
        <w:rPr>
          <w:rFonts w:ascii="Times New Roman" w:eastAsia="Times New Roman" w:hAnsi="Times New Roman" w:cs="Times New Roman"/>
          <w:sz w:val="24"/>
          <w:szCs w:val="24"/>
        </w:rPr>
        <w:t>2. "Медицинско направление за консултация или провеждане на съвместно лечение" (бл. МЗ-НЗОК № 3);</w:t>
      </w:r>
    </w:p>
    <w:p w:rsidR="00000000" w:rsidRDefault="000676D4">
      <w:pPr>
        <w:spacing w:after="0" w:line="240" w:lineRule="auto"/>
        <w:ind w:firstLine="851"/>
        <w:divId w:val="154498924"/>
        <w:rPr>
          <w:rFonts w:ascii="Times New Roman" w:eastAsia="Times New Roman" w:hAnsi="Times New Roman" w:cs="Times New Roman"/>
          <w:sz w:val="24"/>
          <w:szCs w:val="24"/>
        </w:rPr>
      </w:pPr>
      <w:r>
        <w:rPr>
          <w:rFonts w:ascii="Times New Roman" w:eastAsia="Times New Roman" w:hAnsi="Times New Roman" w:cs="Times New Roman"/>
          <w:sz w:val="24"/>
          <w:szCs w:val="24"/>
        </w:rPr>
        <w:t>3. "Медицинско</w:t>
      </w:r>
      <w:r>
        <w:rPr>
          <w:rFonts w:ascii="Times New Roman" w:eastAsia="Times New Roman" w:hAnsi="Times New Roman" w:cs="Times New Roman"/>
          <w:sz w:val="24"/>
          <w:szCs w:val="24"/>
        </w:rPr>
        <w:t xml:space="preserve"> направление за високоспециализирани дейности" (бл. МЗ-НЗОК № 3А);</w:t>
      </w:r>
    </w:p>
    <w:p w:rsidR="00000000" w:rsidRDefault="000676D4">
      <w:pPr>
        <w:spacing w:after="0" w:line="240" w:lineRule="auto"/>
        <w:ind w:firstLine="851"/>
        <w:divId w:val="331759410"/>
        <w:rPr>
          <w:rFonts w:ascii="Times New Roman" w:eastAsia="Times New Roman" w:hAnsi="Times New Roman" w:cs="Times New Roman"/>
          <w:sz w:val="24"/>
          <w:szCs w:val="24"/>
        </w:rPr>
      </w:pPr>
      <w:r>
        <w:rPr>
          <w:rFonts w:ascii="Times New Roman" w:eastAsia="Times New Roman" w:hAnsi="Times New Roman" w:cs="Times New Roman"/>
          <w:sz w:val="24"/>
          <w:szCs w:val="24"/>
        </w:rPr>
        <w:t>4. "Направление за медико-диагностична дейност" (бл. МЗ-НЗОК № 4);</w:t>
      </w:r>
    </w:p>
    <w:p w:rsidR="00000000" w:rsidRDefault="000676D4">
      <w:pPr>
        <w:spacing w:after="0" w:line="240" w:lineRule="auto"/>
        <w:ind w:firstLine="851"/>
        <w:divId w:val="1760059812"/>
        <w:rPr>
          <w:rFonts w:ascii="Times New Roman" w:eastAsia="Times New Roman" w:hAnsi="Times New Roman" w:cs="Times New Roman"/>
          <w:sz w:val="24"/>
          <w:szCs w:val="24"/>
        </w:rPr>
      </w:pPr>
      <w:r>
        <w:rPr>
          <w:rFonts w:ascii="Times New Roman" w:eastAsia="Times New Roman" w:hAnsi="Times New Roman" w:cs="Times New Roman"/>
          <w:sz w:val="24"/>
          <w:szCs w:val="24"/>
        </w:rPr>
        <w:t>5. "Рецептурна бланка - НЗОК" (образци бл. МЗ-НЗОК);</w:t>
      </w:r>
    </w:p>
    <w:p w:rsidR="00000000" w:rsidRDefault="000676D4">
      <w:pPr>
        <w:spacing w:after="0" w:line="240" w:lineRule="auto"/>
        <w:ind w:firstLine="851"/>
        <w:divId w:val="114718182"/>
        <w:rPr>
          <w:rFonts w:ascii="Times New Roman" w:eastAsia="Times New Roman" w:hAnsi="Times New Roman" w:cs="Times New Roman"/>
          <w:sz w:val="24"/>
          <w:szCs w:val="24"/>
        </w:rPr>
      </w:pPr>
      <w:r>
        <w:rPr>
          <w:rFonts w:ascii="Times New Roman" w:eastAsia="Times New Roman" w:hAnsi="Times New Roman" w:cs="Times New Roman"/>
          <w:sz w:val="24"/>
          <w:szCs w:val="24"/>
        </w:rPr>
        <w:t>6. "Протокол за предписване на лекарства, заплащани от НЗОК или РЗОК" в случаите, когато рецептурната бланка се предписва и от специалист по профила на заболяването, като копие от протокола се съхранява и при специалиста за срок 12 месеца от датата на изда</w:t>
      </w:r>
      <w:r>
        <w:rPr>
          <w:rFonts w:ascii="Times New Roman" w:eastAsia="Times New Roman" w:hAnsi="Times New Roman" w:cs="Times New Roman"/>
          <w:sz w:val="24"/>
          <w:szCs w:val="24"/>
        </w:rPr>
        <w:t>ването;</w:t>
      </w:r>
    </w:p>
    <w:p w:rsidR="00000000" w:rsidRDefault="000676D4">
      <w:pPr>
        <w:spacing w:after="0" w:line="240" w:lineRule="auto"/>
        <w:ind w:firstLine="851"/>
        <w:divId w:val="786464114"/>
        <w:rPr>
          <w:rFonts w:ascii="Times New Roman" w:eastAsia="Times New Roman" w:hAnsi="Times New Roman" w:cs="Times New Roman"/>
          <w:sz w:val="24"/>
          <w:szCs w:val="24"/>
        </w:rPr>
      </w:pPr>
      <w:r>
        <w:rPr>
          <w:rFonts w:ascii="Times New Roman" w:eastAsia="Times New Roman" w:hAnsi="Times New Roman" w:cs="Times New Roman"/>
          <w:sz w:val="24"/>
          <w:szCs w:val="24"/>
        </w:rPr>
        <w:t>7. "Талон за медицинска експертиза" (бл. МЗ-НЗОК № 6);</w:t>
      </w:r>
    </w:p>
    <w:p w:rsidR="00000000" w:rsidRDefault="000676D4">
      <w:pPr>
        <w:spacing w:after="0" w:line="240" w:lineRule="auto"/>
        <w:ind w:firstLine="851"/>
        <w:divId w:val="973872478"/>
        <w:rPr>
          <w:rFonts w:ascii="Times New Roman" w:eastAsia="Times New Roman" w:hAnsi="Times New Roman" w:cs="Times New Roman"/>
          <w:sz w:val="24"/>
          <w:szCs w:val="24"/>
        </w:rPr>
      </w:pPr>
      <w:r>
        <w:rPr>
          <w:rFonts w:ascii="Times New Roman" w:eastAsia="Times New Roman" w:hAnsi="Times New Roman" w:cs="Times New Roman"/>
          <w:sz w:val="24"/>
          <w:szCs w:val="24"/>
        </w:rPr>
        <w:t>8. "Рецептурна книжка на хронично болния";</w:t>
      </w:r>
    </w:p>
    <w:p w:rsidR="00000000" w:rsidRDefault="000676D4">
      <w:pPr>
        <w:spacing w:after="0" w:line="240" w:lineRule="auto"/>
        <w:ind w:firstLine="851"/>
        <w:divId w:val="715005611"/>
        <w:rPr>
          <w:rFonts w:ascii="Times New Roman" w:eastAsia="Times New Roman" w:hAnsi="Times New Roman" w:cs="Times New Roman"/>
          <w:sz w:val="24"/>
          <w:szCs w:val="24"/>
        </w:rPr>
      </w:pPr>
      <w:r>
        <w:rPr>
          <w:rFonts w:ascii="Times New Roman" w:eastAsia="Times New Roman" w:hAnsi="Times New Roman" w:cs="Times New Roman"/>
          <w:sz w:val="24"/>
          <w:szCs w:val="24"/>
        </w:rPr>
        <w:t>9. "Рецептурна книжка на военноинвалид/военнопострадал";</w:t>
      </w:r>
    </w:p>
    <w:p w:rsidR="00000000" w:rsidRDefault="000676D4">
      <w:pPr>
        <w:spacing w:after="0" w:line="240" w:lineRule="auto"/>
        <w:ind w:firstLine="851"/>
        <w:divId w:val="121196191"/>
        <w:rPr>
          <w:rFonts w:ascii="Times New Roman" w:eastAsia="Times New Roman" w:hAnsi="Times New Roman" w:cs="Times New Roman"/>
          <w:sz w:val="24"/>
          <w:szCs w:val="24"/>
        </w:rPr>
      </w:pPr>
      <w:r>
        <w:rPr>
          <w:rFonts w:ascii="Times New Roman" w:eastAsia="Times New Roman" w:hAnsi="Times New Roman" w:cs="Times New Roman"/>
          <w:sz w:val="24"/>
          <w:szCs w:val="24"/>
        </w:rPr>
        <w:t>10. "Рецептурна книжка на ветеран от войните";</w:t>
      </w:r>
    </w:p>
    <w:p w:rsidR="00000000" w:rsidRDefault="000676D4">
      <w:pPr>
        <w:spacing w:after="0" w:line="240" w:lineRule="auto"/>
        <w:ind w:firstLine="851"/>
        <w:divId w:val="1431928296"/>
        <w:rPr>
          <w:rFonts w:ascii="Times New Roman" w:eastAsia="Times New Roman" w:hAnsi="Times New Roman" w:cs="Times New Roman"/>
          <w:sz w:val="24"/>
          <w:szCs w:val="24"/>
        </w:rPr>
      </w:pPr>
      <w:r>
        <w:rPr>
          <w:rFonts w:ascii="Times New Roman" w:eastAsia="Times New Roman" w:hAnsi="Times New Roman" w:cs="Times New Roman"/>
          <w:sz w:val="24"/>
          <w:szCs w:val="24"/>
        </w:rPr>
        <w:t>11. "Карта за оценка на рисковите фактори за р</w:t>
      </w:r>
      <w:r>
        <w:rPr>
          <w:rFonts w:ascii="Times New Roman" w:eastAsia="Times New Roman" w:hAnsi="Times New Roman" w:cs="Times New Roman"/>
          <w:sz w:val="24"/>
          <w:szCs w:val="24"/>
        </w:rPr>
        <w:t>азвитие на заболяване";</w:t>
      </w:r>
    </w:p>
    <w:p w:rsidR="00000000" w:rsidRDefault="000676D4">
      <w:pPr>
        <w:spacing w:after="0" w:line="240" w:lineRule="auto"/>
        <w:ind w:firstLine="851"/>
        <w:divId w:val="1626279349"/>
        <w:rPr>
          <w:rFonts w:ascii="Times New Roman" w:eastAsia="Times New Roman" w:hAnsi="Times New Roman" w:cs="Times New Roman"/>
          <w:sz w:val="24"/>
          <w:szCs w:val="24"/>
        </w:rPr>
      </w:pPr>
      <w:r>
        <w:rPr>
          <w:rFonts w:ascii="Times New Roman" w:eastAsia="Times New Roman" w:hAnsi="Times New Roman" w:cs="Times New Roman"/>
          <w:sz w:val="24"/>
          <w:szCs w:val="24"/>
        </w:rPr>
        <w:t>12. "Направление за хоспитализация/лечение по амбулаторни процедури" (бл. МЗ-НЗОК № 7);</w:t>
      </w:r>
    </w:p>
    <w:p w:rsidR="00000000" w:rsidRDefault="000676D4">
      <w:pPr>
        <w:spacing w:after="0" w:line="240" w:lineRule="auto"/>
        <w:ind w:firstLine="851"/>
        <w:divId w:val="1432891343"/>
        <w:rPr>
          <w:rFonts w:ascii="Times New Roman" w:eastAsia="Times New Roman" w:hAnsi="Times New Roman" w:cs="Times New Roman"/>
          <w:sz w:val="24"/>
          <w:szCs w:val="24"/>
        </w:rPr>
      </w:pPr>
      <w:r>
        <w:rPr>
          <w:rFonts w:ascii="Times New Roman" w:eastAsia="Times New Roman" w:hAnsi="Times New Roman" w:cs="Times New Roman"/>
          <w:sz w:val="24"/>
          <w:szCs w:val="24"/>
        </w:rPr>
        <w:t>13. "Медицинско направление за клинични процедури/амбулаторни процедури" (бл. МЗ-НЗОК № 8);</w:t>
      </w:r>
    </w:p>
    <w:p w:rsidR="00000000" w:rsidRDefault="000676D4">
      <w:pPr>
        <w:spacing w:after="0" w:line="240" w:lineRule="auto"/>
        <w:ind w:firstLine="851"/>
        <w:divId w:val="592591411"/>
        <w:rPr>
          <w:rFonts w:ascii="Times New Roman" w:eastAsia="Times New Roman" w:hAnsi="Times New Roman" w:cs="Times New Roman"/>
          <w:sz w:val="24"/>
          <w:szCs w:val="24"/>
        </w:rPr>
      </w:pPr>
      <w:r>
        <w:rPr>
          <w:rFonts w:ascii="Times New Roman" w:eastAsia="Times New Roman" w:hAnsi="Times New Roman" w:cs="Times New Roman"/>
          <w:sz w:val="24"/>
          <w:szCs w:val="24"/>
        </w:rPr>
        <w:t>14. "Медицинско направление за провеждане на клиничн</w:t>
      </w:r>
      <w:r>
        <w:rPr>
          <w:rFonts w:ascii="Times New Roman" w:eastAsia="Times New Roman" w:hAnsi="Times New Roman" w:cs="Times New Roman"/>
          <w:sz w:val="24"/>
          <w:szCs w:val="24"/>
        </w:rPr>
        <w:t>и процедури/амбулаторни процедури" (бл. МЗ-НЗОК № 8А).</w:t>
      </w:r>
    </w:p>
    <w:p w:rsidR="00000000" w:rsidRDefault="000676D4">
      <w:pPr>
        <w:spacing w:after="0" w:line="240" w:lineRule="auto"/>
        <w:ind w:firstLine="851"/>
        <w:divId w:val="1517189650"/>
        <w:rPr>
          <w:rFonts w:ascii="Times New Roman" w:eastAsia="Times New Roman" w:hAnsi="Times New Roman" w:cs="Times New Roman"/>
          <w:sz w:val="24"/>
          <w:szCs w:val="24"/>
        </w:rPr>
      </w:pPr>
      <w:r>
        <w:rPr>
          <w:rFonts w:ascii="Times New Roman" w:eastAsia="Times New Roman" w:hAnsi="Times New Roman" w:cs="Times New Roman"/>
          <w:sz w:val="24"/>
          <w:szCs w:val="24"/>
        </w:rPr>
        <w:t>15. "Медицинско направление за комплексно диспансерно наблюдение" (бл. МЗ-НЗОК № 10);</w:t>
      </w:r>
    </w:p>
    <w:p w:rsidR="00000000" w:rsidRDefault="000676D4">
      <w:pPr>
        <w:spacing w:after="0" w:line="240" w:lineRule="auto"/>
        <w:ind w:firstLine="851"/>
        <w:divId w:val="803625354"/>
        <w:rPr>
          <w:rFonts w:ascii="Times New Roman" w:eastAsia="Times New Roman" w:hAnsi="Times New Roman" w:cs="Times New Roman"/>
          <w:sz w:val="24"/>
          <w:szCs w:val="24"/>
        </w:rPr>
      </w:pPr>
      <w:r>
        <w:rPr>
          <w:rFonts w:ascii="Times New Roman" w:eastAsia="Times New Roman" w:hAnsi="Times New Roman" w:cs="Times New Roman"/>
          <w:sz w:val="24"/>
          <w:szCs w:val="24"/>
        </w:rPr>
        <w:t>16. "Решение на обща клинична онкологична комисия/клинична комисия по хематология" (бл. МЗ-НЗОК № 12);</w:t>
      </w:r>
    </w:p>
    <w:p w:rsidR="00000000" w:rsidRDefault="000676D4">
      <w:pPr>
        <w:spacing w:after="0" w:line="240" w:lineRule="auto"/>
        <w:ind w:firstLine="851"/>
        <w:divId w:val="584218807"/>
        <w:rPr>
          <w:rFonts w:ascii="Times New Roman" w:eastAsia="Times New Roman" w:hAnsi="Times New Roman" w:cs="Times New Roman"/>
          <w:sz w:val="24"/>
          <w:szCs w:val="24"/>
        </w:rPr>
      </w:pPr>
      <w:r>
        <w:rPr>
          <w:rFonts w:ascii="Times New Roman" w:eastAsia="Times New Roman" w:hAnsi="Times New Roman" w:cs="Times New Roman"/>
          <w:sz w:val="24"/>
          <w:szCs w:val="24"/>
        </w:rPr>
        <w:t>17. "Решение</w:t>
      </w:r>
      <w:r>
        <w:rPr>
          <w:rFonts w:ascii="Times New Roman" w:eastAsia="Times New Roman" w:hAnsi="Times New Roman" w:cs="Times New Roman"/>
          <w:sz w:val="24"/>
          <w:szCs w:val="24"/>
        </w:rPr>
        <w:t xml:space="preserve"> на специализирана комисия" (бл. МЗ-НЗОК № 13).</w:t>
      </w:r>
    </w:p>
    <w:p w:rsidR="00000000" w:rsidRDefault="000676D4">
      <w:pPr>
        <w:spacing w:after="0" w:line="240" w:lineRule="auto"/>
        <w:ind w:firstLine="851"/>
        <w:divId w:val="509485915"/>
        <w:rPr>
          <w:rFonts w:ascii="Times New Roman" w:eastAsia="Times New Roman" w:hAnsi="Times New Roman" w:cs="Times New Roman"/>
          <w:sz w:val="24"/>
          <w:szCs w:val="24"/>
        </w:rPr>
      </w:pPr>
      <w:r>
        <w:rPr>
          <w:rFonts w:ascii="Times New Roman" w:eastAsia="Times New Roman" w:hAnsi="Times New Roman" w:cs="Times New Roman"/>
          <w:sz w:val="24"/>
          <w:szCs w:val="24"/>
        </w:rPr>
        <w:t>(2) Документооборотът по ал. 1 е, както следва:</w:t>
      </w:r>
    </w:p>
    <w:p w:rsidR="00000000" w:rsidRDefault="000676D4">
      <w:pPr>
        <w:spacing w:after="0" w:line="240" w:lineRule="auto"/>
        <w:ind w:firstLine="851"/>
        <w:divId w:val="1828010855"/>
        <w:rPr>
          <w:rFonts w:ascii="Times New Roman" w:eastAsia="Times New Roman" w:hAnsi="Times New Roman" w:cs="Times New Roman"/>
          <w:sz w:val="24"/>
          <w:szCs w:val="24"/>
        </w:rPr>
      </w:pPr>
      <w:r>
        <w:rPr>
          <w:rFonts w:ascii="Times New Roman" w:eastAsia="Times New Roman" w:hAnsi="Times New Roman" w:cs="Times New Roman"/>
          <w:sz w:val="24"/>
          <w:szCs w:val="24"/>
        </w:rPr>
        <w:t>I. "Амбулаторен лист" (бл. МЗ-НЗОК № 1) се издава:</w:t>
      </w:r>
    </w:p>
    <w:p w:rsidR="00000000" w:rsidRDefault="000676D4">
      <w:pPr>
        <w:spacing w:after="0" w:line="240" w:lineRule="auto"/>
        <w:ind w:firstLine="851"/>
        <w:divId w:val="1941252558"/>
        <w:rPr>
          <w:rFonts w:ascii="Times New Roman" w:eastAsia="Times New Roman" w:hAnsi="Times New Roman" w:cs="Times New Roman"/>
          <w:sz w:val="24"/>
          <w:szCs w:val="24"/>
        </w:rPr>
      </w:pPr>
      <w:r>
        <w:rPr>
          <w:rFonts w:ascii="Times New Roman" w:eastAsia="Times New Roman" w:hAnsi="Times New Roman" w:cs="Times New Roman"/>
          <w:sz w:val="24"/>
          <w:szCs w:val="24"/>
        </w:rPr>
        <w:t>А. От общопрактикуващия лекар:</w:t>
      </w:r>
    </w:p>
    <w:p w:rsidR="00000000" w:rsidRDefault="000676D4">
      <w:pPr>
        <w:spacing w:after="0" w:line="240" w:lineRule="auto"/>
        <w:ind w:firstLine="851"/>
        <w:divId w:val="1209875214"/>
        <w:rPr>
          <w:rFonts w:ascii="Times New Roman" w:eastAsia="Times New Roman" w:hAnsi="Times New Roman" w:cs="Times New Roman"/>
          <w:sz w:val="24"/>
          <w:szCs w:val="24"/>
        </w:rPr>
      </w:pPr>
      <w:r>
        <w:rPr>
          <w:rFonts w:ascii="Times New Roman" w:eastAsia="Times New Roman" w:hAnsi="Times New Roman" w:cs="Times New Roman"/>
          <w:sz w:val="24"/>
          <w:szCs w:val="24"/>
        </w:rPr>
        <w:t>1. Електронен отчет за извършената дейност на ЗОЛ, отразена в амбулаторни лист</w:t>
      </w:r>
      <w:r>
        <w:rPr>
          <w:rFonts w:ascii="Times New Roman" w:eastAsia="Times New Roman" w:hAnsi="Times New Roman" w:cs="Times New Roman"/>
          <w:sz w:val="24"/>
          <w:szCs w:val="24"/>
        </w:rPr>
        <w:t xml:space="preserve">ове в определен от НЗОК формат, подписан с електронен подпис на ОПЛ, извършил прегледа, се изпраща през </w:t>
      </w:r>
      <w:hyperlink r:id="rId29" w:tgtFrame="_blank" w:history="1">
        <w:r>
          <w:rPr>
            <w:rFonts w:ascii="Times New Roman" w:eastAsia="Times New Roman" w:hAnsi="Times New Roman" w:cs="Times New Roman"/>
            <w:color w:val="0000FF"/>
            <w:sz w:val="24"/>
            <w:szCs w:val="24"/>
            <w:u w:val="single"/>
          </w:rPr>
          <w:t>портала</w:t>
        </w:r>
      </w:hyperlink>
      <w:r>
        <w:rPr>
          <w:rFonts w:ascii="Times New Roman" w:eastAsia="Times New Roman" w:hAnsi="Times New Roman" w:cs="Times New Roman"/>
          <w:sz w:val="24"/>
          <w:szCs w:val="24"/>
        </w:rPr>
        <w:t xml:space="preserve"> на НЗОК. Екземпляр от амбулаторния лист на хартиен носител, подписан от ОПЛ и ЗОЛ, се прилага к</w:t>
      </w:r>
      <w:r>
        <w:rPr>
          <w:rFonts w:ascii="Times New Roman" w:eastAsia="Times New Roman" w:hAnsi="Times New Roman" w:cs="Times New Roman"/>
          <w:sz w:val="24"/>
          <w:szCs w:val="24"/>
        </w:rPr>
        <w:t>ъм здравното (медицинско) досие на ЗОЛ, което съдържа всички медицински документи, и се съхранява в кабинета на лекаря. Един екземпляр от попълнения от лекаря от лечебното заведение - изпълнител на ПИМП, амбулаторен лист за извършения преглед се предоставя</w:t>
      </w:r>
      <w:r>
        <w:rPr>
          <w:rFonts w:ascii="Times New Roman" w:eastAsia="Times New Roman" w:hAnsi="Times New Roman" w:cs="Times New Roman"/>
          <w:sz w:val="24"/>
          <w:szCs w:val="24"/>
        </w:rPr>
        <w:t xml:space="preserve"> на пациента.</w:t>
      </w:r>
    </w:p>
    <w:p w:rsidR="00000000" w:rsidRDefault="000676D4">
      <w:pPr>
        <w:spacing w:after="0" w:line="240" w:lineRule="auto"/>
        <w:ind w:firstLine="851"/>
        <w:divId w:val="75019825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Националната здравноосигурителна каса определя електронния формат и информацията, съдържаща се в него, която изпълнителят на ПИМП ежемесечно изпраща през </w:t>
      </w:r>
      <w:hyperlink r:id="rId30" w:tgtFrame="_blank" w:history="1">
        <w:r>
          <w:rPr>
            <w:rFonts w:ascii="Times New Roman" w:eastAsia="Times New Roman" w:hAnsi="Times New Roman" w:cs="Times New Roman"/>
            <w:color w:val="0000FF"/>
            <w:sz w:val="24"/>
            <w:szCs w:val="24"/>
            <w:u w:val="single"/>
          </w:rPr>
          <w:t>портала</w:t>
        </w:r>
      </w:hyperlink>
      <w:r>
        <w:rPr>
          <w:rFonts w:ascii="Times New Roman" w:eastAsia="Times New Roman" w:hAnsi="Times New Roman" w:cs="Times New Roman"/>
          <w:sz w:val="24"/>
          <w:szCs w:val="24"/>
        </w:rPr>
        <w:t xml:space="preserve"> на НЗОК при отчитане на дейн</w:t>
      </w:r>
      <w:r>
        <w:rPr>
          <w:rFonts w:ascii="Times New Roman" w:eastAsia="Times New Roman" w:hAnsi="Times New Roman" w:cs="Times New Roman"/>
          <w:sz w:val="24"/>
          <w:szCs w:val="24"/>
        </w:rPr>
        <w:t>остта си съгласно тези изисквания.</w:t>
      </w:r>
    </w:p>
    <w:p w:rsidR="00000000" w:rsidRDefault="000676D4">
      <w:pPr>
        <w:spacing w:after="0" w:line="240" w:lineRule="auto"/>
        <w:ind w:firstLine="851"/>
        <w:divId w:val="2087799622"/>
        <w:rPr>
          <w:rFonts w:ascii="Times New Roman" w:eastAsia="Times New Roman" w:hAnsi="Times New Roman" w:cs="Times New Roman"/>
          <w:sz w:val="24"/>
          <w:szCs w:val="24"/>
        </w:rPr>
      </w:pPr>
      <w:r>
        <w:rPr>
          <w:rFonts w:ascii="Times New Roman" w:eastAsia="Times New Roman" w:hAnsi="Times New Roman" w:cs="Times New Roman"/>
          <w:sz w:val="24"/>
          <w:szCs w:val="24"/>
        </w:rPr>
        <w:t>Б. От лекаря от лечебното заведение за СИМП:</w:t>
      </w:r>
    </w:p>
    <w:p w:rsidR="00000000" w:rsidRDefault="000676D4">
      <w:pPr>
        <w:spacing w:after="0" w:line="240" w:lineRule="auto"/>
        <w:ind w:firstLine="851"/>
        <w:divId w:val="1823615858"/>
        <w:rPr>
          <w:rFonts w:ascii="Times New Roman" w:eastAsia="Times New Roman" w:hAnsi="Times New Roman" w:cs="Times New Roman"/>
          <w:sz w:val="24"/>
          <w:szCs w:val="24"/>
        </w:rPr>
      </w:pPr>
      <w:r>
        <w:rPr>
          <w:rFonts w:ascii="Times New Roman" w:eastAsia="Times New Roman" w:hAnsi="Times New Roman" w:cs="Times New Roman"/>
          <w:sz w:val="24"/>
          <w:szCs w:val="24"/>
        </w:rPr>
        <w:t>1. Електронен отчет за извършената дейност на ЗОЛ, отразена в амбулаторни листове в определен от НЗОК формат, подписан с електронен подпис на лекаря специалист, извършил прегле</w:t>
      </w:r>
      <w:r>
        <w:rPr>
          <w:rFonts w:ascii="Times New Roman" w:eastAsia="Times New Roman" w:hAnsi="Times New Roman" w:cs="Times New Roman"/>
          <w:sz w:val="24"/>
          <w:szCs w:val="24"/>
        </w:rPr>
        <w:t xml:space="preserve">да, се изпраща през </w:t>
      </w:r>
      <w:hyperlink r:id="rId31" w:tgtFrame="_blank" w:history="1">
        <w:r>
          <w:rPr>
            <w:rFonts w:ascii="Times New Roman" w:eastAsia="Times New Roman" w:hAnsi="Times New Roman" w:cs="Times New Roman"/>
            <w:color w:val="0000FF"/>
            <w:sz w:val="24"/>
            <w:szCs w:val="24"/>
            <w:u w:val="single"/>
          </w:rPr>
          <w:t>портала</w:t>
        </w:r>
      </w:hyperlink>
      <w:r>
        <w:rPr>
          <w:rFonts w:ascii="Times New Roman" w:eastAsia="Times New Roman" w:hAnsi="Times New Roman" w:cs="Times New Roman"/>
          <w:sz w:val="24"/>
          <w:szCs w:val="24"/>
        </w:rPr>
        <w:t xml:space="preserve"> на НЗОК. Екземпляр от амбулаторния лист на хартиен носител, подписан от лекаря специалист и ЗОЛ, се води по ред, определен от лечебното заведение, и към него се прилагат всички ме</w:t>
      </w:r>
      <w:r>
        <w:rPr>
          <w:rFonts w:ascii="Times New Roman" w:eastAsia="Times New Roman" w:hAnsi="Times New Roman" w:cs="Times New Roman"/>
          <w:sz w:val="24"/>
          <w:szCs w:val="24"/>
        </w:rPr>
        <w:t>дицински документи и се съхранява в кабинета на лекаря. Един екземпляр от попълнения от лекаря от лечебното заведение - изпълнител на СИМП, амбулаторен лист за извършения преглед се предоставя на пациента.</w:t>
      </w:r>
    </w:p>
    <w:p w:rsidR="00000000" w:rsidRDefault="000676D4">
      <w:pPr>
        <w:spacing w:after="0" w:line="240" w:lineRule="auto"/>
        <w:ind w:firstLine="851"/>
        <w:divId w:val="97591030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Националната здравноосигурителна каса определя </w:t>
      </w:r>
      <w:r>
        <w:rPr>
          <w:rFonts w:ascii="Times New Roman" w:eastAsia="Times New Roman" w:hAnsi="Times New Roman" w:cs="Times New Roman"/>
          <w:sz w:val="24"/>
          <w:szCs w:val="24"/>
        </w:rPr>
        <w:t xml:space="preserve">електронния формат и информацията, съдържаща се в него, която изпълнителят на СИМП ежемесечно изпраща през </w:t>
      </w:r>
      <w:hyperlink r:id="rId32" w:tgtFrame="_blank" w:history="1">
        <w:r>
          <w:rPr>
            <w:rFonts w:ascii="Times New Roman" w:eastAsia="Times New Roman" w:hAnsi="Times New Roman" w:cs="Times New Roman"/>
            <w:color w:val="0000FF"/>
            <w:sz w:val="24"/>
            <w:szCs w:val="24"/>
            <w:u w:val="single"/>
          </w:rPr>
          <w:t>портала</w:t>
        </w:r>
      </w:hyperlink>
      <w:r>
        <w:rPr>
          <w:rFonts w:ascii="Times New Roman" w:eastAsia="Times New Roman" w:hAnsi="Times New Roman" w:cs="Times New Roman"/>
          <w:sz w:val="24"/>
          <w:szCs w:val="24"/>
        </w:rPr>
        <w:t xml:space="preserve"> на НЗОК при отчитане на дейността си съгласно тези изисквания.</w:t>
      </w:r>
    </w:p>
    <w:p w:rsidR="00000000" w:rsidRDefault="000676D4">
      <w:pPr>
        <w:spacing w:after="0" w:line="240" w:lineRule="auto"/>
        <w:ind w:firstLine="851"/>
        <w:divId w:val="613514681"/>
        <w:rPr>
          <w:rFonts w:ascii="Times New Roman" w:eastAsia="Times New Roman" w:hAnsi="Times New Roman" w:cs="Times New Roman"/>
          <w:sz w:val="24"/>
          <w:szCs w:val="24"/>
        </w:rPr>
      </w:pPr>
      <w:r>
        <w:rPr>
          <w:rFonts w:ascii="Times New Roman" w:eastAsia="Times New Roman" w:hAnsi="Times New Roman" w:cs="Times New Roman"/>
          <w:sz w:val="24"/>
          <w:szCs w:val="24"/>
        </w:rPr>
        <w:t>В. От председателя на ЛКК - з</w:t>
      </w:r>
      <w:r>
        <w:rPr>
          <w:rFonts w:ascii="Times New Roman" w:eastAsia="Times New Roman" w:hAnsi="Times New Roman" w:cs="Times New Roman"/>
          <w:sz w:val="24"/>
          <w:szCs w:val="24"/>
        </w:rPr>
        <w:t>а всяка извършена експертиза на едно ЗОЛ:</w:t>
      </w:r>
    </w:p>
    <w:p w:rsidR="00000000" w:rsidRDefault="000676D4">
      <w:pPr>
        <w:spacing w:after="0" w:line="240" w:lineRule="auto"/>
        <w:ind w:firstLine="851"/>
        <w:divId w:val="1416173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Електронен отчет за извършената дейност на ЗОЛ, отразена в амбулаторни листове в определен от НЗОК формат, подписан с електронен подпис на председателя на ЛКК, се изпраща през </w:t>
      </w:r>
      <w:hyperlink r:id="rId33" w:tgtFrame="_blank" w:history="1">
        <w:r>
          <w:rPr>
            <w:rFonts w:ascii="Times New Roman" w:eastAsia="Times New Roman" w:hAnsi="Times New Roman" w:cs="Times New Roman"/>
            <w:color w:val="0000FF"/>
            <w:sz w:val="24"/>
            <w:szCs w:val="24"/>
            <w:u w:val="single"/>
          </w:rPr>
          <w:t>портала</w:t>
        </w:r>
      </w:hyperlink>
      <w:r>
        <w:rPr>
          <w:rFonts w:ascii="Times New Roman" w:eastAsia="Times New Roman" w:hAnsi="Times New Roman" w:cs="Times New Roman"/>
          <w:sz w:val="24"/>
          <w:szCs w:val="24"/>
        </w:rPr>
        <w:t xml:space="preserve"> на НЗОК. Екземпляр от амбулаторния лист на хартиен носител формира журнала на ЛКК, подреден по хронологичен ред, който се съхранява в кабинета на председателя на ЛКК; вторият екземпляр се изпраща по ЗОЛ до ОПЛ за прилагане към здравното </w:t>
      </w:r>
      <w:r>
        <w:rPr>
          <w:rFonts w:ascii="Times New Roman" w:eastAsia="Times New Roman" w:hAnsi="Times New Roman" w:cs="Times New Roman"/>
          <w:sz w:val="24"/>
          <w:szCs w:val="24"/>
        </w:rPr>
        <w:t>досие. Един екземпляр от попълнения от лекаря от лечебното заведение - изпълнител на ПИМП/СИМП, амбулаторен лист за извършения преглед се предоставя на пациента.</w:t>
      </w:r>
    </w:p>
    <w:p w:rsidR="00000000" w:rsidRDefault="000676D4">
      <w:pPr>
        <w:spacing w:after="0" w:line="240" w:lineRule="auto"/>
        <w:ind w:firstLine="851"/>
        <w:divId w:val="214511464"/>
        <w:rPr>
          <w:rFonts w:ascii="Times New Roman" w:eastAsia="Times New Roman" w:hAnsi="Times New Roman" w:cs="Times New Roman"/>
          <w:sz w:val="24"/>
          <w:szCs w:val="24"/>
        </w:rPr>
      </w:pPr>
      <w:r>
        <w:rPr>
          <w:rFonts w:ascii="Times New Roman" w:eastAsia="Times New Roman" w:hAnsi="Times New Roman" w:cs="Times New Roman"/>
          <w:sz w:val="24"/>
          <w:szCs w:val="24"/>
        </w:rPr>
        <w:t>II. "Медицинско направление за консултация или провеждане на съвместно лечение" (бл. МЗ-НЗОК №</w:t>
      </w:r>
      <w:r>
        <w:rPr>
          <w:rFonts w:ascii="Times New Roman" w:eastAsia="Times New Roman" w:hAnsi="Times New Roman" w:cs="Times New Roman"/>
          <w:sz w:val="24"/>
          <w:szCs w:val="24"/>
        </w:rPr>
        <w:t xml:space="preserve"> 3) - съставя се в един екземпляр по преценка на изпълнителя на извънболнична медицинска помощ при необходимост от провеждане на специализирана медицинска консултация или лечение. Лекарят специалист от лечебното заведение - изпълнител на СИМП, извършил кон</w:t>
      </w:r>
      <w:r>
        <w:rPr>
          <w:rFonts w:ascii="Times New Roman" w:eastAsia="Times New Roman" w:hAnsi="Times New Roman" w:cs="Times New Roman"/>
          <w:sz w:val="24"/>
          <w:szCs w:val="24"/>
        </w:rPr>
        <w:t>султацията или съвместното лечение, отчита документа в РЗОК в сроковете по чл. 207. Всяко отчетено "Медицинско направление за консултация или провеждане на съвместно лечение" (бл. МЗ-НЗОК № 3) се отразява в електронен отчет за извършената дейност на ЗОЛ, о</w:t>
      </w:r>
      <w:r>
        <w:rPr>
          <w:rFonts w:ascii="Times New Roman" w:eastAsia="Times New Roman" w:hAnsi="Times New Roman" w:cs="Times New Roman"/>
          <w:sz w:val="24"/>
          <w:szCs w:val="24"/>
        </w:rPr>
        <w:t>тразена в амбулаторни листове в определен от НЗОК формат.</w:t>
      </w:r>
    </w:p>
    <w:p w:rsidR="00000000" w:rsidRDefault="000676D4">
      <w:pPr>
        <w:spacing w:after="0" w:line="240" w:lineRule="auto"/>
        <w:ind w:firstLine="851"/>
        <w:divId w:val="1188955186"/>
        <w:rPr>
          <w:rFonts w:ascii="Times New Roman" w:eastAsia="Times New Roman" w:hAnsi="Times New Roman" w:cs="Times New Roman"/>
          <w:sz w:val="24"/>
          <w:szCs w:val="24"/>
        </w:rPr>
      </w:pPr>
      <w:r>
        <w:rPr>
          <w:rFonts w:ascii="Times New Roman" w:eastAsia="Times New Roman" w:hAnsi="Times New Roman" w:cs="Times New Roman"/>
          <w:sz w:val="24"/>
          <w:szCs w:val="24"/>
        </w:rPr>
        <w:t>III. "Медицинско направление за високоспециализирани дейности" (бл. МЗ-НЗОК № 3А) - съставя се в един екземпляр от изпълнителя на СИМП, а при необходимост от провеждане на ВСМД, включени в диспансер</w:t>
      </w:r>
      <w:r>
        <w:rPr>
          <w:rFonts w:ascii="Times New Roman" w:eastAsia="Times New Roman" w:hAnsi="Times New Roman" w:cs="Times New Roman"/>
          <w:sz w:val="24"/>
          <w:szCs w:val="24"/>
        </w:rPr>
        <w:t>ното наблюдение на ЗОЛ съгласно приложение № 8 или приложения № 8 и № 13, и ВСМД от пакет "Анестезиология и интензивно лечение" и от изпълнител на ПИМП. Изпълнителят на СИМП, извършил ВСМД, отчита документа в РЗОК в сроковете по чл. 207. Всяко отчетено "Ме</w:t>
      </w:r>
      <w:r>
        <w:rPr>
          <w:rFonts w:ascii="Times New Roman" w:eastAsia="Times New Roman" w:hAnsi="Times New Roman" w:cs="Times New Roman"/>
          <w:sz w:val="24"/>
          <w:szCs w:val="24"/>
        </w:rPr>
        <w:t>дицинско направление за високоспециализирани дейности" (бл. МЗ-НЗОК № 3А) се отразява в електронен отчет за извършената дейност на ЗОЛ, отразена в амбулаторни листове в определен от НЗОК формат.</w:t>
      </w:r>
    </w:p>
    <w:p w:rsidR="00000000" w:rsidRDefault="000676D4">
      <w:pPr>
        <w:spacing w:after="0" w:line="240" w:lineRule="auto"/>
        <w:ind w:firstLine="851"/>
        <w:divId w:val="2007247799"/>
        <w:rPr>
          <w:rFonts w:ascii="Times New Roman" w:eastAsia="Times New Roman" w:hAnsi="Times New Roman" w:cs="Times New Roman"/>
          <w:sz w:val="24"/>
          <w:szCs w:val="24"/>
        </w:rPr>
      </w:pPr>
      <w:r>
        <w:rPr>
          <w:rFonts w:ascii="Times New Roman" w:eastAsia="Times New Roman" w:hAnsi="Times New Roman" w:cs="Times New Roman"/>
          <w:sz w:val="24"/>
          <w:szCs w:val="24"/>
        </w:rPr>
        <w:t>IV. "Направление за медико-диагностична дейност" (бл. МЗ-НЗОК</w:t>
      </w:r>
      <w:r>
        <w:rPr>
          <w:rFonts w:ascii="Times New Roman" w:eastAsia="Times New Roman" w:hAnsi="Times New Roman" w:cs="Times New Roman"/>
          <w:sz w:val="24"/>
          <w:szCs w:val="24"/>
        </w:rPr>
        <w:t xml:space="preserve"> № 4) - издава се за извършване на МДИ и ВСМДИ, както следва:</w:t>
      </w:r>
    </w:p>
    <w:p w:rsidR="00000000" w:rsidRDefault="000676D4">
      <w:pPr>
        <w:spacing w:after="0" w:line="240" w:lineRule="auto"/>
        <w:ind w:firstLine="851"/>
        <w:divId w:val="283967559"/>
        <w:rPr>
          <w:rFonts w:ascii="Times New Roman" w:eastAsia="Times New Roman" w:hAnsi="Times New Roman" w:cs="Times New Roman"/>
          <w:sz w:val="24"/>
          <w:szCs w:val="24"/>
        </w:rPr>
      </w:pPr>
      <w:r>
        <w:rPr>
          <w:rFonts w:ascii="Times New Roman" w:eastAsia="Times New Roman" w:hAnsi="Times New Roman" w:cs="Times New Roman"/>
          <w:sz w:val="24"/>
          <w:szCs w:val="24"/>
        </w:rPr>
        <w:t>1. за МДИ - издава се в един екземпляр от изпълнител на ПИМП/СИМП; направлението се изпраща на медико-диагностичната лаборатория чрез пациента; медико-диагностичната лаборатория отчита в РЗОК "Н</w:t>
      </w:r>
      <w:r>
        <w:rPr>
          <w:rFonts w:ascii="Times New Roman" w:eastAsia="Times New Roman" w:hAnsi="Times New Roman" w:cs="Times New Roman"/>
          <w:sz w:val="24"/>
          <w:szCs w:val="24"/>
        </w:rPr>
        <w:t>аправлението за медико-диагностична дейност" (бл. МЗ-НЗОК № 4), подписано от лекаря, извършил изследването, и ЗОЛ, отразено в електронен отчет, съдържащ назначената и извършена медико-диагностична дейност, във формат, определен от НЗОК, подписан с електрон</w:t>
      </w:r>
      <w:r>
        <w:rPr>
          <w:rFonts w:ascii="Times New Roman" w:eastAsia="Times New Roman" w:hAnsi="Times New Roman" w:cs="Times New Roman"/>
          <w:sz w:val="24"/>
          <w:szCs w:val="24"/>
        </w:rPr>
        <w:t>ен подпис, и месечен отчет на лекаря специалист, резултатите се изпращат от медико-диагностичната лаборатория чрез пациента или по служебен път на лекаря, назначил изследванията;</w:t>
      </w:r>
    </w:p>
    <w:p w:rsidR="00000000" w:rsidRDefault="000676D4">
      <w:pPr>
        <w:spacing w:after="0" w:line="240" w:lineRule="auto"/>
        <w:ind w:firstLine="851"/>
        <w:divId w:val="457340979"/>
        <w:rPr>
          <w:rFonts w:ascii="Times New Roman" w:eastAsia="Times New Roman" w:hAnsi="Times New Roman" w:cs="Times New Roman"/>
          <w:sz w:val="24"/>
          <w:szCs w:val="24"/>
        </w:rPr>
      </w:pPr>
      <w:r>
        <w:rPr>
          <w:rFonts w:ascii="Times New Roman" w:eastAsia="Times New Roman" w:hAnsi="Times New Roman" w:cs="Times New Roman"/>
          <w:sz w:val="24"/>
          <w:szCs w:val="24"/>
        </w:rPr>
        <w:t>2. за ВСМДИ - издава се в един екземпляр от:</w:t>
      </w:r>
    </w:p>
    <w:p w:rsidR="00000000" w:rsidRDefault="000676D4">
      <w:pPr>
        <w:spacing w:after="0" w:line="240" w:lineRule="auto"/>
        <w:ind w:firstLine="851"/>
        <w:divId w:val="1490437890"/>
        <w:rPr>
          <w:rFonts w:ascii="Times New Roman" w:eastAsia="Times New Roman" w:hAnsi="Times New Roman" w:cs="Times New Roman"/>
          <w:sz w:val="24"/>
          <w:szCs w:val="24"/>
        </w:rPr>
      </w:pPr>
      <w:r>
        <w:rPr>
          <w:rFonts w:ascii="Times New Roman" w:eastAsia="Times New Roman" w:hAnsi="Times New Roman" w:cs="Times New Roman"/>
          <w:sz w:val="24"/>
          <w:szCs w:val="24"/>
        </w:rPr>
        <w:t>2.1. изпълнител на СИМП;</w:t>
      </w:r>
    </w:p>
    <w:p w:rsidR="00000000" w:rsidRDefault="000676D4">
      <w:pPr>
        <w:spacing w:after="0" w:line="240" w:lineRule="auto"/>
        <w:ind w:firstLine="851"/>
        <w:divId w:val="1207915257"/>
        <w:rPr>
          <w:rFonts w:ascii="Times New Roman" w:eastAsia="Times New Roman" w:hAnsi="Times New Roman" w:cs="Times New Roman"/>
          <w:sz w:val="24"/>
          <w:szCs w:val="24"/>
        </w:rPr>
      </w:pPr>
      <w:r>
        <w:rPr>
          <w:rFonts w:ascii="Times New Roman" w:eastAsia="Times New Roman" w:hAnsi="Times New Roman" w:cs="Times New Roman"/>
          <w:sz w:val="24"/>
          <w:szCs w:val="24"/>
        </w:rPr>
        <w:t>2.2. изпълнител на ПИМП:</w:t>
      </w:r>
    </w:p>
    <w:p w:rsidR="00000000" w:rsidRDefault="000676D4">
      <w:pPr>
        <w:spacing w:after="0" w:line="240" w:lineRule="auto"/>
        <w:ind w:firstLine="851"/>
        <w:divId w:val="858396166"/>
        <w:rPr>
          <w:rFonts w:ascii="Times New Roman" w:eastAsia="Times New Roman" w:hAnsi="Times New Roman" w:cs="Times New Roman"/>
          <w:sz w:val="24"/>
          <w:szCs w:val="24"/>
        </w:rPr>
      </w:pPr>
      <w:r>
        <w:rPr>
          <w:rFonts w:ascii="Times New Roman" w:eastAsia="Times New Roman" w:hAnsi="Times New Roman" w:cs="Times New Roman"/>
          <w:sz w:val="24"/>
          <w:szCs w:val="24"/>
        </w:rPr>
        <w:t>- по искане на ТЕЛК или НЕЛК;</w:t>
      </w:r>
    </w:p>
    <w:p w:rsidR="00000000" w:rsidRDefault="000676D4">
      <w:pPr>
        <w:spacing w:after="0" w:line="240" w:lineRule="auto"/>
        <w:ind w:firstLine="851"/>
        <w:divId w:val="1814834979"/>
        <w:rPr>
          <w:rFonts w:ascii="Times New Roman" w:eastAsia="Times New Roman" w:hAnsi="Times New Roman" w:cs="Times New Roman"/>
          <w:sz w:val="24"/>
          <w:szCs w:val="24"/>
        </w:rPr>
      </w:pPr>
      <w:r>
        <w:rPr>
          <w:rFonts w:ascii="Times New Roman" w:eastAsia="Times New Roman" w:hAnsi="Times New Roman" w:cs="Times New Roman"/>
          <w:sz w:val="24"/>
          <w:szCs w:val="24"/>
        </w:rPr>
        <w:t>- за ВСМДИ: "Мамография на двете млечни жлези" от пакет "Образна диагностика", "Хормони: fT4, TSH", "Туморен маркер: PSA" и "Изследване на урина - микроалбуминурия" от пакет "Клинична лаборатория";</w:t>
      </w:r>
    </w:p>
    <w:p w:rsidR="00000000" w:rsidRDefault="000676D4">
      <w:pPr>
        <w:spacing w:after="0" w:line="240" w:lineRule="auto"/>
        <w:ind w:firstLine="851"/>
        <w:divId w:val="1654217648"/>
        <w:rPr>
          <w:rFonts w:ascii="Times New Roman" w:eastAsia="Times New Roman" w:hAnsi="Times New Roman" w:cs="Times New Roman"/>
          <w:sz w:val="24"/>
          <w:szCs w:val="24"/>
        </w:rPr>
      </w:pPr>
      <w:r>
        <w:rPr>
          <w:rFonts w:ascii="Times New Roman" w:eastAsia="Times New Roman" w:hAnsi="Times New Roman" w:cs="Times New Roman"/>
          <w:sz w:val="24"/>
          <w:szCs w:val="24"/>
        </w:rPr>
        <w:t>- з</w:t>
      </w:r>
      <w:r>
        <w:rPr>
          <w:rFonts w:ascii="Times New Roman" w:eastAsia="Times New Roman" w:hAnsi="Times New Roman" w:cs="Times New Roman"/>
          <w:sz w:val="24"/>
          <w:szCs w:val="24"/>
        </w:rPr>
        <w:t>а ВСМДИ, които фигурират и като МДИ в друг пакет по друга специалност.</w:t>
      </w:r>
    </w:p>
    <w:p w:rsidR="00000000" w:rsidRDefault="000676D4">
      <w:pPr>
        <w:spacing w:after="0" w:line="240" w:lineRule="auto"/>
        <w:ind w:firstLine="851"/>
        <w:divId w:val="368184306"/>
        <w:rPr>
          <w:rFonts w:ascii="Times New Roman" w:eastAsia="Times New Roman" w:hAnsi="Times New Roman" w:cs="Times New Roman"/>
          <w:sz w:val="24"/>
          <w:szCs w:val="24"/>
        </w:rPr>
      </w:pPr>
      <w:r>
        <w:rPr>
          <w:rFonts w:ascii="Times New Roman" w:eastAsia="Times New Roman" w:hAnsi="Times New Roman" w:cs="Times New Roman"/>
          <w:sz w:val="24"/>
          <w:szCs w:val="24"/>
        </w:rPr>
        <w:t>V. "Рецептурни бланки" (образци бл. МЗ-НЗОК) - съставят се в два екземпляра от ИМП. Данните от рецептурните бланки се вписват в съответния амбулаторен лист съгласно приложение № 2.</w:t>
      </w:r>
    </w:p>
    <w:p w:rsidR="00000000" w:rsidRDefault="000676D4">
      <w:pPr>
        <w:spacing w:after="0" w:line="240" w:lineRule="auto"/>
        <w:ind w:firstLine="851"/>
        <w:divId w:val="161003912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 </w:t>
      </w:r>
      <w:r>
        <w:rPr>
          <w:rFonts w:ascii="Times New Roman" w:eastAsia="Times New Roman" w:hAnsi="Times New Roman" w:cs="Times New Roman"/>
          <w:sz w:val="24"/>
          <w:szCs w:val="24"/>
        </w:rPr>
        <w:t>"Протокол за предписване на лекарства, заплащани от НЗОК или РЗОК" (образец МЗ-НЗОК № 1), се съставя в два екземпляра от лицата по чл. 53, ал. 1. Първият екземпляр се предоставя на ЗОЛ, вторият се съхранява от лекаря, който го е издал, за срок от 12 месеца</w:t>
      </w:r>
      <w:r>
        <w:rPr>
          <w:rFonts w:ascii="Times New Roman" w:eastAsia="Times New Roman" w:hAnsi="Times New Roman" w:cs="Times New Roman"/>
          <w:sz w:val="24"/>
          <w:szCs w:val="24"/>
        </w:rPr>
        <w:t>.</w:t>
      </w:r>
    </w:p>
    <w:p w:rsidR="00000000" w:rsidRDefault="000676D4">
      <w:pPr>
        <w:spacing w:after="0" w:line="240" w:lineRule="auto"/>
        <w:ind w:firstLine="851"/>
        <w:divId w:val="70856358"/>
        <w:rPr>
          <w:rFonts w:ascii="Times New Roman" w:eastAsia="Times New Roman" w:hAnsi="Times New Roman" w:cs="Times New Roman"/>
          <w:sz w:val="24"/>
          <w:szCs w:val="24"/>
        </w:rPr>
      </w:pPr>
      <w:r>
        <w:rPr>
          <w:rFonts w:ascii="Times New Roman" w:eastAsia="Times New Roman" w:hAnsi="Times New Roman" w:cs="Times New Roman"/>
          <w:sz w:val="24"/>
          <w:szCs w:val="24"/>
        </w:rPr>
        <w:t>VII. "Талон за медицинска експертиза" (бл. МЗ-НЗОК № 6) - документът се попълва в един екземпляр. Използва се в случаите, когато ОПЛ или специалист изпраща ЗОЛ към изпълнител на СИМП за прегледи и консултации, необходими за представяне пред ЛКК или ТЕЛК,</w:t>
      </w:r>
      <w:r>
        <w:rPr>
          <w:rFonts w:ascii="Times New Roman" w:eastAsia="Times New Roman" w:hAnsi="Times New Roman" w:cs="Times New Roman"/>
          <w:sz w:val="24"/>
          <w:szCs w:val="24"/>
        </w:rPr>
        <w:t xml:space="preserve"> към ЛКК за извършване на експертиза на работоспособността или при допълнително поискани прегледи от ЛКК. В тези случаи не се издава "Медицинско направление за консултация или провеждане на съвместно лечение" (бл. МЗ-НЗОК № 3), а всеки специалист, извършил</w:t>
      </w:r>
      <w:r>
        <w:rPr>
          <w:rFonts w:ascii="Times New Roman" w:eastAsia="Times New Roman" w:hAnsi="Times New Roman" w:cs="Times New Roman"/>
          <w:sz w:val="24"/>
          <w:szCs w:val="24"/>
        </w:rPr>
        <w:t xml:space="preserve"> прегледа, попълва данните си в отрязък от талона за медицинска експертиза, откъсва го и го изпраща в РЗОК, отразен в електронен отчет за извършената дейност на ЗОЛ, отразена в амбулаторни листове в определен от НЗОК формат.</w:t>
      </w:r>
    </w:p>
    <w:p w:rsidR="00000000" w:rsidRDefault="000676D4">
      <w:pPr>
        <w:spacing w:after="0" w:line="240" w:lineRule="auto"/>
        <w:ind w:firstLine="851"/>
        <w:divId w:val="819922150"/>
        <w:rPr>
          <w:rFonts w:ascii="Times New Roman" w:eastAsia="Times New Roman" w:hAnsi="Times New Roman" w:cs="Times New Roman"/>
          <w:sz w:val="24"/>
          <w:szCs w:val="24"/>
        </w:rPr>
      </w:pPr>
      <w:r>
        <w:rPr>
          <w:rFonts w:ascii="Times New Roman" w:eastAsia="Times New Roman" w:hAnsi="Times New Roman" w:cs="Times New Roman"/>
          <w:sz w:val="24"/>
          <w:szCs w:val="24"/>
        </w:rPr>
        <w:t>Общият талон от "Талон за медиц</w:t>
      </w:r>
      <w:r>
        <w:rPr>
          <w:rFonts w:ascii="Times New Roman" w:eastAsia="Times New Roman" w:hAnsi="Times New Roman" w:cs="Times New Roman"/>
          <w:sz w:val="24"/>
          <w:szCs w:val="24"/>
        </w:rPr>
        <w:t>инска експертиза" (бл. МЗ-НЗОК № 6):</w:t>
      </w:r>
    </w:p>
    <w:p w:rsidR="00000000" w:rsidRDefault="000676D4">
      <w:pPr>
        <w:spacing w:after="0" w:line="240" w:lineRule="auto"/>
        <w:ind w:firstLine="851"/>
        <w:divId w:val="1916430573"/>
        <w:rPr>
          <w:rFonts w:ascii="Times New Roman" w:eastAsia="Times New Roman" w:hAnsi="Times New Roman" w:cs="Times New Roman"/>
          <w:sz w:val="24"/>
          <w:szCs w:val="24"/>
        </w:rPr>
      </w:pPr>
      <w:r>
        <w:rPr>
          <w:rFonts w:ascii="Times New Roman" w:eastAsia="Times New Roman" w:hAnsi="Times New Roman" w:cs="Times New Roman"/>
          <w:sz w:val="24"/>
          <w:szCs w:val="24"/>
        </w:rPr>
        <w:t>1. при предварителни прегледи със специалисти за представяне пред ЛКК или ТЕЛК се прилага към месечния отчет на лекаря специалист, представян в РЗОК;</w:t>
      </w:r>
    </w:p>
    <w:p w:rsidR="00000000" w:rsidRDefault="000676D4">
      <w:pPr>
        <w:spacing w:after="0" w:line="240" w:lineRule="auto"/>
        <w:ind w:firstLine="851"/>
        <w:divId w:val="1791432406"/>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изпращане към ЛКК остава при председателя на ЛКК, като се прил</w:t>
      </w:r>
      <w:r>
        <w:rPr>
          <w:rFonts w:ascii="Times New Roman" w:eastAsia="Times New Roman" w:hAnsi="Times New Roman" w:cs="Times New Roman"/>
          <w:sz w:val="24"/>
          <w:szCs w:val="24"/>
        </w:rPr>
        <w:t>ага към месечния отчет на ЛКК, представян в РЗОК;</w:t>
      </w:r>
    </w:p>
    <w:p w:rsidR="00000000" w:rsidRDefault="000676D4">
      <w:pPr>
        <w:spacing w:after="0" w:line="240" w:lineRule="auto"/>
        <w:ind w:firstLine="851"/>
        <w:divId w:val="323123358"/>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допълнително поискани прегледи от ЛКК се прилага към месечния отчет на лекаря специалист, представян в РЗОК.</w:t>
      </w:r>
    </w:p>
    <w:p w:rsidR="00000000" w:rsidRDefault="000676D4">
      <w:pPr>
        <w:spacing w:after="0" w:line="240" w:lineRule="auto"/>
        <w:ind w:firstLine="851"/>
        <w:divId w:val="1874415388"/>
        <w:rPr>
          <w:rFonts w:ascii="Times New Roman" w:eastAsia="Times New Roman" w:hAnsi="Times New Roman" w:cs="Times New Roman"/>
          <w:sz w:val="24"/>
          <w:szCs w:val="24"/>
        </w:rPr>
      </w:pPr>
      <w:r>
        <w:rPr>
          <w:rFonts w:ascii="Times New Roman" w:eastAsia="Times New Roman" w:hAnsi="Times New Roman" w:cs="Times New Roman"/>
          <w:sz w:val="24"/>
          <w:szCs w:val="24"/>
        </w:rPr>
        <w:t>VIII. Рецептурни книжки:</w:t>
      </w:r>
    </w:p>
    <w:p w:rsidR="00000000" w:rsidRDefault="000676D4">
      <w:pPr>
        <w:spacing w:after="0" w:line="240" w:lineRule="auto"/>
        <w:ind w:firstLine="851"/>
        <w:divId w:val="279461681"/>
        <w:rPr>
          <w:rFonts w:ascii="Times New Roman" w:eastAsia="Times New Roman" w:hAnsi="Times New Roman" w:cs="Times New Roman"/>
          <w:sz w:val="24"/>
          <w:szCs w:val="24"/>
        </w:rPr>
      </w:pPr>
      <w:r>
        <w:rPr>
          <w:rFonts w:ascii="Times New Roman" w:eastAsia="Times New Roman" w:hAnsi="Times New Roman" w:cs="Times New Roman"/>
          <w:sz w:val="24"/>
          <w:szCs w:val="24"/>
        </w:rPr>
        <w:t>1. "Рецептурна книжка на хронично болния" - издава се на ЗОЛ, опр</w:t>
      </w:r>
      <w:r>
        <w:rPr>
          <w:rFonts w:ascii="Times New Roman" w:eastAsia="Times New Roman" w:hAnsi="Times New Roman" w:cs="Times New Roman"/>
          <w:sz w:val="24"/>
          <w:szCs w:val="24"/>
        </w:rPr>
        <w:t>еделени като хронично болни със заболявания по списъка съгласно приложение № 5; закупената от ЗОЛ книжка се попълва от ОПЛ, при който е осъществен постоянен избор; заверява се в съответната РЗОК, с която ОПЛ има договор. В документа се вписват диагнозите с</w:t>
      </w:r>
      <w:r>
        <w:rPr>
          <w:rFonts w:ascii="Times New Roman" w:eastAsia="Times New Roman" w:hAnsi="Times New Roman" w:cs="Times New Roman"/>
          <w:sz w:val="24"/>
          <w:szCs w:val="24"/>
        </w:rPr>
        <w:t>ъобразно списъка на заболявания, за които се издава "Рецептурна книжка на хронично болния". Лекарствен продукт, медицинско изделие или диетична храна за специални медицински цели по диагноза, отбелязана в книжката, може да се изписва на ЗОЛ от ОПЛ или от с</w:t>
      </w:r>
      <w:r>
        <w:rPr>
          <w:rFonts w:ascii="Times New Roman" w:eastAsia="Times New Roman" w:hAnsi="Times New Roman" w:cs="Times New Roman"/>
          <w:sz w:val="24"/>
          <w:szCs w:val="24"/>
        </w:rPr>
        <w:t>пециалист със специалност по профила на заболяването. Лекарствени продукти, изписани по тези диагнози, се получават в аптека, сключила договор с РЗОК, срещу представяне на рецептурна книжка, рецептурна бланка - НЗОК. "Рецептурната книжка на хронично болния</w:t>
      </w:r>
      <w:r>
        <w:rPr>
          <w:rFonts w:ascii="Times New Roman" w:eastAsia="Times New Roman" w:hAnsi="Times New Roman" w:cs="Times New Roman"/>
          <w:sz w:val="24"/>
          <w:szCs w:val="24"/>
        </w:rPr>
        <w:t>" се съхранява от ЗОЛ, на което е издадена.</w:t>
      </w:r>
    </w:p>
    <w:p w:rsidR="00000000" w:rsidRDefault="000676D4">
      <w:pPr>
        <w:spacing w:after="0" w:line="240" w:lineRule="auto"/>
        <w:ind w:firstLine="851"/>
        <w:divId w:val="1337998820"/>
        <w:rPr>
          <w:rFonts w:ascii="Times New Roman" w:eastAsia="Times New Roman" w:hAnsi="Times New Roman" w:cs="Times New Roman"/>
          <w:sz w:val="24"/>
          <w:szCs w:val="24"/>
        </w:rPr>
      </w:pPr>
      <w:r>
        <w:rPr>
          <w:rFonts w:ascii="Times New Roman" w:eastAsia="Times New Roman" w:hAnsi="Times New Roman" w:cs="Times New Roman"/>
          <w:sz w:val="24"/>
          <w:szCs w:val="24"/>
        </w:rPr>
        <w:t>2. "Рецептурна книжка на военноинвалиди и военнопострадали" - редът за издаването ѝ е съгласно Наредба № 2 от 2016 г. за реда за получаване и заплащане на лекарствени продукти на военноинвалидите и военнопострада</w:t>
      </w:r>
      <w:r>
        <w:rPr>
          <w:rFonts w:ascii="Times New Roman" w:eastAsia="Times New Roman" w:hAnsi="Times New Roman" w:cs="Times New Roman"/>
          <w:sz w:val="24"/>
          <w:szCs w:val="24"/>
        </w:rPr>
        <w:t>лите.</w:t>
      </w:r>
    </w:p>
    <w:p w:rsidR="00000000" w:rsidRDefault="000676D4">
      <w:pPr>
        <w:spacing w:after="0" w:line="240" w:lineRule="auto"/>
        <w:ind w:firstLine="851"/>
        <w:divId w:val="1682508375"/>
        <w:rPr>
          <w:rFonts w:ascii="Times New Roman" w:eastAsia="Times New Roman" w:hAnsi="Times New Roman" w:cs="Times New Roman"/>
          <w:sz w:val="24"/>
          <w:szCs w:val="24"/>
        </w:rPr>
      </w:pPr>
      <w:r>
        <w:rPr>
          <w:rFonts w:ascii="Times New Roman" w:eastAsia="Times New Roman" w:hAnsi="Times New Roman" w:cs="Times New Roman"/>
          <w:sz w:val="24"/>
          <w:szCs w:val="24"/>
        </w:rPr>
        <w:t>3. "Рецептурна книжка на ветераните от войните" - редът за издаването ѝ е съгласно Наредба № 3 от 2012 г. за реда за предписване, отпускане и контрол на лекарствени продукти и дентална помощ на ветераните от войните.</w:t>
      </w:r>
    </w:p>
    <w:p w:rsidR="00000000" w:rsidRDefault="000676D4">
      <w:pPr>
        <w:spacing w:after="0" w:line="240" w:lineRule="auto"/>
        <w:ind w:firstLine="851"/>
        <w:divId w:val="759301724"/>
        <w:rPr>
          <w:rFonts w:ascii="Times New Roman" w:eastAsia="Times New Roman" w:hAnsi="Times New Roman" w:cs="Times New Roman"/>
          <w:sz w:val="24"/>
          <w:szCs w:val="24"/>
        </w:rPr>
      </w:pPr>
      <w:r>
        <w:rPr>
          <w:rFonts w:ascii="Times New Roman" w:eastAsia="Times New Roman" w:hAnsi="Times New Roman" w:cs="Times New Roman"/>
          <w:sz w:val="24"/>
          <w:szCs w:val="24"/>
        </w:rPr>
        <w:t>ІХ. "Карта за оценка на рисковите</w:t>
      </w:r>
      <w:r>
        <w:rPr>
          <w:rFonts w:ascii="Times New Roman" w:eastAsia="Times New Roman" w:hAnsi="Times New Roman" w:cs="Times New Roman"/>
          <w:sz w:val="24"/>
          <w:szCs w:val="24"/>
        </w:rPr>
        <w:t xml:space="preserve"> фактори за развитие на заболяване" се изготвя от ОПЛ при профилактичен преглед на ЗОЛ над 18 години и се включва само в медицинския софтуер на лекаря.</w:t>
      </w:r>
    </w:p>
    <w:p w:rsidR="00000000" w:rsidRDefault="000676D4">
      <w:pPr>
        <w:spacing w:after="0" w:line="240" w:lineRule="auto"/>
        <w:ind w:firstLine="851"/>
        <w:divId w:val="2103335361"/>
        <w:rPr>
          <w:rFonts w:ascii="Times New Roman" w:eastAsia="Times New Roman" w:hAnsi="Times New Roman" w:cs="Times New Roman"/>
          <w:sz w:val="24"/>
          <w:szCs w:val="24"/>
        </w:rPr>
      </w:pPr>
      <w:r>
        <w:rPr>
          <w:rFonts w:ascii="Times New Roman" w:eastAsia="Times New Roman" w:hAnsi="Times New Roman" w:cs="Times New Roman"/>
          <w:sz w:val="24"/>
          <w:szCs w:val="24"/>
        </w:rPr>
        <w:t>Х. "Направление за хоспитализация/лечение по амбулаторни процедури" (бл. МЗ-НЗОК № 7) - съставя се в два</w:t>
      </w:r>
      <w:r>
        <w:rPr>
          <w:rFonts w:ascii="Times New Roman" w:eastAsia="Times New Roman" w:hAnsi="Times New Roman" w:cs="Times New Roman"/>
          <w:sz w:val="24"/>
          <w:szCs w:val="24"/>
        </w:rPr>
        <w:t xml:space="preserve"> екземпляра от лекар от лечебно заведение - изпълнител на ПИМП, СИМП, БП, в условията на спешност и за КП по физикална и рехабилитационна медицина; КОЦ и ЦКВЗ; ЦСМП. Към него се прилага амбулаторният лист от извършения преглед на пациента, като по един екз</w:t>
      </w:r>
      <w:r>
        <w:rPr>
          <w:rFonts w:ascii="Times New Roman" w:eastAsia="Times New Roman" w:hAnsi="Times New Roman" w:cs="Times New Roman"/>
          <w:sz w:val="24"/>
          <w:szCs w:val="24"/>
        </w:rPr>
        <w:t>емпляр от тях се съхранява в изпращащото лечебно заведение. Към направлението се прилагат извършените в извънболничната помощ консултации и изследвания.</w:t>
      </w:r>
    </w:p>
    <w:p w:rsidR="00000000" w:rsidRDefault="000676D4">
      <w:pPr>
        <w:spacing w:after="0" w:line="240" w:lineRule="auto"/>
        <w:ind w:firstLine="851"/>
        <w:divId w:val="1904101018"/>
        <w:rPr>
          <w:rFonts w:ascii="Times New Roman" w:eastAsia="Times New Roman" w:hAnsi="Times New Roman" w:cs="Times New Roman"/>
          <w:sz w:val="24"/>
          <w:szCs w:val="24"/>
        </w:rPr>
      </w:pPr>
      <w:r>
        <w:rPr>
          <w:rFonts w:ascii="Times New Roman" w:eastAsia="Times New Roman" w:hAnsi="Times New Roman" w:cs="Times New Roman"/>
          <w:sz w:val="24"/>
          <w:szCs w:val="24"/>
        </w:rPr>
        <w:t>ХІ. "Медицинско направление за клинични процедури/амбулаторни процедури" (бл. МЗ-НЗОК № 8) се съставя в</w:t>
      </w:r>
      <w:r>
        <w:rPr>
          <w:rFonts w:ascii="Times New Roman" w:eastAsia="Times New Roman" w:hAnsi="Times New Roman" w:cs="Times New Roman"/>
          <w:sz w:val="24"/>
          <w:szCs w:val="24"/>
        </w:rPr>
        <w:t xml:space="preserve"> два екземпляра от лекар от лечебно заведение, изпълнител на СИМП или БП, или работещ в ЦСМП, КОЦ или диализен център.</w:t>
      </w:r>
    </w:p>
    <w:p w:rsidR="00000000" w:rsidRDefault="000676D4">
      <w:pPr>
        <w:spacing w:after="0" w:line="240" w:lineRule="auto"/>
        <w:ind w:firstLine="851"/>
        <w:divId w:val="450439143"/>
        <w:rPr>
          <w:rFonts w:ascii="Times New Roman" w:eastAsia="Times New Roman" w:hAnsi="Times New Roman" w:cs="Times New Roman"/>
          <w:sz w:val="24"/>
          <w:szCs w:val="24"/>
        </w:rPr>
      </w:pPr>
      <w:r>
        <w:rPr>
          <w:rFonts w:ascii="Times New Roman" w:eastAsia="Times New Roman" w:hAnsi="Times New Roman" w:cs="Times New Roman"/>
          <w:sz w:val="24"/>
          <w:szCs w:val="24"/>
        </w:rPr>
        <w:t>ХІІ. "Медицинско направление за провеждане на клинични процедури/амбулаторни процедури" (бл. МЗ-НЗОК № 8А) се съставя в два екземпляра от</w:t>
      </w:r>
      <w:r>
        <w:rPr>
          <w:rFonts w:ascii="Times New Roman" w:eastAsia="Times New Roman" w:hAnsi="Times New Roman" w:cs="Times New Roman"/>
          <w:sz w:val="24"/>
          <w:szCs w:val="24"/>
        </w:rPr>
        <w:t xml:space="preserve"> лекар от лечебно заведение - изпълнител на СИМП, БП, КОЦ и диализен център.</w:t>
      </w:r>
    </w:p>
    <w:p w:rsidR="00000000" w:rsidRDefault="000676D4">
      <w:pPr>
        <w:spacing w:after="0" w:line="240" w:lineRule="auto"/>
        <w:ind w:firstLine="851"/>
        <w:divId w:val="1303658358"/>
        <w:rPr>
          <w:rFonts w:ascii="Times New Roman" w:eastAsia="Times New Roman" w:hAnsi="Times New Roman" w:cs="Times New Roman"/>
          <w:sz w:val="24"/>
          <w:szCs w:val="24"/>
        </w:rPr>
      </w:pPr>
      <w:r>
        <w:rPr>
          <w:rFonts w:ascii="Times New Roman" w:eastAsia="Times New Roman" w:hAnsi="Times New Roman" w:cs="Times New Roman"/>
          <w:sz w:val="24"/>
          <w:szCs w:val="24"/>
        </w:rPr>
        <w:t>ХІІI. "Медицинско направление за комплексно диспансерно наблюдение" (бл. МЗ-НЗОК № 10) се съставя в един екземпляр:</w:t>
      </w:r>
    </w:p>
    <w:p w:rsidR="00000000" w:rsidRDefault="000676D4">
      <w:pPr>
        <w:spacing w:after="0" w:line="240" w:lineRule="auto"/>
        <w:ind w:firstLine="851"/>
        <w:divId w:val="615716041"/>
        <w:rPr>
          <w:rFonts w:ascii="Times New Roman" w:eastAsia="Times New Roman" w:hAnsi="Times New Roman" w:cs="Times New Roman"/>
          <w:sz w:val="24"/>
          <w:szCs w:val="24"/>
        </w:rPr>
      </w:pPr>
      <w:r>
        <w:rPr>
          <w:rFonts w:ascii="Times New Roman" w:eastAsia="Times New Roman" w:hAnsi="Times New Roman" w:cs="Times New Roman"/>
          <w:sz w:val="24"/>
          <w:szCs w:val="24"/>
        </w:rPr>
        <w:t>1. от лекар - специалист по "Психиатрия"/"Детска психиатрия" от</w:t>
      </w:r>
      <w:r>
        <w:rPr>
          <w:rFonts w:ascii="Times New Roman" w:eastAsia="Times New Roman" w:hAnsi="Times New Roman" w:cs="Times New Roman"/>
          <w:sz w:val="24"/>
          <w:szCs w:val="24"/>
        </w:rPr>
        <w:t xml:space="preserve"> лечебно заведение за СИМП, работещ в изпълнение на договор с НЗОК, при необходимост от провеждане на комплексно диспансерно (амбулаторно) наблюдение на лица с психични заболявания в лечебно заведение за болнична помощ с клиника/отделение по психиатрия или</w:t>
      </w:r>
      <w:r>
        <w:rPr>
          <w:rFonts w:ascii="Times New Roman" w:eastAsia="Times New Roman" w:hAnsi="Times New Roman" w:cs="Times New Roman"/>
          <w:sz w:val="24"/>
          <w:szCs w:val="24"/>
        </w:rPr>
        <w:t xml:space="preserve"> ЦПЗ;</w:t>
      </w:r>
    </w:p>
    <w:p w:rsidR="00000000" w:rsidRDefault="000676D4">
      <w:pPr>
        <w:spacing w:after="0" w:line="240" w:lineRule="auto"/>
        <w:ind w:firstLine="851"/>
        <w:divId w:val="1642274374"/>
        <w:rPr>
          <w:rFonts w:ascii="Times New Roman" w:eastAsia="Times New Roman" w:hAnsi="Times New Roman" w:cs="Times New Roman"/>
          <w:sz w:val="24"/>
          <w:szCs w:val="24"/>
        </w:rPr>
      </w:pPr>
      <w:r>
        <w:rPr>
          <w:rFonts w:ascii="Times New Roman" w:eastAsia="Times New Roman" w:hAnsi="Times New Roman" w:cs="Times New Roman"/>
          <w:sz w:val="24"/>
          <w:szCs w:val="24"/>
        </w:rPr>
        <w:t>2. от ОПЛ, лекар - специалист от лечебно заведение за СИМП, или лекар - специалист по "Кожно-венерически заболявания" от лечебно заведение за болнична помощ с клиника/отделение по кожно-венерически заболявания или ЦКВЗ, работещи в изпълнение на догов</w:t>
      </w:r>
      <w:r>
        <w:rPr>
          <w:rFonts w:ascii="Times New Roman" w:eastAsia="Times New Roman" w:hAnsi="Times New Roman" w:cs="Times New Roman"/>
          <w:sz w:val="24"/>
          <w:szCs w:val="24"/>
        </w:rPr>
        <w:t>ор с НЗОК, при необходимост от провеждане на комплексно диспансерно (амбулаторно) наблюдение на лица с кожно-венерически заболявания в лечебно заведение за болнична помощ с клиника/отделение по кожно-венерически заболявания или ЦКВЗ.</w:t>
      </w:r>
    </w:p>
    <w:p w:rsidR="00000000" w:rsidRDefault="000676D4">
      <w:pPr>
        <w:spacing w:after="0" w:line="240" w:lineRule="auto"/>
        <w:ind w:firstLine="851"/>
        <w:divId w:val="17747868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XІV. "Решение на обща </w:t>
      </w:r>
      <w:r>
        <w:rPr>
          <w:rFonts w:ascii="Times New Roman" w:eastAsia="Times New Roman" w:hAnsi="Times New Roman" w:cs="Times New Roman"/>
          <w:sz w:val="24"/>
          <w:szCs w:val="24"/>
        </w:rPr>
        <w:t>клинична онкологична комисия/клинична комисия по хематология" (бл. МЗ-НЗОК № 12) се съставя в три екземпляра от лекар от лечебно заведение - изпълнител на СИМП, КОЦ или БП.</w:t>
      </w:r>
    </w:p>
    <w:p w:rsidR="00000000" w:rsidRDefault="000676D4">
      <w:pPr>
        <w:spacing w:after="0" w:line="240" w:lineRule="auto"/>
        <w:ind w:firstLine="851"/>
        <w:divId w:val="1744791482"/>
        <w:rPr>
          <w:rFonts w:ascii="Times New Roman" w:eastAsia="Times New Roman" w:hAnsi="Times New Roman" w:cs="Times New Roman"/>
          <w:sz w:val="24"/>
          <w:szCs w:val="24"/>
        </w:rPr>
      </w:pPr>
      <w:r>
        <w:rPr>
          <w:rFonts w:ascii="Times New Roman" w:eastAsia="Times New Roman" w:hAnsi="Times New Roman" w:cs="Times New Roman"/>
          <w:sz w:val="24"/>
          <w:szCs w:val="24"/>
        </w:rPr>
        <w:t>ХV. "Решение на специализирана комисия по специалност" (бл. МЗ-НЗОК № 13) за насочв</w:t>
      </w:r>
      <w:r>
        <w:rPr>
          <w:rFonts w:ascii="Times New Roman" w:eastAsia="Times New Roman" w:hAnsi="Times New Roman" w:cs="Times New Roman"/>
          <w:sz w:val="24"/>
          <w:szCs w:val="24"/>
        </w:rPr>
        <w:t>ане се попълва в два екземпляра от лекар от лечебно заведение - изпълнител на СИМП, ЦПЗ или БП.</w:t>
      </w:r>
    </w:p>
    <w:p w:rsidR="00000000" w:rsidRDefault="000676D4">
      <w:pPr>
        <w:spacing w:after="0" w:line="240" w:lineRule="auto"/>
        <w:ind w:firstLine="851"/>
        <w:divId w:val="1754009934"/>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36 от 2020 г., в сила от 14.04.2020 г.) В случаите на издаден болничен лист същият се отразява в амбулаторния лист (бл. МЗ-НЗОК № 1), като з</w:t>
      </w:r>
      <w:r>
        <w:rPr>
          <w:rFonts w:ascii="Times New Roman" w:eastAsia="Times New Roman" w:hAnsi="Times New Roman" w:cs="Times New Roman"/>
          <w:sz w:val="24"/>
          <w:szCs w:val="24"/>
        </w:rPr>
        <w:t>адължително се вписва уникалният номер на болничния лист съгласно формата, определен от Националния осигурителен институт (НОИ).</w:t>
      </w:r>
    </w:p>
    <w:p w:rsidR="00000000" w:rsidRDefault="000676D4">
      <w:pPr>
        <w:spacing w:after="0" w:line="240" w:lineRule="auto"/>
        <w:ind w:firstLine="851"/>
        <w:divId w:val="171731296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219. (1) Документите по чл. 218, ал. 1 се изготвят съгласно изискванията, реквизитите и стандарта, посочени в приложение № </w:t>
      </w:r>
      <w:r>
        <w:rPr>
          <w:rFonts w:ascii="Times New Roman" w:eastAsia="Times New Roman" w:hAnsi="Times New Roman" w:cs="Times New Roman"/>
          <w:sz w:val="24"/>
          <w:szCs w:val="24"/>
        </w:rPr>
        <w:t>2.</w:t>
      </w:r>
    </w:p>
    <w:p w:rsidR="00000000" w:rsidRDefault="000676D4">
      <w:pPr>
        <w:spacing w:after="0" w:line="240" w:lineRule="auto"/>
        <w:ind w:firstLine="851"/>
        <w:divId w:val="1483539413"/>
        <w:rPr>
          <w:rFonts w:ascii="Times New Roman" w:eastAsia="Times New Roman" w:hAnsi="Times New Roman" w:cs="Times New Roman"/>
          <w:sz w:val="24"/>
          <w:szCs w:val="24"/>
        </w:rPr>
      </w:pPr>
      <w:r>
        <w:rPr>
          <w:rFonts w:ascii="Times New Roman" w:eastAsia="Times New Roman" w:hAnsi="Times New Roman" w:cs="Times New Roman"/>
          <w:sz w:val="24"/>
          <w:szCs w:val="24"/>
        </w:rPr>
        <w:t>(2) Изпълнителите на извънболнична медицинска помощ осигуряват за своя сметка формуляри на документите по чл. 218, ал. 1, с изключение на "Рецептурна книжка на хронично болния", "Рецептурна книжка на военноинвалид/военнопострадал" и "Рецептурна книжка н</w:t>
      </w:r>
      <w:r>
        <w:rPr>
          <w:rFonts w:ascii="Times New Roman" w:eastAsia="Times New Roman" w:hAnsi="Times New Roman" w:cs="Times New Roman"/>
          <w:sz w:val="24"/>
          <w:szCs w:val="24"/>
        </w:rPr>
        <w:t>а ветеран от войните".</w:t>
      </w:r>
    </w:p>
    <w:p w:rsidR="00000000" w:rsidRDefault="000676D4">
      <w:pPr>
        <w:spacing w:after="0" w:line="240" w:lineRule="auto"/>
        <w:ind w:firstLine="851"/>
        <w:divId w:val="302278343"/>
        <w:rPr>
          <w:rFonts w:ascii="Times New Roman" w:eastAsia="Times New Roman" w:hAnsi="Times New Roman" w:cs="Times New Roman"/>
          <w:sz w:val="24"/>
          <w:szCs w:val="24"/>
        </w:rPr>
      </w:pPr>
      <w:r>
        <w:rPr>
          <w:rFonts w:ascii="Times New Roman" w:eastAsia="Times New Roman" w:hAnsi="Times New Roman" w:cs="Times New Roman"/>
          <w:sz w:val="24"/>
          <w:szCs w:val="24"/>
        </w:rPr>
        <w:t>(3) Съществуващите документи в системата на здравеопазването към момента на сключване на този договор се прилагат, доколкото не противоречат на тук посочените документи.</w:t>
      </w:r>
    </w:p>
    <w:p w:rsidR="00000000" w:rsidRDefault="000676D4">
      <w:pPr>
        <w:spacing w:after="0" w:line="240" w:lineRule="auto"/>
        <w:ind w:firstLine="851"/>
        <w:divId w:val="185218872"/>
        <w:rPr>
          <w:rFonts w:ascii="Times New Roman" w:eastAsia="Times New Roman" w:hAnsi="Times New Roman" w:cs="Times New Roman"/>
          <w:sz w:val="24"/>
          <w:szCs w:val="24"/>
        </w:rPr>
      </w:pPr>
      <w:r>
        <w:rPr>
          <w:rFonts w:ascii="Times New Roman" w:eastAsia="Times New Roman" w:hAnsi="Times New Roman" w:cs="Times New Roman"/>
          <w:sz w:val="24"/>
          <w:szCs w:val="24"/>
        </w:rPr>
        <w:t>Чл. 220. (1) Изпълнителите на извънболнична медицинска помощ мо</w:t>
      </w:r>
      <w:r>
        <w:rPr>
          <w:rFonts w:ascii="Times New Roman" w:eastAsia="Times New Roman" w:hAnsi="Times New Roman" w:cs="Times New Roman"/>
          <w:sz w:val="24"/>
          <w:szCs w:val="24"/>
        </w:rPr>
        <w:t>гат да използват разпечатани образци на следните документи:</w:t>
      </w:r>
    </w:p>
    <w:p w:rsidR="00000000" w:rsidRDefault="000676D4">
      <w:pPr>
        <w:spacing w:after="0" w:line="240" w:lineRule="auto"/>
        <w:ind w:firstLine="851"/>
        <w:divId w:val="57096139"/>
        <w:rPr>
          <w:rFonts w:ascii="Times New Roman" w:eastAsia="Times New Roman" w:hAnsi="Times New Roman" w:cs="Times New Roman"/>
          <w:sz w:val="24"/>
          <w:szCs w:val="24"/>
        </w:rPr>
      </w:pPr>
      <w:r>
        <w:rPr>
          <w:rFonts w:ascii="Times New Roman" w:eastAsia="Times New Roman" w:hAnsi="Times New Roman" w:cs="Times New Roman"/>
          <w:sz w:val="24"/>
          <w:szCs w:val="24"/>
        </w:rPr>
        <w:t>1. "Амбулаторен лист" (бл. МЗ-НЗОК № 1);</w:t>
      </w:r>
    </w:p>
    <w:p w:rsidR="00000000" w:rsidRDefault="000676D4">
      <w:pPr>
        <w:spacing w:after="0" w:line="240" w:lineRule="auto"/>
        <w:ind w:firstLine="851"/>
        <w:divId w:val="167406649"/>
        <w:rPr>
          <w:rFonts w:ascii="Times New Roman" w:eastAsia="Times New Roman" w:hAnsi="Times New Roman" w:cs="Times New Roman"/>
          <w:sz w:val="24"/>
          <w:szCs w:val="24"/>
        </w:rPr>
      </w:pPr>
      <w:r>
        <w:rPr>
          <w:rFonts w:ascii="Times New Roman" w:eastAsia="Times New Roman" w:hAnsi="Times New Roman" w:cs="Times New Roman"/>
          <w:sz w:val="24"/>
          <w:szCs w:val="24"/>
        </w:rPr>
        <w:t>2. "Медицинско направление за консултация или провеждане на съвместно лечение" (бл. МЗ-НЗОК № 3);</w:t>
      </w:r>
    </w:p>
    <w:p w:rsidR="00000000" w:rsidRDefault="000676D4">
      <w:pPr>
        <w:spacing w:after="0" w:line="240" w:lineRule="auto"/>
        <w:ind w:firstLine="851"/>
        <w:divId w:val="1587306157"/>
        <w:rPr>
          <w:rFonts w:ascii="Times New Roman" w:eastAsia="Times New Roman" w:hAnsi="Times New Roman" w:cs="Times New Roman"/>
          <w:sz w:val="24"/>
          <w:szCs w:val="24"/>
        </w:rPr>
      </w:pPr>
      <w:r>
        <w:rPr>
          <w:rFonts w:ascii="Times New Roman" w:eastAsia="Times New Roman" w:hAnsi="Times New Roman" w:cs="Times New Roman"/>
          <w:sz w:val="24"/>
          <w:szCs w:val="24"/>
        </w:rPr>
        <w:t>3. "Медицинско направление за високоспециализирани дейности" (бл. МЗ-НЗОК № 3А);</w:t>
      </w:r>
    </w:p>
    <w:p w:rsidR="00000000" w:rsidRDefault="000676D4">
      <w:pPr>
        <w:spacing w:after="0" w:line="240" w:lineRule="auto"/>
        <w:ind w:firstLine="851"/>
        <w:divId w:val="945766717"/>
        <w:rPr>
          <w:rFonts w:ascii="Times New Roman" w:eastAsia="Times New Roman" w:hAnsi="Times New Roman" w:cs="Times New Roman"/>
          <w:sz w:val="24"/>
          <w:szCs w:val="24"/>
        </w:rPr>
      </w:pPr>
      <w:r>
        <w:rPr>
          <w:rFonts w:ascii="Times New Roman" w:eastAsia="Times New Roman" w:hAnsi="Times New Roman" w:cs="Times New Roman"/>
          <w:sz w:val="24"/>
          <w:szCs w:val="24"/>
        </w:rPr>
        <w:t>4. "Направление за медико-диагностична дейност" (бл. МЗ-НЗОК № 4);</w:t>
      </w:r>
    </w:p>
    <w:p w:rsidR="00000000" w:rsidRDefault="000676D4">
      <w:pPr>
        <w:spacing w:after="0" w:line="240" w:lineRule="auto"/>
        <w:ind w:firstLine="851"/>
        <w:divId w:val="1417750262"/>
        <w:rPr>
          <w:rFonts w:ascii="Times New Roman" w:eastAsia="Times New Roman" w:hAnsi="Times New Roman" w:cs="Times New Roman"/>
          <w:sz w:val="24"/>
          <w:szCs w:val="24"/>
        </w:rPr>
      </w:pPr>
      <w:r>
        <w:rPr>
          <w:rFonts w:ascii="Times New Roman" w:eastAsia="Times New Roman" w:hAnsi="Times New Roman" w:cs="Times New Roman"/>
          <w:sz w:val="24"/>
          <w:szCs w:val="24"/>
        </w:rPr>
        <w:t>5. "Талон за медицинска експертиза" (бл. МЗ-НЗОК № 6);</w:t>
      </w:r>
    </w:p>
    <w:p w:rsidR="00000000" w:rsidRDefault="000676D4">
      <w:pPr>
        <w:spacing w:after="0" w:line="240" w:lineRule="auto"/>
        <w:ind w:firstLine="851"/>
        <w:divId w:val="1072000980"/>
        <w:rPr>
          <w:rFonts w:ascii="Times New Roman" w:eastAsia="Times New Roman" w:hAnsi="Times New Roman" w:cs="Times New Roman"/>
          <w:sz w:val="24"/>
          <w:szCs w:val="24"/>
        </w:rPr>
      </w:pPr>
      <w:r>
        <w:rPr>
          <w:rFonts w:ascii="Times New Roman" w:eastAsia="Times New Roman" w:hAnsi="Times New Roman" w:cs="Times New Roman"/>
          <w:sz w:val="24"/>
          <w:szCs w:val="24"/>
        </w:rPr>
        <w:t>6. "Направление за хоспитализация/лечение по амбулато</w:t>
      </w:r>
      <w:r>
        <w:rPr>
          <w:rFonts w:ascii="Times New Roman" w:eastAsia="Times New Roman" w:hAnsi="Times New Roman" w:cs="Times New Roman"/>
          <w:sz w:val="24"/>
          <w:szCs w:val="24"/>
        </w:rPr>
        <w:t>рни процедури" (бл. МЗ-НЗОК № 7);</w:t>
      </w:r>
    </w:p>
    <w:p w:rsidR="00000000" w:rsidRDefault="000676D4">
      <w:pPr>
        <w:spacing w:after="0" w:line="240" w:lineRule="auto"/>
        <w:ind w:firstLine="851"/>
        <w:divId w:val="1136021404"/>
        <w:rPr>
          <w:rFonts w:ascii="Times New Roman" w:eastAsia="Times New Roman" w:hAnsi="Times New Roman" w:cs="Times New Roman"/>
          <w:sz w:val="24"/>
          <w:szCs w:val="24"/>
        </w:rPr>
      </w:pPr>
      <w:r>
        <w:rPr>
          <w:rFonts w:ascii="Times New Roman" w:eastAsia="Times New Roman" w:hAnsi="Times New Roman" w:cs="Times New Roman"/>
          <w:sz w:val="24"/>
          <w:szCs w:val="24"/>
        </w:rPr>
        <w:t>7. "Медицинско направление за клинични процедури/амбулаторни процедури" (бл. МЗ-НЗОК № 8);</w:t>
      </w:r>
    </w:p>
    <w:p w:rsidR="00000000" w:rsidRDefault="000676D4">
      <w:pPr>
        <w:spacing w:after="0" w:line="240" w:lineRule="auto"/>
        <w:ind w:firstLine="851"/>
        <w:divId w:val="602228185"/>
        <w:rPr>
          <w:rFonts w:ascii="Times New Roman" w:eastAsia="Times New Roman" w:hAnsi="Times New Roman" w:cs="Times New Roman"/>
          <w:sz w:val="24"/>
          <w:szCs w:val="24"/>
        </w:rPr>
      </w:pPr>
      <w:r>
        <w:rPr>
          <w:rFonts w:ascii="Times New Roman" w:eastAsia="Times New Roman" w:hAnsi="Times New Roman" w:cs="Times New Roman"/>
          <w:sz w:val="24"/>
          <w:szCs w:val="24"/>
        </w:rPr>
        <w:t>8. "Медицинско направление за провеждане на клинични процедури/амбулаторни процедури" (бл. МЗ-НЗОК № 8А);</w:t>
      </w:r>
    </w:p>
    <w:p w:rsidR="00000000" w:rsidRDefault="000676D4">
      <w:pPr>
        <w:spacing w:after="0" w:line="240" w:lineRule="auto"/>
        <w:ind w:firstLine="851"/>
        <w:divId w:val="588392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"Рецептурни бланки" - </w:t>
      </w:r>
      <w:r>
        <w:rPr>
          <w:rFonts w:ascii="Times New Roman" w:eastAsia="Times New Roman" w:hAnsi="Times New Roman" w:cs="Times New Roman"/>
          <w:sz w:val="24"/>
          <w:szCs w:val="24"/>
        </w:rPr>
        <w:t>образци бл. МЗ-НЗОК.</w:t>
      </w:r>
    </w:p>
    <w:p w:rsidR="00000000" w:rsidRDefault="000676D4">
      <w:pPr>
        <w:spacing w:after="0" w:line="240" w:lineRule="auto"/>
        <w:ind w:firstLine="851"/>
        <w:divId w:val="2110159601"/>
        <w:rPr>
          <w:rFonts w:ascii="Times New Roman" w:eastAsia="Times New Roman" w:hAnsi="Times New Roman" w:cs="Times New Roman"/>
          <w:sz w:val="24"/>
          <w:szCs w:val="24"/>
        </w:rPr>
      </w:pPr>
      <w:r>
        <w:rPr>
          <w:rFonts w:ascii="Times New Roman" w:eastAsia="Times New Roman" w:hAnsi="Times New Roman" w:cs="Times New Roman"/>
          <w:sz w:val="24"/>
          <w:szCs w:val="24"/>
        </w:rPr>
        <w:t>(2) Информацията, която се съхранява в електронен вид, задължително се записва и на външни електронни носители.</w:t>
      </w:r>
    </w:p>
    <w:p w:rsidR="00000000" w:rsidRDefault="000676D4">
      <w:pPr>
        <w:spacing w:after="0" w:line="240" w:lineRule="auto"/>
        <w:ind w:firstLine="851"/>
        <w:divId w:val="290131310"/>
        <w:rPr>
          <w:rFonts w:ascii="Times New Roman" w:eastAsia="Times New Roman" w:hAnsi="Times New Roman" w:cs="Times New Roman"/>
          <w:sz w:val="24"/>
          <w:szCs w:val="24"/>
        </w:rPr>
      </w:pPr>
      <w:r>
        <w:rPr>
          <w:rFonts w:ascii="Times New Roman" w:eastAsia="Times New Roman" w:hAnsi="Times New Roman" w:cs="Times New Roman"/>
          <w:sz w:val="24"/>
          <w:szCs w:val="24"/>
        </w:rPr>
        <w:t>Чл. 221. Електронните финансово-отчетни документи се изготвят в утвърден от НЗОК формат и се съхраняват съгласно изисквания</w:t>
      </w:r>
      <w:r>
        <w:rPr>
          <w:rFonts w:ascii="Times New Roman" w:eastAsia="Times New Roman" w:hAnsi="Times New Roman" w:cs="Times New Roman"/>
          <w:sz w:val="24"/>
          <w:szCs w:val="24"/>
        </w:rPr>
        <w:t>та на ЗЕДЕУУ.</w:t>
      </w:r>
    </w:p>
    <w:p w:rsidR="00000000" w:rsidRDefault="000676D4">
      <w:pPr>
        <w:spacing w:after="0" w:line="240" w:lineRule="auto"/>
        <w:ind w:firstLine="851"/>
        <w:divId w:val="125693886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222. (1) Националната здравноосигурителна каса осигурява на изпълнителите на ПИМП чрез </w:t>
      </w:r>
      <w:hyperlink r:id="rId34" w:tgtFrame="_blank" w:history="1">
        <w:r>
          <w:rPr>
            <w:rFonts w:ascii="Times New Roman" w:eastAsia="Times New Roman" w:hAnsi="Times New Roman" w:cs="Times New Roman"/>
            <w:color w:val="0000FF"/>
            <w:sz w:val="24"/>
            <w:szCs w:val="24"/>
            <w:u w:val="single"/>
          </w:rPr>
          <w:t>електронния портал</w:t>
        </w:r>
      </w:hyperlink>
      <w:r>
        <w:rPr>
          <w:rFonts w:ascii="Times New Roman" w:eastAsia="Times New Roman" w:hAnsi="Times New Roman" w:cs="Times New Roman"/>
          <w:sz w:val="24"/>
          <w:szCs w:val="24"/>
        </w:rPr>
        <w:t xml:space="preserve"> на НЗОК достъп с електронен подпис на ОПЛ до информация за:</w:t>
      </w:r>
    </w:p>
    <w:p w:rsidR="00000000" w:rsidRDefault="000676D4">
      <w:pPr>
        <w:spacing w:after="0" w:line="240" w:lineRule="auto"/>
        <w:ind w:firstLine="851"/>
        <w:divId w:val="1717965092"/>
        <w:rPr>
          <w:rFonts w:ascii="Times New Roman" w:eastAsia="Times New Roman" w:hAnsi="Times New Roman" w:cs="Times New Roman"/>
          <w:sz w:val="24"/>
          <w:szCs w:val="24"/>
        </w:rPr>
      </w:pPr>
      <w:r>
        <w:rPr>
          <w:rFonts w:ascii="Times New Roman" w:eastAsia="Times New Roman" w:hAnsi="Times New Roman" w:cs="Times New Roman"/>
          <w:sz w:val="24"/>
          <w:szCs w:val="24"/>
        </w:rPr>
        <w:t>1. диспансеризирани при</w:t>
      </w:r>
      <w:r>
        <w:rPr>
          <w:rFonts w:ascii="Times New Roman" w:eastAsia="Times New Roman" w:hAnsi="Times New Roman" w:cs="Times New Roman"/>
          <w:sz w:val="24"/>
          <w:szCs w:val="24"/>
        </w:rPr>
        <w:t xml:space="preserve"> него пациенти с МКБ код на заболяванията и дата на диспансеризация; включени и изключени от регистър диспансеризирани ЗОЛ от пациентската листа на ОПЛ за отчетения месец;</w:t>
      </w:r>
    </w:p>
    <w:p w:rsidR="00000000" w:rsidRDefault="000676D4">
      <w:pPr>
        <w:spacing w:after="0" w:line="240" w:lineRule="auto"/>
        <w:ind w:firstLine="851"/>
        <w:divId w:val="441921680"/>
        <w:rPr>
          <w:rFonts w:ascii="Times New Roman" w:eastAsia="Times New Roman" w:hAnsi="Times New Roman" w:cs="Times New Roman"/>
          <w:sz w:val="24"/>
          <w:szCs w:val="24"/>
        </w:rPr>
      </w:pPr>
      <w:r>
        <w:rPr>
          <w:rFonts w:ascii="Times New Roman" w:eastAsia="Times New Roman" w:hAnsi="Times New Roman" w:cs="Times New Roman"/>
          <w:sz w:val="24"/>
          <w:szCs w:val="24"/>
        </w:rPr>
        <w:t>2. регистъра на рецептурните книжки на записаните при него пациенти;</w:t>
      </w:r>
    </w:p>
    <w:p w:rsidR="00000000" w:rsidRDefault="000676D4">
      <w:pPr>
        <w:spacing w:after="0" w:line="240" w:lineRule="auto"/>
        <w:ind w:firstLine="851"/>
        <w:divId w:val="757679779"/>
        <w:rPr>
          <w:rFonts w:ascii="Times New Roman" w:eastAsia="Times New Roman" w:hAnsi="Times New Roman" w:cs="Times New Roman"/>
          <w:sz w:val="24"/>
          <w:szCs w:val="24"/>
        </w:rPr>
      </w:pPr>
      <w:r>
        <w:rPr>
          <w:rFonts w:ascii="Times New Roman" w:eastAsia="Times New Roman" w:hAnsi="Times New Roman" w:cs="Times New Roman"/>
          <w:sz w:val="24"/>
          <w:szCs w:val="24"/>
        </w:rPr>
        <w:t>3. пациентска л</w:t>
      </w:r>
      <w:r>
        <w:rPr>
          <w:rFonts w:ascii="Times New Roman" w:eastAsia="Times New Roman" w:hAnsi="Times New Roman" w:cs="Times New Roman"/>
          <w:sz w:val="24"/>
          <w:szCs w:val="24"/>
        </w:rPr>
        <w:t>иста на ОПЛ.</w:t>
      </w:r>
    </w:p>
    <w:p w:rsidR="00000000" w:rsidRDefault="000676D4">
      <w:pPr>
        <w:spacing w:after="0" w:line="240" w:lineRule="auto"/>
        <w:ind w:firstLine="851"/>
        <w:divId w:val="196268706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Националната здравноосигурителна каса осигурява на изпълнителите на СИМП чрез </w:t>
      </w:r>
      <w:hyperlink r:id="rId35" w:tgtFrame="_blank" w:history="1">
        <w:r>
          <w:rPr>
            <w:rFonts w:ascii="Times New Roman" w:eastAsia="Times New Roman" w:hAnsi="Times New Roman" w:cs="Times New Roman"/>
            <w:color w:val="0000FF"/>
            <w:sz w:val="24"/>
            <w:szCs w:val="24"/>
            <w:u w:val="single"/>
          </w:rPr>
          <w:t>електронния портал</w:t>
        </w:r>
      </w:hyperlink>
      <w:r>
        <w:rPr>
          <w:rFonts w:ascii="Times New Roman" w:eastAsia="Times New Roman" w:hAnsi="Times New Roman" w:cs="Times New Roman"/>
          <w:sz w:val="24"/>
          <w:szCs w:val="24"/>
        </w:rPr>
        <w:t xml:space="preserve"> на НЗОК достъп с електронен подпис на лекаря специалист до информация за диспансеризирани при</w:t>
      </w:r>
      <w:r>
        <w:rPr>
          <w:rFonts w:ascii="Times New Roman" w:eastAsia="Times New Roman" w:hAnsi="Times New Roman" w:cs="Times New Roman"/>
          <w:sz w:val="24"/>
          <w:szCs w:val="24"/>
        </w:rPr>
        <w:t xml:space="preserve"> него пациенти с МКБ код на заболяванията и дата на диспансеризация.</w:t>
      </w:r>
    </w:p>
    <w:p w:rsidR="00000000" w:rsidRDefault="000676D4">
      <w:pPr>
        <w:spacing w:after="0" w:line="240" w:lineRule="auto"/>
        <w:ind w:firstLine="851"/>
        <w:divId w:val="1307201478"/>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желание изпълнителите на извънболнична медицинска помощ представят списък с лицата, за които се заплащат разликите в сумите по чл. 37, ал. 1 и 2 ЗЗО за съответния отчетен месец, а</w:t>
      </w:r>
      <w:r>
        <w:rPr>
          <w:rFonts w:ascii="Times New Roman" w:eastAsia="Times New Roman" w:hAnsi="Times New Roman" w:cs="Times New Roman"/>
          <w:sz w:val="24"/>
          <w:szCs w:val="24"/>
        </w:rPr>
        <w:t xml:space="preserve"> НЗОК/РЗОК им връща обратна информация за тези лица.</w:t>
      </w:r>
    </w:p>
    <w:p w:rsidR="00000000" w:rsidRDefault="000676D4">
      <w:pPr>
        <w:spacing w:after="0" w:line="240" w:lineRule="auto"/>
        <w:ind w:firstLine="851"/>
        <w:divId w:val="2120443941"/>
        <w:rPr>
          <w:rFonts w:ascii="Times New Roman" w:eastAsia="Times New Roman" w:hAnsi="Times New Roman" w:cs="Times New Roman"/>
          <w:sz w:val="24"/>
          <w:szCs w:val="24"/>
        </w:rPr>
      </w:pPr>
      <w:r>
        <w:rPr>
          <w:rFonts w:ascii="Times New Roman" w:eastAsia="Times New Roman" w:hAnsi="Times New Roman" w:cs="Times New Roman"/>
          <w:sz w:val="24"/>
          <w:szCs w:val="24"/>
        </w:rPr>
        <w:t>Чл. 223. За представени неверни данни в отчетите по договора се прилагат разпоредбите на глава двадесета и глава двадесет и първа.</w:t>
      </w:r>
    </w:p>
    <w:p w:rsidR="00000000" w:rsidRDefault="000676D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X.</w:t>
      </w:r>
      <w:r>
        <w:rPr>
          <w:rFonts w:ascii="Times New Roman" w:hAnsi="Times New Roman" w:cs="Times New Roman"/>
          <w:b/>
          <w:bCs/>
          <w:sz w:val="24"/>
          <w:szCs w:val="24"/>
        </w:rPr>
        <w:br/>
      </w:r>
      <w:r>
        <w:rPr>
          <w:rFonts w:ascii="Times New Roman" w:hAnsi="Times New Roman" w:cs="Times New Roman"/>
          <w:b/>
          <w:bCs/>
          <w:sz w:val="24"/>
          <w:szCs w:val="24"/>
        </w:rPr>
        <w:t>Изпълнение на високоспециализирано медико-диагностично изследв</w:t>
      </w:r>
      <w:r>
        <w:rPr>
          <w:rFonts w:ascii="Times New Roman" w:hAnsi="Times New Roman" w:cs="Times New Roman"/>
          <w:b/>
          <w:bCs/>
          <w:sz w:val="24"/>
          <w:szCs w:val="24"/>
        </w:rPr>
        <w:t>ане "Полимеразна верижна реакция за доказване на COVID-19", когато с акт на министъра на здравеопазването са въведени противоепидемични мерки на територията на цялата страна (Нов - ДВ, бр. 40 от 2020 г., в сила от 05.05.2020 г. (*))</w:t>
      </w:r>
    </w:p>
    <w:p w:rsidR="00000000" w:rsidRDefault="000676D4">
      <w:pPr>
        <w:spacing w:after="0" w:line="240" w:lineRule="auto"/>
        <w:ind w:firstLine="851"/>
        <w:divId w:val="2001543959"/>
        <w:rPr>
          <w:rFonts w:ascii="Times New Roman" w:eastAsia="Times New Roman" w:hAnsi="Times New Roman" w:cs="Times New Roman"/>
          <w:sz w:val="24"/>
          <w:szCs w:val="24"/>
        </w:rPr>
      </w:pPr>
      <w:r>
        <w:rPr>
          <w:rFonts w:ascii="Times New Roman" w:eastAsia="Times New Roman" w:hAnsi="Times New Roman" w:cs="Times New Roman"/>
          <w:sz w:val="24"/>
          <w:szCs w:val="24"/>
        </w:rPr>
        <w:t>Чл. 223а. (Нов - ДВ, б</w:t>
      </w:r>
      <w:r>
        <w:rPr>
          <w:rFonts w:ascii="Times New Roman" w:eastAsia="Times New Roman" w:hAnsi="Times New Roman" w:cs="Times New Roman"/>
          <w:sz w:val="24"/>
          <w:szCs w:val="24"/>
        </w:rPr>
        <w:t>р. 40 от 2020 г., в сила от 05.05.2020 г. (*)) Изпълнители на ВСМДИ "Полимеразна верижна реакция за доказване на COVID-19" по НРД могат да бъдат лечебни/здравни заведения, определени със заповед на министъра на здравеопазването.</w:t>
      </w:r>
    </w:p>
    <w:p w:rsidR="00000000" w:rsidRDefault="000676D4">
      <w:pPr>
        <w:spacing w:after="0" w:line="240" w:lineRule="auto"/>
        <w:ind w:firstLine="851"/>
        <w:divId w:val="1132213206"/>
        <w:rPr>
          <w:rFonts w:ascii="Times New Roman" w:eastAsia="Times New Roman" w:hAnsi="Times New Roman" w:cs="Times New Roman"/>
          <w:sz w:val="24"/>
          <w:szCs w:val="24"/>
        </w:rPr>
      </w:pPr>
      <w:r>
        <w:rPr>
          <w:rFonts w:ascii="Times New Roman" w:eastAsia="Times New Roman" w:hAnsi="Times New Roman" w:cs="Times New Roman"/>
          <w:sz w:val="24"/>
          <w:szCs w:val="24"/>
        </w:rPr>
        <w:t>Чл. 223б. (Нов - ДВ, бр. 40</w:t>
      </w:r>
      <w:r>
        <w:rPr>
          <w:rFonts w:ascii="Times New Roman" w:eastAsia="Times New Roman" w:hAnsi="Times New Roman" w:cs="Times New Roman"/>
          <w:sz w:val="24"/>
          <w:szCs w:val="24"/>
        </w:rPr>
        <w:t xml:space="preserve"> от 2020 г., в сила от 05.05.2020 г. (*)) Националната здравноосигурителна каса сключва договори/допълнителни споразумения с лечебните/здравните заведения по чл. 223а, които отговарят на общите условия по глава седма и на специалните условия на раздел І, г</w:t>
      </w:r>
      <w:r>
        <w:rPr>
          <w:rFonts w:ascii="Times New Roman" w:eastAsia="Times New Roman" w:hAnsi="Times New Roman" w:cs="Times New Roman"/>
          <w:sz w:val="24"/>
          <w:szCs w:val="24"/>
        </w:rPr>
        <w:t>лава седемнадесета, с изключение на чл. 114.</w:t>
      </w:r>
    </w:p>
    <w:p w:rsidR="00000000" w:rsidRDefault="000676D4">
      <w:pPr>
        <w:spacing w:after="0" w:line="240" w:lineRule="auto"/>
        <w:ind w:firstLine="851"/>
        <w:divId w:val="827088852"/>
        <w:rPr>
          <w:rFonts w:ascii="Times New Roman" w:eastAsia="Times New Roman" w:hAnsi="Times New Roman" w:cs="Times New Roman"/>
          <w:sz w:val="24"/>
          <w:szCs w:val="24"/>
        </w:rPr>
      </w:pPr>
      <w:r>
        <w:rPr>
          <w:rFonts w:ascii="Times New Roman" w:eastAsia="Times New Roman" w:hAnsi="Times New Roman" w:cs="Times New Roman"/>
          <w:sz w:val="24"/>
          <w:szCs w:val="24"/>
        </w:rPr>
        <w:t>Чл. 223в. (Нов - ДВ, бр. 40 от 2020 г., в сила от 05.05.2020 г. (*)) (1) Лечебните/здравните заведения по чл. 223а, кандидатстващи за сключване на договор/допълнително споразумение с НЗОК, подават заявления и пр</w:t>
      </w:r>
      <w:r>
        <w:rPr>
          <w:rFonts w:ascii="Times New Roman" w:eastAsia="Times New Roman" w:hAnsi="Times New Roman" w:cs="Times New Roman"/>
          <w:sz w:val="24"/>
          <w:szCs w:val="24"/>
        </w:rPr>
        <w:t>едставят документите по чл. 117 в РЗОК в 30-дневен срок от влизане в сила на настоящия анекс към НРД съгласно чл. 59а, ал. 1 ЗЗО.</w:t>
      </w:r>
    </w:p>
    <w:p w:rsidR="00000000" w:rsidRDefault="000676D4">
      <w:pPr>
        <w:spacing w:after="0" w:line="240" w:lineRule="auto"/>
        <w:ind w:firstLine="851"/>
        <w:divId w:val="1897887045"/>
        <w:rPr>
          <w:rFonts w:ascii="Times New Roman" w:eastAsia="Times New Roman" w:hAnsi="Times New Roman" w:cs="Times New Roman"/>
          <w:sz w:val="24"/>
          <w:szCs w:val="24"/>
        </w:rPr>
      </w:pPr>
      <w:r>
        <w:rPr>
          <w:rFonts w:ascii="Times New Roman" w:eastAsia="Times New Roman" w:hAnsi="Times New Roman" w:cs="Times New Roman"/>
          <w:sz w:val="24"/>
          <w:szCs w:val="24"/>
        </w:rPr>
        <w:t>(2) Освен документите по ал. 1 лечебните/здравните заведения по чл. 223а представят:</w:t>
      </w:r>
    </w:p>
    <w:p w:rsidR="00000000" w:rsidRDefault="000676D4">
      <w:pPr>
        <w:spacing w:after="0" w:line="240" w:lineRule="auto"/>
        <w:ind w:firstLine="851"/>
        <w:divId w:val="204971715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декларации за извършване на дейността </w:t>
      </w:r>
      <w:r>
        <w:rPr>
          <w:rFonts w:ascii="Times New Roman" w:eastAsia="Times New Roman" w:hAnsi="Times New Roman" w:cs="Times New Roman"/>
          <w:sz w:val="24"/>
          <w:szCs w:val="24"/>
        </w:rPr>
        <w:t>им при спазване на въведените противоепидемични мерки, както и за спазване на мерките за безопасност при пакетиране и транспорт на биологичен материал;</w:t>
      </w:r>
    </w:p>
    <w:p w:rsidR="00000000" w:rsidRDefault="000676D4">
      <w:pPr>
        <w:spacing w:after="0" w:line="240" w:lineRule="auto"/>
        <w:ind w:firstLine="851"/>
        <w:divId w:val="493566576"/>
        <w:rPr>
          <w:rFonts w:ascii="Times New Roman" w:eastAsia="Times New Roman" w:hAnsi="Times New Roman" w:cs="Times New Roman"/>
          <w:sz w:val="24"/>
          <w:szCs w:val="24"/>
        </w:rPr>
      </w:pPr>
      <w:r>
        <w:rPr>
          <w:rFonts w:ascii="Times New Roman" w:eastAsia="Times New Roman" w:hAnsi="Times New Roman" w:cs="Times New Roman"/>
          <w:sz w:val="24"/>
          <w:szCs w:val="24"/>
        </w:rPr>
        <w:t>2. заключение на НЦЗПБ за възможностите за приложение на методите, качеството и ефективността на микроби</w:t>
      </w:r>
      <w:r>
        <w:rPr>
          <w:rFonts w:ascii="Times New Roman" w:eastAsia="Times New Roman" w:hAnsi="Times New Roman" w:cs="Times New Roman"/>
          <w:sz w:val="24"/>
          <w:szCs w:val="24"/>
        </w:rPr>
        <w:t>ологичната/вирусологичната лабораторна диагностика за извършване на ВСМДИ "Полимеразна верижна реакция за доказване на COVID-19".</w:t>
      </w:r>
    </w:p>
    <w:p w:rsidR="00000000" w:rsidRDefault="000676D4">
      <w:pPr>
        <w:spacing w:after="0" w:line="240" w:lineRule="auto"/>
        <w:ind w:firstLine="851"/>
        <w:divId w:val="1797487794"/>
        <w:rPr>
          <w:rFonts w:ascii="Times New Roman" w:eastAsia="Times New Roman" w:hAnsi="Times New Roman" w:cs="Times New Roman"/>
          <w:sz w:val="24"/>
          <w:szCs w:val="24"/>
        </w:rPr>
      </w:pPr>
      <w:r>
        <w:rPr>
          <w:rFonts w:ascii="Times New Roman" w:eastAsia="Times New Roman" w:hAnsi="Times New Roman" w:cs="Times New Roman"/>
          <w:sz w:val="24"/>
          <w:szCs w:val="24"/>
        </w:rPr>
        <w:t>(3) Документи, представени от лечебното/здравното заведение при кандидатстване за сключване на договор в срока по чл. 23 или 2</w:t>
      </w:r>
      <w:r>
        <w:rPr>
          <w:rFonts w:ascii="Times New Roman" w:eastAsia="Times New Roman" w:hAnsi="Times New Roman" w:cs="Times New Roman"/>
          <w:sz w:val="24"/>
          <w:szCs w:val="24"/>
        </w:rPr>
        <w:t>4, не се представят повторно в РЗОК.</w:t>
      </w:r>
    </w:p>
    <w:p w:rsidR="00000000" w:rsidRDefault="000676D4">
      <w:pPr>
        <w:spacing w:after="0" w:line="240" w:lineRule="auto"/>
        <w:ind w:firstLine="851"/>
        <w:divId w:val="1827823561"/>
        <w:rPr>
          <w:rFonts w:ascii="Times New Roman" w:eastAsia="Times New Roman" w:hAnsi="Times New Roman" w:cs="Times New Roman"/>
          <w:sz w:val="24"/>
          <w:szCs w:val="24"/>
        </w:rPr>
      </w:pPr>
      <w:r>
        <w:rPr>
          <w:rFonts w:ascii="Times New Roman" w:eastAsia="Times New Roman" w:hAnsi="Times New Roman" w:cs="Times New Roman"/>
          <w:sz w:val="24"/>
          <w:szCs w:val="24"/>
        </w:rPr>
        <w:t>(4) Директорът на РЗОК разглежда подадените документи и сключва, респ. отказва сключване на договор/допълнително споразумение по реда на глава седма.</w:t>
      </w:r>
    </w:p>
    <w:p w:rsidR="00000000" w:rsidRDefault="000676D4">
      <w:pPr>
        <w:spacing w:after="0" w:line="240" w:lineRule="auto"/>
        <w:ind w:firstLine="851"/>
        <w:divId w:val="904267623"/>
        <w:rPr>
          <w:rFonts w:ascii="Times New Roman" w:eastAsia="Times New Roman" w:hAnsi="Times New Roman" w:cs="Times New Roman"/>
          <w:sz w:val="24"/>
          <w:szCs w:val="24"/>
        </w:rPr>
      </w:pPr>
      <w:r>
        <w:rPr>
          <w:rFonts w:ascii="Times New Roman" w:eastAsia="Times New Roman" w:hAnsi="Times New Roman" w:cs="Times New Roman"/>
          <w:sz w:val="24"/>
          <w:szCs w:val="24"/>
        </w:rPr>
        <w:t>(5) В сключените договори/допълнителни споразумения се определят максимален брой и цена на ВСМДИ "Полимеразна верижна реакция за доказване на COVID-19".</w:t>
      </w:r>
    </w:p>
    <w:p w:rsidR="00000000" w:rsidRDefault="000676D4">
      <w:pPr>
        <w:spacing w:after="0" w:line="240" w:lineRule="auto"/>
        <w:ind w:firstLine="851"/>
        <w:divId w:val="173497189"/>
        <w:rPr>
          <w:rFonts w:ascii="Times New Roman" w:eastAsia="Times New Roman" w:hAnsi="Times New Roman" w:cs="Times New Roman"/>
          <w:sz w:val="24"/>
          <w:szCs w:val="24"/>
        </w:rPr>
      </w:pPr>
      <w:r>
        <w:rPr>
          <w:rFonts w:ascii="Times New Roman" w:eastAsia="Times New Roman" w:hAnsi="Times New Roman" w:cs="Times New Roman"/>
          <w:sz w:val="24"/>
          <w:szCs w:val="24"/>
        </w:rPr>
        <w:t>Чл. 223г. (Нов - ДВ, бр. 40 от 2020 г., в сила от 05.05.2020 г. (*)) (1) Изпълнителите на медицинска по</w:t>
      </w:r>
      <w:r>
        <w:rPr>
          <w:rFonts w:ascii="Times New Roman" w:eastAsia="Times New Roman" w:hAnsi="Times New Roman" w:cs="Times New Roman"/>
          <w:sz w:val="24"/>
          <w:szCs w:val="24"/>
        </w:rPr>
        <w:t>мощ извършват ВСМДИ "Полимеразна верижна реакция за доказване на COVID-19" въз основа на "Направление за медико-диагностична дейност" (бл. МЗ-НЗОК № 4а) съгласно приложение № 2а, издадено от лекар - служител на РЗИ.</w:t>
      </w:r>
    </w:p>
    <w:p w:rsidR="00000000" w:rsidRDefault="000676D4">
      <w:pPr>
        <w:spacing w:after="0" w:line="240" w:lineRule="auto"/>
        <w:ind w:firstLine="851"/>
        <w:divId w:val="1474375204"/>
        <w:rPr>
          <w:rFonts w:ascii="Times New Roman" w:eastAsia="Times New Roman" w:hAnsi="Times New Roman" w:cs="Times New Roman"/>
          <w:sz w:val="24"/>
          <w:szCs w:val="24"/>
        </w:rPr>
      </w:pPr>
      <w:r>
        <w:rPr>
          <w:rFonts w:ascii="Times New Roman" w:eastAsia="Times New Roman" w:hAnsi="Times New Roman" w:cs="Times New Roman"/>
          <w:sz w:val="24"/>
          <w:szCs w:val="24"/>
        </w:rPr>
        <w:t>(2) Изпълнителите на медицинска помощ из</w:t>
      </w:r>
      <w:r>
        <w:rPr>
          <w:rFonts w:ascii="Times New Roman" w:eastAsia="Times New Roman" w:hAnsi="Times New Roman" w:cs="Times New Roman"/>
          <w:sz w:val="24"/>
          <w:szCs w:val="24"/>
        </w:rPr>
        <w:t>вършват ВСМДИ "Полимеразна верижна реакция за доказване на COVID-19" при спазване на условията и реда на чл. 166 - 169, Наредба № 3 от 2013 г. за утвърждаване на медицински стандарт по превенция и контрол на вътреболничните инфекции и Наредба № 1 от 2015 г</w:t>
      </w:r>
      <w:r>
        <w:rPr>
          <w:rFonts w:ascii="Times New Roman" w:eastAsia="Times New Roman" w:hAnsi="Times New Roman" w:cs="Times New Roman"/>
          <w:sz w:val="24"/>
          <w:szCs w:val="24"/>
        </w:rPr>
        <w:t>. за изискванията към дейностите по събиране и третиране на отпадъците на територията на лечебните и здравните заведения.</w:t>
      </w:r>
    </w:p>
    <w:p w:rsidR="00000000" w:rsidRDefault="000676D4">
      <w:pPr>
        <w:spacing w:after="0" w:line="240" w:lineRule="auto"/>
        <w:ind w:firstLine="851"/>
        <w:divId w:val="846948279"/>
        <w:rPr>
          <w:rFonts w:ascii="Times New Roman" w:eastAsia="Times New Roman" w:hAnsi="Times New Roman" w:cs="Times New Roman"/>
          <w:sz w:val="24"/>
          <w:szCs w:val="24"/>
        </w:rPr>
      </w:pPr>
      <w:r>
        <w:rPr>
          <w:rFonts w:ascii="Times New Roman" w:eastAsia="Times New Roman" w:hAnsi="Times New Roman" w:cs="Times New Roman"/>
          <w:sz w:val="24"/>
          <w:szCs w:val="24"/>
        </w:rPr>
        <w:t>(3) Съмнителни резултати от извършени ВСМДИ "Полимеразна верижна реакция за доказване на COVID-19" се изпращат за потвърждаване в Наци</w:t>
      </w:r>
      <w:r>
        <w:rPr>
          <w:rFonts w:ascii="Times New Roman" w:eastAsia="Times New Roman" w:hAnsi="Times New Roman" w:cs="Times New Roman"/>
          <w:sz w:val="24"/>
          <w:szCs w:val="24"/>
        </w:rPr>
        <w:t>оналната референтна лаборатория на НЦЗПБ.</w:t>
      </w:r>
    </w:p>
    <w:p w:rsidR="00000000" w:rsidRDefault="000676D4">
      <w:pPr>
        <w:spacing w:after="0" w:line="240" w:lineRule="auto"/>
        <w:ind w:firstLine="851"/>
        <w:divId w:val="1988313237"/>
        <w:rPr>
          <w:rFonts w:ascii="Times New Roman" w:eastAsia="Times New Roman" w:hAnsi="Times New Roman" w:cs="Times New Roman"/>
          <w:sz w:val="24"/>
          <w:szCs w:val="24"/>
        </w:rPr>
      </w:pPr>
      <w:r>
        <w:rPr>
          <w:rFonts w:ascii="Times New Roman" w:eastAsia="Times New Roman" w:hAnsi="Times New Roman" w:cs="Times New Roman"/>
          <w:sz w:val="24"/>
          <w:szCs w:val="24"/>
        </w:rPr>
        <w:t>Чл. 223д. (1) (Нов - ДВ, бр. 40 от 2020 г., в сила от 05.05.2020 г. (*), изм. - ДВ, бр. 4 от 2021 г., в сила от 01.01.2021 г., предишен текст на чл. 223д - ДВ, бр. 17 от 2021 г., в сила от 01.01.2021 г.) За периода</w:t>
      </w:r>
      <w:r>
        <w:rPr>
          <w:rFonts w:ascii="Times New Roman" w:eastAsia="Times New Roman" w:hAnsi="Times New Roman" w:cs="Times New Roman"/>
          <w:sz w:val="24"/>
          <w:szCs w:val="24"/>
        </w:rPr>
        <w:t xml:space="preserve"> на въведените от министъра на здравеопазването противоепидемични мерки на територията на Република България НЗОК и БЛС договарят обеми и цени за ВСМДИ "Полимеразна верижна реакция за доказване на COVID-19", назначавано по реда на този раздел в рамките на </w:t>
      </w:r>
      <w:r>
        <w:rPr>
          <w:rFonts w:ascii="Times New Roman" w:eastAsia="Times New Roman" w:hAnsi="Times New Roman" w:cs="Times New Roman"/>
          <w:sz w:val="24"/>
          <w:szCs w:val="24"/>
        </w:rPr>
        <w:t>договорените обеми и цени по чл. 176б.</w:t>
      </w:r>
    </w:p>
    <w:p w:rsidR="00000000" w:rsidRDefault="000676D4">
      <w:pPr>
        <w:spacing w:after="0" w:line="240" w:lineRule="auto"/>
        <w:ind w:firstLine="851"/>
        <w:divId w:val="5448325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(Нова - ДВ, бр. 17 от 2021 г., в сила от 01.01.2021 г.) Изпълнителят на ВСМДИ "Полимеразна верижна реакция за доказване на COVID-19" по чл. 223б има право на заплащане за работа при неблагоприятни условия, когато </w:t>
      </w:r>
      <w:r>
        <w:rPr>
          <w:rFonts w:ascii="Times New Roman" w:eastAsia="Times New Roman" w:hAnsi="Times New Roman" w:cs="Times New Roman"/>
          <w:sz w:val="24"/>
          <w:szCs w:val="24"/>
        </w:rPr>
        <w:t>с акт на Народното събрание е обявено извънредно положение или с решение на Министерския съвет е обявена извънредна епидемична обстановка и изпълнителят на ВСМДИ "Полимеразна верижна реакция за доказване на COVID-19" изрично не е заявил, че не желае да пол</w:t>
      </w:r>
      <w:r>
        <w:rPr>
          <w:rFonts w:ascii="Times New Roman" w:eastAsia="Times New Roman" w:hAnsi="Times New Roman" w:cs="Times New Roman"/>
          <w:sz w:val="24"/>
          <w:szCs w:val="24"/>
        </w:rPr>
        <w:t>учава такова заплащане.</w:t>
      </w:r>
    </w:p>
    <w:p w:rsidR="00000000" w:rsidRDefault="000676D4">
      <w:pPr>
        <w:spacing w:after="0" w:line="240" w:lineRule="auto"/>
        <w:ind w:firstLine="851"/>
        <w:divId w:val="608782535"/>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17 от 2021 г., в сила от 01.01.2021 г.) Месечните суми, заплащани от НЗОК за работа при неблагоприятни условия, свързани с обявено извънредно положение, съответно извънредна епидемична обстановка, се определят ин</w:t>
      </w:r>
      <w:r>
        <w:rPr>
          <w:rFonts w:ascii="Times New Roman" w:eastAsia="Times New Roman" w:hAnsi="Times New Roman" w:cs="Times New Roman"/>
          <w:sz w:val="24"/>
          <w:szCs w:val="24"/>
        </w:rPr>
        <w:t>дивидуално за всеки изпълнител по чл. 223б по ред и начин, посочени в методика, приета от НС на НЗОК и съгласувана с представителите на БЛС, определени по реда на чл. 54, ал. 3 от ЗЗО, и се изплащат за период, определен със закон.</w:t>
      </w:r>
    </w:p>
    <w:p w:rsidR="00000000" w:rsidRDefault="000676D4">
      <w:pPr>
        <w:spacing w:after="0" w:line="240" w:lineRule="auto"/>
        <w:ind w:firstLine="851"/>
        <w:divId w:val="312026201"/>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17 от</w:t>
      </w:r>
      <w:r>
        <w:rPr>
          <w:rFonts w:ascii="Times New Roman" w:eastAsia="Times New Roman" w:hAnsi="Times New Roman" w:cs="Times New Roman"/>
          <w:sz w:val="24"/>
          <w:szCs w:val="24"/>
        </w:rPr>
        <w:t xml:space="preserve"> 2021 г., в сила от 01.01.2021 г.) Сумите по ал. 2 се актуализират ежемесечно.</w:t>
      </w:r>
    </w:p>
    <w:p w:rsidR="00000000" w:rsidRDefault="000676D4">
      <w:pPr>
        <w:spacing w:after="0" w:line="240" w:lineRule="auto"/>
        <w:ind w:firstLine="851"/>
        <w:divId w:val="132522461"/>
        <w:rPr>
          <w:rFonts w:ascii="Times New Roman" w:eastAsia="Times New Roman" w:hAnsi="Times New Roman" w:cs="Times New Roman"/>
          <w:sz w:val="24"/>
          <w:szCs w:val="24"/>
        </w:rPr>
      </w:pPr>
      <w:r>
        <w:rPr>
          <w:rFonts w:ascii="Times New Roman" w:eastAsia="Times New Roman" w:hAnsi="Times New Roman" w:cs="Times New Roman"/>
          <w:sz w:val="24"/>
          <w:szCs w:val="24"/>
        </w:rPr>
        <w:t>Чл. 223е. (Нов - ДВ, бр. 40 от 2020 г., в сила от 05.05.2020 г. (*)) Отчитането и заплащането на ВСМДИ "Полимеразна верижна реакция за доказване на COVID-19" се извършва при усл</w:t>
      </w:r>
      <w:r>
        <w:rPr>
          <w:rFonts w:ascii="Times New Roman" w:eastAsia="Times New Roman" w:hAnsi="Times New Roman" w:cs="Times New Roman"/>
          <w:sz w:val="24"/>
          <w:szCs w:val="24"/>
        </w:rPr>
        <w:t>овията и в сроковете, регламентирани в раздел VІІІ, глава седемнадесета.</w:t>
      </w:r>
    </w:p>
    <w:p w:rsidR="00000000" w:rsidRDefault="000676D4">
      <w:pPr>
        <w:spacing w:after="0" w:line="240" w:lineRule="auto"/>
        <w:ind w:firstLine="851"/>
        <w:divId w:val="593247563"/>
        <w:rPr>
          <w:rFonts w:ascii="Times New Roman" w:eastAsia="Times New Roman" w:hAnsi="Times New Roman" w:cs="Times New Roman"/>
          <w:sz w:val="24"/>
          <w:szCs w:val="24"/>
        </w:rPr>
      </w:pPr>
      <w:r>
        <w:rPr>
          <w:rFonts w:ascii="Times New Roman" w:eastAsia="Times New Roman" w:hAnsi="Times New Roman" w:cs="Times New Roman"/>
          <w:sz w:val="24"/>
          <w:szCs w:val="24"/>
        </w:rPr>
        <w:t>Чл. 223ж. (Нов - ДВ, бр. 40 от 2020 г., в сила от 05.05.2020 г. (*)) (1) Изпълнителите на ВСМДИ "Полимеразна верижна реакция за доказване на COVID-19" ежедневно в срок до 11,00 ч. под</w:t>
      </w:r>
      <w:r>
        <w:rPr>
          <w:rFonts w:ascii="Times New Roman" w:eastAsia="Times New Roman" w:hAnsi="Times New Roman" w:cs="Times New Roman"/>
          <w:sz w:val="24"/>
          <w:szCs w:val="24"/>
        </w:rPr>
        <w:t>ават файл по електронен път в утвърден от министъра на здравеопазването формат, съдържащ резултатите от извършените изследвания от предходния ден, през Националната информационна система за борба с COVID-19.</w:t>
      </w:r>
    </w:p>
    <w:p w:rsidR="00000000" w:rsidRDefault="000676D4">
      <w:pPr>
        <w:spacing w:after="0" w:line="240" w:lineRule="auto"/>
        <w:ind w:firstLine="851"/>
        <w:divId w:val="247931782"/>
        <w:rPr>
          <w:rFonts w:ascii="Times New Roman" w:eastAsia="Times New Roman" w:hAnsi="Times New Roman" w:cs="Times New Roman"/>
          <w:sz w:val="24"/>
          <w:szCs w:val="24"/>
        </w:rPr>
      </w:pPr>
      <w:r>
        <w:rPr>
          <w:rFonts w:ascii="Times New Roman" w:eastAsia="Times New Roman" w:hAnsi="Times New Roman" w:cs="Times New Roman"/>
          <w:sz w:val="24"/>
          <w:szCs w:val="24"/>
        </w:rPr>
        <w:t>(2) След окончателната обработка в информационна</w:t>
      </w:r>
      <w:r>
        <w:rPr>
          <w:rFonts w:ascii="Times New Roman" w:eastAsia="Times New Roman" w:hAnsi="Times New Roman" w:cs="Times New Roman"/>
          <w:sz w:val="24"/>
          <w:szCs w:val="24"/>
        </w:rPr>
        <w:t>та система на НЗОК на месечните електронни отчети по реда на чл. 223е НЗОК с цел осъществяване на предварителен контрол извършва сравнение между постъпилите в Националната информационна система за борба с COVID-19 данни и данните от месечните електронни от</w:t>
      </w:r>
      <w:r>
        <w:rPr>
          <w:rFonts w:ascii="Times New Roman" w:eastAsia="Times New Roman" w:hAnsi="Times New Roman" w:cs="Times New Roman"/>
          <w:sz w:val="24"/>
          <w:szCs w:val="24"/>
        </w:rPr>
        <w:t>чети.</w:t>
      </w:r>
    </w:p>
    <w:p w:rsidR="00000000" w:rsidRDefault="000676D4">
      <w:pPr>
        <w:spacing w:after="0" w:line="240" w:lineRule="auto"/>
        <w:ind w:firstLine="851"/>
        <w:divId w:val="1646395404"/>
        <w:rPr>
          <w:rFonts w:ascii="Times New Roman" w:eastAsia="Times New Roman" w:hAnsi="Times New Roman" w:cs="Times New Roman"/>
          <w:sz w:val="24"/>
          <w:szCs w:val="24"/>
        </w:rPr>
      </w:pPr>
      <w:r>
        <w:rPr>
          <w:rFonts w:ascii="Times New Roman" w:eastAsia="Times New Roman" w:hAnsi="Times New Roman" w:cs="Times New Roman"/>
          <w:sz w:val="24"/>
          <w:szCs w:val="24"/>
        </w:rPr>
        <w:t>(3) Националната здравноосигурителна каса заплаща на изпълнителите по ал. 1 отчетено ВСМДИ "Полимеразна верижна реакция за доказване на COVID-19" след установено съответствие при сравнението по ал. 2.</w:t>
      </w:r>
    </w:p>
    <w:p w:rsidR="00000000" w:rsidRDefault="000676D4">
      <w:pPr>
        <w:spacing w:after="0" w:line="240" w:lineRule="auto"/>
        <w:ind w:firstLine="851"/>
        <w:divId w:val="154556245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Установено несъответствие при сравнението по </w:t>
      </w:r>
      <w:r>
        <w:rPr>
          <w:rFonts w:ascii="Times New Roman" w:eastAsia="Times New Roman" w:hAnsi="Times New Roman" w:cs="Times New Roman"/>
          <w:sz w:val="24"/>
          <w:szCs w:val="24"/>
        </w:rPr>
        <w:t>ал. 2 е основание за отхвърляне от заплащане на отчетено ВСМДИ "Полимеразна верижна реакция за доказване на COVID-19".</w:t>
      </w:r>
    </w:p>
    <w:p w:rsidR="00000000" w:rsidRDefault="000676D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XI.</w:t>
      </w:r>
      <w:r>
        <w:rPr>
          <w:rFonts w:ascii="Times New Roman" w:hAnsi="Times New Roman" w:cs="Times New Roman"/>
          <w:b/>
          <w:bCs/>
          <w:sz w:val="24"/>
          <w:szCs w:val="24"/>
        </w:rPr>
        <w:br/>
      </w:r>
      <w:r>
        <w:rPr>
          <w:rFonts w:ascii="Times New Roman" w:hAnsi="Times New Roman" w:cs="Times New Roman"/>
          <w:b/>
          <w:bCs/>
          <w:sz w:val="24"/>
          <w:szCs w:val="24"/>
        </w:rPr>
        <w:t>Назначаване от общопрактикуващ лекар и изпълнение на високоспециализирани медико-диагностични изследвания "Полимеразна верижна</w:t>
      </w:r>
      <w:r>
        <w:rPr>
          <w:rFonts w:ascii="Times New Roman" w:hAnsi="Times New Roman" w:cs="Times New Roman"/>
          <w:b/>
          <w:bCs/>
          <w:sz w:val="24"/>
          <w:szCs w:val="24"/>
        </w:rPr>
        <w:t xml:space="preserve"> реакция за доказване на COVID-19", когато с акт на министъра на здравеопазването са въведени противоепидемични мерки на територията на цялата страна (Нов - ДВ, бр. 101 от 2020 г., в сила от 01.11.2020 г.)</w:t>
      </w:r>
    </w:p>
    <w:p w:rsidR="00000000" w:rsidRDefault="000676D4">
      <w:pPr>
        <w:spacing w:after="0" w:line="240" w:lineRule="auto"/>
        <w:ind w:firstLine="851"/>
        <w:divId w:val="2060394775"/>
        <w:rPr>
          <w:rFonts w:ascii="Times New Roman" w:eastAsia="Times New Roman" w:hAnsi="Times New Roman" w:cs="Times New Roman"/>
          <w:sz w:val="24"/>
          <w:szCs w:val="24"/>
        </w:rPr>
      </w:pPr>
      <w:r>
        <w:rPr>
          <w:rFonts w:ascii="Times New Roman" w:eastAsia="Times New Roman" w:hAnsi="Times New Roman" w:cs="Times New Roman"/>
          <w:sz w:val="24"/>
          <w:szCs w:val="24"/>
        </w:rPr>
        <w:t>Чл. 223з. (Нов - ДВ, бр. 101 от 2020 г., в сила о</w:t>
      </w:r>
      <w:r>
        <w:rPr>
          <w:rFonts w:ascii="Times New Roman" w:eastAsia="Times New Roman" w:hAnsi="Times New Roman" w:cs="Times New Roman"/>
          <w:sz w:val="24"/>
          <w:szCs w:val="24"/>
        </w:rPr>
        <w:t>т 01.11.2020 г.) (1) Когато с акт на министъра на здравеопазването са въведени противоепидемични мерки на територията на цялата страна, ОПЛ издава "Направление за медико-диагностична дейност" (бл. МЗ-НЗОК № 4) за извършване на ВСМДИ "Полимеразна верижна ре</w:t>
      </w:r>
      <w:r>
        <w:rPr>
          <w:rFonts w:ascii="Times New Roman" w:eastAsia="Times New Roman" w:hAnsi="Times New Roman" w:cs="Times New Roman"/>
          <w:sz w:val="24"/>
          <w:szCs w:val="24"/>
        </w:rPr>
        <w:t>акция за доказване на COVID-19" на ЗОЛ от неговия регистър, обърнало се към него по повод на оплаквания, свързани с COVID-19 (независимо от начина, по който ЗОЛ се е обърнало към ОПЛ).</w:t>
      </w:r>
    </w:p>
    <w:p w:rsidR="00000000" w:rsidRDefault="000676D4">
      <w:pPr>
        <w:spacing w:after="0" w:line="240" w:lineRule="auto"/>
        <w:ind w:firstLine="851"/>
        <w:divId w:val="2011104670"/>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случаите на ал. 1 ОПЛ преценява необходимостта от извършване на В</w:t>
      </w:r>
      <w:r>
        <w:rPr>
          <w:rFonts w:ascii="Times New Roman" w:eastAsia="Times New Roman" w:hAnsi="Times New Roman" w:cs="Times New Roman"/>
          <w:sz w:val="24"/>
          <w:szCs w:val="24"/>
        </w:rPr>
        <w:t>СМДИ "Полимеразна верижна реакция за доказване на COVID-19", след като снема епидемична анамнеза, обсъжда със ЗОЛ оплакванията му и издава направлението при наличие на поне 2 (два) от следните симптоми: новопоявила се температура; новопоявила се кашлица, п</w:t>
      </w:r>
      <w:r>
        <w:rPr>
          <w:rFonts w:ascii="Times New Roman" w:eastAsia="Times New Roman" w:hAnsi="Times New Roman" w:cs="Times New Roman"/>
          <w:sz w:val="24"/>
          <w:szCs w:val="24"/>
        </w:rPr>
        <w:t>редимно суха; новопоявила се отпадналост; новопоявили се загуба на вкус и/или обоняние; новопоявило се затруднено дишане или недостиг на въздух; миалгия; главоболие; диария; гадене и повръщане; гърлобол; кислородно насищане, по-малко от 92 % или по-малко о</w:t>
      </w:r>
      <w:r>
        <w:rPr>
          <w:rFonts w:ascii="Times New Roman" w:eastAsia="Times New Roman" w:hAnsi="Times New Roman" w:cs="Times New Roman"/>
          <w:sz w:val="24"/>
          <w:szCs w:val="24"/>
        </w:rPr>
        <w:t>т 88 % (ако пациентът е с ХОББ) при проведена пулсоксиметрия, ако има такава възможност.</w:t>
      </w:r>
    </w:p>
    <w:p w:rsidR="00000000" w:rsidRDefault="000676D4">
      <w:pPr>
        <w:spacing w:after="0" w:line="240" w:lineRule="auto"/>
        <w:ind w:firstLine="851"/>
        <w:divId w:val="186455472"/>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105 от 2020 г., в сила от 01.11.2020 г.) Общопрактикуващият лекар не издава направление за ВСМДИ "Полимеразна верижна реакция за доказване на COVID</w:t>
      </w:r>
      <w:r>
        <w:rPr>
          <w:rFonts w:ascii="Times New Roman" w:eastAsia="Times New Roman" w:hAnsi="Times New Roman" w:cs="Times New Roman"/>
          <w:sz w:val="24"/>
          <w:szCs w:val="24"/>
        </w:rPr>
        <w:t>-19" на пациенти, които са хоспитализирани или насочени за хоспитализация по повод влошено или тежко общо състояние, както и за контролни, скринингови изследвания или изследвания на контактни безсимптомни лица. Направление се издава и на лица, които са с у</w:t>
      </w:r>
      <w:r>
        <w:rPr>
          <w:rFonts w:ascii="Times New Roman" w:eastAsia="Times New Roman" w:hAnsi="Times New Roman" w:cs="Times New Roman"/>
          <w:sz w:val="24"/>
          <w:szCs w:val="24"/>
        </w:rPr>
        <w:t>становено заболяване чрез бърз антигенен тест.</w:t>
      </w:r>
    </w:p>
    <w:p w:rsidR="00000000" w:rsidRDefault="000676D4">
      <w:pPr>
        <w:spacing w:after="0" w:line="240" w:lineRule="auto"/>
        <w:ind w:firstLine="851"/>
        <w:divId w:val="106894731"/>
        <w:rPr>
          <w:rFonts w:ascii="Times New Roman" w:eastAsia="Times New Roman" w:hAnsi="Times New Roman" w:cs="Times New Roman"/>
          <w:sz w:val="24"/>
          <w:szCs w:val="24"/>
        </w:rPr>
      </w:pPr>
      <w:r>
        <w:rPr>
          <w:rFonts w:ascii="Times New Roman" w:eastAsia="Times New Roman" w:hAnsi="Times New Roman" w:cs="Times New Roman"/>
          <w:sz w:val="24"/>
          <w:szCs w:val="24"/>
        </w:rPr>
        <w:t>(4) При издаване на направление по ал. 1 не се прилагат правилата по чл. 202.</w:t>
      </w:r>
    </w:p>
    <w:p w:rsidR="00000000" w:rsidRDefault="000676D4">
      <w:pPr>
        <w:spacing w:after="0" w:line="240" w:lineRule="auto"/>
        <w:ind w:firstLine="851"/>
        <w:divId w:val="1975864721"/>
        <w:rPr>
          <w:rFonts w:ascii="Times New Roman" w:eastAsia="Times New Roman" w:hAnsi="Times New Roman" w:cs="Times New Roman"/>
          <w:sz w:val="24"/>
          <w:szCs w:val="24"/>
        </w:rPr>
      </w:pPr>
      <w:r>
        <w:rPr>
          <w:rFonts w:ascii="Times New Roman" w:eastAsia="Times New Roman" w:hAnsi="Times New Roman" w:cs="Times New Roman"/>
          <w:sz w:val="24"/>
          <w:szCs w:val="24"/>
        </w:rPr>
        <w:t>Чл. 223и. (Нов - ДВ, бр. 101 от 2020 г., в сила от 01.11.2020 г.) (1) В случаите по чл. 223з "Направление за медико-диагностична де</w:t>
      </w:r>
      <w:r>
        <w:rPr>
          <w:rFonts w:ascii="Times New Roman" w:eastAsia="Times New Roman" w:hAnsi="Times New Roman" w:cs="Times New Roman"/>
          <w:sz w:val="24"/>
          <w:szCs w:val="24"/>
        </w:rPr>
        <w:t>йност" (бл. МЗ-НЗОК № 4) може да бъде издадено и електронно от ОПЛ, който го изпраща чрез медицинския софтуер на ОПЛ към Националната здравна информационна система (НЗИС).</w:t>
      </w:r>
    </w:p>
    <w:p w:rsidR="00000000" w:rsidRDefault="000676D4">
      <w:pPr>
        <w:spacing w:after="0" w:line="240" w:lineRule="auto"/>
        <w:ind w:firstLine="851"/>
        <w:divId w:val="1213613824"/>
        <w:rPr>
          <w:rFonts w:ascii="Times New Roman" w:eastAsia="Times New Roman" w:hAnsi="Times New Roman" w:cs="Times New Roman"/>
          <w:sz w:val="24"/>
          <w:szCs w:val="24"/>
        </w:rPr>
      </w:pPr>
      <w:r>
        <w:rPr>
          <w:rFonts w:ascii="Times New Roman" w:eastAsia="Times New Roman" w:hAnsi="Times New Roman" w:cs="Times New Roman"/>
          <w:sz w:val="24"/>
          <w:szCs w:val="24"/>
        </w:rPr>
        <w:t>(2) След регистриране в НЗИС на издаденото направление по ал. 1 към медицинския софт</w:t>
      </w:r>
      <w:r>
        <w:rPr>
          <w:rFonts w:ascii="Times New Roman" w:eastAsia="Times New Roman" w:hAnsi="Times New Roman" w:cs="Times New Roman"/>
          <w:sz w:val="24"/>
          <w:szCs w:val="24"/>
        </w:rPr>
        <w:t>уер на ОПЛ от НЗИС се връща информация за издадения от системата генериран Национален референтен номер (НРН) на направлението.</w:t>
      </w:r>
    </w:p>
    <w:p w:rsidR="00000000" w:rsidRDefault="000676D4">
      <w:pPr>
        <w:spacing w:after="0" w:line="240" w:lineRule="auto"/>
        <w:ind w:firstLine="851"/>
        <w:divId w:val="1628202439"/>
        <w:rPr>
          <w:rFonts w:ascii="Times New Roman" w:eastAsia="Times New Roman" w:hAnsi="Times New Roman" w:cs="Times New Roman"/>
          <w:sz w:val="24"/>
          <w:szCs w:val="24"/>
        </w:rPr>
      </w:pPr>
      <w:r>
        <w:rPr>
          <w:rFonts w:ascii="Times New Roman" w:eastAsia="Times New Roman" w:hAnsi="Times New Roman" w:cs="Times New Roman"/>
          <w:sz w:val="24"/>
          <w:szCs w:val="24"/>
        </w:rPr>
        <w:t>(2а) (Нова - ДВ, бр. 7 от 2021 г., в сила от 26.01.2021 г.) Националният референтен номер по ал. 2 се вписва в "Направление за ме</w:t>
      </w:r>
      <w:r>
        <w:rPr>
          <w:rFonts w:ascii="Times New Roman" w:eastAsia="Times New Roman" w:hAnsi="Times New Roman" w:cs="Times New Roman"/>
          <w:sz w:val="24"/>
          <w:szCs w:val="24"/>
        </w:rPr>
        <w:t>дико-диагностична дейност" (бл. МЗ-НЗОК № 4) в поле "направление за МДД, направление №".</w:t>
      </w:r>
    </w:p>
    <w:p w:rsidR="00000000" w:rsidRDefault="000676D4">
      <w:pPr>
        <w:spacing w:after="0" w:line="240" w:lineRule="auto"/>
        <w:ind w:firstLine="851"/>
        <w:divId w:val="780606852"/>
        <w:rPr>
          <w:rFonts w:ascii="Times New Roman" w:eastAsia="Times New Roman" w:hAnsi="Times New Roman" w:cs="Times New Roman"/>
          <w:sz w:val="24"/>
          <w:szCs w:val="24"/>
        </w:rPr>
      </w:pPr>
      <w:r>
        <w:rPr>
          <w:rFonts w:ascii="Times New Roman" w:eastAsia="Times New Roman" w:hAnsi="Times New Roman" w:cs="Times New Roman"/>
          <w:sz w:val="24"/>
          <w:szCs w:val="24"/>
        </w:rPr>
        <w:t>(2б) (Нова - ДВ, бр. 7 от 2021 г., в сила от 26.01.2021 г.) Не се допуска за едно и също ВСМДИ на едно ЗОЛ, в рамките на един преглед, едновременно издаване на "Направ</w:t>
      </w:r>
      <w:r>
        <w:rPr>
          <w:rFonts w:ascii="Times New Roman" w:eastAsia="Times New Roman" w:hAnsi="Times New Roman" w:cs="Times New Roman"/>
          <w:sz w:val="24"/>
          <w:szCs w:val="24"/>
        </w:rPr>
        <w:t>ление за медико-диагностична дейност" (бл. МЗ-НЗОК № 4) по електронен път, с въведен НРН, и на хартиен носител с въведен № на направление за медико-диагностична дейност, генериран от медицинския софтуер на ОПЛ.</w:t>
      </w:r>
    </w:p>
    <w:p w:rsidR="00000000" w:rsidRDefault="000676D4">
      <w:pPr>
        <w:spacing w:after="0" w:line="240" w:lineRule="auto"/>
        <w:ind w:firstLine="851"/>
        <w:divId w:val="1509758897"/>
        <w:rPr>
          <w:rFonts w:ascii="Times New Roman" w:eastAsia="Times New Roman" w:hAnsi="Times New Roman" w:cs="Times New Roman"/>
          <w:sz w:val="24"/>
          <w:szCs w:val="24"/>
        </w:rPr>
      </w:pPr>
      <w:r>
        <w:rPr>
          <w:rFonts w:ascii="Times New Roman" w:eastAsia="Times New Roman" w:hAnsi="Times New Roman" w:cs="Times New Roman"/>
          <w:sz w:val="24"/>
          <w:szCs w:val="24"/>
        </w:rPr>
        <w:t>(3) Националният референтен номер се предоста</w:t>
      </w:r>
      <w:r>
        <w:rPr>
          <w:rFonts w:ascii="Times New Roman" w:eastAsia="Times New Roman" w:hAnsi="Times New Roman" w:cs="Times New Roman"/>
          <w:sz w:val="24"/>
          <w:szCs w:val="24"/>
        </w:rPr>
        <w:t>вя от ОПЛ на ЗОЛ, който от своя страна го предоставя на избрана от него лаборатория, сключила договор с НЗОК за извършване на ВСМДИ "Полимеразна верижна реакция за доказване на COVID-19" по чл. 223б.</w:t>
      </w:r>
    </w:p>
    <w:p w:rsidR="00000000" w:rsidRDefault="000676D4">
      <w:pPr>
        <w:spacing w:after="0" w:line="240" w:lineRule="auto"/>
        <w:ind w:firstLine="851"/>
        <w:divId w:val="1684630248"/>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7 от 2021 г., в сила от 26.01.2021 г</w:t>
      </w:r>
      <w:r>
        <w:rPr>
          <w:rFonts w:ascii="Times New Roman" w:eastAsia="Times New Roman" w:hAnsi="Times New Roman" w:cs="Times New Roman"/>
          <w:sz w:val="24"/>
          <w:szCs w:val="24"/>
        </w:rPr>
        <w:t>.) В случаите по ал. 1 ОПЛ издава амбулаторен лист, в който в поле "направление за МДД, направление №" вписва НРН по ал. 2, а в поле "обективно състояние" поне 2 от симптомите по чл. 223з, ал. 2.</w:t>
      </w:r>
    </w:p>
    <w:p w:rsidR="00000000" w:rsidRDefault="000676D4">
      <w:pPr>
        <w:spacing w:after="0" w:line="240" w:lineRule="auto"/>
        <w:ind w:firstLine="851"/>
        <w:divId w:val="1872111210"/>
        <w:rPr>
          <w:rFonts w:ascii="Times New Roman" w:eastAsia="Times New Roman" w:hAnsi="Times New Roman" w:cs="Times New Roman"/>
          <w:sz w:val="24"/>
          <w:szCs w:val="24"/>
        </w:rPr>
      </w:pPr>
      <w:r>
        <w:rPr>
          <w:rFonts w:ascii="Times New Roman" w:eastAsia="Times New Roman" w:hAnsi="Times New Roman" w:cs="Times New Roman"/>
          <w:sz w:val="24"/>
          <w:szCs w:val="24"/>
        </w:rPr>
        <w:t>Чл. 223й. (Нов - ДВ, бр. 101 от 2020 г., в сила от 01.11.202</w:t>
      </w:r>
      <w:r>
        <w:rPr>
          <w:rFonts w:ascii="Times New Roman" w:eastAsia="Times New Roman" w:hAnsi="Times New Roman" w:cs="Times New Roman"/>
          <w:sz w:val="24"/>
          <w:szCs w:val="24"/>
        </w:rPr>
        <w:t>0 г.) При осъществяване на консултация от разстояние ОПЛ издава амбулаторен лист, в който задължително посочва код Z71.9, съгласно изискванията на приложение № 9. В този случай амбулаторният лист не е необходимо да съдържа подпис на пациент.</w:t>
      </w:r>
    </w:p>
    <w:p w:rsidR="00000000" w:rsidRDefault="000676D4">
      <w:pPr>
        <w:spacing w:after="0" w:line="240" w:lineRule="auto"/>
        <w:ind w:firstLine="851"/>
        <w:divId w:val="896087972"/>
        <w:rPr>
          <w:rFonts w:ascii="Times New Roman" w:eastAsia="Times New Roman" w:hAnsi="Times New Roman" w:cs="Times New Roman"/>
          <w:sz w:val="24"/>
          <w:szCs w:val="24"/>
        </w:rPr>
      </w:pPr>
      <w:r>
        <w:rPr>
          <w:rFonts w:ascii="Times New Roman" w:eastAsia="Times New Roman" w:hAnsi="Times New Roman" w:cs="Times New Roman"/>
          <w:sz w:val="24"/>
          <w:szCs w:val="24"/>
        </w:rPr>
        <w:t>Чл. 223к. .(Но</w:t>
      </w:r>
      <w:r>
        <w:rPr>
          <w:rFonts w:ascii="Times New Roman" w:eastAsia="Times New Roman" w:hAnsi="Times New Roman" w:cs="Times New Roman"/>
          <w:sz w:val="24"/>
          <w:szCs w:val="24"/>
        </w:rPr>
        <w:t>в - ДВ, бр. 101 от 2020 г., в сила от 01.11.2020 г.) Високоспециализираното медико-диагностично изследване "Полимеразна верижна реакция за доказване на COVID-19", назначено въз основа на "Направление за медико-диагностична дейност" (бл. МЗ-НЗОК № 4), издад</w:t>
      </w:r>
      <w:r>
        <w:rPr>
          <w:rFonts w:ascii="Times New Roman" w:eastAsia="Times New Roman" w:hAnsi="Times New Roman" w:cs="Times New Roman"/>
          <w:sz w:val="24"/>
          <w:szCs w:val="24"/>
        </w:rPr>
        <w:t>ено от ОПЛ, се изпълнява от лечебни заведения, определени със заповед на министъра на здравеопазването, сключили договор с НЗОК по чл. 223б за това ВСМДИ</w:t>
      </w:r>
    </w:p>
    <w:p w:rsidR="00000000" w:rsidRDefault="000676D4">
      <w:pPr>
        <w:spacing w:after="0" w:line="240" w:lineRule="auto"/>
        <w:ind w:firstLine="851"/>
        <w:divId w:val="918176821"/>
        <w:rPr>
          <w:rFonts w:ascii="Times New Roman" w:eastAsia="Times New Roman" w:hAnsi="Times New Roman" w:cs="Times New Roman"/>
          <w:sz w:val="24"/>
          <w:szCs w:val="24"/>
        </w:rPr>
      </w:pPr>
      <w:r>
        <w:rPr>
          <w:rFonts w:ascii="Times New Roman" w:eastAsia="Times New Roman" w:hAnsi="Times New Roman" w:cs="Times New Roman"/>
          <w:sz w:val="24"/>
          <w:szCs w:val="24"/>
        </w:rPr>
        <w:t>Чл. 223л. (Нов - ДВ, бр. 101 от 2020 г., в сила от 01.11.2020 г.) (1) Отчитането и заплащането на ВСМД</w:t>
      </w:r>
      <w:r>
        <w:rPr>
          <w:rFonts w:ascii="Times New Roman" w:eastAsia="Times New Roman" w:hAnsi="Times New Roman" w:cs="Times New Roman"/>
          <w:sz w:val="24"/>
          <w:szCs w:val="24"/>
        </w:rPr>
        <w:t>И "Полимеразна верижна реакция за доказване на COVID-19" по чл. 223к се извършва при условията и в сроковете, регламентирани в раздел VІІІ, глава седемнадесета. При електронно издадено направление не се прилага чл. 207, ал. 4.</w:t>
      </w:r>
    </w:p>
    <w:p w:rsidR="00000000" w:rsidRDefault="000676D4">
      <w:pPr>
        <w:spacing w:after="0" w:line="240" w:lineRule="auto"/>
        <w:ind w:firstLine="851"/>
        <w:divId w:val="1007756301"/>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отчитане и заплащане на ВСМДИ "Полимеразна верижна реакция за доказване на COVID-19" от изпълнители по чл. 223к се прилагат правилата по чл. 223ж.</w:t>
      </w:r>
    </w:p>
    <w:p w:rsidR="00000000" w:rsidRDefault="000676D4">
      <w:pPr>
        <w:spacing w:after="0" w:line="240" w:lineRule="auto"/>
        <w:rPr>
          <w:rFonts w:ascii="Times New Roman" w:eastAsia="Times New Roman" w:hAnsi="Times New Roman" w:cs="Times New Roman"/>
          <w:sz w:val="24"/>
          <w:szCs w:val="24"/>
        </w:rPr>
      </w:pPr>
    </w:p>
    <w:p w:rsidR="00000000" w:rsidRDefault="000676D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осемнадесета.</w:t>
      </w:r>
      <w:r>
        <w:rPr>
          <w:rFonts w:ascii="Times New Roman" w:hAnsi="Times New Roman" w:cs="Times New Roman"/>
          <w:b/>
          <w:bCs/>
          <w:sz w:val="24"/>
          <w:szCs w:val="24"/>
        </w:rPr>
        <w:br/>
      </w:r>
      <w:r>
        <w:rPr>
          <w:rFonts w:ascii="Times New Roman" w:hAnsi="Times New Roman" w:cs="Times New Roman"/>
          <w:b/>
          <w:bCs/>
          <w:sz w:val="24"/>
          <w:szCs w:val="24"/>
        </w:rPr>
        <w:t xml:space="preserve">КОМПЛЕКСНО ДИСПАНСЕРНО (АМБУЛАТОРНО) НАБЛЮДЕНИЕ ПО ПРИЛОЖЕНИЕ № 6 КЪМ ЧЛ. 1 НА </w:t>
      </w:r>
      <w:r>
        <w:rPr>
          <w:rFonts w:ascii="Times New Roman" w:hAnsi="Times New Roman" w:cs="Times New Roman"/>
          <w:b/>
          <w:bCs/>
          <w:sz w:val="24"/>
          <w:szCs w:val="24"/>
        </w:rPr>
        <w:t>НАРЕДБА № 9 ОТ 2019 Г.</w:t>
      </w:r>
    </w:p>
    <w:p w:rsidR="00000000" w:rsidRDefault="000676D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r>
      <w:r>
        <w:rPr>
          <w:rFonts w:ascii="Times New Roman" w:hAnsi="Times New Roman" w:cs="Times New Roman"/>
          <w:b/>
          <w:bCs/>
          <w:sz w:val="24"/>
          <w:szCs w:val="24"/>
        </w:rPr>
        <w:t>Условия и ред за сключване на договори за изпълнение на КДН по приложение № 6 към чл. 1 на Наредба № 9 от 2019 г.</w:t>
      </w:r>
    </w:p>
    <w:p w:rsidR="00000000" w:rsidRDefault="000676D4">
      <w:pPr>
        <w:spacing w:after="0" w:line="240" w:lineRule="auto"/>
        <w:ind w:firstLine="851"/>
        <w:divId w:val="161969264"/>
        <w:rPr>
          <w:rFonts w:ascii="Times New Roman" w:eastAsia="Times New Roman" w:hAnsi="Times New Roman" w:cs="Times New Roman"/>
          <w:sz w:val="24"/>
          <w:szCs w:val="24"/>
        </w:rPr>
      </w:pPr>
      <w:r>
        <w:rPr>
          <w:rFonts w:ascii="Times New Roman" w:eastAsia="Times New Roman" w:hAnsi="Times New Roman" w:cs="Times New Roman"/>
          <w:sz w:val="24"/>
          <w:szCs w:val="24"/>
        </w:rPr>
        <w:t>Чл. 224. (1) Страна по договор с НЗОК за изпълнение на КДН на лица с кожно-венерически заболявания по прило</w:t>
      </w:r>
      <w:r>
        <w:rPr>
          <w:rFonts w:ascii="Times New Roman" w:eastAsia="Times New Roman" w:hAnsi="Times New Roman" w:cs="Times New Roman"/>
          <w:sz w:val="24"/>
          <w:szCs w:val="24"/>
        </w:rPr>
        <w:t>жение № 6 към чл. 1 на Наредба № 9 от 2019 г. може да бъде лечебно заведение по чл. 16, т. 1, което отговаря на общите условия по чл. 20, ал. 1, т. 1, букви "а", "б" и "в" и специалните условия в този раздел.</w:t>
      </w:r>
    </w:p>
    <w:p w:rsidR="00000000" w:rsidRDefault="000676D4">
      <w:pPr>
        <w:spacing w:after="0" w:line="240" w:lineRule="auto"/>
        <w:ind w:firstLine="851"/>
        <w:divId w:val="140582909"/>
        <w:rPr>
          <w:rFonts w:ascii="Times New Roman" w:eastAsia="Times New Roman" w:hAnsi="Times New Roman" w:cs="Times New Roman"/>
          <w:sz w:val="24"/>
          <w:szCs w:val="24"/>
        </w:rPr>
      </w:pPr>
      <w:r>
        <w:rPr>
          <w:rFonts w:ascii="Times New Roman" w:eastAsia="Times New Roman" w:hAnsi="Times New Roman" w:cs="Times New Roman"/>
          <w:sz w:val="24"/>
          <w:szCs w:val="24"/>
        </w:rPr>
        <w:t>(2) Страна по договор с НЗОК за изпълнение на К</w:t>
      </w:r>
      <w:r>
        <w:rPr>
          <w:rFonts w:ascii="Times New Roman" w:eastAsia="Times New Roman" w:hAnsi="Times New Roman" w:cs="Times New Roman"/>
          <w:sz w:val="24"/>
          <w:szCs w:val="24"/>
        </w:rPr>
        <w:t>ДН на лица с психични заболявания по приложение № 6 към чл. 1 на Наредба № 9 от 2019 г. може да бъде лечебно заведение по чл. 16, т. 2, което отговаря на общите условия по чл. 20, ал. 1, т. 1, букви "а", "б" и "в" и специалните условия в този раздел.</w:t>
      </w:r>
    </w:p>
    <w:p w:rsidR="00000000" w:rsidRDefault="000676D4">
      <w:pPr>
        <w:spacing w:after="0" w:line="240" w:lineRule="auto"/>
        <w:ind w:firstLine="851"/>
        <w:divId w:val="829980094"/>
        <w:rPr>
          <w:rFonts w:ascii="Times New Roman" w:eastAsia="Times New Roman" w:hAnsi="Times New Roman" w:cs="Times New Roman"/>
          <w:sz w:val="24"/>
          <w:szCs w:val="24"/>
        </w:rPr>
      </w:pPr>
      <w:r>
        <w:rPr>
          <w:rFonts w:ascii="Times New Roman" w:eastAsia="Times New Roman" w:hAnsi="Times New Roman" w:cs="Times New Roman"/>
          <w:sz w:val="24"/>
          <w:szCs w:val="24"/>
        </w:rPr>
        <w:t>Чл. 2</w:t>
      </w:r>
      <w:r>
        <w:rPr>
          <w:rFonts w:ascii="Times New Roman" w:eastAsia="Times New Roman" w:hAnsi="Times New Roman" w:cs="Times New Roman"/>
          <w:sz w:val="24"/>
          <w:szCs w:val="24"/>
        </w:rPr>
        <w:t>25. (1) Лечебните заведения по чл. 224 следва да отговарят на следните специални условия:</w:t>
      </w:r>
    </w:p>
    <w:p w:rsidR="00000000" w:rsidRDefault="000676D4">
      <w:pPr>
        <w:spacing w:after="0" w:line="240" w:lineRule="auto"/>
        <w:ind w:firstLine="851"/>
        <w:divId w:val="333647524"/>
        <w:rPr>
          <w:rFonts w:ascii="Times New Roman" w:eastAsia="Times New Roman" w:hAnsi="Times New Roman" w:cs="Times New Roman"/>
          <w:sz w:val="24"/>
          <w:szCs w:val="24"/>
        </w:rPr>
      </w:pPr>
      <w:r>
        <w:rPr>
          <w:rFonts w:ascii="Times New Roman" w:eastAsia="Times New Roman" w:hAnsi="Times New Roman" w:cs="Times New Roman"/>
          <w:sz w:val="24"/>
          <w:szCs w:val="24"/>
        </w:rPr>
        <w:t>1. съответствие на устройството на лечебното заведение с разрешението за осъществяване на лечебна дейност и съответното ниво на компетентност;</w:t>
      </w:r>
    </w:p>
    <w:p w:rsidR="00000000" w:rsidRDefault="000676D4">
      <w:pPr>
        <w:spacing w:after="0" w:line="240" w:lineRule="auto"/>
        <w:ind w:firstLine="851"/>
        <w:divId w:val="1190143039"/>
        <w:rPr>
          <w:rFonts w:ascii="Times New Roman" w:eastAsia="Times New Roman" w:hAnsi="Times New Roman" w:cs="Times New Roman"/>
          <w:sz w:val="24"/>
          <w:szCs w:val="24"/>
        </w:rPr>
      </w:pPr>
      <w:r>
        <w:rPr>
          <w:rFonts w:ascii="Times New Roman" w:eastAsia="Times New Roman" w:hAnsi="Times New Roman" w:cs="Times New Roman"/>
          <w:sz w:val="24"/>
          <w:szCs w:val="24"/>
        </w:rPr>
        <w:t>2. в лечебното заведени</w:t>
      </w:r>
      <w:r>
        <w:rPr>
          <w:rFonts w:ascii="Times New Roman" w:eastAsia="Times New Roman" w:hAnsi="Times New Roman" w:cs="Times New Roman"/>
          <w:sz w:val="24"/>
          <w:szCs w:val="24"/>
        </w:rPr>
        <w:t xml:space="preserve">е са разкрити необходимите структурни звена със съответните нива на компетентност, посочени в приложение № 15 "Изисквания на НЗОК за сключване на договор с лечебни заведения за болнична помощ с клиники/отделения по кожно-венерически заболявания и центрове </w:t>
      </w:r>
      <w:r>
        <w:rPr>
          <w:rFonts w:ascii="Times New Roman" w:eastAsia="Times New Roman" w:hAnsi="Times New Roman" w:cs="Times New Roman"/>
          <w:sz w:val="24"/>
          <w:szCs w:val="24"/>
        </w:rPr>
        <w:t xml:space="preserve">за кожно-венерически заболявания" и съответно в приложение № 16 "Изисквания на НЗОК за сключване на договор с лечебни заведения за болнична помощ с клиники/отделения по психични заболявания и центрове за психично здраве", за изпълнение на съответното КДН, </w:t>
      </w:r>
      <w:r>
        <w:rPr>
          <w:rFonts w:ascii="Times New Roman" w:eastAsia="Times New Roman" w:hAnsi="Times New Roman" w:cs="Times New Roman"/>
          <w:sz w:val="24"/>
          <w:szCs w:val="24"/>
        </w:rPr>
        <w:t>за което се кандидатства;</w:t>
      </w:r>
    </w:p>
    <w:p w:rsidR="00000000" w:rsidRDefault="000676D4">
      <w:pPr>
        <w:spacing w:after="0" w:line="240" w:lineRule="auto"/>
        <w:ind w:firstLine="851"/>
        <w:divId w:val="570965201"/>
        <w:rPr>
          <w:rFonts w:ascii="Times New Roman" w:eastAsia="Times New Roman" w:hAnsi="Times New Roman" w:cs="Times New Roman"/>
          <w:sz w:val="24"/>
          <w:szCs w:val="24"/>
        </w:rPr>
      </w:pPr>
      <w:r>
        <w:rPr>
          <w:rFonts w:ascii="Times New Roman" w:eastAsia="Times New Roman" w:hAnsi="Times New Roman" w:cs="Times New Roman"/>
          <w:sz w:val="24"/>
          <w:szCs w:val="24"/>
        </w:rPr>
        <w:t>3. наличие в лечебното заведение на функционираща и изправна медицинска апаратура и оборудване, посочени в приложение № 15, съответно в приложение № 16, за изпълнение на съответното КДН, за което се кандидатства;</w:t>
      </w:r>
    </w:p>
    <w:p w:rsidR="00000000" w:rsidRDefault="000676D4">
      <w:pPr>
        <w:spacing w:after="0" w:line="240" w:lineRule="auto"/>
        <w:ind w:firstLine="851"/>
        <w:divId w:val="1223520406"/>
        <w:rPr>
          <w:rFonts w:ascii="Times New Roman" w:eastAsia="Times New Roman" w:hAnsi="Times New Roman" w:cs="Times New Roman"/>
          <w:sz w:val="24"/>
          <w:szCs w:val="24"/>
        </w:rPr>
      </w:pPr>
      <w:r>
        <w:rPr>
          <w:rFonts w:ascii="Times New Roman" w:eastAsia="Times New Roman" w:hAnsi="Times New Roman" w:cs="Times New Roman"/>
          <w:sz w:val="24"/>
          <w:szCs w:val="24"/>
        </w:rPr>
        <w:t>4. лечебното заве</w:t>
      </w:r>
      <w:r>
        <w:rPr>
          <w:rFonts w:ascii="Times New Roman" w:eastAsia="Times New Roman" w:hAnsi="Times New Roman" w:cs="Times New Roman"/>
          <w:sz w:val="24"/>
          <w:szCs w:val="24"/>
        </w:rPr>
        <w:t>дение е осигурило дейността на липсващите му структурни звена с необходимата медицинска апаратура и оборудване чрез договор с друго лечебно заведение, сключило договор с НЗОК, в случаите, в които това се допуска в съответното КДН;</w:t>
      </w:r>
    </w:p>
    <w:p w:rsidR="00000000" w:rsidRDefault="000676D4">
      <w:pPr>
        <w:spacing w:after="0" w:line="240" w:lineRule="auto"/>
        <w:ind w:firstLine="851"/>
        <w:divId w:val="12533909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в лечебното заведение </w:t>
      </w:r>
      <w:r>
        <w:rPr>
          <w:rFonts w:ascii="Times New Roman" w:eastAsia="Times New Roman" w:hAnsi="Times New Roman" w:cs="Times New Roman"/>
          <w:sz w:val="24"/>
          <w:szCs w:val="24"/>
        </w:rPr>
        <w:t>работят съответни лекари с придобити специалности, посочени в приложение № 15, съответно в приложение № 16, за изпълнение на съответното КДН, за което се кандидатства;</w:t>
      </w:r>
    </w:p>
    <w:p w:rsidR="00000000" w:rsidRDefault="000676D4">
      <w:pPr>
        <w:spacing w:after="0" w:line="240" w:lineRule="auto"/>
        <w:ind w:firstLine="851"/>
        <w:divId w:val="2120710643"/>
        <w:rPr>
          <w:rFonts w:ascii="Times New Roman" w:eastAsia="Times New Roman" w:hAnsi="Times New Roman" w:cs="Times New Roman"/>
          <w:sz w:val="24"/>
          <w:szCs w:val="24"/>
        </w:rPr>
      </w:pPr>
      <w:r>
        <w:rPr>
          <w:rFonts w:ascii="Times New Roman" w:eastAsia="Times New Roman" w:hAnsi="Times New Roman" w:cs="Times New Roman"/>
          <w:sz w:val="24"/>
          <w:szCs w:val="24"/>
        </w:rPr>
        <w:t>6. наличие на удостоверения и/или сертификати на специалиста за извършване на определени</w:t>
      </w:r>
      <w:r>
        <w:rPr>
          <w:rFonts w:ascii="Times New Roman" w:eastAsia="Times New Roman" w:hAnsi="Times New Roman" w:cs="Times New Roman"/>
          <w:sz w:val="24"/>
          <w:szCs w:val="24"/>
        </w:rPr>
        <w:t xml:space="preserve"> дейности за работа със съответна медицинска апаратура съгласно утвърдените медицински стандарти, които са в съответствие с наредбата по чл. 181, ал. 1 ЗЗ за придобиване на специалност в системата на здравеопазването, съгласно изискванията на съответното К</w:t>
      </w:r>
      <w:r>
        <w:rPr>
          <w:rFonts w:ascii="Times New Roman" w:eastAsia="Times New Roman" w:hAnsi="Times New Roman" w:cs="Times New Roman"/>
          <w:sz w:val="24"/>
          <w:szCs w:val="24"/>
        </w:rPr>
        <w:t>ДН;</w:t>
      </w:r>
    </w:p>
    <w:p w:rsidR="00000000" w:rsidRDefault="000676D4">
      <w:pPr>
        <w:spacing w:after="0" w:line="240" w:lineRule="auto"/>
        <w:ind w:firstLine="851"/>
        <w:divId w:val="2070612814"/>
        <w:rPr>
          <w:rFonts w:ascii="Times New Roman" w:eastAsia="Times New Roman" w:hAnsi="Times New Roman" w:cs="Times New Roman"/>
          <w:sz w:val="24"/>
          <w:szCs w:val="24"/>
        </w:rPr>
      </w:pPr>
      <w:r>
        <w:rPr>
          <w:rFonts w:ascii="Times New Roman" w:eastAsia="Times New Roman" w:hAnsi="Times New Roman" w:cs="Times New Roman"/>
          <w:sz w:val="24"/>
          <w:szCs w:val="24"/>
        </w:rPr>
        <w:t>7. в лечебното заведение работят специалист/и на основен трудов договор, за които е предвиден такъв в приложение № 15, съответно в приложение № 16, за изпълнение на съответното КДН, за което се кандидатства.</w:t>
      </w:r>
    </w:p>
    <w:p w:rsidR="00000000" w:rsidRDefault="000676D4">
      <w:pPr>
        <w:spacing w:after="0" w:line="240" w:lineRule="auto"/>
        <w:ind w:firstLine="851"/>
        <w:divId w:val="78061319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Центровете за психично здраве и ЦКВЗ, в </w:t>
      </w:r>
      <w:r>
        <w:rPr>
          <w:rFonts w:ascii="Times New Roman" w:eastAsia="Times New Roman" w:hAnsi="Times New Roman" w:cs="Times New Roman"/>
          <w:sz w:val="24"/>
          <w:szCs w:val="24"/>
        </w:rPr>
        <w:t>чиито разрешения за дейност не е посочено ниво на компетентност, не се изисква ниво на компетентност, а съответствие с условията за сключване на договор и изискванията, посочени в съответното КДН, за което се кандидатства.</w:t>
      </w:r>
    </w:p>
    <w:p w:rsidR="00000000" w:rsidRDefault="000676D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r>
      <w:r>
        <w:rPr>
          <w:rFonts w:ascii="Times New Roman" w:hAnsi="Times New Roman" w:cs="Times New Roman"/>
          <w:b/>
          <w:bCs/>
          <w:sz w:val="24"/>
          <w:szCs w:val="24"/>
        </w:rPr>
        <w:t>Необходими документи з</w:t>
      </w:r>
      <w:r>
        <w:rPr>
          <w:rFonts w:ascii="Times New Roman" w:hAnsi="Times New Roman" w:cs="Times New Roman"/>
          <w:b/>
          <w:bCs/>
          <w:sz w:val="24"/>
          <w:szCs w:val="24"/>
        </w:rPr>
        <w:t>а сключване на договори за извършване на КДН по приложение № 6 към чл. 1 на Наредба № 9 от 2019 г.</w:t>
      </w:r>
    </w:p>
    <w:p w:rsidR="00000000" w:rsidRDefault="000676D4">
      <w:pPr>
        <w:spacing w:after="0" w:line="240" w:lineRule="auto"/>
        <w:ind w:firstLine="851"/>
        <w:divId w:val="6372241"/>
        <w:rPr>
          <w:rFonts w:ascii="Times New Roman" w:eastAsia="Times New Roman" w:hAnsi="Times New Roman" w:cs="Times New Roman"/>
          <w:sz w:val="24"/>
          <w:szCs w:val="24"/>
        </w:rPr>
      </w:pPr>
      <w:r>
        <w:rPr>
          <w:rFonts w:ascii="Times New Roman" w:eastAsia="Times New Roman" w:hAnsi="Times New Roman" w:cs="Times New Roman"/>
          <w:sz w:val="24"/>
          <w:szCs w:val="24"/>
        </w:rPr>
        <w:t>Чл. 226. Лечебните заведения, желаещи да сключат договор за изпълнение на КДН по приложение № 6 към чл. 1 на Наредба № 9 от 2019 г., представят в РЗОК заявл</w:t>
      </w:r>
      <w:r>
        <w:rPr>
          <w:rFonts w:ascii="Times New Roman" w:eastAsia="Times New Roman" w:hAnsi="Times New Roman" w:cs="Times New Roman"/>
          <w:sz w:val="24"/>
          <w:szCs w:val="24"/>
        </w:rPr>
        <w:t>ение, към което прилагат следните документи:</w:t>
      </w:r>
    </w:p>
    <w:p w:rsidR="00000000" w:rsidRDefault="000676D4">
      <w:pPr>
        <w:spacing w:after="0" w:line="240" w:lineRule="auto"/>
        <w:ind w:firstLine="851"/>
        <w:divId w:val="1327825477"/>
        <w:rPr>
          <w:rFonts w:ascii="Times New Roman" w:eastAsia="Times New Roman" w:hAnsi="Times New Roman" w:cs="Times New Roman"/>
          <w:sz w:val="24"/>
          <w:szCs w:val="24"/>
        </w:rPr>
      </w:pPr>
      <w:r>
        <w:rPr>
          <w:rFonts w:ascii="Times New Roman" w:eastAsia="Times New Roman" w:hAnsi="Times New Roman" w:cs="Times New Roman"/>
          <w:sz w:val="24"/>
          <w:szCs w:val="24"/>
        </w:rPr>
        <w:t>1. данни за идентификационния код на търговеца или кооперацията от Търговския регистър, а за дружествата, регистрирани в държава - членка на ЕС, или в държава, страна по Споразумението за ЕИП - документ за актуа</w:t>
      </w:r>
      <w:r>
        <w:rPr>
          <w:rFonts w:ascii="Times New Roman" w:eastAsia="Times New Roman" w:hAnsi="Times New Roman" w:cs="Times New Roman"/>
          <w:sz w:val="24"/>
          <w:szCs w:val="24"/>
        </w:rPr>
        <w:t>лна регистрация по националното законодателство, издаден от компетентен орган на съответната държава;</w:t>
      </w:r>
    </w:p>
    <w:p w:rsidR="00000000" w:rsidRDefault="000676D4">
      <w:pPr>
        <w:spacing w:after="0" w:line="240" w:lineRule="auto"/>
        <w:ind w:firstLine="851"/>
        <w:divId w:val="646787952"/>
        <w:rPr>
          <w:rFonts w:ascii="Times New Roman" w:eastAsia="Times New Roman" w:hAnsi="Times New Roman" w:cs="Times New Roman"/>
          <w:sz w:val="24"/>
          <w:szCs w:val="24"/>
        </w:rPr>
      </w:pPr>
      <w:r>
        <w:rPr>
          <w:rFonts w:ascii="Times New Roman" w:eastAsia="Times New Roman" w:hAnsi="Times New Roman" w:cs="Times New Roman"/>
          <w:sz w:val="24"/>
          <w:szCs w:val="24"/>
        </w:rPr>
        <w:t>2. копие от разрешението за осъществяване на лечебна дейност, издадено от министъра на здравеопазването;</w:t>
      </w:r>
    </w:p>
    <w:p w:rsidR="00000000" w:rsidRDefault="000676D4">
      <w:pPr>
        <w:spacing w:after="0" w:line="240" w:lineRule="auto"/>
        <w:ind w:firstLine="851"/>
        <w:divId w:val="1986468087"/>
        <w:rPr>
          <w:rFonts w:ascii="Times New Roman" w:eastAsia="Times New Roman" w:hAnsi="Times New Roman" w:cs="Times New Roman"/>
          <w:sz w:val="24"/>
          <w:szCs w:val="24"/>
        </w:rPr>
      </w:pPr>
      <w:r>
        <w:rPr>
          <w:rFonts w:ascii="Times New Roman" w:eastAsia="Times New Roman" w:hAnsi="Times New Roman" w:cs="Times New Roman"/>
          <w:sz w:val="24"/>
          <w:szCs w:val="24"/>
        </w:rPr>
        <w:t>3. копие от акта за създаване на лечебното заведе</w:t>
      </w:r>
      <w:r>
        <w:rPr>
          <w:rFonts w:ascii="Times New Roman" w:eastAsia="Times New Roman" w:hAnsi="Times New Roman" w:cs="Times New Roman"/>
          <w:sz w:val="24"/>
          <w:szCs w:val="24"/>
        </w:rPr>
        <w:t>ние - за лечебните заведения по чл. 5, ал. 1 ЗЛЗ;</w:t>
      </w:r>
    </w:p>
    <w:p w:rsidR="00000000" w:rsidRDefault="000676D4">
      <w:pPr>
        <w:spacing w:after="0" w:line="240" w:lineRule="auto"/>
        <w:ind w:firstLine="851"/>
        <w:divId w:val="1445611310"/>
        <w:rPr>
          <w:rFonts w:ascii="Times New Roman" w:eastAsia="Times New Roman" w:hAnsi="Times New Roman" w:cs="Times New Roman"/>
          <w:sz w:val="24"/>
          <w:szCs w:val="24"/>
        </w:rPr>
      </w:pPr>
      <w:r>
        <w:rPr>
          <w:rFonts w:ascii="Times New Roman" w:eastAsia="Times New Roman" w:hAnsi="Times New Roman" w:cs="Times New Roman"/>
          <w:sz w:val="24"/>
          <w:szCs w:val="24"/>
        </w:rPr>
        <w:t>4. декларация от управляващия лечебното заведение по образец съгласно приложение № 15, съответно приложение № 16 - за функционираща и изправна налична медицинска апаратура и оборудване;</w:t>
      </w:r>
    </w:p>
    <w:p w:rsidR="00000000" w:rsidRDefault="000676D4">
      <w:pPr>
        <w:spacing w:after="0" w:line="240" w:lineRule="auto"/>
        <w:ind w:firstLine="851"/>
        <w:divId w:val="1094203268"/>
        <w:rPr>
          <w:rFonts w:ascii="Times New Roman" w:eastAsia="Times New Roman" w:hAnsi="Times New Roman" w:cs="Times New Roman"/>
          <w:sz w:val="24"/>
          <w:szCs w:val="24"/>
        </w:rPr>
      </w:pPr>
      <w:r>
        <w:rPr>
          <w:rFonts w:ascii="Times New Roman" w:eastAsia="Times New Roman" w:hAnsi="Times New Roman" w:cs="Times New Roman"/>
          <w:sz w:val="24"/>
          <w:szCs w:val="24"/>
        </w:rPr>
        <w:t>5. копие от договора</w:t>
      </w:r>
      <w:r>
        <w:rPr>
          <w:rFonts w:ascii="Times New Roman" w:eastAsia="Times New Roman" w:hAnsi="Times New Roman" w:cs="Times New Roman"/>
          <w:sz w:val="24"/>
          <w:szCs w:val="24"/>
        </w:rPr>
        <w:t xml:space="preserve"> по чл. 225, ал. 1, т. 4 - за лечебните заведения, които кандидатстват за изпълнение на съответното КДН;</w:t>
      </w:r>
    </w:p>
    <w:p w:rsidR="00000000" w:rsidRDefault="000676D4">
      <w:pPr>
        <w:spacing w:after="0" w:line="240" w:lineRule="auto"/>
        <w:ind w:firstLine="851"/>
        <w:divId w:val="14157370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копия на документи по чл. 225, ал. 1, т. 5 за придобити специалности по наредбата по чл. 181, ал. 1 ЗЗ за придобиване на специалност в системата на </w:t>
      </w:r>
      <w:r>
        <w:rPr>
          <w:rFonts w:ascii="Times New Roman" w:eastAsia="Times New Roman" w:hAnsi="Times New Roman" w:cs="Times New Roman"/>
          <w:sz w:val="24"/>
          <w:szCs w:val="24"/>
        </w:rPr>
        <w:t>здравеопазването - за лекарите, които ще осъществяват съответното КДН, за което кандидатства лечебното заведение;</w:t>
      </w:r>
    </w:p>
    <w:p w:rsidR="00000000" w:rsidRDefault="000676D4">
      <w:pPr>
        <w:spacing w:after="0" w:line="240" w:lineRule="auto"/>
        <w:ind w:firstLine="851"/>
        <w:divId w:val="261688777"/>
        <w:rPr>
          <w:rFonts w:ascii="Times New Roman" w:eastAsia="Times New Roman" w:hAnsi="Times New Roman" w:cs="Times New Roman"/>
          <w:sz w:val="24"/>
          <w:szCs w:val="24"/>
        </w:rPr>
      </w:pPr>
      <w:r>
        <w:rPr>
          <w:rFonts w:ascii="Times New Roman" w:eastAsia="Times New Roman" w:hAnsi="Times New Roman" w:cs="Times New Roman"/>
          <w:sz w:val="24"/>
          <w:szCs w:val="24"/>
        </w:rPr>
        <w:t>7. копие на удостоверения и/или сертификати на специалиста за извършване на определени дейности за работа със съответна медицинска апаратура с</w:t>
      </w:r>
      <w:r>
        <w:rPr>
          <w:rFonts w:ascii="Times New Roman" w:eastAsia="Times New Roman" w:hAnsi="Times New Roman" w:cs="Times New Roman"/>
          <w:sz w:val="24"/>
          <w:szCs w:val="24"/>
        </w:rPr>
        <w:t>ъгласно медицински стандарт "Кожни и венерически болести"/"Психиатрия", които са в съответствие с наредбата по чл. 181, ал. 1 ЗЗ за придобиване на специалност в системата на здравеопазването - за лекарите, които ще изпълняват съответното КДН;</w:t>
      </w:r>
    </w:p>
    <w:p w:rsidR="00000000" w:rsidRDefault="000676D4">
      <w:pPr>
        <w:spacing w:after="0" w:line="240" w:lineRule="auto"/>
        <w:ind w:firstLine="851"/>
        <w:divId w:val="1381708704"/>
        <w:rPr>
          <w:rFonts w:ascii="Times New Roman" w:eastAsia="Times New Roman" w:hAnsi="Times New Roman" w:cs="Times New Roman"/>
          <w:sz w:val="24"/>
          <w:szCs w:val="24"/>
        </w:rPr>
      </w:pPr>
      <w:r>
        <w:rPr>
          <w:rFonts w:ascii="Times New Roman" w:eastAsia="Times New Roman" w:hAnsi="Times New Roman" w:cs="Times New Roman"/>
          <w:sz w:val="24"/>
          <w:szCs w:val="24"/>
        </w:rPr>
        <w:t>8. копие на с</w:t>
      </w:r>
      <w:r>
        <w:rPr>
          <w:rFonts w:ascii="Times New Roman" w:eastAsia="Times New Roman" w:hAnsi="Times New Roman" w:cs="Times New Roman"/>
          <w:sz w:val="24"/>
          <w:szCs w:val="24"/>
        </w:rPr>
        <w:t>ертификат от участие в национална или чуждестранна нетърговска система за външна оценка на качеството по медицински стандарт "Клинична лаборатория" и/или копие на сертификат за успешно приключил контролен цикъл по програмата за контрол на качеството на БНС</w:t>
      </w:r>
      <w:r>
        <w:rPr>
          <w:rFonts w:ascii="Times New Roman" w:eastAsia="Times New Roman" w:hAnsi="Times New Roman" w:cs="Times New Roman"/>
          <w:sz w:val="24"/>
          <w:szCs w:val="24"/>
        </w:rPr>
        <w:t>ВОК по микробиология, вирусология, медицинска паразитология, микология и клинична имунология - за съответния вид/видове лаборатории, които ще извършват дейността;</w:t>
      </w:r>
    </w:p>
    <w:p w:rsidR="00000000" w:rsidRDefault="000676D4">
      <w:pPr>
        <w:spacing w:after="0" w:line="240" w:lineRule="auto"/>
        <w:ind w:firstLine="851"/>
        <w:divId w:val="627667649"/>
        <w:rPr>
          <w:rFonts w:ascii="Times New Roman" w:eastAsia="Times New Roman" w:hAnsi="Times New Roman" w:cs="Times New Roman"/>
          <w:sz w:val="24"/>
          <w:szCs w:val="24"/>
        </w:rPr>
      </w:pPr>
      <w:r>
        <w:rPr>
          <w:rFonts w:ascii="Times New Roman" w:eastAsia="Times New Roman" w:hAnsi="Times New Roman" w:cs="Times New Roman"/>
          <w:sz w:val="24"/>
          <w:szCs w:val="24"/>
        </w:rPr>
        <w:t>9. копие от трудов договор по чл. 225, ал. 1, т. 7;</w:t>
      </w:r>
    </w:p>
    <w:p w:rsidR="00000000" w:rsidRDefault="000676D4">
      <w:pPr>
        <w:spacing w:after="0" w:line="240" w:lineRule="auto"/>
        <w:ind w:firstLine="851"/>
        <w:divId w:val="1180317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удостоверение за актуално членство в </w:t>
      </w:r>
      <w:r>
        <w:rPr>
          <w:rFonts w:ascii="Times New Roman" w:eastAsia="Times New Roman" w:hAnsi="Times New Roman" w:cs="Times New Roman"/>
          <w:sz w:val="24"/>
          <w:szCs w:val="24"/>
        </w:rPr>
        <w:t xml:space="preserve">БЛС с номер от Националния регистър (УИН) по смисъла на чл. 13, ал. 1, т. 3 от ЗСОЛЛДМ, издадено от съответната РК на БЛС или генерирано и отпечатано от електронната система на Националния регистър, съдържащо уникален буквено-цифров код, баркод и сканиран </w:t>
      </w:r>
      <w:r>
        <w:rPr>
          <w:rFonts w:ascii="Times New Roman" w:eastAsia="Times New Roman" w:hAnsi="Times New Roman" w:cs="Times New Roman"/>
          <w:sz w:val="24"/>
          <w:szCs w:val="24"/>
        </w:rPr>
        <w:t>подпис - за лекарите, които ръководят, съответно работят в лечебното заведение;</w:t>
      </w:r>
    </w:p>
    <w:p w:rsidR="00000000" w:rsidRDefault="000676D4">
      <w:pPr>
        <w:spacing w:after="0" w:line="240" w:lineRule="auto"/>
        <w:ind w:firstLine="851"/>
        <w:divId w:val="1546138249"/>
        <w:rPr>
          <w:rFonts w:ascii="Times New Roman" w:eastAsia="Times New Roman" w:hAnsi="Times New Roman" w:cs="Times New Roman"/>
          <w:sz w:val="24"/>
          <w:szCs w:val="24"/>
        </w:rPr>
      </w:pPr>
      <w:r>
        <w:rPr>
          <w:rFonts w:ascii="Times New Roman" w:eastAsia="Times New Roman" w:hAnsi="Times New Roman" w:cs="Times New Roman"/>
          <w:sz w:val="24"/>
          <w:szCs w:val="24"/>
        </w:rPr>
        <w:t>11. декларация по чл. 21 на хартиен носител за всички лекари, които ще оказват медицинска помощ в изпълнение на договор с НЗОК;</w:t>
      </w:r>
    </w:p>
    <w:p w:rsidR="00000000" w:rsidRDefault="000676D4">
      <w:pPr>
        <w:spacing w:after="0" w:line="240" w:lineRule="auto"/>
        <w:ind w:firstLine="851"/>
        <w:divId w:val="1148593074"/>
        <w:rPr>
          <w:rFonts w:ascii="Times New Roman" w:eastAsia="Times New Roman" w:hAnsi="Times New Roman" w:cs="Times New Roman"/>
          <w:sz w:val="24"/>
          <w:szCs w:val="24"/>
        </w:rPr>
      </w:pPr>
      <w:r>
        <w:rPr>
          <w:rFonts w:ascii="Times New Roman" w:eastAsia="Times New Roman" w:hAnsi="Times New Roman" w:cs="Times New Roman"/>
          <w:sz w:val="24"/>
          <w:szCs w:val="24"/>
        </w:rPr>
        <w:t>12. копие от удостоверение за признаване на професионална квалификация по медицинска професия, както и удостоверение за признаване на специализация, издадени от министъра на здравеопазването по реда на Закона за признаване на професионални квалификации - з</w:t>
      </w:r>
      <w:r>
        <w:rPr>
          <w:rFonts w:ascii="Times New Roman" w:eastAsia="Times New Roman" w:hAnsi="Times New Roman" w:cs="Times New Roman"/>
          <w:sz w:val="24"/>
          <w:szCs w:val="24"/>
        </w:rPr>
        <w:t>а лекарите чужденци;</w:t>
      </w:r>
    </w:p>
    <w:p w:rsidR="00000000" w:rsidRDefault="000676D4">
      <w:pPr>
        <w:spacing w:after="0" w:line="240" w:lineRule="auto"/>
        <w:ind w:firstLine="851"/>
        <w:divId w:val="2073263538"/>
        <w:rPr>
          <w:rFonts w:ascii="Times New Roman" w:eastAsia="Times New Roman" w:hAnsi="Times New Roman" w:cs="Times New Roman"/>
          <w:sz w:val="24"/>
          <w:szCs w:val="24"/>
        </w:rPr>
      </w:pPr>
      <w:r>
        <w:rPr>
          <w:rFonts w:ascii="Times New Roman" w:eastAsia="Times New Roman" w:hAnsi="Times New Roman" w:cs="Times New Roman"/>
          <w:sz w:val="24"/>
          <w:szCs w:val="24"/>
        </w:rPr>
        <w:t>13. график за работа за изпълнение на КДН;</w:t>
      </w:r>
    </w:p>
    <w:p w:rsidR="00000000" w:rsidRDefault="000676D4">
      <w:pPr>
        <w:spacing w:after="0" w:line="240" w:lineRule="auto"/>
        <w:ind w:firstLine="851"/>
        <w:divId w:val="1105274905"/>
        <w:rPr>
          <w:rFonts w:ascii="Times New Roman" w:eastAsia="Times New Roman" w:hAnsi="Times New Roman" w:cs="Times New Roman"/>
          <w:sz w:val="24"/>
          <w:szCs w:val="24"/>
        </w:rPr>
      </w:pPr>
      <w:r>
        <w:rPr>
          <w:rFonts w:ascii="Times New Roman" w:eastAsia="Times New Roman" w:hAnsi="Times New Roman" w:cs="Times New Roman"/>
          <w:sz w:val="24"/>
          <w:szCs w:val="24"/>
        </w:rPr>
        <w:t>14. документи за придобита квалификация за продължаващо медицинско обучение след придобиване на специалност, необходими за изпълнение на ВСМД/ВСМДИ, в съответствие с чл. 182 ЗЗ и съответните у</w:t>
      </w:r>
      <w:r>
        <w:rPr>
          <w:rFonts w:ascii="Times New Roman" w:eastAsia="Times New Roman" w:hAnsi="Times New Roman" w:cs="Times New Roman"/>
          <w:sz w:val="24"/>
          <w:szCs w:val="24"/>
        </w:rPr>
        <w:t>твърдени медицински стандарти.</w:t>
      </w:r>
    </w:p>
    <w:p w:rsidR="00000000" w:rsidRDefault="000676D4">
      <w:pPr>
        <w:spacing w:after="0" w:line="240" w:lineRule="auto"/>
        <w:ind w:firstLine="851"/>
        <w:divId w:val="1521773523"/>
        <w:rPr>
          <w:rFonts w:ascii="Times New Roman" w:eastAsia="Times New Roman" w:hAnsi="Times New Roman" w:cs="Times New Roman"/>
          <w:sz w:val="24"/>
          <w:szCs w:val="24"/>
        </w:rPr>
      </w:pPr>
      <w:r>
        <w:rPr>
          <w:rFonts w:ascii="Times New Roman" w:eastAsia="Times New Roman" w:hAnsi="Times New Roman" w:cs="Times New Roman"/>
          <w:sz w:val="24"/>
          <w:szCs w:val="24"/>
        </w:rPr>
        <w:t>Чл. 227. Лечебните заведения, сключили договори в съответствие с НРД за медицинските дейности за 2018 г., представят:</w:t>
      </w:r>
    </w:p>
    <w:p w:rsidR="00000000" w:rsidRDefault="000676D4">
      <w:pPr>
        <w:spacing w:after="0" w:line="240" w:lineRule="auto"/>
        <w:ind w:firstLine="851"/>
        <w:divId w:val="832139561"/>
        <w:rPr>
          <w:rFonts w:ascii="Times New Roman" w:eastAsia="Times New Roman" w:hAnsi="Times New Roman" w:cs="Times New Roman"/>
          <w:sz w:val="24"/>
          <w:szCs w:val="24"/>
        </w:rPr>
      </w:pPr>
      <w:r>
        <w:rPr>
          <w:rFonts w:ascii="Times New Roman" w:eastAsia="Times New Roman" w:hAnsi="Times New Roman" w:cs="Times New Roman"/>
          <w:sz w:val="24"/>
          <w:szCs w:val="24"/>
        </w:rPr>
        <w:t>1. документи по чл. 226, т. 1, 2, 3, 6, 7, 9, 12 и 14 - в случай на настъпили промени или декларация за лип</w:t>
      </w:r>
      <w:r>
        <w:rPr>
          <w:rFonts w:ascii="Times New Roman" w:eastAsia="Times New Roman" w:hAnsi="Times New Roman" w:cs="Times New Roman"/>
          <w:sz w:val="24"/>
          <w:szCs w:val="24"/>
        </w:rPr>
        <w:t>са на промени;</w:t>
      </w:r>
    </w:p>
    <w:p w:rsidR="00000000" w:rsidRDefault="000676D4">
      <w:pPr>
        <w:spacing w:after="0" w:line="240" w:lineRule="auto"/>
        <w:ind w:firstLine="851"/>
        <w:divId w:val="1440032186"/>
        <w:rPr>
          <w:rFonts w:ascii="Times New Roman" w:eastAsia="Times New Roman" w:hAnsi="Times New Roman" w:cs="Times New Roman"/>
          <w:sz w:val="24"/>
          <w:szCs w:val="24"/>
        </w:rPr>
      </w:pPr>
      <w:r>
        <w:rPr>
          <w:rFonts w:ascii="Times New Roman" w:eastAsia="Times New Roman" w:hAnsi="Times New Roman" w:cs="Times New Roman"/>
          <w:sz w:val="24"/>
          <w:szCs w:val="24"/>
        </w:rPr>
        <w:t>2. декларации по чл. 226, т. 4, 10 и 11 - на хартиен носител;</w:t>
      </w:r>
    </w:p>
    <w:p w:rsidR="00000000" w:rsidRDefault="000676D4">
      <w:pPr>
        <w:spacing w:after="0" w:line="240" w:lineRule="auto"/>
        <w:ind w:firstLine="851"/>
        <w:divId w:val="1352754335"/>
        <w:rPr>
          <w:rFonts w:ascii="Times New Roman" w:eastAsia="Times New Roman" w:hAnsi="Times New Roman" w:cs="Times New Roman"/>
          <w:sz w:val="24"/>
          <w:szCs w:val="24"/>
        </w:rPr>
      </w:pPr>
      <w:r>
        <w:rPr>
          <w:rFonts w:ascii="Times New Roman" w:eastAsia="Times New Roman" w:hAnsi="Times New Roman" w:cs="Times New Roman"/>
          <w:sz w:val="24"/>
          <w:szCs w:val="24"/>
        </w:rPr>
        <w:t>3. документ по чл. 226, т. 5 - договор по чл. 226, ал. 1, т. 4, и документи по чл. 226, т. 8 и 13.</w:t>
      </w:r>
    </w:p>
    <w:p w:rsidR="00000000" w:rsidRDefault="000676D4">
      <w:pPr>
        <w:spacing w:after="0" w:line="240" w:lineRule="auto"/>
        <w:ind w:firstLine="851"/>
        <w:divId w:val="159516823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228. При промяна на всяко от обстоятелствата, удостоверени с документите по </w:t>
      </w:r>
      <w:r>
        <w:rPr>
          <w:rFonts w:ascii="Times New Roman" w:eastAsia="Times New Roman" w:hAnsi="Times New Roman" w:cs="Times New Roman"/>
          <w:sz w:val="24"/>
          <w:szCs w:val="24"/>
        </w:rPr>
        <w:t>чл. 226 и 227, изпълнителят на КДН е длъжен да уведоми РЗОК и да представи в срок до 5 календарни дни от настъпване на промяната копие от съответния документ.</w:t>
      </w:r>
    </w:p>
    <w:p w:rsidR="00000000" w:rsidRDefault="000676D4">
      <w:pPr>
        <w:spacing w:after="0" w:line="240" w:lineRule="auto"/>
        <w:ind w:firstLine="851"/>
        <w:divId w:val="5256819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229. Заявления за сключване на договори с НЗОК с приложени към тях документи и декларации по </w:t>
      </w:r>
      <w:r>
        <w:rPr>
          <w:rFonts w:ascii="Times New Roman" w:eastAsia="Times New Roman" w:hAnsi="Times New Roman" w:cs="Times New Roman"/>
          <w:sz w:val="24"/>
          <w:szCs w:val="24"/>
        </w:rPr>
        <w:t>чл. 226 и 227, както и документи по чл. 228, могат да се подават и чрез използване на услугата за електронна препоръчана поща, а именно Система за електронно връчване, съгласно разписаните правила за използване на услугата, предоставена от ДАЕУ и публикува</w:t>
      </w:r>
      <w:r>
        <w:rPr>
          <w:rFonts w:ascii="Times New Roman" w:eastAsia="Times New Roman" w:hAnsi="Times New Roman" w:cs="Times New Roman"/>
          <w:sz w:val="24"/>
          <w:szCs w:val="24"/>
        </w:rPr>
        <w:t xml:space="preserve">на на </w:t>
      </w:r>
      <w:hyperlink r:id="rId36" w:tgtFrame="_blank" w:history="1">
        <w:r>
          <w:rPr>
            <w:rFonts w:ascii="Times New Roman" w:eastAsia="Times New Roman" w:hAnsi="Times New Roman" w:cs="Times New Roman"/>
            <w:color w:val="0000FF"/>
            <w:sz w:val="24"/>
            <w:szCs w:val="24"/>
            <w:u w:val="single"/>
          </w:rPr>
          <w:t>https://edelivery.egov.bg</w:t>
        </w:r>
      </w:hyperlink>
      <w:r>
        <w:rPr>
          <w:rFonts w:ascii="Times New Roman" w:eastAsia="Times New Roman" w:hAnsi="Times New Roman" w:cs="Times New Roman"/>
          <w:sz w:val="24"/>
          <w:szCs w:val="24"/>
        </w:rPr>
        <w:t>.</w:t>
      </w:r>
    </w:p>
    <w:p w:rsidR="00000000" w:rsidRDefault="000676D4">
      <w:pPr>
        <w:spacing w:after="0" w:line="240" w:lineRule="auto"/>
        <w:ind w:firstLine="851"/>
        <w:divId w:val="1799763469"/>
        <w:rPr>
          <w:rFonts w:ascii="Times New Roman" w:eastAsia="Times New Roman" w:hAnsi="Times New Roman" w:cs="Times New Roman"/>
          <w:sz w:val="24"/>
          <w:szCs w:val="24"/>
        </w:rPr>
      </w:pPr>
      <w:r>
        <w:rPr>
          <w:rFonts w:ascii="Times New Roman" w:eastAsia="Times New Roman" w:hAnsi="Times New Roman" w:cs="Times New Roman"/>
          <w:sz w:val="24"/>
          <w:szCs w:val="24"/>
        </w:rPr>
        <w:t>Чл. 230. В случаите, когато лечебно заведение едновременно кандидатства за оказване на КП, АПр, КПр и/или КДН, изискуемите документи за сключване на договор, които се д</w:t>
      </w:r>
      <w:r>
        <w:rPr>
          <w:rFonts w:ascii="Times New Roman" w:eastAsia="Times New Roman" w:hAnsi="Times New Roman" w:cs="Times New Roman"/>
          <w:sz w:val="24"/>
          <w:szCs w:val="24"/>
        </w:rPr>
        <w:t>ублират, се представят в един екземпляр.</w:t>
      </w:r>
    </w:p>
    <w:p w:rsidR="00000000" w:rsidRDefault="000676D4">
      <w:pPr>
        <w:spacing w:after="0" w:line="240" w:lineRule="auto"/>
        <w:ind w:firstLine="851"/>
        <w:divId w:val="453015661"/>
        <w:rPr>
          <w:rFonts w:ascii="Times New Roman" w:eastAsia="Times New Roman" w:hAnsi="Times New Roman" w:cs="Times New Roman"/>
          <w:sz w:val="24"/>
          <w:szCs w:val="24"/>
        </w:rPr>
      </w:pPr>
      <w:r>
        <w:rPr>
          <w:rFonts w:ascii="Times New Roman" w:eastAsia="Times New Roman" w:hAnsi="Times New Roman" w:cs="Times New Roman"/>
          <w:sz w:val="24"/>
          <w:szCs w:val="24"/>
        </w:rPr>
        <w:t>Чл. 231. Директорът на РЗОК разглежда подадените документи и сключва, респ. отказва сключване на договор, при условията и по реда на глава седма.</w:t>
      </w:r>
    </w:p>
    <w:p w:rsidR="00000000" w:rsidRDefault="000676D4">
      <w:pPr>
        <w:spacing w:after="0" w:line="240" w:lineRule="auto"/>
        <w:ind w:firstLine="851"/>
        <w:divId w:val="717820098"/>
        <w:rPr>
          <w:rFonts w:ascii="Times New Roman" w:eastAsia="Times New Roman" w:hAnsi="Times New Roman" w:cs="Times New Roman"/>
          <w:sz w:val="24"/>
          <w:szCs w:val="24"/>
        </w:rPr>
      </w:pPr>
      <w:r>
        <w:rPr>
          <w:rFonts w:ascii="Times New Roman" w:eastAsia="Times New Roman" w:hAnsi="Times New Roman" w:cs="Times New Roman"/>
          <w:sz w:val="24"/>
          <w:szCs w:val="24"/>
        </w:rPr>
        <w:t>Чл. 232. Районната здравноосигурителна каса съхранява в досие на съот</w:t>
      </w:r>
      <w:r>
        <w:rPr>
          <w:rFonts w:ascii="Times New Roman" w:eastAsia="Times New Roman" w:hAnsi="Times New Roman" w:cs="Times New Roman"/>
          <w:sz w:val="24"/>
          <w:szCs w:val="24"/>
        </w:rPr>
        <w:t>ветното лечебно заведение всички документи, приложени към заявлението за сключване на договор.</w:t>
      </w:r>
    </w:p>
    <w:p w:rsidR="00000000" w:rsidRDefault="000676D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III.</w:t>
      </w:r>
      <w:r>
        <w:rPr>
          <w:rFonts w:ascii="Times New Roman" w:hAnsi="Times New Roman" w:cs="Times New Roman"/>
          <w:b/>
          <w:bCs/>
          <w:sz w:val="24"/>
          <w:szCs w:val="24"/>
        </w:rPr>
        <w:br/>
      </w:r>
      <w:r>
        <w:rPr>
          <w:rFonts w:ascii="Times New Roman" w:hAnsi="Times New Roman" w:cs="Times New Roman"/>
          <w:b/>
          <w:bCs/>
          <w:sz w:val="24"/>
          <w:szCs w:val="24"/>
        </w:rPr>
        <w:t>Условие и ред за оказване на медицинската помощ по КДН по приложение № 6 към чл. 1 на Наредба № 9 от 2019 г.</w:t>
      </w:r>
    </w:p>
    <w:p w:rsidR="00000000" w:rsidRDefault="000676D4">
      <w:pPr>
        <w:spacing w:after="0" w:line="240" w:lineRule="auto"/>
        <w:ind w:firstLine="851"/>
        <w:divId w:val="175801772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233. (1) Комплексното диспансерно (амбулаторно) наблюдение на пациенти с кожно-венерически заболявания се извършва в полза на лица, на които е издадено "Медицинско направление за комплексно диспансерно наблюдение" (бл. МЗ-НЗОК № 10) от ОПЛ, от лекар - </w:t>
      </w:r>
      <w:r>
        <w:rPr>
          <w:rFonts w:ascii="Times New Roman" w:eastAsia="Times New Roman" w:hAnsi="Times New Roman" w:cs="Times New Roman"/>
          <w:sz w:val="24"/>
          <w:szCs w:val="24"/>
        </w:rPr>
        <w:t>специалист от лечебно заведение за СИМП, или от лекар - специалист по "Кожно-венерически заболявания" от лечебно заведение за БП с клиника/отделение по кожно-венерически заболявания/ЦКВЗ, работещ в изпълнение на договор с НЗОК.</w:t>
      </w:r>
    </w:p>
    <w:p w:rsidR="00000000" w:rsidRDefault="000676D4">
      <w:pPr>
        <w:spacing w:after="0" w:line="240" w:lineRule="auto"/>
        <w:ind w:firstLine="851"/>
        <w:divId w:val="1105536406"/>
        <w:rPr>
          <w:rFonts w:ascii="Times New Roman" w:eastAsia="Times New Roman" w:hAnsi="Times New Roman" w:cs="Times New Roman"/>
          <w:sz w:val="24"/>
          <w:szCs w:val="24"/>
        </w:rPr>
      </w:pPr>
      <w:r>
        <w:rPr>
          <w:rFonts w:ascii="Times New Roman" w:eastAsia="Times New Roman" w:hAnsi="Times New Roman" w:cs="Times New Roman"/>
          <w:sz w:val="24"/>
          <w:szCs w:val="24"/>
        </w:rPr>
        <w:t>(2) Направлението по ал. 1 с</w:t>
      </w:r>
      <w:r>
        <w:rPr>
          <w:rFonts w:ascii="Times New Roman" w:eastAsia="Times New Roman" w:hAnsi="Times New Roman" w:cs="Times New Roman"/>
          <w:sz w:val="24"/>
          <w:szCs w:val="24"/>
        </w:rPr>
        <w:t>е издава еднократно за срока на комплексното диспансерно наблюдение.</w:t>
      </w:r>
    </w:p>
    <w:p w:rsidR="00000000" w:rsidRDefault="000676D4">
      <w:pPr>
        <w:spacing w:after="0" w:line="240" w:lineRule="auto"/>
        <w:ind w:firstLine="851"/>
        <w:divId w:val="222106773"/>
        <w:rPr>
          <w:rFonts w:ascii="Times New Roman" w:eastAsia="Times New Roman" w:hAnsi="Times New Roman" w:cs="Times New Roman"/>
          <w:sz w:val="24"/>
          <w:szCs w:val="24"/>
        </w:rPr>
      </w:pPr>
      <w:r>
        <w:rPr>
          <w:rFonts w:ascii="Times New Roman" w:eastAsia="Times New Roman" w:hAnsi="Times New Roman" w:cs="Times New Roman"/>
          <w:sz w:val="24"/>
          <w:szCs w:val="24"/>
        </w:rPr>
        <w:t>Чл. 234. (1) Комплексното диспансерно (амбулаторно) наблюдение на пациенти с психични заболявания се извършва в полза на лица, на които е издадено "Медицинско направление за комплексно ди</w:t>
      </w:r>
      <w:r>
        <w:rPr>
          <w:rFonts w:ascii="Times New Roman" w:eastAsia="Times New Roman" w:hAnsi="Times New Roman" w:cs="Times New Roman"/>
          <w:sz w:val="24"/>
          <w:szCs w:val="24"/>
        </w:rPr>
        <w:t>спансерно наблюдение" (бл. МЗ-НЗОК № 10) от лекар - специалист по "Психиатрия"/"Детска психиатрия" от лечебно заведение за СИМП, работещ в изпълнение на договор с НЗОК.</w:t>
      </w:r>
    </w:p>
    <w:p w:rsidR="00000000" w:rsidRDefault="000676D4">
      <w:pPr>
        <w:spacing w:after="0" w:line="240" w:lineRule="auto"/>
        <w:ind w:firstLine="851"/>
        <w:divId w:val="765616042"/>
        <w:rPr>
          <w:rFonts w:ascii="Times New Roman" w:eastAsia="Times New Roman" w:hAnsi="Times New Roman" w:cs="Times New Roman"/>
          <w:sz w:val="24"/>
          <w:szCs w:val="24"/>
        </w:rPr>
      </w:pPr>
      <w:r>
        <w:rPr>
          <w:rFonts w:ascii="Times New Roman" w:eastAsia="Times New Roman" w:hAnsi="Times New Roman" w:cs="Times New Roman"/>
          <w:sz w:val="24"/>
          <w:szCs w:val="24"/>
        </w:rPr>
        <w:t>(2) Направлението по ал. 1 се издава еднократно за срока на комплексното диспансерно на</w:t>
      </w:r>
      <w:r>
        <w:rPr>
          <w:rFonts w:ascii="Times New Roman" w:eastAsia="Times New Roman" w:hAnsi="Times New Roman" w:cs="Times New Roman"/>
          <w:sz w:val="24"/>
          <w:szCs w:val="24"/>
        </w:rPr>
        <w:t>блюдение.</w:t>
      </w:r>
    </w:p>
    <w:p w:rsidR="00000000" w:rsidRDefault="000676D4">
      <w:pPr>
        <w:spacing w:after="0" w:line="240" w:lineRule="auto"/>
        <w:ind w:firstLine="851"/>
        <w:divId w:val="719405414"/>
        <w:rPr>
          <w:rFonts w:ascii="Times New Roman" w:eastAsia="Times New Roman" w:hAnsi="Times New Roman" w:cs="Times New Roman"/>
          <w:sz w:val="24"/>
          <w:szCs w:val="24"/>
        </w:rPr>
      </w:pPr>
      <w:r>
        <w:rPr>
          <w:rFonts w:ascii="Times New Roman" w:eastAsia="Times New Roman" w:hAnsi="Times New Roman" w:cs="Times New Roman"/>
          <w:sz w:val="24"/>
          <w:szCs w:val="24"/>
        </w:rPr>
        <w:t>Чл. 235. Изпълнителят обявява на видно място, достъпно за пациента, месечен график за изпълнение на съответното КДН.</w:t>
      </w:r>
    </w:p>
    <w:p w:rsidR="00000000" w:rsidRDefault="000676D4">
      <w:pPr>
        <w:spacing w:after="0" w:line="240" w:lineRule="auto"/>
        <w:ind w:firstLine="851"/>
        <w:divId w:val="1954709458"/>
        <w:rPr>
          <w:rFonts w:ascii="Times New Roman" w:eastAsia="Times New Roman" w:hAnsi="Times New Roman" w:cs="Times New Roman"/>
          <w:sz w:val="24"/>
          <w:szCs w:val="24"/>
        </w:rPr>
      </w:pPr>
      <w:r>
        <w:rPr>
          <w:rFonts w:ascii="Times New Roman" w:eastAsia="Times New Roman" w:hAnsi="Times New Roman" w:cs="Times New Roman"/>
          <w:sz w:val="24"/>
          <w:szCs w:val="24"/>
        </w:rPr>
        <w:t>Чл. 236. (1) Видът, периодичността и честотата на дейностите по КДН са посочени в приложение № 6 към чл. 1 на Наредба № 9 от 2019</w:t>
      </w:r>
      <w:r>
        <w:rPr>
          <w:rFonts w:ascii="Times New Roman" w:eastAsia="Times New Roman" w:hAnsi="Times New Roman" w:cs="Times New Roman"/>
          <w:sz w:val="24"/>
          <w:szCs w:val="24"/>
        </w:rPr>
        <w:t xml:space="preserve"> г. и се осъществяват в съответствие с приложения № 14, 15, 16 и 17 на Наредба № 8 от 2016 г.</w:t>
      </w:r>
    </w:p>
    <w:p w:rsidR="00000000" w:rsidRDefault="000676D4">
      <w:pPr>
        <w:spacing w:after="0" w:line="240" w:lineRule="auto"/>
        <w:ind w:firstLine="851"/>
        <w:divId w:val="1519080687"/>
        <w:rPr>
          <w:rFonts w:ascii="Times New Roman" w:eastAsia="Times New Roman" w:hAnsi="Times New Roman" w:cs="Times New Roman"/>
          <w:sz w:val="24"/>
          <w:szCs w:val="24"/>
        </w:rPr>
      </w:pPr>
      <w:r>
        <w:rPr>
          <w:rFonts w:ascii="Times New Roman" w:eastAsia="Times New Roman" w:hAnsi="Times New Roman" w:cs="Times New Roman"/>
          <w:sz w:val="24"/>
          <w:szCs w:val="24"/>
        </w:rPr>
        <w:t>(2) Пациентът се диспансеризира само с неговото изрично съгласие. Несъгласието на ЗОЛ да бъде диспансеризирано се документира в "Амбулаторен лист за комплексно ди</w:t>
      </w:r>
      <w:r>
        <w:rPr>
          <w:rFonts w:ascii="Times New Roman" w:eastAsia="Times New Roman" w:hAnsi="Times New Roman" w:cs="Times New Roman"/>
          <w:sz w:val="24"/>
          <w:szCs w:val="24"/>
        </w:rPr>
        <w:t>спансерно наблюдение" (бл. МЗ-НЗОК № 11).</w:t>
      </w:r>
    </w:p>
    <w:p w:rsidR="00000000" w:rsidRDefault="000676D4">
      <w:pPr>
        <w:spacing w:after="0" w:line="240" w:lineRule="auto"/>
        <w:ind w:firstLine="851"/>
        <w:divId w:val="68385429"/>
        <w:rPr>
          <w:rFonts w:ascii="Times New Roman" w:eastAsia="Times New Roman" w:hAnsi="Times New Roman" w:cs="Times New Roman"/>
          <w:sz w:val="24"/>
          <w:szCs w:val="24"/>
        </w:rPr>
      </w:pPr>
      <w:r>
        <w:rPr>
          <w:rFonts w:ascii="Times New Roman" w:eastAsia="Times New Roman" w:hAnsi="Times New Roman" w:cs="Times New Roman"/>
          <w:sz w:val="24"/>
          <w:szCs w:val="24"/>
        </w:rPr>
        <w:t>(3) Диспансеризацията е доброволна с изключение на случаите, в които същата е част от постановено от съда задължително лечение по реда на чл. 155 и сл. от ЗЗ или принудително лечение по реда на чл. 427 и сл. от НПК</w:t>
      </w:r>
      <w:r>
        <w:rPr>
          <w:rFonts w:ascii="Times New Roman" w:eastAsia="Times New Roman" w:hAnsi="Times New Roman" w:cs="Times New Roman"/>
          <w:sz w:val="24"/>
          <w:szCs w:val="24"/>
        </w:rPr>
        <w:t>.</w:t>
      </w:r>
    </w:p>
    <w:p w:rsidR="00000000" w:rsidRDefault="000676D4">
      <w:pPr>
        <w:spacing w:after="0" w:line="240" w:lineRule="auto"/>
        <w:ind w:firstLine="851"/>
        <w:divId w:val="1433208963"/>
        <w:rPr>
          <w:rFonts w:ascii="Times New Roman" w:eastAsia="Times New Roman" w:hAnsi="Times New Roman" w:cs="Times New Roman"/>
          <w:sz w:val="24"/>
          <w:szCs w:val="24"/>
        </w:rPr>
      </w:pPr>
      <w:r>
        <w:rPr>
          <w:rFonts w:ascii="Times New Roman" w:eastAsia="Times New Roman" w:hAnsi="Times New Roman" w:cs="Times New Roman"/>
          <w:sz w:val="24"/>
          <w:szCs w:val="24"/>
        </w:rPr>
        <w:t>Чл. 237. За оказаната медицинска помощ потребителска такса по чл. 37, ал. 1 ЗЗО не се заплаща от категориите лица по чл. 37, ал. 4 ЗЗО, както и от лицата със заболявания, посочени в приложение № 11 "Списък на заболяванията, при които ЗОЛ са освободени от</w:t>
      </w:r>
      <w:r>
        <w:rPr>
          <w:rFonts w:ascii="Times New Roman" w:eastAsia="Times New Roman" w:hAnsi="Times New Roman" w:cs="Times New Roman"/>
          <w:sz w:val="24"/>
          <w:szCs w:val="24"/>
        </w:rPr>
        <w:t xml:space="preserve"> потребителска такса по чл. 37, ал. 1 ЗЗО".</w:t>
      </w:r>
    </w:p>
    <w:p w:rsidR="00000000" w:rsidRDefault="000676D4">
      <w:pPr>
        <w:spacing w:after="0" w:line="240" w:lineRule="auto"/>
        <w:ind w:firstLine="851"/>
        <w:divId w:val="573780302"/>
        <w:rPr>
          <w:rFonts w:ascii="Times New Roman" w:eastAsia="Times New Roman" w:hAnsi="Times New Roman" w:cs="Times New Roman"/>
          <w:sz w:val="24"/>
          <w:szCs w:val="24"/>
        </w:rPr>
      </w:pPr>
      <w:r>
        <w:rPr>
          <w:rFonts w:ascii="Times New Roman" w:eastAsia="Times New Roman" w:hAnsi="Times New Roman" w:cs="Times New Roman"/>
          <w:sz w:val="24"/>
          <w:szCs w:val="24"/>
        </w:rPr>
        <w:t>Чл. 238. (1) Комплексното диспансерно (амбулаторно) наблюдение на лица с кожно-венерически заболявания се счита за завършено, когато е извършен пълният обем от задължителни дейности съгласно приложение № 6 към чл</w:t>
      </w:r>
      <w:r>
        <w:rPr>
          <w:rFonts w:ascii="Times New Roman" w:eastAsia="Times New Roman" w:hAnsi="Times New Roman" w:cs="Times New Roman"/>
          <w:sz w:val="24"/>
          <w:szCs w:val="24"/>
        </w:rPr>
        <w:t>. 1 на Наредба № 9 от 2019 г. и приложения № 14 и № 15 на Наредба № 8 от 2016 г.</w:t>
      </w:r>
    </w:p>
    <w:p w:rsidR="00000000" w:rsidRDefault="000676D4">
      <w:pPr>
        <w:spacing w:after="0" w:line="240" w:lineRule="auto"/>
        <w:ind w:firstLine="851"/>
        <w:divId w:val="34275755"/>
        <w:rPr>
          <w:rFonts w:ascii="Times New Roman" w:eastAsia="Times New Roman" w:hAnsi="Times New Roman" w:cs="Times New Roman"/>
          <w:sz w:val="24"/>
          <w:szCs w:val="24"/>
        </w:rPr>
      </w:pPr>
      <w:r>
        <w:rPr>
          <w:rFonts w:ascii="Times New Roman" w:eastAsia="Times New Roman" w:hAnsi="Times New Roman" w:cs="Times New Roman"/>
          <w:sz w:val="24"/>
          <w:szCs w:val="24"/>
        </w:rPr>
        <w:t>(2) Комплексното диспансерно (амбулаторно) наблюдение на лица с психични заболявания се счита за завършено, когато е извършен пълният обем от задължителни дейности съгласно пр</w:t>
      </w:r>
      <w:r>
        <w:rPr>
          <w:rFonts w:ascii="Times New Roman" w:eastAsia="Times New Roman" w:hAnsi="Times New Roman" w:cs="Times New Roman"/>
          <w:sz w:val="24"/>
          <w:szCs w:val="24"/>
        </w:rPr>
        <w:t>иложение № 6 към чл. 1 на Наредба № 9 от 2019 г. и приложения № 16 и № 17 на Наредба № 8 от 2016 г.</w:t>
      </w:r>
    </w:p>
    <w:p w:rsidR="00000000" w:rsidRDefault="000676D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IV.</w:t>
      </w:r>
      <w:r>
        <w:rPr>
          <w:rFonts w:ascii="Times New Roman" w:hAnsi="Times New Roman" w:cs="Times New Roman"/>
          <w:b/>
          <w:bCs/>
          <w:sz w:val="24"/>
          <w:szCs w:val="24"/>
        </w:rPr>
        <w:br/>
      </w:r>
      <w:r>
        <w:rPr>
          <w:rFonts w:ascii="Times New Roman" w:hAnsi="Times New Roman" w:cs="Times New Roman"/>
          <w:b/>
          <w:bCs/>
          <w:sz w:val="24"/>
          <w:szCs w:val="24"/>
        </w:rPr>
        <w:t>Методики за закупуване на дейностите по комплексно диспансерно (амбулаторно) наблюдение на лица с кожно-венерически и психични заболявания</w:t>
      </w:r>
    </w:p>
    <w:p w:rsidR="00000000" w:rsidRDefault="000676D4">
      <w:pPr>
        <w:spacing w:after="0" w:line="240" w:lineRule="auto"/>
        <w:ind w:firstLine="851"/>
        <w:divId w:val="330371593"/>
        <w:rPr>
          <w:rFonts w:ascii="Times New Roman" w:eastAsia="Times New Roman" w:hAnsi="Times New Roman" w:cs="Times New Roman"/>
          <w:sz w:val="24"/>
          <w:szCs w:val="24"/>
        </w:rPr>
      </w:pPr>
      <w:r>
        <w:rPr>
          <w:rFonts w:ascii="Times New Roman" w:eastAsia="Times New Roman" w:hAnsi="Times New Roman" w:cs="Times New Roman"/>
          <w:sz w:val="24"/>
          <w:szCs w:val="24"/>
        </w:rPr>
        <w:t>Чл. 2</w:t>
      </w:r>
      <w:r>
        <w:rPr>
          <w:rFonts w:ascii="Times New Roman" w:eastAsia="Times New Roman" w:hAnsi="Times New Roman" w:cs="Times New Roman"/>
          <w:sz w:val="24"/>
          <w:szCs w:val="24"/>
        </w:rPr>
        <w:t>39. (1) Тази методика урежда закупуването, респ. заплащането на КДН на пациенти с кожно-венерически и психични заболявания за:</w:t>
      </w:r>
    </w:p>
    <w:p w:rsidR="00000000" w:rsidRDefault="000676D4">
      <w:pPr>
        <w:spacing w:after="0" w:line="240" w:lineRule="auto"/>
        <w:ind w:firstLine="851"/>
        <w:divId w:val="1867407662"/>
        <w:rPr>
          <w:rFonts w:ascii="Times New Roman" w:eastAsia="Times New Roman" w:hAnsi="Times New Roman" w:cs="Times New Roman"/>
          <w:sz w:val="24"/>
          <w:szCs w:val="24"/>
        </w:rPr>
      </w:pPr>
      <w:r>
        <w:rPr>
          <w:rFonts w:ascii="Times New Roman" w:eastAsia="Times New Roman" w:hAnsi="Times New Roman" w:cs="Times New Roman"/>
          <w:sz w:val="24"/>
          <w:szCs w:val="24"/>
        </w:rPr>
        <w:t>1. здравноосигурени лица с непрекъснати здравноосигурителни права;</w:t>
      </w:r>
    </w:p>
    <w:p w:rsidR="00000000" w:rsidRDefault="000676D4">
      <w:pPr>
        <w:spacing w:after="0" w:line="240" w:lineRule="auto"/>
        <w:ind w:firstLine="851"/>
        <w:divId w:val="1214077393"/>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4 от 2021 г., в сила от 01.01.2021 г.) здравнонеосигурени лица съгласно § 2, ал. 1 ЗБНЗОК за 2020 г. и § 2, ал. 1 от ЗБНЗОК за 2021 г.</w:t>
      </w:r>
    </w:p>
    <w:p w:rsidR="00000000" w:rsidRDefault="000676D4">
      <w:pPr>
        <w:spacing w:after="0" w:line="240" w:lineRule="auto"/>
        <w:ind w:firstLine="851"/>
        <w:divId w:val="1205363181"/>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4 от 2021 г., в сила от 01.01.2021 г.) Заплащането по ал. 1, т. 2 се извършва чрез</w:t>
      </w:r>
      <w:r>
        <w:rPr>
          <w:rFonts w:ascii="Times New Roman" w:eastAsia="Times New Roman" w:hAnsi="Times New Roman" w:cs="Times New Roman"/>
          <w:sz w:val="24"/>
          <w:szCs w:val="24"/>
        </w:rPr>
        <w:t xml:space="preserve"> трансфери от МЗ по реда на § 2 ЗБНЗОК за 2020 г. и § 2 от ЗБНЗОК за 2021 г.</w:t>
      </w:r>
    </w:p>
    <w:p w:rsidR="00000000" w:rsidRDefault="000676D4">
      <w:pPr>
        <w:spacing w:after="0" w:line="240" w:lineRule="auto"/>
        <w:ind w:firstLine="851"/>
        <w:divId w:val="1607034019"/>
        <w:rPr>
          <w:rFonts w:ascii="Times New Roman" w:eastAsia="Times New Roman" w:hAnsi="Times New Roman" w:cs="Times New Roman"/>
          <w:sz w:val="24"/>
          <w:szCs w:val="24"/>
        </w:rPr>
      </w:pPr>
      <w:r>
        <w:rPr>
          <w:rFonts w:ascii="Times New Roman" w:eastAsia="Times New Roman" w:hAnsi="Times New Roman" w:cs="Times New Roman"/>
          <w:sz w:val="24"/>
          <w:szCs w:val="24"/>
        </w:rPr>
        <w:t>Чл. 240. (1) Националната здравноосигурителна каса закупува, респ. заплаща на изпълнителите на КДН за договорената и извършената дейност за КДН, оказана на пациенти с кожно-венери</w:t>
      </w:r>
      <w:r>
        <w:rPr>
          <w:rFonts w:ascii="Times New Roman" w:eastAsia="Times New Roman" w:hAnsi="Times New Roman" w:cs="Times New Roman"/>
          <w:sz w:val="24"/>
          <w:szCs w:val="24"/>
        </w:rPr>
        <w:t>чески и психични заболявания.</w:t>
      </w:r>
    </w:p>
    <w:p w:rsidR="00000000" w:rsidRDefault="000676D4">
      <w:pPr>
        <w:spacing w:after="0" w:line="240" w:lineRule="auto"/>
        <w:ind w:firstLine="851"/>
        <w:divId w:val="1503617175"/>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случаите по ал. 1 НЗОК заплаща, когато са спазени всички нормативни изисквания и са изпълнени всички изисквани медицински дейности съгласно НРД, Наредба № 9 от 2019 г. и Наредба № 8 от 2016 г.</w:t>
      </w:r>
    </w:p>
    <w:p w:rsidR="00000000" w:rsidRDefault="000676D4">
      <w:pPr>
        <w:spacing w:after="0" w:line="240" w:lineRule="auto"/>
        <w:ind w:firstLine="851"/>
        <w:divId w:val="833029584"/>
        <w:rPr>
          <w:rFonts w:ascii="Times New Roman" w:eastAsia="Times New Roman" w:hAnsi="Times New Roman" w:cs="Times New Roman"/>
          <w:sz w:val="24"/>
          <w:szCs w:val="24"/>
        </w:rPr>
      </w:pPr>
      <w:r>
        <w:rPr>
          <w:rFonts w:ascii="Times New Roman" w:eastAsia="Times New Roman" w:hAnsi="Times New Roman" w:cs="Times New Roman"/>
          <w:sz w:val="24"/>
          <w:szCs w:val="24"/>
        </w:rPr>
        <w:t>(3) Националната здравнооси</w:t>
      </w:r>
      <w:r>
        <w:rPr>
          <w:rFonts w:ascii="Times New Roman" w:eastAsia="Times New Roman" w:hAnsi="Times New Roman" w:cs="Times New Roman"/>
          <w:sz w:val="24"/>
          <w:szCs w:val="24"/>
        </w:rPr>
        <w:t>гурителна каса заплаща на изпълнителите на КДН дейностите по цени, определени по реда на глава осемнадесета, раздел V.</w:t>
      </w:r>
    </w:p>
    <w:p w:rsidR="00000000" w:rsidRDefault="000676D4">
      <w:pPr>
        <w:spacing w:after="0" w:line="240" w:lineRule="auto"/>
        <w:ind w:firstLine="851"/>
        <w:divId w:val="47342575"/>
        <w:rPr>
          <w:rFonts w:ascii="Times New Roman" w:eastAsia="Times New Roman" w:hAnsi="Times New Roman" w:cs="Times New Roman"/>
          <w:sz w:val="24"/>
          <w:szCs w:val="24"/>
        </w:rPr>
      </w:pPr>
      <w:r>
        <w:rPr>
          <w:rFonts w:ascii="Times New Roman" w:eastAsia="Times New Roman" w:hAnsi="Times New Roman" w:cs="Times New Roman"/>
          <w:sz w:val="24"/>
          <w:szCs w:val="24"/>
        </w:rPr>
        <w:t>Чл. 241. Прегледът се отчита с "Направление за комплексно диспансерно наблюдение" (бланка МЗ-НЗОК № 10) от първото посещение на пациента,</w:t>
      </w:r>
      <w:r>
        <w:rPr>
          <w:rFonts w:ascii="Times New Roman" w:eastAsia="Times New Roman" w:hAnsi="Times New Roman" w:cs="Times New Roman"/>
          <w:sz w:val="24"/>
          <w:szCs w:val="24"/>
        </w:rPr>
        <w:t xml:space="preserve"> с "Амбулаторен лист за комплексно диспансерно наблюдение" (бланка МЗ-НЗОК № 11) и с електронен отчет за извършената дейност на пациента, отразена в амбулаторния лист в определен от НЗОК формат, а за осигурени в друга държава лица - и с копие от удостовери</w:t>
      </w:r>
      <w:r>
        <w:rPr>
          <w:rFonts w:ascii="Times New Roman" w:eastAsia="Times New Roman" w:hAnsi="Times New Roman" w:cs="Times New Roman"/>
          <w:sz w:val="24"/>
          <w:szCs w:val="24"/>
        </w:rPr>
        <w:t>телния документ за право на обезщетения в натура в случай на трудови злополуки или професионални заболявания.</w:t>
      </w:r>
    </w:p>
    <w:p w:rsidR="00000000" w:rsidRDefault="000676D4">
      <w:pPr>
        <w:spacing w:after="0" w:line="240" w:lineRule="auto"/>
        <w:ind w:firstLine="851"/>
        <w:divId w:val="1864325014"/>
        <w:rPr>
          <w:rFonts w:ascii="Times New Roman" w:eastAsia="Times New Roman" w:hAnsi="Times New Roman" w:cs="Times New Roman"/>
          <w:sz w:val="24"/>
          <w:szCs w:val="24"/>
        </w:rPr>
      </w:pPr>
      <w:r>
        <w:rPr>
          <w:rFonts w:ascii="Times New Roman" w:eastAsia="Times New Roman" w:hAnsi="Times New Roman" w:cs="Times New Roman"/>
          <w:sz w:val="24"/>
          <w:szCs w:val="24"/>
        </w:rPr>
        <w:t>Чл. 242. (1) Изпълнителите на медицинска помощ се отчитат, като представят ежемесечно в РЗОК фактура (хартиена или електронна), финансовоотчетни д</w:t>
      </w:r>
      <w:r>
        <w:rPr>
          <w:rFonts w:ascii="Times New Roman" w:eastAsia="Times New Roman" w:hAnsi="Times New Roman" w:cs="Times New Roman"/>
          <w:sz w:val="24"/>
          <w:szCs w:val="24"/>
        </w:rPr>
        <w:t>окументи и документите по чл. 241, по утвърден график, до третия работен ден на месеца, следващ отчетния.</w:t>
      </w:r>
    </w:p>
    <w:p w:rsidR="00000000" w:rsidRDefault="000676D4">
      <w:pPr>
        <w:spacing w:after="0" w:line="240" w:lineRule="auto"/>
        <w:ind w:firstLine="851"/>
        <w:divId w:val="1223517850"/>
        <w:rPr>
          <w:rFonts w:ascii="Times New Roman" w:eastAsia="Times New Roman" w:hAnsi="Times New Roman" w:cs="Times New Roman"/>
          <w:sz w:val="24"/>
          <w:szCs w:val="24"/>
        </w:rPr>
      </w:pPr>
      <w:r>
        <w:rPr>
          <w:rFonts w:ascii="Times New Roman" w:eastAsia="Times New Roman" w:hAnsi="Times New Roman" w:cs="Times New Roman"/>
          <w:sz w:val="24"/>
          <w:szCs w:val="24"/>
        </w:rPr>
        <w:t>(2) Медицинската помощ, оказана на осигурени в други държави лица, се представя на отделна фактура (хартиена или електронна), спецификация (хартиена и</w:t>
      </w:r>
      <w:r>
        <w:rPr>
          <w:rFonts w:ascii="Times New Roman" w:eastAsia="Times New Roman" w:hAnsi="Times New Roman" w:cs="Times New Roman"/>
          <w:sz w:val="24"/>
          <w:szCs w:val="24"/>
        </w:rPr>
        <w:t>ли електронна), за оказана медицинска помощ на лица с право на здравно осигуряване, удостоверено от друга държава - членка на ЕС/ЕИП, или съгласно двустранни спогодби, придружена с документите по чл. 207, ал. 5.</w:t>
      </w:r>
    </w:p>
    <w:p w:rsidR="00000000" w:rsidRDefault="000676D4">
      <w:pPr>
        <w:spacing w:after="0" w:line="240" w:lineRule="auto"/>
        <w:ind w:firstLine="851"/>
        <w:divId w:val="1206716452"/>
        <w:rPr>
          <w:rFonts w:ascii="Times New Roman" w:eastAsia="Times New Roman" w:hAnsi="Times New Roman" w:cs="Times New Roman"/>
          <w:sz w:val="24"/>
          <w:szCs w:val="24"/>
        </w:rPr>
      </w:pPr>
      <w:r>
        <w:rPr>
          <w:rFonts w:ascii="Times New Roman" w:eastAsia="Times New Roman" w:hAnsi="Times New Roman" w:cs="Times New Roman"/>
          <w:sz w:val="24"/>
          <w:szCs w:val="24"/>
        </w:rPr>
        <w:t>(3) Отчитането на дейностите за здравнонеоси</w:t>
      </w:r>
      <w:r>
        <w:rPr>
          <w:rFonts w:ascii="Times New Roman" w:eastAsia="Times New Roman" w:hAnsi="Times New Roman" w:cs="Times New Roman"/>
          <w:sz w:val="24"/>
          <w:szCs w:val="24"/>
        </w:rPr>
        <w:t>гурени лица се извършва на отделна фактура (хартиена или електронна), придружена със съответната отчетна документация по ал. 1. Плащанията се извършват чрез РЗОК до 10 работни дни след постъпване в НЗОК на трансферните средства от МЗ.</w:t>
      </w:r>
    </w:p>
    <w:p w:rsidR="00000000" w:rsidRDefault="000676D4">
      <w:pPr>
        <w:spacing w:after="0" w:line="240" w:lineRule="auto"/>
        <w:ind w:firstLine="851"/>
        <w:divId w:val="1379209491"/>
        <w:rPr>
          <w:rFonts w:ascii="Times New Roman" w:eastAsia="Times New Roman" w:hAnsi="Times New Roman" w:cs="Times New Roman"/>
          <w:sz w:val="24"/>
          <w:szCs w:val="24"/>
        </w:rPr>
      </w:pPr>
      <w:r>
        <w:rPr>
          <w:rFonts w:ascii="Times New Roman" w:eastAsia="Times New Roman" w:hAnsi="Times New Roman" w:cs="Times New Roman"/>
          <w:sz w:val="24"/>
          <w:szCs w:val="24"/>
        </w:rPr>
        <w:t>Чл. 243. (1) Електрон</w:t>
      </w:r>
      <w:r>
        <w:rPr>
          <w:rFonts w:ascii="Times New Roman" w:eastAsia="Times New Roman" w:hAnsi="Times New Roman" w:cs="Times New Roman"/>
          <w:sz w:val="24"/>
          <w:szCs w:val="24"/>
        </w:rPr>
        <w:t>ните отчети по чл. 241 се връщат за корекция на ИМП, в случай че след обработките им се установят следните фактически грешки:</w:t>
      </w:r>
    </w:p>
    <w:p w:rsidR="00000000" w:rsidRDefault="000676D4">
      <w:pPr>
        <w:spacing w:after="0" w:line="240" w:lineRule="auto"/>
        <w:ind w:firstLine="851"/>
        <w:divId w:val="233976956"/>
        <w:rPr>
          <w:rFonts w:ascii="Times New Roman" w:eastAsia="Times New Roman" w:hAnsi="Times New Roman" w:cs="Times New Roman"/>
          <w:sz w:val="24"/>
          <w:szCs w:val="24"/>
        </w:rPr>
      </w:pPr>
      <w:r>
        <w:rPr>
          <w:rFonts w:ascii="Times New Roman" w:eastAsia="Times New Roman" w:hAnsi="Times New Roman" w:cs="Times New Roman"/>
          <w:sz w:val="24"/>
          <w:szCs w:val="24"/>
        </w:rPr>
        <w:t>1. сгрешен код по МКБ на заболяване при правилно попълване на диагноза;</w:t>
      </w:r>
    </w:p>
    <w:p w:rsidR="00000000" w:rsidRDefault="000676D4">
      <w:pPr>
        <w:spacing w:after="0" w:line="240" w:lineRule="auto"/>
        <w:ind w:firstLine="851"/>
        <w:divId w:val="351957240"/>
        <w:rPr>
          <w:rFonts w:ascii="Times New Roman" w:eastAsia="Times New Roman" w:hAnsi="Times New Roman" w:cs="Times New Roman"/>
          <w:sz w:val="24"/>
          <w:szCs w:val="24"/>
        </w:rPr>
      </w:pPr>
      <w:r>
        <w:rPr>
          <w:rFonts w:ascii="Times New Roman" w:eastAsia="Times New Roman" w:hAnsi="Times New Roman" w:cs="Times New Roman"/>
          <w:sz w:val="24"/>
          <w:szCs w:val="24"/>
        </w:rPr>
        <w:t>2. неточно посочен номер и дата на амбулаторния лист (блан</w:t>
      </w:r>
      <w:r>
        <w:rPr>
          <w:rFonts w:ascii="Times New Roman" w:eastAsia="Times New Roman" w:hAnsi="Times New Roman" w:cs="Times New Roman"/>
          <w:sz w:val="24"/>
          <w:szCs w:val="24"/>
        </w:rPr>
        <w:t>ка МЗ-НЗОК № 11);</w:t>
      </w:r>
    </w:p>
    <w:p w:rsidR="00000000" w:rsidRDefault="000676D4">
      <w:pPr>
        <w:spacing w:after="0" w:line="240" w:lineRule="auto"/>
        <w:ind w:firstLine="851"/>
        <w:divId w:val="329331041"/>
        <w:rPr>
          <w:rFonts w:ascii="Times New Roman" w:eastAsia="Times New Roman" w:hAnsi="Times New Roman" w:cs="Times New Roman"/>
          <w:sz w:val="24"/>
          <w:szCs w:val="24"/>
        </w:rPr>
      </w:pPr>
      <w:r>
        <w:rPr>
          <w:rFonts w:ascii="Times New Roman" w:eastAsia="Times New Roman" w:hAnsi="Times New Roman" w:cs="Times New Roman"/>
          <w:sz w:val="24"/>
          <w:szCs w:val="24"/>
        </w:rPr>
        <w:t>3. грешни данни на пациента (ЕГН, ЛНЧ, осигурителен номер).</w:t>
      </w:r>
    </w:p>
    <w:p w:rsidR="00000000" w:rsidRDefault="000676D4">
      <w:pPr>
        <w:spacing w:after="0" w:line="240" w:lineRule="auto"/>
        <w:ind w:firstLine="851"/>
        <w:divId w:val="1757819655"/>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нарушена структура на файла, водеща до невъзможност за обработка на електронния отчет по вина на ИМП, РЗОК връща електронния отчет на ИМП. Изпълнителят на медицинска помо</w:t>
      </w:r>
      <w:r>
        <w:rPr>
          <w:rFonts w:ascii="Times New Roman" w:eastAsia="Times New Roman" w:hAnsi="Times New Roman" w:cs="Times New Roman"/>
          <w:sz w:val="24"/>
          <w:szCs w:val="24"/>
        </w:rPr>
        <w:t>щ коригира електронния отчет.</w:t>
      </w:r>
    </w:p>
    <w:p w:rsidR="00000000" w:rsidRDefault="000676D4">
      <w:pPr>
        <w:spacing w:after="0" w:line="240" w:lineRule="auto"/>
        <w:ind w:firstLine="851"/>
        <w:divId w:val="965627074"/>
        <w:rPr>
          <w:rFonts w:ascii="Times New Roman" w:eastAsia="Times New Roman" w:hAnsi="Times New Roman" w:cs="Times New Roman"/>
          <w:sz w:val="24"/>
          <w:szCs w:val="24"/>
        </w:rPr>
      </w:pPr>
      <w:r>
        <w:rPr>
          <w:rFonts w:ascii="Times New Roman" w:eastAsia="Times New Roman" w:hAnsi="Times New Roman" w:cs="Times New Roman"/>
          <w:sz w:val="24"/>
          <w:szCs w:val="24"/>
        </w:rPr>
        <w:t>(3) Плащанията на ИМП се извършват чрез РЗОК до 30-о число на месеца, следващ отчетния.</w:t>
      </w:r>
    </w:p>
    <w:p w:rsidR="00000000" w:rsidRDefault="000676D4">
      <w:pPr>
        <w:spacing w:after="0" w:line="240" w:lineRule="auto"/>
        <w:ind w:firstLine="851"/>
        <w:divId w:val="1526365716"/>
        <w:rPr>
          <w:rFonts w:ascii="Times New Roman" w:eastAsia="Times New Roman" w:hAnsi="Times New Roman" w:cs="Times New Roman"/>
          <w:sz w:val="24"/>
          <w:szCs w:val="24"/>
        </w:rPr>
      </w:pPr>
      <w:r>
        <w:rPr>
          <w:rFonts w:ascii="Times New Roman" w:eastAsia="Times New Roman" w:hAnsi="Times New Roman" w:cs="Times New Roman"/>
          <w:sz w:val="24"/>
          <w:szCs w:val="24"/>
        </w:rPr>
        <w:t>Чл. 244. При неспазване на посочения в чл. 242, ал. 1 срок за представяне на отчетните документи от ИМП обработката им и съответното запла</w:t>
      </w:r>
      <w:r>
        <w:rPr>
          <w:rFonts w:ascii="Times New Roman" w:eastAsia="Times New Roman" w:hAnsi="Times New Roman" w:cs="Times New Roman"/>
          <w:sz w:val="24"/>
          <w:szCs w:val="24"/>
        </w:rPr>
        <w:t>щане се извършват в сроковете за следващия период за отчитане.</w:t>
      </w:r>
    </w:p>
    <w:p w:rsidR="00000000" w:rsidRDefault="000676D4">
      <w:pPr>
        <w:spacing w:after="0" w:line="240" w:lineRule="auto"/>
        <w:ind w:firstLine="851"/>
        <w:divId w:val="1678925929"/>
        <w:rPr>
          <w:rFonts w:ascii="Times New Roman" w:eastAsia="Times New Roman" w:hAnsi="Times New Roman" w:cs="Times New Roman"/>
          <w:sz w:val="24"/>
          <w:szCs w:val="24"/>
        </w:rPr>
      </w:pPr>
      <w:r>
        <w:rPr>
          <w:rFonts w:ascii="Times New Roman" w:eastAsia="Times New Roman" w:hAnsi="Times New Roman" w:cs="Times New Roman"/>
          <w:sz w:val="24"/>
          <w:szCs w:val="24"/>
        </w:rPr>
        <w:t>Чл. 245. (1) Условие за плащане на ИМП е точното и правилно попълване на документите съгласно настоящите условия и пълното и точно изпълнение на дейността.</w:t>
      </w:r>
    </w:p>
    <w:p w:rsidR="00000000" w:rsidRDefault="000676D4">
      <w:pPr>
        <w:spacing w:after="0" w:line="240" w:lineRule="auto"/>
        <w:ind w:firstLine="851"/>
        <w:divId w:val="91312853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Не се заплаща по предвидения ред </w:t>
      </w:r>
      <w:r>
        <w:rPr>
          <w:rFonts w:ascii="Times New Roman" w:eastAsia="Times New Roman" w:hAnsi="Times New Roman" w:cs="Times New Roman"/>
          <w:sz w:val="24"/>
          <w:szCs w:val="24"/>
        </w:rPr>
        <w:t>за извършени дейности от ИМП, ако те не са отчетени за два последователни месеца.</w:t>
      </w:r>
    </w:p>
    <w:p w:rsidR="00000000" w:rsidRDefault="000676D4">
      <w:pPr>
        <w:spacing w:after="0" w:line="240" w:lineRule="auto"/>
        <w:ind w:firstLine="851"/>
        <w:divId w:val="1594239126"/>
        <w:rPr>
          <w:rFonts w:ascii="Times New Roman" w:eastAsia="Times New Roman" w:hAnsi="Times New Roman" w:cs="Times New Roman"/>
          <w:sz w:val="24"/>
          <w:szCs w:val="24"/>
        </w:rPr>
      </w:pPr>
      <w:r>
        <w:rPr>
          <w:rFonts w:ascii="Times New Roman" w:eastAsia="Times New Roman" w:hAnsi="Times New Roman" w:cs="Times New Roman"/>
          <w:sz w:val="24"/>
          <w:szCs w:val="24"/>
        </w:rPr>
        <w:t>(3) Не се заплаща по предвидения ред за извършена от ИМП дейност за период, който изпълнителят вече е отчел.</w:t>
      </w:r>
    </w:p>
    <w:p w:rsidR="00000000" w:rsidRDefault="000676D4">
      <w:pPr>
        <w:spacing w:after="0" w:line="240" w:lineRule="auto"/>
        <w:ind w:firstLine="851"/>
        <w:divId w:val="43748312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246. При констатиране на фактическите грешки по чл. 243, ал. </w:t>
      </w:r>
      <w:r>
        <w:rPr>
          <w:rFonts w:ascii="Times New Roman" w:eastAsia="Times New Roman" w:hAnsi="Times New Roman" w:cs="Times New Roman"/>
          <w:sz w:val="24"/>
          <w:szCs w:val="24"/>
        </w:rPr>
        <w:t>1 РЗОК връща електронния отчет на ИМП за отстраняването им. Изпълнителят на медицинска помощ предоставя коригирания електронен отчет в срок до един работен ден.</w:t>
      </w:r>
    </w:p>
    <w:p w:rsidR="00000000" w:rsidRDefault="000676D4">
      <w:pPr>
        <w:spacing w:after="0" w:line="240" w:lineRule="auto"/>
        <w:ind w:firstLine="851"/>
        <w:divId w:val="1750149467"/>
        <w:rPr>
          <w:rFonts w:ascii="Times New Roman" w:eastAsia="Times New Roman" w:hAnsi="Times New Roman" w:cs="Times New Roman"/>
          <w:sz w:val="24"/>
          <w:szCs w:val="24"/>
        </w:rPr>
      </w:pPr>
      <w:r>
        <w:rPr>
          <w:rFonts w:ascii="Times New Roman" w:eastAsia="Times New Roman" w:hAnsi="Times New Roman" w:cs="Times New Roman"/>
          <w:sz w:val="24"/>
          <w:szCs w:val="24"/>
        </w:rPr>
        <w:t>Чл. 247. (1) При необходими корекции и допълнения на финансовоотчетните документи - фактура и с</w:t>
      </w:r>
      <w:r>
        <w:rPr>
          <w:rFonts w:ascii="Times New Roman" w:eastAsia="Times New Roman" w:hAnsi="Times New Roman" w:cs="Times New Roman"/>
          <w:sz w:val="24"/>
          <w:szCs w:val="24"/>
        </w:rPr>
        <w:t>пецификация, РЗОК изпраща писмени указания за необходимите корекции и допълнения не по-късно от 16-о число на месеца на отчитане на изпълнителя на ИМП.</w:t>
      </w:r>
    </w:p>
    <w:p w:rsidR="00000000" w:rsidRDefault="000676D4">
      <w:pPr>
        <w:spacing w:after="0" w:line="240" w:lineRule="auto"/>
        <w:ind w:firstLine="851"/>
        <w:divId w:val="691881904"/>
        <w:rPr>
          <w:rFonts w:ascii="Times New Roman" w:eastAsia="Times New Roman" w:hAnsi="Times New Roman" w:cs="Times New Roman"/>
          <w:sz w:val="24"/>
          <w:szCs w:val="24"/>
        </w:rPr>
      </w:pPr>
      <w:r>
        <w:rPr>
          <w:rFonts w:ascii="Times New Roman" w:eastAsia="Times New Roman" w:hAnsi="Times New Roman" w:cs="Times New Roman"/>
          <w:sz w:val="24"/>
          <w:szCs w:val="24"/>
        </w:rPr>
        <w:t>(2) С указанията по ал. 1 се връщат спецификацията и отчетите за отчетената дейност за корекции и допълн</w:t>
      </w:r>
      <w:r>
        <w:rPr>
          <w:rFonts w:ascii="Times New Roman" w:eastAsia="Times New Roman" w:hAnsi="Times New Roman" w:cs="Times New Roman"/>
          <w:sz w:val="24"/>
          <w:szCs w:val="24"/>
        </w:rPr>
        <w:t>ения.</w:t>
      </w:r>
    </w:p>
    <w:p w:rsidR="00000000" w:rsidRDefault="000676D4">
      <w:pPr>
        <w:spacing w:after="0" w:line="240" w:lineRule="auto"/>
        <w:ind w:firstLine="851"/>
        <w:divId w:val="1531408630"/>
        <w:rPr>
          <w:rFonts w:ascii="Times New Roman" w:eastAsia="Times New Roman" w:hAnsi="Times New Roman" w:cs="Times New Roman"/>
          <w:sz w:val="24"/>
          <w:szCs w:val="24"/>
        </w:rPr>
      </w:pPr>
      <w:r>
        <w:rPr>
          <w:rFonts w:ascii="Times New Roman" w:eastAsia="Times New Roman" w:hAnsi="Times New Roman" w:cs="Times New Roman"/>
          <w:sz w:val="24"/>
          <w:szCs w:val="24"/>
        </w:rPr>
        <w:t>(3) В срок до 3 дни изпълнителят на ИМП представя в РЗОК дебитно/кредитно известие към фактурата по ал. 1 и спецификацията за отчетената дейност с нанесени корекции и допълнения.</w:t>
      </w:r>
    </w:p>
    <w:p w:rsidR="00000000" w:rsidRDefault="000676D4">
      <w:pPr>
        <w:spacing w:after="0" w:line="240" w:lineRule="auto"/>
        <w:ind w:firstLine="851"/>
        <w:divId w:val="115005593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Поправки и добавки във фактурите и в дебитните/кредитните известия </w:t>
      </w:r>
      <w:r>
        <w:rPr>
          <w:rFonts w:ascii="Times New Roman" w:eastAsia="Times New Roman" w:hAnsi="Times New Roman" w:cs="Times New Roman"/>
          <w:sz w:val="24"/>
          <w:szCs w:val="24"/>
        </w:rPr>
        <w:t>към тях не се разрешават. Погрешно съставени или поправени фактури и дебитни/кредитни известия се анулират и се издават нови.</w:t>
      </w:r>
    </w:p>
    <w:p w:rsidR="00000000" w:rsidRDefault="000676D4">
      <w:pPr>
        <w:spacing w:after="0" w:line="240" w:lineRule="auto"/>
        <w:ind w:firstLine="851"/>
        <w:divId w:val="1942374680"/>
        <w:rPr>
          <w:rFonts w:ascii="Times New Roman" w:eastAsia="Times New Roman" w:hAnsi="Times New Roman" w:cs="Times New Roman"/>
          <w:sz w:val="24"/>
          <w:szCs w:val="24"/>
        </w:rPr>
      </w:pPr>
      <w:r>
        <w:rPr>
          <w:rFonts w:ascii="Times New Roman" w:eastAsia="Times New Roman" w:hAnsi="Times New Roman" w:cs="Times New Roman"/>
          <w:sz w:val="24"/>
          <w:szCs w:val="24"/>
        </w:rPr>
        <w:t>(5) Когато погрешно съставени или поправени фактури и/или дебитни/кредитни известия са отразени в счетоводните регистри на изпълни</w:t>
      </w:r>
      <w:r>
        <w:rPr>
          <w:rFonts w:ascii="Times New Roman" w:eastAsia="Times New Roman" w:hAnsi="Times New Roman" w:cs="Times New Roman"/>
          <w:sz w:val="24"/>
          <w:szCs w:val="24"/>
        </w:rPr>
        <w:t>теля на ИМП или на РЗОК, за анулирането им ИМП съставя протокол - по един за всяка от страните, който съдържа:</w:t>
      </w:r>
    </w:p>
    <w:p w:rsidR="00000000" w:rsidRDefault="000676D4">
      <w:pPr>
        <w:spacing w:after="0" w:line="240" w:lineRule="auto"/>
        <w:ind w:firstLine="851"/>
        <w:divId w:val="1208877090"/>
        <w:rPr>
          <w:rFonts w:ascii="Times New Roman" w:eastAsia="Times New Roman" w:hAnsi="Times New Roman" w:cs="Times New Roman"/>
          <w:sz w:val="24"/>
          <w:szCs w:val="24"/>
        </w:rPr>
      </w:pPr>
      <w:r>
        <w:rPr>
          <w:rFonts w:ascii="Times New Roman" w:eastAsia="Times New Roman" w:hAnsi="Times New Roman" w:cs="Times New Roman"/>
          <w:sz w:val="24"/>
          <w:szCs w:val="24"/>
        </w:rPr>
        <w:t>1. основанието за анулирането;</w:t>
      </w:r>
    </w:p>
    <w:p w:rsidR="00000000" w:rsidRDefault="000676D4">
      <w:pPr>
        <w:spacing w:after="0" w:line="240" w:lineRule="auto"/>
        <w:ind w:firstLine="851"/>
        <w:divId w:val="330643833"/>
        <w:rPr>
          <w:rFonts w:ascii="Times New Roman" w:eastAsia="Times New Roman" w:hAnsi="Times New Roman" w:cs="Times New Roman"/>
          <w:sz w:val="24"/>
          <w:szCs w:val="24"/>
        </w:rPr>
      </w:pPr>
      <w:r>
        <w:rPr>
          <w:rFonts w:ascii="Times New Roman" w:eastAsia="Times New Roman" w:hAnsi="Times New Roman" w:cs="Times New Roman"/>
          <w:sz w:val="24"/>
          <w:szCs w:val="24"/>
        </w:rPr>
        <w:t>2. номера и датата на документа, който се анулира;</w:t>
      </w:r>
    </w:p>
    <w:p w:rsidR="00000000" w:rsidRDefault="000676D4">
      <w:pPr>
        <w:spacing w:after="0" w:line="240" w:lineRule="auto"/>
        <w:ind w:firstLine="851"/>
        <w:divId w:val="1928148753"/>
        <w:rPr>
          <w:rFonts w:ascii="Times New Roman" w:eastAsia="Times New Roman" w:hAnsi="Times New Roman" w:cs="Times New Roman"/>
          <w:sz w:val="24"/>
          <w:szCs w:val="24"/>
        </w:rPr>
      </w:pPr>
      <w:r>
        <w:rPr>
          <w:rFonts w:ascii="Times New Roman" w:eastAsia="Times New Roman" w:hAnsi="Times New Roman" w:cs="Times New Roman"/>
          <w:sz w:val="24"/>
          <w:szCs w:val="24"/>
        </w:rPr>
        <w:t>3. номера и датата на издадения нов документ;</w:t>
      </w:r>
    </w:p>
    <w:p w:rsidR="00000000" w:rsidRDefault="000676D4">
      <w:pPr>
        <w:spacing w:after="0" w:line="240" w:lineRule="auto"/>
        <w:ind w:firstLine="851"/>
        <w:divId w:val="393628708"/>
        <w:rPr>
          <w:rFonts w:ascii="Times New Roman" w:eastAsia="Times New Roman" w:hAnsi="Times New Roman" w:cs="Times New Roman"/>
          <w:sz w:val="24"/>
          <w:szCs w:val="24"/>
        </w:rPr>
      </w:pPr>
      <w:r>
        <w:rPr>
          <w:rFonts w:ascii="Times New Roman" w:eastAsia="Times New Roman" w:hAnsi="Times New Roman" w:cs="Times New Roman"/>
          <w:sz w:val="24"/>
          <w:szCs w:val="24"/>
        </w:rPr>
        <w:t>4. подпис на лицата - за всяка от страните, върху съставения протокол.</w:t>
      </w:r>
    </w:p>
    <w:p w:rsidR="00000000" w:rsidRDefault="000676D4">
      <w:pPr>
        <w:spacing w:after="0" w:line="240" w:lineRule="auto"/>
        <w:ind w:firstLine="851"/>
        <w:divId w:val="595018164"/>
        <w:rPr>
          <w:rFonts w:ascii="Times New Roman" w:eastAsia="Times New Roman" w:hAnsi="Times New Roman" w:cs="Times New Roman"/>
          <w:sz w:val="24"/>
          <w:szCs w:val="24"/>
        </w:rPr>
      </w:pPr>
      <w:r>
        <w:rPr>
          <w:rFonts w:ascii="Times New Roman" w:eastAsia="Times New Roman" w:hAnsi="Times New Roman" w:cs="Times New Roman"/>
          <w:sz w:val="24"/>
          <w:szCs w:val="24"/>
        </w:rPr>
        <w:t>(6) След като получи екземпляр от протокола по ал. 5, РЗОК връща на изпълнителя на ИМП екземпляра от фактура за анулиране и получава новосъставената.</w:t>
      </w:r>
    </w:p>
    <w:p w:rsidR="00000000" w:rsidRDefault="000676D4">
      <w:pPr>
        <w:spacing w:after="0" w:line="240" w:lineRule="auto"/>
        <w:ind w:firstLine="851"/>
        <w:divId w:val="993492566"/>
        <w:rPr>
          <w:rFonts w:ascii="Times New Roman" w:eastAsia="Times New Roman" w:hAnsi="Times New Roman" w:cs="Times New Roman"/>
          <w:sz w:val="24"/>
          <w:szCs w:val="24"/>
        </w:rPr>
      </w:pPr>
      <w:r>
        <w:rPr>
          <w:rFonts w:ascii="Times New Roman" w:eastAsia="Times New Roman" w:hAnsi="Times New Roman" w:cs="Times New Roman"/>
          <w:sz w:val="24"/>
          <w:szCs w:val="24"/>
        </w:rPr>
        <w:t>(7) При писмено заявен отказ от стр</w:t>
      </w:r>
      <w:r>
        <w:rPr>
          <w:rFonts w:ascii="Times New Roman" w:eastAsia="Times New Roman" w:hAnsi="Times New Roman" w:cs="Times New Roman"/>
          <w:sz w:val="24"/>
          <w:szCs w:val="24"/>
        </w:rPr>
        <w:t>ана на изпълнителя на ИМП да изпълни указанията в срока по ал. 3 РЗОК не заплаща отчетената дейност.</w:t>
      </w:r>
    </w:p>
    <w:p w:rsidR="00000000" w:rsidRDefault="000676D4">
      <w:pPr>
        <w:spacing w:after="0" w:line="240" w:lineRule="auto"/>
        <w:ind w:firstLine="851"/>
        <w:divId w:val="1615092094"/>
        <w:rPr>
          <w:rFonts w:ascii="Times New Roman" w:eastAsia="Times New Roman" w:hAnsi="Times New Roman" w:cs="Times New Roman"/>
          <w:sz w:val="24"/>
          <w:szCs w:val="24"/>
        </w:rPr>
      </w:pPr>
      <w:r>
        <w:rPr>
          <w:rFonts w:ascii="Times New Roman" w:eastAsia="Times New Roman" w:hAnsi="Times New Roman" w:cs="Times New Roman"/>
          <w:sz w:val="24"/>
          <w:szCs w:val="24"/>
        </w:rPr>
        <w:t>(8) Дължимата сума се заплаща след уточняване на данните в определените срокове в текущия или в следващия отчетен период.</w:t>
      </w:r>
    </w:p>
    <w:p w:rsidR="00000000" w:rsidRDefault="000676D4">
      <w:pPr>
        <w:spacing w:after="0" w:line="240" w:lineRule="auto"/>
        <w:ind w:firstLine="851"/>
        <w:divId w:val="166416374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248. Плащанията се извършват </w:t>
      </w:r>
      <w:r>
        <w:rPr>
          <w:rFonts w:ascii="Times New Roman" w:eastAsia="Times New Roman" w:hAnsi="Times New Roman" w:cs="Times New Roman"/>
          <w:sz w:val="24"/>
          <w:szCs w:val="24"/>
        </w:rPr>
        <w:t>по банков път, в левове, по обявена от ИМП в индивидуалния договор банкова сметка.</w:t>
      </w:r>
    </w:p>
    <w:p w:rsidR="00000000" w:rsidRDefault="000676D4">
      <w:pPr>
        <w:spacing w:after="0" w:line="240" w:lineRule="auto"/>
        <w:ind w:firstLine="851"/>
        <w:divId w:val="2094694003"/>
        <w:rPr>
          <w:rFonts w:ascii="Times New Roman" w:eastAsia="Times New Roman" w:hAnsi="Times New Roman" w:cs="Times New Roman"/>
          <w:sz w:val="24"/>
          <w:szCs w:val="24"/>
        </w:rPr>
      </w:pPr>
      <w:r>
        <w:rPr>
          <w:rFonts w:ascii="Times New Roman" w:eastAsia="Times New Roman" w:hAnsi="Times New Roman" w:cs="Times New Roman"/>
          <w:sz w:val="24"/>
          <w:szCs w:val="24"/>
        </w:rPr>
        <w:t>Чл. 249. (1) Условие за плащане на ИМП е точното и правилното попълване на документите съгласно настоящите условия и пълно и точно изпълнение на дейността.</w:t>
      </w:r>
    </w:p>
    <w:p w:rsidR="00000000" w:rsidRDefault="000676D4">
      <w:pPr>
        <w:spacing w:after="0" w:line="240" w:lineRule="auto"/>
        <w:ind w:firstLine="851"/>
        <w:divId w:val="782579960"/>
        <w:rPr>
          <w:rFonts w:ascii="Times New Roman" w:eastAsia="Times New Roman" w:hAnsi="Times New Roman" w:cs="Times New Roman"/>
          <w:sz w:val="24"/>
          <w:szCs w:val="24"/>
        </w:rPr>
      </w:pPr>
      <w:r>
        <w:rPr>
          <w:rFonts w:ascii="Times New Roman" w:eastAsia="Times New Roman" w:hAnsi="Times New Roman" w:cs="Times New Roman"/>
          <w:sz w:val="24"/>
          <w:szCs w:val="24"/>
        </w:rPr>
        <w:t>(2) Плащанията на</w:t>
      </w:r>
      <w:r>
        <w:rPr>
          <w:rFonts w:ascii="Times New Roman" w:eastAsia="Times New Roman" w:hAnsi="Times New Roman" w:cs="Times New Roman"/>
          <w:sz w:val="24"/>
          <w:szCs w:val="24"/>
        </w:rPr>
        <w:t xml:space="preserve"> ИМП се извършват чрез РЗОК до 30-о число на месеца, следващ отчетния.</w:t>
      </w:r>
    </w:p>
    <w:p w:rsidR="00000000" w:rsidRDefault="000676D4">
      <w:pPr>
        <w:spacing w:after="0" w:line="240" w:lineRule="auto"/>
        <w:ind w:firstLine="851"/>
        <w:divId w:val="186523896"/>
        <w:rPr>
          <w:rFonts w:ascii="Times New Roman" w:eastAsia="Times New Roman" w:hAnsi="Times New Roman" w:cs="Times New Roman"/>
          <w:sz w:val="24"/>
          <w:szCs w:val="24"/>
        </w:rPr>
      </w:pPr>
      <w:r>
        <w:rPr>
          <w:rFonts w:ascii="Times New Roman" w:eastAsia="Times New Roman" w:hAnsi="Times New Roman" w:cs="Times New Roman"/>
          <w:sz w:val="24"/>
          <w:szCs w:val="24"/>
        </w:rPr>
        <w:t>Чл. 250. За неверни данни, посочени в отчетите и в справките, изискуеми по договора, ИМП носят отговорност съгласно условията на глава двадесета и глава двадесет и първа.</w:t>
      </w:r>
    </w:p>
    <w:p w:rsidR="00000000" w:rsidRDefault="000676D4">
      <w:pPr>
        <w:spacing w:after="0" w:line="240" w:lineRule="auto"/>
        <w:ind w:firstLine="851"/>
        <w:divId w:val="1758286922"/>
        <w:rPr>
          <w:rFonts w:ascii="Times New Roman" w:eastAsia="Times New Roman" w:hAnsi="Times New Roman" w:cs="Times New Roman"/>
          <w:sz w:val="24"/>
          <w:szCs w:val="24"/>
        </w:rPr>
      </w:pPr>
      <w:r>
        <w:rPr>
          <w:rFonts w:ascii="Times New Roman" w:eastAsia="Times New Roman" w:hAnsi="Times New Roman" w:cs="Times New Roman"/>
          <w:sz w:val="24"/>
          <w:szCs w:val="24"/>
        </w:rPr>
        <w:t>Чл. 251. Когат</w:t>
      </w:r>
      <w:r>
        <w:rPr>
          <w:rFonts w:ascii="Times New Roman" w:eastAsia="Times New Roman" w:hAnsi="Times New Roman" w:cs="Times New Roman"/>
          <w:sz w:val="24"/>
          <w:szCs w:val="24"/>
        </w:rPr>
        <w:t>о плащането за извършените и отчетените дейности не се извърши в сроковете, определени с договора, на ИМП се дължи законна лихва за забава за просроченото време.</w:t>
      </w:r>
    </w:p>
    <w:p w:rsidR="00000000" w:rsidRDefault="000676D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V.</w:t>
      </w:r>
      <w:r>
        <w:rPr>
          <w:rFonts w:ascii="Times New Roman" w:hAnsi="Times New Roman" w:cs="Times New Roman"/>
          <w:b/>
          <w:bCs/>
          <w:sz w:val="24"/>
          <w:szCs w:val="24"/>
        </w:rPr>
        <w:br/>
      </w:r>
      <w:r>
        <w:rPr>
          <w:rFonts w:ascii="Times New Roman" w:hAnsi="Times New Roman" w:cs="Times New Roman"/>
          <w:b/>
          <w:bCs/>
          <w:sz w:val="24"/>
          <w:szCs w:val="24"/>
        </w:rPr>
        <w:t>Документация и документооборот на изпълнителите на КДН по приложение № 6 към чл. 1 н</w:t>
      </w:r>
      <w:r>
        <w:rPr>
          <w:rFonts w:ascii="Times New Roman" w:hAnsi="Times New Roman" w:cs="Times New Roman"/>
          <w:b/>
          <w:bCs/>
          <w:sz w:val="24"/>
          <w:szCs w:val="24"/>
        </w:rPr>
        <w:t>а Наредба № 9 от 2019 г.</w:t>
      </w:r>
    </w:p>
    <w:p w:rsidR="00000000" w:rsidRDefault="000676D4">
      <w:pPr>
        <w:spacing w:after="0" w:line="240" w:lineRule="auto"/>
        <w:ind w:firstLine="851"/>
        <w:divId w:val="1324554159"/>
        <w:rPr>
          <w:rFonts w:ascii="Times New Roman" w:eastAsia="Times New Roman" w:hAnsi="Times New Roman" w:cs="Times New Roman"/>
          <w:sz w:val="24"/>
          <w:szCs w:val="24"/>
        </w:rPr>
      </w:pPr>
      <w:r>
        <w:rPr>
          <w:rFonts w:ascii="Times New Roman" w:eastAsia="Times New Roman" w:hAnsi="Times New Roman" w:cs="Times New Roman"/>
          <w:sz w:val="24"/>
          <w:szCs w:val="24"/>
        </w:rPr>
        <w:t>Чл. 252. Документацията, която е длъжен да води и съхранява всеки изпълнител на КДН по приложение № 6 към чл. 1 на Наредба № 9 от 2019 г., включва първични медицински документи по приложение № 2 и финансовоотчетни документи по при</w:t>
      </w:r>
      <w:r>
        <w:rPr>
          <w:rFonts w:ascii="Times New Roman" w:eastAsia="Times New Roman" w:hAnsi="Times New Roman" w:cs="Times New Roman"/>
          <w:sz w:val="24"/>
          <w:szCs w:val="24"/>
        </w:rPr>
        <w:t>ложение № 4.</w:t>
      </w:r>
    </w:p>
    <w:p w:rsidR="00000000" w:rsidRDefault="000676D4">
      <w:pPr>
        <w:spacing w:after="0" w:line="240" w:lineRule="auto"/>
        <w:ind w:firstLine="851"/>
        <w:divId w:val="476193230"/>
        <w:rPr>
          <w:rFonts w:ascii="Times New Roman" w:eastAsia="Times New Roman" w:hAnsi="Times New Roman" w:cs="Times New Roman"/>
          <w:sz w:val="24"/>
          <w:szCs w:val="24"/>
        </w:rPr>
      </w:pPr>
      <w:r>
        <w:rPr>
          <w:rFonts w:ascii="Times New Roman" w:eastAsia="Times New Roman" w:hAnsi="Times New Roman" w:cs="Times New Roman"/>
          <w:sz w:val="24"/>
          <w:szCs w:val="24"/>
        </w:rPr>
        <w:t>Чл. 253. (1) Първичните медицински документи по приложение № 2 са:</w:t>
      </w:r>
    </w:p>
    <w:p w:rsidR="00000000" w:rsidRDefault="000676D4">
      <w:pPr>
        <w:spacing w:after="0" w:line="240" w:lineRule="auto"/>
        <w:ind w:firstLine="851"/>
        <w:divId w:val="1704551089"/>
        <w:rPr>
          <w:rFonts w:ascii="Times New Roman" w:eastAsia="Times New Roman" w:hAnsi="Times New Roman" w:cs="Times New Roman"/>
          <w:sz w:val="24"/>
          <w:szCs w:val="24"/>
        </w:rPr>
      </w:pPr>
      <w:r>
        <w:rPr>
          <w:rFonts w:ascii="Times New Roman" w:eastAsia="Times New Roman" w:hAnsi="Times New Roman" w:cs="Times New Roman"/>
          <w:sz w:val="24"/>
          <w:szCs w:val="24"/>
        </w:rPr>
        <w:t>1. "Медицинско направление за комплексно диспансерно наблюдение" (бл. МЗ-НЗОК № 10);</w:t>
      </w:r>
    </w:p>
    <w:p w:rsidR="00000000" w:rsidRDefault="000676D4">
      <w:pPr>
        <w:spacing w:after="0" w:line="240" w:lineRule="auto"/>
        <w:ind w:firstLine="851"/>
        <w:divId w:val="1250432955"/>
        <w:rPr>
          <w:rFonts w:ascii="Times New Roman" w:eastAsia="Times New Roman" w:hAnsi="Times New Roman" w:cs="Times New Roman"/>
          <w:sz w:val="24"/>
          <w:szCs w:val="24"/>
        </w:rPr>
      </w:pPr>
      <w:r>
        <w:rPr>
          <w:rFonts w:ascii="Times New Roman" w:eastAsia="Times New Roman" w:hAnsi="Times New Roman" w:cs="Times New Roman"/>
          <w:sz w:val="24"/>
          <w:szCs w:val="24"/>
        </w:rPr>
        <w:t>2. "Амбулаторен лист за комплексно диспансерно наблюдение" (бл. МЗ-НЗОК № 11).</w:t>
      </w:r>
    </w:p>
    <w:p w:rsidR="00000000" w:rsidRDefault="000676D4">
      <w:pPr>
        <w:spacing w:after="0" w:line="240" w:lineRule="auto"/>
        <w:ind w:firstLine="851"/>
        <w:divId w:val="2043553091"/>
        <w:rPr>
          <w:rFonts w:ascii="Times New Roman" w:eastAsia="Times New Roman" w:hAnsi="Times New Roman" w:cs="Times New Roman"/>
          <w:sz w:val="24"/>
          <w:szCs w:val="24"/>
        </w:rPr>
      </w:pPr>
      <w:r>
        <w:rPr>
          <w:rFonts w:ascii="Times New Roman" w:eastAsia="Times New Roman" w:hAnsi="Times New Roman" w:cs="Times New Roman"/>
          <w:sz w:val="24"/>
          <w:szCs w:val="24"/>
        </w:rPr>
        <w:t>(2) Документ</w:t>
      </w:r>
      <w:r>
        <w:rPr>
          <w:rFonts w:ascii="Times New Roman" w:eastAsia="Times New Roman" w:hAnsi="Times New Roman" w:cs="Times New Roman"/>
          <w:sz w:val="24"/>
          <w:szCs w:val="24"/>
        </w:rPr>
        <w:t>ооборотът по ал. 1 е:</w:t>
      </w:r>
    </w:p>
    <w:p w:rsidR="00000000" w:rsidRDefault="000676D4">
      <w:pPr>
        <w:spacing w:after="0" w:line="240" w:lineRule="auto"/>
        <w:ind w:firstLine="851"/>
        <w:divId w:val="470171801"/>
        <w:rPr>
          <w:rFonts w:ascii="Times New Roman" w:eastAsia="Times New Roman" w:hAnsi="Times New Roman" w:cs="Times New Roman"/>
          <w:sz w:val="24"/>
          <w:szCs w:val="24"/>
        </w:rPr>
      </w:pPr>
      <w:r>
        <w:rPr>
          <w:rFonts w:ascii="Times New Roman" w:eastAsia="Times New Roman" w:hAnsi="Times New Roman" w:cs="Times New Roman"/>
          <w:sz w:val="24"/>
          <w:szCs w:val="24"/>
        </w:rPr>
        <w:t>І. "Медицинско направление за комплексно диспансерно наблюдение" (бл. МЗ-НЗОК № 10) се съставя в един екземпляр:</w:t>
      </w:r>
    </w:p>
    <w:p w:rsidR="00000000" w:rsidRDefault="000676D4">
      <w:pPr>
        <w:spacing w:after="0" w:line="240" w:lineRule="auto"/>
        <w:ind w:firstLine="851"/>
        <w:divId w:val="1447777573"/>
        <w:rPr>
          <w:rFonts w:ascii="Times New Roman" w:eastAsia="Times New Roman" w:hAnsi="Times New Roman" w:cs="Times New Roman"/>
          <w:sz w:val="24"/>
          <w:szCs w:val="24"/>
        </w:rPr>
      </w:pPr>
      <w:r>
        <w:rPr>
          <w:rFonts w:ascii="Times New Roman" w:eastAsia="Times New Roman" w:hAnsi="Times New Roman" w:cs="Times New Roman"/>
          <w:sz w:val="24"/>
          <w:szCs w:val="24"/>
        </w:rPr>
        <w:t>1. от лекар - специалист по "Психиатрия"/"Детска психиатрия" от лечебно заведение за СИМП, работещ в изпълнение на догово</w:t>
      </w:r>
      <w:r>
        <w:rPr>
          <w:rFonts w:ascii="Times New Roman" w:eastAsia="Times New Roman" w:hAnsi="Times New Roman" w:cs="Times New Roman"/>
          <w:sz w:val="24"/>
          <w:szCs w:val="24"/>
        </w:rPr>
        <w:t>р с НЗОК, при необходимост от провеждане на КДН на лица с психични заболявания в лечебно заведение за БП с клиника/отделение по психиатрия или ЦПЗ;</w:t>
      </w:r>
    </w:p>
    <w:p w:rsidR="00000000" w:rsidRDefault="000676D4">
      <w:pPr>
        <w:spacing w:after="0" w:line="240" w:lineRule="auto"/>
        <w:ind w:firstLine="851"/>
        <w:divId w:val="273484348"/>
        <w:rPr>
          <w:rFonts w:ascii="Times New Roman" w:eastAsia="Times New Roman" w:hAnsi="Times New Roman" w:cs="Times New Roman"/>
          <w:sz w:val="24"/>
          <w:szCs w:val="24"/>
        </w:rPr>
      </w:pPr>
      <w:r>
        <w:rPr>
          <w:rFonts w:ascii="Times New Roman" w:eastAsia="Times New Roman" w:hAnsi="Times New Roman" w:cs="Times New Roman"/>
          <w:sz w:val="24"/>
          <w:szCs w:val="24"/>
        </w:rPr>
        <w:t>2. от ОПЛ, лекар - специалист от лечебно заведение за СИМП, или лекар - специалист по "Кожно-венерически заб</w:t>
      </w:r>
      <w:r>
        <w:rPr>
          <w:rFonts w:ascii="Times New Roman" w:eastAsia="Times New Roman" w:hAnsi="Times New Roman" w:cs="Times New Roman"/>
          <w:sz w:val="24"/>
          <w:szCs w:val="24"/>
        </w:rPr>
        <w:t>олявания" от лечебно заведение за БП с клиника/отделение по кожно-венерически заболявания или ЦКВЗ, работещи в изпълнение на договор с НЗОК, при необходимост от провеждане на КДН на лица с кожно-венерически заболявания в лечебно заведение за БП с клиника/о</w:t>
      </w:r>
      <w:r>
        <w:rPr>
          <w:rFonts w:ascii="Times New Roman" w:eastAsia="Times New Roman" w:hAnsi="Times New Roman" w:cs="Times New Roman"/>
          <w:sz w:val="24"/>
          <w:szCs w:val="24"/>
        </w:rPr>
        <w:t>тделение по кожно-венерически заболявания или ЦКВЗ.</w:t>
      </w:r>
    </w:p>
    <w:p w:rsidR="00000000" w:rsidRDefault="000676D4">
      <w:pPr>
        <w:spacing w:after="0" w:line="240" w:lineRule="auto"/>
        <w:ind w:firstLine="851"/>
        <w:divId w:val="690688865"/>
        <w:rPr>
          <w:rFonts w:ascii="Times New Roman" w:eastAsia="Times New Roman" w:hAnsi="Times New Roman" w:cs="Times New Roman"/>
          <w:sz w:val="24"/>
          <w:szCs w:val="24"/>
        </w:rPr>
      </w:pPr>
      <w:r>
        <w:rPr>
          <w:rFonts w:ascii="Times New Roman" w:eastAsia="Times New Roman" w:hAnsi="Times New Roman" w:cs="Times New Roman"/>
          <w:sz w:val="24"/>
          <w:szCs w:val="24"/>
        </w:rPr>
        <w:t>Изпълнителят на КДН отчита документа при първо посещение заедно с финансовите отчетни документи в РЗОК до третия работен ден от месеца, следващ отчетния. Всяко отчетено "Медицинско направление за комплекс</w:t>
      </w:r>
      <w:r>
        <w:rPr>
          <w:rFonts w:ascii="Times New Roman" w:eastAsia="Times New Roman" w:hAnsi="Times New Roman" w:cs="Times New Roman"/>
          <w:sz w:val="24"/>
          <w:szCs w:val="24"/>
        </w:rPr>
        <w:t>но диспансерно наблюдение" (бл. МЗ-НЗОК № 10) се придружава от амбулаторен лист (бл. МЗ-НЗОК № 11) или електронен отчет за извършената дейност на пациента, отразена в амбулаторни листове за КДН в определен от НЗОК формат.</w:t>
      </w:r>
    </w:p>
    <w:p w:rsidR="00000000" w:rsidRDefault="000676D4">
      <w:pPr>
        <w:spacing w:after="0" w:line="240" w:lineRule="auto"/>
        <w:ind w:firstLine="851"/>
        <w:divId w:val="2144501464"/>
        <w:rPr>
          <w:rFonts w:ascii="Times New Roman" w:eastAsia="Times New Roman" w:hAnsi="Times New Roman" w:cs="Times New Roman"/>
          <w:sz w:val="24"/>
          <w:szCs w:val="24"/>
        </w:rPr>
      </w:pPr>
      <w:r>
        <w:rPr>
          <w:rFonts w:ascii="Times New Roman" w:eastAsia="Times New Roman" w:hAnsi="Times New Roman" w:cs="Times New Roman"/>
          <w:sz w:val="24"/>
          <w:szCs w:val="24"/>
        </w:rPr>
        <w:t>ІІ. "Амбулаторен лист за комплексн</w:t>
      </w:r>
      <w:r>
        <w:rPr>
          <w:rFonts w:ascii="Times New Roman" w:eastAsia="Times New Roman" w:hAnsi="Times New Roman" w:cs="Times New Roman"/>
          <w:sz w:val="24"/>
          <w:szCs w:val="24"/>
        </w:rPr>
        <w:t>о диспансерно наблюдение" (бл. МЗ-НЗОК № 11) се съставя от изпълнителя на КДН.</w:t>
      </w:r>
    </w:p>
    <w:p w:rsidR="00000000" w:rsidRDefault="000676D4">
      <w:pPr>
        <w:spacing w:after="0" w:line="240" w:lineRule="auto"/>
        <w:ind w:firstLine="851"/>
        <w:divId w:val="1305770859"/>
        <w:rPr>
          <w:rFonts w:ascii="Times New Roman" w:eastAsia="Times New Roman" w:hAnsi="Times New Roman" w:cs="Times New Roman"/>
          <w:sz w:val="24"/>
          <w:szCs w:val="24"/>
        </w:rPr>
      </w:pPr>
      <w:r>
        <w:rPr>
          <w:rFonts w:ascii="Times New Roman" w:eastAsia="Times New Roman" w:hAnsi="Times New Roman" w:cs="Times New Roman"/>
          <w:sz w:val="24"/>
          <w:szCs w:val="24"/>
        </w:rPr>
        <w:t>1. Отчет на хартиен носител или електронен отчет за осъществено КДН на пациенти, отразено в амбулаторни листове за КДН в определен от НЗОК формат, подписан с електронен подпис н</w:t>
      </w:r>
      <w:r>
        <w:rPr>
          <w:rFonts w:ascii="Times New Roman" w:eastAsia="Times New Roman" w:hAnsi="Times New Roman" w:cs="Times New Roman"/>
          <w:sz w:val="24"/>
          <w:szCs w:val="24"/>
        </w:rPr>
        <w:t>а представляващия лечебното заведение, се предоставя в РЗОК до третия работен ден от месеца, следващ отчетния. Екземпляр от амбулаторния лист на хартиен носител, подписан от представляващия лечебното заведение, началника на отделение, лекаря специалист и п</w:t>
      </w:r>
      <w:r>
        <w:rPr>
          <w:rFonts w:ascii="Times New Roman" w:eastAsia="Times New Roman" w:hAnsi="Times New Roman" w:cs="Times New Roman"/>
          <w:sz w:val="24"/>
          <w:szCs w:val="24"/>
        </w:rPr>
        <w:t>ациента, се води по ред, определен от лечебното заведение, като към него се прилагат всички медицински документи и се съхранява в лечебното заведение. Екземпляр се изпраща чрез пациента до ОПЛ за прилагане към здравното (медицинско) досие.</w:t>
      </w:r>
    </w:p>
    <w:p w:rsidR="00000000" w:rsidRDefault="000676D4">
      <w:pPr>
        <w:spacing w:after="0" w:line="240" w:lineRule="auto"/>
        <w:ind w:firstLine="851"/>
        <w:divId w:val="187172272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Националната </w:t>
      </w:r>
      <w:r>
        <w:rPr>
          <w:rFonts w:ascii="Times New Roman" w:eastAsia="Times New Roman" w:hAnsi="Times New Roman" w:cs="Times New Roman"/>
          <w:sz w:val="24"/>
          <w:szCs w:val="24"/>
        </w:rPr>
        <w:t>здравноосигурителна каса определя електронния формат и информацията, съдържаща се в него, която изпълнителят ежемесечно представя в РЗОК при отчитане на дейността си съгласно тези изисквания.</w:t>
      </w:r>
    </w:p>
    <w:p w:rsidR="00000000" w:rsidRDefault="000676D4">
      <w:pPr>
        <w:spacing w:after="0" w:line="240" w:lineRule="auto"/>
        <w:ind w:firstLine="851"/>
        <w:divId w:val="42799137"/>
        <w:rPr>
          <w:rFonts w:ascii="Times New Roman" w:eastAsia="Times New Roman" w:hAnsi="Times New Roman" w:cs="Times New Roman"/>
          <w:sz w:val="24"/>
          <w:szCs w:val="24"/>
        </w:rPr>
      </w:pPr>
      <w:r>
        <w:rPr>
          <w:rFonts w:ascii="Times New Roman" w:eastAsia="Times New Roman" w:hAnsi="Times New Roman" w:cs="Times New Roman"/>
          <w:sz w:val="24"/>
          <w:szCs w:val="24"/>
        </w:rPr>
        <w:t>Чл. 254. Изпълнителите на КДН могат да използват разпечатани обр</w:t>
      </w:r>
      <w:r>
        <w:rPr>
          <w:rFonts w:ascii="Times New Roman" w:eastAsia="Times New Roman" w:hAnsi="Times New Roman" w:cs="Times New Roman"/>
          <w:sz w:val="24"/>
          <w:szCs w:val="24"/>
        </w:rPr>
        <w:t>азци на документите по чл. 253.</w:t>
      </w:r>
    </w:p>
    <w:p w:rsidR="00000000" w:rsidRDefault="000676D4">
      <w:pPr>
        <w:spacing w:after="0" w:line="240" w:lineRule="auto"/>
        <w:ind w:firstLine="851"/>
        <w:divId w:val="1569149693"/>
        <w:rPr>
          <w:rFonts w:ascii="Times New Roman" w:eastAsia="Times New Roman" w:hAnsi="Times New Roman" w:cs="Times New Roman"/>
          <w:sz w:val="24"/>
          <w:szCs w:val="24"/>
        </w:rPr>
      </w:pPr>
      <w:r>
        <w:rPr>
          <w:rFonts w:ascii="Times New Roman" w:eastAsia="Times New Roman" w:hAnsi="Times New Roman" w:cs="Times New Roman"/>
          <w:sz w:val="24"/>
          <w:szCs w:val="24"/>
        </w:rPr>
        <w:t>Чл. 255. (1) Финансовоотчетните документи по приложение № 4 са:</w:t>
      </w:r>
    </w:p>
    <w:p w:rsidR="00000000" w:rsidRDefault="000676D4">
      <w:pPr>
        <w:spacing w:after="0" w:line="240" w:lineRule="auto"/>
        <w:ind w:firstLine="851"/>
        <w:divId w:val="1240099403"/>
        <w:rPr>
          <w:rFonts w:ascii="Times New Roman" w:eastAsia="Times New Roman" w:hAnsi="Times New Roman" w:cs="Times New Roman"/>
          <w:sz w:val="24"/>
          <w:szCs w:val="24"/>
        </w:rPr>
      </w:pPr>
      <w:r>
        <w:rPr>
          <w:rFonts w:ascii="Times New Roman" w:eastAsia="Times New Roman" w:hAnsi="Times New Roman" w:cs="Times New Roman"/>
          <w:sz w:val="24"/>
          <w:szCs w:val="24"/>
        </w:rPr>
        <w:t>1. фактура;</w:t>
      </w:r>
    </w:p>
    <w:p w:rsidR="00000000" w:rsidRDefault="000676D4">
      <w:pPr>
        <w:spacing w:after="0" w:line="240" w:lineRule="auto"/>
        <w:ind w:firstLine="851"/>
        <w:divId w:val="1610624459"/>
        <w:rPr>
          <w:rFonts w:ascii="Times New Roman" w:eastAsia="Times New Roman" w:hAnsi="Times New Roman" w:cs="Times New Roman"/>
          <w:sz w:val="24"/>
          <w:szCs w:val="24"/>
        </w:rPr>
      </w:pPr>
      <w:r>
        <w:rPr>
          <w:rFonts w:ascii="Times New Roman" w:eastAsia="Times New Roman" w:hAnsi="Times New Roman" w:cs="Times New Roman"/>
          <w:sz w:val="24"/>
          <w:szCs w:val="24"/>
        </w:rPr>
        <w:t>2. спецификация;</w:t>
      </w:r>
    </w:p>
    <w:p w:rsidR="00000000" w:rsidRDefault="000676D4">
      <w:pPr>
        <w:spacing w:after="0" w:line="240" w:lineRule="auto"/>
        <w:ind w:firstLine="851"/>
        <w:divId w:val="1769157976"/>
        <w:rPr>
          <w:rFonts w:ascii="Times New Roman" w:eastAsia="Times New Roman" w:hAnsi="Times New Roman" w:cs="Times New Roman"/>
          <w:sz w:val="24"/>
          <w:szCs w:val="24"/>
        </w:rPr>
      </w:pPr>
      <w:r>
        <w:rPr>
          <w:rFonts w:ascii="Times New Roman" w:eastAsia="Times New Roman" w:hAnsi="Times New Roman" w:cs="Times New Roman"/>
          <w:sz w:val="24"/>
          <w:szCs w:val="24"/>
        </w:rPr>
        <w:t>3. отчети за месечно отчитане на дейността.</w:t>
      </w:r>
    </w:p>
    <w:p w:rsidR="00000000" w:rsidRDefault="000676D4">
      <w:pPr>
        <w:spacing w:after="0" w:line="240" w:lineRule="auto"/>
        <w:ind w:firstLine="851"/>
        <w:divId w:val="18743909"/>
        <w:rPr>
          <w:rFonts w:ascii="Times New Roman" w:eastAsia="Times New Roman" w:hAnsi="Times New Roman" w:cs="Times New Roman"/>
          <w:sz w:val="24"/>
          <w:szCs w:val="24"/>
        </w:rPr>
      </w:pPr>
      <w:r>
        <w:rPr>
          <w:rFonts w:ascii="Times New Roman" w:eastAsia="Times New Roman" w:hAnsi="Times New Roman" w:cs="Times New Roman"/>
          <w:sz w:val="24"/>
          <w:szCs w:val="24"/>
        </w:rPr>
        <w:t>(2) Финансовоотчетните документи се подготвят в два екземпляра от всички лечебни заведения, сключили договор с НЗОК. Първият екземпляр, придружен с фактура, се отчита в РЗОК в срок съгласно условията и сроковете на заплащане, установени по реда на глава ос</w:t>
      </w:r>
      <w:r>
        <w:rPr>
          <w:rFonts w:ascii="Times New Roman" w:eastAsia="Times New Roman" w:hAnsi="Times New Roman" w:cs="Times New Roman"/>
          <w:sz w:val="24"/>
          <w:szCs w:val="24"/>
        </w:rPr>
        <w:t>емнадесета, раздел VІ. Вторият екземпляр остава в ИМП.</w:t>
      </w:r>
    </w:p>
    <w:p w:rsidR="00000000" w:rsidRDefault="000676D4">
      <w:pPr>
        <w:spacing w:after="0" w:line="240" w:lineRule="auto"/>
        <w:ind w:firstLine="851"/>
        <w:divId w:val="1832482104"/>
        <w:rPr>
          <w:rFonts w:ascii="Times New Roman" w:eastAsia="Times New Roman" w:hAnsi="Times New Roman" w:cs="Times New Roman"/>
          <w:sz w:val="24"/>
          <w:szCs w:val="24"/>
        </w:rPr>
      </w:pPr>
      <w:r>
        <w:rPr>
          <w:rFonts w:ascii="Times New Roman" w:eastAsia="Times New Roman" w:hAnsi="Times New Roman" w:cs="Times New Roman"/>
          <w:sz w:val="24"/>
          <w:szCs w:val="24"/>
        </w:rPr>
        <w:t>Чл. 256. (1) При констатиране на неправилно попълнени данни във финансовите отчетни документи на ИМП РЗОК ги връща за корекция в посочения срок.</w:t>
      </w:r>
    </w:p>
    <w:p w:rsidR="00000000" w:rsidRDefault="000676D4">
      <w:pPr>
        <w:spacing w:after="0" w:line="240" w:lineRule="auto"/>
        <w:ind w:firstLine="851"/>
        <w:divId w:val="288437032"/>
        <w:rPr>
          <w:rFonts w:ascii="Times New Roman" w:eastAsia="Times New Roman" w:hAnsi="Times New Roman" w:cs="Times New Roman"/>
          <w:sz w:val="24"/>
          <w:szCs w:val="24"/>
        </w:rPr>
      </w:pPr>
      <w:r>
        <w:rPr>
          <w:rFonts w:ascii="Times New Roman" w:eastAsia="Times New Roman" w:hAnsi="Times New Roman" w:cs="Times New Roman"/>
          <w:sz w:val="24"/>
          <w:szCs w:val="24"/>
        </w:rPr>
        <w:t>(2) За представени неверни данни в отчетите по този дого</w:t>
      </w:r>
      <w:r>
        <w:rPr>
          <w:rFonts w:ascii="Times New Roman" w:eastAsia="Times New Roman" w:hAnsi="Times New Roman" w:cs="Times New Roman"/>
          <w:sz w:val="24"/>
          <w:szCs w:val="24"/>
        </w:rPr>
        <w:t>вор се прилагат разпоредбите на глава двадесета и глава двадесет и първа.</w:t>
      </w:r>
    </w:p>
    <w:p w:rsidR="00000000" w:rsidRDefault="000676D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VI.</w:t>
      </w:r>
      <w:r>
        <w:rPr>
          <w:rFonts w:ascii="Times New Roman" w:hAnsi="Times New Roman" w:cs="Times New Roman"/>
          <w:b/>
          <w:bCs/>
          <w:sz w:val="24"/>
          <w:szCs w:val="24"/>
        </w:rPr>
        <w:br/>
      </w:r>
      <w:r>
        <w:rPr>
          <w:rFonts w:ascii="Times New Roman" w:hAnsi="Times New Roman" w:cs="Times New Roman"/>
          <w:b/>
          <w:bCs/>
          <w:sz w:val="24"/>
          <w:szCs w:val="24"/>
        </w:rPr>
        <w:t>Обеми и цени на закупуваните от НЗОК дейности по комплексно диспансерно (амбулаторно) наблюдение на лица с кожно-венерически и психични заболявания</w:t>
      </w:r>
    </w:p>
    <w:p w:rsidR="00000000" w:rsidRDefault="000676D4">
      <w:pPr>
        <w:spacing w:after="0" w:line="240" w:lineRule="auto"/>
        <w:ind w:firstLine="851"/>
        <w:divId w:val="3630946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257. Националната </w:t>
      </w:r>
      <w:r>
        <w:rPr>
          <w:rFonts w:ascii="Times New Roman" w:eastAsia="Times New Roman" w:hAnsi="Times New Roman" w:cs="Times New Roman"/>
          <w:sz w:val="24"/>
          <w:szCs w:val="24"/>
        </w:rPr>
        <w:t>здравноосигурителна каса закупува, респ. заплаща на изпълнителите на КДН договорената и извършената дейност по КДН, оказана на пациенти с кожно-венерически и психични заболявания, по обеми и цени, определени по реда на глава седемнадесета, раздел V.</w:t>
      </w:r>
    </w:p>
    <w:p w:rsidR="00000000" w:rsidRDefault="000676D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w:t>
      </w:r>
      <w:r>
        <w:rPr>
          <w:rFonts w:ascii="Times New Roman" w:hAnsi="Times New Roman" w:cs="Times New Roman"/>
          <w:b/>
          <w:bCs/>
          <w:sz w:val="24"/>
          <w:szCs w:val="24"/>
        </w:rPr>
        <w:t xml:space="preserve"> VII.</w:t>
      </w:r>
      <w:r>
        <w:rPr>
          <w:rFonts w:ascii="Times New Roman" w:hAnsi="Times New Roman" w:cs="Times New Roman"/>
          <w:b/>
          <w:bCs/>
          <w:sz w:val="24"/>
          <w:szCs w:val="24"/>
        </w:rPr>
        <w:br/>
      </w:r>
      <w:r>
        <w:rPr>
          <w:rFonts w:ascii="Times New Roman" w:hAnsi="Times New Roman" w:cs="Times New Roman"/>
          <w:b/>
          <w:bCs/>
          <w:sz w:val="24"/>
          <w:szCs w:val="24"/>
        </w:rPr>
        <w:t>Методики за остойностяване на дейностите по комплексно диспансерно (амбулаторно) наблюдение на лица с кожно-венерически и психични заболявания</w:t>
      </w:r>
    </w:p>
    <w:p w:rsidR="00000000" w:rsidRDefault="000676D4">
      <w:pPr>
        <w:spacing w:after="0" w:line="240" w:lineRule="auto"/>
        <w:ind w:firstLine="851"/>
        <w:divId w:val="90666641"/>
        <w:rPr>
          <w:rFonts w:ascii="Times New Roman" w:eastAsia="Times New Roman" w:hAnsi="Times New Roman" w:cs="Times New Roman"/>
          <w:sz w:val="24"/>
          <w:szCs w:val="24"/>
        </w:rPr>
      </w:pPr>
      <w:r>
        <w:rPr>
          <w:rFonts w:ascii="Times New Roman" w:eastAsia="Times New Roman" w:hAnsi="Times New Roman" w:cs="Times New Roman"/>
          <w:sz w:val="24"/>
          <w:szCs w:val="24"/>
        </w:rPr>
        <w:t>Чл. 258. Остойностяване на дейностите от КДН се осъществява по реда на методиките в глава седемнадесета, р</w:t>
      </w:r>
      <w:r>
        <w:rPr>
          <w:rFonts w:ascii="Times New Roman" w:eastAsia="Times New Roman" w:hAnsi="Times New Roman" w:cs="Times New Roman"/>
          <w:sz w:val="24"/>
          <w:szCs w:val="24"/>
        </w:rPr>
        <w:t>аздел VІ.</w:t>
      </w:r>
    </w:p>
    <w:p w:rsidR="00000000" w:rsidRDefault="000676D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деветнадесета.</w:t>
      </w:r>
      <w:r>
        <w:rPr>
          <w:rFonts w:ascii="Times New Roman" w:hAnsi="Times New Roman" w:cs="Times New Roman"/>
          <w:b/>
          <w:bCs/>
          <w:sz w:val="24"/>
          <w:szCs w:val="24"/>
        </w:rPr>
        <w:br/>
      </w:r>
      <w:r>
        <w:rPr>
          <w:rFonts w:ascii="Times New Roman" w:hAnsi="Times New Roman" w:cs="Times New Roman"/>
          <w:b/>
          <w:bCs/>
          <w:sz w:val="24"/>
          <w:szCs w:val="24"/>
        </w:rPr>
        <w:t>БОЛНИЧНА ПОМОЩ</w:t>
      </w:r>
    </w:p>
    <w:p w:rsidR="00000000" w:rsidRDefault="000676D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r>
      <w:r>
        <w:rPr>
          <w:rFonts w:ascii="Times New Roman" w:hAnsi="Times New Roman" w:cs="Times New Roman"/>
          <w:b/>
          <w:bCs/>
          <w:sz w:val="24"/>
          <w:szCs w:val="24"/>
        </w:rPr>
        <w:t>Специални условия за сключване и изпълнение на договори за оказване на болнична помощ по клинични пътеки, амбулаторни процедури и клинични процедури</w:t>
      </w:r>
    </w:p>
    <w:p w:rsidR="00000000" w:rsidRDefault="000676D4">
      <w:pPr>
        <w:spacing w:after="0" w:line="240" w:lineRule="auto"/>
        <w:ind w:firstLine="851"/>
        <w:divId w:val="1247572286"/>
        <w:rPr>
          <w:rFonts w:ascii="Times New Roman" w:eastAsia="Times New Roman" w:hAnsi="Times New Roman" w:cs="Times New Roman"/>
          <w:sz w:val="24"/>
          <w:szCs w:val="24"/>
        </w:rPr>
      </w:pPr>
      <w:r>
        <w:rPr>
          <w:rFonts w:ascii="Times New Roman" w:eastAsia="Times New Roman" w:hAnsi="Times New Roman" w:cs="Times New Roman"/>
          <w:sz w:val="24"/>
          <w:szCs w:val="24"/>
        </w:rPr>
        <w:t>Чл. 259. Националната здравноосигурителна каса ск</w:t>
      </w:r>
      <w:r>
        <w:rPr>
          <w:rFonts w:ascii="Times New Roman" w:eastAsia="Times New Roman" w:hAnsi="Times New Roman" w:cs="Times New Roman"/>
          <w:sz w:val="24"/>
          <w:szCs w:val="24"/>
        </w:rPr>
        <w:t>лючва договори за оказване на БМП, както следва:</w:t>
      </w:r>
    </w:p>
    <w:p w:rsidR="00000000" w:rsidRDefault="000676D4">
      <w:pPr>
        <w:spacing w:after="0" w:line="240" w:lineRule="auto"/>
        <w:ind w:firstLine="851"/>
        <w:divId w:val="190925950"/>
        <w:rPr>
          <w:rFonts w:ascii="Times New Roman" w:eastAsia="Times New Roman" w:hAnsi="Times New Roman" w:cs="Times New Roman"/>
          <w:sz w:val="24"/>
          <w:szCs w:val="24"/>
        </w:rPr>
      </w:pPr>
      <w:r>
        <w:rPr>
          <w:rFonts w:ascii="Times New Roman" w:eastAsia="Times New Roman" w:hAnsi="Times New Roman" w:cs="Times New Roman"/>
          <w:sz w:val="24"/>
          <w:szCs w:val="24"/>
        </w:rPr>
        <w:t>1. по КП от приложение № 9 към чл. 1 от Наредба № 9 от 2019 г., както и приложение № 17 "Клинични пътеки";</w:t>
      </w:r>
    </w:p>
    <w:p w:rsidR="00000000" w:rsidRDefault="000676D4">
      <w:pPr>
        <w:spacing w:after="0" w:line="240" w:lineRule="auto"/>
        <w:ind w:firstLine="851"/>
        <w:divId w:val="297037046"/>
        <w:rPr>
          <w:rFonts w:ascii="Times New Roman" w:eastAsia="Times New Roman" w:hAnsi="Times New Roman" w:cs="Times New Roman"/>
          <w:sz w:val="24"/>
          <w:szCs w:val="24"/>
        </w:rPr>
      </w:pPr>
      <w:r>
        <w:rPr>
          <w:rFonts w:ascii="Times New Roman" w:eastAsia="Times New Roman" w:hAnsi="Times New Roman" w:cs="Times New Roman"/>
          <w:sz w:val="24"/>
          <w:szCs w:val="24"/>
        </w:rPr>
        <w:t>2. по АПр от приложение № 7 към чл. 1 от Наредба № 9 от 2019 г., както и приложение № 18 "Амбулаторн</w:t>
      </w:r>
      <w:r>
        <w:rPr>
          <w:rFonts w:ascii="Times New Roman" w:eastAsia="Times New Roman" w:hAnsi="Times New Roman" w:cs="Times New Roman"/>
          <w:sz w:val="24"/>
          <w:szCs w:val="24"/>
        </w:rPr>
        <w:t>и процедури";</w:t>
      </w:r>
    </w:p>
    <w:p w:rsidR="00000000" w:rsidRDefault="000676D4">
      <w:pPr>
        <w:spacing w:after="0" w:line="240" w:lineRule="auto"/>
        <w:ind w:firstLine="851"/>
        <w:divId w:val="1374496723"/>
        <w:rPr>
          <w:rFonts w:ascii="Times New Roman" w:eastAsia="Times New Roman" w:hAnsi="Times New Roman" w:cs="Times New Roman"/>
          <w:sz w:val="24"/>
          <w:szCs w:val="24"/>
        </w:rPr>
      </w:pPr>
      <w:r>
        <w:rPr>
          <w:rFonts w:ascii="Times New Roman" w:eastAsia="Times New Roman" w:hAnsi="Times New Roman" w:cs="Times New Roman"/>
          <w:sz w:val="24"/>
          <w:szCs w:val="24"/>
        </w:rPr>
        <w:t>3. по КПр от приложение № 8 към чл. 1 от Наредба № 9 от 2019 г., както и приложение № 19 "Клинични процедури";</w:t>
      </w:r>
    </w:p>
    <w:p w:rsidR="00000000" w:rsidRDefault="000676D4">
      <w:pPr>
        <w:spacing w:after="0" w:line="240" w:lineRule="auto"/>
        <w:ind w:firstLine="851"/>
        <w:divId w:val="1415396291"/>
        <w:rPr>
          <w:rFonts w:ascii="Times New Roman" w:eastAsia="Times New Roman" w:hAnsi="Times New Roman" w:cs="Times New Roman"/>
          <w:sz w:val="24"/>
          <w:szCs w:val="24"/>
        </w:rPr>
      </w:pPr>
      <w:r>
        <w:rPr>
          <w:rFonts w:ascii="Times New Roman" w:eastAsia="Times New Roman" w:hAnsi="Times New Roman" w:cs="Times New Roman"/>
          <w:sz w:val="24"/>
          <w:szCs w:val="24"/>
        </w:rPr>
        <w:t>4. по КП "Наблюдение до 48 часа в стационарни условия след проведена амбулаторна процедура" от приложение № 10 към чл. 1 и чл. 2 от</w:t>
      </w:r>
      <w:r>
        <w:rPr>
          <w:rFonts w:ascii="Times New Roman" w:eastAsia="Times New Roman" w:hAnsi="Times New Roman" w:cs="Times New Roman"/>
          <w:sz w:val="24"/>
          <w:szCs w:val="24"/>
        </w:rPr>
        <w:t xml:space="preserve"> Наредба № 9 от 2019 г., както и приложение № 17;</w:t>
      </w:r>
    </w:p>
    <w:p w:rsidR="00000000" w:rsidRDefault="000676D4">
      <w:pPr>
        <w:spacing w:after="0" w:line="240" w:lineRule="auto"/>
        <w:ind w:firstLine="851"/>
        <w:divId w:val="835847454"/>
        <w:rPr>
          <w:rFonts w:ascii="Times New Roman" w:eastAsia="Times New Roman" w:hAnsi="Times New Roman" w:cs="Times New Roman"/>
          <w:sz w:val="24"/>
          <w:szCs w:val="24"/>
        </w:rPr>
      </w:pPr>
      <w:r>
        <w:rPr>
          <w:rFonts w:ascii="Times New Roman" w:eastAsia="Times New Roman" w:hAnsi="Times New Roman" w:cs="Times New Roman"/>
          <w:sz w:val="24"/>
          <w:szCs w:val="24"/>
        </w:rPr>
        <w:t>5. по АПр "Предсрочно изпълнение на дейностите по клинична пътека ..." от приложение № 11 към чл. 1 и чл. 3 от Наредба № 9 от 2019 г., както и приложение № 18;</w:t>
      </w:r>
    </w:p>
    <w:p w:rsidR="00000000" w:rsidRDefault="000676D4">
      <w:pPr>
        <w:spacing w:after="0" w:line="240" w:lineRule="auto"/>
        <w:ind w:firstLine="851"/>
        <w:divId w:val="1429233950"/>
        <w:rPr>
          <w:rFonts w:ascii="Times New Roman" w:eastAsia="Times New Roman" w:hAnsi="Times New Roman" w:cs="Times New Roman"/>
          <w:sz w:val="24"/>
          <w:szCs w:val="24"/>
        </w:rPr>
      </w:pPr>
      <w:r>
        <w:rPr>
          <w:rFonts w:ascii="Times New Roman" w:eastAsia="Times New Roman" w:hAnsi="Times New Roman" w:cs="Times New Roman"/>
          <w:sz w:val="24"/>
          <w:szCs w:val="24"/>
        </w:rPr>
        <w:t>6. по приложение № 12 към чл. 1 и чл. 4 от Нар</w:t>
      </w:r>
      <w:r>
        <w:rPr>
          <w:rFonts w:ascii="Times New Roman" w:eastAsia="Times New Roman" w:hAnsi="Times New Roman" w:cs="Times New Roman"/>
          <w:sz w:val="24"/>
          <w:szCs w:val="24"/>
        </w:rPr>
        <w:t>едба № 9 от 2019 г. "Заболявания, за които се осигурява комплексно лечение (осигурява се всяка една отделна част от цялостния процес на лечение)".</w:t>
      </w:r>
    </w:p>
    <w:p w:rsidR="00000000" w:rsidRDefault="000676D4">
      <w:pPr>
        <w:spacing w:after="0" w:line="240" w:lineRule="auto"/>
        <w:ind w:firstLine="851"/>
        <w:divId w:val="173862552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260. (1) Договорите по чл. 259 се сключват за всички заболявания, диагнозите на които са кодирани по МКБ </w:t>
      </w:r>
      <w:r>
        <w:rPr>
          <w:rFonts w:ascii="Times New Roman" w:eastAsia="Times New Roman" w:hAnsi="Times New Roman" w:cs="Times New Roman"/>
          <w:sz w:val="24"/>
          <w:szCs w:val="24"/>
        </w:rPr>
        <w:t>10 и/или процедури, както и за всички дейности, установени в диагностично-лечебния алгоритъм на всяка КП, АПр и КПр съгласно приложения № 17, 18 и 19.</w:t>
      </w:r>
    </w:p>
    <w:p w:rsidR="00000000" w:rsidRDefault="000676D4">
      <w:pPr>
        <w:spacing w:after="0" w:line="240" w:lineRule="auto"/>
        <w:ind w:firstLine="851"/>
        <w:divId w:val="1506624477"/>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случай че изрично е упоменато в съответния диагностично-лечебен алгоритъм (ДЛА), се допуска сключва</w:t>
      </w:r>
      <w:r>
        <w:rPr>
          <w:rFonts w:ascii="Times New Roman" w:eastAsia="Times New Roman" w:hAnsi="Times New Roman" w:cs="Times New Roman"/>
          <w:sz w:val="24"/>
          <w:szCs w:val="24"/>
        </w:rPr>
        <w:t>не на договор за отделни диагнози и/или процедури, включени в КП, АПр и КПр.</w:t>
      </w:r>
    </w:p>
    <w:p w:rsidR="00000000" w:rsidRDefault="000676D4">
      <w:pPr>
        <w:spacing w:after="0" w:line="240" w:lineRule="auto"/>
        <w:ind w:firstLine="851"/>
        <w:divId w:val="404954150"/>
        <w:rPr>
          <w:rFonts w:ascii="Times New Roman" w:eastAsia="Times New Roman" w:hAnsi="Times New Roman" w:cs="Times New Roman"/>
          <w:sz w:val="24"/>
          <w:szCs w:val="24"/>
        </w:rPr>
      </w:pPr>
      <w:r>
        <w:rPr>
          <w:rFonts w:ascii="Times New Roman" w:eastAsia="Times New Roman" w:hAnsi="Times New Roman" w:cs="Times New Roman"/>
          <w:sz w:val="24"/>
          <w:szCs w:val="24"/>
        </w:rPr>
        <w:t>Чл. 261. За КП, в които има различни изисквания за изпълнението им спрямо пациенти под и над 18-годишна възраст, може да се сключи договор за оказване на БМП както само за лечение</w:t>
      </w:r>
      <w:r>
        <w:rPr>
          <w:rFonts w:ascii="Times New Roman" w:eastAsia="Times New Roman" w:hAnsi="Times New Roman" w:cs="Times New Roman"/>
          <w:sz w:val="24"/>
          <w:szCs w:val="24"/>
        </w:rPr>
        <w:t>то на пациенти под 18-годишна възраст или само над 18-годишна възраст, така и за двете възрастови групи едновременно.</w:t>
      </w:r>
    </w:p>
    <w:p w:rsidR="00000000" w:rsidRDefault="000676D4">
      <w:pPr>
        <w:spacing w:after="0" w:line="240" w:lineRule="auto"/>
        <w:ind w:firstLine="851"/>
        <w:divId w:val="14041653"/>
        <w:rPr>
          <w:rFonts w:ascii="Times New Roman" w:eastAsia="Times New Roman" w:hAnsi="Times New Roman" w:cs="Times New Roman"/>
          <w:sz w:val="24"/>
          <w:szCs w:val="24"/>
        </w:rPr>
      </w:pPr>
      <w:r>
        <w:rPr>
          <w:rFonts w:ascii="Times New Roman" w:eastAsia="Times New Roman" w:hAnsi="Times New Roman" w:cs="Times New Roman"/>
          <w:sz w:val="24"/>
          <w:szCs w:val="24"/>
        </w:rPr>
        <w:t>Чл. 262. (1) Страна по договор с НЗОК за оказване на БМП по КП, АПр и КПр може да бъде лечебно заведение по чл. 15, което отговаря на общи</w:t>
      </w:r>
      <w:r>
        <w:rPr>
          <w:rFonts w:ascii="Times New Roman" w:eastAsia="Times New Roman" w:hAnsi="Times New Roman" w:cs="Times New Roman"/>
          <w:sz w:val="24"/>
          <w:szCs w:val="24"/>
        </w:rPr>
        <w:t>те условия по чл. 20, ал. 1, т. 1, букви "а", "б" и "в", както и на следните специални условия:</w:t>
      </w:r>
    </w:p>
    <w:p w:rsidR="00000000" w:rsidRDefault="000676D4">
      <w:pPr>
        <w:spacing w:after="0" w:line="240" w:lineRule="auto"/>
        <w:ind w:firstLine="851"/>
        <w:divId w:val="148251120"/>
        <w:rPr>
          <w:rFonts w:ascii="Times New Roman" w:eastAsia="Times New Roman" w:hAnsi="Times New Roman" w:cs="Times New Roman"/>
          <w:sz w:val="24"/>
          <w:szCs w:val="24"/>
        </w:rPr>
      </w:pPr>
      <w:r>
        <w:rPr>
          <w:rFonts w:ascii="Times New Roman" w:eastAsia="Times New Roman" w:hAnsi="Times New Roman" w:cs="Times New Roman"/>
          <w:sz w:val="24"/>
          <w:szCs w:val="24"/>
        </w:rPr>
        <w:t>1. съответствие на устройството на лечебното заведение с разрешението за осъществяване на лечебна дейност и съответното ниво на компетентност, респ. с регистрац</w:t>
      </w:r>
      <w:r>
        <w:rPr>
          <w:rFonts w:ascii="Times New Roman" w:eastAsia="Times New Roman" w:hAnsi="Times New Roman" w:cs="Times New Roman"/>
          <w:sz w:val="24"/>
          <w:szCs w:val="24"/>
        </w:rPr>
        <w:t>ията в ИАМН/РЗИ;</w:t>
      </w:r>
    </w:p>
    <w:p w:rsidR="00000000" w:rsidRDefault="000676D4">
      <w:pPr>
        <w:spacing w:after="0" w:line="240" w:lineRule="auto"/>
        <w:ind w:firstLine="851"/>
        <w:divId w:val="25325104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в лечебното заведение са разкрити необходимите структурни звена, посочени в приложения № 17, 18 и 19 на съответните КП, АПр и КПр, за които то кандидатства, когато тези структурни звена са клиники и/или отделения със специалностите, по </w:t>
      </w:r>
      <w:r>
        <w:rPr>
          <w:rFonts w:ascii="Times New Roman" w:eastAsia="Times New Roman" w:hAnsi="Times New Roman" w:cs="Times New Roman"/>
          <w:sz w:val="24"/>
          <w:szCs w:val="24"/>
        </w:rPr>
        <w:t>които са разкрити, фигурират в разрешението за осъществяване на лечебна дейност със съответното ниво на компетентност съгласно ЗЛЗ;</w:t>
      </w:r>
    </w:p>
    <w:p w:rsidR="00000000" w:rsidRDefault="000676D4">
      <w:pPr>
        <w:spacing w:after="0" w:line="240" w:lineRule="auto"/>
        <w:ind w:firstLine="851"/>
        <w:divId w:val="33253875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наличие в лечебното заведение на функционираща и изправна медицинска апаратура и оборудване, посочени в приложения № 17, </w:t>
      </w:r>
      <w:r>
        <w:rPr>
          <w:rFonts w:ascii="Times New Roman" w:eastAsia="Times New Roman" w:hAnsi="Times New Roman" w:cs="Times New Roman"/>
          <w:sz w:val="24"/>
          <w:szCs w:val="24"/>
        </w:rPr>
        <w:t>18 и 19 на съответните КП, АПр и КПр, за които то кандидатства;</w:t>
      </w:r>
    </w:p>
    <w:p w:rsidR="00000000" w:rsidRDefault="000676D4">
      <w:pPr>
        <w:spacing w:after="0" w:line="240" w:lineRule="auto"/>
        <w:ind w:firstLine="851"/>
        <w:divId w:val="809052699"/>
        <w:rPr>
          <w:rFonts w:ascii="Times New Roman" w:eastAsia="Times New Roman" w:hAnsi="Times New Roman" w:cs="Times New Roman"/>
          <w:sz w:val="24"/>
          <w:szCs w:val="24"/>
        </w:rPr>
      </w:pPr>
      <w:r>
        <w:rPr>
          <w:rFonts w:ascii="Times New Roman" w:eastAsia="Times New Roman" w:hAnsi="Times New Roman" w:cs="Times New Roman"/>
          <w:sz w:val="24"/>
          <w:szCs w:val="24"/>
        </w:rPr>
        <w:t>4. в лечебното заведение функционира документална система за проследяване на лекарствените продукти, заплащани от НЗОК извън стойността на КП и АПр, от постъпването им в лечебното заведение до</w:t>
      </w:r>
      <w:r>
        <w:rPr>
          <w:rFonts w:ascii="Times New Roman" w:eastAsia="Times New Roman" w:hAnsi="Times New Roman" w:cs="Times New Roman"/>
          <w:sz w:val="24"/>
          <w:szCs w:val="24"/>
        </w:rPr>
        <w:t xml:space="preserve"> отпускането и прилагането им на пациентите;</w:t>
      </w:r>
    </w:p>
    <w:p w:rsidR="00000000" w:rsidRDefault="000676D4">
      <w:pPr>
        <w:spacing w:after="0" w:line="240" w:lineRule="auto"/>
        <w:ind w:firstLine="851"/>
        <w:divId w:val="1534343063"/>
        <w:rPr>
          <w:rFonts w:ascii="Times New Roman" w:eastAsia="Times New Roman" w:hAnsi="Times New Roman" w:cs="Times New Roman"/>
          <w:sz w:val="24"/>
          <w:szCs w:val="24"/>
        </w:rPr>
      </w:pPr>
      <w:r>
        <w:rPr>
          <w:rFonts w:ascii="Times New Roman" w:eastAsia="Times New Roman" w:hAnsi="Times New Roman" w:cs="Times New Roman"/>
          <w:sz w:val="24"/>
          <w:szCs w:val="24"/>
        </w:rPr>
        <w:t>5. в лечебното заведение работят съответни специалисти с придобити специалности, посочени в приложения № 17, 18 и 19 на съответните КП, АПр и КПр, за които то кандидатства;</w:t>
      </w:r>
    </w:p>
    <w:p w:rsidR="00000000" w:rsidRDefault="000676D4">
      <w:pPr>
        <w:spacing w:after="0" w:line="240" w:lineRule="auto"/>
        <w:ind w:firstLine="851"/>
        <w:divId w:val="938028089"/>
        <w:rPr>
          <w:rFonts w:ascii="Times New Roman" w:eastAsia="Times New Roman" w:hAnsi="Times New Roman" w:cs="Times New Roman"/>
          <w:sz w:val="24"/>
          <w:szCs w:val="24"/>
        </w:rPr>
      </w:pPr>
      <w:r>
        <w:rPr>
          <w:rFonts w:ascii="Times New Roman" w:eastAsia="Times New Roman" w:hAnsi="Times New Roman" w:cs="Times New Roman"/>
          <w:sz w:val="24"/>
          <w:szCs w:val="24"/>
        </w:rPr>
        <w:t>6. в лечебното заведение работи/ят спе</w:t>
      </w:r>
      <w:r>
        <w:rPr>
          <w:rFonts w:ascii="Times New Roman" w:eastAsia="Times New Roman" w:hAnsi="Times New Roman" w:cs="Times New Roman"/>
          <w:sz w:val="24"/>
          <w:szCs w:val="24"/>
        </w:rPr>
        <w:t>циалист/и на основен трудов договор, посочени в приложение № 1 към договора на лечебното заведение; в лечебното заведение могат да работят и специализанти по същите специалности, посочени в приложение № 1а към договора на лечебното заведение;</w:t>
      </w:r>
    </w:p>
    <w:p w:rsidR="00000000" w:rsidRDefault="000676D4">
      <w:pPr>
        <w:spacing w:after="0" w:line="240" w:lineRule="auto"/>
        <w:ind w:firstLine="851"/>
        <w:divId w:val="29205938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лечебното </w:t>
      </w:r>
      <w:r>
        <w:rPr>
          <w:rFonts w:ascii="Times New Roman" w:eastAsia="Times New Roman" w:hAnsi="Times New Roman" w:cs="Times New Roman"/>
          <w:sz w:val="24"/>
          <w:szCs w:val="24"/>
        </w:rPr>
        <w:t>заведение, изпълнител на болнична помощ, осигурява непрекъснато 24-часово изпълнение на лечебната дейност по медицински специалности съгласно разрешението за осъществяване на лечебна дейност;</w:t>
      </w:r>
    </w:p>
    <w:p w:rsidR="00000000" w:rsidRDefault="000676D4">
      <w:pPr>
        <w:spacing w:after="0" w:line="240" w:lineRule="auto"/>
        <w:ind w:firstLine="851"/>
        <w:divId w:val="1125856252"/>
        <w:rPr>
          <w:rFonts w:ascii="Times New Roman" w:eastAsia="Times New Roman" w:hAnsi="Times New Roman" w:cs="Times New Roman"/>
          <w:sz w:val="24"/>
          <w:szCs w:val="24"/>
        </w:rPr>
      </w:pPr>
      <w:r>
        <w:rPr>
          <w:rFonts w:ascii="Times New Roman" w:eastAsia="Times New Roman" w:hAnsi="Times New Roman" w:cs="Times New Roman"/>
          <w:sz w:val="24"/>
          <w:szCs w:val="24"/>
        </w:rPr>
        <w:t>8. лечебното заведение е осигурило дейността на липсващите му структурни звена с необходимата медицинска апаратура и оборудване чрез договор с друго лечебно заведение за болнична или извънболнична помощ в случаите, когато съответният алгоритъм допуска това</w:t>
      </w:r>
      <w:r>
        <w:rPr>
          <w:rFonts w:ascii="Times New Roman" w:eastAsia="Times New Roman" w:hAnsi="Times New Roman" w:cs="Times New Roman"/>
          <w:sz w:val="24"/>
          <w:szCs w:val="24"/>
        </w:rPr>
        <w:t>, както следва:</w:t>
      </w:r>
    </w:p>
    <w:p w:rsidR="00000000" w:rsidRDefault="000676D4">
      <w:pPr>
        <w:spacing w:after="0" w:line="240" w:lineRule="auto"/>
        <w:ind w:firstLine="851"/>
        <w:divId w:val="1864244881"/>
        <w:rPr>
          <w:rFonts w:ascii="Times New Roman" w:eastAsia="Times New Roman" w:hAnsi="Times New Roman" w:cs="Times New Roman"/>
          <w:sz w:val="24"/>
          <w:szCs w:val="24"/>
        </w:rPr>
      </w:pPr>
      <w:r>
        <w:rPr>
          <w:rFonts w:ascii="Times New Roman" w:eastAsia="Times New Roman" w:hAnsi="Times New Roman" w:cs="Times New Roman"/>
          <w:sz w:val="24"/>
          <w:szCs w:val="24"/>
        </w:rPr>
        <w:t>а) с лечебни заведения, които се намират на територията на същата област, или с по-близко лечебно заведение в съседна област;</w:t>
      </w:r>
    </w:p>
    <w:p w:rsidR="00000000" w:rsidRDefault="000676D4">
      <w:pPr>
        <w:spacing w:after="0" w:line="240" w:lineRule="auto"/>
        <w:ind w:firstLine="851"/>
        <w:divId w:val="522593587"/>
        <w:rPr>
          <w:rFonts w:ascii="Times New Roman" w:eastAsia="Times New Roman" w:hAnsi="Times New Roman" w:cs="Times New Roman"/>
          <w:sz w:val="24"/>
          <w:szCs w:val="24"/>
        </w:rPr>
      </w:pPr>
      <w:r>
        <w:rPr>
          <w:rFonts w:ascii="Times New Roman" w:eastAsia="Times New Roman" w:hAnsi="Times New Roman" w:cs="Times New Roman"/>
          <w:sz w:val="24"/>
          <w:szCs w:val="24"/>
        </w:rPr>
        <w:t>б) с лечебни заведения на територията на друга област, когато на територията на областта липсват имунологична, цит</w:t>
      </w:r>
      <w:r>
        <w:rPr>
          <w:rFonts w:ascii="Times New Roman" w:eastAsia="Times New Roman" w:hAnsi="Times New Roman" w:cs="Times New Roman"/>
          <w:sz w:val="24"/>
          <w:szCs w:val="24"/>
        </w:rPr>
        <w:t>огенетична, генетична лаборатория за метаболитен, ензимен и ДНК анализ, вирусологична, паразитологична, химико-токсикологична, нуклеарномедицинска лаборатория (вкл. радиоизотопна лаборатория) клинична патология и микробиология, магнитно-резонансна томограф</w:t>
      </w:r>
      <w:r>
        <w:rPr>
          <w:rFonts w:ascii="Times New Roman" w:eastAsia="Times New Roman" w:hAnsi="Times New Roman" w:cs="Times New Roman"/>
          <w:sz w:val="24"/>
          <w:szCs w:val="24"/>
        </w:rPr>
        <w:t>ия/компютърна томография;</w:t>
      </w:r>
    </w:p>
    <w:p w:rsidR="00000000" w:rsidRDefault="000676D4">
      <w:pPr>
        <w:spacing w:after="0" w:line="240" w:lineRule="auto"/>
        <w:ind w:firstLine="851"/>
        <w:divId w:val="67622691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наличие на документи за придобита квалификация за продължаващо медицинско обучение след придобиване на специалност, необходими за извършване на определени процедури за работа със съответна медицинска апаратура, се прилагат към </w:t>
      </w:r>
      <w:r>
        <w:rPr>
          <w:rFonts w:ascii="Times New Roman" w:eastAsia="Times New Roman" w:hAnsi="Times New Roman" w:cs="Times New Roman"/>
          <w:sz w:val="24"/>
          <w:szCs w:val="24"/>
        </w:rPr>
        <w:t>заявлението за сключване на договор в съответствие с чл. 182 ЗЗ и съответните утвърдени медицински стандарти;</w:t>
      </w:r>
    </w:p>
    <w:p w:rsidR="00000000" w:rsidRDefault="000676D4">
      <w:pPr>
        <w:spacing w:after="0" w:line="240" w:lineRule="auto"/>
        <w:ind w:firstLine="851"/>
        <w:divId w:val="1243905149"/>
        <w:rPr>
          <w:rFonts w:ascii="Times New Roman" w:eastAsia="Times New Roman" w:hAnsi="Times New Roman" w:cs="Times New Roman"/>
          <w:sz w:val="24"/>
          <w:szCs w:val="24"/>
        </w:rPr>
      </w:pPr>
      <w:r>
        <w:rPr>
          <w:rFonts w:ascii="Times New Roman" w:eastAsia="Times New Roman" w:hAnsi="Times New Roman" w:cs="Times New Roman"/>
          <w:sz w:val="24"/>
          <w:szCs w:val="24"/>
        </w:rPr>
        <w:t>10. наличие на свидетелство за професионална квалификация на специалиста, издадено и подписано от ректора на висше медицинско училище или началник</w:t>
      </w:r>
      <w:r>
        <w:rPr>
          <w:rFonts w:ascii="Times New Roman" w:eastAsia="Times New Roman" w:hAnsi="Times New Roman" w:cs="Times New Roman"/>
          <w:sz w:val="24"/>
          <w:szCs w:val="24"/>
        </w:rPr>
        <w:t>а на Военномедицинска академия, или документ/и, удостоверяващ/и не по-малко от определен брой извършени процедури от специалиста, съгласно изискванията на съответните КП, АПр и КПр;</w:t>
      </w:r>
    </w:p>
    <w:p w:rsidR="00000000" w:rsidRDefault="000676D4">
      <w:pPr>
        <w:spacing w:after="0" w:line="240" w:lineRule="auto"/>
        <w:ind w:firstLine="851"/>
        <w:divId w:val="1920140298"/>
        <w:rPr>
          <w:rFonts w:ascii="Times New Roman" w:eastAsia="Times New Roman" w:hAnsi="Times New Roman" w:cs="Times New Roman"/>
          <w:sz w:val="24"/>
          <w:szCs w:val="24"/>
        </w:rPr>
      </w:pPr>
      <w:r>
        <w:rPr>
          <w:rFonts w:ascii="Times New Roman" w:eastAsia="Times New Roman" w:hAnsi="Times New Roman" w:cs="Times New Roman"/>
          <w:sz w:val="24"/>
          <w:szCs w:val="24"/>
        </w:rPr>
        <w:t>11. наличие на удостоверение за професионален опит/клинична компетентност,</w:t>
      </w:r>
      <w:r>
        <w:rPr>
          <w:rFonts w:ascii="Times New Roman" w:eastAsia="Times New Roman" w:hAnsi="Times New Roman" w:cs="Times New Roman"/>
          <w:sz w:val="24"/>
          <w:szCs w:val="24"/>
        </w:rPr>
        <w:t xml:space="preserve"> издадено от ръководителя на лечебното заведение или обединение на лечебното заведение на основание на работен журнал или описателни фишове, в които са регистрирани извършените от специалиста брой процедури за предходен период според изискванията на съотве</w:t>
      </w:r>
      <w:r>
        <w:rPr>
          <w:rFonts w:ascii="Times New Roman" w:eastAsia="Times New Roman" w:hAnsi="Times New Roman" w:cs="Times New Roman"/>
          <w:sz w:val="24"/>
          <w:szCs w:val="24"/>
        </w:rPr>
        <w:t>тната КП, АПр и КПр; удостоверението се издава от ръководителя на ЛЗ, където специалистът е извършил процедурите, с официален документ; тези документи подлежат на проверка от НЗОК/РЗОК;</w:t>
      </w:r>
    </w:p>
    <w:p w:rsidR="00000000" w:rsidRDefault="000676D4">
      <w:pPr>
        <w:spacing w:after="0" w:line="240" w:lineRule="auto"/>
        <w:ind w:firstLine="851"/>
        <w:divId w:val="1808471069"/>
        <w:rPr>
          <w:rFonts w:ascii="Times New Roman" w:eastAsia="Times New Roman" w:hAnsi="Times New Roman" w:cs="Times New Roman"/>
          <w:sz w:val="24"/>
          <w:szCs w:val="24"/>
        </w:rPr>
      </w:pPr>
      <w:r>
        <w:rPr>
          <w:rFonts w:ascii="Times New Roman" w:eastAsia="Times New Roman" w:hAnsi="Times New Roman" w:cs="Times New Roman"/>
          <w:sz w:val="24"/>
          <w:szCs w:val="24"/>
        </w:rPr>
        <w:t>12. лечебното заведение е оборудвано и поддържа софтуер за отчет на до</w:t>
      </w:r>
      <w:r>
        <w:rPr>
          <w:rFonts w:ascii="Times New Roman" w:eastAsia="Times New Roman" w:hAnsi="Times New Roman" w:cs="Times New Roman"/>
          <w:sz w:val="24"/>
          <w:szCs w:val="24"/>
        </w:rPr>
        <w:t>говорената и извършена медицинска дейност по НРД;</w:t>
      </w:r>
    </w:p>
    <w:p w:rsidR="00000000" w:rsidRDefault="000676D4">
      <w:pPr>
        <w:spacing w:after="0" w:line="240" w:lineRule="auto"/>
        <w:ind w:firstLine="851"/>
        <w:divId w:val="1009256538"/>
        <w:rPr>
          <w:rFonts w:ascii="Times New Roman" w:eastAsia="Times New Roman" w:hAnsi="Times New Roman" w:cs="Times New Roman"/>
          <w:sz w:val="24"/>
          <w:szCs w:val="24"/>
        </w:rPr>
      </w:pPr>
      <w:r>
        <w:rPr>
          <w:rFonts w:ascii="Times New Roman" w:eastAsia="Times New Roman" w:hAnsi="Times New Roman" w:cs="Times New Roman"/>
          <w:sz w:val="24"/>
          <w:szCs w:val="24"/>
        </w:rPr>
        <w:t>13. лечебното заведение или обединение на лечебното заведение разполага с функциониращо информационно звено, осигуряващо обмен на необходимата информация с НЗОК/РЗОК;</w:t>
      </w:r>
    </w:p>
    <w:p w:rsidR="00000000" w:rsidRDefault="000676D4">
      <w:pPr>
        <w:spacing w:after="0" w:line="240" w:lineRule="auto"/>
        <w:ind w:firstLine="851"/>
        <w:divId w:val="1585915938"/>
        <w:rPr>
          <w:rFonts w:ascii="Times New Roman" w:eastAsia="Times New Roman" w:hAnsi="Times New Roman" w:cs="Times New Roman"/>
          <w:sz w:val="24"/>
          <w:szCs w:val="24"/>
        </w:rPr>
      </w:pPr>
      <w:r>
        <w:rPr>
          <w:rFonts w:ascii="Times New Roman" w:eastAsia="Times New Roman" w:hAnsi="Times New Roman" w:cs="Times New Roman"/>
          <w:sz w:val="24"/>
          <w:szCs w:val="24"/>
        </w:rPr>
        <w:t>14. лечебното заведение е осигурило ком</w:t>
      </w:r>
      <w:r>
        <w:rPr>
          <w:rFonts w:ascii="Times New Roman" w:eastAsia="Times New Roman" w:hAnsi="Times New Roman" w:cs="Times New Roman"/>
          <w:sz w:val="24"/>
          <w:szCs w:val="24"/>
        </w:rPr>
        <w:t>плексно лечение по приложение № 12 на Наредба № 9 от 2019 г., самостоятелно или по договор/и с друго лечебно заведение/я, за реализиране на пълния обем дейности по чл. 326, ал. 2.</w:t>
      </w:r>
    </w:p>
    <w:p w:rsidR="00000000" w:rsidRDefault="000676D4">
      <w:pPr>
        <w:spacing w:after="0" w:line="240" w:lineRule="auto"/>
        <w:ind w:firstLine="851"/>
        <w:divId w:val="832916092"/>
        <w:rPr>
          <w:rFonts w:ascii="Times New Roman" w:eastAsia="Times New Roman" w:hAnsi="Times New Roman" w:cs="Times New Roman"/>
          <w:sz w:val="24"/>
          <w:szCs w:val="24"/>
        </w:rPr>
      </w:pPr>
      <w:r>
        <w:rPr>
          <w:rFonts w:ascii="Times New Roman" w:eastAsia="Times New Roman" w:hAnsi="Times New Roman" w:cs="Times New Roman"/>
          <w:sz w:val="24"/>
          <w:szCs w:val="24"/>
        </w:rPr>
        <w:t>(2) Лечебните заведения, които не отговарят на условията по ал. 1, т. 6, мог</w:t>
      </w:r>
      <w:r>
        <w:rPr>
          <w:rFonts w:ascii="Times New Roman" w:eastAsia="Times New Roman" w:hAnsi="Times New Roman" w:cs="Times New Roman"/>
          <w:sz w:val="24"/>
          <w:szCs w:val="24"/>
        </w:rPr>
        <w:t>ат да сключват трудов договор за допълнителен труд по Кодекса на труда с медицински специалисти, осъществяващи дейност в болнични структури без легла, за следните специалности:</w:t>
      </w:r>
    </w:p>
    <w:p w:rsidR="00000000" w:rsidRDefault="000676D4">
      <w:pPr>
        <w:spacing w:after="0" w:line="240" w:lineRule="auto"/>
        <w:ind w:firstLine="851"/>
        <w:divId w:val="514272842"/>
        <w:rPr>
          <w:rFonts w:ascii="Times New Roman" w:eastAsia="Times New Roman" w:hAnsi="Times New Roman" w:cs="Times New Roman"/>
          <w:sz w:val="24"/>
          <w:szCs w:val="24"/>
        </w:rPr>
      </w:pPr>
      <w:r>
        <w:rPr>
          <w:rFonts w:ascii="Times New Roman" w:eastAsia="Times New Roman" w:hAnsi="Times New Roman" w:cs="Times New Roman"/>
          <w:sz w:val="24"/>
          <w:szCs w:val="24"/>
        </w:rPr>
        <w:t>1. вирусология;</w:t>
      </w:r>
    </w:p>
    <w:p w:rsidR="00000000" w:rsidRDefault="000676D4">
      <w:pPr>
        <w:spacing w:after="0" w:line="240" w:lineRule="auto"/>
        <w:ind w:firstLine="851"/>
        <w:divId w:val="1922980336"/>
        <w:rPr>
          <w:rFonts w:ascii="Times New Roman" w:eastAsia="Times New Roman" w:hAnsi="Times New Roman" w:cs="Times New Roman"/>
          <w:sz w:val="24"/>
          <w:szCs w:val="24"/>
        </w:rPr>
      </w:pPr>
      <w:r>
        <w:rPr>
          <w:rFonts w:ascii="Times New Roman" w:eastAsia="Times New Roman" w:hAnsi="Times New Roman" w:cs="Times New Roman"/>
          <w:sz w:val="24"/>
          <w:szCs w:val="24"/>
        </w:rPr>
        <w:t>2. клинична микробиология;</w:t>
      </w:r>
    </w:p>
    <w:p w:rsidR="00000000" w:rsidRDefault="000676D4">
      <w:pPr>
        <w:spacing w:after="0" w:line="240" w:lineRule="auto"/>
        <w:ind w:firstLine="851"/>
        <w:divId w:val="1564098406"/>
        <w:rPr>
          <w:rFonts w:ascii="Times New Roman" w:eastAsia="Times New Roman" w:hAnsi="Times New Roman" w:cs="Times New Roman"/>
          <w:sz w:val="24"/>
          <w:szCs w:val="24"/>
        </w:rPr>
      </w:pPr>
      <w:r>
        <w:rPr>
          <w:rFonts w:ascii="Times New Roman" w:eastAsia="Times New Roman" w:hAnsi="Times New Roman" w:cs="Times New Roman"/>
          <w:sz w:val="24"/>
          <w:szCs w:val="24"/>
        </w:rPr>
        <w:t>3. клинична паразитология;</w:t>
      </w:r>
    </w:p>
    <w:p w:rsidR="00000000" w:rsidRDefault="000676D4">
      <w:pPr>
        <w:spacing w:after="0" w:line="240" w:lineRule="auto"/>
        <w:ind w:firstLine="851"/>
        <w:divId w:val="1473982307"/>
        <w:rPr>
          <w:rFonts w:ascii="Times New Roman" w:eastAsia="Times New Roman" w:hAnsi="Times New Roman" w:cs="Times New Roman"/>
          <w:sz w:val="24"/>
          <w:szCs w:val="24"/>
        </w:rPr>
      </w:pPr>
      <w:r>
        <w:rPr>
          <w:rFonts w:ascii="Times New Roman" w:eastAsia="Times New Roman" w:hAnsi="Times New Roman" w:cs="Times New Roman"/>
          <w:sz w:val="24"/>
          <w:szCs w:val="24"/>
        </w:rPr>
        <w:t>4. клинич</w:t>
      </w:r>
      <w:r>
        <w:rPr>
          <w:rFonts w:ascii="Times New Roman" w:eastAsia="Times New Roman" w:hAnsi="Times New Roman" w:cs="Times New Roman"/>
          <w:sz w:val="24"/>
          <w:szCs w:val="24"/>
        </w:rPr>
        <w:t>на патология;</w:t>
      </w:r>
    </w:p>
    <w:p w:rsidR="00000000" w:rsidRDefault="000676D4">
      <w:pPr>
        <w:spacing w:after="0" w:line="240" w:lineRule="auto"/>
        <w:ind w:firstLine="851"/>
        <w:divId w:val="1896501054"/>
        <w:rPr>
          <w:rFonts w:ascii="Times New Roman" w:eastAsia="Times New Roman" w:hAnsi="Times New Roman" w:cs="Times New Roman"/>
          <w:sz w:val="24"/>
          <w:szCs w:val="24"/>
        </w:rPr>
      </w:pPr>
      <w:r>
        <w:rPr>
          <w:rFonts w:ascii="Times New Roman" w:eastAsia="Times New Roman" w:hAnsi="Times New Roman" w:cs="Times New Roman"/>
          <w:sz w:val="24"/>
          <w:szCs w:val="24"/>
        </w:rPr>
        <w:t>5. нуклеарна медицина.</w:t>
      </w:r>
    </w:p>
    <w:p w:rsidR="00000000" w:rsidRDefault="000676D4">
      <w:pPr>
        <w:spacing w:after="0" w:line="240" w:lineRule="auto"/>
        <w:ind w:firstLine="851"/>
        <w:divId w:val="552742214"/>
        <w:rPr>
          <w:rFonts w:ascii="Times New Roman" w:eastAsia="Times New Roman" w:hAnsi="Times New Roman" w:cs="Times New Roman"/>
          <w:sz w:val="24"/>
          <w:szCs w:val="24"/>
        </w:rPr>
      </w:pPr>
      <w:r>
        <w:rPr>
          <w:rFonts w:ascii="Times New Roman" w:eastAsia="Times New Roman" w:hAnsi="Times New Roman" w:cs="Times New Roman"/>
          <w:sz w:val="24"/>
          <w:szCs w:val="24"/>
        </w:rPr>
        <w:t>(3) В случай че лекар със специалност, посочен в приложение № 1, ползва последователно повече от 30 работни дни неплатен или платен отпуск, същият се изключва (заличава) от приложение № 1.</w:t>
      </w:r>
    </w:p>
    <w:p w:rsidR="00000000" w:rsidRDefault="000676D4">
      <w:pPr>
        <w:spacing w:after="0" w:line="240" w:lineRule="auto"/>
        <w:ind w:firstLine="851"/>
        <w:divId w:val="1724595418"/>
        <w:rPr>
          <w:rFonts w:ascii="Times New Roman" w:eastAsia="Times New Roman" w:hAnsi="Times New Roman" w:cs="Times New Roman"/>
          <w:sz w:val="24"/>
          <w:szCs w:val="24"/>
        </w:rPr>
      </w:pPr>
      <w:r>
        <w:rPr>
          <w:rFonts w:ascii="Times New Roman" w:eastAsia="Times New Roman" w:hAnsi="Times New Roman" w:cs="Times New Roman"/>
          <w:sz w:val="24"/>
          <w:szCs w:val="24"/>
        </w:rPr>
        <w:t>(4) Работният график на специа</w:t>
      </w:r>
      <w:r>
        <w:rPr>
          <w:rFonts w:ascii="Times New Roman" w:eastAsia="Times New Roman" w:hAnsi="Times New Roman" w:cs="Times New Roman"/>
          <w:sz w:val="24"/>
          <w:szCs w:val="24"/>
        </w:rPr>
        <w:t>листите по ал. 1, т. 6, както и на специализантите, които работят и в други лечебни заведения, следва да осигурява изпълнението на изискванията за работа по КП, АПр и КПр.</w:t>
      </w:r>
    </w:p>
    <w:p w:rsidR="00000000" w:rsidRDefault="000676D4">
      <w:pPr>
        <w:spacing w:after="0" w:line="240" w:lineRule="auto"/>
        <w:ind w:firstLine="851"/>
        <w:divId w:val="231432120"/>
        <w:rPr>
          <w:rFonts w:ascii="Times New Roman" w:eastAsia="Times New Roman" w:hAnsi="Times New Roman" w:cs="Times New Roman"/>
          <w:sz w:val="24"/>
          <w:szCs w:val="24"/>
        </w:rPr>
      </w:pPr>
      <w:r>
        <w:rPr>
          <w:rFonts w:ascii="Times New Roman" w:eastAsia="Times New Roman" w:hAnsi="Times New Roman" w:cs="Times New Roman"/>
          <w:sz w:val="24"/>
          <w:szCs w:val="24"/>
        </w:rPr>
        <w:t>(5) Лекар на основен трудов договор с повече от една медицинска специалност, работещ</w:t>
      </w:r>
      <w:r>
        <w:rPr>
          <w:rFonts w:ascii="Times New Roman" w:eastAsia="Times New Roman" w:hAnsi="Times New Roman" w:cs="Times New Roman"/>
          <w:sz w:val="24"/>
          <w:szCs w:val="24"/>
        </w:rPr>
        <w:t xml:space="preserve"> в лечебно заведение, изпълнител на БМП, може да бъде посочен като изпълнител по КП, АПр и КПр, за които се изискват съответните специалности в същото лечебно заведение.</w:t>
      </w:r>
    </w:p>
    <w:p w:rsidR="00000000" w:rsidRDefault="000676D4">
      <w:pPr>
        <w:spacing w:after="0" w:line="240" w:lineRule="auto"/>
        <w:ind w:firstLine="851"/>
        <w:divId w:val="1020593886"/>
        <w:rPr>
          <w:rFonts w:ascii="Times New Roman" w:eastAsia="Times New Roman" w:hAnsi="Times New Roman" w:cs="Times New Roman"/>
          <w:sz w:val="24"/>
          <w:szCs w:val="24"/>
        </w:rPr>
      </w:pPr>
      <w:r>
        <w:rPr>
          <w:rFonts w:ascii="Times New Roman" w:eastAsia="Times New Roman" w:hAnsi="Times New Roman" w:cs="Times New Roman"/>
          <w:sz w:val="24"/>
          <w:szCs w:val="24"/>
        </w:rPr>
        <w:t>Чл. 263. По изключение лечебните заведения за болнична помощ, които не отговарят на из</w:t>
      </w:r>
      <w:r>
        <w:rPr>
          <w:rFonts w:ascii="Times New Roman" w:eastAsia="Times New Roman" w:hAnsi="Times New Roman" w:cs="Times New Roman"/>
          <w:sz w:val="24"/>
          <w:szCs w:val="24"/>
        </w:rPr>
        <w:t>искването на чл. 262, ал. 1, т. 6, могат да сключат договор по чл. 259 по решение на НС на НЗОК след отправяне на мотивирано предложение от директора на съответната РЗОК в случаите, когато достъпът до медицинска помощ на територията на съответната РЗОК е з</w:t>
      </w:r>
      <w:r>
        <w:rPr>
          <w:rFonts w:ascii="Times New Roman" w:eastAsia="Times New Roman" w:hAnsi="Times New Roman" w:cs="Times New Roman"/>
          <w:sz w:val="24"/>
          <w:szCs w:val="24"/>
        </w:rPr>
        <w:t>атруднен поради недостиг на съответни медицински специалисти, съобразно потребностите на населението към момента на подаване на заявлението за сключване на договор по чл. 259.</w:t>
      </w:r>
    </w:p>
    <w:p w:rsidR="00000000" w:rsidRDefault="000676D4">
      <w:pPr>
        <w:spacing w:after="0" w:line="240" w:lineRule="auto"/>
        <w:ind w:firstLine="851"/>
        <w:divId w:val="140973949"/>
        <w:rPr>
          <w:rFonts w:ascii="Times New Roman" w:eastAsia="Times New Roman" w:hAnsi="Times New Roman" w:cs="Times New Roman"/>
          <w:sz w:val="24"/>
          <w:szCs w:val="24"/>
        </w:rPr>
      </w:pPr>
      <w:r>
        <w:rPr>
          <w:rFonts w:ascii="Times New Roman" w:eastAsia="Times New Roman" w:hAnsi="Times New Roman" w:cs="Times New Roman"/>
          <w:sz w:val="24"/>
          <w:szCs w:val="24"/>
        </w:rPr>
        <w:t>Чл. 264. За лечебните заведения - КОЦ и ЦКВЗ, в чиито разрешения за дейност не е</w:t>
      </w:r>
      <w:r>
        <w:rPr>
          <w:rFonts w:ascii="Times New Roman" w:eastAsia="Times New Roman" w:hAnsi="Times New Roman" w:cs="Times New Roman"/>
          <w:sz w:val="24"/>
          <w:szCs w:val="24"/>
        </w:rPr>
        <w:t xml:space="preserve"> посочено ниво на компетентност, както и за МЦ/МДЦ/ДКЦ с разкрити легла за наблюдение и лечение до 48 часа (на които не се издава разрешение за дейност), не се изисква ниво на компетентност, а съответствие с условията за сключване на договор и изискванията</w:t>
      </w:r>
      <w:r>
        <w:rPr>
          <w:rFonts w:ascii="Times New Roman" w:eastAsia="Times New Roman" w:hAnsi="Times New Roman" w:cs="Times New Roman"/>
          <w:sz w:val="24"/>
          <w:szCs w:val="24"/>
        </w:rPr>
        <w:t>, посочени в съответните КП, АПр и КПр, за които се кандидатства.</w:t>
      </w:r>
    </w:p>
    <w:p w:rsidR="00000000" w:rsidRDefault="000676D4">
      <w:pPr>
        <w:spacing w:after="0" w:line="240" w:lineRule="auto"/>
        <w:ind w:firstLine="851"/>
        <w:divId w:val="441731771"/>
        <w:rPr>
          <w:rFonts w:ascii="Times New Roman" w:eastAsia="Times New Roman" w:hAnsi="Times New Roman" w:cs="Times New Roman"/>
          <w:sz w:val="24"/>
          <w:szCs w:val="24"/>
        </w:rPr>
      </w:pPr>
      <w:r>
        <w:rPr>
          <w:rFonts w:ascii="Times New Roman" w:eastAsia="Times New Roman" w:hAnsi="Times New Roman" w:cs="Times New Roman"/>
          <w:sz w:val="24"/>
          <w:szCs w:val="24"/>
        </w:rPr>
        <w:t>Чл. 265. (1) В случай че лекар със специалност, работещ в лечебно заведение, изпълнител на БМП, оказва медицинска помощ по КП, АПр и КПр, за които същото лечебно заведение има договор с НЗОК</w:t>
      </w:r>
      <w:r>
        <w:rPr>
          <w:rFonts w:ascii="Times New Roman" w:eastAsia="Times New Roman" w:hAnsi="Times New Roman" w:cs="Times New Roman"/>
          <w:sz w:val="24"/>
          <w:szCs w:val="24"/>
        </w:rPr>
        <w:t>, то по отношение на дадения специалист е налице един договор с НЗОК.</w:t>
      </w:r>
    </w:p>
    <w:p w:rsidR="00000000" w:rsidRDefault="000676D4">
      <w:pPr>
        <w:spacing w:after="0" w:line="240" w:lineRule="auto"/>
        <w:ind w:firstLine="851"/>
        <w:divId w:val="14769284"/>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случаите, при които в алгоритъма на КП, АПр и КПр е записано, че е необходима консултация със специалист извън посочените изискуеми специалисти за изпълнение на КП, АПр и КПр, дого</w:t>
      </w:r>
      <w:r>
        <w:rPr>
          <w:rFonts w:ascii="Times New Roman" w:eastAsia="Times New Roman" w:hAnsi="Times New Roman" w:cs="Times New Roman"/>
          <w:sz w:val="24"/>
          <w:szCs w:val="24"/>
        </w:rPr>
        <w:t>ворът на консултиращия специалист не следва да се счита като договор с НЗОК.</w:t>
      </w:r>
    </w:p>
    <w:p w:rsidR="00000000" w:rsidRDefault="000676D4">
      <w:pPr>
        <w:spacing w:after="0" w:line="240" w:lineRule="auto"/>
        <w:ind w:firstLine="851"/>
        <w:divId w:val="1316911726"/>
        <w:rPr>
          <w:rFonts w:ascii="Times New Roman" w:eastAsia="Times New Roman" w:hAnsi="Times New Roman" w:cs="Times New Roman"/>
          <w:sz w:val="24"/>
          <w:szCs w:val="24"/>
        </w:rPr>
      </w:pPr>
      <w:r>
        <w:rPr>
          <w:rFonts w:ascii="Times New Roman" w:eastAsia="Times New Roman" w:hAnsi="Times New Roman" w:cs="Times New Roman"/>
          <w:sz w:val="24"/>
          <w:szCs w:val="24"/>
        </w:rPr>
        <w:t>Чл. 266. (1) Общопрактикуващи лекари със специалност, различна от "Обща медицина", могат да сключват договор за оказване на медицинска помощ в центрове за спешна медицинска помощ.</w:t>
      </w:r>
    </w:p>
    <w:p w:rsidR="00000000" w:rsidRDefault="000676D4">
      <w:pPr>
        <w:spacing w:after="0" w:line="240" w:lineRule="auto"/>
        <w:ind w:firstLine="851"/>
        <w:divId w:val="1910530951"/>
        <w:rPr>
          <w:rFonts w:ascii="Times New Roman" w:eastAsia="Times New Roman" w:hAnsi="Times New Roman" w:cs="Times New Roman"/>
          <w:sz w:val="24"/>
          <w:szCs w:val="24"/>
        </w:rPr>
      </w:pPr>
      <w:r>
        <w:rPr>
          <w:rFonts w:ascii="Times New Roman" w:eastAsia="Times New Roman" w:hAnsi="Times New Roman" w:cs="Times New Roman"/>
          <w:sz w:val="24"/>
          <w:szCs w:val="24"/>
        </w:rPr>
        <w:t>(2) Общопрактикуващи лекари със специалност, различна от "Обща медицина", могат да сключват договор с лечебни заведения за болнична помощ за оказване на медицинска помощ по тази специалност.</w:t>
      </w:r>
    </w:p>
    <w:p w:rsidR="00000000" w:rsidRDefault="000676D4">
      <w:pPr>
        <w:spacing w:after="0" w:line="240" w:lineRule="auto"/>
        <w:ind w:firstLine="851"/>
        <w:divId w:val="1171330921"/>
        <w:rPr>
          <w:rFonts w:ascii="Times New Roman" w:eastAsia="Times New Roman" w:hAnsi="Times New Roman" w:cs="Times New Roman"/>
          <w:sz w:val="24"/>
          <w:szCs w:val="24"/>
        </w:rPr>
      </w:pPr>
      <w:r>
        <w:rPr>
          <w:rFonts w:ascii="Times New Roman" w:eastAsia="Times New Roman" w:hAnsi="Times New Roman" w:cs="Times New Roman"/>
          <w:sz w:val="24"/>
          <w:szCs w:val="24"/>
        </w:rPr>
        <w:t>(3) Общопрактикуващи лекари, които притежават специалност само "</w:t>
      </w:r>
      <w:r>
        <w:rPr>
          <w:rFonts w:ascii="Times New Roman" w:eastAsia="Times New Roman" w:hAnsi="Times New Roman" w:cs="Times New Roman"/>
          <w:sz w:val="24"/>
          <w:szCs w:val="24"/>
        </w:rPr>
        <w:t>Обща медицина", могат да сключват договор с лечебни заведения за болнична помощ за оказване на медицинска помощ само в отделение по "Вътрешни болести".</w:t>
      </w:r>
    </w:p>
    <w:p w:rsidR="00000000" w:rsidRDefault="000676D4">
      <w:pPr>
        <w:spacing w:after="0" w:line="240" w:lineRule="auto"/>
        <w:ind w:firstLine="851"/>
        <w:divId w:val="840706191"/>
        <w:rPr>
          <w:rFonts w:ascii="Times New Roman" w:eastAsia="Times New Roman" w:hAnsi="Times New Roman" w:cs="Times New Roman"/>
          <w:sz w:val="24"/>
          <w:szCs w:val="24"/>
        </w:rPr>
      </w:pPr>
      <w:r>
        <w:rPr>
          <w:rFonts w:ascii="Times New Roman" w:eastAsia="Times New Roman" w:hAnsi="Times New Roman" w:cs="Times New Roman"/>
          <w:sz w:val="24"/>
          <w:szCs w:val="24"/>
        </w:rPr>
        <w:t>(4) Общопрактикуващите лекари по ал. 2 и 3 не се посочват в приложение № 1 към договора на лечебното зав</w:t>
      </w:r>
      <w:r>
        <w:rPr>
          <w:rFonts w:ascii="Times New Roman" w:eastAsia="Times New Roman" w:hAnsi="Times New Roman" w:cs="Times New Roman"/>
          <w:sz w:val="24"/>
          <w:szCs w:val="24"/>
        </w:rPr>
        <w:t>едение с РЗОК.</w:t>
      </w:r>
    </w:p>
    <w:p w:rsidR="00000000" w:rsidRDefault="000676D4">
      <w:pPr>
        <w:spacing w:after="0" w:line="240" w:lineRule="auto"/>
        <w:ind w:firstLine="851"/>
        <w:divId w:val="359280775"/>
        <w:rPr>
          <w:rFonts w:ascii="Times New Roman" w:eastAsia="Times New Roman" w:hAnsi="Times New Roman" w:cs="Times New Roman"/>
          <w:sz w:val="24"/>
          <w:szCs w:val="24"/>
        </w:rPr>
      </w:pPr>
      <w:r>
        <w:rPr>
          <w:rFonts w:ascii="Times New Roman" w:eastAsia="Times New Roman" w:hAnsi="Times New Roman" w:cs="Times New Roman"/>
          <w:sz w:val="24"/>
          <w:szCs w:val="24"/>
        </w:rPr>
        <w:t>Чл. 267. (1) При необходимост се сформира съвместна комисия, в която влизат равен брой представители на БЛС и НЗОК, за срока на този НРД.</w:t>
      </w:r>
    </w:p>
    <w:p w:rsidR="00000000" w:rsidRDefault="000676D4">
      <w:pPr>
        <w:spacing w:after="0" w:line="240" w:lineRule="auto"/>
        <w:ind w:firstLine="851"/>
        <w:divId w:val="1130710495"/>
        <w:rPr>
          <w:rFonts w:ascii="Times New Roman" w:eastAsia="Times New Roman" w:hAnsi="Times New Roman" w:cs="Times New Roman"/>
          <w:sz w:val="24"/>
          <w:szCs w:val="24"/>
        </w:rPr>
      </w:pPr>
      <w:r>
        <w:rPr>
          <w:rFonts w:ascii="Times New Roman" w:eastAsia="Times New Roman" w:hAnsi="Times New Roman" w:cs="Times New Roman"/>
          <w:sz w:val="24"/>
          <w:szCs w:val="24"/>
        </w:rPr>
        <w:t>(2) Комисията наблюдава изпълнението на договорите, сключени между изпълнителите на болнична медицинска</w:t>
      </w:r>
      <w:r>
        <w:rPr>
          <w:rFonts w:ascii="Times New Roman" w:eastAsia="Times New Roman" w:hAnsi="Times New Roman" w:cs="Times New Roman"/>
          <w:sz w:val="24"/>
          <w:szCs w:val="24"/>
        </w:rPr>
        <w:t xml:space="preserve"> помощ и НЗОК по отношение на обеми, стойности и качество, както и получени жалби.</w:t>
      </w:r>
    </w:p>
    <w:p w:rsidR="00000000" w:rsidRDefault="000676D4">
      <w:pPr>
        <w:spacing w:after="0" w:line="240" w:lineRule="auto"/>
        <w:ind w:firstLine="851"/>
        <w:divId w:val="589780082"/>
        <w:rPr>
          <w:rFonts w:ascii="Times New Roman" w:eastAsia="Times New Roman" w:hAnsi="Times New Roman" w:cs="Times New Roman"/>
          <w:sz w:val="24"/>
          <w:szCs w:val="24"/>
        </w:rPr>
      </w:pPr>
      <w:r>
        <w:rPr>
          <w:rFonts w:ascii="Times New Roman" w:eastAsia="Times New Roman" w:hAnsi="Times New Roman" w:cs="Times New Roman"/>
          <w:sz w:val="24"/>
          <w:szCs w:val="24"/>
        </w:rPr>
        <w:t>(3) С решение на комисията могат да се включват лекари по съответна специалност съобразно даден проблем.</w:t>
      </w:r>
    </w:p>
    <w:p w:rsidR="00000000" w:rsidRDefault="000676D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r>
      <w:r>
        <w:rPr>
          <w:rFonts w:ascii="Times New Roman" w:hAnsi="Times New Roman" w:cs="Times New Roman"/>
          <w:b/>
          <w:bCs/>
          <w:sz w:val="24"/>
          <w:szCs w:val="24"/>
        </w:rPr>
        <w:t>Необходими документи за сключване на договори за оказване на болнична медицинска помощ по клинични пътеки, амбулаторни процедури и клинични процедури</w:t>
      </w:r>
    </w:p>
    <w:p w:rsidR="00000000" w:rsidRDefault="000676D4">
      <w:pPr>
        <w:spacing w:after="0" w:line="240" w:lineRule="auto"/>
        <w:ind w:firstLine="851"/>
        <w:divId w:val="724180512"/>
        <w:rPr>
          <w:rFonts w:ascii="Times New Roman" w:eastAsia="Times New Roman" w:hAnsi="Times New Roman" w:cs="Times New Roman"/>
          <w:sz w:val="24"/>
          <w:szCs w:val="24"/>
        </w:rPr>
      </w:pPr>
      <w:r>
        <w:rPr>
          <w:rFonts w:ascii="Times New Roman" w:eastAsia="Times New Roman" w:hAnsi="Times New Roman" w:cs="Times New Roman"/>
          <w:sz w:val="24"/>
          <w:szCs w:val="24"/>
        </w:rPr>
        <w:t>Чл. 268. (1) Лечебните заведения, желаещи да сключат договор за оказване на БМП, представят в РЗОК заявле</w:t>
      </w:r>
      <w:r>
        <w:rPr>
          <w:rFonts w:ascii="Times New Roman" w:eastAsia="Times New Roman" w:hAnsi="Times New Roman" w:cs="Times New Roman"/>
          <w:sz w:val="24"/>
          <w:szCs w:val="24"/>
        </w:rPr>
        <w:t>ние, към което прилагат:</w:t>
      </w:r>
    </w:p>
    <w:p w:rsidR="00000000" w:rsidRDefault="000676D4">
      <w:pPr>
        <w:spacing w:after="0" w:line="240" w:lineRule="auto"/>
        <w:ind w:firstLine="851"/>
        <w:divId w:val="1184171025"/>
        <w:rPr>
          <w:rFonts w:ascii="Times New Roman" w:eastAsia="Times New Roman" w:hAnsi="Times New Roman" w:cs="Times New Roman"/>
          <w:sz w:val="24"/>
          <w:szCs w:val="24"/>
        </w:rPr>
      </w:pPr>
      <w:r>
        <w:rPr>
          <w:rFonts w:ascii="Times New Roman" w:eastAsia="Times New Roman" w:hAnsi="Times New Roman" w:cs="Times New Roman"/>
          <w:sz w:val="24"/>
          <w:szCs w:val="24"/>
        </w:rPr>
        <w:t>1. данни за идентификационния код на търговеца или кооперацията от Търговския регистър, а за дружествата, регистрирани в държава - членка на ЕС, или в държава, страна по Споразумението за ЕИП - документ за актуална регистрация по н</w:t>
      </w:r>
      <w:r>
        <w:rPr>
          <w:rFonts w:ascii="Times New Roman" w:eastAsia="Times New Roman" w:hAnsi="Times New Roman" w:cs="Times New Roman"/>
          <w:sz w:val="24"/>
          <w:szCs w:val="24"/>
        </w:rPr>
        <w:t>ационалното законодателство, издаден от компетентен орган на съответната държава;</w:t>
      </w:r>
    </w:p>
    <w:p w:rsidR="00000000" w:rsidRDefault="000676D4">
      <w:pPr>
        <w:spacing w:after="0" w:line="240" w:lineRule="auto"/>
        <w:ind w:firstLine="851"/>
        <w:divId w:val="402722921"/>
        <w:rPr>
          <w:rFonts w:ascii="Times New Roman" w:eastAsia="Times New Roman" w:hAnsi="Times New Roman" w:cs="Times New Roman"/>
          <w:sz w:val="24"/>
          <w:szCs w:val="24"/>
        </w:rPr>
      </w:pPr>
      <w:r>
        <w:rPr>
          <w:rFonts w:ascii="Times New Roman" w:eastAsia="Times New Roman" w:hAnsi="Times New Roman" w:cs="Times New Roman"/>
          <w:sz w:val="24"/>
          <w:szCs w:val="24"/>
        </w:rPr>
        <w:t>2. копие на разрешението за осъществяване на лечебна дейност, издадено от министъра на здравеопазването - за лечебните заведения за БМП, КОЦ и ЦКВЗ и диализен център;</w:t>
      </w:r>
    </w:p>
    <w:p w:rsidR="00000000" w:rsidRDefault="000676D4">
      <w:pPr>
        <w:spacing w:after="0" w:line="240" w:lineRule="auto"/>
        <w:ind w:firstLine="851"/>
        <w:divId w:val="512381786"/>
        <w:rPr>
          <w:rFonts w:ascii="Times New Roman" w:eastAsia="Times New Roman" w:hAnsi="Times New Roman" w:cs="Times New Roman"/>
          <w:sz w:val="24"/>
          <w:szCs w:val="24"/>
        </w:rPr>
      </w:pPr>
      <w:r>
        <w:rPr>
          <w:rFonts w:ascii="Times New Roman" w:eastAsia="Times New Roman" w:hAnsi="Times New Roman" w:cs="Times New Roman"/>
          <w:sz w:val="24"/>
          <w:szCs w:val="24"/>
        </w:rPr>
        <w:t>3. копи</w:t>
      </w:r>
      <w:r>
        <w:rPr>
          <w:rFonts w:ascii="Times New Roman" w:eastAsia="Times New Roman" w:hAnsi="Times New Roman" w:cs="Times New Roman"/>
          <w:sz w:val="24"/>
          <w:szCs w:val="24"/>
        </w:rPr>
        <w:t>е от акта за създаване на лечебното заведение - за лечебните заведения по чл. 5, ал. 1 ЗЛЗ;</w:t>
      </w:r>
    </w:p>
    <w:p w:rsidR="00000000" w:rsidRDefault="000676D4">
      <w:pPr>
        <w:spacing w:after="0" w:line="240" w:lineRule="auto"/>
        <w:ind w:firstLine="851"/>
        <w:divId w:val="918364932"/>
        <w:rPr>
          <w:rFonts w:ascii="Times New Roman" w:eastAsia="Times New Roman" w:hAnsi="Times New Roman" w:cs="Times New Roman"/>
          <w:sz w:val="24"/>
          <w:szCs w:val="24"/>
        </w:rPr>
      </w:pPr>
      <w:r>
        <w:rPr>
          <w:rFonts w:ascii="Times New Roman" w:eastAsia="Times New Roman" w:hAnsi="Times New Roman" w:cs="Times New Roman"/>
          <w:sz w:val="24"/>
          <w:szCs w:val="24"/>
        </w:rPr>
        <w:t>4. копие на удостоверение с регистриран в ИАМН/РЗИ адрес, на който лечебното заведение осъществява дейността си, на територията, обслужвана от РЗОК - за лечебните з</w:t>
      </w:r>
      <w:r>
        <w:rPr>
          <w:rFonts w:ascii="Times New Roman" w:eastAsia="Times New Roman" w:hAnsi="Times New Roman" w:cs="Times New Roman"/>
          <w:sz w:val="24"/>
          <w:szCs w:val="24"/>
        </w:rPr>
        <w:t>аведения за СИМП с разкрити легла за наблюдение и лечение до 48 часа;</w:t>
      </w:r>
    </w:p>
    <w:p w:rsidR="00000000" w:rsidRDefault="000676D4">
      <w:pPr>
        <w:spacing w:after="0" w:line="240" w:lineRule="auto"/>
        <w:ind w:firstLine="851"/>
        <w:divId w:val="1549223339"/>
        <w:rPr>
          <w:rFonts w:ascii="Times New Roman" w:eastAsia="Times New Roman" w:hAnsi="Times New Roman" w:cs="Times New Roman"/>
          <w:sz w:val="24"/>
          <w:szCs w:val="24"/>
        </w:rPr>
      </w:pPr>
      <w:r>
        <w:rPr>
          <w:rFonts w:ascii="Times New Roman" w:eastAsia="Times New Roman" w:hAnsi="Times New Roman" w:cs="Times New Roman"/>
          <w:sz w:val="24"/>
          <w:szCs w:val="24"/>
        </w:rPr>
        <w:t>5. документи, удостоверяващи обстоятелствата по чл. 262, ал. 1, т. 5 (за всички лекари, които ще оказват медицинска помощ по КП, АПр и КПр в изпълнение на договор с НЗОК);</w:t>
      </w:r>
    </w:p>
    <w:p w:rsidR="00000000" w:rsidRDefault="000676D4">
      <w:pPr>
        <w:spacing w:after="0" w:line="240" w:lineRule="auto"/>
        <w:ind w:firstLine="851"/>
        <w:divId w:val="1304699049"/>
        <w:rPr>
          <w:rFonts w:ascii="Times New Roman" w:eastAsia="Times New Roman" w:hAnsi="Times New Roman" w:cs="Times New Roman"/>
          <w:sz w:val="24"/>
          <w:szCs w:val="24"/>
        </w:rPr>
      </w:pPr>
      <w:r>
        <w:rPr>
          <w:rFonts w:ascii="Times New Roman" w:eastAsia="Times New Roman" w:hAnsi="Times New Roman" w:cs="Times New Roman"/>
          <w:sz w:val="24"/>
          <w:szCs w:val="24"/>
        </w:rPr>
        <w:t>6. копие от тр</w:t>
      </w:r>
      <w:r>
        <w:rPr>
          <w:rFonts w:ascii="Times New Roman" w:eastAsia="Times New Roman" w:hAnsi="Times New Roman" w:cs="Times New Roman"/>
          <w:sz w:val="24"/>
          <w:szCs w:val="24"/>
        </w:rPr>
        <w:t>удов договор по чл. 262, ал. 1, т. 6 и ал. 2;</w:t>
      </w:r>
    </w:p>
    <w:p w:rsidR="00000000" w:rsidRDefault="000676D4">
      <w:pPr>
        <w:spacing w:after="0" w:line="240" w:lineRule="auto"/>
        <w:ind w:firstLine="851"/>
        <w:divId w:val="2141336153"/>
        <w:rPr>
          <w:rFonts w:ascii="Times New Roman" w:eastAsia="Times New Roman" w:hAnsi="Times New Roman" w:cs="Times New Roman"/>
          <w:sz w:val="24"/>
          <w:szCs w:val="24"/>
        </w:rPr>
      </w:pPr>
      <w:r>
        <w:rPr>
          <w:rFonts w:ascii="Times New Roman" w:eastAsia="Times New Roman" w:hAnsi="Times New Roman" w:cs="Times New Roman"/>
          <w:sz w:val="24"/>
          <w:szCs w:val="24"/>
        </w:rPr>
        <w:t>7. копие на договора по чл. 262, ал. 1, т. 8;</w:t>
      </w:r>
    </w:p>
    <w:p w:rsidR="00000000" w:rsidRDefault="000676D4">
      <w:pPr>
        <w:spacing w:after="0" w:line="240" w:lineRule="auto"/>
        <w:ind w:firstLine="851"/>
        <w:divId w:val="164981263"/>
        <w:rPr>
          <w:rFonts w:ascii="Times New Roman" w:eastAsia="Times New Roman" w:hAnsi="Times New Roman" w:cs="Times New Roman"/>
          <w:sz w:val="24"/>
          <w:szCs w:val="24"/>
        </w:rPr>
      </w:pPr>
      <w:r>
        <w:rPr>
          <w:rFonts w:ascii="Times New Roman" w:eastAsia="Times New Roman" w:hAnsi="Times New Roman" w:cs="Times New Roman"/>
          <w:sz w:val="24"/>
          <w:szCs w:val="24"/>
        </w:rPr>
        <w:t>8. копия на документи за придобити специалности по наредбата по чл. 181, ал. 1 ЗЗ за придобиване на специалност в системата на здравеопазването, които ще изпълняват</w:t>
      </w:r>
      <w:r>
        <w:rPr>
          <w:rFonts w:ascii="Times New Roman" w:eastAsia="Times New Roman" w:hAnsi="Times New Roman" w:cs="Times New Roman"/>
          <w:sz w:val="24"/>
          <w:szCs w:val="24"/>
        </w:rPr>
        <w:t xml:space="preserve"> КП, АПр и КПр съобразно квалификационните изисквания, посочени във всяка КП, АПр и КПр;</w:t>
      </w:r>
    </w:p>
    <w:p w:rsidR="00000000" w:rsidRDefault="000676D4">
      <w:pPr>
        <w:spacing w:after="0" w:line="240" w:lineRule="auto"/>
        <w:ind w:firstLine="851"/>
        <w:divId w:val="1958440930"/>
        <w:rPr>
          <w:rFonts w:ascii="Times New Roman" w:eastAsia="Times New Roman" w:hAnsi="Times New Roman" w:cs="Times New Roman"/>
          <w:sz w:val="24"/>
          <w:szCs w:val="24"/>
        </w:rPr>
      </w:pPr>
      <w:r>
        <w:rPr>
          <w:rFonts w:ascii="Times New Roman" w:eastAsia="Times New Roman" w:hAnsi="Times New Roman" w:cs="Times New Roman"/>
          <w:sz w:val="24"/>
          <w:szCs w:val="24"/>
        </w:rPr>
        <w:t>9. документи, удостоверяващи обстоятелствата по чл. 262, ал. 1, т. 10 и 11;</w:t>
      </w:r>
    </w:p>
    <w:p w:rsidR="00000000" w:rsidRDefault="000676D4">
      <w:pPr>
        <w:spacing w:after="0" w:line="240" w:lineRule="auto"/>
        <w:ind w:firstLine="851"/>
        <w:divId w:val="1653294826"/>
        <w:rPr>
          <w:rFonts w:ascii="Times New Roman" w:eastAsia="Times New Roman" w:hAnsi="Times New Roman" w:cs="Times New Roman"/>
          <w:sz w:val="24"/>
          <w:szCs w:val="24"/>
        </w:rPr>
      </w:pPr>
      <w:r>
        <w:rPr>
          <w:rFonts w:ascii="Times New Roman" w:eastAsia="Times New Roman" w:hAnsi="Times New Roman" w:cs="Times New Roman"/>
          <w:sz w:val="24"/>
          <w:szCs w:val="24"/>
        </w:rPr>
        <w:t>10. удостоверение за актуално членство в БЛС с номер от Националния регистър (УИН) по смисъ</w:t>
      </w:r>
      <w:r>
        <w:rPr>
          <w:rFonts w:ascii="Times New Roman" w:eastAsia="Times New Roman" w:hAnsi="Times New Roman" w:cs="Times New Roman"/>
          <w:sz w:val="24"/>
          <w:szCs w:val="24"/>
        </w:rPr>
        <w:t>ла на чл. 13, ал. 1, т. 3 от ЗСОЛЛДМ, издадено от съответната РК на БЛС или генерирано и отпечатано от електронната система на Националния регистър, съдържащо уникален буквено-цифров код, баркод и сканиран подпис - за лекарите, които ръководят, съответно р</w:t>
      </w:r>
      <w:r>
        <w:rPr>
          <w:rFonts w:ascii="Times New Roman" w:eastAsia="Times New Roman" w:hAnsi="Times New Roman" w:cs="Times New Roman"/>
          <w:sz w:val="24"/>
          <w:szCs w:val="24"/>
        </w:rPr>
        <w:t>аботят в лечебното заведение;</w:t>
      </w:r>
    </w:p>
    <w:p w:rsidR="00000000" w:rsidRDefault="000676D4">
      <w:pPr>
        <w:spacing w:after="0" w:line="240" w:lineRule="auto"/>
        <w:ind w:firstLine="851"/>
        <w:divId w:val="724838804"/>
        <w:rPr>
          <w:rFonts w:ascii="Times New Roman" w:eastAsia="Times New Roman" w:hAnsi="Times New Roman" w:cs="Times New Roman"/>
          <w:sz w:val="24"/>
          <w:szCs w:val="24"/>
        </w:rPr>
      </w:pPr>
      <w:r>
        <w:rPr>
          <w:rFonts w:ascii="Times New Roman" w:eastAsia="Times New Roman" w:hAnsi="Times New Roman" w:cs="Times New Roman"/>
          <w:sz w:val="24"/>
          <w:szCs w:val="24"/>
        </w:rPr>
        <w:t>11. декларация от управляващия лечебното заведение по образец съгласно приложение № 20 "Документи за сключване на договор за оказване на болнична помощ" за функционираща и изправна налична медицинска апаратура, оборудване и де</w:t>
      </w:r>
      <w:r>
        <w:rPr>
          <w:rFonts w:ascii="Times New Roman" w:eastAsia="Times New Roman" w:hAnsi="Times New Roman" w:cs="Times New Roman"/>
          <w:sz w:val="24"/>
          <w:szCs w:val="24"/>
        </w:rPr>
        <w:t>кларация за функционираща документална система за проследяване на лекарствените продукти, заплащани от НЗОК извън стойността на КП и АПр - за всички видове лечебни заведения;</w:t>
      </w:r>
    </w:p>
    <w:p w:rsidR="00000000" w:rsidRDefault="000676D4">
      <w:pPr>
        <w:spacing w:after="0" w:line="240" w:lineRule="auto"/>
        <w:ind w:firstLine="851"/>
        <w:divId w:val="573121685"/>
        <w:rPr>
          <w:rFonts w:ascii="Times New Roman" w:eastAsia="Times New Roman" w:hAnsi="Times New Roman" w:cs="Times New Roman"/>
          <w:sz w:val="24"/>
          <w:szCs w:val="24"/>
        </w:rPr>
      </w:pPr>
      <w:r>
        <w:rPr>
          <w:rFonts w:ascii="Times New Roman" w:eastAsia="Times New Roman" w:hAnsi="Times New Roman" w:cs="Times New Roman"/>
          <w:sz w:val="24"/>
          <w:szCs w:val="24"/>
        </w:rPr>
        <w:t>12. копие на сертификат от участие в национална или чуждестранна нетърговска сист</w:t>
      </w:r>
      <w:r>
        <w:rPr>
          <w:rFonts w:ascii="Times New Roman" w:eastAsia="Times New Roman" w:hAnsi="Times New Roman" w:cs="Times New Roman"/>
          <w:sz w:val="24"/>
          <w:szCs w:val="24"/>
        </w:rPr>
        <w:t>ема за външна оценка на качеството по медицински стандарт "Клинична лаборатория" и/или копие на сертификат за успешно приключил контролен цикъл по програмата за контрол на качеството на БНСВОК по микробиология, вирусология, медицинска паразитология, миколо</w:t>
      </w:r>
      <w:r>
        <w:rPr>
          <w:rFonts w:ascii="Times New Roman" w:eastAsia="Times New Roman" w:hAnsi="Times New Roman" w:cs="Times New Roman"/>
          <w:sz w:val="24"/>
          <w:szCs w:val="24"/>
        </w:rPr>
        <w:t>гия и клинична имунология - в случаите, когато в структурата на лечебното заведение има съответния вид/видове лаборатории;</w:t>
      </w:r>
    </w:p>
    <w:p w:rsidR="00000000" w:rsidRDefault="000676D4">
      <w:pPr>
        <w:spacing w:after="0" w:line="240" w:lineRule="auto"/>
        <w:ind w:firstLine="851"/>
        <w:divId w:val="1801344308"/>
        <w:rPr>
          <w:rFonts w:ascii="Times New Roman" w:eastAsia="Times New Roman" w:hAnsi="Times New Roman" w:cs="Times New Roman"/>
          <w:sz w:val="24"/>
          <w:szCs w:val="24"/>
        </w:rPr>
      </w:pPr>
      <w:r>
        <w:rPr>
          <w:rFonts w:ascii="Times New Roman" w:eastAsia="Times New Roman" w:hAnsi="Times New Roman" w:cs="Times New Roman"/>
          <w:sz w:val="24"/>
          <w:szCs w:val="24"/>
        </w:rPr>
        <w:t>13. декларация по приложение № 20 "Документи за сключване на договор за оказване на болнична помощ" за наличие и поддържане на софтуе</w:t>
      </w:r>
      <w:r>
        <w:rPr>
          <w:rFonts w:ascii="Times New Roman" w:eastAsia="Times New Roman" w:hAnsi="Times New Roman" w:cs="Times New Roman"/>
          <w:sz w:val="24"/>
          <w:szCs w:val="24"/>
        </w:rPr>
        <w:t>р за въвеждане и отчитане на договорената и извършена болнична медицинска дейност по НРД;</w:t>
      </w:r>
    </w:p>
    <w:p w:rsidR="00000000" w:rsidRDefault="000676D4">
      <w:pPr>
        <w:spacing w:after="0" w:line="240" w:lineRule="auto"/>
        <w:ind w:firstLine="851"/>
        <w:divId w:val="1061947395"/>
        <w:rPr>
          <w:rFonts w:ascii="Times New Roman" w:eastAsia="Times New Roman" w:hAnsi="Times New Roman" w:cs="Times New Roman"/>
          <w:sz w:val="24"/>
          <w:szCs w:val="24"/>
        </w:rPr>
      </w:pPr>
      <w:r>
        <w:rPr>
          <w:rFonts w:ascii="Times New Roman" w:eastAsia="Times New Roman" w:hAnsi="Times New Roman" w:cs="Times New Roman"/>
          <w:sz w:val="24"/>
          <w:szCs w:val="24"/>
        </w:rPr>
        <w:t>14. декларация по чл. 21, ал. 1 на хартиен носител за всички лекари, които ще оказват медицинска помощ в изпълнение на договор с НЗОК;</w:t>
      </w:r>
    </w:p>
    <w:p w:rsidR="00000000" w:rsidRDefault="000676D4">
      <w:pPr>
        <w:spacing w:after="0" w:line="240" w:lineRule="auto"/>
        <w:ind w:firstLine="851"/>
        <w:divId w:val="1924223283"/>
        <w:rPr>
          <w:rFonts w:ascii="Times New Roman" w:eastAsia="Times New Roman" w:hAnsi="Times New Roman" w:cs="Times New Roman"/>
          <w:sz w:val="24"/>
          <w:szCs w:val="24"/>
        </w:rPr>
      </w:pPr>
      <w:r>
        <w:rPr>
          <w:rFonts w:ascii="Times New Roman" w:eastAsia="Times New Roman" w:hAnsi="Times New Roman" w:cs="Times New Roman"/>
          <w:sz w:val="24"/>
          <w:szCs w:val="24"/>
        </w:rPr>
        <w:t>15. копие от удостоверение за п</w:t>
      </w:r>
      <w:r>
        <w:rPr>
          <w:rFonts w:ascii="Times New Roman" w:eastAsia="Times New Roman" w:hAnsi="Times New Roman" w:cs="Times New Roman"/>
          <w:sz w:val="24"/>
          <w:szCs w:val="24"/>
        </w:rPr>
        <w:t>ризнаване на професионална квалификация по медицинска професия, както и удостоверение за признаване на специалност, издадени от министъра на здравеопазването по реда на Закона за признаване на професионални квалификации - за лекарите чужденци;</w:t>
      </w:r>
    </w:p>
    <w:p w:rsidR="00000000" w:rsidRDefault="000676D4">
      <w:pPr>
        <w:spacing w:after="0" w:line="240" w:lineRule="auto"/>
        <w:ind w:firstLine="851"/>
        <w:divId w:val="108522387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 графици </w:t>
      </w:r>
      <w:r>
        <w:rPr>
          <w:rFonts w:ascii="Times New Roman" w:eastAsia="Times New Roman" w:hAnsi="Times New Roman" w:cs="Times New Roman"/>
          <w:sz w:val="24"/>
          <w:szCs w:val="24"/>
        </w:rPr>
        <w:t>на лекарите, оказващи медицинска помощ по КП, АПр и КПр към момента на подаване на заявителните документи;</w:t>
      </w:r>
    </w:p>
    <w:p w:rsidR="00000000" w:rsidRDefault="000676D4">
      <w:pPr>
        <w:spacing w:after="0" w:line="240" w:lineRule="auto"/>
        <w:ind w:firstLine="851"/>
        <w:divId w:val="890456398"/>
        <w:rPr>
          <w:rFonts w:ascii="Times New Roman" w:eastAsia="Times New Roman" w:hAnsi="Times New Roman" w:cs="Times New Roman"/>
          <w:sz w:val="24"/>
          <w:szCs w:val="24"/>
        </w:rPr>
      </w:pPr>
      <w:r>
        <w:rPr>
          <w:rFonts w:ascii="Times New Roman" w:eastAsia="Times New Roman" w:hAnsi="Times New Roman" w:cs="Times New Roman"/>
          <w:sz w:val="24"/>
          <w:szCs w:val="24"/>
        </w:rPr>
        <w:t>17. приложение № 1, в което се посочват всички лекари на основен трудов договор, оказващи медицинска помощ по КП, АПр и КПр; приложението е неразделн</w:t>
      </w:r>
      <w:r>
        <w:rPr>
          <w:rFonts w:ascii="Times New Roman" w:eastAsia="Times New Roman" w:hAnsi="Times New Roman" w:cs="Times New Roman"/>
          <w:sz w:val="24"/>
          <w:szCs w:val="24"/>
        </w:rPr>
        <w:t>а част от договора на лечебното заведение с НЗОК;</w:t>
      </w:r>
    </w:p>
    <w:p w:rsidR="00000000" w:rsidRDefault="000676D4">
      <w:pPr>
        <w:spacing w:after="0" w:line="240" w:lineRule="auto"/>
        <w:ind w:firstLine="851"/>
        <w:divId w:val="1546721587"/>
        <w:rPr>
          <w:rFonts w:ascii="Times New Roman" w:eastAsia="Times New Roman" w:hAnsi="Times New Roman" w:cs="Times New Roman"/>
          <w:sz w:val="24"/>
          <w:szCs w:val="24"/>
        </w:rPr>
      </w:pPr>
      <w:r>
        <w:rPr>
          <w:rFonts w:ascii="Times New Roman" w:eastAsia="Times New Roman" w:hAnsi="Times New Roman" w:cs="Times New Roman"/>
          <w:sz w:val="24"/>
          <w:szCs w:val="24"/>
        </w:rPr>
        <w:t>18. приложение № 1а, в което се посочват всички лекари без специалност и лекарите специализанти, работещи на основен трудов договор под ръководството и разпореждането на лекар с придобита специалност и оказ</w:t>
      </w:r>
      <w:r>
        <w:rPr>
          <w:rFonts w:ascii="Times New Roman" w:eastAsia="Times New Roman" w:hAnsi="Times New Roman" w:cs="Times New Roman"/>
          <w:sz w:val="24"/>
          <w:szCs w:val="24"/>
        </w:rPr>
        <w:t>ващи медицинска помощ по КП, АПр и КПр; приложението е неразделна част от договора на лечебното заведение с НЗОК;</w:t>
      </w:r>
    </w:p>
    <w:p w:rsidR="00000000" w:rsidRDefault="000676D4">
      <w:pPr>
        <w:spacing w:after="0" w:line="240" w:lineRule="auto"/>
        <w:ind w:firstLine="851"/>
        <w:divId w:val="1438210918"/>
        <w:rPr>
          <w:rFonts w:ascii="Times New Roman" w:eastAsia="Times New Roman" w:hAnsi="Times New Roman" w:cs="Times New Roman"/>
          <w:sz w:val="24"/>
          <w:szCs w:val="24"/>
        </w:rPr>
      </w:pPr>
      <w:r>
        <w:rPr>
          <w:rFonts w:ascii="Times New Roman" w:eastAsia="Times New Roman" w:hAnsi="Times New Roman" w:cs="Times New Roman"/>
          <w:sz w:val="24"/>
          <w:szCs w:val="24"/>
        </w:rPr>
        <w:t>19. копие от правилника за устройството, дейността и вътрешния ред за лечебните заведения за БП, КОЦ и ЦКВЗ и диализен център и копие от актуа</w:t>
      </w:r>
      <w:r>
        <w:rPr>
          <w:rFonts w:ascii="Times New Roman" w:eastAsia="Times New Roman" w:hAnsi="Times New Roman" w:cs="Times New Roman"/>
          <w:sz w:val="24"/>
          <w:szCs w:val="24"/>
        </w:rPr>
        <w:t>лни към датата на подаване на документите правила (предоставени и в ИАМН) за разпределение на разходите за персонал с конкретни параметри на структурата на разходите по конкретни категории персонал - общо за лечебното заведение;</w:t>
      </w:r>
    </w:p>
    <w:p w:rsidR="00000000" w:rsidRDefault="000676D4">
      <w:pPr>
        <w:spacing w:after="0" w:line="240" w:lineRule="auto"/>
        <w:ind w:firstLine="851"/>
        <w:divId w:val="1886214606"/>
        <w:rPr>
          <w:rFonts w:ascii="Times New Roman" w:eastAsia="Times New Roman" w:hAnsi="Times New Roman" w:cs="Times New Roman"/>
          <w:sz w:val="24"/>
          <w:szCs w:val="24"/>
        </w:rPr>
      </w:pPr>
      <w:r>
        <w:rPr>
          <w:rFonts w:ascii="Times New Roman" w:eastAsia="Times New Roman" w:hAnsi="Times New Roman" w:cs="Times New Roman"/>
          <w:sz w:val="24"/>
          <w:szCs w:val="24"/>
        </w:rPr>
        <w:t>20. копия от договор/догово</w:t>
      </w:r>
      <w:r>
        <w:rPr>
          <w:rFonts w:ascii="Times New Roman" w:eastAsia="Times New Roman" w:hAnsi="Times New Roman" w:cs="Times New Roman"/>
          <w:sz w:val="24"/>
          <w:szCs w:val="24"/>
        </w:rPr>
        <w:t>ри по чл. 262, ал. 1, т. 14;</w:t>
      </w:r>
    </w:p>
    <w:p w:rsidR="00000000" w:rsidRDefault="000676D4">
      <w:pPr>
        <w:spacing w:after="0" w:line="240" w:lineRule="auto"/>
        <w:ind w:firstLine="851"/>
        <w:divId w:val="1692948758"/>
        <w:rPr>
          <w:rFonts w:ascii="Times New Roman" w:eastAsia="Times New Roman" w:hAnsi="Times New Roman" w:cs="Times New Roman"/>
          <w:sz w:val="24"/>
          <w:szCs w:val="24"/>
        </w:rPr>
      </w:pPr>
      <w:r>
        <w:rPr>
          <w:rFonts w:ascii="Times New Roman" w:eastAsia="Times New Roman" w:hAnsi="Times New Roman" w:cs="Times New Roman"/>
          <w:sz w:val="24"/>
          <w:szCs w:val="24"/>
        </w:rPr>
        <w:t>21. декларация от управляващия лечебното заведение за наличие на видеоконтрол на входа и изхода на ангиографските зали и в болничните структури, в които се осъществяват съдови инвазивни и интервенционални процедури.</w:t>
      </w:r>
    </w:p>
    <w:p w:rsidR="00000000" w:rsidRDefault="000676D4">
      <w:pPr>
        <w:spacing w:after="0" w:line="240" w:lineRule="auto"/>
        <w:ind w:firstLine="851"/>
        <w:divId w:val="1315404303"/>
        <w:rPr>
          <w:rFonts w:ascii="Times New Roman" w:eastAsia="Times New Roman" w:hAnsi="Times New Roman" w:cs="Times New Roman"/>
          <w:sz w:val="24"/>
          <w:szCs w:val="24"/>
        </w:rPr>
      </w:pPr>
      <w:r>
        <w:rPr>
          <w:rFonts w:ascii="Times New Roman" w:eastAsia="Times New Roman" w:hAnsi="Times New Roman" w:cs="Times New Roman"/>
          <w:sz w:val="24"/>
          <w:szCs w:val="24"/>
        </w:rPr>
        <w:t>(2) Допълни</w:t>
      </w:r>
      <w:r>
        <w:rPr>
          <w:rFonts w:ascii="Times New Roman" w:eastAsia="Times New Roman" w:hAnsi="Times New Roman" w:cs="Times New Roman"/>
          <w:sz w:val="24"/>
          <w:szCs w:val="24"/>
        </w:rPr>
        <w:t xml:space="preserve">телна професионална квалификация след придобиване на специалност, необходима за изпълнение на КП, АПр и КПр, може да се удостовери и с документ, издаден от държава - членка на ЕС (извън Република България), и признат от европейска асоциация по съответната </w:t>
      </w:r>
      <w:r>
        <w:rPr>
          <w:rFonts w:ascii="Times New Roman" w:eastAsia="Times New Roman" w:hAnsi="Times New Roman" w:cs="Times New Roman"/>
          <w:sz w:val="24"/>
          <w:szCs w:val="24"/>
        </w:rPr>
        <w:t>специалност.</w:t>
      </w:r>
    </w:p>
    <w:p w:rsidR="00000000" w:rsidRDefault="000676D4">
      <w:pPr>
        <w:spacing w:after="0" w:line="240" w:lineRule="auto"/>
        <w:ind w:firstLine="851"/>
        <w:divId w:val="768161517"/>
        <w:rPr>
          <w:rFonts w:ascii="Times New Roman" w:eastAsia="Times New Roman" w:hAnsi="Times New Roman" w:cs="Times New Roman"/>
          <w:sz w:val="24"/>
          <w:szCs w:val="24"/>
        </w:rPr>
      </w:pPr>
      <w:r>
        <w:rPr>
          <w:rFonts w:ascii="Times New Roman" w:eastAsia="Times New Roman" w:hAnsi="Times New Roman" w:cs="Times New Roman"/>
          <w:sz w:val="24"/>
          <w:szCs w:val="24"/>
        </w:rPr>
        <w:t>Чл. 269. (1) Лечебните заведения, сключили договор/допълнително споразумение с НЗОК за оказване на БМП в съответствие с НРД за медицинските дейности за 2018 г., представят:</w:t>
      </w:r>
    </w:p>
    <w:p w:rsidR="00000000" w:rsidRDefault="000676D4">
      <w:pPr>
        <w:spacing w:after="0" w:line="240" w:lineRule="auto"/>
        <w:ind w:firstLine="851"/>
        <w:divId w:val="799038063"/>
        <w:rPr>
          <w:rFonts w:ascii="Times New Roman" w:eastAsia="Times New Roman" w:hAnsi="Times New Roman" w:cs="Times New Roman"/>
          <w:sz w:val="24"/>
          <w:szCs w:val="24"/>
        </w:rPr>
      </w:pPr>
      <w:r>
        <w:rPr>
          <w:rFonts w:ascii="Times New Roman" w:eastAsia="Times New Roman" w:hAnsi="Times New Roman" w:cs="Times New Roman"/>
          <w:sz w:val="24"/>
          <w:szCs w:val="24"/>
        </w:rPr>
        <w:t>1. документи по чл. 268, ал. 1, т. 1, 2, 3, 4, 5, 6, 8, 9, 15 и 19 (пр</w:t>
      </w:r>
      <w:r>
        <w:rPr>
          <w:rFonts w:ascii="Times New Roman" w:eastAsia="Times New Roman" w:hAnsi="Times New Roman" w:cs="Times New Roman"/>
          <w:sz w:val="24"/>
          <w:szCs w:val="24"/>
        </w:rPr>
        <w:t>авилника за устройството, дейността и вътрешния ред за лечебните заведения за БП, КОЦ и ЦКВЗ и диализен център) и ал. 2 - само в случай на настъпили промени в обстоятелствата, отразени в тях, или декларация за липса на промени;</w:t>
      </w:r>
    </w:p>
    <w:p w:rsidR="00000000" w:rsidRDefault="000676D4">
      <w:pPr>
        <w:spacing w:after="0" w:line="240" w:lineRule="auto"/>
        <w:ind w:firstLine="851"/>
        <w:divId w:val="2108227655"/>
        <w:rPr>
          <w:rFonts w:ascii="Times New Roman" w:eastAsia="Times New Roman" w:hAnsi="Times New Roman" w:cs="Times New Roman"/>
          <w:sz w:val="24"/>
          <w:szCs w:val="24"/>
        </w:rPr>
      </w:pPr>
      <w:r>
        <w:rPr>
          <w:rFonts w:ascii="Times New Roman" w:eastAsia="Times New Roman" w:hAnsi="Times New Roman" w:cs="Times New Roman"/>
          <w:sz w:val="24"/>
          <w:szCs w:val="24"/>
        </w:rPr>
        <w:t>2. документи по чл. 268, ал.</w:t>
      </w:r>
      <w:r>
        <w:rPr>
          <w:rFonts w:ascii="Times New Roman" w:eastAsia="Times New Roman" w:hAnsi="Times New Roman" w:cs="Times New Roman"/>
          <w:sz w:val="24"/>
          <w:szCs w:val="24"/>
        </w:rPr>
        <w:t xml:space="preserve"> 1, т. 7, 12, 16, 17, 18, 19 (правилата за разпределение на разходите за персонал) и 20;</w:t>
      </w:r>
    </w:p>
    <w:p w:rsidR="00000000" w:rsidRDefault="000676D4">
      <w:pPr>
        <w:spacing w:after="0" w:line="240" w:lineRule="auto"/>
        <w:ind w:firstLine="851"/>
        <w:divId w:val="530458081"/>
        <w:rPr>
          <w:rFonts w:ascii="Times New Roman" w:eastAsia="Times New Roman" w:hAnsi="Times New Roman" w:cs="Times New Roman"/>
          <w:sz w:val="24"/>
          <w:szCs w:val="24"/>
        </w:rPr>
      </w:pPr>
      <w:r>
        <w:rPr>
          <w:rFonts w:ascii="Times New Roman" w:eastAsia="Times New Roman" w:hAnsi="Times New Roman" w:cs="Times New Roman"/>
          <w:sz w:val="24"/>
          <w:szCs w:val="24"/>
        </w:rPr>
        <w:t>3. декларации по чл. 268, ал. 1, т. 10, 11, 13, 14 и 21.</w:t>
      </w:r>
    </w:p>
    <w:p w:rsidR="00000000" w:rsidRDefault="000676D4">
      <w:pPr>
        <w:spacing w:after="0" w:line="240" w:lineRule="auto"/>
        <w:ind w:firstLine="851"/>
        <w:divId w:val="1156801978"/>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прилагане на ал. 1 управителят на НЗОК и председателят на УС на БЛС издават указание.</w:t>
      </w:r>
    </w:p>
    <w:p w:rsidR="00000000" w:rsidRDefault="000676D4">
      <w:pPr>
        <w:spacing w:after="0" w:line="240" w:lineRule="auto"/>
        <w:ind w:firstLine="851"/>
        <w:divId w:val="1211069956"/>
        <w:rPr>
          <w:rFonts w:ascii="Times New Roman" w:eastAsia="Times New Roman" w:hAnsi="Times New Roman" w:cs="Times New Roman"/>
          <w:sz w:val="24"/>
          <w:szCs w:val="24"/>
        </w:rPr>
      </w:pPr>
      <w:r>
        <w:rPr>
          <w:rFonts w:ascii="Times New Roman" w:eastAsia="Times New Roman" w:hAnsi="Times New Roman" w:cs="Times New Roman"/>
          <w:sz w:val="24"/>
          <w:szCs w:val="24"/>
        </w:rPr>
        <w:t>Чл. 270. Директорът на РЗОК разглежда подадените документи и сключва, респ. отказва сключване на договор по реда на глава седма.</w:t>
      </w:r>
    </w:p>
    <w:p w:rsidR="00000000" w:rsidRDefault="000676D4">
      <w:pPr>
        <w:spacing w:after="0" w:line="240" w:lineRule="auto"/>
        <w:ind w:firstLine="851"/>
        <w:divId w:val="851257332"/>
        <w:rPr>
          <w:rFonts w:ascii="Times New Roman" w:eastAsia="Times New Roman" w:hAnsi="Times New Roman" w:cs="Times New Roman"/>
          <w:sz w:val="24"/>
          <w:szCs w:val="24"/>
        </w:rPr>
      </w:pPr>
      <w:r>
        <w:rPr>
          <w:rFonts w:ascii="Times New Roman" w:eastAsia="Times New Roman" w:hAnsi="Times New Roman" w:cs="Times New Roman"/>
          <w:sz w:val="24"/>
          <w:szCs w:val="24"/>
        </w:rPr>
        <w:t>Чл. 271. При наличие на сключен договор изпълнителят на БМП е длъжен:</w:t>
      </w:r>
    </w:p>
    <w:p w:rsidR="00000000" w:rsidRDefault="000676D4">
      <w:pPr>
        <w:spacing w:after="0" w:line="240" w:lineRule="auto"/>
        <w:ind w:firstLine="851"/>
        <w:divId w:val="1595359779"/>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18 от 2020 г., в сила от 01.03.2020 г.</w:t>
      </w:r>
      <w:r>
        <w:rPr>
          <w:rFonts w:ascii="Times New Roman" w:eastAsia="Times New Roman" w:hAnsi="Times New Roman" w:cs="Times New Roman"/>
          <w:sz w:val="24"/>
          <w:szCs w:val="24"/>
        </w:rPr>
        <w:t>) при промяна на всяко от обстоятелствата, удостоверени с документи по чл. 268 и 269, да уведоми РЗОК и да представи в срок до 14 работни дни от настъпване на промяната копие от съответния документ;</w:t>
      </w:r>
    </w:p>
    <w:p w:rsidR="00000000" w:rsidRDefault="000676D4">
      <w:pPr>
        <w:spacing w:after="0" w:line="240" w:lineRule="auto"/>
        <w:ind w:firstLine="851"/>
        <w:divId w:val="1315598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при промяна на всяко от обстоятелствата, удостоверени </w:t>
      </w:r>
      <w:r>
        <w:rPr>
          <w:rFonts w:ascii="Times New Roman" w:eastAsia="Times New Roman" w:hAnsi="Times New Roman" w:cs="Times New Roman"/>
          <w:sz w:val="24"/>
          <w:szCs w:val="24"/>
        </w:rPr>
        <w:t>с документи по чл. 268, ал. 1, т. 6, да уведоми РЗОК и да представи в срок до 5 работни дни от настъпване на промяната копие от съответния документ;</w:t>
      </w:r>
    </w:p>
    <w:p w:rsidR="00000000" w:rsidRDefault="000676D4">
      <w:pPr>
        <w:spacing w:after="0" w:line="240" w:lineRule="auto"/>
        <w:ind w:firstLine="851"/>
        <w:divId w:val="1979800774"/>
        <w:rPr>
          <w:rFonts w:ascii="Times New Roman" w:eastAsia="Times New Roman" w:hAnsi="Times New Roman" w:cs="Times New Roman"/>
          <w:sz w:val="24"/>
          <w:szCs w:val="24"/>
        </w:rPr>
      </w:pPr>
      <w:r>
        <w:rPr>
          <w:rFonts w:ascii="Times New Roman" w:eastAsia="Times New Roman" w:hAnsi="Times New Roman" w:cs="Times New Roman"/>
          <w:sz w:val="24"/>
          <w:szCs w:val="24"/>
        </w:rPr>
        <w:t>3. ежемесечно през отчетния период да представя в РЗОК отработен за предходния месец график на специалистит</w:t>
      </w:r>
      <w:r>
        <w:rPr>
          <w:rFonts w:ascii="Times New Roman" w:eastAsia="Times New Roman" w:hAnsi="Times New Roman" w:cs="Times New Roman"/>
          <w:sz w:val="24"/>
          <w:szCs w:val="24"/>
        </w:rPr>
        <w:t>е, работещи по КП, АПр и КПр;</w:t>
      </w:r>
    </w:p>
    <w:p w:rsidR="00000000" w:rsidRDefault="000676D4">
      <w:pPr>
        <w:spacing w:after="0" w:line="240" w:lineRule="auto"/>
        <w:ind w:firstLine="851"/>
        <w:divId w:val="1208757107"/>
        <w:rPr>
          <w:rFonts w:ascii="Times New Roman" w:eastAsia="Times New Roman" w:hAnsi="Times New Roman" w:cs="Times New Roman"/>
          <w:sz w:val="24"/>
          <w:szCs w:val="24"/>
        </w:rPr>
      </w:pPr>
      <w:r>
        <w:rPr>
          <w:rFonts w:ascii="Times New Roman" w:eastAsia="Times New Roman" w:hAnsi="Times New Roman" w:cs="Times New Roman"/>
          <w:sz w:val="24"/>
          <w:szCs w:val="24"/>
        </w:rPr>
        <w:t>4. при всяко изтичане на срока на валидност на документа по чл. 268, ал. 1, т. 12 да предоставя в РЗОК актуален сертификат в срок до 14 работни дни от издаването му.</w:t>
      </w:r>
    </w:p>
    <w:p w:rsidR="00000000" w:rsidRDefault="000676D4">
      <w:pPr>
        <w:spacing w:after="0" w:line="240" w:lineRule="auto"/>
        <w:ind w:firstLine="851"/>
        <w:divId w:val="1692758607"/>
        <w:rPr>
          <w:rFonts w:ascii="Times New Roman" w:eastAsia="Times New Roman" w:hAnsi="Times New Roman" w:cs="Times New Roman"/>
          <w:sz w:val="24"/>
          <w:szCs w:val="24"/>
        </w:rPr>
      </w:pPr>
      <w:r>
        <w:rPr>
          <w:rFonts w:ascii="Times New Roman" w:eastAsia="Times New Roman" w:hAnsi="Times New Roman" w:cs="Times New Roman"/>
          <w:sz w:val="24"/>
          <w:szCs w:val="24"/>
        </w:rPr>
        <w:t>Чл. 272. Заявления за сключване на договори с НЗОК с приложе</w:t>
      </w:r>
      <w:r>
        <w:rPr>
          <w:rFonts w:ascii="Times New Roman" w:eastAsia="Times New Roman" w:hAnsi="Times New Roman" w:cs="Times New Roman"/>
          <w:sz w:val="24"/>
          <w:szCs w:val="24"/>
        </w:rPr>
        <w:t>ни към тях документи и декларации по чл. 268 - 269, както и документи по чл. 271 могат да се подават и чрез използване на услугата за електронна препоръчана поща, а именно Системата за електронно връчване, съгласно разписаните правила за използване на услу</w:t>
      </w:r>
      <w:r>
        <w:rPr>
          <w:rFonts w:ascii="Times New Roman" w:eastAsia="Times New Roman" w:hAnsi="Times New Roman" w:cs="Times New Roman"/>
          <w:sz w:val="24"/>
          <w:szCs w:val="24"/>
        </w:rPr>
        <w:t xml:space="preserve">гата, предоставена от ДАЕУ и публикувана на </w:t>
      </w:r>
      <w:hyperlink r:id="rId37" w:tgtFrame="_blank" w:history="1">
        <w:r>
          <w:rPr>
            <w:rFonts w:ascii="Times New Roman" w:eastAsia="Times New Roman" w:hAnsi="Times New Roman" w:cs="Times New Roman"/>
            <w:color w:val="0000FF"/>
            <w:sz w:val="24"/>
            <w:szCs w:val="24"/>
            <w:u w:val="single"/>
          </w:rPr>
          <w:t>https://edelivery.egov.bg</w:t>
        </w:r>
      </w:hyperlink>
      <w:r>
        <w:rPr>
          <w:rFonts w:ascii="Times New Roman" w:eastAsia="Times New Roman" w:hAnsi="Times New Roman" w:cs="Times New Roman"/>
          <w:sz w:val="24"/>
          <w:szCs w:val="24"/>
        </w:rPr>
        <w:t>.</w:t>
      </w:r>
    </w:p>
    <w:p w:rsidR="00000000" w:rsidRDefault="000676D4">
      <w:pPr>
        <w:spacing w:after="0" w:line="240" w:lineRule="auto"/>
        <w:ind w:firstLine="851"/>
        <w:divId w:val="2054108853"/>
        <w:rPr>
          <w:rFonts w:ascii="Times New Roman" w:eastAsia="Times New Roman" w:hAnsi="Times New Roman" w:cs="Times New Roman"/>
          <w:sz w:val="24"/>
          <w:szCs w:val="24"/>
        </w:rPr>
      </w:pPr>
      <w:r>
        <w:rPr>
          <w:rFonts w:ascii="Times New Roman" w:eastAsia="Times New Roman" w:hAnsi="Times New Roman" w:cs="Times New Roman"/>
          <w:sz w:val="24"/>
          <w:szCs w:val="24"/>
        </w:rPr>
        <w:t>Чл. 273. Районната здравноосигурителна каса съхранява в досие на съответното лечебно заведение всички документи, приложени към зая</w:t>
      </w:r>
      <w:r>
        <w:rPr>
          <w:rFonts w:ascii="Times New Roman" w:eastAsia="Times New Roman" w:hAnsi="Times New Roman" w:cs="Times New Roman"/>
          <w:sz w:val="24"/>
          <w:szCs w:val="24"/>
        </w:rPr>
        <w:t>влението за сключване на договор.</w:t>
      </w:r>
    </w:p>
    <w:p w:rsidR="00000000" w:rsidRDefault="000676D4">
      <w:pPr>
        <w:spacing w:after="0" w:line="240" w:lineRule="auto"/>
        <w:ind w:firstLine="851"/>
        <w:divId w:val="1586643211"/>
        <w:rPr>
          <w:rFonts w:ascii="Times New Roman" w:eastAsia="Times New Roman" w:hAnsi="Times New Roman" w:cs="Times New Roman"/>
          <w:sz w:val="24"/>
          <w:szCs w:val="24"/>
        </w:rPr>
      </w:pPr>
      <w:r>
        <w:rPr>
          <w:rFonts w:ascii="Times New Roman" w:eastAsia="Times New Roman" w:hAnsi="Times New Roman" w:cs="Times New Roman"/>
          <w:sz w:val="24"/>
          <w:szCs w:val="24"/>
        </w:rPr>
        <w:t>Чл. 274. (1) В случаите, когато лечебно заведение едновременно кандидатства за извършване на дейности по КП, АПр и КПр, изискуемите документи за сключване на договор, които се дублират, се представят в един екземпляр.</w:t>
      </w:r>
    </w:p>
    <w:p w:rsidR="00000000" w:rsidRDefault="000676D4">
      <w:pPr>
        <w:spacing w:after="0" w:line="240" w:lineRule="auto"/>
        <w:ind w:firstLine="851"/>
        <w:divId w:val="135333816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Общият брой на леглата, с които лечебното заведение сключва договор, не може да надвишава общият брой легла, посочени в договора през 2019 г., сключен в съответствие с НРД за медицинските дейности за 2018 г.</w:t>
      </w:r>
    </w:p>
    <w:p w:rsidR="00000000" w:rsidRDefault="000676D4">
      <w:pPr>
        <w:spacing w:after="0" w:line="240" w:lineRule="auto"/>
        <w:ind w:firstLine="851"/>
        <w:divId w:val="1467620683"/>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4 от 2021 г., в сила от 01.0</w:t>
      </w:r>
      <w:r>
        <w:rPr>
          <w:rFonts w:ascii="Times New Roman" w:eastAsia="Times New Roman" w:hAnsi="Times New Roman" w:cs="Times New Roman"/>
          <w:sz w:val="24"/>
          <w:szCs w:val="24"/>
        </w:rPr>
        <w:t>1.2021 г.) За лечебните заведения, които през 2020 г. не са били изпълнители на медицинска помощ по НРД за медицинските дейности за 2020 - 2022 г., общият брой на леглата, с които се сключва договор/допълнително споразумение през 2021 г., не може да надвиш</w:t>
      </w:r>
      <w:r>
        <w:rPr>
          <w:rFonts w:ascii="Times New Roman" w:eastAsia="Times New Roman" w:hAnsi="Times New Roman" w:cs="Times New Roman"/>
          <w:sz w:val="24"/>
          <w:szCs w:val="24"/>
        </w:rPr>
        <w:t>ава общия брой легла, посочени по реда на чл. 37а и чл. 37б от ЗЛЗ, а в случаите, когато в областите, в които броят на леглата за болнично лечение надвишава конкретните потребности от брой легла по видове, определени с Националната здравна карта, по реда н</w:t>
      </w:r>
      <w:r>
        <w:rPr>
          <w:rFonts w:ascii="Times New Roman" w:eastAsia="Times New Roman" w:hAnsi="Times New Roman" w:cs="Times New Roman"/>
          <w:sz w:val="24"/>
          <w:szCs w:val="24"/>
        </w:rPr>
        <w:t>а Наредбата за критериите и реда за избор на лечебни заведения за болнична помощ, с които Националната здравноосигурителна каса сключва договори.</w:t>
      </w:r>
    </w:p>
    <w:p w:rsidR="00000000" w:rsidRDefault="000676D4">
      <w:pPr>
        <w:spacing w:after="0" w:line="240" w:lineRule="auto"/>
        <w:ind w:firstLine="851"/>
        <w:divId w:val="1695811651"/>
        <w:rPr>
          <w:rFonts w:ascii="Times New Roman" w:eastAsia="Times New Roman" w:hAnsi="Times New Roman" w:cs="Times New Roman"/>
          <w:sz w:val="24"/>
          <w:szCs w:val="24"/>
        </w:rPr>
      </w:pPr>
      <w:r>
        <w:rPr>
          <w:rFonts w:ascii="Times New Roman" w:eastAsia="Times New Roman" w:hAnsi="Times New Roman" w:cs="Times New Roman"/>
          <w:sz w:val="24"/>
          <w:szCs w:val="24"/>
        </w:rPr>
        <w:t>Чл. 274а. (Нов - ДВ, бр. 4 от 2021 г., в сила от 01.01.2021 г.) (1) През 2021 г. общият брой на леглата, с кои</w:t>
      </w:r>
      <w:r>
        <w:rPr>
          <w:rFonts w:ascii="Times New Roman" w:eastAsia="Times New Roman" w:hAnsi="Times New Roman" w:cs="Times New Roman"/>
          <w:sz w:val="24"/>
          <w:szCs w:val="24"/>
        </w:rPr>
        <w:t>то лечебното заведение сключва допълнително споразумение по чл. 23г, ал. 1, не може да надвишава общия брой легла, посочен в договора през 2020 г.</w:t>
      </w:r>
    </w:p>
    <w:p w:rsidR="00000000" w:rsidRDefault="000676D4">
      <w:pPr>
        <w:spacing w:after="0" w:line="240" w:lineRule="auto"/>
        <w:ind w:firstLine="851"/>
        <w:divId w:val="1958563782"/>
        <w:rPr>
          <w:rFonts w:ascii="Times New Roman" w:eastAsia="Times New Roman" w:hAnsi="Times New Roman" w:cs="Times New Roman"/>
          <w:sz w:val="24"/>
          <w:szCs w:val="24"/>
        </w:rPr>
      </w:pPr>
      <w:r>
        <w:rPr>
          <w:rFonts w:ascii="Times New Roman" w:eastAsia="Times New Roman" w:hAnsi="Times New Roman" w:cs="Times New Roman"/>
          <w:sz w:val="24"/>
          <w:szCs w:val="24"/>
        </w:rPr>
        <w:t>(2) Приемът на пациенти следва да бъде съобразен с капацитета на лечебното заведение, разписан като брой болн</w:t>
      </w:r>
      <w:r>
        <w:rPr>
          <w:rFonts w:ascii="Times New Roman" w:eastAsia="Times New Roman" w:hAnsi="Times New Roman" w:cs="Times New Roman"/>
          <w:sz w:val="24"/>
          <w:szCs w:val="24"/>
        </w:rPr>
        <w:t>ични легла по видове, съгласно правилника за устройството и дейността на лечебното заведение за 2021 г.</w:t>
      </w:r>
    </w:p>
    <w:p w:rsidR="00000000" w:rsidRDefault="000676D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III.</w:t>
      </w:r>
      <w:r>
        <w:rPr>
          <w:rFonts w:ascii="Times New Roman" w:hAnsi="Times New Roman" w:cs="Times New Roman"/>
          <w:b/>
          <w:bCs/>
          <w:sz w:val="24"/>
          <w:szCs w:val="24"/>
        </w:rPr>
        <w:br/>
      </w:r>
      <w:r>
        <w:rPr>
          <w:rFonts w:ascii="Times New Roman" w:hAnsi="Times New Roman" w:cs="Times New Roman"/>
          <w:b/>
          <w:bCs/>
          <w:sz w:val="24"/>
          <w:szCs w:val="24"/>
        </w:rPr>
        <w:t>Условия и ред за оказване на болнична медицинска помощ по клинични пътеки, амбулаторни процедури и клинични процедури</w:t>
      </w:r>
    </w:p>
    <w:p w:rsidR="00000000" w:rsidRDefault="000676D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Управление на болничн</w:t>
      </w:r>
      <w:r>
        <w:rPr>
          <w:rFonts w:ascii="Times New Roman" w:hAnsi="Times New Roman" w:cs="Times New Roman"/>
          <w:b/>
          <w:bCs/>
          <w:sz w:val="24"/>
          <w:szCs w:val="24"/>
        </w:rPr>
        <w:t>ия прием</w:t>
      </w:r>
    </w:p>
    <w:p w:rsidR="00000000" w:rsidRDefault="000676D4">
      <w:pPr>
        <w:spacing w:after="0" w:line="240" w:lineRule="auto"/>
        <w:ind w:firstLine="851"/>
        <w:divId w:val="270359479"/>
        <w:rPr>
          <w:rFonts w:ascii="Times New Roman" w:eastAsia="Times New Roman" w:hAnsi="Times New Roman" w:cs="Times New Roman"/>
          <w:sz w:val="24"/>
          <w:szCs w:val="24"/>
        </w:rPr>
      </w:pPr>
      <w:r>
        <w:rPr>
          <w:rFonts w:ascii="Times New Roman" w:eastAsia="Times New Roman" w:hAnsi="Times New Roman" w:cs="Times New Roman"/>
          <w:sz w:val="24"/>
          <w:szCs w:val="24"/>
        </w:rPr>
        <w:t>Чл. 275. (1) За да бъде хоспитализиран/приет пациент за лечение по дадена КП, АПр и КПр, следва да е с непрекъснати здравноосигурителни права и да са налице следните обстоятелства:</w:t>
      </w:r>
    </w:p>
    <w:p w:rsidR="00000000" w:rsidRDefault="000676D4">
      <w:pPr>
        <w:spacing w:after="0" w:line="240" w:lineRule="auto"/>
        <w:ind w:firstLine="851"/>
        <w:divId w:val="724069340"/>
        <w:rPr>
          <w:rFonts w:ascii="Times New Roman" w:eastAsia="Times New Roman" w:hAnsi="Times New Roman" w:cs="Times New Roman"/>
          <w:sz w:val="24"/>
          <w:szCs w:val="24"/>
        </w:rPr>
      </w:pPr>
      <w:r>
        <w:rPr>
          <w:rFonts w:ascii="Times New Roman" w:eastAsia="Times New Roman" w:hAnsi="Times New Roman" w:cs="Times New Roman"/>
          <w:sz w:val="24"/>
          <w:szCs w:val="24"/>
        </w:rPr>
        <w:t>1. индикациите за хоспитализация/лечение, включени КП, АПр и КПр;</w:t>
      </w:r>
    </w:p>
    <w:p w:rsidR="00000000" w:rsidRDefault="000676D4">
      <w:pPr>
        <w:spacing w:after="0" w:line="240" w:lineRule="auto"/>
        <w:ind w:firstLine="851"/>
        <w:divId w:val="2105496151"/>
        <w:rPr>
          <w:rFonts w:ascii="Times New Roman" w:eastAsia="Times New Roman" w:hAnsi="Times New Roman" w:cs="Times New Roman"/>
          <w:sz w:val="24"/>
          <w:szCs w:val="24"/>
        </w:rPr>
      </w:pPr>
      <w:r>
        <w:rPr>
          <w:rFonts w:ascii="Times New Roman" w:eastAsia="Times New Roman" w:hAnsi="Times New Roman" w:cs="Times New Roman"/>
          <w:sz w:val="24"/>
          <w:szCs w:val="24"/>
        </w:rPr>
        <w:t>2. лицето да е със заболяване, предвидено в блок "Кодове на болести за заболявания по МКБ 10" на съответната КП, когато този блок е част от съдържанието на КП;</w:t>
      </w:r>
    </w:p>
    <w:p w:rsidR="00000000" w:rsidRDefault="000676D4">
      <w:pPr>
        <w:spacing w:after="0" w:line="240" w:lineRule="auto"/>
        <w:ind w:firstLine="851"/>
        <w:divId w:val="1708947482"/>
        <w:rPr>
          <w:rFonts w:ascii="Times New Roman" w:eastAsia="Times New Roman" w:hAnsi="Times New Roman" w:cs="Times New Roman"/>
          <w:sz w:val="24"/>
          <w:szCs w:val="24"/>
        </w:rPr>
      </w:pPr>
      <w:r>
        <w:rPr>
          <w:rFonts w:ascii="Times New Roman" w:eastAsia="Times New Roman" w:hAnsi="Times New Roman" w:cs="Times New Roman"/>
          <w:sz w:val="24"/>
          <w:szCs w:val="24"/>
        </w:rPr>
        <w:t>3. приемът на пациенти да е съобразен с капацитета на лечебното заведение, разписан като брой и</w:t>
      </w:r>
      <w:r>
        <w:rPr>
          <w:rFonts w:ascii="Times New Roman" w:eastAsia="Times New Roman" w:hAnsi="Times New Roman" w:cs="Times New Roman"/>
          <w:sz w:val="24"/>
          <w:szCs w:val="24"/>
        </w:rPr>
        <w:t xml:space="preserve"> вид болнични легла (съгласно правилника за устройството и дейността на лечебното заведение), посочени в договора на лечебното заведение, с които ще се осигури изпълнението му.</w:t>
      </w:r>
    </w:p>
    <w:p w:rsidR="00000000" w:rsidRDefault="000676D4">
      <w:pPr>
        <w:spacing w:after="0" w:line="240" w:lineRule="auto"/>
        <w:ind w:firstLine="851"/>
        <w:divId w:val="54548445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В случаите, когато лицето е с прекъснати здравноосигурителни права, същото </w:t>
      </w:r>
      <w:r>
        <w:rPr>
          <w:rFonts w:ascii="Times New Roman" w:eastAsia="Times New Roman" w:hAnsi="Times New Roman" w:cs="Times New Roman"/>
          <w:sz w:val="24"/>
          <w:szCs w:val="24"/>
        </w:rPr>
        <w:t>се хоспитализира/приема, като му се оказва БМП, ако възстанови правата си при условията и по реда на ЗЗО.</w:t>
      </w:r>
    </w:p>
    <w:p w:rsidR="00000000" w:rsidRDefault="000676D4">
      <w:pPr>
        <w:spacing w:after="0" w:line="240" w:lineRule="auto"/>
        <w:ind w:firstLine="851"/>
        <w:divId w:val="1562906530"/>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неизпълнение на условието по ал. 2 се прилага чл. 109, ал. 1 ЗЗО.</w:t>
      </w:r>
    </w:p>
    <w:p w:rsidR="00000000" w:rsidRDefault="000676D4">
      <w:pPr>
        <w:spacing w:after="0" w:line="240" w:lineRule="auto"/>
        <w:ind w:firstLine="851"/>
        <w:divId w:val="889151893"/>
        <w:rPr>
          <w:rFonts w:ascii="Times New Roman" w:eastAsia="Times New Roman" w:hAnsi="Times New Roman" w:cs="Times New Roman"/>
          <w:sz w:val="24"/>
          <w:szCs w:val="24"/>
        </w:rPr>
      </w:pPr>
      <w:r>
        <w:rPr>
          <w:rFonts w:ascii="Times New Roman" w:eastAsia="Times New Roman" w:hAnsi="Times New Roman" w:cs="Times New Roman"/>
          <w:sz w:val="24"/>
          <w:szCs w:val="24"/>
        </w:rPr>
        <w:t>(4) При хоспитализация/лечение на осигурените лица в друга държава членка, д</w:t>
      </w:r>
      <w:r>
        <w:rPr>
          <w:rFonts w:ascii="Times New Roman" w:eastAsia="Times New Roman" w:hAnsi="Times New Roman" w:cs="Times New Roman"/>
          <w:sz w:val="24"/>
          <w:szCs w:val="24"/>
        </w:rPr>
        <w:t>ържава от ЕИП или Конфедерация Швейцария, за които се прилагат правилата за координация на системите за социална сигурност, както и лицата по международни спогодби за социално осигуряване, по които Република България е страна, представят копие от съответни</w:t>
      </w:r>
      <w:r>
        <w:rPr>
          <w:rFonts w:ascii="Times New Roman" w:eastAsia="Times New Roman" w:hAnsi="Times New Roman" w:cs="Times New Roman"/>
          <w:sz w:val="24"/>
          <w:szCs w:val="24"/>
        </w:rPr>
        <w:t>я удостоверителен документ за право на обезщетения в натура в случай на болест, майчинство, трудови злополуки или професионални заболявания, а при ползване на права на спешна и неотложна помощ - ЕЗОК или удостоверение, временно заместващо ЕЗОК.</w:t>
      </w:r>
    </w:p>
    <w:p w:rsidR="00000000" w:rsidRDefault="000676D4">
      <w:pPr>
        <w:spacing w:after="0" w:line="240" w:lineRule="auto"/>
        <w:ind w:firstLine="851"/>
        <w:divId w:val="865217089"/>
        <w:rPr>
          <w:rFonts w:ascii="Times New Roman" w:eastAsia="Times New Roman" w:hAnsi="Times New Roman" w:cs="Times New Roman"/>
          <w:sz w:val="24"/>
          <w:szCs w:val="24"/>
        </w:rPr>
      </w:pPr>
      <w:r>
        <w:rPr>
          <w:rFonts w:ascii="Times New Roman" w:eastAsia="Times New Roman" w:hAnsi="Times New Roman" w:cs="Times New Roman"/>
          <w:sz w:val="24"/>
          <w:szCs w:val="24"/>
        </w:rPr>
        <w:t>(5) В случа</w:t>
      </w:r>
      <w:r>
        <w:rPr>
          <w:rFonts w:ascii="Times New Roman" w:eastAsia="Times New Roman" w:hAnsi="Times New Roman" w:cs="Times New Roman"/>
          <w:sz w:val="24"/>
          <w:szCs w:val="24"/>
        </w:rPr>
        <w:t>ите по ал. 1, т. 3 изпълнителят на БМП е длъжен да осигурява не по-малко от 10 на сто от общия брой болнични легла за активно лечение във всяка болнична структура, с изключение на болничните структури по медицинска онкология, лъчелечение и нуклеарна медици</w:t>
      </w:r>
      <w:r>
        <w:rPr>
          <w:rFonts w:ascii="Times New Roman" w:eastAsia="Times New Roman" w:hAnsi="Times New Roman" w:cs="Times New Roman"/>
          <w:sz w:val="24"/>
          <w:szCs w:val="24"/>
        </w:rPr>
        <w:t>на, за прием на пациенти в спешно състояние.</w:t>
      </w:r>
    </w:p>
    <w:p w:rsidR="00000000" w:rsidRDefault="000676D4">
      <w:pPr>
        <w:spacing w:after="0" w:line="240" w:lineRule="auto"/>
        <w:ind w:firstLine="851"/>
        <w:divId w:val="217403545"/>
        <w:rPr>
          <w:rFonts w:ascii="Times New Roman" w:eastAsia="Times New Roman" w:hAnsi="Times New Roman" w:cs="Times New Roman"/>
          <w:sz w:val="24"/>
          <w:szCs w:val="24"/>
        </w:rPr>
      </w:pPr>
      <w:r>
        <w:rPr>
          <w:rFonts w:ascii="Times New Roman" w:eastAsia="Times New Roman" w:hAnsi="Times New Roman" w:cs="Times New Roman"/>
          <w:sz w:val="24"/>
          <w:szCs w:val="24"/>
        </w:rPr>
        <w:t>Чл. 276. (1) На основание чл. 50 от ЗЗО при всяко ползване на БМП осигурените лица са длъжни да представят документ, удостоверяващ самоличността им съгласно Закона за българските лични документи.</w:t>
      </w:r>
    </w:p>
    <w:p w:rsidR="00000000" w:rsidRDefault="000676D4">
      <w:pPr>
        <w:spacing w:after="0" w:line="240" w:lineRule="auto"/>
        <w:ind w:firstLine="851"/>
        <w:divId w:val="2210615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От лицата, </w:t>
      </w:r>
      <w:r>
        <w:rPr>
          <w:rFonts w:ascii="Times New Roman" w:eastAsia="Times New Roman" w:hAnsi="Times New Roman" w:cs="Times New Roman"/>
          <w:sz w:val="24"/>
          <w:szCs w:val="24"/>
        </w:rPr>
        <w:t>на които не се издават документи по ал. 1, се представят документи, удостоверяващи самоличността им съгласно националното законодателство на държавата, чиито граждани са лицата.</w:t>
      </w:r>
    </w:p>
    <w:p w:rsidR="00000000" w:rsidRDefault="000676D4">
      <w:pPr>
        <w:spacing w:after="0" w:line="240" w:lineRule="auto"/>
        <w:ind w:firstLine="851"/>
        <w:divId w:val="580061389"/>
        <w:rPr>
          <w:rFonts w:ascii="Times New Roman" w:eastAsia="Times New Roman" w:hAnsi="Times New Roman" w:cs="Times New Roman"/>
          <w:sz w:val="24"/>
          <w:szCs w:val="24"/>
        </w:rPr>
      </w:pPr>
      <w:r>
        <w:rPr>
          <w:rFonts w:ascii="Times New Roman" w:eastAsia="Times New Roman" w:hAnsi="Times New Roman" w:cs="Times New Roman"/>
          <w:sz w:val="24"/>
          <w:szCs w:val="24"/>
        </w:rPr>
        <w:t>(3) Лицата в производство за предоставяне на статут на бежанец или право на убежище представят удостоверяващ самоличността им документ, издаден от Държавната агенция за бежанците.</w:t>
      </w:r>
    </w:p>
    <w:p w:rsidR="00000000" w:rsidRDefault="000676D4">
      <w:pPr>
        <w:spacing w:after="0" w:line="240" w:lineRule="auto"/>
        <w:ind w:firstLine="851"/>
        <w:divId w:val="45209745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Лицата в процедура по издаване на документ, удостоверяващ самоличността </w:t>
      </w:r>
      <w:r>
        <w:rPr>
          <w:rFonts w:ascii="Times New Roman" w:eastAsia="Times New Roman" w:hAnsi="Times New Roman" w:cs="Times New Roman"/>
          <w:sz w:val="24"/>
          <w:szCs w:val="24"/>
        </w:rPr>
        <w:t>им, поради изгубване, кражба, повреждане, унищожаване, подмяна и промяна в данните представят декларация по чл. 17, ал. 1 от Правилника за издаване на българските лични документи или друг документ, удостоверяващ изброените обстоятелства, издаден от съответ</w:t>
      </w:r>
      <w:r>
        <w:rPr>
          <w:rFonts w:ascii="Times New Roman" w:eastAsia="Times New Roman" w:hAnsi="Times New Roman" w:cs="Times New Roman"/>
          <w:sz w:val="24"/>
          <w:szCs w:val="24"/>
        </w:rPr>
        <w:t>ните компетентни органи.</w:t>
      </w:r>
    </w:p>
    <w:p w:rsidR="00000000" w:rsidRDefault="000676D4">
      <w:pPr>
        <w:spacing w:after="0" w:line="240" w:lineRule="auto"/>
        <w:ind w:firstLine="851"/>
        <w:divId w:val="20596640"/>
        <w:rPr>
          <w:rFonts w:ascii="Times New Roman" w:eastAsia="Times New Roman" w:hAnsi="Times New Roman" w:cs="Times New Roman"/>
          <w:sz w:val="24"/>
          <w:szCs w:val="24"/>
        </w:rPr>
      </w:pPr>
      <w:r>
        <w:rPr>
          <w:rFonts w:ascii="Times New Roman" w:eastAsia="Times New Roman" w:hAnsi="Times New Roman" w:cs="Times New Roman"/>
          <w:sz w:val="24"/>
          <w:szCs w:val="24"/>
        </w:rPr>
        <w:t>(5) В случаите, когато лицата постъпват в лечебно заведение - изпълнител на БМП, в животозастрашаващо състояние и документ по ал. 1 - 4 не може да бъде представен, същият се представя до момента на напускане на лечебното заведение.</w:t>
      </w:r>
    </w:p>
    <w:p w:rsidR="00000000" w:rsidRDefault="000676D4">
      <w:pPr>
        <w:spacing w:after="0" w:line="240" w:lineRule="auto"/>
        <w:ind w:firstLine="851"/>
        <w:divId w:val="1488866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Лечебното заведение - изпълнител на БМП, събира данните от документа за самоличност по ал. 1 и 4, както и информация за датата и часа на постъпване и на напускане на лечебното заведение - изпълнител на БМП, в клиентската част на информационна система </w:t>
      </w:r>
      <w:r>
        <w:rPr>
          <w:rFonts w:ascii="Times New Roman" w:eastAsia="Times New Roman" w:hAnsi="Times New Roman" w:cs="Times New Roman"/>
          <w:sz w:val="24"/>
          <w:szCs w:val="24"/>
        </w:rPr>
        <w:t>на НЗОК "Регистрационна система на събития по хоспитализация и дехоспитализация". Данните от документите с машинночитаема зона се събират чрез електронен четец, а тези от документите без машинночитаема зона се въвеждат ръчно.</w:t>
      </w:r>
    </w:p>
    <w:p w:rsidR="00000000" w:rsidRDefault="000676D4">
      <w:pPr>
        <w:spacing w:after="0" w:line="240" w:lineRule="auto"/>
        <w:ind w:firstLine="851"/>
        <w:divId w:val="598022802"/>
        <w:rPr>
          <w:rFonts w:ascii="Times New Roman" w:eastAsia="Times New Roman" w:hAnsi="Times New Roman" w:cs="Times New Roman"/>
          <w:sz w:val="24"/>
          <w:szCs w:val="24"/>
        </w:rPr>
      </w:pPr>
      <w:r>
        <w:rPr>
          <w:rFonts w:ascii="Times New Roman" w:eastAsia="Times New Roman" w:hAnsi="Times New Roman" w:cs="Times New Roman"/>
          <w:sz w:val="24"/>
          <w:szCs w:val="24"/>
        </w:rPr>
        <w:t>(7) При оказване на БМП на мал</w:t>
      </w:r>
      <w:r>
        <w:rPr>
          <w:rFonts w:ascii="Times New Roman" w:eastAsia="Times New Roman" w:hAnsi="Times New Roman" w:cs="Times New Roman"/>
          <w:sz w:val="24"/>
          <w:szCs w:val="24"/>
        </w:rPr>
        <w:t>олетно лице лечебното заведение - изпълнител на БМП, събира в клиентската част на информационната система по ал. 6 трите имена и единния граждански номер на лицето, както и данните от документа по ал. 1 на лицето, което може да изразява информирано съгласи</w:t>
      </w:r>
      <w:r>
        <w:rPr>
          <w:rFonts w:ascii="Times New Roman" w:eastAsia="Times New Roman" w:hAnsi="Times New Roman" w:cs="Times New Roman"/>
          <w:sz w:val="24"/>
          <w:szCs w:val="24"/>
        </w:rPr>
        <w:t>е за осъществяване на медицински дейности, съгласно изискванията на ЗЗ.</w:t>
      </w:r>
    </w:p>
    <w:p w:rsidR="00000000" w:rsidRDefault="000676D4">
      <w:pPr>
        <w:spacing w:after="0" w:line="240" w:lineRule="auto"/>
        <w:ind w:firstLine="851"/>
        <w:divId w:val="1694570518"/>
        <w:rPr>
          <w:rFonts w:ascii="Times New Roman" w:eastAsia="Times New Roman" w:hAnsi="Times New Roman" w:cs="Times New Roman"/>
          <w:sz w:val="24"/>
          <w:szCs w:val="24"/>
        </w:rPr>
      </w:pPr>
      <w:r>
        <w:rPr>
          <w:rFonts w:ascii="Times New Roman" w:eastAsia="Times New Roman" w:hAnsi="Times New Roman" w:cs="Times New Roman"/>
          <w:sz w:val="24"/>
          <w:szCs w:val="24"/>
        </w:rPr>
        <w:t>(8) Информационната система по ал. 6 на база събраните от лечебното заведение - изпълнител на БМП, данни за всяко лице генерира електронен документ, който се подписва от упълномощено о</w:t>
      </w:r>
      <w:r>
        <w:rPr>
          <w:rFonts w:ascii="Times New Roman" w:eastAsia="Times New Roman" w:hAnsi="Times New Roman" w:cs="Times New Roman"/>
          <w:sz w:val="24"/>
          <w:szCs w:val="24"/>
        </w:rPr>
        <w:t>т изпълнителя на БМП лице чрез валидно удостоверение за квалифициран електронен подпис по смисъла на чл. 13, ал. 3 от ЗЕДЕУУ. Удостоверението следва да бъде издадено от акредитиран доставчик на удостоверителни услуги и да съдържа ЕИК по чл. 23 от Закона за</w:t>
      </w:r>
      <w:r>
        <w:rPr>
          <w:rFonts w:ascii="Times New Roman" w:eastAsia="Times New Roman" w:hAnsi="Times New Roman" w:cs="Times New Roman"/>
          <w:sz w:val="24"/>
          <w:szCs w:val="24"/>
        </w:rPr>
        <w:t xml:space="preserve"> търговския регистър и регистъра на юридическите лица с нестопанска цел/код по БУЛСТАТ, наименование на лечебното заведение, ЕГН/ЛНЧ и трите имена на упълномощеното лице.</w:t>
      </w:r>
    </w:p>
    <w:p w:rsidR="00000000" w:rsidRDefault="000676D4">
      <w:pPr>
        <w:spacing w:after="0" w:line="240" w:lineRule="auto"/>
        <w:ind w:firstLine="851"/>
        <w:divId w:val="5742469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Лечебното заведение - изпълнител на БМП, незабавно изпраща чрез клиентската част </w:t>
      </w:r>
      <w:r>
        <w:rPr>
          <w:rFonts w:ascii="Times New Roman" w:eastAsia="Times New Roman" w:hAnsi="Times New Roman" w:cs="Times New Roman"/>
          <w:sz w:val="24"/>
          <w:szCs w:val="24"/>
        </w:rPr>
        <w:t>на информационната система по ал. 6 електронния документ по ал. 8 в сървърната част на системата, разположена в ЦУ на НЗОК.</w:t>
      </w:r>
    </w:p>
    <w:p w:rsidR="00000000" w:rsidRDefault="000676D4">
      <w:pPr>
        <w:spacing w:after="0" w:line="240" w:lineRule="auto"/>
        <w:ind w:firstLine="851"/>
        <w:divId w:val="23786146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Националната здравноосигурителна каса изготвя и публикува на </w:t>
      </w:r>
      <w:hyperlink r:id="rId38" w:tgtFrame="_blank" w:history="1">
        <w:r>
          <w:rPr>
            <w:rFonts w:ascii="Times New Roman" w:eastAsia="Times New Roman" w:hAnsi="Times New Roman" w:cs="Times New Roman"/>
            <w:color w:val="0000FF"/>
            <w:sz w:val="24"/>
            <w:szCs w:val="24"/>
            <w:u w:val="single"/>
          </w:rPr>
          <w:t>интернет страница</w:t>
        </w:r>
        <w:r>
          <w:rPr>
            <w:rFonts w:ascii="Times New Roman" w:eastAsia="Times New Roman" w:hAnsi="Times New Roman" w:cs="Times New Roman"/>
            <w:color w:val="0000FF"/>
            <w:sz w:val="24"/>
            <w:szCs w:val="24"/>
            <w:u w:val="single"/>
          </w:rPr>
          <w:t>та</w:t>
        </w:r>
      </w:hyperlink>
      <w:r>
        <w:rPr>
          <w:rFonts w:ascii="Times New Roman" w:eastAsia="Times New Roman" w:hAnsi="Times New Roman" w:cs="Times New Roman"/>
          <w:sz w:val="24"/>
          <w:szCs w:val="24"/>
        </w:rPr>
        <w:t xml:space="preserve"> си инструкции за ползване на клиентската част на информационната система по ал. 6.</w:t>
      </w:r>
    </w:p>
    <w:p w:rsidR="00000000" w:rsidRDefault="000676D4">
      <w:pPr>
        <w:spacing w:after="0" w:line="240" w:lineRule="auto"/>
        <w:ind w:firstLine="851"/>
        <w:divId w:val="296106993"/>
        <w:rPr>
          <w:rFonts w:ascii="Times New Roman" w:eastAsia="Times New Roman" w:hAnsi="Times New Roman" w:cs="Times New Roman"/>
          <w:sz w:val="24"/>
          <w:szCs w:val="24"/>
        </w:rPr>
      </w:pPr>
      <w:r>
        <w:rPr>
          <w:rFonts w:ascii="Times New Roman" w:eastAsia="Times New Roman" w:hAnsi="Times New Roman" w:cs="Times New Roman"/>
          <w:sz w:val="24"/>
          <w:szCs w:val="24"/>
        </w:rPr>
        <w:t>Чл. 277. (1) Изпълнителят на БМП предоставя на РЗОК и обявява на достъпно място работния график на кабинетите в ДКБ/ПК, както и информация в журнал/папка за цените на мед</w:t>
      </w:r>
      <w:r>
        <w:rPr>
          <w:rFonts w:ascii="Times New Roman" w:eastAsia="Times New Roman" w:hAnsi="Times New Roman" w:cs="Times New Roman"/>
          <w:sz w:val="24"/>
          <w:szCs w:val="24"/>
        </w:rPr>
        <w:t>ицинските изделия, които лечебното заведение осигурява по КП и АПр съгласно чл. 82б ЗЗ, за които НЗОК заплаща/не заплаща.</w:t>
      </w:r>
    </w:p>
    <w:p w:rsidR="00000000" w:rsidRDefault="000676D4">
      <w:pPr>
        <w:spacing w:after="0" w:line="240" w:lineRule="auto"/>
        <w:ind w:firstLine="851"/>
        <w:divId w:val="570625407"/>
        <w:rPr>
          <w:rFonts w:ascii="Times New Roman" w:eastAsia="Times New Roman" w:hAnsi="Times New Roman" w:cs="Times New Roman"/>
          <w:sz w:val="24"/>
          <w:szCs w:val="24"/>
        </w:rPr>
      </w:pPr>
      <w:r>
        <w:rPr>
          <w:rFonts w:ascii="Times New Roman" w:eastAsia="Times New Roman" w:hAnsi="Times New Roman" w:cs="Times New Roman"/>
          <w:sz w:val="24"/>
          <w:szCs w:val="24"/>
        </w:rPr>
        <w:t>(2) Изпълнителят на БМП обявява на общодостъпно място: имената на договорените КП, АПр и КПр, цените, които НЗОК заплаща за тях, както</w:t>
      </w:r>
      <w:r>
        <w:rPr>
          <w:rFonts w:ascii="Times New Roman" w:eastAsia="Times New Roman" w:hAnsi="Times New Roman" w:cs="Times New Roman"/>
          <w:sz w:val="24"/>
          <w:szCs w:val="24"/>
        </w:rPr>
        <w:t xml:space="preserve"> и видовете медицински изделия и цените, до които НЗОК заплаща за същите (в случаите, когато медицинското изделие е включено при изпълнение на диагностично-лечебния алгоритъм в КП/АПр).</w:t>
      </w:r>
    </w:p>
    <w:p w:rsidR="00000000" w:rsidRDefault="000676D4">
      <w:pPr>
        <w:spacing w:after="0" w:line="240" w:lineRule="auto"/>
        <w:ind w:firstLine="851"/>
        <w:divId w:val="1357735388"/>
        <w:rPr>
          <w:rFonts w:ascii="Times New Roman" w:eastAsia="Times New Roman" w:hAnsi="Times New Roman" w:cs="Times New Roman"/>
          <w:sz w:val="24"/>
          <w:szCs w:val="24"/>
        </w:rPr>
      </w:pPr>
      <w:r>
        <w:rPr>
          <w:rFonts w:ascii="Times New Roman" w:eastAsia="Times New Roman" w:hAnsi="Times New Roman" w:cs="Times New Roman"/>
          <w:sz w:val="24"/>
          <w:szCs w:val="24"/>
        </w:rPr>
        <w:t>(3) Здравноосигурените лица заплащат потребителска такса по чл. 37, ал</w:t>
      </w:r>
      <w:r>
        <w:rPr>
          <w:rFonts w:ascii="Times New Roman" w:eastAsia="Times New Roman" w:hAnsi="Times New Roman" w:cs="Times New Roman"/>
          <w:sz w:val="24"/>
          <w:szCs w:val="24"/>
        </w:rPr>
        <w:t>. 1 ЗЗО за всеки ден болнично лечение, но не повече от 10 дни годишно.</w:t>
      </w:r>
    </w:p>
    <w:p w:rsidR="00000000" w:rsidRDefault="000676D4">
      <w:pPr>
        <w:spacing w:after="0" w:line="240" w:lineRule="auto"/>
        <w:ind w:firstLine="851"/>
        <w:divId w:val="1025062946"/>
        <w:rPr>
          <w:rFonts w:ascii="Times New Roman" w:eastAsia="Times New Roman" w:hAnsi="Times New Roman" w:cs="Times New Roman"/>
          <w:sz w:val="24"/>
          <w:szCs w:val="24"/>
        </w:rPr>
      </w:pPr>
      <w:r>
        <w:rPr>
          <w:rFonts w:ascii="Times New Roman" w:eastAsia="Times New Roman" w:hAnsi="Times New Roman" w:cs="Times New Roman"/>
          <w:sz w:val="24"/>
          <w:szCs w:val="24"/>
        </w:rPr>
        <w:t>(4) За оказаната БМП потребителска такса по чл. 37, ал. 1 ЗЗО не се заплаща от категориите лица по чл. 37, ал. 4 ЗЗО, както и от лицата със заболявания, посочени в приложение № 11 "Спис</w:t>
      </w:r>
      <w:r>
        <w:rPr>
          <w:rFonts w:ascii="Times New Roman" w:eastAsia="Times New Roman" w:hAnsi="Times New Roman" w:cs="Times New Roman"/>
          <w:sz w:val="24"/>
          <w:szCs w:val="24"/>
        </w:rPr>
        <w:t>ък на заболяванията, при които ЗОЛ са освободени от потребителска такса по чл. 37, ал. 1 ЗЗО".</w:t>
      </w:r>
    </w:p>
    <w:p w:rsidR="00000000" w:rsidRDefault="000676D4">
      <w:pPr>
        <w:spacing w:after="0" w:line="240" w:lineRule="auto"/>
        <w:ind w:firstLine="851"/>
        <w:divId w:val="419831228"/>
        <w:rPr>
          <w:rFonts w:ascii="Times New Roman" w:eastAsia="Times New Roman" w:hAnsi="Times New Roman" w:cs="Times New Roman"/>
          <w:sz w:val="24"/>
          <w:szCs w:val="24"/>
        </w:rPr>
      </w:pPr>
      <w:r>
        <w:rPr>
          <w:rFonts w:ascii="Times New Roman" w:eastAsia="Times New Roman" w:hAnsi="Times New Roman" w:cs="Times New Roman"/>
          <w:sz w:val="24"/>
          <w:szCs w:val="24"/>
        </w:rPr>
        <w:t>(5) Районната здравноосигурителна каса и нейните поделения по общини предоставят информацията по ал. 1 на:</w:t>
      </w:r>
    </w:p>
    <w:p w:rsidR="00000000" w:rsidRDefault="000676D4">
      <w:pPr>
        <w:spacing w:after="0" w:line="240" w:lineRule="auto"/>
        <w:ind w:firstLine="851"/>
        <w:divId w:val="1254364393"/>
        <w:rPr>
          <w:rFonts w:ascii="Times New Roman" w:eastAsia="Times New Roman" w:hAnsi="Times New Roman" w:cs="Times New Roman"/>
          <w:sz w:val="24"/>
          <w:szCs w:val="24"/>
        </w:rPr>
      </w:pPr>
      <w:r>
        <w:rPr>
          <w:rFonts w:ascii="Times New Roman" w:eastAsia="Times New Roman" w:hAnsi="Times New Roman" w:cs="Times New Roman"/>
          <w:sz w:val="24"/>
          <w:szCs w:val="24"/>
        </w:rPr>
        <w:t>1. изпълнителите на извънболнична помощ - при поискван</w:t>
      </w:r>
      <w:r>
        <w:rPr>
          <w:rFonts w:ascii="Times New Roman" w:eastAsia="Times New Roman" w:hAnsi="Times New Roman" w:cs="Times New Roman"/>
          <w:sz w:val="24"/>
          <w:szCs w:val="24"/>
        </w:rPr>
        <w:t>е;</w:t>
      </w:r>
    </w:p>
    <w:p w:rsidR="00000000" w:rsidRDefault="000676D4">
      <w:pPr>
        <w:spacing w:after="0" w:line="240" w:lineRule="auto"/>
        <w:ind w:firstLine="851"/>
        <w:divId w:val="841357038"/>
        <w:rPr>
          <w:rFonts w:ascii="Times New Roman" w:eastAsia="Times New Roman" w:hAnsi="Times New Roman" w:cs="Times New Roman"/>
          <w:sz w:val="24"/>
          <w:szCs w:val="24"/>
        </w:rPr>
      </w:pPr>
      <w:r>
        <w:rPr>
          <w:rFonts w:ascii="Times New Roman" w:eastAsia="Times New Roman" w:hAnsi="Times New Roman" w:cs="Times New Roman"/>
          <w:sz w:val="24"/>
          <w:szCs w:val="24"/>
        </w:rPr>
        <w:t>2. здравноосигурените лица - при поискване.</w:t>
      </w:r>
    </w:p>
    <w:p w:rsidR="00000000" w:rsidRDefault="000676D4">
      <w:pPr>
        <w:spacing w:after="0" w:line="240" w:lineRule="auto"/>
        <w:ind w:firstLine="851"/>
        <w:divId w:val="1193495840"/>
        <w:rPr>
          <w:rFonts w:ascii="Times New Roman" w:eastAsia="Times New Roman" w:hAnsi="Times New Roman" w:cs="Times New Roman"/>
          <w:sz w:val="24"/>
          <w:szCs w:val="24"/>
        </w:rPr>
      </w:pPr>
      <w:r>
        <w:rPr>
          <w:rFonts w:ascii="Times New Roman" w:eastAsia="Times New Roman" w:hAnsi="Times New Roman" w:cs="Times New Roman"/>
          <w:sz w:val="24"/>
          <w:szCs w:val="24"/>
        </w:rPr>
        <w:t>Чл. 278. (1) Изпълнителят на БМП се задължава:</w:t>
      </w:r>
    </w:p>
    <w:p w:rsidR="00000000" w:rsidRDefault="000676D4">
      <w:pPr>
        <w:spacing w:after="0" w:line="240" w:lineRule="auto"/>
        <w:ind w:firstLine="851"/>
        <w:divId w:val="1893689871"/>
        <w:rPr>
          <w:rFonts w:ascii="Times New Roman" w:eastAsia="Times New Roman" w:hAnsi="Times New Roman" w:cs="Times New Roman"/>
          <w:sz w:val="24"/>
          <w:szCs w:val="24"/>
        </w:rPr>
      </w:pPr>
      <w:r>
        <w:rPr>
          <w:rFonts w:ascii="Times New Roman" w:eastAsia="Times New Roman" w:hAnsi="Times New Roman" w:cs="Times New Roman"/>
          <w:sz w:val="24"/>
          <w:szCs w:val="24"/>
        </w:rPr>
        <w:t>1. да осигурява на пациентите непрекъснатост на болничната помощ и грижите, както и координация между специалистите, които ги осъществяват;</w:t>
      </w:r>
    </w:p>
    <w:p w:rsidR="00000000" w:rsidRDefault="000676D4">
      <w:pPr>
        <w:spacing w:after="0" w:line="240" w:lineRule="auto"/>
        <w:ind w:firstLine="851"/>
        <w:divId w:val="1916815573"/>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дехоспитализаци</w:t>
      </w:r>
      <w:r>
        <w:rPr>
          <w:rFonts w:ascii="Times New Roman" w:eastAsia="Times New Roman" w:hAnsi="Times New Roman" w:cs="Times New Roman"/>
          <w:sz w:val="24"/>
          <w:szCs w:val="24"/>
        </w:rPr>
        <w:t>я на пациента за довършване на лечебния процес да издава епикриза и се насочва при необходимост към лечебни заведения за извънболнична или болнична помощ;</w:t>
      </w:r>
    </w:p>
    <w:p w:rsidR="00000000" w:rsidRDefault="000676D4">
      <w:pPr>
        <w:spacing w:after="0" w:line="240" w:lineRule="auto"/>
        <w:ind w:firstLine="851"/>
        <w:divId w:val="790168724"/>
        <w:rPr>
          <w:rFonts w:ascii="Times New Roman" w:eastAsia="Times New Roman" w:hAnsi="Times New Roman" w:cs="Times New Roman"/>
          <w:sz w:val="24"/>
          <w:szCs w:val="24"/>
        </w:rPr>
      </w:pPr>
      <w:r>
        <w:rPr>
          <w:rFonts w:ascii="Times New Roman" w:eastAsia="Times New Roman" w:hAnsi="Times New Roman" w:cs="Times New Roman"/>
          <w:sz w:val="24"/>
          <w:szCs w:val="24"/>
        </w:rPr>
        <w:t>3. да спазва условията за управление на плановия прием;</w:t>
      </w:r>
    </w:p>
    <w:p w:rsidR="00000000" w:rsidRDefault="000676D4">
      <w:pPr>
        <w:spacing w:after="0" w:line="240" w:lineRule="auto"/>
        <w:ind w:firstLine="851"/>
        <w:divId w:val="964232147"/>
        <w:rPr>
          <w:rFonts w:ascii="Times New Roman" w:eastAsia="Times New Roman" w:hAnsi="Times New Roman" w:cs="Times New Roman"/>
          <w:sz w:val="24"/>
          <w:szCs w:val="24"/>
        </w:rPr>
      </w:pPr>
      <w:r>
        <w:rPr>
          <w:rFonts w:ascii="Times New Roman" w:eastAsia="Times New Roman" w:hAnsi="Times New Roman" w:cs="Times New Roman"/>
          <w:sz w:val="24"/>
          <w:szCs w:val="24"/>
        </w:rPr>
        <w:t>4. да съобразява приема на пациенти по догово</w:t>
      </w:r>
      <w:r>
        <w:rPr>
          <w:rFonts w:ascii="Times New Roman" w:eastAsia="Times New Roman" w:hAnsi="Times New Roman" w:cs="Times New Roman"/>
          <w:sz w:val="24"/>
          <w:szCs w:val="24"/>
        </w:rPr>
        <w:t>ра с НЗОК с капацитета на лечебното заведение, разписан като брой и вид болнични легла (съгласно правилника за устройството и дейността на лечебното заведение и за срока на договора), посочени в договора на лечебното заведение, с които ще се осигури изпълн</w:t>
      </w:r>
      <w:r>
        <w:rPr>
          <w:rFonts w:ascii="Times New Roman" w:eastAsia="Times New Roman" w:hAnsi="Times New Roman" w:cs="Times New Roman"/>
          <w:sz w:val="24"/>
          <w:szCs w:val="24"/>
        </w:rPr>
        <w:t>ението му.</w:t>
      </w:r>
    </w:p>
    <w:p w:rsidR="00000000" w:rsidRDefault="000676D4">
      <w:pPr>
        <w:spacing w:after="0" w:line="240" w:lineRule="auto"/>
        <w:ind w:firstLine="851"/>
        <w:divId w:val="1040743614"/>
        <w:rPr>
          <w:rFonts w:ascii="Times New Roman" w:eastAsia="Times New Roman" w:hAnsi="Times New Roman" w:cs="Times New Roman"/>
          <w:sz w:val="24"/>
          <w:szCs w:val="24"/>
        </w:rPr>
      </w:pPr>
      <w:r>
        <w:rPr>
          <w:rFonts w:ascii="Times New Roman" w:eastAsia="Times New Roman" w:hAnsi="Times New Roman" w:cs="Times New Roman"/>
          <w:sz w:val="24"/>
          <w:szCs w:val="24"/>
        </w:rPr>
        <w:t>(2) Всички изследвания и консултации, необходими за извършване на задължителните контролни прегледи след дехоспитализация, се извършват от лечебното заведение за БМП - изпълнител на КП, по преценка на лекуващия лекар.</w:t>
      </w:r>
    </w:p>
    <w:p w:rsidR="00000000" w:rsidRDefault="000676D4">
      <w:pPr>
        <w:spacing w:after="0" w:line="240" w:lineRule="auto"/>
        <w:ind w:firstLine="851"/>
        <w:divId w:val="56094797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Изпълнителят на БМП не </w:t>
      </w:r>
      <w:r>
        <w:rPr>
          <w:rFonts w:ascii="Times New Roman" w:eastAsia="Times New Roman" w:hAnsi="Times New Roman" w:cs="Times New Roman"/>
          <w:sz w:val="24"/>
          <w:szCs w:val="24"/>
        </w:rPr>
        <w:t>може необосновано да отказва прием на пациенти (насочени от център за спешна медицинска помощ или на самонасочили се) при наличие на медицински показания за диагностика и лечение в болнични условия, като насочва същите тези пациенти към друго лечебно завед</w:t>
      </w:r>
      <w:r>
        <w:rPr>
          <w:rFonts w:ascii="Times New Roman" w:eastAsia="Times New Roman" w:hAnsi="Times New Roman" w:cs="Times New Roman"/>
          <w:sz w:val="24"/>
          <w:szCs w:val="24"/>
        </w:rPr>
        <w:t>ение, без предварителното му съгласие.</w:t>
      </w:r>
    </w:p>
    <w:p w:rsidR="00000000" w:rsidRDefault="000676D4">
      <w:pPr>
        <w:spacing w:after="0" w:line="240" w:lineRule="auto"/>
        <w:ind w:firstLine="851"/>
        <w:divId w:val="1301497005"/>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101 от 2020 г., в сила от 01.11.2020 г.) По време на въведените с акт на министъра на здравеопазването противоепидемични мерки на територията на цялата страна с оглед осигуряване на достъп до болни</w:t>
      </w:r>
      <w:r>
        <w:rPr>
          <w:rFonts w:ascii="Times New Roman" w:eastAsia="Times New Roman" w:hAnsi="Times New Roman" w:cs="Times New Roman"/>
          <w:sz w:val="24"/>
          <w:szCs w:val="24"/>
        </w:rPr>
        <w:t>чна медицинска помощ на ЗОЛ след проверка и разрешение от съответната районна здравна инспекция (РЗИ) изпълнителят на болнична помощ може да преструктурира и увеличи броя на разкритите легла, в т.ч. и тези за интензивно лечение, за пациенти с COVID-19.</w:t>
      </w:r>
    </w:p>
    <w:p w:rsidR="00000000" w:rsidRDefault="000676D4">
      <w:pPr>
        <w:spacing w:after="0" w:line="240" w:lineRule="auto"/>
        <w:ind w:firstLine="851"/>
        <w:divId w:val="1327978694"/>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(Нова - ДВ, бр. 101 от 2020 г., в сила от 01.11.2020 г.) Преструктурираните и новоразкритите болнични легла се отразяват в информационната система на НЗОК със самостоятелен код в номенклатурата на клиниките/отделенията и се използват за отчитане само на п</w:t>
      </w:r>
      <w:r>
        <w:rPr>
          <w:rFonts w:ascii="Times New Roman" w:eastAsia="Times New Roman" w:hAnsi="Times New Roman" w:cs="Times New Roman"/>
          <w:sz w:val="24"/>
          <w:szCs w:val="24"/>
        </w:rPr>
        <w:t>ациенти с COVID-19.</w:t>
      </w:r>
    </w:p>
    <w:p w:rsidR="00000000" w:rsidRDefault="000676D4">
      <w:pPr>
        <w:spacing w:after="0" w:line="240" w:lineRule="auto"/>
        <w:ind w:firstLine="851"/>
        <w:divId w:val="1399212280"/>
        <w:rPr>
          <w:rFonts w:ascii="Times New Roman" w:eastAsia="Times New Roman" w:hAnsi="Times New Roman" w:cs="Times New Roman"/>
          <w:sz w:val="24"/>
          <w:szCs w:val="24"/>
        </w:rPr>
      </w:pPr>
      <w:r>
        <w:rPr>
          <w:rFonts w:ascii="Times New Roman" w:eastAsia="Times New Roman" w:hAnsi="Times New Roman" w:cs="Times New Roman"/>
          <w:sz w:val="24"/>
          <w:szCs w:val="24"/>
        </w:rPr>
        <w:t>Чл. 279. Районната здравноосигурителна каса и съответните поделения по общини:</w:t>
      </w:r>
    </w:p>
    <w:p w:rsidR="00000000" w:rsidRDefault="000676D4">
      <w:pPr>
        <w:spacing w:after="0" w:line="240" w:lineRule="auto"/>
        <w:ind w:firstLine="851"/>
        <w:divId w:val="2105882358"/>
        <w:rPr>
          <w:rFonts w:ascii="Times New Roman" w:eastAsia="Times New Roman" w:hAnsi="Times New Roman" w:cs="Times New Roman"/>
          <w:sz w:val="24"/>
          <w:szCs w:val="24"/>
        </w:rPr>
      </w:pPr>
      <w:r>
        <w:rPr>
          <w:rFonts w:ascii="Times New Roman" w:eastAsia="Times New Roman" w:hAnsi="Times New Roman" w:cs="Times New Roman"/>
          <w:sz w:val="24"/>
          <w:szCs w:val="24"/>
        </w:rPr>
        <w:t>1. предоставят на изпълнителите на извънболнична помощ информация за изпълнителите на БМП в съответната област, сключили договор с НЗОК, както и за договорен</w:t>
      </w:r>
      <w:r>
        <w:rPr>
          <w:rFonts w:ascii="Times New Roman" w:eastAsia="Times New Roman" w:hAnsi="Times New Roman" w:cs="Times New Roman"/>
          <w:sz w:val="24"/>
          <w:szCs w:val="24"/>
        </w:rPr>
        <w:t>ите с тях КП, АПр и КПр;</w:t>
      </w:r>
    </w:p>
    <w:p w:rsidR="00000000" w:rsidRDefault="000676D4">
      <w:pPr>
        <w:spacing w:after="0" w:line="240" w:lineRule="auto"/>
        <w:ind w:firstLine="851"/>
        <w:divId w:val="555897613"/>
        <w:rPr>
          <w:rFonts w:ascii="Times New Roman" w:eastAsia="Times New Roman" w:hAnsi="Times New Roman" w:cs="Times New Roman"/>
          <w:sz w:val="24"/>
          <w:szCs w:val="24"/>
        </w:rPr>
      </w:pPr>
      <w:r>
        <w:rPr>
          <w:rFonts w:ascii="Times New Roman" w:eastAsia="Times New Roman" w:hAnsi="Times New Roman" w:cs="Times New Roman"/>
          <w:sz w:val="24"/>
          <w:szCs w:val="24"/>
        </w:rPr>
        <w:t>2. своевременно уведомяват изпълнителите на извънболнична помощ за промяна на предмета на договорите с изпълнителите на болнична помощ;</w:t>
      </w:r>
    </w:p>
    <w:p w:rsidR="00000000" w:rsidRDefault="000676D4">
      <w:pPr>
        <w:spacing w:after="0" w:line="240" w:lineRule="auto"/>
        <w:ind w:firstLine="851"/>
        <w:divId w:val="1142037825"/>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поискване предоставя на ЗОЛ информация по т. 1.</w:t>
      </w:r>
    </w:p>
    <w:p w:rsidR="00000000" w:rsidRDefault="000676D4">
      <w:pPr>
        <w:spacing w:after="0" w:line="240" w:lineRule="auto"/>
        <w:ind w:firstLine="851"/>
        <w:divId w:val="1555196880"/>
        <w:rPr>
          <w:rFonts w:ascii="Times New Roman" w:eastAsia="Times New Roman" w:hAnsi="Times New Roman" w:cs="Times New Roman"/>
          <w:sz w:val="24"/>
          <w:szCs w:val="24"/>
        </w:rPr>
      </w:pPr>
      <w:r>
        <w:rPr>
          <w:rFonts w:ascii="Times New Roman" w:eastAsia="Times New Roman" w:hAnsi="Times New Roman" w:cs="Times New Roman"/>
          <w:sz w:val="24"/>
          <w:szCs w:val="24"/>
        </w:rPr>
        <w:t>Чл. 280. Изпълнителят на БМП в процеса н</w:t>
      </w:r>
      <w:r>
        <w:rPr>
          <w:rFonts w:ascii="Times New Roman" w:eastAsia="Times New Roman" w:hAnsi="Times New Roman" w:cs="Times New Roman"/>
          <w:sz w:val="24"/>
          <w:szCs w:val="24"/>
        </w:rPr>
        <w:t>а диагностика, лечение и обслужване на пациента прилага утвърдени начини на действие, съобразени с указанията за клинично поведение в КП, АПр и КПр.</w:t>
      </w:r>
    </w:p>
    <w:p w:rsidR="00000000" w:rsidRDefault="000676D4">
      <w:pPr>
        <w:spacing w:after="0" w:line="240" w:lineRule="auto"/>
        <w:ind w:firstLine="851"/>
        <w:divId w:val="1149055972"/>
        <w:rPr>
          <w:rFonts w:ascii="Times New Roman" w:eastAsia="Times New Roman" w:hAnsi="Times New Roman" w:cs="Times New Roman"/>
          <w:sz w:val="24"/>
          <w:szCs w:val="24"/>
        </w:rPr>
      </w:pPr>
      <w:r>
        <w:rPr>
          <w:rFonts w:ascii="Times New Roman" w:eastAsia="Times New Roman" w:hAnsi="Times New Roman" w:cs="Times New Roman"/>
          <w:sz w:val="24"/>
          <w:szCs w:val="24"/>
        </w:rPr>
        <w:t>Чл. 281. (1) Изпълнителят на БМП превежда пациент по КП, АПр и КПр за лечение към друго лечебно заведение за болнична помощ, когато в хода на лечебно-диагностичния процес установи, че не може да изпълни определени медицински дейности поради:</w:t>
      </w:r>
    </w:p>
    <w:p w:rsidR="00000000" w:rsidRDefault="000676D4">
      <w:pPr>
        <w:spacing w:after="0" w:line="240" w:lineRule="auto"/>
        <w:ind w:firstLine="851"/>
        <w:divId w:val="95656850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промяна на </w:t>
      </w:r>
      <w:r>
        <w:rPr>
          <w:rFonts w:ascii="Times New Roman" w:eastAsia="Times New Roman" w:hAnsi="Times New Roman" w:cs="Times New Roman"/>
          <w:sz w:val="24"/>
          <w:szCs w:val="24"/>
        </w:rPr>
        <w:t>приемната диагноза или настъпило усложнение, което лечебното заведение не може да лекува;</w:t>
      </w:r>
    </w:p>
    <w:p w:rsidR="00000000" w:rsidRDefault="000676D4">
      <w:pPr>
        <w:spacing w:after="0" w:line="240" w:lineRule="auto"/>
        <w:ind w:firstLine="851"/>
        <w:divId w:val="261651643"/>
        <w:rPr>
          <w:rFonts w:ascii="Times New Roman" w:eastAsia="Times New Roman" w:hAnsi="Times New Roman" w:cs="Times New Roman"/>
          <w:sz w:val="24"/>
          <w:szCs w:val="24"/>
        </w:rPr>
      </w:pPr>
      <w:r>
        <w:rPr>
          <w:rFonts w:ascii="Times New Roman" w:eastAsia="Times New Roman" w:hAnsi="Times New Roman" w:cs="Times New Roman"/>
          <w:sz w:val="24"/>
          <w:szCs w:val="24"/>
        </w:rPr>
        <w:t>2. възникнал проблем с медицинската апаратура и оборудване;</w:t>
      </w:r>
    </w:p>
    <w:p w:rsidR="00000000" w:rsidRDefault="000676D4">
      <w:pPr>
        <w:spacing w:after="0" w:line="240" w:lineRule="auto"/>
        <w:ind w:firstLine="851"/>
        <w:divId w:val="949435792"/>
        <w:rPr>
          <w:rFonts w:ascii="Times New Roman" w:eastAsia="Times New Roman" w:hAnsi="Times New Roman" w:cs="Times New Roman"/>
          <w:sz w:val="24"/>
          <w:szCs w:val="24"/>
        </w:rPr>
      </w:pPr>
      <w:r>
        <w:rPr>
          <w:rFonts w:ascii="Times New Roman" w:eastAsia="Times New Roman" w:hAnsi="Times New Roman" w:cs="Times New Roman"/>
          <w:sz w:val="24"/>
          <w:szCs w:val="24"/>
        </w:rPr>
        <w:t>3. липса на съответно квалифициран медицински персонал.</w:t>
      </w:r>
    </w:p>
    <w:p w:rsidR="00000000" w:rsidRDefault="000676D4">
      <w:pPr>
        <w:spacing w:after="0" w:line="240" w:lineRule="auto"/>
        <w:ind w:firstLine="851"/>
        <w:divId w:val="176056272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В случаите по ал. 1 изпращащият изпълнител на </w:t>
      </w:r>
      <w:r>
        <w:rPr>
          <w:rFonts w:ascii="Times New Roman" w:eastAsia="Times New Roman" w:hAnsi="Times New Roman" w:cs="Times New Roman"/>
          <w:sz w:val="24"/>
          <w:szCs w:val="24"/>
        </w:rPr>
        <w:t>БМП попълва отново необходимите първични медицински документи.</w:t>
      </w:r>
    </w:p>
    <w:p w:rsidR="00000000" w:rsidRDefault="000676D4">
      <w:pPr>
        <w:spacing w:after="0" w:line="240" w:lineRule="auto"/>
        <w:ind w:firstLine="851"/>
        <w:divId w:val="374234799"/>
        <w:rPr>
          <w:rFonts w:ascii="Times New Roman" w:eastAsia="Times New Roman" w:hAnsi="Times New Roman" w:cs="Times New Roman"/>
          <w:sz w:val="24"/>
          <w:szCs w:val="24"/>
        </w:rPr>
      </w:pPr>
      <w:r>
        <w:rPr>
          <w:rFonts w:ascii="Times New Roman" w:eastAsia="Times New Roman" w:hAnsi="Times New Roman" w:cs="Times New Roman"/>
          <w:sz w:val="24"/>
          <w:szCs w:val="24"/>
        </w:rPr>
        <w:t>(3) Изпращащият изпълнител на БМП задължително предоставя на приемащия изпълнител на БМП писмена информация за клиничното състояние на пациента и оказаните му диагностично-лечебни процедури, ка</w:t>
      </w:r>
      <w:r>
        <w:rPr>
          <w:rFonts w:ascii="Times New Roman" w:eastAsia="Times New Roman" w:hAnsi="Times New Roman" w:cs="Times New Roman"/>
          <w:sz w:val="24"/>
          <w:szCs w:val="24"/>
        </w:rPr>
        <w:t>кто и мотивите за превеждане в приемащото лечебно заведение за БМП.</w:t>
      </w:r>
    </w:p>
    <w:p w:rsidR="00000000" w:rsidRDefault="000676D4">
      <w:pPr>
        <w:spacing w:after="0" w:line="240" w:lineRule="auto"/>
        <w:ind w:firstLine="851"/>
        <w:divId w:val="1967083324"/>
        <w:rPr>
          <w:rFonts w:ascii="Times New Roman" w:eastAsia="Times New Roman" w:hAnsi="Times New Roman" w:cs="Times New Roman"/>
          <w:sz w:val="24"/>
          <w:szCs w:val="24"/>
        </w:rPr>
      </w:pPr>
      <w:r>
        <w:rPr>
          <w:rFonts w:ascii="Times New Roman" w:eastAsia="Times New Roman" w:hAnsi="Times New Roman" w:cs="Times New Roman"/>
          <w:sz w:val="24"/>
          <w:szCs w:val="24"/>
        </w:rPr>
        <w:t>Чл. 282. Лекар без специалност, посочен в приложение № 1а, може да извършва медицински процедури под ръководството на лекар със съответна специалност и посочен в приложение № 1. В този слу</w:t>
      </w:r>
      <w:r>
        <w:rPr>
          <w:rFonts w:ascii="Times New Roman" w:eastAsia="Times New Roman" w:hAnsi="Times New Roman" w:cs="Times New Roman"/>
          <w:sz w:val="24"/>
          <w:szCs w:val="24"/>
        </w:rPr>
        <w:t>чай медицинската документация се подписва от лекаря без специалност и лекаря със специалност и/или от завеждащия клиника/отделение.</w:t>
      </w:r>
    </w:p>
    <w:p w:rsidR="00000000" w:rsidRDefault="000676D4">
      <w:pPr>
        <w:spacing w:after="0" w:line="240" w:lineRule="auto"/>
        <w:ind w:firstLine="851"/>
        <w:divId w:val="1240748421"/>
        <w:rPr>
          <w:rFonts w:ascii="Times New Roman" w:eastAsia="Times New Roman" w:hAnsi="Times New Roman" w:cs="Times New Roman"/>
          <w:sz w:val="24"/>
          <w:szCs w:val="24"/>
        </w:rPr>
      </w:pPr>
      <w:r>
        <w:rPr>
          <w:rFonts w:ascii="Times New Roman" w:eastAsia="Times New Roman" w:hAnsi="Times New Roman" w:cs="Times New Roman"/>
          <w:sz w:val="24"/>
          <w:szCs w:val="24"/>
        </w:rPr>
        <w:t>Чл. 283. (1) Клиничните пътеки, АПр и КПр, заплащани от НЗОК в полза на ЗОЛ, съдържат изисквания и правила за клинично повед</w:t>
      </w:r>
      <w:r>
        <w:rPr>
          <w:rFonts w:ascii="Times New Roman" w:eastAsia="Times New Roman" w:hAnsi="Times New Roman" w:cs="Times New Roman"/>
          <w:sz w:val="24"/>
          <w:szCs w:val="24"/>
        </w:rPr>
        <w:t>ение при провеждане на диагностика, лечение и рехабилитация на заболяванията, включени в тях, както и за структурни звена, апаратура и необходимите специалисти.</w:t>
      </w:r>
    </w:p>
    <w:p w:rsidR="00000000" w:rsidRDefault="000676D4">
      <w:pPr>
        <w:spacing w:after="0" w:line="240" w:lineRule="auto"/>
        <w:ind w:firstLine="851"/>
        <w:divId w:val="15607200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Определеният в диагностично-лечебния алгоритъм годишен брой на извършване на КП или АПр се </w:t>
      </w:r>
      <w:r>
        <w:rPr>
          <w:rFonts w:ascii="Times New Roman" w:eastAsia="Times New Roman" w:hAnsi="Times New Roman" w:cs="Times New Roman"/>
          <w:sz w:val="24"/>
          <w:szCs w:val="24"/>
        </w:rPr>
        <w:t>отнася за срока на календарната година.</w:t>
      </w:r>
    </w:p>
    <w:p w:rsidR="00000000" w:rsidRDefault="000676D4">
      <w:pPr>
        <w:spacing w:after="0" w:line="240" w:lineRule="auto"/>
        <w:ind w:firstLine="851"/>
        <w:divId w:val="216474779"/>
        <w:rPr>
          <w:rFonts w:ascii="Times New Roman" w:eastAsia="Times New Roman" w:hAnsi="Times New Roman" w:cs="Times New Roman"/>
          <w:sz w:val="24"/>
          <w:szCs w:val="24"/>
        </w:rPr>
      </w:pPr>
      <w:r>
        <w:rPr>
          <w:rFonts w:ascii="Times New Roman" w:eastAsia="Times New Roman" w:hAnsi="Times New Roman" w:cs="Times New Roman"/>
          <w:sz w:val="24"/>
          <w:szCs w:val="24"/>
        </w:rPr>
        <w:t>(3) Извършените медико-диагностични изследвания и инструментални процедури се отразяват в съответните журнали по хронология с имена и диагноза/и.</w:t>
      </w:r>
    </w:p>
    <w:p w:rsidR="00000000" w:rsidRDefault="000676D4">
      <w:pPr>
        <w:spacing w:after="0" w:line="240" w:lineRule="auto"/>
        <w:ind w:firstLine="851"/>
        <w:divId w:val="1783650768"/>
        <w:rPr>
          <w:rFonts w:ascii="Times New Roman" w:eastAsia="Times New Roman" w:hAnsi="Times New Roman" w:cs="Times New Roman"/>
          <w:sz w:val="24"/>
          <w:szCs w:val="24"/>
        </w:rPr>
      </w:pPr>
      <w:r>
        <w:rPr>
          <w:rFonts w:ascii="Times New Roman" w:eastAsia="Times New Roman" w:hAnsi="Times New Roman" w:cs="Times New Roman"/>
          <w:sz w:val="24"/>
          <w:szCs w:val="24"/>
        </w:rPr>
        <w:t>Чл. 284. Броят на пролежаните леглодни се изчислява, като денят на пос</w:t>
      </w:r>
      <w:r>
        <w:rPr>
          <w:rFonts w:ascii="Times New Roman" w:eastAsia="Times New Roman" w:hAnsi="Times New Roman" w:cs="Times New Roman"/>
          <w:sz w:val="24"/>
          <w:szCs w:val="24"/>
        </w:rPr>
        <w:t>тъпване и денят на изписване се броят за един леглоден, а всеки ден между тях се брои като пролежан.</w:t>
      </w:r>
    </w:p>
    <w:p w:rsidR="00000000" w:rsidRDefault="000676D4">
      <w:pPr>
        <w:spacing w:after="0" w:line="240" w:lineRule="auto"/>
        <w:ind w:firstLine="851"/>
        <w:divId w:val="771556243"/>
        <w:rPr>
          <w:rFonts w:ascii="Times New Roman" w:eastAsia="Times New Roman" w:hAnsi="Times New Roman" w:cs="Times New Roman"/>
          <w:sz w:val="24"/>
          <w:szCs w:val="24"/>
        </w:rPr>
      </w:pPr>
      <w:r>
        <w:rPr>
          <w:rFonts w:ascii="Times New Roman" w:eastAsia="Times New Roman" w:hAnsi="Times New Roman" w:cs="Times New Roman"/>
          <w:sz w:val="24"/>
          <w:szCs w:val="24"/>
        </w:rPr>
        <w:t>Чл. 285. (1) Лечебните заведения, изпълнители на болнична медицинска помощ, задължително осъществяват видеоконтрол в ангиографските зали и болничните струк</w:t>
      </w:r>
      <w:r>
        <w:rPr>
          <w:rFonts w:ascii="Times New Roman" w:eastAsia="Times New Roman" w:hAnsi="Times New Roman" w:cs="Times New Roman"/>
          <w:sz w:val="24"/>
          <w:szCs w:val="24"/>
        </w:rPr>
        <w:t>тури, в които се осъществяват съдови инвазивни и интервенционални процедури, като в обхвата на видеокамерите влиза наблюдение само на входовете и изходите на същите. Записите от видеокамерите се съхраняват за срок не по-малко от един месец от датата на изв</w:t>
      </w:r>
      <w:r>
        <w:rPr>
          <w:rFonts w:ascii="Times New Roman" w:eastAsia="Times New Roman" w:hAnsi="Times New Roman" w:cs="Times New Roman"/>
          <w:sz w:val="24"/>
          <w:szCs w:val="24"/>
        </w:rPr>
        <w:t>ършване на интервенция.</w:t>
      </w:r>
    </w:p>
    <w:p w:rsidR="00000000" w:rsidRDefault="000676D4">
      <w:pPr>
        <w:spacing w:after="0" w:line="240" w:lineRule="auto"/>
        <w:ind w:firstLine="851"/>
        <w:divId w:val="618725596"/>
        <w:rPr>
          <w:rFonts w:ascii="Times New Roman" w:eastAsia="Times New Roman" w:hAnsi="Times New Roman" w:cs="Times New Roman"/>
          <w:sz w:val="24"/>
          <w:szCs w:val="24"/>
        </w:rPr>
      </w:pPr>
      <w:r>
        <w:rPr>
          <w:rFonts w:ascii="Times New Roman" w:eastAsia="Times New Roman" w:hAnsi="Times New Roman" w:cs="Times New Roman"/>
          <w:sz w:val="24"/>
          <w:szCs w:val="24"/>
        </w:rPr>
        <w:t>(2) (Отм. - ДВ, бр. 4 от 2021 г., в сила от 01.01.2021 г.)</w:t>
      </w:r>
    </w:p>
    <w:p w:rsidR="00000000" w:rsidRDefault="000676D4">
      <w:pPr>
        <w:spacing w:after="0" w:line="240" w:lineRule="auto"/>
        <w:ind w:firstLine="851"/>
        <w:divId w:val="8168374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(Изм. - ДВ, бр. 18 от 2020 г., в сила от 01.01.2021 г., изм. относно влизането в сила - ДВ, бр. 36 от 2020 г., в сила от 14.04.2020 г., изм. относно влизането в сила на </w:t>
      </w:r>
      <w:r>
        <w:rPr>
          <w:rFonts w:ascii="Times New Roman" w:eastAsia="Times New Roman" w:hAnsi="Times New Roman" w:cs="Times New Roman"/>
          <w:sz w:val="24"/>
          <w:szCs w:val="24"/>
        </w:rPr>
        <w:t>измененията с бр. 18 от 2020 г. - ДВ, бр. 77 от 2020 г., в сила от 01.09.2020 г., изм. и доп. - ДВ, бр. 4 от 2021 г., в сила от 01.01.2021 г.) При осъществяване на оперативни интервенции с голям и много голям обем и сложност от диагностично-лечебния алгори</w:t>
      </w:r>
      <w:r>
        <w:rPr>
          <w:rFonts w:ascii="Times New Roman" w:eastAsia="Times New Roman" w:hAnsi="Times New Roman" w:cs="Times New Roman"/>
          <w:sz w:val="24"/>
          <w:szCs w:val="24"/>
        </w:rPr>
        <w:t>тъм на КП № 132 и 135 (с изключение на хирургични процедури с код *14.25, *14.26, *14.27, *14.32, *14.41 и *14.52), изпълнителите на БМП задължително правят видеозапис чрез оперативния микроскоп. Записът се съхранява от лечебното заведение. За определени о</w:t>
      </w:r>
      <w:r>
        <w:rPr>
          <w:rFonts w:ascii="Times New Roman" w:eastAsia="Times New Roman" w:hAnsi="Times New Roman" w:cs="Times New Roman"/>
          <w:sz w:val="24"/>
          <w:szCs w:val="24"/>
        </w:rPr>
        <w:t>перативни интервенции се генерира QR код, който се прилага към медицинската документация и е достъпен за контролните органи на НЗОК/РЗОК за срок от три години.</w:t>
      </w:r>
    </w:p>
    <w:p w:rsidR="00000000" w:rsidRDefault="000676D4">
      <w:pPr>
        <w:spacing w:after="0" w:line="240" w:lineRule="auto"/>
        <w:ind w:firstLine="851"/>
        <w:divId w:val="1160274362"/>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4 от 2021 г., в сила от 01.01.2021 г.) При констатирани несъответствия между</w:t>
      </w:r>
      <w:r>
        <w:rPr>
          <w:rFonts w:ascii="Times New Roman" w:eastAsia="Times New Roman" w:hAnsi="Times New Roman" w:cs="Times New Roman"/>
          <w:sz w:val="24"/>
          <w:szCs w:val="24"/>
        </w:rPr>
        <w:t xml:space="preserve"> генерираните по ал. 3 записи и отчетените случаи в електронната система на НЗОК същите се отхвърлят от заплащане от НЗОК/РЗОК след проверка.</w:t>
      </w:r>
    </w:p>
    <w:p w:rsidR="00000000" w:rsidRDefault="000676D4">
      <w:pPr>
        <w:spacing w:after="0" w:line="240" w:lineRule="auto"/>
        <w:ind w:firstLine="851"/>
        <w:divId w:val="908540317"/>
        <w:rPr>
          <w:rFonts w:ascii="Times New Roman" w:eastAsia="Times New Roman" w:hAnsi="Times New Roman" w:cs="Times New Roman"/>
          <w:sz w:val="24"/>
          <w:szCs w:val="24"/>
        </w:rPr>
      </w:pPr>
      <w:r>
        <w:rPr>
          <w:rFonts w:ascii="Times New Roman" w:eastAsia="Times New Roman" w:hAnsi="Times New Roman" w:cs="Times New Roman"/>
          <w:sz w:val="24"/>
          <w:szCs w:val="24"/>
        </w:rPr>
        <w:t>Чл. 286. (1) При осъществяване на съдови инвазивни и интервенционални процедури задължително се прави видеозапис н</w:t>
      </w:r>
      <w:r>
        <w:rPr>
          <w:rFonts w:ascii="Times New Roman" w:eastAsia="Times New Roman" w:hAnsi="Times New Roman" w:cs="Times New Roman"/>
          <w:sz w:val="24"/>
          <w:szCs w:val="24"/>
        </w:rPr>
        <w:t>а същите. Образните изследвания се регистрират и съхраняват в PACS система (picture archiving and communication system) за срока на съхранение на "История на заболяването" съгласно Наредба № 9 от 2018 г. за утвърждаване на медицински стандарт по "Образна д</w:t>
      </w:r>
      <w:r>
        <w:rPr>
          <w:rFonts w:ascii="Times New Roman" w:eastAsia="Times New Roman" w:hAnsi="Times New Roman" w:cs="Times New Roman"/>
          <w:sz w:val="24"/>
          <w:szCs w:val="24"/>
        </w:rPr>
        <w:t xml:space="preserve">иагностика". </w:t>
      </w:r>
    </w:p>
    <w:p w:rsidR="00000000" w:rsidRDefault="000676D4">
      <w:pPr>
        <w:spacing w:after="0" w:line="240" w:lineRule="auto"/>
        <w:ind w:firstLine="851"/>
        <w:divId w:val="1232421819"/>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поискване от контролните органи на НЗОК лечебното заведение предоставя видеоинформация за съдови инвазивни и интервенционални процедури, конвенционални рентгенови изследвания, рентгенологични изследвания на гърда, ултразвукови изследв</w:t>
      </w:r>
      <w:r>
        <w:rPr>
          <w:rFonts w:ascii="Times New Roman" w:eastAsia="Times New Roman" w:hAnsi="Times New Roman" w:cs="Times New Roman"/>
          <w:sz w:val="24"/>
          <w:szCs w:val="24"/>
        </w:rPr>
        <w:t xml:space="preserve">ания чрез специализирани ехографски методи, компютърно-томографски изследвания, магнитно-резонансни томографски образни изследвания и хибридни образни изследвания на електронен носител. При получаване на електронния носител се изготвя приемно-предавателен </w:t>
      </w:r>
      <w:r>
        <w:rPr>
          <w:rFonts w:ascii="Times New Roman" w:eastAsia="Times New Roman" w:hAnsi="Times New Roman" w:cs="Times New Roman"/>
          <w:sz w:val="24"/>
          <w:szCs w:val="24"/>
        </w:rPr>
        <w:t>протокол.</w:t>
      </w:r>
    </w:p>
    <w:p w:rsidR="00000000" w:rsidRDefault="000676D4">
      <w:pPr>
        <w:spacing w:after="0" w:line="240" w:lineRule="auto"/>
        <w:ind w:firstLine="851"/>
        <w:divId w:val="2021200398"/>
        <w:rPr>
          <w:rFonts w:ascii="Times New Roman" w:eastAsia="Times New Roman" w:hAnsi="Times New Roman" w:cs="Times New Roman"/>
          <w:sz w:val="24"/>
          <w:szCs w:val="24"/>
        </w:rPr>
      </w:pPr>
      <w:r>
        <w:rPr>
          <w:rFonts w:ascii="Times New Roman" w:eastAsia="Times New Roman" w:hAnsi="Times New Roman" w:cs="Times New Roman"/>
          <w:sz w:val="24"/>
          <w:szCs w:val="24"/>
        </w:rPr>
        <w:t>Чл. 287. (1) Всички медицински изделия, използвани за осъществяването на основни диагностични и оперативни процедури, посочени в диагностично-лечебния алгоритъм на КП/КПр/АПр, които НЗОК не заплаща извън стойността на КП/КПр/АПр, се доставят от л</w:t>
      </w:r>
      <w:r>
        <w:rPr>
          <w:rFonts w:ascii="Times New Roman" w:eastAsia="Times New Roman" w:hAnsi="Times New Roman" w:cs="Times New Roman"/>
          <w:sz w:val="24"/>
          <w:szCs w:val="24"/>
        </w:rPr>
        <w:t>ечебното заведение, заприходяват се и се отпускат от болничната аптека.</w:t>
      </w:r>
    </w:p>
    <w:p w:rsidR="00000000" w:rsidRDefault="000676D4">
      <w:pPr>
        <w:spacing w:after="0" w:line="240" w:lineRule="auto"/>
        <w:ind w:firstLine="851"/>
        <w:divId w:val="715473546"/>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случаите, когато няма открита аптека в структурата си, лечебното заведение се снабдява от аптека на друго лечебно заведение по чл. 222, ал. 4 от ЗЛПХМ, с което е сключило договор</w:t>
      </w:r>
      <w:r>
        <w:rPr>
          <w:rFonts w:ascii="Times New Roman" w:eastAsia="Times New Roman" w:hAnsi="Times New Roman" w:cs="Times New Roman"/>
          <w:sz w:val="24"/>
          <w:szCs w:val="24"/>
        </w:rPr>
        <w:t>, при условия и по ред, определени с Наредба № 28 от 9.12.2008 г. за устройството, реда и организацията на работата на аптеките и номенклатурата на лекарствените продукти (Наредба № 28 от 2008 г.).</w:t>
      </w:r>
    </w:p>
    <w:p w:rsidR="00000000" w:rsidRDefault="000676D4">
      <w:pPr>
        <w:spacing w:after="0" w:line="240" w:lineRule="auto"/>
        <w:ind w:firstLine="851"/>
        <w:divId w:val="1365403086"/>
        <w:rPr>
          <w:rFonts w:ascii="Times New Roman" w:eastAsia="Times New Roman" w:hAnsi="Times New Roman" w:cs="Times New Roman"/>
          <w:sz w:val="24"/>
          <w:szCs w:val="24"/>
        </w:rPr>
      </w:pPr>
      <w:r>
        <w:rPr>
          <w:rFonts w:ascii="Times New Roman" w:eastAsia="Times New Roman" w:hAnsi="Times New Roman" w:cs="Times New Roman"/>
          <w:sz w:val="24"/>
          <w:szCs w:val="24"/>
        </w:rPr>
        <w:t>(3) Осигуряването на медицинските изделия от лечебните зав</w:t>
      </w:r>
      <w:r>
        <w:rPr>
          <w:rFonts w:ascii="Times New Roman" w:eastAsia="Times New Roman" w:hAnsi="Times New Roman" w:cs="Times New Roman"/>
          <w:sz w:val="24"/>
          <w:szCs w:val="24"/>
        </w:rPr>
        <w:t>едения, изпълнители на КП/КПр/АПр, както и заприходяването и отпускането на същите от болничната аптека, се доказва със съответните документи.</w:t>
      </w:r>
    </w:p>
    <w:p w:rsidR="00000000" w:rsidRDefault="000676D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Условия и ред за диагностика и лечение по клинични пътеки</w:t>
      </w:r>
    </w:p>
    <w:p w:rsidR="00000000" w:rsidRDefault="000676D4">
      <w:pPr>
        <w:spacing w:after="0" w:line="240" w:lineRule="auto"/>
        <w:ind w:firstLine="851"/>
        <w:divId w:val="908344989"/>
        <w:rPr>
          <w:rFonts w:ascii="Times New Roman" w:eastAsia="Times New Roman" w:hAnsi="Times New Roman" w:cs="Times New Roman"/>
          <w:sz w:val="24"/>
          <w:szCs w:val="24"/>
        </w:rPr>
      </w:pPr>
      <w:r>
        <w:rPr>
          <w:rFonts w:ascii="Times New Roman" w:eastAsia="Times New Roman" w:hAnsi="Times New Roman" w:cs="Times New Roman"/>
          <w:sz w:val="24"/>
          <w:szCs w:val="24"/>
        </w:rPr>
        <w:t>Чл. 288. (1) Клинична пътека е система от изисквания и</w:t>
      </w:r>
      <w:r>
        <w:rPr>
          <w:rFonts w:ascii="Times New Roman" w:eastAsia="Times New Roman" w:hAnsi="Times New Roman" w:cs="Times New Roman"/>
          <w:sz w:val="24"/>
          <w:szCs w:val="24"/>
        </w:rPr>
        <w:t xml:space="preserve"> указания за поведение на различни видове медицински специалисти при изпълнението на определени по вид и обхват дейности по отношение на пациенти със заболявания, изискващи хоспитализация и непрекъснат болничен престой не по-кратък от 48 часа.</w:t>
      </w:r>
    </w:p>
    <w:p w:rsidR="00000000" w:rsidRDefault="000676D4">
      <w:pPr>
        <w:spacing w:after="0" w:line="240" w:lineRule="auto"/>
        <w:ind w:firstLine="851"/>
        <w:divId w:val="710350583"/>
        <w:rPr>
          <w:rFonts w:ascii="Times New Roman" w:eastAsia="Times New Roman" w:hAnsi="Times New Roman" w:cs="Times New Roman"/>
          <w:sz w:val="24"/>
          <w:szCs w:val="24"/>
        </w:rPr>
      </w:pPr>
      <w:r>
        <w:rPr>
          <w:rFonts w:ascii="Times New Roman" w:eastAsia="Times New Roman" w:hAnsi="Times New Roman" w:cs="Times New Roman"/>
          <w:sz w:val="24"/>
          <w:szCs w:val="24"/>
        </w:rPr>
        <w:t>(2) Дейности</w:t>
      </w:r>
      <w:r>
        <w:rPr>
          <w:rFonts w:ascii="Times New Roman" w:eastAsia="Times New Roman" w:hAnsi="Times New Roman" w:cs="Times New Roman"/>
          <w:sz w:val="24"/>
          <w:szCs w:val="24"/>
        </w:rPr>
        <w:t>те и услугите в обхвата на диагностичните, лечебните и рехабилитационните дейности и услуги по време на хоспитализацията съгласно ДЛА на съответната КП се осъществяват незабавно или се планират за изпълнение в зависимост от развитието, тежестта и остротата</w:t>
      </w:r>
      <w:r>
        <w:rPr>
          <w:rFonts w:ascii="Times New Roman" w:eastAsia="Times New Roman" w:hAnsi="Times New Roman" w:cs="Times New Roman"/>
          <w:sz w:val="24"/>
          <w:szCs w:val="24"/>
        </w:rPr>
        <w:t xml:space="preserve"> на съответното заболяване и определения диагностично-лечебен план.</w:t>
      </w:r>
    </w:p>
    <w:p w:rsidR="00000000" w:rsidRDefault="000676D4">
      <w:pPr>
        <w:spacing w:after="0" w:line="240" w:lineRule="auto"/>
        <w:ind w:firstLine="851"/>
        <w:divId w:val="347829980"/>
        <w:rPr>
          <w:rFonts w:ascii="Times New Roman" w:eastAsia="Times New Roman" w:hAnsi="Times New Roman" w:cs="Times New Roman"/>
          <w:sz w:val="24"/>
          <w:szCs w:val="24"/>
        </w:rPr>
      </w:pPr>
      <w:r>
        <w:rPr>
          <w:rFonts w:ascii="Times New Roman" w:eastAsia="Times New Roman" w:hAnsi="Times New Roman" w:cs="Times New Roman"/>
          <w:sz w:val="24"/>
          <w:szCs w:val="24"/>
        </w:rPr>
        <w:t>(3) В алгоритъма на КП се посочва минималното ниво на компетентност, на което следва да отговаря съответната структура на лечебното заведение.</w:t>
      </w:r>
    </w:p>
    <w:p w:rsidR="00000000" w:rsidRDefault="000676D4">
      <w:pPr>
        <w:spacing w:after="0" w:line="240" w:lineRule="auto"/>
        <w:ind w:firstLine="851"/>
        <w:divId w:val="1950038634"/>
        <w:rPr>
          <w:rFonts w:ascii="Times New Roman" w:eastAsia="Times New Roman" w:hAnsi="Times New Roman" w:cs="Times New Roman"/>
          <w:sz w:val="24"/>
          <w:szCs w:val="24"/>
        </w:rPr>
      </w:pPr>
      <w:r>
        <w:rPr>
          <w:rFonts w:ascii="Times New Roman" w:eastAsia="Times New Roman" w:hAnsi="Times New Roman" w:cs="Times New Roman"/>
          <w:sz w:val="24"/>
          <w:szCs w:val="24"/>
        </w:rPr>
        <w:t>(4) Клинични пътеки № 90, 92 - 97, 112, 199.1</w:t>
      </w:r>
      <w:r>
        <w:rPr>
          <w:rFonts w:ascii="Times New Roman" w:eastAsia="Times New Roman" w:hAnsi="Times New Roman" w:cs="Times New Roman"/>
          <w:sz w:val="24"/>
          <w:szCs w:val="24"/>
        </w:rPr>
        <w:t>, 199.2, 240, 241, 242, 243, 245, 246, 247, 248, 249, 250, 251, 252 и 253 се изпълняват само в условията на комплексно лечение по чл. 326.</w:t>
      </w:r>
    </w:p>
    <w:p w:rsidR="00000000" w:rsidRDefault="000676D4">
      <w:pPr>
        <w:spacing w:after="0" w:line="240" w:lineRule="auto"/>
        <w:ind w:firstLine="851"/>
        <w:divId w:val="432554878"/>
        <w:rPr>
          <w:rFonts w:ascii="Times New Roman" w:eastAsia="Times New Roman" w:hAnsi="Times New Roman" w:cs="Times New Roman"/>
          <w:sz w:val="24"/>
          <w:szCs w:val="24"/>
        </w:rPr>
      </w:pPr>
      <w:r>
        <w:rPr>
          <w:rFonts w:ascii="Times New Roman" w:eastAsia="Times New Roman" w:hAnsi="Times New Roman" w:cs="Times New Roman"/>
          <w:sz w:val="24"/>
          <w:szCs w:val="24"/>
        </w:rPr>
        <w:t>Чл. 289. (1) В случаите, когато диагностичната и/или лечебната дейност не може да бъде постигната в условията на извъ</w:t>
      </w:r>
      <w:r>
        <w:rPr>
          <w:rFonts w:ascii="Times New Roman" w:eastAsia="Times New Roman" w:hAnsi="Times New Roman" w:cs="Times New Roman"/>
          <w:sz w:val="24"/>
          <w:szCs w:val="24"/>
        </w:rPr>
        <w:t>нболничната помощ, ЗОЛ може да бъде насочено съгласно Наредбата за осъществяване на правото на достъп до медицинска помощ с "Направление за хоспитализация/лечение по амбулаторни процедури" (бл. МЗ-НЗОК № 7) за хоспитализация в лечебно заведение - изпълните</w:t>
      </w:r>
      <w:r>
        <w:rPr>
          <w:rFonts w:ascii="Times New Roman" w:eastAsia="Times New Roman" w:hAnsi="Times New Roman" w:cs="Times New Roman"/>
          <w:sz w:val="24"/>
          <w:szCs w:val="24"/>
        </w:rPr>
        <w:t>л на БМП.</w:t>
      </w:r>
    </w:p>
    <w:p w:rsidR="00000000" w:rsidRDefault="000676D4">
      <w:pPr>
        <w:spacing w:after="0" w:line="240" w:lineRule="auto"/>
        <w:ind w:firstLine="851"/>
        <w:divId w:val="1553037603"/>
        <w:rPr>
          <w:rFonts w:ascii="Times New Roman" w:eastAsia="Times New Roman" w:hAnsi="Times New Roman" w:cs="Times New Roman"/>
          <w:sz w:val="24"/>
          <w:szCs w:val="24"/>
        </w:rPr>
      </w:pPr>
      <w:r>
        <w:rPr>
          <w:rFonts w:ascii="Times New Roman" w:eastAsia="Times New Roman" w:hAnsi="Times New Roman" w:cs="Times New Roman"/>
          <w:sz w:val="24"/>
          <w:szCs w:val="24"/>
        </w:rPr>
        <w:t>(2) Преценката по ал. 1 се извършва от лекар, лекар по дентална медицина от лечебно заведение за извънболнична медицинска помощ, като в условията на спешност същата може да бъде извършена и от дежурен екип в ЦСМП или от лекар в структура за спешн</w:t>
      </w:r>
      <w:r>
        <w:rPr>
          <w:rFonts w:ascii="Times New Roman" w:eastAsia="Times New Roman" w:hAnsi="Times New Roman" w:cs="Times New Roman"/>
          <w:sz w:val="24"/>
          <w:szCs w:val="24"/>
        </w:rPr>
        <w:t>а медицинска помощ на лечебно заведение, сключило договор с НЗОК, към което пациентът се е самонасочил.</w:t>
      </w:r>
    </w:p>
    <w:p w:rsidR="00000000" w:rsidRDefault="000676D4">
      <w:pPr>
        <w:spacing w:after="0" w:line="240" w:lineRule="auto"/>
        <w:ind w:firstLine="851"/>
        <w:divId w:val="1863544543"/>
        <w:rPr>
          <w:rFonts w:ascii="Times New Roman" w:eastAsia="Times New Roman" w:hAnsi="Times New Roman" w:cs="Times New Roman"/>
          <w:sz w:val="24"/>
          <w:szCs w:val="24"/>
        </w:rPr>
      </w:pPr>
      <w:r>
        <w:rPr>
          <w:rFonts w:ascii="Times New Roman" w:eastAsia="Times New Roman" w:hAnsi="Times New Roman" w:cs="Times New Roman"/>
          <w:sz w:val="24"/>
          <w:szCs w:val="24"/>
        </w:rPr>
        <w:t>(3) Към направлението за хоспитализация се прилага амбулаторният лист от извършения преглед на пациента с посочени данни от анамнезата и обективното състояние на пациента, предприетите диагностични и терапевтични дейности, в това число и обективните обстоя</w:t>
      </w:r>
      <w:r>
        <w:rPr>
          <w:rFonts w:ascii="Times New Roman" w:eastAsia="Times New Roman" w:hAnsi="Times New Roman" w:cs="Times New Roman"/>
          <w:sz w:val="24"/>
          <w:szCs w:val="24"/>
        </w:rPr>
        <w:t>телства, мотивиращи становището, че лечебната цел не може да се постигне в условията на извънболничната помощ.</w:t>
      </w:r>
    </w:p>
    <w:p w:rsidR="00000000" w:rsidRDefault="000676D4">
      <w:pPr>
        <w:spacing w:after="0" w:line="240" w:lineRule="auto"/>
        <w:ind w:firstLine="851"/>
        <w:divId w:val="165561147"/>
        <w:rPr>
          <w:rFonts w:ascii="Times New Roman" w:eastAsia="Times New Roman" w:hAnsi="Times New Roman" w:cs="Times New Roman"/>
          <w:sz w:val="24"/>
          <w:szCs w:val="24"/>
        </w:rPr>
      </w:pPr>
      <w:r>
        <w:rPr>
          <w:rFonts w:ascii="Times New Roman" w:eastAsia="Times New Roman" w:hAnsi="Times New Roman" w:cs="Times New Roman"/>
          <w:sz w:val="24"/>
          <w:szCs w:val="24"/>
        </w:rPr>
        <w:t>(4) Амбулаторният лист, приложен към "Направление за хоспитализация/лечение по амбулаторни процедури" (бл. МЗ-НЗОК № 7), става неразделна част от</w:t>
      </w:r>
      <w:r>
        <w:rPr>
          <w:rFonts w:ascii="Times New Roman" w:eastAsia="Times New Roman" w:hAnsi="Times New Roman" w:cs="Times New Roman"/>
          <w:sz w:val="24"/>
          <w:szCs w:val="24"/>
        </w:rPr>
        <w:t xml:space="preserve"> медицинската документация на пациента.</w:t>
      </w:r>
    </w:p>
    <w:p w:rsidR="00000000" w:rsidRDefault="000676D4">
      <w:pPr>
        <w:spacing w:after="0" w:line="240" w:lineRule="auto"/>
        <w:ind w:firstLine="851"/>
        <w:divId w:val="1118335894"/>
        <w:rPr>
          <w:rFonts w:ascii="Times New Roman" w:eastAsia="Times New Roman" w:hAnsi="Times New Roman" w:cs="Times New Roman"/>
          <w:sz w:val="24"/>
          <w:szCs w:val="24"/>
        </w:rPr>
      </w:pPr>
      <w:r>
        <w:rPr>
          <w:rFonts w:ascii="Times New Roman" w:eastAsia="Times New Roman" w:hAnsi="Times New Roman" w:cs="Times New Roman"/>
          <w:sz w:val="24"/>
          <w:szCs w:val="24"/>
        </w:rPr>
        <w:t>(5) За организиране на плановия прием в лечебните заведения - изпълнители на БМП, се поддържа листа на планов прием. В листата за планов прием се включват всички подлежащи на хоспитализация лица, с изключение на тези</w:t>
      </w:r>
      <w:r>
        <w:rPr>
          <w:rFonts w:ascii="Times New Roman" w:eastAsia="Times New Roman" w:hAnsi="Times New Roman" w:cs="Times New Roman"/>
          <w:sz w:val="24"/>
          <w:szCs w:val="24"/>
        </w:rPr>
        <w:t>, които се нуждаят от незабавен прием в лечебното заведение.</w:t>
      </w:r>
    </w:p>
    <w:p w:rsidR="00000000" w:rsidRDefault="000676D4">
      <w:pPr>
        <w:spacing w:after="0" w:line="240" w:lineRule="auto"/>
        <w:ind w:firstLine="851"/>
        <w:divId w:val="2067677782"/>
        <w:rPr>
          <w:rFonts w:ascii="Times New Roman" w:eastAsia="Times New Roman" w:hAnsi="Times New Roman" w:cs="Times New Roman"/>
          <w:sz w:val="24"/>
          <w:szCs w:val="24"/>
        </w:rPr>
      </w:pPr>
      <w:r>
        <w:rPr>
          <w:rFonts w:ascii="Times New Roman" w:eastAsia="Times New Roman" w:hAnsi="Times New Roman" w:cs="Times New Roman"/>
          <w:sz w:val="24"/>
          <w:szCs w:val="24"/>
        </w:rPr>
        <w:t>(6) Управлението на плановия прием се осъществява в съответствие с Наредбата за осъществяване на правото на достъп до медицинска помощ.</w:t>
      </w:r>
    </w:p>
    <w:p w:rsidR="00000000" w:rsidRDefault="000676D4">
      <w:pPr>
        <w:spacing w:after="0" w:line="240" w:lineRule="auto"/>
        <w:ind w:firstLine="851"/>
        <w:divId w:val="207114980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290. (1) При планов прием приемащото лечебно заведение </w:t>
      </w:r>
      <w:r>
        <w:rPr>
          <w:rFonts w:ascii="Times New Roman" w:eastAsia="Times New Roman" w:hAnsi="Times New Roman" w:cs="Times New Roman"/>
          <w:sz w:val="24"/>
          <w:szCs w:val="24"/>
        </w:rPr>
        <w:t>вписва ЗОЛ и издаденото му "Направление за хоспитализация/лечение по амбулаторни процедури" (бл. МЗ-НЗОК № 7) в амбулаторния журнал в ДКБ на болницата.</w:t>
      </w:r>
    </w:p>
    <w:p w:rsidR="00000000" w:rsidRDefault="000676D4">
      <w:pPr>
        <w:spacing w:after="0" w:line="240" w:lineRule="auto"/>
        <w:ind w:firstLine="851"/>
        <w:divId w:val="1390154669"/>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наличието на индикации за хоспитализация, регламентирани в КП, приемащият лекар в ДКБ на болница</w:t>
      </w:r>
      <w:r>
        <w:rPr>
          <w:rFonts w:ascii="Times New Roman" w:eastAsia="Times New Roman" w:hAnsi="Times New Roman" w:cs="Times New Roman"/>
          <w:sz w:val="24"/>
          <w:szCs w:val="24"/>
        </w:rPr>
        <w:t>та осъществява или планува приема на ЗОЛ.</w:t>
      </w:r>
    </w:p>
    <w:p w:rsidR="00000000" w:rsidRDefault="000676D4">
      <w:pPr>
        <w:spacing w:after="0" w:line="240" w:lineRule="auto"/>
        <w:ind w:firstLine="851"/>
        <w:divId w:val="1735086467"/>
        <w:rPr>
          <w:rFonts w:ascii="Times New Roman" w:eastAsia="Times New Roman" w:hAnsi="Times New Roman" w:cs="Times New Roman"/>
          <w:sz w:val="24"/>
          <w:szCs w:val="24"/>
        </w:rPr>
      </w:pPr>
      <w:r>
        <w:rPr>
          <w:rFonts w:ascii="Times New Roman" w:eastAsia="Times New Roman" w:hAnsi="Times New Roman" w:cs="Times New Roman"/>
          <w:sz w:val="24"/>
          <w:szCs w:val="24"/>
        </w:rPr>
        <w:t>Чл. 291. (1) При наличие на индикации (клинични и параклинични) за хоспитализация по КП ЗОЛ не може да бъде връщано при изпълнител на извънболнична медицинска помощ за допълнителни консултации и/или изследвания, св</w:t>
      </w:r>
      <w:r>
        <w:rPr>
          <w:rFonts w:ascii="Times New Roman" w:eastAsia="Times New Roman" w:hAnsi="Times New Roman" w:cs="Times New Roman"/>
          <w:sz w:val="24"/>
          <w:szCs w:val="24"/>
        </w:rPr>
        <w:t>ързани с основното заболяване, за което пациентът се хоспитализира.</w:t>
      </w:r>
    </w:p>
    <w:p w:rsidR="00000000" w:rsidRDefault="000676D4">
      <w:pPr>
        <w:spacing w:after="0" w:line="240" w:lineRule="auto"/>
        <w:ind w:firstLine="851"/>
        <w:divId w:val="472062717"/>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необходимост от болнично лечение лечебно заведение за БМП може да издава "Направление за хоспитализация/лечение по амбулаторни процедури" (бл. МЗ-НЗОК № 7) за КП по физикална и рех</w:t>
      </w:r>
      <w:r>
        <w:rPr>
          <w:rFonts w:ascii="Times New Roman" w:eastAsia="Times New Roman" w:hAnsi="Times New Roman" w:cs="Times New Roman"/>
          <w:sz w:val="24"/>
          <w:szCs w:val="24"/>
        </w:rPr>
        <w:t>абилитационна медицина само ако пациентът е лекуван по повод остро заболяване в същото лечебно заведение - изпълнител на БМП.</w:t>
      </w:r>
    </w:p>
    <w:p w:rsidR="00000000" w:rsidRDefault="000676D4">
      <w:pPr>
        <w:spacing w:after="0" w:line="240" w:lineRule="auto"/>
        <w:ind w:firstLine="851"/>
        <w:divId w:val="1946768198"/>
        <w:rPr>
          <w:rFonts w:ascii="Times New Roman" w:eastAsia="Times New Roman" w:hAnsi="Times New Roman" w:cs="Times New Roman"/>
          <w:sz w:val="24"/>
          <w:szCs w:val="24"/>
        </w:rPr>
      </w:pPr>
      <w:r>
        <w:rPr>
          <w:rFonts w:ascii="Times New Roman" w:eastAsia="Times New Roman" w:hAnsi="Times New Roman" w:cs="Times New Roman"/>
          <w:sz w:val="24"/>
          <w:szCs w:val="24"/>
        </w:rPr>
        <w:t>(3) Направлението за хоспитализация има срок на валидност до 30 календарни дни от издаването му. По изключение хоспитализирането м</w:t>
      </w:r>
      <w:r>
        <w:rPr>
          <w:rFonts w:ascii="Times New Roman" w:eastAsia="Times New Roman" w:hAnsi="Times New Roman" w:cs="Times New Roman"/>
          <w:sz w:val="24"/>
          <w:szCs w:val="24"/>
        </w:rPr>
        <w:t>оже да се осъществи след този срок, ако в посочения 30-дневен срок на пациента е извършен преглед в ДКБ/ПК на изпълнителя на БП, а хоспитализирането е осъществено след този срок.</w:t>
      </w:r>
    </w:p>
    <w:p w:rsidR="00000000" w:rsidRDefault="000676D4">
      <w:pPr>
        <w:spacing w:after="0" w:line="240" w:lineRule="auto"/>
        <w:ind w:firstLine="851"/>
        <w:divId w:val="1052771703"/>
        <w:rPr>
          <w:rFonts w:ascii="Times New Roman" w:eastAsia="Times New Roman" w:hAnsi="Times New Roman" w:cs="Times New Roman"/>
          <w:sz w:val="24"/>
          <w:szCs w:val="24"/>
        </w:rPr>
      </w:pPr>
      <w:r>
        <w:rPr>
          <w:rFonts w:ascii="Times New Roman" w:eastAsia="Times New Roman" w:hAnsi="Times New Roman" w:cs="Times New Roman"/>
          <w:sz w:val="24"/>
          <w:szCs w:val="24"/>
        </w:rPr>
        <w:t>(4) При хоспитализация (планов прием) по КП ЗОЛ може да представи предварител</w:t>
      </w:r>
      <w:r>
        <w:rPr>
          <w:rFonts w:ascii="Times New Roman" w:eastAsia="Times New Roman" w:hAnsi="Times New Roman" w:cs="Times New Roman"/>
          <w:sz w:val="24"/>
          <w:szCs w:val="24"/>
        </w:rPr>
        <w:t>но извършени изследвания от групата на образната диагностика и клинико-лабораторни изследвания, реализирани от друго лечебно заведение преди датата на хоспитализация, но ако няма, приемащото лечебно заведение не може да ги изисква. Приемащото лечебно завед</w:t>
      </w:r>
      <w:r>
        <w:rPr>
          <w:rFonts w:ascii="Times New Roman" w:eastAsia="Times New Roman" w:hAnsi="Times New Roman" w:cs="Times New Roman"/>
          <w:sz w:val="24"/>
          <w:szCs w:val="24"/>
        </w:rPr>
        <w:t>ение може да зачете тези изследвания, както и да ги използва при отчитане на КП като част от диагностично-лечебния алгоритъм на същата. Давността на предварително извършените клинико-лабораторни изследвания е 7 дни, като за тези от групата на образната диа</w:t>
      </w:r>
      <w:r>
        <w:rPr>
          <w:rFonts w:ascii="Times New Roman" w:eastAsia="Times New Roman" w:hAnsi="Times New Roman" w:cs="Times New Roman"/>
          <w:sz w:val="24"/>
          <w:szCs w:val="24"/>
        </w:rPr>
        <w:t>гностика може да е и по-дълга (но не повече от 30 дни или по-дълга от посочения в алгоритъма на съответната КП) преди датата на хоспитализация в зависимост от вида им и клиничната преценка на лекуващия лекар. Изключение от последното се прави за МДИ по КП/</w:t>
      </w:r>
      <w:r>
        <w:rPr>
          <w:rFonts w:ascii="Times New Roman" w:eastAsia="Times New Roman" w:hAnsi="Times New Roman" w:cs="Times New Roman"/>
          <w:sz w:val="24"/>
          <w:szCs w:val="24"/>
        </w:rPr>
        <w:t>АПр за диагностика и лечение на пациенти със злокачествени заболявания и муковисцидоза, като всички необходими МДИ се правят от приемащото лечебно заведение.</w:t>
      </w:r>
    </w:p>
    <w:p w:rsidR="00000000" w:rsidRDefault="000676D4">
      <w:pPr>
        <w:spacing w:after="0" w:line="240" w:lineRule="auto"/>
        <w:ind w:firstLine="851"/>
        <w:divId w:val="1091586892"/>
        <w:rPr>
          <w:rFonts w:ascii="Times New Roman" w:eastAsia="Times New Roman" w:hAnsi="Times New Roman" w:cs="Times New Roman"/>
          <w:sz w:val="24"/>
          <w:szCs w:val="24"/>
        </w:rPr>
      </w:pPr>
      <w:r>
        <w:rPr>
          <w:rFonts w:ascii="Times New Roman" w:eastAsia="Times New Roman" w:hAnsi="Times New Roman" w:cs="Times New Roman"/>
          <w:sz w:val="24"/>
          <w:szCs w:val="24"/>
        </w:rPr>
        <w:t>(5) При последващи планови хоспитализации по КП № 240 "Направление за хоспитализация/лечение по ам</w:t>
      </w:r>
      <w:r>
        <w:rPr>
          <w:rFonts w:ascii="Times New Roman" w:eastAsia="Times New Roman" w:hAnsi="Times New Roman" w:cs="Times New Roman"/>
          <w:sz w:val="24"/>
          <w:szCs w:val="24"/>
        </w:rPr>
        <w:t>булаторни процедури" (бл. МЗ-НЗОК № 7) се издава от лечебните заведения, в които се извършва дейността.</w:t>
      </w:r>
    </w:p>
    <w:p w:rsidR="00000000" w:rsidRDefault="000676D4">
      <w:pPr>
        <w:spacing w:after="0" w:line="240" w:lineRule="auto"/>
        <w:ind w:firstLine="851"/>
        <w:divId w:val="1018044383"/>
        <w:rPr>
          <w:rFonts w:ascii="Times New Roman" w:eastAsia="Times New Roman" w:hAnsi="Times New Roman" w:cs="Times New Roman"/>
          <w:sz w:val="24"/>
          <w:szCs w:val="24"/>
        </w:rPr>
      </w:pPr>
      <w:r>
        <w:rPr>
          <w:rFonts w:ascii="Times New Roman" w:eastAsia="Times New Roman" w:hAnsi="Times New Roman" w:cs="Times New Roman"/>
          <w:sz w:val="24"/>
          <w:szCs w:val="24"/>
        </w:rPr>
        <w:t>(6) При хоспитализации - планов прием, изпълнителите за извънболнична медицинска помощ издават само "Направление за хоспитализация/лечение по амбулаторн</w:t>
      </w:r>
      <w:r>
        <w:rPr>
          <w:rFonts w:ascii="Times New Roman" w:eastAsia="Times New Roman" w:hAnsi="Times New Roman" w:cs="Times New Roman"/>
          <w:sz w:val="24"/>
          <w:szCs w:val="24"/>
        </w:rPr>
        <w:t>и процедури" (бл. МЗ-НЗОК № 7) и приемащите лечебни заведения не могат да изискват от тях да назначават допълнителни консултации и/или изследвания, изискуеми за изпълнение на КП.</w:t>
      </w:r>
    </w:p>
    <w:p w:rsidR="00000000" w:rsidRDefault="000676D4">
      <w:pPr>
        <w:spacing w:after="0" w:line="240" w:lineRule="auto"/>
        <w:ind w:firstLine="851"/>
        <w:divId w:val="997726091"/>
        <w:rPr>
          <w:rFonts w:ascii="Times New Roman" w:eastAsia="Times New Roman" w:hAnsi="Times New Roman" w:cs="Times New Roman"/>
          <w:sz w:val="24"/>
          <w:szCs w:val="24"/>
        </w:rPr>
      </w:pPr>
      <w:r>
        <w:rPr>
          <w:rFonts w:ascii="Times New Roman" w:eastAsia="Times New Roman" w:hAnsi="Times New Roman" w:cs="Times New Roman"/>
          <w:sz w:val="24"/>
          <w:szCs w:val="24"/>
        </w:rPr>
        <w:t>Чл. 292. Клиничните пътеки се състоят от следните основни компоненти, които с</w:t>
      </w:r>
      <w:r>
        <w:rPr>
          <w:rFonts w:ascii="Times New Roman" w:eastAsia="Times New Roman" w:hAnsi="Times New Roman" w:cs="Times New Roman"/>
          <w:sz w:val="24"/>
          <w:szCs w:val="24"/>
        </w:rPr>
        <w:t>а задължителни за изпълнение от лечебните заведения:</w:t>
      </w:r>
    </w:p>
    <w:p w:rsidR="00000000" w:rsidRDefault="000676D4">
      <w:pPr>
        <w:spacing w:after="0" w:line="240" w:lineRule="auto"/>
        <w:ind w:firstLine="851"/>
        <w:divId w:val="942611698"/>
        <w:rPr>
          <w:rFonts w:ascii="Times New Roman" w:eastAsia="Times New Roman" w:hAnsi="Times New Roman" w:cs="Times New Roman"/>
          <w:sz w:val="24"/>
          <w:szCs w:val="24"/>
        </w:rPr>
      </w:pPr>
      <w:r>
        <w:rPr>
          <w:rFonts w:ascii="Times New Roman" w:eastAsia="Times New Roman" w:hAnsi="Times New Roman" w:cs="Times New Roman"/>
          <w:sz w:val="24"/>
          <w:szCs w:val="24"/>
        </w:rPr>
        <w:t>1. задължителен минимален болничен престой за осъществяване на посочените в КП дейности и процедури във времеви план; конкретният болничен престой за всеки пациент зависи от състоянието му при изписванет</w:t>
      </w:r>
      <w:r>
        <w:rPr>
          <w:rFonts w:ascii="Times New Roman" w:eastAsia="Times New Roman" w:hAnsi="Times New Roman" w:cs="Times New Roman"/>
          <w:sz w:val="24"/>
          <w:szCs w:val="24"/>
        </w:rPr>
        <w:t>о;</w:t>
      </w:r>
    </w:p>
    <w:p w:rsidR="00000000" w:rsidRDefault="000676D4">
      <w:pPr>
        <w:spacing w:after="0" w:line="240" w:lineRule="auto"/>
        <w:ind w:firstLine="851"/>
        <w:divId w:val="267741176"/>
        <w:rPr>
          <w:rFonts w:ascii="Times New Roman" w:eastAsia="Times New Roman" w:hAnsi="Times New Roman" w:cs="Times New Roman"/>
          <w:sz w:val="24"/>
          <w:szCs w:val="24"/>
        </w:rPr>
      </w:pPr>
      <w:r>
        <w:rPr>
          <w:rFonts w:ascii="Times New Roman" w:eastAsia="Times New Roman" w:hAnsi="Times New Roman" w:cs="Times New Roman"/>
          <w:sz w:val="24"/>
          <w:szCs w:val="24"/>
        </w:rPr>
        <w:t>2. кодове на болести за заболявания по МКБ 10 и основни диагностични и терапевтични процедури - за всяка терапевтична КП; процедурите в тези КП - по вид, обем, сложност, съответстват на процедурите - по вид, обем, сложност, посочени в утвърдените медици</w:t>
      </w:r>
      <w:r>
        <w:rPr>
          <w:rFonts w:ascii="Times New Roman" w:eastAsia="Times New Roman" w:hAnsi="Times New Roman" w:cs="Times New Roman"/>
          <w:sz w:val="24"/>
          <w:szCs w:val="24"/>
        </w:rPr>
        <w:t>нски стандарти;</w:t>
      </w:r>
    </w:p>
    <w:p w:rsidR="00000000" w:rsidRDefault="000676D4">
      <w:pPr>
        <w:spacing w:after="0" w:line="240" w:lineRule="auto"/>
        <w:ind w:firstLine="851"/>
        <w:divId w:val="788400966"/>
        <w:rPr>
          <w:rFonts w:ascii="Times New Roman" w:eastAsia="Times New Roman" w:hAnsi="Times New Roman" w:cs="Times New Roman"/>
          <w:sz w:val="24"/>
          <w:szCs w:val="24"/>
        </w:rPr>
      </w:pPr>
      <w:r>
        <w:rPr>
          <w:rFonts w:ascii="Times New Roman" w:eastAsia="Times New Roman" w:hAnsi="Times New Roman" w:cs="Times New Roman"/>
          <w:sz w:val="24"/>
          <w:szCs w:val="24"/>
        </w:rPr>
        <w:t>3. неразделна част от диагностично-лечебният алгоритъм на терапевтичните КП за заболявания са разработените и утвърдени по всяка специалност фармако-терапевтични ръководства;</w:t>
      </w:r>
    </w:p>
    <w:p w:rsidR="00000000" w:rsidRDefault="000676D4">
      <w:pPr>
        <w:spacing w:after="0" w:line="240" w:lineRule="auto"/>
        <w:ind w:firstLine="851"/>
        <w:divId w:val="4092374"/>
        <w:rPr>
          <w:rFonts w:ascii="Times New Roman" w:eastAsia="Times New Roman" w:hAnsi="Times New Roman" w:cs="Times New Roman"/>
          <w:sz w:val="24"/>
          <w:szCs w:val="24"/>
        </w:rPr>
      </w:pPr>
      <w:r>
        <w:rPr>
          <w:rFonts w:ascii="Times New Roman" w:eastAsia="Times New Roman" w:hAnsi="Times New Roman" w:cs="Times New Roman"/>
          <w:sz w:val="24"/>
          <w:szCs w:val="24"/>
        </w:rPr>
        <w:t>4. основни кодове на процедури за всяка хирургична/интервенционал</w:t>
      </w:r>
      <w:r>
        <w:rPr>
          <w:rFonts w:ascii="Times New Roman" w:eastAsia="Times New Roman" w:hAnsi="Times New Roman" w:cs="Times New Roman"/>
          <w:sz w:val="24"/>
          <w:szCs w:val="24"/>
        </w:rPr>
        <w:t>на КП; процедурите в тези КП - по вид, обем, сложност, начин на осъществяване и условия за провеждане, съответстват на изискванията, посочени в утвърдените медицински стандарти, а при липса на стандарти за посочените специалности - в подписаните или приети</w:t>
      </w:r>
      <w:r>
        <w:rPr>
          <w:rFonts w:ascii="Times New Roman" w:eastAsia="Times New Roman" w:hAnsi="Times New Roman" w:cs="Times New Roman"/>
          <w:sz w:val="24"/>
          <w:szCs w:val="24"/>
        </w:rPr>
        <w:t xml:space="preserve"> от научните дружества за тях консенсусни протоколи за лечение;</w:t>
      </w:r>
    </w:p>
    <w:p w:rsidR="00000000" w:rsidRDefault="000676D4">
      <w:pPr>
        <w:spacing w:after="0" w:line="240" w:lineRule="auto"/>
        <w:ind w:firstLine="851"/>
        <w:divId w:val="1135178073"/>
        <w:rPr>
          <w:rFonts w:ascii="Times New Roman" w:eastAsia="Times New Roman" w:hAnsi="Times New Roman" w:cs="Times New Roman"/>
          <w:sz w:val="24"/>
          <w:szCs w:val="24"/>
        </w:rPr>
      </w:pPr>
      <w:r>
        <w:rPr>
          <w:rFonts w:ascii="Times New Roman" w:eastAsia="Times New Roman" w:hAnsi="Times New Roman" w:cs="Times New Roman"/>
          <w:sz w:val="24"/>
          <w:szCs w:val="24"/>
        </w:rPr>
        <w:t>5. условия за сключване на договор и изпълнение на КП, включващи:</w:t>
      </w:r>
    </w:p>
    <w:p w:rsidR="00000000" w:rsidRDefault="000676D4">
      <w:pPr>
        <w:spacing w:after="0" w:line="240" w:lineRule="auto"/>
        <w:ind w:firstLine="851"/>
        <w:divId w:val="506949069"/>
        <w:rPr>
          <w:rFonts w:ascii="Times New Roman" w:eastAsia="Times New Roman" w:hAnsi="Times New Roman" w:cs="Times New Roman"/>
          <w:sz w:val="24"/>
          <w:szCs w:val="24"/>
        </w:rPr>
      </w:pPr>
      <w:r>
        <w:rPr>
          <w:rFonts w:ascii="Times New Roman" w:eastAsia="Times New Roman" w:hAnsi="Times New Roman" w:cs="Times New Roman"/>
          <w:sz w:val="24"/>
          <w:szCs w:val="24"/>
        </w:rPr>
        <w:t>а) задължителни звена, медицинска апаратура и оборудване, необходими за изпълнение на алгоритъма на КП;</w:t>
      </w:r>
    </w:p>
    <w:p w:rsidR="00000000" w:rsidRDefault="000676D4">
      <w:pPr>
        <w:spacing w:after="0" w:line="240" w:lineRule="auto"/>
        <w:ind w:firstLine="851"/>
        <w:divId w:val="2141413731"/>
        <w:rPr>
          <w:rFonts w:ascii="Times New Roman" w:eastAsia="Times New Roman" w:hAnsi="Times New Roman" w:cs="Times New Roman"/>
          <w:sz w:val="24"/>
          <w:szCs w:val="24"/>
        </w:rPr>
      </w:pPr>
      <w:r>
        <w:rPr>
          <w:rFonts w:ascii="Times New Roman" w:eastAsia="Times New Roman" w:hAnsi="Times New Roman" w:cs="Times New Roman"/>
          <w:sz w:val="24"/>
          <w:szCs w:val="24"/>
        </w:rPr>
        <w:t>б) необходими специали</w:t>
      </w:r>
      <w:r>
        <w:rPr>
          <w:rFonts w:ascii="Times New Roman" w:eastAsia="Times New Roman" w:hAnsi="Times New Roman" w:cs="Times New Roman"/>
          <w:sz w:val="24"/>
          <w:szCs w:val="24"/>
        </w:rPr>
        <w:t>сти за изпълнение на КП;</w:t>
      </w:r>
    </w:p>
    <w:p w:rsidR="00000000" w:rsidRDefault="000676D4">
      <w:pPr>
        <w:spacing w:after="0" w:line="240" w:lineRule="auto"/>
        <w:ind w:firstLine="851"/>
        <w:divId w:val="1099175398"/>
        <w:rPr>
          <w:rFonts w:ascii="Times New Roman" w:eastAsia="Times New Roman" w:hAnsi="Times New Roman" w:cs="Times New Roman"/>
          <w:sz w:val="24"/>
          <w:szCs w:val="24"/>
        </w:rPr>
      </w:pPr>
      <w:r>
        <w:rPr>
          <w:rFonts w:ascii="Times New Roman" w:eastAsia="Times New Roman" w:hAnsi="Times New Roman" w:cs="Times New Roman"/>
          <w:sz w:val="24"/>
          <w:szCs w:val="24"/>
        </w:rPr>
        <w:t>6. индикации за хоспитализация, диагностично-лечебен алгоритъм, поставяне на окончателна диагноза и критерии за дехоспитализация, включващи:</w:t>
      </w:r>
    </w:p>
    <w:p w:rsidR="00000000" w:rsidRDefault="000676D4">
      <w:pPr>
        <w:spacing w:after="0" w:line="240" w:lineRule="auto"/>
        <w:ind w:firstLine="851"/>
        <w:divId w:val="517742102"/>
        <w:rPr>
          <w:rFonts w:ascii="Times New Roman" w:eastAsia="Times New Roman" w:hAnsi="Times New Roman" w:cs="Times New Roman"/>
          <w:sz w:val="24"/>
          <w:szCs w:val="24"/>
        </w:rPr>
      </w:pPr>
      <w:r>
        <w:rPr>
          <w:rFonts w:ascii="Times New Roman" w:eastAsia="Times New Roman" w:hAnsi="Times New Roman" w:cs="Times New Roman"/>
          <w:sz w:val="24"/>
          <w:szCs w:val="24"/>
        </w:rPr>
        <w:t>а) индикации за хоспитализация, включващи задължително обективни критерии за заболяването,</w:t>
      </w:r>
      <w:r>
        <w:rPr>
          <w:rFonts w:ascii="Times New Roman" w:eastAsia="Times New Roman" w:hAnsi="Times New Roman" w:cs="Times New Roman"/>
          <w:sz w:val="24"/>
          <w:szCs w:val="24"/>
        </w:rPr>
        <w:t xml:space="preserve"> диагностично доказани и аргументиращи необходимостта от хоспитализация;</w:t>
      </w:r>
    </w:p>
    <w:p w:rsidR="00000000" w:rsidRDefault="000676D4">
      <w:pPr>
        <w:spacing w:after="0" w:line="240" w:lineRule="auto"/>
        <w:ind w:firstLine="851"/>
        <w:divId w:val="941305534"/>
        <w:rPr>
          <w:rFonts w:ascii="Times New Roman" w:eastAsia="Times New Roman" w:hAnsi="Times New Roman" w:cs="Times New Roman"/>
          <w:sz w:val="24"/>
          <w:szCs w:val="24"/>
        </w:rPr>
      </w:pPr>
      <w:r>
        <w:rPr>
          <w:rFonts w:ascii="Times New Roman" w:eastAsia="Times New Roman" w:hAnsi="Times New Roman" w:cs="Times New Roman"/>
          <w:sz w:val="24"/>
          <w:szCs w:val="24"/>
        </w:rPr>
        <w:t>б) диагностично-лечебен алгоритъм: диагностично-лечебният алгоритъм е съобразен с утвърдените медицински стандарти или консенсусни протоколи и е задължителен за изпълнение, както и фа</w:t>
      </w:r>
      <w:r>
        <w:rPr>
          <w:rFonts w:ascii="Times New Roman" w:eastAsia="Times New Roman" w:hAnsi="Times New Roman" w:cs="Times New Roman"/>
          <w:sz w:val="24"/>
          <w:szCs w:val="24"/>
        </w:rPr>
        <w:t>рмако-терапевтичните ръководства (съгласно чл. 264, ал. 1, т. 4 ЗЛПХМ), за тези които са приети;</w:t>
      </w:r>
    </w:p>
    <w:p w:rsidR="00000000" w:rsidRDefault="000676D4">
      <w:pPr>
        <w:spacing w:after="0" w:line="240" w:lineRule="auto"/>
        <w:ind w:firstLine="851"/>
        <w:divId w:val="1431582770"/>
        <w:rPr>
          <w:rFonts w:ascii="Times New Roman" w:eastAsia="Times New Roman" w:hAnsi="Times New Roman" w:cs="Times New Roman"/>
          <w:sz w:val="24"/>
          <w:szCs w:val="24"/>
        </w:rPr>
      </w:pPr>
      <w:r>
        <w:rPr>
          <w:rFonts w:ascii="Times New Roman" w:eastAsia="Times New Roman" w:hAnsi="Times New Roman" w:cs="Times New Roman"/>
          <w:sz w:val="24"/>
          <w:szCs w:val="24"/>
        </w:rPr>
        <w:t>7. поставяне на окончателна диагноза;</w:t>
      </w:r>
    </w:p>
    <w:p w:rsidR="00000000" w:rsidRDefault="000676D4">
      <w:pPr>
        <w:spacing w:after="0" w:line="240" w:lineRule="auto"/>
        <w:ind w:firstLine="851"/>
        <w:divId w:val="1627396463"/>
        <w:rPr>
          <w:rFonts w:ascii="Times New Roman" w:eastAsia="Times New Roman" w:hAnsi="Times New Roman" w:cs="Times New Roman"/>
          <w:sz w:val="24"/>
          <w:szCs w:val="24"/>
        </w:rPr>
      </w:pPr>
      <w:r>
        <w:rPr>
          <w:rFonts w:ascii="Times New Roman" w:eastAsia="Times New Roman" w:hAnsi="Times New Roman" w:cs="Times New Roman"/>
          <w:sz w:val="24"/>
          <w:szCs w:val="24"/>
        </w:rPr>
        <w:t>8. дехоспитализация при определяне на следболничен режим; обективните критерии за дехоспитализация се съпоставят с обекти</w:t>
      </w:r>
      <w:r>
        <w:rPr>
          <w:rFonts w:ascii="Times New Roman" w:eastAsia="Times New Roman" w:hAnsi="Times New Roman" w:cs="Times New Roman"/>
          <w:sz w:val="24"/>
          <w:szCs w:val="24"/>
        </w:rPr>
        <w:t>вните критерии при хоспитализация и съгласно алгоритъма на всяка КП;</w:t>
      </w:r>
    </w:p>
    <w:p w:rsidR="00000000" w:rsidRDefault="000676D4">
      <w:pPr>
        <w:spacing w:after="0" w:line="240" w:lineRule="auto"/>
        <w:ind w:firstLine="851"/>
        <w:divId w:val="917249344"/>
        <w:rPr>
          <w:rFonts w:ascii="Times New Roman" w:eastAsia="Times New Roman" w:hAnsi="Times New Roman" w:cs="Times New Roman"/>
          <w:sz w:val="24"/>
          <w:szCs w:val="24"/>
        </w:rPr>
      </w:pPr>
      <w:r>
        <w:rPr>
          <w:rFonts w:ascii="Times New Roman" w:eastAsia="Times New Roman" w:hAnsi="Times New Roman" w:cs="Times New Roman"/>
          <w:sz w:val="24"/>
          <w:szCs w:val="24"/>
        </w:rPr>
        <w:t>9. медицинска експертиза на временна неработоспособност;</w:t>
      </w:r>
    </w:p>
    <w:p w:rsidR="00000000" w:rsidRDefault="000676D4">
      <w:pPr>
        <w:spacing w:after="0" w:line="240" w:lineRule="auto"/>
        <w:ind w:firstLine="851"/>
        <w:divId w:val="856384357"/>
        <w:rPr>
          <w:rFonts w:ascii="Times New Roman" w:eastAsia="Times New Roman" w:hAnsi="Times New Roman" w:cs="Times New Roman"/>
          <w:sz w:val="24"/>
          <w:szCs w:val="24"/>
        </w:rPr>
      </w:pPr>
      <w:r>
        <w:rPr>
          <w:rFonts w:ascii="Times New Roman" w:eastAsia="Times New Roman" w:hAnsi="Times New Roman" w:cs="Times New Roman"/>
          <w:sz w:val="24"/>
          <w:szCs w:val="24"/>
        </w:rPr>
        <w:t>10. документиране на дейностите по съответната КП;</w:t>
      </w:r>
    </w:p>
    <w:p w:rsidR="00000000" w:rsidRDefault="000676D4">
      <w:pPr>
        <w:spacing w:after="0" w:line="240" w:lineRule="auto"/>
        <w:ind w:firstLine="851"/>
        <w:divId w:val="1294481121"/>
        <w:rPr>
          <w:rFonts w:ascii="Times New Roman" w:eastAsia="Times New Roman" w:hAnsi="Times New Roman" w:cs="Times New Roman"/>
          <w:sz w:val="24"/>
          <w:szCs w:val="24"/>
        </w:rPr>
      </w:pPr>
      <w:r>
        <w:rPr>
          <w:rFonts w:ascii="Times New Roman" w:eastAsia="Times New Roman" w:hAnsi="Times New Roman" w:cs="Times New Roman"/>
          <w:sz w:val="24"/>
          <w:szCs w:val="24"/>
        </w:rPr>
        <w:t>11. предоперативната епикриза, както и оперативният протокол са задължителна ча</w:t>
      </w:r>
      <w:r>
        <w:rPr>
          <w:rFonts w:ascii="Times New Roman" w:eastAsia="Times New Roman" w:hAnsi="Times New Roman" w:cs="Times New Roman"/>
          <w:sz w:val="24"/>
          <w:szCs w:val="24"/>
        </w:rPr>
        <w:t>ст от алгоритъма и медицинската документация за всяка КП с оперативна дейност; при извършването ѝ с обща и/или регионална анестезия е задължително извършването на анестезиологична и други предоперативни консултации, отразени в медицинската документация.</w:t>
      </w:r>
    </w:p>
    <w:p w:rsidR="00000000" w:rsidRDefault="000676D4">
      <w:pPr>
        <w:spacing w:after="0" w:line="240" w:lineRule="auto"/>
        <w:ind w:firstLine="851"/>
        <w:divId w:val="1737237901"/>
        <w:rPr>
          <w:rFonts w:ascii="Times New Roman" w:eastAsia="Times New Roman" w:hAnsi="Times New Roman" w:cs="Times New Roman"/>
          <w:sz w:val="24"/>
          <w:szCs w:val="24"/>
        </w:rPr>
      </w:pPr>
      <w:r>
        <w:rPr>
          <w:rFonts w:ascii="Times New Roman" w:eastAsia="Times New Roman" w:hAnsi="Times New Roman" w:cs="Times New Roman"/>
          <w:sz w:val="24"/>
          <w:szCs w:val="24"/>
        </w:rPr>
        <w:t>Чл</w:t>
      </w:r>
      <w:r>
        <w:rPr>
          <w:rFonts w:ascii="Times New Roman" w:eastAsia="Times New Roman" w:hAnsi="Times New Roman" w:cs="Times New Roman"/>
          <w:sz w:val="24"/>
          <w:szCs w:val="24"/>
        </w:rPr>
        <w:t>. 293. (1) При дехоспитализация изпълнителят на БМП предоставя на пациента епикриза с машинен текст, която се издава в три еднообразни екземпляра, като:</w:t>
      </w:r>
    </w:p>
    <w:p w:rsidR="00000000" w:rsidRDefault="000676D4">
      <w:pPr>
        <w:spacing w:after="0" w:line="240" w:lineRule="auto"/>
        <w:ind w:firstLine="851"/>
        <w:divId w:val="546724570"/>
        <w:rPr>
          <w:rFonts w:ascii="Times New Roman" w:eastAsia="Times New Roman" w:hAnsi="Times New Roman" w:cs="Times New Roman"/>
          <w:sz w:val="24"/>
          <w:szCs w:val="24"/>
        </w:rPr>
      </w:pPr>
      <w:r>
        <w:rPr>
          <w:rFonts w:ascii="Times New Roman" w:eastAsia="Times New Roman" w:hAnsi="Times New Roman" w:cs="Times New Roman"/>
          <w:sz w:val="24"/>
          <w:szCs w:val="24"/>
        </w:rPr>
        <w:t>1. първият екземпляр от епикризата се предоставя на пациента или на членовете на семейството му, или на придружаващите го лица срещу подпис в "История на заболяване" (ИЗ);</w:t>
      </w:r>
    </w:p>
    <w:p w:rsidR="00000000" w:rsidRDefault="000676D4">
      <w:pPr>
        <w:spacing w:after="0" w:line="240" w:lineRule="auto"/>
        <w:ind w:firstLine="851"/>
        <w:divId w:val="1835297209"/>
        <w:rPr>
          <w:rFonts w:ascii="Times New Roman" w:eastAsia="Times New Roman" w:hAnsi="Times New Roman" w:cs="Times New Roman"/>
          <w:sz w:val="24"/>
          <w:szCs w:val="24"/>
        </w:rPr>
      </w:pPr>
      <w:r>
        <w:rPr>
          <w:rFonts w:ascii="Times New Roman" w:eastAsia="Times New Roman" w:hAnsi="Times New Roman" w:cs="Times New Roman"/>
          <w:sz w:val="24"/>
          <w:szCs w:val="24"/>
        </w:rPr>
        <w:t>2. вторият екземпляр от епикризата се оформя и изпраща чрез пациента или чрез членов</w:t>
      </w:r>
      <w:r>
        <w:rPr>
          <w:rFonts w:ascii="Times New Roman" w:eastAsia="Times New Roman" w:hAnsi="Times New Roman" w:cs="Times New Roman"/>
          <w:sz w:val="24"/>
          <w:szCs w:val="24"/>
        </w:rPr>
        <w:t>ете на семейството му, или чрез придружаващите го лица на ОПЛ;</w:t>
      </w:r>
    </w:p>
    <w:p w:rsidR="00000000" w:rsidRDefault="000676D4">
      <w:pPr>
        <w:spacing w:after="0" w:line="240" w:lineRule="auto"/>
        <w:ind w:firstLine="851"/>
        <w:divId w:val="2081898434"/>
        <w:rPr>
          <w:rFonts w:ascii="Times New Roman" w:eastAsia="Times New Roman" w:hAnsi="Times New Roman" w:cs="Times New Roman"/>
          <w:sz w:val="24"/>
          <w:szCs w:val="24"/>
        </w:rPr>
      </w:pPr>
      <w:r>
        <w:rPr>
          <w:rFonts w:ascii="Times New Roman" w:eastAsia="Times New Roman" w:hAnsi="Times New Roman" w:cs="Times New Roman"/>
          <w:sz w:val="24"/>
          <w:szCs w:val="24"/>
        </w:rPr>
        <w:t>3. третият екземпляр от епикризата се прилага към историята на заболяването на пациента и се съхранява в лечебното заведение.</w:t>
      </w:r>
    </w:p>
    <w:p w:rsidR="00000000" w:rsidRDefault="000676D4">
      <w:pPr>
        <w:spacing w:after="0" w:line="240" w:lineRule="auto"/>
        <w:ind w:firstLine="851"/>
        <w:divId w:val="2129230354"/>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необходимост се издава ново копие от епикризата по цени, ут</w:t>
      </w:r>
      <w:r>
        <w:rPr>
          <w:rFonts w:ascii="Times New Roman" w:eastAsia="Times New Roman" w:hAnsi="Times New Roman" w:cs="Times New Roman"/>
          <w:sz w:val="24"/>
          <w:szCs w:val="24"/>
        </w:rPr>
        <w:t>върдени от лечебното заведение.</w:t>
      </w:r>
    </w:p>
    <w:p w:rsidR="00000000" w:rsidRDefault="000676D4">
      <w:pPr>
        <w:spacing w:after="0" w:line="240" w:lineRule="auto"/>
        <w:ind w:firstLine="851"/>
        <w:divId w:val="700672356"/>
        <w:rPr>
          <w:rFonts w:ascii="Times New Roman" w:eastAsia="Times New Roman" w:hAnsi="Times New Roman" w:cs="Times New Roman"/>
          <w:sz w:val="24"/>
          <w:szCs w:val="24"/>
        </w:rPr>
      </w:pPr>
      <w:r>
        <w:rPr>
          <w:rFonts w:ascii="Times New Roman" w:eastAsia="Times New Roman" w:hAnsi="Times New Roman" w:cs="Times New Roman"/>
          <w:sz w:val="24"/>
          <w:szCs w:val="24"/>
        </w:rPr>
        <w:t>(3) Епикризата съдържа следните реквизити:</w:t>
      </w:r>
    </w:p>
    <w:p w:rsidR="00000000" w:rsidRDefault="000676D4">
      <w:pPr>
        <w:spacing w:after="0" w:line="240" w:lineRule="auto"/>
        <w:ind w:firstLine="851"/>
        <w:divId w:val="973875645"/>
        <w:rPr>
          <w:rFonts w:ascii="Times New Roman" w:eastAsia="Times New Roman" w:hAnsi="Times New Roman" w:cs="Times New Roman"/>
          <w:sz w:val="24"/>
          <w:szCs w:val="24"/>
        </w:rPr>
      </w:pPr>
      <w:r>
        <w:rPr>
          <w:rFonts w:ascii="Times New Roman" w:eastAsia="Times New Roman" w:hAnsi="Times New Roman" w:cs="Times New Roman"/>
          <w:sz w:val="24"/>
          <w:szCs w:val="24"/>
        </w:rPr>
        <w:t>1. паспортна част;</w:t>
      </w:r>
    </w:p>
    <w:p w:rsidR="00000000" w:rsidRDefault="000676D4">
      <w:pPr>
        <w:spacing w:after="0" w:line="240" w:lineRule="auto"/>
        <w:ind w:firstLine="851"/>
        <w:divId w:val="1376539421"/>
        <w:rPr>
          <w:rFonts w:ascii="Times New Roman" w:eastAsia="Times New Roman" w:hAnsi="Times New Roman" w:cs="Times New Roman"/>
          <w:sz w:val="24"/>
          <w:szCs w:val="24"/>
        </w:rPr>
      </w:pPr>
      <w:r>
        <w:rPr>
          <w:rFonts w:ascii="Times New Roman" w:eastAsia="Times New Roman" w:hAnsi="Times New Roman" w:cs="Times New Roman"/>
          <w:sz w:val="24"/>
          <w:szCs w:val="24"/>
        </w:rPr>
        <w:t>2. окончателна диагноза, заболяване с код по МКБ 10 и номер на КП - наименование;</w:t>
      </w:r>
    </w:p>
    <w:p w:rsidR="00000000" w:rsidRDefault="000676D4">
      <w:pPr>
        <w:spacing w:after="0" w:line="240" w:lineRule="auto"/>
        <w:ind w:firstLine="851"/>
        <w:divId w:val="697436521"/>
        <w:rPr>
          <w:rFonts w:ascii="Times New Roman" w:eastAsia="Times New Roman" w:hAnsi="Times New Roman" w:cs="Times New Roman"/>
          <w:sz w:val="24"/>
          <w:szCs w:val="24"/>
        </w:rPr>
      </w:pPr>
      <w:r>
        <w:rPr>
          <w:rFonts w:ascii="Times New Roman" w:eastAsia="Times New Roman" w:hAnsi="Times New Roman" w:cs="Times New Roman"/>
          <w:sz w:val="24"/>
          <w:szCs w:val="24"/>
        </w:rPr>
        <w:t>3. придружаващи заболявания с изписано наименование на диагнозата с код по МКБ 1</w:t>
      </w:r>
      <w:r>
        <w:rPr>
          <w:rFonts w:ascii="Times New Roman" w:eastAsia="Times New Roman" w:hAnsi="Times New Roman" w:cs="Times New Roman"/>
          <w:sz w:val="24"/>
          <w:szCs w:val="24"/>
        </w:rPr>
        <w:t>0;</w:t>
      </w:r>
    </w:p>
    <w:p w:rsidR="00000000" w:rsidRDefault="000676D4">
      <w:pPr>
        <w:spacing w:after="0" w:line="240" w:lineRule="auto"/>
        <w:ind w:firstLine="851"/>
        <w:divId w:val="154998551"/>
        <w:rPr>
          <w:rFonts w:ascii="Times New Roman" w:eastAsia="Times New Roman" w:hAnsi="Times New Roman" w:cs="Times New Roman"/>
          <w:sz w:val="24"/>
          <w:szCs w:val="24"/>
        </w:rPr>
      </w:pPr>
      <w:r>
        <w:rPr>
          <w:rFonts w:ascii="Times New Roman" w:eastAsia="Times New Roman" w:hAnsi="Times New Roman" w:cs="Times New Roman"/>
          <w:sz w:val="24"/>
          <w:szCs w:val="24"/>
        </w:rPr>
        <w:t>4. анамнеза;</w:t>
      </w:r>
    </w:p>
    <w:p w:rsidR="00000000" w:rsidRDefault="000676D4">
      <w:pPr>
        <w:spacing w:after="0" w:line="240" w:lineRule="auto"/>
        <w:ind w:firstLine="851"/>
        <w:divId w:val="1361473656"/>
        <w:rPr>
          <w:rFonts w:ascii="Times New Roman" w:eastAsia="Times New Roman" w:hAnsi="Times New Roman" w:cs="Times New Roman"/>
          <w:sz w:val="24"/>
          <w:szCs w:val="24"/>
        </w:rPr>
      </w:pPr>
      <w:r>
        <w:rPr>
          <w:rFonts w:ascii="Times New Roman" w:eastAsia="Times New Roman" w:hAnsi="Times New Roman" w:cs="Times New Roman"/>
          <w:sz w:val="24"/>
          <w:szCs w:val="24"/>
        </w:rPr>
        <w:t>5. обективно състояние с локален, соматичен и специализиран статус;</w:t>
      </w:r>
    </w:p>
    <w:p w:rsidR="00000000" w:rsidRDefault="000676D4">
      <w:pPr>
        <w:spacing w:after="0" w:line="240" w:lineRule="auto"/>
        <w:ind w:firstLine="851"/>
        <w:divId w:val="1736585469"/>
        <w:rPr>
          <w:rFonts w:ascii="Times New Roman" w:eastAsia="Times New Roman" w:hAnsi="Times New Roman" w:cs="Times New Roman"/>
          <w:sz w:val="24"/>
          <w:szCs w:val="24"/>
        </w:rPr>
      </w:pPr>
      <w:r>
        <w:rPr>
          <w:rFonts w:ascii="Times New Roman" w:eastAsia="Times New Roman" w:hAnsi="Times New Roman" w:cs="Times New Roman"/>
          <w:sz w:val="24"/>
          <w:szCs w:val="24"/>
        </w:rPr>
        <w:t>6. параклинични изследвания; хистологичен резултат, потвърждаващ окончателната диагноза;</w:t>
      </w:r>
    </w:p>
    <w:p w:rsidR="00000000" w:rsidRDefault="000676D4">
      <w:pPr>
        <w:spacing w:after="0" w:line="240" w:lineRule="auto"/>
        <w:ind w:firstLine="851"/>
        <w:divId w:val="1667974384"/>
        <w:rPr>
          <w:rFonts w:ascii="Times New Roman" w:eastAsia="Times New Roman" w:hAnsi="Times New Roman" w:cs="Times New Roman"/>
          <w:sz w:val="24"/>
          <w:szCs w:val="24"/>
        </w:rPr>
      </w:pPr>
      <w:r>
        <w:rPr>
          <w:rFonts w:ascii="Times New Roman" w:eastAsia="Times New Roman" w:hAnsi="Times New Roman" w:cs="Times New Roman"/>
          <w:sz w:val="24"/>
          <w:szCs w:val="24"/>
        </w:rPr>
        <w:t>7. консултативни прегледи;</w:t>
      </w:r>
    </w:p>
    <w:p w:rsidR="00000000" w:rsidRDefault="000676D4">
      <w:pPr>
        <w:spacing w:after="0" w:line="240" w:lineRule="auto"/>
        <w:ind w:firstLine="851"/>
        <w:divId w:val="1044867061"/>
        <w:rPr>
          <w:rFonts w:ascii="Times New Roman" w:eastAsia="Times New Roman" w:hAnsi="Times New Roman" w:cs="Times New Roman"/>
          <w:sz w:val="24"/>
          <w:szCs w:val="24"/>
        </w:rPr>
      </w:pPr>
      <w:r>
        <w:rPr>
          <w:rFonts w:ascii="Times New Roman" w:eastAsia="Times New Roman" w:hAnsi="Times New Roman" w:cs="Times New Roman"/>
          <w:sz w:val="24"/>
          <w:szCs w:val="24"/>
        </w:rPr>
        <w:t>8. терапевтична схема - задължително вписване на използв</w:t>
      </w:r>
      <w:r>
        <w:rPr>
          <w:rFonts w:ascii="Times New Roman" w:eastAsia="Times New Roman" w:hAnsi="Times New Roman" w:cs="Times New Roman"/>
          <w:sz w:val="24"/>
          <w:szCs w:val="24"/>
        </w:rPr>
        <w:t>аните в хода на лечението на ЗОЛ вид лекарства;</w:t>
      </w:r>
    </w:p>
    <w:p w:rsidR="00000000" w:rsidRDefault="000676D4">
      <w:pPr>
        <w:spacing w:after="0" w:line="240" w:lineRule="auto"/>
        <w:ind w:firstLine="851"/>
        <w:divId w:val="101561842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задължително вписване на използваните в хода на лечението на ЗОЛ лекарства, които НЗОК заплаща извън цената на КП и АПр (вид, доза - еднократна и/или дневна, продължителност курс на лечение), назначени от </w:t>
      </w:r>
      <w:r>
        <w:rPr>
          <w:rFonts w:ascii="Times New Roman" w:eastAsia="Times New Roman" w:hAnsi="Times New Roman" w:cs="Times New Roman"/>
          <w:sz w:val="24"/>
          <w:szCs w:val="24"/>
        </w:rPr>
        <w:t>лекуващия лекар и/или лекар консултант;</w:t>
      </w:r>
    </w:p>
    <w:p w:rsidR="00000000" w:rsidRDefault="000676D4">
      <w:pPr>
        <w:spacing w:after="0" w:line="240" w:lineRule="auto"/>
        <w:ind w:firstLine="851"/>
        <w:divId w:val="1672678895"/>
        <w:rPr>
          <w:rFonts w:ascii="Times New Roman" w:eastAsia="Times New Roman" w:hAnsi="Times New Roman" w:cs="Times New Roman"/>
          <w:sz w:val="24"/>
          <w:szCs w:val="24"/>
        </w:rPr>
      </w:pPr>
      <w:r>
        <w:rPr>
          <w:rFonts w:ascii="Times New Roman" w:eastAsia="Times New Roman" w:hAnsi="Times New Roman" w:cs="Times New Roman"/>
          <w:sz w:val="24"/>
          <w:szCs w:val="24"/>
        </w:rPr>
        <w:t>10. ход на заболяването;</w:t>
      </w:r>
    </w:p>
    <w:p w:rsidR="00000000" w:rsidRDefault="000676D4">
      <w:pPr>
        <w:spacing w:after="0" w:line="240" w:lineRule="auto"/>
        <w:ind w:firstLine="851"/>
        <w:divId w:val="477651344"/>
        <w:rPr>
          <w:rFonts w:ascii="Times New Roman" w:eastAsia="Times New Roman" w:hAnsi="Times New Roman" w:cs="Times New Roman"/>
          <w:sz w:val="24"/>
          <w:szCs w:val="24"/>
        </w:rPr>
      </w:pPr>
      <w:r>
        <w:rPr>
          <w:rFonts w:ascii="Times New Roman" w:eastAsia="Times New Roman" w:hAnsi="Times New Roman" w:cs="Times New Roman"/>
          <w:sz w:val="24"/>
          <w:szCs w:val="24"/>
        </w:rPr>
        <w:t>11. настъпили усложнения;</w:t>
      </w:r>
    </w:p>
    <w:p w:rsidR="00000000" w:rsidRDefault="000676D4">
      <w:pPr>
        <w:spacing w:after="0" w:line="240" w:lineRule="auto"/>
        <w:ind w:firstLine="851"/>
        <w:divId w:val="1939411989"/>
        <w:rPr>
          <w:rFonts w:ascii="Times New Roman" w:eastAsia="Times New Roman" w:hAnsi="Times New Roman" w:cs="Times New Roman"/>
          <w:sz w:val="24"/>
          <w:szCs w:val="24"/>
        </w:rPr>
      </w:pPr>
      <w:r>
        <w:rPr>
          <w:rFonts w:ascii="Times New Roman" w:eastAsia="Times New Roman" w:hAnsi="Times New Roman" w:cs="Times New Roman"/>
          <w:sz w:val="24"/>
          <w:szCs w:val="24"/>
        </w:rPr>
        <w:t>12. проведени инвазивни диагностични и терапевтични процедури;</w:t>
      </w:r>
    </w:p>
    <w:p w:rsidR="00000000" w:rsidRDefault="000676D4">
      <w:pPr>
        <w:spacing w:after="0" w:line="240" w:lineRule="auto"/>
        <w:ind w:firstLine="851"/>
        <w:divId w:val="1817261976"/>
        <w:rPr>
          <w:rFonts w:ascii="Times New Roman" w:eastAsia="Times New Roman" w:hAnsi="Times New Roman" w:cs="Times New Roman"/>
          <w:sz w:val="24"/>
          <w:szCs w:val="24"/>
        </w:rPr>
      </w:pPr>
      <w:r>
        <w:rPr>
          <w:rFonts w:ascii="Times New Roman" w:eastAsia="Times New Roman" w:hAnsi="Times New Roman" w:cs="Times New Roman"/>
          <w:sz w:val="24"/>
          <w:szCs w:val="24"/>
        </w:rPr>
        <w:t>13. дата на оперативната интервенция с оперативна диагноза;</w:t>
      </w:r>
    </w:p>
    <w:p w:rsidR="00000000" w:rsidRDefault="000676D4">
      <w:pPr>
        <w:spacing w:after="0" w:line="240" w:lineRule="auto"/>
        <w:ind w:firstLine="851"/>
        <w:divId w:val="149776968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извадка от оперативния протокол - вид </w:t>
      </w:r>
      <w:r>
        <w:rPr>
          <w:rFonts w:ascii="Times New Roman" w:eastAsia="Times New Roman" w:hAnsi="Times New Roman" w:cs="Times New Roman"/>
          <w:sz w:val="24"/>
          <w:szCs w:val="24"/>
        </w:rPr>
        <w:t>анестезия, находка, извършена интервенция;</w:t>
      </w:r>
    </w:p>
    <w:p w:rsidR="00000000" w:rsidRDefault="000676D4">
      <w:pPr>
        <w:spacing w:after="0" w:line="240" w:lineRule="auto"/>
        <w:ind w:firstLine="851"/>
        <w:divId w:val="1344820246"/>
        <w:rPr>
          <w:rFonts w:ascii="Times New Roman" w:eastAsia="Times New Roman" w:hAnsi="Times New Roman" w:cs="Times New Roman"/>
          <w:sz w:val="24"/>
          <w:szCs w:val="24"/>
        </w:rPr>
      </w:pPr>
      <w:r>
        <w:rPr>
          <w:rFonts w:ascii="Times New Roman" w:eastAsia="Times New Roman" w:hAnsi="Times New Roman" w:cs="Times New Roman"/>
          <w:sz w:val="24"/>
          <w:szCs w:val="24"/>
        </w:rPr>
        <w:t>15. постоперативен статус и ход на заболяването след операцията;</w:t>
      </w:r>
    </w:p>
    <w:p w:rsidR="00000000" w:rsidRDefault="000676D4">
      <w:pPr>
        <w:spacing w:after="0" w:line="240" w:lineRule="auto"/>
        <w:ind w:firstLine="851"/>
        <w:divId w:val="1651015044"/>
        <w:rPr>
          <w:rFonts w:ascii="Times New Roman" w:eastAsia="Times New Roman" w:hAnsi="Times New Roman" w:cs="Times New Roman"/>
          <w:sz w:val="24"/>
          <w:szCs w:val="24"/>
        </w:rPr>
      </w:pPr>
      <w:r>
        <w:rPr>
          <w:rFonts w:ascii="Times New Roman" w:eastAsia="Times New Roman" w:hAnsi="Times New Roman" w:cs="Times New Roman"/>
          <w:sz w:val="24"/>
          <w:szCs w:val="24"/>
        </w:rPr>
        <w:t>16. статус при изписването;</w:t>
      </w:r>
    </w:p>
    <w:p w:rsidR="00000000" w:rsidRDefault="000676D4">
      <w:pPr>
        <w:spacing w:after="0" w:line="240" w:lineRule="auto"/>
        <w:ind w:firstLine="851"/>
        <w:divId w:val="1602108446"/>
        <w:rPr>
          <w:rFonts w:ascii="Times New Roman" w:eastAsia="Times New Roman" w:hAnsi="Times New Roman" w:cs="Times New Roman"/>
          <w:sz w:val="24"/>
          <w:szCs w:val="24"/>
        </w:rPr>
      </w:pPr>
      <w:r>
        <w:rPr>
          <w:rFonts w:ascii="Times New Roman" w:eastAsia="Times New Roman" w:hAnsi="Times New Roman" w:cs="Times New Roman"/>
          <w:sz w:val="24"/>
          <w:szCs w:val="24"/>
        </w:rPr>
        <w:t>17. изход от заболяването;</w:t>
      </w:r>
    </w:p>
    <w:p w:rsidR="00000000" w:rsidRDefault="000676D4">
      <w:pPr>
        <w:spacing w:after="0" w:line="240" w:lineRule="auto"/>
        <w:ind w:firstLine="851"/>
        <w:divId w:val="149155335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 препоръки за хигиенно-диетичен режим след изписването и назначено медикаментозно лечение </w:t>
      </w:r>
      <w:r>
        <w:rPr>
          <w:rFonts w:ascii="Times New Roman" w:eastAsia="Times New Roman" w:hAnsi="Times New Roman" w:cs="Times New Roman"/>
          <w:sz w:val="24"/>
          <w:szCs w:val="24"/>
        </w:rPr>
        <w:t>след изписването и препоръки за такова;</w:t>
      </w:r>
    </w:p>
    <w:p w:rsidR="00000000" w:rsidRDefault="000676D4">
      <w:pPr>
        <w:spacing w:after="0" w:line="240" w:lineRule="auto"/>
        <w:ind w:firstLine="851"/>
        <w:divId w:val="717433931"/>
        <w:rPr>
          <w:rFonts w:ascii="Times New Roman" w:eastAsia="Times New Roman" w:hAnsi="Times New Roman" w:cs="Times New Roman"/>
          <w:sz w:val="24"/>
          <w:szCs w:val="24"/>
        </w:rPr>
      </w:pPr>
      <w:r>
        <w:rPr>
          <w:rFonts w:ascii="Times New Roman" w:eastAsia="Times New Roman" w:hAnsi="Times New Roman" w:cs="Times New Roman"/>
          <w:sz w:val="24"/>
          <w:szCs w:val="24"/>
        </w:rPr>
        <w:t>19. необходимост от контролни прегледи в болницата след изписването;</w:t>
      </w:r>
    </w:p>
    <w:p w:rsidR="00000000" w:rsidRDefault="000676D4">
      <w:pPr>
        <w:spacing w:after="0" w:line="240" w:lineRule="auto"/>
        <w:ind w:firstLine="851"/>
        <w:divId w:val="1473257424"/>
        <w:rPr>
          <w:rFonts w:ascii="Times New Roman" w:eastAsia="Times New Roman" w:hAnsi="Times New Roman" w:cs="Times New Roman"/>
          <w:sz w:val="24"/>
          <w:szCs w:val="24"/>
        </w:rPr>
      </w:pPr>
      <w:r>
        <w:rPr>
          <w:rFonts w:ascii="Times New Roman" w:eastAsia="Times New Roman" w:hAnsi="Times New Roman" w:cs="Times New Roman"/>
          <w:sz w:val="24"/>
          <w:szCs w:val="24"/>
        </w:rPr>
        <w:t>20. препоръки към ОПЛ на пациента;</w:t>
      </w:r>
    </w:p>
    <w:p w:rsidR="00000000" w:rsidRDefault="000676D4">
      <w:pPr>
        <w:spacing w:after="0" w:line="240" w:lineRule="auto"/>
        <w:ind w:firstLine="851"/>
        <w:divId w:val="28531755"/>
        <w:rPr>
          <w:rFonts w:ascii="Times New Roman" w:eastAsia="Times New Roman" w:hAnsi="Times New Roman" w:cs="Times New Roman"/>
          <w:sz w:val="24"/>
          <w:szCs w:val="24"/>
        </w:rPr>
      </w:pPr>
      <w:r>
        <w:rPr>
          <w:rFonts w:ascii="Times New Roman" w:eastAsia="Times New Roman" w:hAnsi="Times New Roman" w:cs="Times New Roman"/>
          <w:sz w:val="24"/>
          <w:szCs w:val="24"/>
        </w:rPr>
        <w:t>21. описание на съпровождащите епикризата изследвания и други документи за служебно ползване;</w:t>
      </w:r>
    </w:p>
    <w:p w:rsidR="00000000" w:rsidRDefault="000676D4">
      <w:pPr>
        <w:spacing w:after="0" w:line="240" w:lineRule="auto"/>
        <w:ind w:firstLine="851"/>
        <w:divId w:val="1918661033"/>
        <w:rPr>
          <w:rFonts w:ascii="Times New Roman" w:eastAsia="Times New Roman" w:hAnsi="Times New Roman" w:cs="Times New Roman"/>
          <w:sz w:val="24"/>
          <w:szCs w:val="24"/>
        </w:rPr>
      </w:pPr>
      <w:r>
        <w:rPr>
          <w:rFonts w:ascii="Times New Roman" w:eastAsia="Times New Roman" w:hAnsi="Times New Roman" w:cs="Times New Roman"/>
          <w:sz w:val="24"/>
          <w:szCs w:val="24"/>
        </w:rPr>
        <w:t>22. имена и подпис</w:t>
      </w:r>
      <w:r>
        <w:rPr>
          <w:rFonts w:ascii="Times New Roman" w:eastAsia="Times New Roman" w:hAnsi="Times New Roman" w:cs="Times New Roman"/>
          <w:sz w:val="24"/>
          <w:szCs w:val="24"/>
        </w:rPr>
        <w:t>и на лекуващия лекар и началника на съответното отделение или негов заместник, като лекуващият лекар може и да не бъде изписващият лекар;</w:t>
      </w:r>
    </w:p>
    <w:p w:rsidR="00000000" w:rsidRDefault="000676D4">
      <w:pPr>
        <w:spacing w:after="0" w:line="240" w:lineRule="auto"/>
        <w:ind w:firstLine="851"/>
        <w:divId w:val="54277257"/>
        <w:rPr>
          <w:rFonts w:ascii="Times New Roman" w:eastAsia="Times New Roman" w:hAnsi="Times New Roman" w:cs="Times New Roman"/>
          <w:sz w:val="24"/>
          <w:szCs w:val="24"/>
        </w:rPr>
      </w:pPr>
      <w:r>
        <w:rPr>
          <w:rFonts w:ascii="Times New Roman" w:eastAsia="Times New Roman" w:hAnsi="Times New Roman" w:cs="Times New Roman"/>
          <w:sz w:val="24"/>
          <w:szCs w:val="24"/>
        </w:rPr>
        <w:t>23. печат на лечебното заведение върху екземплярите на епикризите, предоставени на пациента и/или ОПЛ.</w:t>
      </w:r>
    </w:p>
    <w:p w:rsidR="00000000" w:rsidRDefault="000676D4">
      <w:pPr>
        <w:spacing w:after="0" w:line="240" w:lineRule="auto"/>
        <w:ind w:firstLine="851"/>
        <w:divId w:val="286593634"/>
        <w:rPr>
          <w:rFonts w:ascii="Times New Roman" w:eastAsia="Times New Roman" w:hAnsi="Times New Roman" w:cs="Times New Roman"/>
          <w:sz w:val="24"/>
          <w:szCs w:val="24"/>
        </w:rPr>
      </w:pPr>
      <w:r>
        <w:rPr>
          <w:rFonts w:ascii="Times New Roman" w:eastAsia="Times New Roman" w:hAnsi="Times New Roman" w:cs="Times New Roman"/>
          <w:sz w:val="24"/>
          <w:szCs w:val="24"/>
        </w:rPr>
        <w:t>(4) Копия от из</w:t>
      </w:r>
      <w:r>
        <w:rPr>
          <w:rFonts w:ascii="Times New Roman" w:eastAsia="Times New Roman" w:hAnsi="Times New Roman" w:cs="Times New Roman"/>
          <w:sz w:val="24"/>
          <w:szCs w:val="24"/>
        </w:rPr>
        <w:t>следванията, резултатът от които се получава след изписването на пациента, при поискване му се предоставят в писмен вид лично или на членове на семейството или на упълномощени от пациента лица.</w:t>
      </w:r>
    </w:p>
    <w:p w:rsidR="00000000" w:rsidRDefault="000676D4">
      <w:pPr>
        <w:spacing w:after="0" w:line="240" w:lineRule="auto"/>
        <w:ind w:firstLine="851"/>
        <w:divId w:val="1089892084"/>
        <w:rPr>
          <w:rFonts w:ascii="Times New Roman" w:eastAsia="Times New Roman" w:hAnsi="Times New Roman" w:cs="Times New Roman"/>
          <w:sz w:val="24"/>
          <w:szCs w:val="24"/>
        </w:rPr>
      </w:pPr>
      <w:r>
        <w:rPr>
          <w:rFonts w:ascii="Times New Roman" w:eastAsia="Times New Roman" w:hAnsi="Times New Roman" w:cs="Times New Roman"/>
          <w:sz w:val="24"/>
          <w:szCs w:val="24"/>
        </w:rPr>
        <w:t>(5) Лечебното заведение удостоверява за платените от пациента услуги и медицински изделия, както и получена потребителска такса със съответните финансовоотчетни документи, които се представят при поискване от лечебното заведение на контролните органи на НЗ</w:t>
      </w:r>
      <w:r>
        <w:rPr>
          <w:rFonts w:ascii="Times New Roman" w:eastAsia="Times New Roman" w:hAnsi="Times New Roman" w:cs="Times New Roman"/>
          <w:sz w:val="24"/>
          <w:szCs w:val="24"/>
        </w:rPr>
        <w:t>ОК - за дейности, заплащани от НЗОК.</w:t>
      </w:r>
    </w:p>
    <w:p w:rsidR="00000000" w:rsidRDefault="000676D4">
      <w:pPr>
        <w:spacing w:after="0" w:line="240" w:lineRule="auto"/>
        <w:ind w:firstLine="851"/>
        <w:divId w:val="823736167"/>
        <w:rPr>
          <w:rFonts w:ascii="Times New Roman" w:eastAsia="Times New Roman" w:hAnsi="Times New Roman" w:cs="Times New Roman"/>
          <w:sz w:val="24"/>
          <w:szCs w:val="24"/>
        </w:rPr>
      </w:pPr>
      <w:r>
        <w:rPr>
          <w:rFonts w:ascii="Times New Roman" w:eastAsia="Times New Roman" w:hAnsi="Times New Roman" w:cs="Times New Roman"/>
          <w:sz w:val="24"/>
          <w:szCs w:val="24"/>
        </w:rPr>
        <w:t>(6) В случаите на изчакване на резултати от проведени изследвания, касаещи потвърждаване на окончателна диагноза, епикризата се предоставя на пациента след получаване на резултата.</w:t>
      </w:r>
    </w:p>
    <w:p w:rsidR="00000000" w:rsidRDefault="000676D4">
      <w:pPr>
        <w:spacing w:after="0" w:line="240" w:lineRule="auto"/>
        <w:ind w:firstLine="851"/>
        <w:divId w:val="2114090939"/>
        <w:rPr>
          <w:rFonts w:ascii="Times New Roman" w:eastAsia="Times New Roman" w:hAnsi="Times New Roman" w:cs="Times New Roman"/>
          <w:sz w:val="24"/>
          <w:szCs w:val="24"/>
        </w:rPr>
      </w:pPr>
      <w:r>
        <w:rPr>
          <w:rFonts w:ascii="Times New Roman" w:eastAsia="Times New Roman" w:hAnsi="Times New Roman" w:cs="Times New Roman"/>
          <w:sz w:val="24"/>
          <w:szCs w:val="24"/>
        </w:rPr>
        <w:t>Чл. 294. (1) Клиничното проследяване н</w:t>
      </w:r>
      <w:r>
        <w:rPr>
          <w:rFonts w:ascii="Times New Roman" w:eastAsia="Times New Roman" w:hAnsi="Times New Roman" w:cs="Times New Roman"/>
          <w:sz w:val="24"/>
          <w:szCs w:val="24"/>
        </w:rPr>
        <w:t>а състоянието на пациента и извършените диагностично-лечебни дейности се вписват в ИЗ.</w:t>
      </w:r>
    </w:p>
    <w:p w:rsidR="00000000" w:rsidRDefault="000676D4">
      <w:pPr>
        <w:spacing w:after="0" w:line="240" w:lineRule="auto"/>
        <w:ind w:firstLine="851"/>
        <w:divId w:val="1743791315"/>
        <w:rPr>
          <w:rFonts w:ascii="Times New Roman" w:eastAsia="Times New Roman" w:hAnsi="Times New Roman" w:cs="Times New Roman"/>
          <w:sz w:val="24"/>
          <w:szCs w:val="24"/>
        </w:rPr>
      </w:pPr>
      <w:r>
        <w:rPr>
          <w:rFonts w:ascii="Times New Roman" w:eastAsia="Times New Roman" w:hAnsi="Times New Roman" w:cs="Times New Roman"/>
          <w:sz w:val="24"/>
          <w:szCs w:val="24"/>
        </w:rPr>
        <w:t>(2) Извършването на дейности по КП се отразява в медицинската болнична документация и в следните документи:</w:t>
      </w:r>
    </w:p>
    <w:p w:rsidR="00000000" w:rsidRDefault="000676D4">
      <w:pPr>
        <w:spacing w:after="0" w:line="240" w:lineRule="auto"/>
        <w:ind w:firstLine="851"/>
        <w:divId w:val="1487939585"/>
        <w:rPr>
          <w:rFonts w:ascii="Times New Roman" w:eastAsia="Times New Roman" w:hAnsi="Times New Roman" w:cs="Times New Roman"/>
          <w:sz w:val="24"/>
          <w:szCs w:val="24"/>
        </w:rPr>
      </w:pPr>
      <w:r>
        <w:rPr>
          <w:rFonts w:ascii="Times New Roman" w:eastAsia="Times New Roman" w:hAnsi="Times New Roman" w:cs="Times New Roman"/>
          <w:sz w:val="24"/>
          <w:szCs w:val="24"/>
        </w:rPr>
        <w:t>1. документ № 2 "Предоперативна анестезиологична консултация"</w:t>
      </w:r>
      <w:r>
        <w:rPr>
          <w:rFonts w:ascii="Times New Roman" w:eastAsia="Times New Roman" w:hAnsi="Times New Roman" w:cs="Times New Roman"/>
          <w:sz w:val="24"/>
          <w:szCs w:val="24"/>
        </w:rPr>
        <w:t xml:space="preserve"> е задължителен за всяка КП с оперативна дейност, извършена с обща или регионална анестезия, и се прикрепва към лист "История на заболяването" (ИЗ) на пациента, като става неразделна част от него;</w:t>
      </w:r>
    </w:p>
    <w:p w:rsidR="00000000" w:rsidRDefault="000676D4">
      <w:pPr>
        <w:spacing w:after="0" w:line="240" w:lineRule="auto"/>
        <w:ind w:firstLine="851"/>
        <w:divId w:val="1137603499"/>
        <w:rPr>
          <w:rFonts w:ascii="Times New Roman" w:eastAsia="Times New Roman" w:hAnsi="Times New Roman" w:cs="Times New Roman"/>
          <w:sz w:val="24"/>
          <w:szCs w:val="24"/>
        </w:rPr>
      </w:pPr>
      <w:r>
        <w:rPr>
          <w:rFonts w:ascii="Times New Roman" w:eastAsia="Times New Roman" w:hAnsi="Times New Roman" w:cs="Times New Roman"/>
          <w:sz w:val="24"/>
          <w:szCs w:val="24"/>
        </w:rPr>
        <w:t>2. документ № 4 "Информация за пациента" (родителя/настойни</w:t>
      </w:r>
      <w:r>
        <w:rPr>
          <w:rFonts w:ascii="Times New Roman" w:eastAsia="Times New Roman" w:hAnsi="Times New Roman" w:cs="Times New Roman"/>
          <w:sz w:val="24"/>
          <w:szCs w:val="24"/>
        </w:rPr>
        <w:t>ка/попечителя); документът се предоставя на пациента (родителя/настойника/попечителя) в хода на лечебно-диагностичния процес за запознаване и не е част от медицинско-финансовата документация;</w:t>
      </w:r>
    </w:p>
    <w:p w:rsidR="00000000" w:rsidRDefault="000676D4">
      <w:pPr>
        <w:spacing w:after="0" w:line="240" w:lineRule="auto"/>
        <w:ind w:firstLine="851"/>
        <w:divId w:val="327484989"/>
        <w:rPr>
          <w:rFonts w:ascii="Times New Roman" w:eastAsia="Times New Roman" w:hAnsi="Times New Roman" w:cs="Times New Roman"/>
          <w:sz w:val="24"/>
          <w:szCs w:val="24"/>
        </w:rPr>
      </w:pPr>
      <w:r>
        <w:rPr>
          <w:rFonts w:ascii="Times New Roman" w:eastAsia="Times New Roman" w:hAnsi="Times New Roman" w:cs="Times New Roman"/>
          <w:sz w:val="24"/>
          <w:szCs w:val="24"/>
        </w:rPr>
        <w:t>3. декларация за информирано съгласие от страна на пациента по о</w:t>
      </w:r>
      <w:r>
        <w:rPr>
          <w:rFonts w:ascii="Times New Roman" w:eastAsia="Times New Roman" w:hAnsi="Times New Roman" w:cs="Times New Roman"/>
          <w:sz w:val="24"/>
          <w:szCs w:val="24"/>
        </w:rPr>
        <w:t>тношение провежданите процедури в хода на лечебно-диагностичния процес - изготвя се от изпълнителя на БМП и се прикрепва към ИЗ на пациента, като става неразделна част от него;</w:t>
      </w:r>
    </w:p>
    <w:p w:rsidR="00000000" w:rsidRDefault="000676D4">
      <w:pPr>
        <w:spacing w:after="0" w:line="240" w:lineRule="auto"/>
        <w:ind w:firstLine="851"/>
        <w:divId w:val="1259019987"/>
        <w:rPr>
          <w:rFonts w:ascii="Times New Roman" w:eastAsia="Times New Roman" w:hAnsi="Times New Roman" w:cs="Times New Roman"/>
          <w:sz w:val="24"/>
          <w:szCs w:val="24"/>
        </w:rPr>
      </w:pPr>
      <w:r>
        <w:rPr>
          <w:rFonts w:ascii="Times New Roman" w:eastAsia="Times New Roman" w:hAnsi="Times New Roman" w:cs="Times New Roman"/>
          <w:sz w:val="24"/>
          <w:szCs w:val="24"/>
        </w:rPr>
        <w:t>4. документ "Физиопроцедурна карта" (бл. МЗ № 509-89) за физикална терапия и ре</w:t>
      </w:r>
      <w:r>
        <w:rPr>
          <w:rFonts w:ascii="Times New Roman" w:eastAsia="Times New Roman" w:hAnsi="Times New Roman" w:cs="Times New Roman"/>
          <w:sz w:val="24"/>
          <w:szCs w:val="24"/>
        </w:rPr>
        <w:t>хабилитация за КП № 112 и КП № 257 - 265 включително, в който се регистрират само процедурите, отразени като основни в "Блок основни терапевтични процедури" във всяка КП; извършените процедури по КП се кодират съобразно посочените в "Блок основни диагности</w:t>
      </w:r>
      <w:r>
        <w:rPr>
          <w:rFonts w:ascii="Times New Roman" w:eastAsia="Times New Roman" w:hAnsi="Times New Roman" w:cs="Times New Roman"/>
          <w:sz w:val="24"/>
          <w:szCs w:val="24"/>
        </w:rPr>
        <w:t>чни/терапевтични процедури" кодове и следва да съответстват на заложения обем и сложност в същата КП, както и на процедурите по обем и сложност, посочени в съответните утвърдени медицински стандарти или консенсусни протоколи за лечение; този документ се пр</w:t>
      </w:r>
      <w:r>
        <w:rPr>
          <w:rFonts w:ascii="Times New Roman" w:eastAsia="Times New Roman" w:hAnsi="Times New Roman" w:cs="Times New Roman"/>
          <w:sz w:val="24"/>
          <w:szCs w:val="24"/>
        </w:rPr>
        <w:t>икрепва към ИЗ на пациента и стават неразделна част от него.</w:t>
      </w:r>
    </w:p>
    <w:p w:rsidR="00000000" w:rsidRDefault="000676D4">
      <w:pPr>
        <w:spacing w:after="0" w:line="240" w:lineRule="auto"/>
        <w:ind w:firstLine="851"/>
        <w:divId w:val="296492288"/>
        <w:rPr>
          <w:rFonts w:ascii="Times New Roman" w:eastAsia="Times New Roman" w:hAnsi="Times New Roman" w:cs="Times New Roman"/>
          <w:sz w:val="24"/>
          <w:szCs w:val="24"/>
        </w:rPr>
      </w:pPr>
      <w:r>
        <w:rPr>
          <w:rFonts w:ascii="Times New Roman" w:eastAsia="Times New Roman" w:hAnsi="Times New Roman" w:cs="Times New Roman"/>
          <w:sz w:val="24"/>
          <w:szCs w:val="24"/>
        </w:rPr>
        <w:t>Чл. 295. Документиране в хода на хоспитализацията:</w:t>
      </w:r>
    </w:p>
    <w:p w:rsidR="00000000" w:rsidRDefault="000676D4">
      <w:pPr>
        <w:spacing w:after="0" w:line="240" w:lineRule="auto"/>
        <w:ind w:firstLine="851"/>
        <w:divId w:val="355278271"/>
        <w:rPr>
          <w:rFonts w:ascii="Times New Roman" w:eastAsia="Times New Roman" w:hAnsi="Times New Roman" w:cs="Times New Roman"/>
          <w:sz w:val="24"/>
          <w:szCs w:val="24"/>
        </w:rPr>
      </w:pPr>
      <w:r>
        <w:rPr>
          <w:rFonts w:ascii="Times New Roman" w:eastAsia="Times New Roman" w:hAnsi="Times New Roman" w:cs="Times New Roman"/>
          <w:sz w:val="24"/>
          <w:szCs w:val="24"/>
        </w:rPr>
        <w:t>1. в диагностично-консултативния блок/приемен кабинет се води журнал, приет на хартиен или електронен носител, с данни за преминаващите през ДКБ</w:t>
      </w:r>
      <w:r>
        <w:rPr>
          <w:rFonts w:ascii="Times New Roman" w:eastAsia="Times New Roman" w:hAnsi="Times New Roman" w:cs="Times New Roman"/>
          <w:sz w:val="24"/>
          <w:szCs w:val="24"/>
        </w:rPr>
        <w:t>/ПК ЗОЛ; данните от електронния носител могат да се разпечатват при поискване от контролните органи и да се валидират с подпис и печат от лечебното заведение за БМП;</w:t>
      </w:r>
    </w:p>
    <w:p w:rsidR="00000000" w:rsidRDefault="000676D4">
      <w:pPr>
        <w:spacing w:after="0" w:line="240" w:lineRule="auto"/>
        <w:ind w:firstLine="851"/>
        <w:divId w:val="6408159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(доп. - ДВ, бр. 4 от 2021 г., в сила от 01.01.2021 г.) хоспитализацията на пациента се </w:t>
      </w:r>
      <w:r>
        <w:rPr>
          <w:rFonts w:ascii="Times New Roman" w:eastAsia="Times New Roman" w:hAnsi="Times New Roman" w:cs="Times New Roman"/>
          <w:sz w:val="24"/>
          <w:szCs w:val="24"/>
        </w:rPr>
        <w:t>документира в ИЗ (съгласно изисквания и реквизити, посочени в приложение № 2) и в част II на "Направление за хоспитализация/лечение по амбулаторни процедури" (бл. МЗ-НЗОК № 7);</w:t>
      </w:r>
    </w:p>
    <w:p w:rsidR="00000000" w:rsidRDefault="000676D4">
      <w:pPr>
        <w:spacing w:after="0" w:line="240" w:lineRule="auto"/>
        <w:ind w:firstLine="851"/>
        <w:divId w:val="1811898849"/>
        <w:rPr>
          <w:rFonts w:ascii="Times New Roman" w:eastAsia="Times New Roman" w:hAnsi="Times New Roman" w:cs="Times New Roman"/>
          <w:sz w:val="24"/>
          <w:szCs w:val="24"/>
        </w:rPr>
      </w:pPr>
      <w:r>
        <w:rPr>
          <w:rFonts w:ascii="Times New Roman" w:eastAsia="Times New Roman" w:hAnsi="Times New Roman" w:cs="Times New Roman"/>
          <w:sz w:val="24"/>
          <w:szCs w:val="24"/>
        </w:rPr>
        <w:t>3. в медицинската документация (ИЗ) се отразява дата и час на постъпването на З</w:t>
      </w:r>
      <w:r>
        <w:rPr>
          <w:rFonts w:ascii="Times New Roman" w:eastAsia="Times New Roman" w:hAnsi="Times New Roman" w:cs="Times New Roman"/>
          <w:sz w:val="24"/>
          <w:szCs w:val="24"/>
        </w:rPr>
        <w:t>ОЛ в лечебното заведение - изпълнител на БМП;</w:t>
      </w:r>
    </w:p>
    <w:p w:rsidR="00000000" w:rsidRDefault="000676D4">
      <w:pPr>
        <w:spacing w:after="0" w:line="240" w:lineRule="auto"/>
        <w:ind w:firstLine="851"/>
        <w:divId w:val="176043896"/>
        <w:rPr>
          <w:rFonts w:ascii="Times New Roman" w:eastAsia="Times New Roman" w:hAnsi="Times New Roman" w:cs="Times New Roman"/>
          <w:sz w:val="24"/>
          <w:szCs w:val="24"/>
        </w:rPr>
      </w:pPr>
      <w:r>
        <w:rPr>
          <w:rFonts w:ascii="Times New Roman" w:eastAsia="Times New Roman" w:hAnsi="Times New Roman" w:cs="Times New Roman"/>
          <w:sz w:val="24"/>
          <w:szCs w:val="24"/>
        </w:rPr>
        <w:t>4. изпълнението на диагностично-лечебния алгоритъм задължително се документира в ИЗ;</w:t>
      </w:r>
    </w:p>
    <w:p w:rsidR="00000000" w:rsidRDefault="000676D4">
      <w:pPr>
        <w:spacing w:after="0" w:line="240" w:lineRule="auto"/>
        <w:ind w:firstLine="851"/>
        <w:divId w:val="105388717"/>
        <w:rPr>
          <w:rFonts w:ascii="Times New Roman" w:eastAsia="Times New Roman" w:hAnsi="Times New Roman" w:cs="Times New Roman"/>
          <w:sz w:val="24"/>
          <w:szCs w:val="24"/>
        </w:rPr>
      </w:pPr>
      <w:r>
        <w:rPr>
          <w:rFonts w:ascii="Times New Roman" w:eastAsia="Times New Roman" w:hAnsi="Times New Roman" w:cs="Times New Roman"/>
          <w:sz w:val="24"/>
          <w:szCs w:val="24"/>
        </w:rPr>
        <w:t>5. резултатите от извършените изследвания и процедури, използваните лекарствени продукти, проведените консултации и други обс</w:t>
      </w:r>
      <w:r>
        <w:rPr>
          <w:rFonts w:ascii="Times New Roman" w:eastAsia="Times New Roman" w:hAnsi="Times New Roman" w:cs="Times New Roman"/>
          <w:sz w:val="24"/>
          <w:szCs w:val="24"/>
        </w:rPr>
        <w:t>тоятелства се вписват в болничната медицинска документация съгласно изискванията на министъра на здравеопазването и утвърдените в лечебното заведение правила;</w:t>
      </w:r>
    </w:p>
    <w:p w:rsidR="00000000" w:rsidRDefault="000676D4">
      <w:pPr>
        <w:spacing w:after="0" w:line="240" w:lineRule="auto"/>
        <w:ind w:firstLine="851"/>
        <w:divId w:val="1850214299"/>
        <w:rPr>
          <w:rFonts w:ascii="Times New Roman" w:eastAsia="Times New Roman" w:hAnsi="Times New Roman" w:cs="Times New Roman"/>
          <w:sz w:val="24"/>
          <w:szCs w:val="24"/>
        </w:rPr>
      </w:pPr>
      <w:r>
        <w:rPr>
          <w:rFonts w:ascii="Times New Roman" w:eastAsia="Times New Roman" w:hAnsi="Times New Roman" w:cs="Times New Roman"/>
          <w:sz w:val="24"/>
          <w:szCs w:val="24"/>
        </w:rPr>
        <w:t>6. (изм. - ДВ, бр. 4 от 2021 г., в сила от 01.01.2021 г.) резултатите от рентгенологичните изслед</w:t>
      </w:r>
      <w:r>
        <w:rPr>
          <w:rFonts w:ascii="Times New Roman" w:eastAsia="Times New Roman" w:hAnsi="Times New Roman" w:cs="Times New Roman"/>
          <w:sz w:val="24"/>
          <w:szCs w:val="24"/>
        </w:rPr>
        <w:t xml:space="preserve">вания се интерпретират от специалист по образна диагностика съгласно медицински стандарт "Образна диагностика" и се прикрепват към ИЗ; в случай че оригиналните рентгенови филми или друг носител на рентгенови образи са необходими на пациента за продължение </w:t>
      </w:r>
      <w:r>
        <w:rPr>
          <w:rFonts w:ascii="Times New Roman" w:eastAsia="Times New Roman" w:hAnsi="Times New Roman" w:cs="Times New Roman"/>
          <w:sz w:val="24"/>
          <w:szCs w:val="24"/>
        </w:rPr>
        <w:t>на лечебно-диагностичния процес или за експертиза на здравословното му състояние, същите се предоставят на пациента срещу подпис, като това обстоятелство се вписва в ИЗ и в епикризата;</w:t>
      </w:r>
    </w:p>
    <w:p w:rsidR="00000000" w:rsidRDefault="000676D4">
      <w:pPr>
        <w:spacing w:after="0" w:line="240" w:lineRule="auto"/>
        <w:ind w:firstLine="851"/>
        <w:divId w:val="1600790999"/>
        <w:rPr>
          <w:rFonts w:ascii="Times New Roman" w:eastAsia="Times New Roman" w:hAnsi="Times New Roman" w:cs="Times New Roman"/>
          <w:sz w:val="24"/>
          <w:szCs w:val="24"/>
        </w:rPr>
      </w:pPr>
      <w:r>
        <w:rPr>
          <w:rFonts w:ascii="Times New Roman" w:eastAsia="Times New Roman" w:hAnsi="Times New Roman" w:cs="Times New Roman"/>
          <w:sz w:val="24"/>
          <w:szCs w:val="24"/>
        </w:rPr>
        <w:t>7. в случай че рентгенологичните изследвания се записват само на електр</w:t>
      </w:r>
      <w:r>
        <w:rPr>
          <w:rFonts w:ascii="Times New Roman" w:eastAsia="Times New Roman" w:hAnsi="Times New Roman" w:cs="Times New Roman"/>
          <w:sz w:val="24"/>
          <w:szCs w:val="24"/>
        </w:rPr>
        <w:t>онен носител, копие от електронния носител се предоставя на пациента при дехоспитализацията срещу заплащане по определена цена от лечебното заведение; рентгенологичната находка се съхранява в базата данни на лечебното заведение;</w:t>
      </w:r>
    </w:p>
    <w:p w:rsidR="00000000" w:rsidRDefault="000676D4">
      <w:pPr>
        <w:spacing w:after="0" w:line="240" w:lineRule="auto"/>
        <w:ind w:firstLine="851"/>
        <w:divId w:val="1220168834"/>
        <w:rPr>
          <w:rFonts w:ascii="Times New Roman" w:eastAsia="Times New Roman" w:hAnsi="Times New Roman" w:cs="Times New Roman"/>
          <w:sz w:val="24"/>
          <w:szCs w:val="24"/>
        </w:rPr>
      </w:pPr>
      <w:r>
        <w:rPr>
          <w:rFonts w:ascii="Times New Roman" w:eastAsia="Times New Roman" w:hAnsi="Times New Roman" w:cs="Times New Roman"/>
          <w:sz w:val="24"/>
          <w:szCs w:val="24"/>
        </w:rPr>
        <w:t>8. при извършване на ултраз</w:t>
      </w:r>
      <w:r>
        <w:rPr>
          <w:rFonts w:ascii="Times New Roman" w:eastAsia="Times New Roman" w:hAnsi="Times New Roman" w:cs="Times New Roman"/>
          <w:sz w:val="24"/>
          <w:szCs w:val="24"/>
        </w:rPr>
        <w:t>вуково изследване, вкл. и при интервенционални процедури под ехографски контрол, се изготвя и прилага в ИЗ документ "Протокол за ултразвуково изследване", който съдържа описанието на находката съгласно медицински стандарт по "Образна диагностика", име на п</w:t>
      </w:r>
      <w:r>
        <w:rPr>
          <w:rFonts w:ascii="Times New Roman" w:eastAsia="Times New Roman" w:hAnsi="Times New Roman" w:cs="Times New Roman"/>
          <w:sz w:val="24"/>
          <w:szCs w:val="24"/>
        </w:rPr>
        <w:t>ациента, час и дата на извършване, собственоръчно положено име и подпис от специалиста, осъществил изследването;</w:t>
      </w:r>
    </w:p>
    <w:p w:rsidR="00000000" w:rsidRDefault="000676D4">
      <w:pPr>
        <w:spacing w:after="0" w:line="240" w:lineRule="auto"/>
        <w:ind w:firstLine="851"/>
        <w:divId w:val="1050374608"/>
        <w:rPr>
          <w:rFonts w:ascii="Times New Roman" w:eastAsia="Times New Roman" w:hAnsi="Times New Roman" w:cs="Times New Roman"/>
          <w:sz w:val="24"/>
          <w:szCs w:val="24"/>
        </w:rPr>
      </w:pPr>
      <w:r>
        <w:rPr>
          <w:rFonts w:ascii="Times New Roman" w:eastAsia="Times New Roman" w:hAnsi="Times New Roman" w:cs="Times New Roman"/>
          <w:sz w:val="24"/>
          <w:szCs w:val="24"/>
        </w:rPr>
        <w:t>9. при извършване на ЕКГ изследване електрокардиограмата и интерпретация на същата се прилагат в ИЗ, като същата съдържа апаратна дата и час на</w:t>
      </w:r>
      <w:r>
        <w:rPr>
          <w:rFonts w:ascii="Times New Roman" w:eastAsia="Times New Roman" w:hAnsi="Times New Roman" w:cs="Times New Roman"/>
          <w:sz w:val="24"/>
          <w:szCs w:val="24"/>
        </w:rPr>
        <w:t xml:space="preserve"> извършването, име на пациента и собственоръчно положено име и подпис от осъществилия изследването;</w:t>
      </w:r>
    </w:p>
    <w:p w:rsidR="00000000" w:rsidRDefault="000676D4">
      <w:pPr>
        <w:spacing w:after="0" w:line="240" w:lineRule="auto"/>
        <w:ind w:firstLine="851"/>
        <w:divId w:val="1957131497"/>
        <w:rPr>
          <w:rFonts w:ascii="Times New Roman" w:eastAsia="Times New Roman" w:hAnsi="Times New Roman" w:cs="Times New Roman"/>
          <w:sz w:val="24"/>
          <w:szCs w:val="24"/>
        </w:rPr>
      </w:pPr>
      <w:r>
        <w:rPr>
          <w:rFonts w:ascii="Times New Roman" w:eastAsia="Times New Roman" w:hAnsi="Times New Roman" w:cs="Times New Roman"/>
          <w:sz w:val="24"/>
          <w:szCs w:val="24"/>
        </w:rPr>
        <w:t>10. при извършване на изследвания с графично изображение - ЕМГ, ЕЕГ и др., същите съдържат апаратната дата на извършването, име на пациента и собственоръчно</w:t>
      </w:r>
      <w:r>
        <w:rPr>
          <w:rFonts w:ascii="Times New Roman" w:eastAsia="Times New Roman" w:hAnsi="Times New Roman" w:cs="Times New Roman"/>
          <w:sz w:val="24"/>
          <w:szCs w:val="24"/>
        </w:rPr>
        <w:t xml:space="preserve"> положено име и подпис от специалиста, разчел изследването;</w:t>
      </w:r>
    </w:p>
    <w:p w:rsidR="00000000" w:rsidRDefault="000676D4">
      <w:pPr>
        <w:spacing w:after="0" w:line="240" w:lineRule="auto"/>
        <w:ind w:firstLine="851"/>
        <w:divId w:val="874274086"/>
        <w:rPr>
          <w:rFonts w:ascii="Times New Roman" w:eastAsia="Times New Roman" w:hAnsi="Times New Roman" w:cs="Times New Roman"/>
          <w:sz w:val="24"/>
          <w:szCs w:val="24"/>
        </w:rPr>
      </w:pPr>
      <w:r>
        <w:rPr>
          <w:rFonts w:ascii="Times New Roman" w:eastAsia="Times New Roman" w:hAnsi="Times New Roman" w:cs="Times New Roman"/>
          <w:sz w:val="24"/>
          <w:szCs w:val="24"/>
        </w:rPr>
        <w:t>11. всички извършени изследвания с графично изображение се прилагат задължително към ИЗ;</w:t>
      </w:r>
    </w:p>
    <w:p w:rsidR="00000000" w:rsidRDefault="000676D4">
      <w:pPr>
        <w:spacing w:after="0" w:line="240" w:lineRule="auto"/>
        <w:ind w:firstLine="851"/>
        <w:divId w:val="61336752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при извършване на инвазивни/интервенционални процедури се изготвя и се прилага в ИЗ документ "Протокол </w:t>
      </w:r>
      <w:r>
        <w:rPr>
          <w:rFonts w:ascii="Times New Roman" w:eastAsia="Times New Roman" w:hAnsi="Times New Roman" w:cs="Times New Roman"/>
          <w:sz w:val="24"/>
          <w:szCs w:val="24"/>
        </w:rPr>
        <w:t>за инвазивна/интервенционална процедура", който съдържа описанието на находката, име на пациента, час и дата на извършване, собственоръчно положено име и подпис от специалиста, осъществил изследването;</w:t>
      </w:r>
    </w:p>
    <w:p w:rsidR="00000000" w:rsidRDefault="000676D4">
      <w:pPr>
        <w:spacing w:after="0" w:line="240" w:lineRule="auto"/>
        <w:ind w:firstLine="851"/>
        <w:divId w:val="77748328"/>
        <w:rPr>
          <w:rFonts w:ascii="Times New Roman" w:eastAsia="Times New Roman" w:hAnsi="Times New Roman" w:cs="Times New Roman"/>
          <w:sz w:val="24"/>
          <w:szCs w:val="24"/>
        </w:rPr>
      </w:pPr>
      <w:r>
        <w:rPr>
          <w:rFonts w:ascii="Times New Roman" w:eastAsia="Times New Roman" w:hAnsi="Times New Roman" w:cs="Times New Roman"/>
          <w:sz w:val="24"/>
          <w:szCs w:val="24"/>
        </w:rPr>
        <w:t>13. при извършване на ендоскопско изследване се изготв</w:t>
      </w:r>
      <w:r>
        <w:rPr>
          <w:rFonts w:ascii="Times New Roman" w:eastAsia="Times New Roman" w:hAnsi="Times New Roman" w:cs="Times New Roman"/>
          <w:sz w:val="24"/>
          <w:szCs w:val="24"/>
        </w:rPr>
        <w:t>я и прилага в ИЗ документ "Ендоскопски протокол", който съдържа описанието на находката, име на пациента, час и дата на извършване, собственоръчно положено име и подпис от специалиста, осъществил изследването;</w:t>
      </w:r>
    </w:p>
    <w:p w:rsidR="00000000" w:rsidRDefault="000676D4">
      <w:pPr>
        <w:spacing w:after="0" w:line="240" w:lineRule="auto"/>
        <w:ind w:firstLine="851"/>
        <w:divId w:val="829640317"/>
        <w:rPr>
          <w:rFonts w:ascii="Times New Roman" w:eastAsia="Times New Roman" w:hAnsi="Times New Roman" w:cs="Times New Roman"/>
          <w:sz w:val="24"/>
          <w:szCs w:val="24"/>
        </w:rPr>
      </w:pPr>
      <w:r>
        <w:rPr>
          <w:rFonts w:ascii="Times New Roman" w:eastAsia="Times New Roman" w:hAnsi="Times New Roman" w:cs="Times New Roman"/>
          <w:sz w:val="24"/>
          <w:szCs w:val="24"/>
        </w:rPr>
        <w:t>14. при взет материал за хистологично изследва</w:t>
      </w:r>
      <w:r>
        <w:rPr>
          <w:rFonts w:ascii="Times New Roman" w:eastAsia="Times New Roman" w:hAnsi="Times New Roman" w:cs="Times New Roman"/>
          <w:sz w:val="24"/>
          <w:szCs w:val="24"/>
        </w:rPr>
        <w:t>не в медицинската документация се прилага резултатът (с положени име и подпис на лекаря, осъществил изследването) с посочената диагноза и пореден номер от патоанатомичния журнал;</w:t>
      </w:r>
    </w:p>
    <w:p w:rsidR="00000000" w:rsidRDefault="000676D4">
      <w:pPr>
        <w:spacing w:after="0" w:line="240" w:lineRule="auto"/>
        <w:ind w:firstLine="851"/>
        <w:divId w:val="760642772"/>
        <w:rPr>
          <w:rFonts w:ascii="Times New Roman" w:eastAsia="Times New Roman" w:hAnsi="Times New Roman" w:cs="Times New Roman"/>
          <w:sz w:val="24"/>
          <w:szCs w:val="24"/>
        </w:rPr>
      </w:pPr>
      <w:r>
        <w:rPr>
          <w:rFonts w:ascii="Times New Roman" w:eastAsia="Times New Roman" w:hAnsi="Times New Roman" w:cs="Times New Roman"/>
          <w:sz w:val="24"/>
          <w:szCs w:val="24"/>
        </w:rPr>
        <w:t>15. използваните в хода на лечението на ЗОЛ лекарства (вид, доза - еднократна</w:t>
      </w:r>
      <w:r>
        <w:rPr>
          <w:rFonts w:ascii="Times New Roman" w:eastAsia="Times New Roman" w:hAnsi="Times New Roman" w:cs="Times New Roman"/>
          <w:sz w:val="24"/>
          <w:szCs w:val="24"/>
        </w:rPr>
        <w:t xml:space="preserve"> и/или дневна, курс на лечение) задължително се отбелязват в лекарствен (осигурени от изпълнителя на БМП) и температурен и/или реанимационен лист на пациента и в ИЗ; в епикризата се отразява информация за проведеното лекарствено лечение;</w:t>
      </w:r>
    </w:p>
    <w:p w:rsidR="00000000" w:rsidRDefault="000676D4">
      <w:pPr>
        <w:spacing w:after="0" w:line="240" w:lineRule="auto"/>
        <w:ind w:firstLine="851"/>
        <w:divId w:val="261572819"/>
        <w:rPr>
          <w:rFonts w:ascii="Times New Roman" w:eastAsia="Times New Roman" w:hAnsi="Times New Roman" w:cs="Times New Roman"/>
          <w:sz w:val="24"/>
          <w:szCs w:val="24"/>
        </w:rPr>
      </w:pPr>
      <w:r>
        <w:rPr>
          <w:rFonts w:ascii="Times New Roman" w:eastAsia="Times New Roman" w:hAnsi="Times New Roman" w:cs="Times New Roman"/>
          <w:sz w:val="24"/>
          <w:szCs w:val="24"/>
        </w:rPr>
        <w:t>16. с "Формуляр за</w:t>
      </w:r>
      <w:r>
        <w:rPr>
          <w:rFonts w:ascii="Times New Roman" w:eastAsia="Times New Roman" w:hAnsi="Times New Roman" w:cs="Times New Roman"/>
          <w:sz w:val="24"/>
          <w:szCs w:val="24"/>
        </w:rPr>
        <w:t xml:space="preserve"> вложени медицински изделия, стойността на които се заплаща от НЗОК извън цената на клиничната пътека/амбулаторната процедура/клинична процедура" ("Формуляр за вложени медицински изделия, стойността на които се заплаща от НЗОК извън цената на КП/АПр/КПр) с</w:t>
      </w:r>
      <w:r>
        <w:rPr>
          <w:rFonts w:ascii="Times New Roman" w:eastAsia="Times New Roman" w:hAnsi="Times New Roman" w:cs="Times New Roman"/>
          <w:sz w:val="24"/>
          <w:szCs w:val="24"/>
        </w:rPr>
        <w:t>е отчитат медицинските изделия, вложени при лечението на ЗОЛ по определени КП/АПр/КПр, заплащани извън цената на същите; екземпляр от формуляра става неразделна част от ИЗ, а друг екземпляр се представя и се съхранява в РЗОК; по един стикер от вложените ме</w:t>
      </w:r>
      <w:r>
        <w:rPr>
          <w:rFonts w:ascii="Times New Roman" w:eastAsia="Times New Roman" w:hAnsi="Times New Roman" w:cs="Times New Roman"/>
          <w:sz w:val="24"/>
          <w:szCs w:val="24"/>
        </w:rPr>
        <w:t>дицински изделия по КП/АПр/КПр се поставя върху: "История на заболяването", екземпляра на епикризата за пациента, "Формуляр за вложени медицински изделия, стойността на които се заплаща от НЗОК извън цената на КП/АПр/КПр"; в случай че са налични неизползва</w:t>
      </w:r>
      <w:r>
        <w:rPr>
          <w:rFonts w:ascii="Times New Roman" w:eastAsia="Times New Roman" w:hAnsi="Times New Roman" w:cs="Times New Roman"/>
          <w:sz w:val="24"/>
          <w:szCs w:val="24"/>
        </w:rPr>
        <w:t>ни стикери от вложеното медицинско изделие (съгласно подадените от производител/търговец на едро общ брой стикери за конкретното медицинско изделие върху оригиналната опаковка), същите се поставят върху "Формуляр за вложени медицински изделия, стойността н</w:t>
      </w:r>
      <w:r>
        <w:rPr>
          <w:rFonts w:ascii="Times New Roman" w:eastAsia="Times New Roman" w:hAnsi="Times New Roman" w:cs="Times New Roman"/>
          <w:sz w:val="24"/>
          <w:szCs w:val="24"/>
        </w:rPr>
        <w:t>а които се заплаща от НЗОК извън цената на КП/АПр/КПр";</w:t>
      </w:r>
    </w:p>
    <w:p w:rsidR="00000000" w:rsidRDefault="000676D4">
      <w:pPr>
        <w:spacing w:after="0" w:line="240" w:lineRule="auto"/>
        <w:ind w:firstLine="851"/>
        <w:divId w:val="1394885990"/>
        <w:rPr>
          <w:rFonts w:ascii="Times New Roman" w:eastAsia="Times New Roman" w:hAnsi="Times New Roman" w:cs="Times New Roman"/>
          <w:sz w:val="24"/>
          <w:szCs w:val="24"/>
        </w:rPr>
      </w:pPr>
      <w:r>
        <w:rPr>
          <w:rFonts w:ascii="Times New Roman" w:eastAsia="Times New Roman" w:hAnsi="Times New Roman" w:cs="Times New Roman"/>
          <w:sz w:val="24"/>
          <w:szCs w:val="24"/>
        </w:rPr>
        <w:t>17. превеждането към друго лечебно заведение се документира в ИЗ, в част III на "Направление за хоспитализация/лечение по амбулаторни процедури" (бл. МЗ-НЗОК № 7) и в епикризата, съдържаща причините з</w:t>
      </w:r>
      <w:r>
        <w:rPr>
          <w:rFonts w:ascii="Times New Roman" w:eastAsia="Times New Roman" w:hAnsi="Times New Roman" w:cs="Times New Roman"/>
          <w:sz w:val="24"/>
          <w:szCs w:val="24"/>
        </w:rPr>
        <w:t>а превеждане;</w:t>
      </w:r>
    </w:p>
    <w:p w:rsidR="00000000" w:rsidRDefault="000676D4">
      <w:pPr>
        <w:spacing w:after="0" w:line="240" w:lineRule="auto"/>
        <w:ind w:firstLine="851"/>
        <w:divId w:val="1891648378"/>
        <w:rPr>
          <w:rFonts w:ascii="Times New Roman" w:eastAsia="Times New Roman" w:hAnsi="Times New Roman" w:cs="Times New Roman"/>
          <w:sz w:val="24"/>
          <w:szCs w:val="24"/>
        </w:rPr>
      </w:pPr>
      <w:r>
        <w:rPr>
          <w:rFonts w:ascii="Times New Roman" w:eastAsia="Times New Roman" w:hAnsi="Times New Roman" w:cs="Times New Roman"/>
          <w:sz w:val="24"/>
          <w:szCs w:val="24"/>
        </w:rPr>
        <w:t>18. превеждането към друга структура в същото лечебно заведение се документира в ИЗ и в етапна епикриза;</w:t>
      </w:r>
    </w:p>
    <w:p w:rsidR="00000000" w:rsidRDefault="000676D4">
      <w:pPr>
        <w:spacing w:after="0" w:line="240" w:lineRule="auto"/>
        <w:ind w:firstLine="851"/>
        <w:divId w:val="781534236"/>
        <w:rPr>
          <w:rFonts w:ascii="Times New Roman" w:eastAsia="Times New Roman" w:hAnsi="Times New Roman" w:cs="Times New Roman"/>
          <w:sz w:val="24"/>
          <w:szCs w:val="24"/>
        </w:rPr>
      </w:pPr>
      <w:r>
        <w:rPr>
          <w:rFonts w:ascii="Times New Roman" w:eastAsia="Times New Roman" w:hAnsi="Times New Roman" w:cs="Times New Roman"/>
          <w:sz w:val="24"/>
          <w:szCs w:val="24"/>
        </w:rPr>
        <w:t>19. дехоспитализацията на пациента се документира в ИЗ, в част III на "Направление за хоспитализация/лечение по амбулаторни процедури" (б</w:t>
      </w:r>
      <w:r>
        <w:rPr>
          <w:rFonts w:ascii="Times New Roman" w:eastAsia="Times New Roman" w:hAnsi="Times New Roman" w:cs="Times New Roman"/>
          <w:sz w:val="24"/>
          <w:szCs w:val="24"/>
        </w:rPr>
        <w:t>л. МЗ-НЗОК № 7) и в епикриза;</w:t>
      </w:r>
    </w:p>
    <w:p w:rsidR="00000000" w:rsidRDefault="000676D4">
      <w:pPr>
        <w:spacing w:after="0" w:line="240" w:lineRule="auto"/>
        <w:ind w:firstLine="851"/>
        <w:divId w:val="2023242571"/>
        <w:rPr>
          <w:rFonts w:ascii="Times New Roman" w:eastAsia="Times New Roman" w:hAnsi="Times New Roman" w:cs="Times New Roman"/>
          <w:sz w:val="24"/>
          <w:szCs w:val="24"/>
        </w:rPr>
      </w:pPr>
      <w:r>
        <w:rPr>
          <w:rFonts w:ascii="Times New Roman" w:eastAsia="Times New Roman" w:hAnsi="Times New Roman" w:cs="Times New Roman"/>
          <w:sz w:val="24"/>
          <w:szCs w:val="24"/>
        </w:rPr>
        <w:t>20. в случай че пациентът се изписва с диагноза за заболяване, включено в Наредба № 8 от 2016 г., същият се насочва за диспансерно наблюдение;</w:t>
      </w:r>
    </w:p>
    <w:p w:rsidR="00000000" w:rsidRDefault="000676D4">
      <w:pPr>
        <w:spacing w:after="0" w:line="240" w:lineRule="auto"/>
        <w:ind w:firstLine="851"/>
        <w:divId w:val="977999513"/>
        <w:rPr>
          <w:rFonts w:ascii="Times New Roman" w:eastAsia="Times New Roman" w:hAnsi="Times New Roman" w:cs="Times New Roman"/>
          <w:sz w:val="24"/>
          <w:szCs w:val="24"/>
        </w:rPr>
      </w:pPr>
      <w:r>
        <w:rPr>
          <w:rFonts w:ascii="Times New Roman" w:eastAsia="Times New Roman" w:hAnsi="Times New Roman" w:cs="Times New Roman"/>
          <w:sz w:val="24"/>
          <w:szCs w:val="24"/>
        </w:rPr>
        <w:t>21. при извършване на алогенна трансплантация на тъкани в ИЗ на пациента задължително се поставя стикер с уникалния номер на импланта; в ИЗ се отбелязва видът на импланта, датата на поставяне и анатомичната част, където е имплантиран, както и наименованиет</w:t>
      </w:r>
      <w:r>
        <w:rPr>
          <w:rFonts w:ascii="Times New Roman" w:eastAsia="Times New Roman" w:hAnsi="Times New Roman" w:cs="Times New Roman"/>
          <w:sz w:val="24"/>
          <w:szCs w:val="24"/>
        </w:rPr>
        <w:t>о на тъканната банка, от която е получен.</w:t>
      </w:r>
    </w:p>
    <w:p w:rsidR="00000000" w:rsidRDefault="000676D4">
      <w:pPr>
        <w:spacing w:after="0" w:line="240" w:lineRule="auto"/>
        <w:ind w:firstLine="851"/>
        <w:divId w:val="1909999156"/>
        <w:rPr>
          <w:rFonts w:ascii="Times New Roman" w:eastAsia="Times New Roman" w:hAnsi="Times New Roman" w:cs="Times New Roman"/>
          <w:sz w:val="24"/>
          <w:szCs w:val="24"/>
        </w:rPr>
      </w:pPr>
      <w:r>
        <w:rPr>
          <w:rFonts w:ascii="Times New Roman" w:eastAsia="Times New Roman" w:hAnsi="Times New Roman" w:cs="Times New Roman"/>
          <w:sz w:val="24"/>
          <w:szCs w:val="24"/>
        </w:rPr>
        <w:t>Чл. 296. (1) Изпълнителят на КП по приложение № 17 "Клинични пътеки" задължително сключва договор и за изпълнение на АПр "Предсрочно изпълнение на дейностите по КП ..." по приложение № 18.</w:t>
      </w:r>
    </w:p>
    <w:p w:rsidR="00000000" w:rsidRDefault="000676D4">
      <w:pPr>
        <w:spacing w:after="0" w:line="240" w:lineRule="auto"/>
        <w:ind w:firstLine="851"/>
        <w:divId w:val="1565725705"/>
        <w:rPr>
          <w:rFonts w:ascii="Times New Roman" w:eastAsia="Times New Roman" w:hAnsi="Times New Roman" w:cs="Times New Roman"/>
          <w:sz w:val="24"/>
          <w:szCs w:val="24"/>
        </w:rPr>
      </w:pPr>
      <w:r>
        <w:rPr>
          <w:rFonts w:ascii="Times New Roman" w:eastAsia="Times New Roman" w:hAnsi="Times New Roman" w:cs="Times New Roman"/>
          <w:sz w:val="24"/>
          <w:szCs w:val="24"/>
        </w:rPr>
        <w:t>(2) Алинея първа не се пр</w:t>
      </w:r>
      <w:r>
        <w:rPr>
          <w:rFonts w:ascii="Times New Roman" w:eastAsia="Times New Roman" w:hAnsi="Times New Roman" w:cs="Times New Roman"/>
          <w:sz w:val="24"/>
          <w:szCs w:val="24"/>
        </w:rPr>
        <w:t>илага за изпълнителя на БП, сключващ договор само за КП, които не могат да бъдат приключени като АПр "Предсрочно изпълнение на дейностите по КП ..." по приложение № 18.</w:t>
      </w:r>
    </w:p>
    <w:p w:rsidR="00000000" w:rsidRDefault="000676D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Условия и ред за извършване на амбулаторни процедури</w:t>
      </w:r>
    </w:p>
    <w:p w:rsidR="00000000" w:rsidRDefault="000676D4">
      <w:pPr>
        <w:spacing w:after="0" w:line="240" w:lineRule="auto"/>
        <w:ind w:firstLine="851"/>
        <w:divId w:val="558974553"/>
        <w:rPr>
          <w:rFonts w:ascii="Times New Roman" w:eastAsia="Times New Roman" w:hAnsi="Times New Roman" w:cs="Times New Roman"/>
          <w:sz w:val="24"/>
          <w:szCs w:val="24"/>
        </w:rPr>
      </w:pPr>
      <w:r>
        <w:rPr>
          <w:rFonts w:ascii="Times New Roman" w:eastAsia="Times New Roman" w:hAnsi="Times New Roman" w:cs="Times New Roman"/>
          <w:sz w:val="24"/>
          <w:szCs w:val="24"/>
        </w:rPr>
        <w:t>Чл. 297. (1) Амбулаторна процедур</w:t>
      </w:r>
      <w:r>
        <w:rPr>
          <w:rFonts w:ascii="Times New Roman" w:eastAsia="Times New Roman" w:hAnsi="Times New Roman" w:cs="Times New Roman"/>
          <w:sz w:val="24"/>
          <w:szCs w:val="24"/>
        </w:rPr>
        <w:t>а е система от определени с този НРД изисквания и указания за поведение на различни видове медицински специалисти при изпълнението на определени по вид и обхват дейности по отношение на пациенти, чието състояние не налага непрекъснат престой в лечебното за</w:t>
      </w:r>
      <w:r>
        <w:rPr>
          <w:rFonts w:ascii="Times New Roman" w:eastAsia="Times New Roman" w:hAnsi="Times New Roman" w:cs="Times New Roman"/>
          <w:sz w:val="24"/>
          <w:szCs w:val="24"/>
        </w:rPr>
        <w:t>ведение.</w:t>
      </w:r>
    </w:p>
    <w:p w:rsidR="00000000" w:rsidRDefault="000676D4">
      <w:pPr>
        <w:spacing w:after="0" w:line="240" w:lineRule="auto"/>
        <w:ind w:firstLine="851"/>
        <w:divId w:val="1445885349"/>
        <w:rPr>
          <w:rFonts w:ascii="Times New Roman" w:eastAsia="Times New Roman" w:hAnsi="Times New Roman" w:cs="Times New Roman"/>
          <w:sz w:val="24"/>
          <w:szCs w:val="24"/>
        </w:rPr>
      </w:pPr>
      <w:r>
        <w:rPr>
          <w:rFonts w:ascii="Times New Roman" w:eastAsia="Times New Roman" w:hAnsi="Times New Roman" w:cs="Times New Roman"/>
          <w:sz w:val="24"/>
          <w:szCs w:val="24"/>
        </w:rPr>
        <w:t>(2) В алгоритъма на АПр се посочва минималното ниво на компетентност, на което следва да отговаря съответната структура на лечебното заведение.</w:t>
      </w:r>
    </w:p>
    <w:p w:rsidR="00000000" w:rsidRDefault="000676D4">
      <w:pPr>
        <w:spacing w:after="0" w:line="240" w:lineRule="auto"/>
        <w:ind w:firstLine="851"/>
        <w:divId w:val="1792476059"/>
        <w:rPr>
          <w:rFonts w:ascii="Times New Roman" w:eastAsia="Times New Roman" w:hAnsi="Times New Roman" w:cs="Times New Roman"/>
          <w:sz w:val="24"/>
          <w:szCs w:val="24"/>
        </w:rPr>
      </w:pPr>
      <w:r>
        <w:rPr>
          <w:rFonts w:ascii="Times New Roman" w:eastAsia="Times New Roman" w:hAnsi="Times New Roman" w:cs="Times New Roman"/>
          <w:sz w:val="24"/>
          <w:szCs w:val="24"/>
        </w:rPr>
        <w:t>(3) Амбулаторни процедури № 5, 6, 7, 8, 9, 16, 17, 27, 39 и 42 се изпълняват само в условията на компле</w:t>
      </w:r>
      <w:r>
        <w:rPr>
          <w:rFonts w:ascii="Times New Roman" w:eastAsia="Times New Roman" w:hAnsi="Times New Roman" w:cs="Times New Roman"/>
          <w:sz w:val="24"/>
          <w:szCs w:val="24"/>
        </w:rPr>
        <w:t>ксно лечение по чл. 326.</w:t>
      </w:r>
    </w:p>
    <w:p w:rsidR="00000000" w:rsidRDefault="000676D4">
      <w:pPr>
        <w:spacing w:after="0" w:line="240" w:lineRule="auto"/>
        <w:ind w:firstLine="851"/>
        <w:divId w:val="158388001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298. Лечебните заведения попълват документ № 2 "Предоперативна анестезиологична консултация", който е задължителен за всяка АПр с оперативна дейност, извършена с обща или регионална анестезия. Този документ се прикрепва към ИЗ </w:t>
      </w:r>
      <w:r>
        <w:rPr>
          <w:rFonts w:ascii="Times New Roman" w:eastAsia="Times New Roman" w:hAnsi="Times New Roman" w:cs="Times New Roman"/>
          <w:sz w:val="24"/>
          <w:szCs w:val="24"/>
        </w:rPr>
        <w:t>и е неразделна част от същата.</w:t>
      </w:r>
    </w:p>
    <w:p w:rsidR="00000000" w:rsidRDefault="000676D4">
      <w:pPr>
        <w:spacing w:after="0" w:line="240" w:lineRule="auto"/>
        <w:ind w:firstLine="851"/>
        <w:divId w:val="1322586406"/>
        <w:rPr>
          <w:rFonts w:ascii="Times New Roman" w:eastAsia="Times New Roman" w:hAnsi="Times New Roman" w:cs="Times New Roman"/>
          <w:sz w:val="24"/>
          <w:szCs w:val="24"/>
        </w:rPr>
      </w:pPr>
      <w:r>
        <w:rPr>
          <w:rFonts w:ascii="Times New Roman" w:eastAsia="Times New Roman" w:hAnsi="Times New Roman" w:cs="Times New Roman"/>
          <w:sz w:val="24"/>
          <w:szCs w:val="24"/>
        </w:rPr>
        <w:t>Чл. 299. (1) Амбулаторни процедури № 1, 2, 3, 6, 8, 10, 27 и 32 се изпълняват в полза на ЗОЛ, на които е издадено "Медицинско направление за клинични процедури/амбулаторни процедури" (бл. МЗ-НЗОК № 8).</w:t>
      </w:r>
    </w:p>
    <w:p w:rsidR="00000000" w:rsidRDefault="000676D4">
      <w:pPr>
        <w:spacing w:after="0" w:line="240" w:lineRule="auto"/>
        <w:ind w:firstLine="851"/>
        <w:divId w:val="1529562449"/>
        <w:rPr>
          <w:rFonts w:ascii="Times New Roman" w:eastAsia="Times New Roman" w:hAnsi="Times New Roman" w:cs="Times New Roman"/>
          <w:sz w:val="24"/>
          <w:szCs w:val="24"/>
        </w:rPr>
      </w:pPr>
      <w:r>
        <w:rPr>
          <w:rFonts w:ascii="Times New Roman" w:eastAsia="Times New Roman" w:hAnsi="Times New Roman" w:cs="Times New Roman"/>
          <w:sz w:val="24"/>
          <w:szCs w:val="24"/>
        </w:rPr>
        <w:t>(2) Амбулаторни процеду</w:t>
      </w:r>
      <w:r>
        <w:rPr>
          <w:rFonts w:ascii="Times New Roman" w:eastAsia="Times New Roman" w:hAnsi="Times New Roman" w:cs="Times New Roman"/>
          <w:sz w:val="24"/>
          <w:szCs w:val="24"/>
        </w:rPr>
        <w:t>ри № 7, 9, 39, 40, 41, 42 и 43 се извършват в полза на ЗОЛ, на които е издаден "Лист за диспансерно наблюдение" (бл. МЗ-НЗОК № 9) от лекар от лечебно заведение, изпълнител на АПр.</w:t>
      </w:r>
    </w:p>
    <w:p w:rsidR="00000000" w:rsidRDefault="000676D4">
      <w:pPr>
        <w:spacing w:after="0" w:line="240" w:lineRule="auto"/>
        <w:ind w:firstLine="851"/>
        <w:divId w:val="1596204917"/>
        <w:rPr>
          <w:rFonts w:ascii="Times New Roman" w:eastAsia="Times New Roman" w:hAnsi="Times New Roman" w:cs="Times New Roman"/>
          <w:sz w:val="24"/>
          <w:szCs w:val="24"/>
        </w:rPr>
      </w:pPr>
      <w:r>
        <w:rPr>
          <w:rFonts w:ascii="Times New Roman" w:eastAsia="Times New Roman" w:hAnsi="Times New Roman" w:cs="Times New Roman"/>
          <w:sz w:val="24"/>
          <w:szCs w:val="24"/>
        </w:rPr>
        <w:t>(3) Амбулаторни процедури № 4, 11, 12, 13, 14, 15, 16, 17, 18, 19, 20, 21, 2</w:t>
      </w:r>
      <w:r>
        <w:rPr>
          <w:rFonts w:ascii="Times New Roman" w:eastAsia="Times New Roman" w:hAnsi="Times New Roman" w:cs="Times New Roman"/>
          <w:sz w:val="24"/>
          <w:szCs w:val="24"/>
        </w:rPr>
        <w:t>2, 23, 24, 31 и 34 се извършват в полза на ЗОЛ, на които е издадено "Направление за хоспитализация/лечение по амбулаторни процедури" (бл. МЗ-НЗОК № 7).</w:t>
      </w:r>
    </w:p>
    <w:p w:rsidR="00000000" w:rsidRDefault="000676D4">
      <w:pPr>
        <w:spacing w:after="0" w:line="240" w:lineRule="auto"/>
        <w:ind w:firstLine="851"/>
        <w:divId w:val="1148785888"/>
        <w:rPr>
          <w:rFonts w:ascii="Times New Roman" w:eastAsia="Times New Roman" w:hAnsi="Times New Roman" w:cs="Times New Roman"/>
          <w:sz w:val="24"/>
          <w:szCs w:val="24"/>
        </w:rPr>
      </w:pPr>
      <w:r>
        <w:rPr>
          <w:rFonts w:ascii="Times New Roman" w:eastAsia="Times New Roman" w:hAnsi="Times New Roman" w:cs="Times New Roman"/>
          <w:sz w:val="24"/>
          <w:szCs w:val="24"/>
        </w:rPr>
        <w:t>(4) Амбулаторни процедури № 25, 26, 28, 29, 30, 33, 35, 36, 37 и 44 се извършват в полза на ЗОЛ, на коит</w:t>
      </w:r>
      <w:r>
        <w:rPr>
          <w:rFonts w:ascii="Times New Roman" w:eastAsia="Times New Roman" w:hAnsi="Times New Roman" w:cs="Times New Roman"/>
          <w:sz w:val="24"/>
          <w:szCs w:val="24"/>
        </w:rPr>
        <w:t>о е издадено "Медицинско направление за провеждане на клинични процедури/амбулаторни процедури" (бл. МЗ-НЗОК № 8А).</w:t>
      </w:r>
    </w:p>
    <w:p w:rsidR="00000000" w:rsidRDefault="000676D4">
      <w:pPr>
        <w:spacing w:after="0" w:line="240" w:lineRule="auto"/>
        <w:ind w:firstLine="851"/>
        <w:divId w:val="1592087289"/>
        <w:rPr>
          <w:rFonts w:ascii="Times New Roman" w:eastAsia="Times New Roman" w:hAnsi="Times New Roman" w:cs="Times New Roman"/>
          <w:sz w:val="24"/>
          <w:szCs w:val="24"/>
        </w:rPr>
      </w:pPr>
      <w:r>
        <w:rPr>
          <w:rFonts w:ascii="Times New Roman" w:eastAsia="Times New Roman" w:hAnsi="Times New Roman" w:cs="Times New Roman"/>
          <w:sz w:val="24"/>
          <w:szCs w:val="24"/>
        </w:rPr>
        <w:t>Чл. 300. (1) За АПр № 1 направлението по чл. 299, ал. 1 се издава еднократно за месеца, като в същото се отразяват всички проведени хрониохе</w:t>
      </w:r>
      <w:r>
        <w:rPr>
          <w:rFonts w:ascii="Times New Roman" w:eastAsia="Times New Roman" w:hAnsi="Times New Roman" w:cs="Times New Roman"/>
          <w:sz w:val="24"/>
          <w:szCs w:val="24"/>
        </w:rPr>
        <w:t>модиализни процедури по брой, дата и час на започване и завършване на всяка отделна АПр.</w:t>
      </w:r>
    </w:p>
    <w:p w:rsidR="00000000" w:rsidRDefault="000676D4">
      <w:pPr>
        <w:spacing w:after="0" w:line="240" w:lineRule="auto"/>
        <w:ind w:firstLine="851"/>
        <w:divId w:val="1198548697"/>
        <w:rPr>
          <w:rFonts w:ascii="Times New Roman" w:eastAsia="Times New Roman" w:hAnsi="Times New Roman" w:cs="Times New Roman"/>
          <w:sz w:val="24"/>
          <w:szCs w:val="24"/>
        </w:rPr>
      </w:pPr>
      <w:r>
        <w:rPr>
          <w:rFonts w:ascii="Times New Roman" w:eastAsia="Times New Roman" w:hAnsi="Times New Roman" w:cs="Times New Roman"/>
          <w:sz w:val="24"/>
          <w:szCs w:val="24"/>
        </w:rPr>
        <w:t>(2) За АПр № 2 и № 3 направлението по чл. 299, ал. 1 се издава еднократно за месеца, като в същото се отразява броят дни.</w:t>
      </w:r>
    </w:p>
    <w:p w:rsidR="00000000" w:rsidRDefault="000676D4">
      <w:pPr>
        <w:spacing w:after="0" w:line="240" w:lineRule="auto"/>
        <w:ind w:firstLine="851"/>
        <w:divId w:val="782580532"/>
        <w:rPr>
          <w:rFonts w:ascii="Times New Roman" w:eastAsia="Times New Roman" w:hAnsi="Times New Roman" w:cs="Times New Roman"/>
          <w:sz w:val="24"/>
          <w:szCs w:val="24"/>
        </w:rPr>
      </w:pPr>
      <w:r>
        <w:rPr>
          <w:rFonts w:ascii="Times New Roman" w:eastAsia="Times New Roman" w:hAnsi="Times New Roman" w:cs="Times New Roman"/>
          <w:sz w:val="24"/>
          <w:szCs w:val="24"/>
        </w:rPr>
        <w:t>Чл. 301. (1) Амбулаторна процедура № 5 приклю</w:t>
      </w:r>
      <w:r>
        <w:rPr>
          <w:rFonts w:ascii="Times New Roman" w:eastAsia="Times New Roman" w:hAnsi="Times New Roman" w:cs="Times New Roman"/>
          <w:sz w:val="24"/>
          <w:szCs w:val="24"/>
        </w:rPr>
        <w:t>чва с "Решение на обща клинична онкологична комисия/клинична комисия по хематология" съгласно съответните медицински стандарти. Изготвя се план за поведение в съответствие с утвърдените фармако-терапевтични ръководства.</w:t>
      </w:r>
    </w:p>
    <w:p w:rsidR="00000000" w:rsidRDefault="000676D4">
      <w:pPr>
        <w:spacing w:after="0" w:line="240" w:lineRule="auto"/>
        <w:ind w:firstLine="851"/>
        <w:divId w:val="1344434739"/>
        <w:rPr>
          <w:rFonts w:ascii="Times New Roman" w:eastAsia="Times New Roman" w:hAnsi="Times New Roman" w:cs="Times New Roman"/>
          <w:sz w:val="24"/>
          <w:szCs w:val="24"/>
        </w:rPr>
      </w:pPr>
      <w:r>
        <w:rPr>
          <w:rFonts w:ascii="Times New Roman" w:eastAsia="Times New Roman" w:hAnsi="Times New Roman" w:cs="Times New Roman"/>
          <w:sz w:val="24"/>
          <w:szCs w:val="24"/>
        </w:rPr>
        <w:t>(2) Решението по ал. 1 съдържа задъл</w:t>
      </w:r>
      <w:r>
        <w:rPr>
          <w:rFonts w:ascii="Times New Roman" w:eastAsia="Times New Roman" w:hAnsi="Times New Roman" w:cs="Times New Roman"/>
          <w:sz w:val="24"/>
          <w:szCs w:val="24"/>
        </w:rPr>
        <w:t>жително и следните реквизити: дата на вземане на решението, пореден номер, име и положен собственоръчен подпис на членовете на комисията. Поредният номер на решението започва с началото на всяка календарна година.</w:t>
      </w:r>
    </w:p>
    <w:p w:rsidR="00000000" w:rsidRDefault="000676D4">
      <w:pPr>
        <w:spacing w:after="0" w:line="240" w:lineRule="auto"/>
        <w:ind w:firstLine="851"/>
        <w:divId w:val="670330657"/>
        <w:rPr>
          <w:rFonts w:ascii="Times New Roman" w:eastAsia="Times New Roman" w:hAnsi="Times New Roman" w:cs="Times New Roman"/>
          <w:sz w:val="24"/>
          <w:szCs w:val="24"/>
        </w:rPr>
      </w:pPr>
      <w:r>
        <w:rPr>
          <w:rFonts w:ascii="Times New Roman" w:eastAsia="Times New Roman" w:hAnsi="Times New Roman" w:cs="Times New Roman"/>
          <w:sz w:val="24"/>
          <w:szCs w:val="24"/>
        </w:rPr>
        <w:t>(3) Екземпляр от решението по ал. 1 е нера</w:t>
      </w:r>
      <w:r>
        <w:rPr>
          <w:rFonts w:ascii="Times New Roman" w:eastAsia="Times New Roman" w:hAnsi="Times New Roman" w:cs="Times New Roman"/>
          <w:sz w:val="24"/>
          <w:szCs w:val="24"/>
        </w:rPr>
        <w:t>зделна част от медицинската документация на пациента и подлежи на проверка от контролните органи на НЗОК/РЗОК при поискване, друг екземпляр от решението се съхранява от комисията.</w:t>
      </w:r>
    </w:p>
    <w:p w:rsidR="00000000" w:rsidRDefault="000676D4">
      <w:pPr>
        <w:spacing w:after="0" w:line="240" w:lineRule="auto"/>
        <w:ind w:firstLine="851"/>
        <w:divId w:val="1629051345"/>
        <w:rPr>
          <w:rFonts w:ascii="Times New Roman" w:eastAsia="Times New Roman" w:hAnsi="Times New Roman" w:cs="Times New Roman"/>
          <w:sz w:val="24"/>
          <w:szCs w:val="24"/>
        </w:rPr>
      </w:pPr>
      <w:r>
        <w:rPr>
          <w:rFonts w:ascii="Times New Roman" w:eastAsia="Times New Roman" w:hAnsi="Times New Roman" w:cs="Times New Roman"/>
          <w:sz w:val="24"/>
          <w:szCs w:val="24"/>
        </w:rPr>
        <w:t>Чл. 302. (1) За АПр № 6 направлението по чл. 299, ал. 1 се издава еднократно</w:t>
      </w:r>
      <w:r>
        <w:rPr>
          <w:rFonts w:ascii="Times New Roman" w:eastAsia="Times New Roman" w:hAnsi="Times New Roman" w:cs="Times New Roman"/>
          <w:sz w:val="24"/>
          <w:szCs w:val="24"/>
        </w:rPr>
        <w:t xml:space="preserve"> за месеца, като в същото се отразяват всички проведени процедури по брой.</w:t>
      </w:r>
    </w:p>
    <w:p w:rsidR="00000000" w:rsidRDefault="000676D4">
      <w:pPr>
        <w:spacing w:after="0" w:line="240" w:lineRule="auto"/>
        <w:ind w:firstLine="851"/>
        <w:divId w:val="1424490966"/>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последващи планови приеми по АПр № 6 "Медицинско направление за клинични процедури/амбулаторни процедури" (бл. МЗ-НЗОК № 8) се издава от лечебните заведения, в които се извъ</w:t>
      </w:r>
      <w:r>
        <w:rPr>
          <w:rFonts w:ascii="Times New Roman" w:eastAsia="Times New Roman" w:hAnsi="Times New Roman" w:cs="Times New Roman"/>
          <w:sz w:val="24"/>
          <w:szCs w:val="24"/>
        </w:rPr>
        <w:t>ршва дейността.</w:t>
      </w:r>
    </w:p>
    <w:p w:rsidR="00000000" w:rsidRDefault="000676D4">
      <w:pPr>
        <w:spacing w:after="0" w:line="240" w:lineRule="auto"/>
        <w:ind w:firstLine="851"/>
        <w:divId w:val="1791893682"/>
        <w:rPr>
          <w:rFonts w:ascii="Times New Roman" w:eastAsia="Times New Roman" w:hAnsi="Times New Roman" w:cs="Times New Roman"/>
          <w:sz w:val="24"/>
          <w:szCs w:val="24"/>
        </w:rPr>
      </w:pPr>
      <w:r>
        <w:rPr>
          <w:rFonts w:ascii="Times New Roman" w:eastAsia="Times New Roman" w:hAnsi="Times New Roman" w:cs="Times New Roman"/>
          <w:sz w:val="24"/>
          <w:szCs w:val="24"/>
        </w:rPr>
        <w:t>Чл. 303. (1) Дейностите по АПр № 7 се извършват на ЗОЛ, на които е издадено решение от обща клинична онкологична комисия/клинична комисия по хематология.</w:t>
      </w:r>
    </w:p>
    <w:p w:rsidR="00000000" w:rsidRDefault="000676D4">
      <w:pPr>
        <w:spacing w:after="0" w:line="240" w:lineRule="auto"/>
        <w:ind w:firstLine="851"/>
        <w:divId w:val="1838228448"/>
        <w:rPr>
          <w:rFonts w:ascii="Times New Roman" w:eastAsia="Times New Roman" w:hAnsi="Times New Roman" w:cs="Times New Roman"/>
          <w:sz w:val="24"/>
          <w:szCs w:val="24"/>
        </w:rPr>
      </w:pPr>
      <w:r>
        <w:rPr>
          <w:rFonts w:ascii="Times New Roman" w:eastAsia="Times New Roman" w:hAnsi="Times New Roman" w:cs="Times New Roman"/>
          <w:sz w:val="24"/>
          <w:szCs w:val="24"/>
        </w:rPr>
        <w:t>(2) Диспансеризацията/диспансерното наблюдение при лица с онкологични заболявания запо</w:t>
      </w:r>
      <w:r>
        <w:rPr>
          <w:rFonts w:ascii="Times New Roman" w:eastAsia="Times New Roman" w:hAnsi="Times New Roman" w:cs="Times New Roman"/>
          <w:sz w:val="24"/>
          <w:szCs w:val="24"/>
        </w:rPr>
        <w:t>чва след приключване на активното лечение (системно лекарствено лечение или лъчелечение, или оперативно лечение) по повод на основната диагноза. При рецидив на основното заболяване и при преминаване на заболяването в по-напреднал стадий диспансеризацията/д</w:t>
      </w:r>
      <w:r>
        <w:rPr>
          <w:rFonts w:ascii="Times New Roman" w:eastAsia="Times New Roman" w:hAnsi="Times New Roman" w:cs="Times New Roman"/>
          <w:sz w:val="24"/>
          <w:szCs w:val="24"/>
        </w:rPr>
        <w:t>испансерното наблюдение на пациента започва отново от първото мероприятие, предвидено за случаите на първоначална диспансеризация/диспансерно наблюдение.</w:t>
      </w:r>
    </w:p>
    <w:p w:rsidR="00000000" w:rsidRDefault="000676D4">
      <w:pPr>
        <w:spacing w:after="0" w:line="240" w:lineRule="auto"/>
        <w:ind w:firstLine="851"/>
        <w:divId w:val="16234223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Обемите и честотата на диспансерното наблюдение на лица със злокачествени заболявания са съгласно </w:t>
      </w:r>
      <w:r>
        <w:rPr>
          <w:rFonts w:ascii="Times New Roman" w:eastAsia="Times New Roman" w:hAnsi="Times New Roman" w:cs="Times New Roman"/>
          <w:sz w:val="24"/>
          <w:szCs w:val="24"/>
        </w:rPr>
        <w:t>приложение № 18 от Наредба № 8 от 2016 г.</w:t>
      </w:r>
    </w:p>
    <w:p w:rsidR="00000000" w:rsidRDefault="000676D4">
      <w:pPr>
        <w:spacing w:after="0" w:line="240" w:lineRule="auto"/>
        <w:ind w:firstLine="851"/>
        <w:divId w:val="435557894"/>
        <w:rPr>
          <w:rFonts w:ascii="Times New Roman" w:eastAsia="Times New Roman" w:hAnsi="Times New Roman" w:cs="Times New Roman"/>
          <w:sz w:val="24"/>
          <w:szCs w:val="24"/>
        </w:rPr>
      </w:pPr>
      <w:r>
        <w:rPr>
          <w:rFonts w:ascii="Times New Roman" w:eastAsia="Times New Roman" w:hAnsi="Times New Roman" w:cs="Times New Roman"/>
          <w:sz w:val="24"/>
          <w:szCs w:val="24"/>
        </w:rPr>
        <w:t>(4) При смяна на лечебното заведение, което извършва диспансеризацията на лицата по ал. 1, медицинската документация или копие от нея се предава чрез диспансеризираното лице на новоизбраното лечебно заведение.</w:t>
      </w:r>
    </w:p>
    <w:p w:rsidR="00000000" w:rsidRDefault="000676D4">
      <w:pPr>
        <w:spacing w:after="0" w:line="240" w:lineRule="auto"/>
        <w:ind w:firstLine="851"/>
        <w:divId w:val="17573632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w:t>
      </w:r>
      <w:r>
        <w:rPr>
          <w:rFonts w:ascii="Times New Roman" w:eastAsia="Times New Roman" w:hAnsi="Times New Roman" w:cs="Times New Roman"/>
          <w:sz w:val="24"/>
          <w:szCs w:val="24"/>
        </w:rPr>
        <w:t>304. За АПр № 8 направлението по чл. 299, ал. 1 се издава при необходимост от експертна оценка на терапевтичния отговор след приключени три курса на лечение с проследяване при пациенти, провеждащи домашно лечение с прицелна перорална противотуморна терапия</w:t>
      </w:r>
      <w:r>
        <w:rPr>
          <w:rFonts w:ascii="Times New Roman" w:eastAsia="Times New Roman" w:hAnsi="Times New Roman" w:cs="Times New Roman"/>
          <w:sz w:val="24"/>
          <w:szCs w:val="24"/>
        </w:rPr>
        <w:t xml:space="preserve"> и перорална химиотерапия.</w:t>
      </w:r>
    </w:p>
    <w:p w:rsidR="00000000" w:rsidRDefault="000676D4">
      <w:pPr>
        <w:spacing w:after="0" w:line="240" w:lineRule="auto"/>
        <w:ind w:firstLine="851"/>
        <w:divId w:val="1509519726"/>
        <w:rPr>
          <w:rFonts w:ascii="Times New Roman" w:eastAsia="Times New Roman" w:hAnsi="Times New Roman" w:cs="Times New Roman"/>
          <w:sz w:val="24"/>
          <w:szCs w:val="24"/>
        </w:rPr>
      </w:pPr>
      <w:r>
        <w:rPr>
          <w:rFonts w:ascii="Times New Roman" w:eastAsia="Times New Roman" w:hAnsi="Times New Roman" w:cs="Times New Roman"/>
          <w:sz w:val="24"/>
          <w:szCs w:val="24"/>
        </w:rPr>
        <w:t>Чл. 305. (1) Дейностите по АПр № 9 се извършват на ЗОЛ, на които е издадена епикриза с диагноза "Муковисцидоза".</w:t>
      </w:r>
    </w:p>
    <w:p w:rsidR="00000000" w:rsidRDefault="000676D4">
      <w:pPr>
        <w:spacing w:after="0" w:line="240" w:lineRule="auto"/>
        <w:ind w:firstLine="851"/>
        <w:divId w:val="737898430"/>
        <w:rPr>
          <w:rFonts w:ascii="Times New Roman" w:eastAsia="Times New Roman" w:hAnsi="Times New Roman" w:cs="Times New Roman"/>
          <w:sz w:val="24"/>
          <w:szCs w:val="24"/>
        </w:rPr>
      </w:pPr>
      <w:r>
        <w:rPr>
          <w:rFonts w:ascii="Times New Roman" w:eastAsia="Times New Roman" w:hAnsi="Times New Roman" w:cs="Times New Roman"/>
          <w:sz w:val="24"/>
          <w:szCs w:val="24"/>
        </w:rPr>
        <w:t>(2) Диспансерното наблюдение на лица с поставена диагноза "Муковисцидоза" се извършва на всеки три месеца, но не пов</w:t>
      </w:r>
      <w:r>
        <w:rPr>
          <w:rFonts w:ascii="Times New Roman" w:eastAsia="Times New Roman" w:hAnsi="Times New Roman" w:cs="Times New Roman"/>
          <w:sz w:val="24"/>
          <w:szCs w:val="24"/>
        </w:rPr>
        <w:t>ече от четири пъти за една календарна година.</w:t>
      </w:r>
    </w:p>
    <w:p w:rsidR="00000000" w:rsidRDefault="000676D4">
      <w:pPr>
        <w:spacing w:after="0" w:line="240" w:lineRule="auto"/>
        <w:ind w:firstLine="851"/>
        <w:divId w:val="131873403"/>
        <w:rPr>
          <w:rFonts w:ascii="Times New Roman" w:eastAsia="Times New Roman" w:hAnsi="Times New Roman" w:cs="Times New Roman"/>
          <w:sz w:val="24"/>
          <w:szCs w:val="24"/>
        </w:rPr>
      </w:pPr>
      <w:r>
        <w:rPr>
          <w:rFonts w:ascii="Times New Roman" w:eastAsia="Times New Roman" w:hAnsi="Times New Roman" w:cs="Times New Roman"/>
          <w:sz w:val="24"/>
          <w:szCs w:val="24"/>
        </w:rPr>
        <w:t>Чл. 306. (1) Амбулаторни процедури № 16 и № 17, за които в Наредба № 9 от 2019 г. е предвидена възможност за повтаряне на същата в съответствие с утвърдената схема, се извършват повече от веднъж месечно.</w:t>
      </w:r>
    </w:p>
    <w:p w:rsidR="00000000" w:rsidRDefault="000676D4">
      <w:pPr>
        <w:spacing w:after="0" w:line="240" w:lineRule="auto"/>
        <w:ind w:firstLine="851"/>
        <w:divId w:val="579294771"/>
        <w:rPr>
          <w:rFonts w:ascii="Times New Roman" w:eastAsia="Times New Roman" w:hAnsi="Times New Roman" w:cs="Times New Roman"/>
          <w:sz w:val="24"/>
          <w:szCs w:val="24"/>
        </w:rPr>
      </w:pPr>
      <w:r>
        <w:rPr>
          <w:rFonts w:ascii="Times New Roman" w:eastAsia="Times New Roman" w:hAnsi="Times New Roman" w:cs="Times New Roman"/>
          <w:sz w:val="24"/>
          <w:szCs w:val="24"/>
        </w:rPr>
        <w:t>(2) За процедурите по ал. 1 направлението по чл. 299, ал. 3 се издава еднократно за месеца, като в същото се отразяват всички проведени процедури.</w:t>
      </w:r>
    </w:p>
    <w:p w:rsidR="00000000" w:rsidRDefault="000676D4">
      <w:pPr>
        <w:spacing w:after="0" w:line="240" w:lineRule="auto"/>
        <w:ind w:firstLine="851"/>
        <w:divId w:val="2118133807"/>
        <w:rPr>
          <w:rFonts w:ascii="Times New Roman" w:eastAsia="Times New Roman" w:hAnsi="Times New Roman" w:cs="Times New Roman"/>
          <w:sz w:val="24"/>
          <w:szCs w:val="24"/>
        </w:rPr>
      </w:pPr>
      <w:r>
        <w:rPr>
          <w:rFonts w:ascii="Times New Roman" w:eastAsia="Times New Roman" w:hAnsi="Times New Roman" w:cs="Times New Roman"/>
          <w:sz w:val="24"/>
          <w:szCs w:val="24"/>
        </w:rPr>
        <w:t>Чл. 307. (1) За АПр № 25 направлението по чл. 299, ал. 4 се издава еднократно за дейност в срок от 30 дни, ка</w:t>
      </w:r>
      <w:r>
        <w:rPr>
          <w:rFonts w:ascii="Times New Roman" w:eastAsia="Times New Roman" w:hAnsi="Times New Roman" w:cs="Times New Roman"/>
          <w:sz w:val="24"/>
          <w:szCs w:val="24"/>
        </w:rPr>
        <w:t>то в същото се отразяват не повече от две процедури.</w:t>
      </w:r>
    </w:p>
    <w:p w:rsidR="00000000" w:rsidRDefault="000676D4">
      <w:pPr>
        <w:spacing w:after="0" w:line="240" w:lineRule="auto"/>
        <w:ind w:firstLine="851"/>
        <w:divId w:val="74962069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За АПр № 26 направлението по чл. 299, ал. 4 се издава еднократно за извършване на дейност в срок от 30 дни, като в същото се отразяват не повече от три процедури. За дейност с код *85.12 (биопсия на </w:t>
      </w:r>
      <w:r>
        <w:rPr>
          <w:rFonts w:ascii="Times New Roman" w:eastAsia="Times New Roman" w:hAnsi="Times New Roman" w:cs="Times New Roman"/>
          <w:sz w:val="24"/>
          <w:szCs w:val="24"/>
        </w:rPr>
        <w:t>гърда) направлението по чл. 299, ал. 4 се издава еднократно за всяка една гърда (млечна жлеза) от чифтния орган.</w:t>
      </w:r>
    </w:p>
    <w:p w:rsidR="00000000" w:rsidRDefault="000676D4">
      <w:pPr>
        <w:spacing w:after="0" w:line="240" w:lineRule="auto"/>
        <w:ind w:firstLine="851"/>
        <w:divId w:val="1683386468"/>
        <w:rPr>
          <w:rFonts w:ascii="Times New Roman" w:eastAsia="Times New Roman" w:hAnsi="Times New Roman" w:cs="Times New Roman"/>
          <w:sz w:val="24"/>
          <w:szCs w:val="24"/>
        </w:rPr>
      </w:pPr>
      <w:r>
        <w:rPr>
          <w:rFonts w:ascii="Times New Roman" w:eastAsia="Times New Roman" w:hAnsi="Times New Roman" w:cs="Times New Roman"/>
          <w:sz w:val="24"/>
          <w:szCs w:val="24"/>
        </w:rPr>
        <w:t>(3) За АПр № 27 направлението по чл. 299, ал. 1 се издава еднократно за месеца, като в същото се отразяват не повече от две процедури.</w:t>
      </w:r>
    </w:p>
    <w:p w:rsidR="00000000" w:rsidRDefault="000676D4">
      <w:pPr>
        <w:spacing w:after="0" w:line="240" w:lineRule="auto"/>
        <w:ind w:firstLine="851"/>
        <w:divId w:val="1260408066"/>
        <w:rPr>
          <w:rFonts w:ascii="Times New Roman" w:eastAsia="Times New Roman" w:hAnsi="Times New Roman" w:cs="Times New Roman"/>
          <w:sz w:val="24"/>
          <w:szCs w:val="24"/>
        </w:rPr>
      </w:pPr>
      <w:r>
        <w:rPr>
          <w:rFonts w:ascii="Times New Roman" w:eastAsia="Times New Roman" w:hAnsi="Times New Roman" w:cs="Times New Roman"/>
          <w:sz w:val="24"/>
          <w:szCs w:val="24"/>
        </w:rPr>
        <w:t>(4) За А</w:t>
      </w:r>
      <w:r>
        <w:rPr>
          <w:rFonts w:ascii="Times New Roman" w:eastAsia="Times New Roman" w:hAnsi="Times New Roman" w:cs="Times New Roman"/>
          <w:sz w:val="24"/>
          <w:szCs w:val="24"/>
        </w:rPr>
        <w:t>Пр № 29 направлението по чл. 299, ал. 4 се издава еднократно за дейност в срок от 30 дни, като в същото се отразяват не по-малко от десет процедури.</w:t>
      </w:r>
    </w:p>
    <w:p w:rsidR="00000000" w:rsidRDefault="000676D4">
      <w:pPr>
        <w:spacing w:after="0" w:line="240" w:lineRule="auto"/>
        <w:ind w:firstLine="851"/>
        <w:divId w:val="1697002082"/>
        <w:rPr>
          <w:rFonts w:ascii="Times New Roman" w:eastAsia="Times New Roman" w:hAnsi="Times New Roman" w:cs="Times New Roman"/>
          <w:sz w:val="24"/>
          <w:szCs w:val="24"/>
        </w:rPr>
      </w:pPr>
      <w:r>
        <w:rPr>
          <w:rFonts w:ascii="Times New Roman" w:eastAsia="Times New Roman" w:hAnsi="Times New Roman" w:cs="Times New Roman"/>
          <w:sz w:val="24"/>
          <w:szCs w:val="24"/>
        </w:rPr>
        <w:t>(5) За АПр № 32 направлението по чл. 299, ал. 1 се издава не повече от два пъти за една календарна година.</w:t>
      </w:r>
    </w:p>
    <w:p w:rsidR="00000000" w:rsidRDefault="000676D4">
      <w:pPr>
        <w:spacing w:after="0" w:line="240" w:lineRule="auto"/>
        <w:ind w:firstLine="851"/>
        <w:divId w:val="1626227676"/>
        <w:rPr>
          <w:rFonts w:ascii="Times New Roman" w:eastAsia="Times New Roman" w:hAnsi="Times New Roman" w:cs="Times New Roman"/>
          <w:sz w:val="24"/>
          <w:szCs w:val="24"/>
        </w:rPr>
      </w:pPr>
      <w:r>
        <w:rPr>
          <w:rFonts w:ascii="Times New Roman" w:eastAsia="Times New Roman" w:hAnsi="Times New Roman" w:cs="Times New Roman"/>
          <w:sz w:val="24"/>
          <w:szCs w:val="24"/>
        </w:rPr>
        <w:t>(6) За АПр № 44 направлението по чл. 299, ал. 4 за дейност с код *85.12 (биопсия на гърда) се издава един път за една календарна година за всяка една гърда (млечна жлеза) от чифтния орган.</w:t>
      </w:r>
    </w:p>
    <w:p w:rsidR="00000000" w:rsidRDefault="000676D4">
      <w:pPr>
        <w:spacing w:after="0" w:line="240" w:lineRule="auto"/>
        <w:ind w:firstLine="851"/>
        <w:divId w:val="1889104988"/>
        <w:rPr>
          <w:rFonts w:ascii="Times New Roman" w:eastAsia="Times New Roman" w:hAnsi="Times New Roman" w:cs="Times New Roman"/>
          <w:sz w:val="24"/>
          <w:szCs w:val="24"/>
        </w:rPr>
      </w:pPr>
      <w:r>
        <w:rPr>
          <w:rFonts w:ascii="Times New Roman" w:eastAsia="Times New Roman" w:hAnsi="Times New Roman" w:cs="Times New Roman"/>
          <w:sz w:val="24"/>
          <w:szCs w:val="24"/>
        </w:rPr>
        <w:t>Чл. 308. (1) С направлението по чл. 299, ал. 4 за изпълнение на АПр</w:t>
      </w:r>
      <w:r>
        <w:rPr>
          <w:rFonts w:ascii="Times New Roman" w:eastAsia="Times New Roman" w:hAnsi="Times New Roman" w:cs="Times New Roman"/>
          <w:sz w:val="24"/>
          <w:szCs w:val="24"/>
        </w:rPr>
        <w:t xml:space="preserve"> № 36 и № 37 пациентите се насочват към ЛКК, сформирана на основание чл. 77 ЗЛЗ в структурите по нуклеарна медицина в лечебното заведение - изпълнител на същите.</w:t>
      </w:r>
    </w:p>
    <w:p w:rsidR="00000000" w:rsidRDefault="000676D4">
      <w:pPr>
        <w:spacing w:after="0" w:line="240" w:lineRule="auto"/>
        <w:ind w:firstLine="851"/>
        <w:divId w:val="632909475"/>
        <w:rPr>
          <w:rFonts w:ascii="Times New Roman" w:eastAsia="Times New Roman" w:hAnsi="Times New Roman" w:cs="Times New Roman"/>
          <w:sz w:val="24"/>
          <w:szCs w:val="24"/>
        </w:rPr>
      </w:pPr>
      <w:r>
        <w:rPr>
          <w:rFonts w:ascii="Times New Roman" w:eastAsia="Times New Roman" w:hAnsi="Times New Roman" w:cs="Times New Roman"/>
          <w:sz w:val="24"/>
          <w:szCs w:val="24"/>
        </w:rPr>
        <w:t>(2) Комисията по ал. 1 взема решение за осъществяване на процедурите в 14-дневен срок от подав</w:t>
      </w:r>
      <w:r>
        <w:rPr>
          <w:rFonts w:ascii="Times New Roman" w:eastAsia="Times New Roman" w:hAnsi="Times New Roman" w:cs="Times New Roman"/>
          <w:sz w:val="24"/>
          <w:szCs w:val="24"/>
        </w:rPr>
        <w:t>ане на медицинската документация.</w:t>
      </w:r>
    </w:p>
    <w:p w:rsidR="00000000" w:rsidRDefault="000676D4">
      <w:pPr>
        <w:spacing w:after="0" w:line="240" w:lineRule="auto"/>
        <w:ind w:firstLine="851"/>
        <w:divId w:val="130833715"/>
        <w:rPr>
          <w:rFonts w:ascii="Times New Roman" w:eastAsia="Times New Roman" w:hAnsi="Times New Roman" w:cs="Times New Roman"/>
          <w:sz w:val="24"/>
          <w:szCs w:val="24"/>
        </w:rPr>
      </w:pPr>
      <w:r>
        <w:rPr>
          <w:rFonts w:ascii="Times New Roman" w:eastAsia="Times New Roman" w:hAnsi="Times New Roman" w:cs="Times New Roman"/>
          <w:sz w:val="24"/>
          <w:szCs w:val="24"/>
        </w:rPr>
        <w:t>Чл. 309. Амбулаторна процедура № 38 приключва с "Решение на специализирана комисия по специалност" (бл. МЗ-НЗОК № 13) по специалности за пациенти, получаващи скъпоструващи лекарствени продукти по реда на чл. 78, т. 2 от ЗЗ</w:t>
      </w:r>
      <w:r>
        <w:rPr>
          <w:rFonts w:ascii="Times New Roman" w:eastAsia="Times New Roman" w:hAnsi="Times New Roman" w:cs="Times New Roman"/>
          <w:sz w:val="24"/>
          <w:szCs w:val="24"/>
        </w:rPr>
        <w:t>О, в което е отразено първоначално кандидатстване или кандидатстване за продължаване на лечението или смяна на терапията, което се представя в случаите по чл. 60, ал. 1.</w:t>
      </w:r>
    </w:p>
    <w:p w:rsidR="00000000" w:rsidRDefault="000676D4">
      <w:pPr>
        <w:spacing w:after="0" w:line="240" w:lineRule="auto"/>
        <w:ind w:firstLine="851"/>
        <w:divId w:val="396711979"/>
        <w:rPr>
          <w:rFonts w:ascii="Times New Roman" w:eastAsia="Times New Roman" w:hAnsi="Times New Roman" w:cs="Times New Roman"/>
          <w:sz w:val="24"/>
          <w:szCs w:val="24"/>
        </w:rPr>
      </w:pPr>
      <w:r>
        <w:rPr>
          <w:rFonts w:ascii="Times New Roman" w:eastAsia="Times New Roman" w:hAnsi="Times New Roman" w:cs="Times New Roman"/>
          <w:sz w:val="24"/>
          <w:szCs w:val="24"/>
        </w:rPr>
        <w:t>Чл. 310. Амбулаторна процедура № 39 се предоставя на ЗОЛ до четири пъти за една календ</w:t>
      </w:r>
      <w:r>
        <w:rPr>
          <w:rFonts w:ascii="Times New Roman" w:eastAsia="Times New Roman" w:hAnsi="Times New Roman" w:cs="Times New Roman"/>
          <w:sz w:val="24"/>
          <w:szCs w:val="24"/>
        </w:rPr>
        <w:t>арна година при извършени до четири клинични прегледа.</w:t>
      </w:r>
    </w:p>
    <w:p w:rsidR="00000000" w:rsidRDefault="000676D4">
      <w:pPr>
        <w:spacing w:after="0" w:line="240" w:lineRule="auto"/>
        <w:ind w:firstLine="851"/>
        <w:divId w:val="249781622"/>
        <w:rPr>
          <w:rFonts w:ascii="Times New Roman" w:eastAsia="Times New Roman" w:hAnsi="Times New Roman" w:cs="Times New Roman"/>
          <w:sz w:val="24"/>
          <w:szCs w:val="24"/>
        </w:rPr>
      </w:pPr>
      <w:r>
        <w:rPr>
          <w:rFonts w:ascii="Times New Roman" w:eastAsia="Times New Roman" w:hAnsi="Times New Roman" w:cs="Times New Roman"/>
          <w:sz w:val="24"/>
          <w:szCs w:val="24"/>
        </w:rPr>
        <w:t>Чл. 311. Амбулаторни процедури № 40 и № 41 се предоставят на ЗОЛ до три пъти за една календарна година при извършени до три клинични прегледа.</w:t>
      </w:r>
    </w:p>
    <w:p w:rsidR="00000000" w:rsidRDefault="000676D4">
      <w:pPr>
        <w:spacing w:after="0" w:line="240" w:lineRule="auto"/>
        <w:ind w:firstLine="851"/>
        <w:divId w:val="776174635"/>
        <w:rPr>
          <w:rFonts w:ascii="Times New Roman" w:eastAsia="Times New Roman" w:hAnsi="Times New Roman" w:cs="Times New Roman"/>
          <w:sz w:val="24"/>
          <w:szCs w:val="24"/>
        </w:rPr>
      </w:pPr>
      <w:r>
        <w:rPr>
          <w:rFonts w:ascii="Times New Roman" w:eastAsia="Times New Roman" w:hAnsi="Times New Roman" w:cs="Times New Roman"/>
          <w:sz w:val="24"/>
          <w:szCs w:val="24"/>
        </w:rPr>
        <w:t>Чл. 312. (Изм. - ДВ, бр. 18 от 2020 г., в сила от 01.03.20</w:t>
      </w:r>
      <w:r>
        <w:rPr>
          <w:rFonts w:ascii="Times New Roman" w:eastAsia="Times New Roman" w:hAnsi="Times New Roman" w:cs="Times New Roman"/>
          <w:sz w:val="24"/>
          <w:szCs w:val="24"/>
        </w:rPr>
        <w:t>20 г.) Амбулаторна процедура № 42 се предоставя на ЗОЛ до четири пъти за една календарна година при извършени до четири клинични прегледа, но не по-малко от две през период от пет до седем месеца.</w:t>
      </w:r>
    </w:p>
    <w:p w:rsidR="00000000" w:rsidRDefault="000676D4">
      <w:pPr>
        <w:spacing w:after="0" w:line="240" w:lineRule="auto"/>
        <w:ind w:firstLine="851"/>
        <w:divId w:val="604383587"/>
        <w:rPr>
          <w:rFonts w:ascii="Times New Roman" w:eastAsia="Times New Roman" w:hAnsi="Times New Roman" w:cs="Times New Roman"/>
          <w:sz w:val="24"/>
          <w:szCs w:val="24"/>
        </w:rPr>
      </w:pPr>
      <w:r>
        <w:rPr>
          <w:rFonts w:ascii="Times New Roman" w:eastAsia="Times New Roman" w:hAnsi="Times New Roman" w:cs="Times New Roman"/>
          <w:sz w:val="24"/>
          <w:szCs w:val="24"/>
        </w:rPr>
        <w:t>Чл. 313. (1) Амбулаторни процедури по приложение № 18, за к</w:t>
      </w:r>
      <w:r>
        <w:rPr>
          <w:rFonts w:ascii="Times New Roman" w:eastAsia="Times New Roman" w:hAnsi="Times New Roman" w:cs="Times New Roman"/>
          <w:sz w:val="24"/>
          <w:szCs w:val="24"/>
        </w:rPr>
        <w:t>оито в Наредба № 9 от 2019 г. не е предвидена възможност за повтаряне на процедурата в съответствие с утвърдена схема, се извършват не повече от веднъж месечно, в зависимост от диагностично-лечебния алгоритъм на същите.</w:t>
      </w:r>
    </w:p>
    <w:p w:rsidR="00000000" w:rsidRDefault="000676D4">
      <w:pPr>
        <w:spacing w:after="0" w:line="240" w:lineRule="auto"/>
        <w:ind w:firstLine="851"/>
        <w:divId w:val="1339230640"/>
        <w:rPr>
          <w:rFonts w:ascii="Times New Roman" w:eastAsia="Times New Roman" w:hAnsi="Times New Roman" w:cs="Times New Roman"/>
          <w:sz w:val="24"/>
          <w:szCs w:val="24"/>
        </w:rPr>
      </w:pPr>
      <w:r>
        <w:rPr>
          <w:rFonts w:ascii="Times New Roman" w:eastAsia="Times New Roman" w:hAnsi="Times New Roman" w:cs="Times New Roman"/>
          <w:sz w:val="24"/>
          <w:szCs w:val="24"/>
        </w:rPr>
        <w:t>(2) Изпълнители на БМП, които извърш</w:t>
      </w:r>
      <w:r>
        <w:rPr>
          <w:rFonts w:ascii="Times New Roman" w:eastAsia="Times New Roman" w:hAnsi="Times New Roman" w:cs="Times New Roman"/>
          <w:sz w:val="24"/>
          <w:szCs w:val="24"/>
        </w:rPr>
        <w:t>ват диагностика и лечение на пациенти със заболявания, влизащи в обхвата на АПр, имат право да издават документите по чл. 299.</w:t>
      </w:r>
    </w:p>
    <w:p w:rsidR="00000000" w:rsidRDefault="000676D4">
      <w:pPr>
        <w:spacing w:after="0" w:line="240" w:lineRule="auto"/>
        <w:ind w:firstLine="851"/>
        <w:divId w:val="83954459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314. Амбулаторните процедури се извършват в съответствие с алгоритмите по приложение № 18 и се отразяват в посочените в тези </w:t>
      </w:r>
      <w:r>
        <w:rPr>
          <w:rFonts w:ascii="Times New Roman" w:eastAsia="Times New Roman" w:hAnsi="Times New Roman" w:cs="Times New Roman"/>
          <w:sz w:val="24"/>
          <w:szCs w:val="24"/>
        </w:rPr>
        <w:t>алгоритми документи.</w:t>
      </w:r>
    </w:p>
    <w:p w:rsidR="00000000" w:rsidRDefault="000676D4">
      <w:pPr>
        <w:spacing w:after="0" w:line="240" w:lineRule="auto"/>
        <w:ind w:firstLine="851"/>
        <w:divId w:val="1582836949"/>
        <w:rPr>
          <w:rFonts w:ascii="Times New Roman" w:eastAsia="Times New Roman" w:hAnsi="Times New Roman" w:cs="Times New Roman"/>
          <w:sz w:val="24"/>
          <w:szCs w:val="24"/>
        </w:rPr>
      </w:pPr>
      <w:r>
        <w:rPr>
          <w:rFonts w:ascii="Times New Roman" w:eastAsia="Times New Roman" w:hAnsi="Times New Roman" w:cs="Times New Roman"/>
          <w:sz w:val="24"/>
          <w:szCs w:val="24"/>
        </w:rPr>
        <w:t>Чл. 315. (1) Лечебните заведения за болнична помощ, КОЦ и ЦКВЗ, изпълнители на АПр по приложение № 18, сключват договор и за изпълнение на КП "Наблюдение до 48 часа в стационарни условия след проведена амбулаторна процедура" от приложе</w:t>
      </w:r>
      <w:r>
        <w:rPr>
          <w:rFonts w:ascii="Times New Roman" w:eastAsia="Times New Roman" w:hAnsi="Times New Roman" w:cs="Times New Roman"/>
          <w:sz w:val="24"/>
          <w:szCs w:val="24"/>
        </w:rPr>
        <w:t>ние № 17.</w:t>
      </w:r>
    </w:p>
    <w:p w:rsidR="00000000" w:rsidRDefault="000676D4">
      <w:pPr>
        <w:spacing w:after="0" w:line="240" w:lineRule="auto"/>
        <w:ind w:firstLine="851"/>
        <w:divId w:val="205141748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Лечебните заведения за СИМП с разкрити легла за наблюдение и лечение до 48 часа, изпълнители на АПр по приложение № 18, при необходимост от наблюдение на пациента до 48 часа в стационарни условия след проведена амбулаторна процедура съгласно </w:t>
      </w:r>
      <w:r>
        <w:rPr>
          <w:rFonts w:ascii="Times New Roman" w:eastAsia="Times New Roman" w:hAnsi="Times New Roman" w:cs="Times New Roman"/>
          <w:sz w:val="24"/>
          <w:szCs w:val="24"/>
        </w:rPr>
        <w:t>диагностично-лечебния алгоритъм на АПр задължително превеждат пациента в лечебно заведение за болнична помощ, КОЦ или ЦКВЗ, сключило договор за изпълнение на КП "Наблюдение до 48 часа в стационарни условия след проведена амбулаторна процедура" от приложени</w:t>
      </w:r>
      <w:r>
        <w:rPr>
          <w:rFonts w:ascii="Times New Roman" w:eastAsia="Times New Roman" w:hAnsi="Times New Roman" w:cs="Times New Roman"/>
          <w:sz w:val="24"/>
          <w:szCs w:val="24"/>
        </w:rPr>
        <w:t>е № 17.</w:t>
      </w:r>
    </w:p>
    <w:p w:rsidR="00000000" w:rsidRDefault="000676D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Условия и ред за извършване на клинични процедури</w:t>
      </w:r>
    </w:p>
    <w:p w:rsidR="00000000" w:rsidRDefault="000676D4">
      <w:pPr>
        <w:spacing w:after="0" w:line="240" w:lineRule="auto"/>
        <w:ind w:firstLine="851"/>
        <w:divId w:val="2131898824"/>
        <w:rPr>
          <w:rFonts w:ascii="Times New Roman" w:eastAsia="Times New Roman" w:hAnsi="Times New Roman" w:cs="Times New Roman"/>
          <w:sz w:val="24"/>
          <w:szCs w:val="24"/>
        </w:rPr>
      </w:pPr>
      <w:r>
        <w:rPr>
          <w:rFonts w:ascii="Times New Roman" w:eastAsia="Times New Roman" w:hAnsi="Times New Roman" w:cs="Times New Roman"/>
          <w:sz w:val="24"/>
          <w:szCs w:val="24"/>
        </w:rPr>
        <w:t>Чл. 316. (1) Клинична процедура е система от определени с този НРД изисквания и указания за поведение на различни видове медицински специалисти в специализирани структури на лечебни заведения за бо</w:t>
      </w:r>
      <w:r>
        <w:rPr>
          <w:rFonts w:ascii="Times New Roman" w:eastAsia="Times New Roman" w:hAnsi="Times New Roman" w:cs="Times New Roman"/>
          <w:sz w:val="24"/>
          <w:szCs w:val="24"/>
        </w:rPr>
        <w:t>лнична помощ при изпълнението по отношение на пациента на определени по вид и обхват дейности самостоятелно и/или преди, по време на или след болнично лечение по КП. Клиничната процедура е с продължителност до 24 часа.</w:t>
      </w:r>
    </w:p>
    <w:p w:rsidR="00000000" w:rsidRDefault="000676D4">
      <w:pPr>
        <w:spacing w:after="0" w:line="240" w:lineRule="auto"/>
        <w:ind w:firstLine="851"/>
        <w:divId w:val="1247230658"/>
        <w:rPr>
          <w:rFonts w:ascii="Times New Roman" w:eastAsia="Times New Roman" w:hAnsi="Times New Roman" w:cs="Times New Roman"/>
          <w:sz w:val="24"/>
          <w:szCs w:val="24"/>
        </w:rPr>
      </w:pPr>
      <w:r>
        <w:rPr>
          <w:rFonts w:ascii="Times New Roman" w:eastAsia="Times New Roman" w:hAnsi="Times New Roman" w:cs="Times New Roman"/>
          <w:sz w:val="24"/>
          <w:szCs w:val="24"/>
        </w:rPr>
        <w:t>(2) В алгоритъма на КПр се посочва ми</w:t>
      </w:r>
      <w:r>
        <w:rPr>
          <w:rFonts w:ascii="Times New Roman" w:eastAsia="Times New Roman" w:hAnsi="Times New Roman" w:cs="Times New Roman"/>
          <w:sz w:val="24"/>
          <w:szCs w:val="24"/>
        </w:rPr>
        <w:t>нималното ниво на компетентност, на което следва да отговаря съответната структура на лечебното заведение.</w:t>
      </w:r>
    </w:p>
    <w:p w:rsidR="00000000" w:rsidRDefault="000676D4">
      <w:pPr>
        <w:spacing w:after="0" w:line="240" w:lineRule="auto"/>
        <w:ind w:firstLine="851"/>
        <w:divId w:val="1270358325"/>
        <w:rPr>
          <w:rFonts w:ascii="Times New Roman" w:eastAsia="Times New Roman" w:hAnsi="Times New Roman" w:cs="Times New Roman"/>
          <w:sz w:val="24"/>
          <w:szCs w:val="24"/>
        </w:rPr>
      </w:pPr>
      <w:r>
        <w:rPr>
          <w:rFonts w:ascii="Times New Roman" w:eastAsia="Times New Roman" w:hAnsi="Times New Roman" w:cs="Times New Roman"/>
          <w:sz w:val="24"/>
          <w:szCs w:val="24"/>
        </w:rPr>
        <w:t>Чл. 317. (1) Клинична процедура № 1 "Диализно лечение при остри състояния" се извършва в полза на ЗОЛ, на които е издадено "Медицинско направление за</w:t>
      </w:r>
      <w:r>
        <w:rPr>
          <w:rFonts w:ascii="Times New Roman" w:eastAsia="Times New Roman" w:hAnsi="Times New Roman" w:cs="Times New Roman"/>
          <w:sz w:val="24"/>
          <w:szCs w:val="24"/>
        </w:rPr>
        <w:t xml:space="preserve"> клинични процедури/амбулаторни процедури" (бл. МЗ-НЗОК № 8) от лекар от лечебно заведение - изпълнител на същата.</w:t>
      </w:r>
    </w:p>
    <w:p w:rsidR="00000000" w:rsidRDefault="000676D4">
      <w:pPr>
        <w:spacing w:after="0" w:line="240" w:lineRule="auto"/>
        <w:ind w:firstLine="851"/>
        <w:divId w:val="270623450"/>
        <w:rPr>
          <w:rFonts w:ascii="Times New Roman" w:eastAsia="Times New Roman" w:hAnsi="Times New Roman" w:cs="Times New Roman"/>
          <w:sz w:val="24"/>
          <w:szCs w:val="24"/>
        </w:rPr>
      </w:pPr>
      <w:r>
        <w:rPr>
          <w:rFonts w:ascii="Times New Roman" w:eastAsia="Times New Roman" w:hAnsi="Times New Roman" w:cs="Times New Roman"/>
          <w:sz w:val="24"/>
          <w:szCs w:val="24"/>
        </w:rPr>
        <w:t>(2) Направлението по ал. 1 се издава еднократно за месеца на ЗОЛ с остри състояния, налагащи провеждане на диализно лечение.</w:t>
      </w:r>
    </w:p>
    <w:p w:rsidR="00000000" w:rsidRDefault="000676D4">
      <w:pPr>
        <w:spacing w:after="0" w:line="240" w:lineRule="auto"/>
        <w:ind w:firstLine="851"/>
        <w:divId w:val="1960604067"/>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процеду</w:t>
      </w:r>
      <w:r>
        <w:rPr>
          <w:rFonts w:ascii="Times New Roman" w:eastAsia="Times New Roman" w:hAnsi="Times New Roman" w:cs="Times New Roman"/>
          <w:sz w:val="24"/>
          <w:szCs w:val="24"/>
        </w:rPr>
        <w:t>ра се провежда при наличие на показания за провеждане на диализно лечение.</w:t>
      </w:r>
    </w:p>
    <w:p w:rsidR="00000000" w:rsidRDefault="000676D4">
      <w:pPr>
        <w:spacing w:after="0" w:line="240" w:lineRule="auto"/>
        <w:ind w:firstLine="851"/>
        <w:divId w:val="450897805"/>
        <w:rPr>
          <w:rFonts w:ascii="Times New Roman" w:eastAsia="Times New Roman" w:hAnsi="Times New Roman" w:cs="Times New Roman"/>
          <w:sz w:val="24"/>
          <w:szCs w:val="24"/>
        </w:rPr>
      </w:pPr>
      <w:r>
        <w:rPr>
          <w:rFonts w:ascii="Times New Roman" w:eastAsia="Times New Roman" w:hAnsi="Times New Roman" w:cs="Times New Roman"/>
          <w:sz w:val="24"/>
          <w:szCs w:val="24"/>
        </w:rPr>
        <w:t>Чл. 318. (1) Клинична процедура № 2 "Интензивно лечение на новородени деца с асистирано дишане" се извършва в полза на ЗОЛ, на които е издадено "Медицинско направление за клинични п</w:t>
      </w:r>
      <w:r>
        <w:rPr>
          <w:rFonts w:ascii="Times New Roman" w:eastAsia="Times New Roman" w:hAnsi="Times New Roman" w:cs="Times New Roman"/>
          <w:sz w:val="24"/>
          <w:szCs w:val="24"/>
        </w:rPr>
        <w:t>роцедури/амбулаторни процедури" (бл. МЗ-НЗОК № 8) от лекар от лечебно заведение - изпълнител на същата.</w:t>
      </w:r>
    </w:p>
    <w:p w:rsidR="00000000" w:rsidRDefault="000676D4">
      <w:pPr>
        <w:spacing w:after="0" w:line="240" w:lineRule="auto"/>
        <w:ind w:firstLine="851"/>
        <w:divId w:val="1522426599"/>
        <w:rPr>
          <w:rFonts w:ascii="Times New Roman" w:eastAsia="Times New Roman" w:hAnsi="Times New Roman" w:cs="Times New Roman"/>
          <w:sz w:val="24"/>
          <w:szCs w:val="24"/>
        </w:rPr>
      </w:pPr>
      <w:r>
        <w:rPr>
          <w:rFonts w:ascii="Times New Roman" w:eastAsia="Times New Roman" w:hAnsi="Times New Roman" w:cs="Times New Roman"/>
          <w:sz w:val="24"/>
          <w:szCs w:val="24"/>
        </w:rPr>
        <w:t>(2) Направлението по ал. 1 се издава еднократно за месеца при показания за продължаване на интензивното лечение след приключване на лечението по КП от п</w:t>
      </w:r>
      <w:r>
        <w:rPr>
          <w:rFonts w:ascii="Times New Roman" w:eastAsia="Times New Roman" w:hAnsi="Times New Roman" w:cs="Times New Roman"/>
          <w:sz w:val="24"/>
          <w:szCs w:val="24"/>
        </w:rPr>
        <w:t>риложение № 17.</w:t>
      </w:r>
    </w:p>
    <w:p w:rsidR="00000000" w:rsidRDefault="000676D4">
      <w:pPr>
        <w:spacing w:after="0" w:line="240" w:lineRule="auto"/>
        <w:ind w:firstLine="851"/>
        <w:divId w:val="1671134472"/>
        <w:rPr>
          <w:rFonts w:ascii="Times New Roman" w:eastAsia="Times New Roman" w:hAnsi="Times New Roman" w:cs="Times New Roman"/>
          <w:sz w:val="24"/>
          <w:szCs w:val="24"/>
        </w:rPr>
      </w:pPr>
      <w:r>
        <w:rPr>
          <w:rFonts w:ascii="Times New Roman" w:eastAsia="Times New Roman" w:hAnsi="Times New Roman" w:cs="Times New Roman"/>
          <w:sz w:val="24"/>
          <w:szCs w:val="24"/>
        </w:rPr>
        <w:t>(3) Започната процедура не може да бъде прекратена преди изтичане на продължителността ѝ. Нова процедура се провежда при наличие на показания за продължаване на интензивното лечение.</w:t>
      </w:r>
    </w:p>
    <w:p w:rsidR="00000000" w:rsidRDefault="000676D4">
      <w:pPr>
        <w:spacing w:after="0" w:line="240" w:lineRule="auto"/>
        <w:ind w:firstLine="851"/>
        <w:divId w:val="1104767930"/>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Прекратяване на процедурата по ал. 1 (дехоспитализация или превеждане в профилно отделение) се предприема само ако пациентът излезе от моделите на прием (в т. ч. обективни данни за отпадане на необходимостта от механична вентилация или от асистирано ди</w:t>
      </w:r>
      <w:r>
        <w:rPr>
          <w:rFonts w:ascii="Times New Roman" w:eastAsia="Times New Roman" w:hAnsi="Times New Roman" w:cs="Times New Roman"/>
          <w:sz w:val="24"/>
          <w:szCs w:val="24"/>
        </w:rPr>
        <w:t>шане с назален СРАР) и при него не се появят нови приемни критерии в продължение на 24 последователни часа. Посочените 24 часа, в които пациентът се наблюдава, се считат за една процедура.</w:t>
      </w:r>
    </w:p>
    <w:p w:rsidR="00000000" w:rsidRDefault="000676D4">
      <w:pPr>
        <w:spacing w:after="0" w:line="240" w:lineRule="auto"/>
        <w:ind w:firstLine="851"/>
        <w:divId w:val="1539582728"/>
        <w:rPr>
          <w:rFonts w:ascii="Times New Roman" w:eastAsia="Times New Roman" w:hAnsi="Times New Roman" w:cs="Times New Roman"/>
          <w:sz w:val="24"/>
          <w:szCs w:val="24"/>
        </w:rPr>
      </w:pPr>
      <w:r>
        <w:rPr>
          <w:rFonts w:ascii="Times New Roman" w:eastAsia="Times New Roman" w:hAnsi="Times New Roman" w:cs="Times New Roman"/>
          <w:sz w:val="24"/>
          <w:szCs w:val="24"/>
        </w:rPr>
        <w:t>Чл. 319. (1) Клинични процедури № 3 "Интензивно лечение, мониторинг</w:t>
      </w:r>
      <w:r>
        <w:rPr>
          <w:rFonts w:ascii="Times New Roman" w:eastAsia="Times New Roman" w:hAnsi="Times New Roman" w:cs="Times New Roman"/>
          <w:sz w:val="24"/>
          <w:szCs w:val="24"/>
        </w:rPr>
        <w:t xml:space="preserve"> и интензивни грижи с механична вентилация и/или парентерално хранене" и № 4 "Интензивно лечение, мониторинг и интензивни грижи без механична вентилация и/или парентерално хранене" се извършват в полза на пациенти, на които е издадено "Медицинско направлен</w:t>
      </w:r>
      <w:r>
        <w:rPr>
          <w:rFonts w:ascii="Times New Roman" w:eastAsia="Times New Roman" w:hAnsi="Times New Roman" w:cs="Times New Roman"/>
          <w:sz w:val="24"/>
          <w:szCs w:val="24"/>
        </w:rPr>
        <w:t>ие за провеждане на клинични процедури/амбулаторни процедури" (бл. МЗ-НЗОК № 8А) от лекар от лечебно заведение - изпълнител на процедурите.</w:t>
      </w:r>
    </w:p>
    <w:p w:rsidR="00000000" w:rsidRDefault="000676D4">
      <w:pPr>
        <w:spacing w:after="0" w:line="240" w:lineRule="auto"/>
        <w:ind w:firstLine="851"/>
        <w:divId w:val="1600990906"/>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Нови процедури се провеждат при наличие на показания за продължаване на интензивното лечение.</w:t>
      </w:r>
    </w:p>
    <w:p w:rsidR="00000000" w:rsidRDefault="000676D4">
      <w:pPr>
        <w:spacing w:after="0" w:line="240" w:lineRule="auto"/>
        <w:ind w:firstLine="851"/>
        <w:divId w:val="447429738"/>
        <w:rPr>
          <w:rFonts w:ascii="Times New Roman" w:eastAsia="Times New Roman" w:hAnsi="Times New Roman" w:cs="Times New Roman"/>
          <w:sz w:val="24"/>
          <w:szCs w:val="24"/>
        </w:rPr>
      </w:pPr>
      <w:r>
        <w:rPr>
          <w:rFonts w:ascii="Times New Roman" w:eastAsia="Times New Roman" w:hAnsi="Times New Roman" w:cs="Times New Roman"/>
          <w:sz w:val="24"/>
          <w:szCs w:val="24"/>
        </w:rPr>
        <w:t>Чл. 320. (1) Клини</w:t>
      </w:r>
      <w:r>
        <w:rPr>
          <w:rFonts w:ascii="Times New Roman" w:eastAsia="Times New Roman" w:hAnsi="Times New Roman" w:cs="Times New Roman"/>
          <w:sz w:val="24"/>
          <w:szCs w:val="24"/>
        </w:rPr>
        <w:t>чна процедура № 5 "Лечение на новородени деца с вродени сърдечни малформации, претърпели сърдечна оперативна интервенция до навършване на 1-годишна възраст" се извършва в полза на ЗОЛ, на които е издадено "Медицинско направление за провеждане на клинични п</w:t>
      </w:r>
      <w:r>
        <w:rPr>
          <w:rFonts w:ascii="Times New Roman" w:eastAsia="Times New Roman" w:hAnsi="Times New Roman" w:cs="Times New Roman"/>
          <w:sz w:val="24"/>
          <w:szCs w:val="24"/>
        </w:rPr>
        <w:t>роцедури/амбулаторни процедури" (бл. МЗ-НЗОК № 8А) от лекар от лечебно заведение - изпълнител на процедурата. Нови процедури се провеждат при наличие на показания за продължаване на лечението.</w:t>
      </w:r>
    </w:p>
    <w:p w:rsidR="00000000" w:rsidRDefault="000676D4">
      <w:pPr>
        <w:spacing w:after="0" w:line="240" w:lineRule="auto"/>
        <w:ind w:firstLine="851"/>
        <w:divId w:val="1488747668"/>
        <w:rPr>
          <w:rFonts w:ascii="Times New Roman" w:eastAsia="Times New Roman" w:hAnsi="Times New Roman" w:cs="Times New Roman"/>
          <w:sz w:val="24"/>
          <w:szCs w:val="24"/>
        </w:rPr>
      </w:pPr>
      <w:r>
        <w:rPr>
          <w:rFonts w:ascii="Times New Roman" w:eastAsia="Times New Roman" w:hAnsi="Times New Roman" w:cs="Times New Roman"/>
          <w:sz w:val="24"/>
          <w:szCs w:val="24"/>
        </w:rPr>
        <w:t>(2) Клинична процедура № 6 "Ендоваскуларно лечение на нетравмат</w:t>
      </w:r>
      <w:r>
        <w:rPr>
          <w:rFonts w:ascii="Times New Roman" w:eastAsia="Times New Roman" w:hAnsi="Times New Roman" w:cs="Times New Roman"/>
          <w:sz w:val="24"/>
          <w:szCs w:val="24"/>
        </w:rPr>
        <w:t>ични мозъчни кръвоизливи, аневризми и артериовенозни малформации на мозъчните съдове" се извършва в полза на ЗОЛ, на които е издадено "Медицинско направление за клинични процедури/амбулаторни процедури" (бл. МЗ-НЗОК № 8) от лекар от лечебно заведение - изп</w:t>
      </w:r>
      <w:r>
        <w:rPr>
          <w:rFonts w:ascii="Times New Roman" w:eastAsia="Times New Roman" w:hAnsi="Times New Roman" w:cs="Times New Roman"/>
          <w:sz w:val="24"/>
          <w:szCs w:val="24"/>
        </w:rPr>
        <w:t>ълнител на същата.</w:t>
      </w:r>
    </w:p>
    <w:p w:rsidR="00000000" w:rsidRDefault="000676D4">
      <w:pPr>
        <w:spacing w:after="0" w:line="240" w:lineRule="auto"/>
        <w:ind w:firstLine="851"/>
        <w:divId w:val="1739086572"/>
        <w:rPr>
          <w:rFonts w:ascii="Times New Roman" w:eastAsia="Times New Roman" w:hAnsi="Times New Roman" w:cs="Times New Roman"/>
          <w:sz w:val="24"/>
          <w:szCs w:val="24"/>
        </w:rPr>
      </w:pPr>
      <w:r>
        <w:rPr>
          <w:rFonts w:ascii="Times New Roman" w:eastAsia="Times New Roman" w:hAnsi="Times New Roman" w:cs="Times New Roman"/>
          <w:sz w:val="24"/>
          <w:szCs w:val="24"/>
        </w:rPr>
        <w:t>Чл. 321. Процедурите по чл. 317, ал. 1, чл. 318, ал. 1, чл. 319, ал. 1 и чл. 320 се извършват в съответствие с алгоритмите по приложение № 19 и се отразяват в посочените в тези алгоритми документи.</w:t>
      </w:r>
    </w:p>
    <w:p w:rsidR="00000000" w:rsidRDefault="000676D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Условия и ред за извършване на клинична</w:t>
      </w:r>
      <w:r>
        <w:rPr>
          <w:rFonts w:ascii="Times New Roman" w:hAnsi="Times New Roman" w:cs="Times New Roman"/>
          <w:b/>
          <w:bCs/>
          <w:sz w:val="24"/>
          <w:szCs w:val="24"/>
        </w:rPr>
        <w:t xml:space="preserve"> пътека "Наблюдение до 48 часа в стационарни условия след проведена амбулаторна процедура"</w:t>
      </w:r>
    </w:p>
    <w:p w:rsidR="00000000" w:rsidRDefault="000676D4">
      <w:pPr>
        <w:spacing w:after="0" w:line="240" w:lineRule="auto"/>
        <w:ind w:firstLine="851"/>
        <w:divId w:val="8593929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322. В случай че към момента на приключване на дейностите по АПр по приложение № 18, с изключение на АПр № 5, 30, 31 и 38, се установи от медицински специалист </w:t>
      </w:r>
      <w:r>
        <w:rPr>
          <w:rFonts w:ascii="Times New Roman" w:eastAsia="Times New Roman" w:hAnsi="Times New Roman" w:cs="Times New Roman"/>
          <w:sz w:val="24"/>
          <w:szCs w:val="24"/>
        </w:rPr>
        <w:t>необходимост от наблюдение на пациента в стационарни условия с цел предотвратяване на медицински риск от усложнения в резултат на проведената АПр, той може да бъде хоспитализиран по КП с наименование КП "Наблюдение до 48 часа в стационарни условия след про</w:t>
      </w:r>
      <w:r>
        <w:rPr>
          <w:rFonts w:ascii="Times New Roman" w:eastAsia="Times New Roman" w:hAnsi="Times New Roman" w:cs="Times New Roman"/>
          <w:sz w:val="24"/>
          <w:szCs w:val="24"/>
        </w:rPr>
        <w:t>ведена амбулаторна процедура" и съдържание съгласно приложение № 17, но за период не по-дълъг от 48 часа.</w:t>
      </w:r>
    </w:p>
    <w:p w:rsidR="00000000" w:rsidRDefault="000676D4">
      <w:pPr>
        <w:spacing w:after="0" w:line="240" w:lineRule="auto"/>
        <w:ind w:firstLine="851"/>
        <w:divId w:val="987132820"/>
        <w:rPr>
          <w:rFonts w:ascii="Times New Roman" w:eastAsia="Times New Roman" w:hAnsi="Times New Roman" w:cs="Times New Roman"/>
          <w:sz w:val="24"/>
          <w:szCs w:val="24"/>
        </w:rPr>
      </w:pPr>
      <w:r>
        <w:rPr>
          <w:rFonts w:ascii="Times New Roman" w:eastAsia="Times New Roman" w:hAnsi="Times New Roman" w:cs="Times New Roman"/>
          <w:sz w:val="24"/>
          <w:szCs w:val="24"/>
        </w:rPr>
        <w:t>Чл. 323. (1) В случаите по чл. 322 изпълнителят на АПр превежда пациента от АПр по КП към същото или друго лечебно заведение, изпълняващо КП "Наблюден</w:t>
      </w:r>
      <w:r>
        <w:rPr>
          <w:rFonts w:ascii="Times New Roman" w:eastAsia="Times New Roman" w:hAnsi="Times New Roman" w:cs="Times New Roman"/>
          <w:sz w:val="24"/>
          <w:szCs w:val="24"/>
        </w:rPr>
        <w:t>ие до 48 часа в стационарни условия след проведена амбулаторна процедура" по приложение № 17, като попълва "Направление за хоспитализация/лечение по амбулаторни процедури" (бл. МЗ-НЗОК № 7).</w:t>
      </w:r>
    </w:p>
    <w:p w:rsidR="00000000" w:rsidRDefault="000676D4">
      <w:pPr>
        <w:spacing w:after="0" w:line="240" w:lineRule="auto"/>
        <w:ind w:firstLine="851"/>
        <w:divId w:val="421755647"/>
        <w:rPr>
          <w:rFonts w:ascii="Times New Roman" w:eastAsia="Times New Roman" w:hAnsi="Times New Roman" w:cs="Times New Roman"/>
          <w:sz w:val="24"/>
          <w:szCs w:val="24"/>
        </w:rPr>
      </w:pPr>
      <w:r>
        <w:rPr>
          <w:rFonts w:ascii="Times New Roman" w:eastAsia="Times New Roman" w:hAnsi="Times New Roman" w:cs="Times New Roman"/>
          <w:sz w:val="24"/>
          <w:szCs w:val="24"/>
        </w:rPr>
        <w:t>(2) Изпращащият изпълнител на АПр задължително предоставя на прие</w:t>
      </w:r>
      <w:r>
        <w:rPr>
          <w:rFonts w:ascii="Times New Roman" w:eastAsia="Times New Roman" w:hAnsi="Times New Roman" w:cs="Times New Roman"/>
          <w:sz w:val="24"/>
          <w:szCs w:val="24"/>
        </w:rPr>
        <w:t>мащия изпълнител на КП "Наблюдение до 48 часа в стационарни условия след проведена амбулаторна процедура" писмена информация, отразена в амбулаторен лист за клиничното състояние на пациента и оказаните му диагностично-лечебни процедури, както и мотивите за</w:t>
      </w:r>
      <w:r>
        <w:rPr>
          <w:rFonts w:ascii="Times New Roman" w:eastAsia="Times New Roman" w:hAnsi="Times New Roman" w:cs="Times New Roman"/>
          <w:sz w:val="24"/>
          <w:szCs w:val="24"/>
        </w:rPr>
        <w:t xml:space="preserve"> превеждане в приемащото лечебно заведение, изпълняващо КП "Наблюдение до 48 часа в стационарни условия след проведена амбулаторна процедура" по приложение № 17.</w:t>
      </w:r>
    </w:p>
    <w:p w:rsidR="00000000" w:rsidRDefault="000676D4">
      <w:pPr>
        <w:spacing w:after="0" w:line="240" w:lineRule="auto"/>
        <w:ind w:firstLine="851"/>
        <w:divId w:val="575165859"/>
        <w:rPr>
          <w:rFonts w:ascii="Times New Roman" w:eastAsia="Times New Roman" w:hAnsi="Times New Roman" w:cs="Times New Roman"/>
          <w:sz w:val="24"/>
          <w:szCs w:val="24"/>
        </w:rPr>
      </w:pPr>
      <w:r>
        <w:rPr>
          <w:rFonts w:ascii="Times New Roman" w:eastAsia="Times New Roman" w:hAnsi="Times New Roman" w:cs="Times New Roman"/>
          <w:sz w:val="24"/>
          <w:szCs w:val="24"/>
        </w:rPr>
        <w:t>Чл. 324. Клинична пътека "Наблюдение до 48 часа в стационарни условия след проведена амбулатор</w:t>
      </w:r>
      <w:r>
        <w:rPr>
          <w:rFonts w:ascii="Times New Roman" w:eastAsia="Times New Roman" w:hAnsi="Times New Roman" w:cs="Times New Roman"/>
          <w:sz w:val="24"/>
          <w:szCs w:val="24"/>
        </w:rPr>
        <w:t>на процедура" по приложение № 17 се извършва в съответствие с алгоритъма на същото и се отразява в съответните документи.</w:t>
      </w:r>
    </w:p>
    <w:p w:rsidR="00000000" w:rsidRDefault="000676D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Условия и ред за извършване на амбулаторна процедура "Предсрочно изпълнение на дейностите по КП..."</w:t>
      </w:r>
    </w:p>
    <w:p w:rsidR="00000000" w:rsidRDefault="000676D4">
      <w:pPr>
        <w:spacing w:after="0" w:line="240" w:lineRule="auto"/>
        <w:ind w:firstLine="851"/>
        <w:divId w:val="2144152966"/>
        <w:rPr>
          <w:rFonts w:ascii="Times New Roman" w:eastAsia="Times New Roman" w:hAnsi="Times New Roman" w:cs="Times New Roman"/>
          <w:sz w:val="24"/>
          <w:szCs w:val="24"/>
        </w:rPr>
      </w:pPr>
      <w:r>
        <w:rPr>
          <w:rFonts w:ascii="Times New Roman" w:eastAsia="Times New Roman" w:hAnsi="Times New Roman" w:cs="Times New Roman"/>
          <w:sz w:val="24"/>
          <w:szCs w:val="24"/>
        </w:rPr>
        <w:t>Чл. 325. (1) Клинична пътека с до</w:t>
      </w:r>
      <w:r>
        <w:rPr>
          <w:rFonts w:ascii="Times New Roman" w:eastAsia="Times New Roman" w:hAnsi="Times New Roman" w:cs="Times New Roman"/>
          <w:sz w:val="24"/>
          <w:szCs w:val="24"/>
        </w:rPr>
        <w:t>говорен минимален престой до 3 дни може да бъде изпълнена и приключена като АПр с наименование АПр "Предсрочно изпълнение на КП..." и съдържание съгласно приложение № 18, в случай че в рамките на не по-малко от 12 часа от престоя на пациента в лечебното за</w:t>
      </w:r>
      <w:r>
        <w:rPr>
          <w:rFonts w:ascii="Times New Roman" w:eastAsia="Times New Roman" w:hAnsi="Times New Roman" w:cs="Times New Roman"/>
          <w:sz w:val="24"/>
          <w:szCs w:val="24"/>
        </w:rPr>
        <w:t>ведение по КП по отношение на него са изпълнени всички задължителни дейности и са налице всички условия за дехоспитализация, определени с този НРД, и е налице писмена оценка от лекар за липсата на медицински риск за пациента от приключването на дейността п</w:t>
      </w:r>
      <w:r>
        <w:rPr>
          <w:rFonts w:ascii="Times New Roman" w:eastAsia="Times New Roman" w:hAnsi="Times New Roman" w:cs="Times New Roman"/>
          <w:sz w:val="24"/>
          <w:szCs w:val="24"/>
        </w:rPr>
        <w:t>о КП.</w:t>
      </w:r>
    </w:p>
    <w:p w:rsidR="00000000" w:rsidRDefault="000676D4">
      <w:pPr>
        <w:spacing w:after="0" w:line="240" w:lineRule="auto"/>
        <w:ind w:firstLine="851"/>
        <w:divId w:val="144131256"/>
        <w:rPr>
          <w:rFonts w:ascii="Times New Roman" w:eastAsia="Times New Roman" w:hAnsi="Times New Roman" w:cs="Times New Roman"/>
          <w:sz w:val="24"/>
          <w:szCs w:val="24"/>
        </w:rPr>
      </w:pPr>
      <w:r>
        <w:rPr>
          <w:rFonts w:ascii="Times New Roman" w:eastAsia="Times New Roman" w:hAnsi="Times New Roman" w:cs="Times New Roman"/>
          <w:sz w:val="24"/>
          <w:szCs w:val="24"/>
        </w:rPr>
        <w:t>(2) Амбулаторна процедура "Предсрочно изпълнение на КП ..." по приложение № 18 се извършва в съответствие с алгоритъма на същото и се отразява в съответните документи.</w:t>
      </w:r>
    </w:p>
    <w:p w:rsidR="00000000" w:rsidRDefault="000676D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Условия и ред за извършване на дейности за "Заболявания, за които се осигурява ком</w:t>
      </w:r>
      <w:r>
        <w:rPr>
          <w:rFonts w:ascii="Times New Roman" w:hAnsi="Times New Roman" w:cs="Times New Roman"/>
          <w:b/>
          <w:bCs/>
          <w:sz w:val="24"/>
          <w:szCs w:val="24"/>
        </w:rPr>
        <w:t>плексно лечение (осигурява се всяка една отделна част от цялостния процес на лечение)"</w:t>
      </w:r>
    </w:p>
    <w:p w:rsidR="00000000" w:rsidRDefault="000676D4">
      <w:pPr>
        <w:spacing w:after="0" w:line="240" w:lineRule="auto"/>
        <w:ind w:firstLine="851"/>
        <w:divId w:val="1656764349"/>
        <w:rPr>
          <w:rFonts w:ascii="Times New Roman" w:eastAsia="Times New Roman" w:hAnsi="Times New Roman" w:cs="Times New Roman"/>
          <w:sz w:val="24"/>
          <w:szCs w:val="24"/>
        </w:rPr>
      </w:pPr>
      <w:r>
        <w:rPr>
          <w:rFonts w:ascii="Times New Roman" w:eastAsia="Times New Roman" w:hAnsi="Times New Roman" w:cs="Times New Roman"/>
          <w:sz w:val="24"/>
          <w:szCs w:val="24"/>
        </w:rPr>
        <w:t>Чл. 326. (1) Комплексно лечение на заболяванията по приложение № 12 "Заболявания, за които се осигурява комплексно лечение (осигурява се всяка една отделна част от цяло</w:t>
      </w:r>
      <w:r>
        <w:rPr>
          <w:rFonts w:ascii="Times New Roman" w:eastAsia="Times New Roman" w:hAnsi="Times New Roman" w:cs="Times New Roman"/>
          <w:sz w:val="24"/>
          <w:szCs w:val="24"/>
        </w:rPr>
        <w:t>стния процес на лечение)" към чл. 1 и 4 от Наредба № 9 от 2019 г. се осигурява за:</w:t>
      </w:r>
    </w:p>
    <w:p w:rsidR="00000000" w:rsidRDefault="000676D4">
      <w:pPr>
        <w:spacing w:after="0" w:line="240" w:lineRule="auto"/>
        <w:ind w:firstLine="851"/>
        <w:divId w:val="2000113614"/>
        <w:rPr>
          <w:rFonts w:ascii="Times New Roman" w:eastAsia="Times New Roman" w:hAnsi="Times New Roman" w:cs="Times New Roman"/>
          <w:sz w:val="24"/>
          <w:szCs w:val="24"/>
        </w:rPr>
      </w:pPr>
      <w:r>
        <w:rPr>
          <w:rFonts w:ascii="Times New Roman" w:eastAsia="Times New Roman" w:hAnsi="Times New Roman" w:cs="Times New Roman"/>
          <w:sz w:val="24"/>
          <w:szCs w:val="24"/>
        </w:rPr>
        <w:t>1. злокачествени заболявания:</w:t>
      </w:r>
    </w:p>
    <w:p w:rsidR="00000000" w:rsidRDefault="000676D4">
      <w:pPr>
        <w:spacing w:after="0" w:line="240" w:lineRule="auto"/>
        <w:ind w:firstLine="851"/>
        <w:divId w:val="1108894127"/>
        <w:rPr>
          <w:rFonts w:ascii="Times New Roman" w:eastAsia="Times New Roman" w:hAnsi="Times New Roman" w:cs="Times New Roman"/>
          <w:sz w:val="24"/>
          <w:szCs w:val="24"/>
        </w:rPr>
      </w:pPr>
      <w:r>
        <w:rPr>
          <w:rFonts w:ascii="Times New Roman" w:eastAsia="Times New Roman" w:hAnsi="Times New Roman" w:cs="Times New Roman"/>
          <w:sz w:val="24"/>
          <w:szCs w:val="24"/>
        </w:rPr>
        <w:t>а) злокачествени заболявания при лица до 18 години;</w:t>
      </w:r>
    </w:p>
    <w:p w:rsidR="00000000" w:rsidRDefault="000676D4">
      <w:pPr>
        <w:spacing w:after="0" w:line="240" w:lineRule="auto"/>
        <w:ind w:firstLine="851"/>
        <w:divId w:val="198251305"/>
        <w:rPr>
          <w:rFonts w:ascii="Times New Roman" w:eastAsia="Times New Roman" w:hAnsi="Times New Roman" w:cs="Times New Roman"/>
          <w:sz w:val="24"/>
          <w:szCs w:val="24"/>
        </w:rPr>
      </w:pPr>
      <w:r>
        <w:rPr>
          <w:rFonts w:ascii="Times New Roman" w:eastAsia="Times New Roman" w:hAnsi="Times New Roman" w:cs="Times New Roman"/>
          <w:sz w:val="24"/>
          <w:szCs w:val="24"/>
        </w:rPr>
        <w:t>б) злокачествени солидни тумори при лица над 18 години;</w:t>
      </w:r>
    </w:p>
    <w:p w:rsidR="00000000" w:rsidRDefault="000676D4">
      <w:pPr>
        <w:spacing w:after="0" w:line="240" w:lineRule="auto"/>
        <w:ind w:firstLine="851"/>
        <w:divId w:val="109596755"/>
        <w:rPr>
          <w:rFonts w:ascii="Times New Roman" w:eastAsia="Times New Roman" w:hAnsi="Times New Roman" w:cs="Times New Roman"/>
          <w:sz w:val="24"/>
          <w:szCs w:val="24"/>
        </w:rPr>
      </w:pPr>
      <w:r>
        <w:rPr>
          <w:rFonts w:ascii="Times New Roman" w:eastAsia="Times New Roman" w:hAnsi="Times New Roman" w:cs="Times New Roman"/>
          <w:sz w:val="24"/>
          <w:szCs w:val="24"/>
        </w:rPr>
        <w:t>в) злокачествени хематологични забо</w:t>
      </w:r>
      <w:r>
        <w:rPr>
          <w:rFonts w:ascii="Times New Roman" w:eastAsia="Times New Roman" w:hAnsi="Times New Roman" w:cs="Times New Roman"/>
          <w:sz w:val="24"/>
          <w:szCs w:val="24"/>
        </w:rPr>
        <w:t>лявания при лица над 18 години;</w:t>
      </w:r>
    </w:p>
    <w:p w:rsidR="00000000" w:rsidRDefault="000676D4">
      <w:pPr>
        <w:spacing w:after="0" w:line="240" w:lineRule="auto"/>
        <w:ind w:firstLine="851"/>
        <w:divId w:val="275137644"/>
        <w:rPr>
          <w:rFonts w:ascii="Times New Roman" w:eastAsia="Times New Roman" w:hAnsi="Times New Roman" w:cs="Times New Roman"/>
          <w:sz w:val="24"/>
          <w:szCs w:val="24"/>
        </w:rPr>
      </w:pPr>
      <w:r>
        <w:rPr>
          <w:rFonts w:ascii="Times New Roman" w:eastAsia="Times New Roman" w:hAnsi="Times New Roman" w:cs="Times New Roman"/>
          <w:sz w:val="24"/>
          <w:szCs w:val="24"/>
        </w:rPr>
        <w:t>2. кожно-венерически болести;</w:t>
      </w:r>
    </w:p>
    <w:p w:rsidR="00000000" w:rsidRDefault="000676D4">
      <w:pPr>
        <w:spacing w:after="0" w:line="240" w:lineRule="auto"/>
        <w:ind w:firstLine="851"/>
        <w:divId w:val="120421279"/>
        <w:rPr>
          <w:rFonts w:ascii="Times New Roman" w:eastAsia="Times New Roman" w:hAnsi="Times New Roman" w:cs="Times New Roman"/>
          <w:sz w:val="24"/>
          <w:szCs w:val="24"/>
        </w:rPr>
      </w:pPr>
      <w:r>
        <w:rPr>
          <w:rFonts w:ascii="Times New Roman" w:eastAsia="Times New Roman" w:hAnsi="Times New Roman" w:cs="Times New Roman"/>
          <w:sz w:val="24"/>
          <w:szCs w:val="24"/>
        </w:rPr>
        <w:t>3. тежкопротичащи възпалителни ставни заболявания;</w:t>
      </w:r>
    </w:p>
    <w:p w:rsidR="00000000" w:rsidRDefault="000676D4">
      <w:pPr>
        <w:spacing w:after="0" w:line="240" w:lineRule="auto"/>
        <w:ind w:firstLine="851"/>
        <w:divId w:val="630597374"/>
        <w:rPr>
          <w:rFonts w:ascii="Times New Roman" w:eastAsia="Times New Roman" w:hAnsi="Times New Roman" w:cs="Times New Roman"/>
          <w:sz w:val="24"/>
          <w:szCs w:val="24"/>
        </w:rPr>
      </w:pPr>
      <w:r>
        <w:rPr>
          <w:rFonts w:ascii="Times New Roman" w:eastAsia="Times New Roman" w:hAnsi="Times New Roman" w:cs="Times New Roman"/>
          <w:sz w:val="24"/>
          <w:szCs w:val="24"/>
        </w:rPr>
        <w:t>4. редки болести - муковисцидоза.</w:t>
      </w:r>
    </w:p>
    <w:p w:rsidR="00000000" w:rsidRDefault="000676D4">
      <w:pPr>
        <w:spacing w:after="0" w:line="240" w:lineRule="auto"/>
        <w:ind w:firstLine="851"/>
        <w:divId w:val="2146465612"/>
        <w:rPr>
          <w:rFonts w:ascii="Times New Roman" w:eastAsia="Times New Roman" w:hAnsi="Times New Roman" w:cs="Times New Roman"/>
          <w:sz w:val="24"/>
          <w:szCs w:val="24"/>
        </w:rPr>
      </w:pPr>
      <w:r>
        <w:rPr>
          <w:rFonts w:ascii="Times New Roman" w:eastAsia="Times New Roman" w:hAnsi="Times New Roman" w:cs="Times New Roman"/>
          <w:sz w:val="24"/>
          <w:szCs w:val="24"/>
        </w:rPr>
        <w:t>(2) За заболяванията, посочени в ал. 1, отделните части от цялостния процес на лечение се осигуряват чрез при</w:t>
      </w:r>
      <w:r>
        <w:rPr>
          <w:rFonts w:ascii="Times New Roman" w:eastAsia="Times New Roman" w:hAnsi="Times New Roman" w:cs="Times New Roman"/>
          <w:sz w:val="24"/>
          <w:szCs w:val="24"/>
        </w:rPr>
        <w:t>лагането на КП и АПр, изчерпателно посочени в приложение № 12 от Наредба № 9 от 2019 г.</w:t>
      </w:r>
    </w:p>
    <w:p w:rsidR="00000000" w:rsidRDefault="000676D4">
      <w:pPr>
        <w:spacing w:after="0" w:line="240" w:lineRule="auto"/>
        <w:ind w:firstLine="851"/>
        <w:divId w:val="1228489219"/>
        <w:rPr>
          <w:rFonts w:ascii="Times New Roman" w:eastAsia="Times New Roman" w:hAnsi="Times New Roman" w:cs="Times New Roman"/>
          <w:sz w:val="24"/>
          <w:szCs w:val="24"/>
        </w:rPr>
      </w:pPr>
      <w:r>
        <w:rPr>
          <w:rFonts w:ascii="Times New Roman" w:eastAsia="Times New Roman" w:hAnsi="Times New Roman" w:cs="Times New Roman"/>
          <w:sz w:val="24"/>
          <w:szCs w:val="24"/>
        </w:rPr>
        <w:t>Чл. 327. Националната здравноосигурителна каса сключва договори за оказване на медицинска помощ за заболявания, за които се осигурява комплексно лечение (осигурява се в</w:t>
      </w:r>
      <w:r>
        <w:rPr>
          <w:rFonts w:ascii="Times New Roman" w:eastAsia="Times New Roman" w:hAnsi="Times New Roman" w:cs="Times New Roman"/>
          <w:sz w:val="24"/>
          <w:szCs w:val="24"/>
        </w:rPr>
        <w:t>сяка една отделна част от цялостния процес на лечение) само с лечебни заведения или техни обединения, които са осигурили комплексното лечение на тези заболявания.</w:t>
      </w:r>
    </w:p>
    <w:p w:rsidR="00000000" w:rsidRDefault="000676D4">
      <w:pPr>
        <w:spacing w:after="0" w:line="240" w:lineRule="auto"/>
        <w:ind w:firstLine="851"/>
        <w:divId w:val="2091998814"/>
        <w:rPr>
          <w:rFonts w:ascii="Times New Roman" w:eastAsia="Times New Roman" w:hAnsi="Times New Roman" w:cs="Times New Roman"/>
          <w:sz w:val="24"/>
          <w:szCs w:val="24"/>
        </w:rPr>
      </w:pPr>
      <w:r>
        <w:rPr>
          <w:rFonts w:ascii="Times New Roman" w:eastAsia="Times New Roman" w:hAnsi="Times New Roman" w:cs="Times New Roman"/>
          <w:sz w:val="24"/>
          <w:szCs w:val="24"/>
        </w:rPr>
        <w:t>Чл. 328. (1) Националната здравноосигурителна каса сключва договор за изпълнение на АПр № 5 п</w:t>
      </w:r>
      <w:r>
        <w:rPr>
          <w:rFonts w:ascii="Times New Roman" w:eastAsia="Times New Roman" w:hAnsi="Times New Roman" w:cs="Times New Roman"/>
          <w:sz w:val="24"/>
          <w:szCs w:val="24"/>
        </w:rPr>
        <w:t>о чл. 326, ал. 1, т. 1, букви "а" и "б" само с лечебни заведения, които са създали клинична онкологична комисия (обща или по локализации) в съответствие с медицински стандарт "Медицинска онкология" и притежават собствени структури по медицинска онкология о</w:t>
      </w:r>
      <w:r>
        <w:rPr>
          <w:rFonts w:ascii="Times New Roman" w:eastAsia="Times New Roman" w:hAnsi="Times New Roman" w:cs="Times New Roman"/>
          <w:sz w:val="24"/>
          <w:szCs w:val="24"/>
        </w:rPr>
        <w:t>т минимум 2-ро ниво на компетентност и структура по лъчелечение или нуклеарна медицина от минимум 2-ро ниво на компетентност и хирургия.</w:t>
      </w:r>
    </w:p>
    <w:p w:rsidR="00000000" w:rsidRDefault="000676D4">
      <w:pPr>
        <w:spacing w:after="0" w:line="240" w:lineRule="auto"/>
        <w:ind w:firstLine="851"/>
        <w:divId w:val="1414618487"/>
        <w:rPr>
          <w:rFonts w:ascii="Times New Roman" w:eastAsia="Times New Roman" w:hAnsi="Times New Roman" w:cs="Times New Roman"/>
          <w:sz w:val="24"/>
          <w:szCs w:val="24"/>
        </w:rPr>
      </w:pPr>
      <w:r>
        <w:rPr>
          <w:rFonts w:ascii="Times New Roman" w:eastAsia="Times New Roman" w:hAnsi="Times New Roman" w:cs="Times New Roman"/>
          <w:sz w:val="24"/>
          <w:szCs w:val="24"/>
        </w:rPr>
        <w:t>(2) Всички лечебни заведения, които изпълняват по договор с НЗОК дейности, включващи диагностика и лечение на онкологич</w:t>
      </w:r>
      <w:r>
        <w:rPr>
          <w:rFonts w:ascii="Times New Roman" w:eastAsia="Times New Roman" w:hAnsi="Times New Roman" w:cs="Times New Roman"/>
          <w:sz w:val="24"/>
          <w:szCs w:val="24"/>
        </w:rPr>
        <w:t>ни заболявания, провеждат лечение на болни с установени онкологични заболявания само след заключение от клинична онкологична комисия по АПр № 5, с изключение на случаите, когато лечението се провежда в условията на спешност.</w:t>
      </w:r>
    </w:p>
    <w:p w:rsidR="00000000" w:rsidRDefault="000676D4">
      <w:pPr>
        <w:spacing w:after="0" w:line="240" w:lineRule="auto"/>
        <w:ind w:firstLine="851"/>
        <w:divId w:val="1239748971"/>
        <w:rPr>
          <w:rFonts w:ascii="Times New Roman" w:eastAsia="Times New Roman" w:hAnsi="Times New Roman" w:cs="Times New Roman"/>
          <w:sz w:val="24"/>
          <w:szCs w:val="24"/>
        </w:rPr>
      </w:pPr>
      <w:r>
        <w:rPr>
          <w:rFonts w:ascii="Times New Roman" w:eastAsia="Times New Roman" w:hAnsi="Times New Roman" w:cs="Times New Roman"/>
          <w:sz w:val="24"/>
          <w:szCs w:val="24"/>
        </w:rPr>
        <w:t>(3) В случаите, когато лечебното заведение по ал. 2 няма сключен договор с НЗОК за изпълнение на АПр № 5, дейностите на клиничната онкологична комисия се осигуряват по договор с лечебно заведение по ал. 1.</w:t>
      </w:r>
    </w:p>
    <w:p w:rsidR="00000000" w:rsidRDefault="000676D4">
      <w:pPr>
        <w:spacing w:after="0" w:line="240" w:lineRule="auto"/>
        <w:ind w:firstLine="851"/>
        <w:divId w:val="1040474971"/>
        <w:rPr>
          <w:rFonts w:ascii="Times New Roman" w:eastAsia="Times New Roman" w:hAnsi="Times New Roman" w:cs="Times New Roman"/>
          <w:sz w:val="24"/>
          <w:szCs w:val="24"/>
        </w:rPr>
      </w:pPr>
      <w:r>
        <w:rPr>
          <w:rFonts w:ascii="Times New Roman" w:eastAsia="Times New Roman" w:hAnsi="Times New Roman" w:cs="Times New Roman"/>
          <w:sz w:val="24"/>
          <w:szCs w:val="24"/>
        </w:rPr>
        <w:t>(4) Договор за отделни дейности по чл. 326, ал. 1,</w:t>
      </w:r>
      <w:r>
        <w:rPr>
          <w:rFonts w:ascii="Times New Roman" w:eastAsia="Times New Roman" w:hAnsi="Times New Roman" w:cs="Times New Roman"/>
          <w:sz w:val="24"/>
          <w:szCs w:val="24"/>
        </w:rPr>
        <w:t xml:space="preserve"> т. 1, букви "а" и "б" могат да сключат лечебни заведения, които представят договор/договори с лечебни заведения или техни обединения, чрез които се реализират в пълен обем дейностите по чл. 326, ал. 1, т. 1, букви "а" и "б".</w:t>
      </w:r>
    </w:p>
    <w:p w:rsidR="00000000" w:rsidRDefault="000676D4">
      <w:pPr>
        <w:spacing w:after="0" w:line="240" w:lineRule="auto"/>
        <w:ind w:firstLine="851"/>
        <w:divId w:val="1111242455"/>
        <w:rPr>
          <w:rFonts w:ascii="Times New Roman" w:eastAsia="Times New Roman" w:hAnsi="Times New Roman" w:cs="Times New Roman"/>
          <w:sz w:val="24"/>
          <w:szCs w:val="24"/>
        </w:rPr>
      </w:pPr>
      <w:r>
        <w:rPr>
          <w:rFonts w:ascii="Times New Roman" w:eastAsia="Times New Roman" w:hAnsi="Times New Roman" w:cs="Times New Roman"/>
          <w:sz w:val="24"/>
          <w:szCs w:val="24"/>
        </w:rPr>
        <w:t>(5) Лечебните заведения по ал.</w:t>
      </w:r>
      <w:r>
        <w:rPr>
          <w:rFonts w:ascii="Times New Roman" w:eastAsia="Times New Roman" w:hAnsi="Times New Roman" w:cs="Times New Roman"/>
          <w:sz w:val="24"/>
          <w:szCs w:val="24"/>
        </w:rPr>
        <w:t xml:space="preserve"> 1 и 2 осигуряват на пациентите с онкологични заболявания пълния обем диагностични и лечебни процедури по определения план на лечение по време и място на провеждане, като координират и контролират неговото изпълнение.</w:t>
      </w:r>
    </w:p>
    <w:p w:rsidR="00000000" w:rsidRDefault="000676D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IV.</w:t>
      </w:r>
      <w:r>
        <w:rPr>
          <w:rFonts w:ascii="Times New Roman" w:hAnsi="Times New Roman" w:cs="Times New Roman"/>
          <w:b/>
          <w:bCs/>
          <w:sz w:val="24"/>
          <w:szCs w:val="24"/>
        </w:rPr>
        <w:br/>
      </w:r>
      <w:r>
        <w:rPr>
          <w:rFonts w:ascii="Times New Roman" w:hAnsi="Times New Roman" w:cs="Times New Roman"/>
          <w:b/>
          <w:bCs/>
          <w:sz w:val="24"/>
          <w:szCs w:val="24"/>
        </w:rPr>
        <w:t xml:space="preserve">Предписване и отпускане на </w:t>
      </w:r>
      <w:r>
        <w:rPr>
          <w:rFonts w:ascii="Times New Roman" w:hAnsi="Times New Roman" w:cs="Times New Roman"/>
          <w:b/>
          <w:bCs/>
          <w:sz w:val="24"/>
          <w:szCs w:val="24"/>
        </w:rPr>
        <w:t>лекарствени продукти, прилагани в болничната помощ и заплащани от НЗОК извън цената на клиничните пътеки и амбулаторните процедури</w:t>
      </w:r>
    </w:p>
    <w:p w:rsidR="00000000" w:rsidRDefault="000676D4">
      <w:pPr>
        <w:spacing w:after="0" w:line="240" w:lineRule="auto"/>
        <w:ind w:firstLine="851"/>
        <w:divId w:val="1994480964"/>
        <w:rPr>
          <w:rFonts w:ascii="Times New Roman" w:eastAsia="Times New Roman" w:hAnsi="Times New Roman" w:cs="Times New Roman"/>
          <w:sz w:val="24"/>
          <w:szCs w:val="24"/>
        </w:rPr>
      </w:pPr>
      <w:r>
        <w:rPr>
          <w:rFonts w:ascii="Times New Roman" w:eastAsia="Times New Roman" w:hAnsi="Times New Roman" w:cs="Times New Roman"/>
          <w:sz w:val="24"/>
          <w:szCs w:val="24"/>
        </w:rPr>
        <w:t>Чл. 329. (1) Националната здравноосигурителна каса заплаща извън цената на КП и/или АПр лекарствени продукти, които на основание чл. 45, ал. 20 ЗЗО са включени в пакета, определен с Наредба № 9 от 2019 г., както следва:</w:t>
      </w:r>
    </w:p>
    <w:p w:rsidR="00000000" w:rsidRDefault="000676D4">
      <w:pPr>
        <w:spacing w:after="0" w:line="240" w:lineRule="auto"/>
        <w:ind w:firstLine="851"/>
        <w:divId w:val="527527097"/>
        <w:rPr>
          <w:rFonts w:ascii="Times New Roman" w:eastAsia="Times New Roman" w:hAnsi="Times New Roman" w:cs="Times New Roman"/>
          <w:sz w:val="24"/>
          <w:szCs w:val="24"/>
        </w:rPr>
      </w:pPr>
      <w:r>
        <w:rPr>
          <w:rFonts w:ascii="Times New Roman" w:eastAsia="Times New Roman" w:hAnsi="Times New Roman" w:cs="Times New Roman"/>
          <w:sz w:val="24"/>
          <w:szCs w:val="24"/>
        </w:rPr>
        <w:t>1. противотуморните лекарствени прод</w:t>
      </w:r>
      <w:r>
        <w:rPr>
          <w:rFonts w:ascii="Times New Roman" w:eastAsia="Times New Roman" w:hAnsi="Times New Roman" w:cs="Times New Roman"/>
          <w:sz w:val="24"/>
          <w:szCs w:val="24"/>
        </w:rPr>
        <w:t>укти, осигуряващи основното лечение при злокачествени солидни тумори и хематологични заболявания (в съответствие с утвърдените фармако-терапевтични ръководства) по КП № 240, 242, 243, 245, 246, 248, 249, 250, 251 и 252 на необходимите еритро-, тромбо- и гр</w:t>
      </w:r>
      <w:r>
        <w:rPr>
          <w:rFonts w:ascii="Times New Roman" w:eastAsia="Times New Roman" w:hAnsi="Times New Roman" w:cs="Times New Roman"/>
          <w:sz w:val="24"/>
          <w:szCs w:val="24"/>
        </w:rPr>
        <w:t>анулоцитни колонистимулиращи фактори, бифосфонати и други лекарствени продукти, повлияващи костната структура и минерализация за състояния/усложнения, произтичащи от основното заболяване и лечение;</w:t>
      </w:r>
    </w:p>
    <w:p w:rsidR="00000000" w:rsidRDefault="000676D4">
      <w:pPr>
        <w:spacing w:after="0" w:line="240" w:lineRule="auto"/>
        <w:ind w:firstLine="851"/>
        <w:divId w:val="187182366"/>
        <w:rPr>
          <w:rFonts w:ascii="Times New Roman" w:eastAsia="Times New Roman" w:hAnsi="Times New Roman" w:cs="Times New Roman"/>
          <w:sz w:val="24"/>
          <w:szCs w:val="24"/>
        </w:rPr>
      </w:pPr>
      <w:r>
        <w:rPr>
          <w:rFonts w:ascii="Times New Roman" w:eastAsia="Times New Roman" w:hAnsi="Times New Roman" w:cs="Times New Roman"/>
          <w:sz w:val="24"/>
          <w:szCs w:val="24"/>
        </w:rPr>
        <w:t>2. еритро-, тромбо- и гранулоцитни колонистимулиращи факто</w:t>
      </w:r>
      <w:r>
        <w:rPr>
          <w:rFonts w:ascii="Times New Roman" w:eastAsia="Times New Roman" w:hAnsi="Times New Roman" w:cs="Times New Roman"/>
          <w:sz w:val="24"/>
          <w:szCs w:val="24"/>
        </w:rPr>
        <w:t>ри, имуноглобулините, имуносупресивната терапия и хелиращата терапия за хематологични заболявания, прилагани в КП № 244 за състояния/усложнения, произтичащи от основното заболяване или лечение;</w:t>
      </w:r>
    </w:p>
    <w:p w:rsidR="00000000" w:rsidRDefault="000676D4">
      <w:pPr>
        <w:spacing w:after="0" w:line="240" w:lineRule="auto"/>
        <w:ind w:firstLine="851"/>
        <w:divId w:val="1664117352"/>
        <w:rPr>
          <w:rFonts w:ascii="Times New Roman" w:eastAsia="Times New Roman" w:hAnsi="Times New Roman" w:cs="Times New Roman"/>
          <w:sz w:val="24"/>
          <w:szCs w:val="24"/>
        </w:rPr>
      </w:pPr>
      <w:r>
        <w:rPr>
          <w:rFonts w:ascii="Times New Roman" w:eastAsia="Times New Roman" w:hAnsi="Times New Roman" w:cs="Times New Roman"/>
          <w:sz w:val="24"/>
          <w:szCs w:val="24"/>
        </w:rPr>
        <w:t>3. противотуморните лекарствени продукти, осигуряващи основнот</w:t>
      </w:r>
      <w:r>
        <w:rPr>
          <w:rFonts w:ascii="Times New Roman" w:eastAsia="Times New Roman" w:hAnsi="Times New Roman" w:cs="Times New Roman"/>
          <w:sz w:val="24"/>
          <w:szCs w:val="24"/>
        </w:rPr>
        <w:t>о лечение при злокачествени солидни тумори и хематологични заболявания по АПр № 6 на необходимите еритро-, тромбо- и гранулоцитни колонистимулиращи фактори, бифосфонати и други лекарствени продукти, повлияващи костната структура и минерализация за състояни</w:t>
      </w:r>
      <w:r>
        <w:rPr>
          <w:rFonts w:ascii="Times New Roman" w:eastAsia="Times New Roman" w:hAnsi="Times New Roman" w:cs="Times New Roman"/>
          <w:sz w:val="24"/>
          <w:szCs w:val="24"/>
        </w:rPr>
        <w:t>я/усложнения, произтичащи от основното заболяване и лечение;</w:t>
      </w:r>
    </w:p>
    <w:p w:rsidR="00000000" w:rsidRDefault="000676D4">
      <w:pPr>
        <w:spacing w:after="0" w:line="240" w:lineRule="auto"/>
        <w:ind w:firstLine="851"/>
        <w:divId w:val="935139995"/>
        <w:rPr>
          <w:rFonts w:ascii="Times New Roman" w:eastAsia="Times New Roman" w:hAnsi="Times New Roman" w:cs="Times New Roman"/>
          <w:sz w:val="24"/>
          <w:szCs w:val="24"/>
        </w:rPr>
      </w:pPr>
      <w:r>
        <w:rPr>
          <w:rFonts w:ascii="Times New Roman" w:eastAsia="Times New Roman" w:hAnsi="Times New Roman" w:cs="Times New Roman"/>
          <w:sz w:val="24"/>
          <w:szCs w:val="24"/>
        </w:rPr>
        <w:t>4. опиоидни аналгетици, предписвани за лечение на пациентите със злокачествени заболявания при диспансерното им наблюдение по АПр № 7.</w:t>
      </w:r>
    </w:p>
    <w:p w:rsidR="00000000" w:rsidRDefault="000676D4">
      <w:pPr>
        <w:spacing w:after="0" w:line="240" w:lineRule="auto"/>
        <w:ind w:firstLine="851"/>
        <w:divId w:val="128916394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(Изм. - ДВ, бр. 18 от 2020 г., в сила от 01.03.2020 г.) </w:t>
      </w:r>
      <w:r>
        <w:rPr>
          <w:rFonts w:ascii="Times New Roman" w:eastAsia="Times New Roman" w:hAnsi="Times New Roman" w:cs="Times New Roman"/>
          <w:sz w:val="24"/>
          <w:szCs w:val="24"/>
        </w:rPr>
        <w:t>Националната здравноосигурителна каса заплаща извън цената на КП и/или АПр лекарствените продукти по ал. 1 при наличие на извършени изследвания на предиктивни и прогностични биомаркери (изискуеми при определени лекарствени продукти) в лечебно заведение с л</w:t>
      </w:r>
      <w:r>
        <w:rPr>
          <w:rFonts w:ascii="Times New Roman" w:eastAsia="Times New Roman" w:hAnsi="Times New Roman" w:cs="Times New Roman"/>
          <w:sz w:val="24"/>
          <w:szCs w:val="24"/>
        </w:rPr>
        <w:t>абораторна структура, сключило договор с НЗОК, за осъществяване на дейности по медицински специалности по обща и клинична патология и медицинска генетика на територията на Република България.</w:t>
      </w:r>
    </w:p>
    <w:p w:rsidR="00000000" w:rsidRDefault="000676D4">
      <w:pPr>
        <w:spacing w:after="0" w:line="240" w:lineRule="auto"/>
        <w:ind w:firstLine="851"/>
        <w:divId w:val="1098528242"/>
        <w:rPr>
          <w:rFonts w:ascii="Times New Roman" w:eastAsia="Times New Roman" w:hAnsi="Times New Roman" w:cs="Times New Roman"/>
          <w:sz w:val="24"/>
          <w:szCs w:val="24"/>
        </w:rPr>
      </w:pPr>
      <w:r>
        <w:rPr>
          <w:rFonts w:ascii="Times New Roman" w:eastAsia="Times New Roman" w:hAnsi="Times New Roman" w:cs="Times New Roman"/>
          <w:sz w:val="24"/>
          <w:szCs w:val="24"/>
        </w:rPr>
        <w:t>Чл. 330. (1) Лекарствените продукти по чл. 329, ал. 1 се предпис</w:t>
      </w:r>
      <w:r>
        <w:rPr>
          <w:rFonts w:ascii="Times New Roman" w:eastAsia="Times New Roman" w:hAnsi="Times New Roman" w:cs="Times New Roman"/>
          <w:sz w:val="24"/>
          <w:szCs w:val="24"/>
        </w:rPr>
        <w:t xml:space="preserve">ват от изпълнителите на съответната КП и АПр при условията и по реда на глава трета, раздел V от Наредба № 4 от 2009 г. съгласно терапевтичните показания, отразени в приложение № 2 на ПЛС, кратките характеристики на продуктите (КХП), а когато е приложимо, </w:t>
      </w:r>
      <w:r>
        <w:rPr>
          <w:rFonts w:ascii="Times New Roman" w:eastAsia="Times New Roman" w:hAnsi="Times New Roman" w:cs="Times New Roman"/>
          <w:sz w:val="24"/>
          <w:szCs w:val="24"/>
        </w:rPr>
        <w:t>и в съответствие с утвърдените фармако-терапевтични ръководства (ФТР), и се отпускат при условията и по реда на глава четвърта, раздел V от Наредба № 4 от 2009 г.</w:t>
      </w:r>
    </w:p>
    <w:p w:rsidR="00000000" w:rsidRDefault="000676D4">
      <w:pPr>
        <w:spacing w:after="0" w:line="240" w:lineRule="auto"/>
        <w:ind w:firstLine="851"/>
        <w:divId w:val="718430903"/>
        <w:rPr>
          <w:rFonts w:ascii="Times New Roman" w:eastAsia="Times New Roman" w:hAnsi="Times New Roman" w:cs="Times New Roman"/>
          <w:sz w:val="24"/>
          <w:szCs w:val="24"/>
        </w:rPr>
      </w:pPr>
      <w:r>
        <w:rPr>
          <w:rFonts w:ascii="Times New Roman" w:eastAsia="Times New Roman" w:hAnsi="Times New Roman" w:cs="Times New Roman"/>
          <w:sz w:val="24"/>
          <w:szCs w:val="24"/>
        </w:rPr>
        <w:t>(2) Лекарствените продукти за перорална прицелна противотуморна терапия и перорална химиотера</w:t>
      </w:r>
      <w:r>
        <w:rPr>
          <w:rFonts w:ascii="Times New Roman" w:eastAsia="Times New Roman" w:hAnsi="Times New Roman" w:cs="Times New Roman"/>
          <w:sz w:val="24"/>
          <w:szCs w:val="24"/>
        </w:rPr>
        <w:t>пия за домашно лечение по чл. 329, ал. 1 се предписват в лечебните заведения за БМП и КОЦ на рецептурна бланка (образец МЗ-НЗОК № 6 по приложение № 8г от Наредба № 4 от 2009 г.). Рецептурната бланка се издава в два екземпляра, първият от които се предава ч</w:t>
      </w:r>
      <w:r>
        <w:rPr>
          <w:rFonts w:ascii="Times New Roman" w:eastAsia="Times New Roman" w:hAnsi="Times New Roman" w:cs="Times New Roman"/>
          <w:sz w:val="24"/>
          <w:szCs w:val="24"/>
        </w:rPr>
        <w:t>рез пациента на аптеката на лечебното заведение със стационар, а вторият се съхранява от лекуващия лекар/лекар по дентална медицина. Болничната аптека отпуска на пациента лекарствените продукти срещу подпис и собственоръчно положено име на получилия лекарс</w:t>
      </w:r>
      <w:r>
        <w:rPr>
          <w:rFonts w:ascii="Times New Roman" w:eastAsia="Times New Roman" w:hAnsi="Times New Roman" w:cs="Times New Roman"/>
          <w:sz w:val="24"/>
          <w:szCs w:val="24"/>
        </w:rPr>
        <w:t>твата.</w:t>
      </w:r>
    </w:p>
    <w:p w:rsidR="00000000" w:rsidRDefault="000676D4">
      <w:pPr>
        <w:spacing w:after="0" w:line="240" w:lineRule="auto"/>
        <w:ind w:firstLine="851"/>
        <w:divId w:val="784621221"/>
        <w:rPr>
          <w:rFonts w:ascii="Times New Roman" w:eastAsia="Times New Roman" w:hAnsi="Times New Roman" w:cs="Times New Roman"/>
          <w:sz w:val="24"/>
          <w:szCs w:val="24"/>
        </w:rPr>
      </w:pPr>
      <w:r>
        <w:rPr>
          <w:rFonts w:ascii="Times New Roman" w:eastAsia="Times New Roman" w:hAnsi="Times New Roman" w:cs="Times New Roman"/>
          <w:sz w:val="24"/>
          <w:szCs w:val="24"/>
        </w:rPr>
        <w:t>Чл. 331. (1) Лечебното заведение, което оказва медицинска помощ по КП и АПр от областта на онкологията и хематологията, следва да разполага на територията си с аптека, която трябва да има разрешение - "Аптека за задоволяване нуждите на лечебно завед</w:t>
      </w:r>
      <w:r>
        <w:rPr>
          <w:rFonts w:ascii="Times New Roman" w:eastAsia="Times New Roman" w:hAnsi="Times New Roman" w:cs="Times New Roman"/>
          <w:sz w:val="24"/>
          <w:szCs w:val="24"/>
        </w:rPr>
        <w:t>ение по чл. 222, ал. 4 ЗЛПХМ за лекарствени продукти, включително и приготвяни по магистрална и фармакопейна рецептура, на лекарствени форми за очи и разтвори за парентерално приложение и хранене", за лекарствените продукти, които НЗОК заплаща извън цената</w:t>
      </w:r>
      <w:r>
        <w:rPr>
          <w:rFonts w:ascii="Times New Roman" w:eastAsia="Times New Roman" w:hAnsi="Times New Roman" w:cs="Times New Roman"/>
          <w:sz w:val="24"/>
          <w:szCs w:val="24"/>
        </w:rPr>
        <w:t xml:space="preserve"> на КП и/или АПр.</w:t>
      </w:r>
    </w:p>
    <w:p w:rsidR="00000000" w:rsidRDefault="000676D4">
      <w:pPr>
        <w:spacing w:after="0" w:line="240" w:lineRule="auto"/>
        <w:ind w:firstLine="851"/>
        <w:divId w:val="223953417"/>
        <w:rPr>
          <w:rFonts w:ascii="Times New Roman" w:eastAsia="Times New Roman" w:hAnsi="Times New Roman" w:cs="Times New Roman"/>
          <w:sz w:val="24"/>
          <w:szCs w:val="24"/>
        </w:rPr>
      </w:pPr>
      <w:r>
        <w:rPr>
          <w:rFonts w:ascii="Times New Roman" w:eastAsia="Times New Roman" w:hAnsi="Times New Roman" w:cs="Times New Roman"/>
          <w:sz w:val="24"/>
          <w:szCs w:val="24"/>
        </w:rPr>
        <w:t>(2) Лекарствените продукти по чл. 329, ал. 1, т. 1 и 2 за системно лечение на злокачествени заболявания се приготвят в аптеката на съответното лечебно заведение във вид за директно приложение на пациента съгласно чл. 37а, ал. 1 и 2 от Нар</w:t>
      </w:r>
      <w:r>
        <w:rPr>
          <w:rFonts w:ascii="Times New Roman" w:eastAsia="Times New Roman" w:hAnsi="Times New Roman" w:cs="Times New Roman"/>
          <w:sz w:val="24"/>
          <w:szCs w:val="24"/>
        </w:rPr>
        <w:t>едба № 28 от 2008 г. и правилата за добра фармацевтична практика в онкологията.</w:t>
      </w:r>
    </w:p>
    <w:p w:rsidR="00000000" w:rsidRDefault="000676D4">
      <w:pPr>
        <w:spacing w:after="0" w:line="240" w:lineRule="auto"/>
        <w:ind w:firstLine="851"/>
        <w:divId w:val="6950092"/>
        <w:rPr>
          <w:rFonts w:ascii="Times New Roman" w:eastAsia="Times New Roman" w:hAnsi="Times New Roman" w:cs="Times New Roman"/>
          <w:sz w:val="24"/>
          <w:szCs w:val="24"/>
        </w:rPr>
      </w:pPr>
      <w:r>
        <w:rPr>
          <w:rFonts w:ascii="Times New Roman" w:eastAsia="Times New Roman" w:hAnsi="Times New Roman" w:cs="Times New Roman"/>
          <w:sz w:val="24"/>
          <w:szCs w:val="24"/>
        </w:rPr>
        <w:t>(3) Болничната аптека води журнал за разтваряне на лекарствени продукти за лечение на онкологични/онкохематологични заболявания по образец съгласно приложение № 8д от Наредба №</w:t>
      </w:r>
      <w:r>
        <w:rPr>
          <w:rFonts w:ascii="Times New Roman" w:eastAsia="Times New Roman" w:hAnsi="Times New Roman" w:cs="Times New Roman"/>
          <w:sz w:val="24"/>
          <w:szCs w:val="24"/>
        </w:rPr>
        <w:t xml:space="preserve"> 4 от 2008 г., в който данните се регистрират ежедневно.</w:t>
      </w:r>
    </w:p>
    <w:p w:rsidR="00000000" w:rsidRDefault="000676D4">
      <w:pPr>
        <w:spacing w:after="0" w:line="240" w:lineRule="auto"/>
        <w:ind w:firstLine="851"/>
        <w:divId w:val="1813325176"/>
        <w:rPr>
          <w:rFonts w:ascii="Times New Roman" w:eastAsia="Times New Roman" w:hAnsi="Times New Roman" w:cs="Times New Roman"/>
          <w:sz w:val="24"/>
          <w:szCs w:val="24"/>
        </w:rPr>
      </w:pPr>
      <w:r>
        <w:rPr>
          <w:rFonts w:ascii="Times New Roman" w:eastAsia="Times New Roman" w:hAnsi="Times New Roman" w:cs="Times New Roman"/>
          <w:sz w:val="24"/>
          <w:szCs w:val="24"/>
        </w:rPr>
        <w:t>(4) В случай че след приготвяне на индивидуалните дози на ЗОЛ от количеството за деня се формира остатък от даден лекарствен продукт, който не може да бъде приложен в срока му на годност, посочен в К</w:t>
      </w:r>
      <w:r>
        <w:rPr>
          <w:rFonts w:ascii="Times New Roman" w:eastAsia="Times New Roman" w:hAnsi="Times New Roman" w:cs="Times New Roman"/>
          <w:sz w:val="24"/>
          <w:szCs w:val="24"/>
        </w:rPr>
        <w:t>ХП на лекарствения продукт (и са използвани всички възможности за съхранението му чрез системи за съхранение или други технически средства), остатъкът се отразява в опис на неизползваемите остатъци от лекарствени продукти за лечението на онкологични/онкохе</w:t>
      </w:r>
      <w:r>
        <w:rPr>
          <w:rFonts w:ascii="Times New Roman" w:eastAsia="Times New Roman" w:hAnsi="Times New Roman" w:cs="Times New Roman"/>
          <w:sz w:val="24"/>
          <w:szCs w:val="24"/>
        </w:rPr>
        <w:t>матологични заболявания по образец съгласно приложение № 8е от Наредба № 4 от 2008 г. Лекарствените продукти, предназначени за лечение на онкологични/онкохематологични заболявания, които формират остатък, са тези, чиято първична опаковка съдържа доза от ак</w:t>
      </w:r>
      <w:r>
        <w:rPr>
          <w:rFonts w:ascii="Times New Roman" w:eastAsia="Times New Roman" w:hAnsi="Times New Roman" w:cs="Times New Roman"/>
          <w:sz w:val="24"/>
          <w:szCs w:val="24"/>
        </w:rPr>
        <w:t>тивното вещество, която не осигурява предписаната индивидуална терапевтична доза по протокол, съобразно дозировката по утвърдената КХП.</w:t>
      </w:r>
    </w:p>
    <w:p w:rsidR="00000000" w:rsidRDefault="000676D4">
      <w:pPr>
        <w:spacing w:after="0" w:line="240" w:lineRule="auto"/>
        <w:ind w:firstLine="851"/>
        <w:divId w:val="13267278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Националната здравноосигурителна каса заплаща неизползваеми остатъчни количества от лекарствени продукти, формирани </w:t>
      </w:r>
      <w:r>
        <w:rPr>
          <w:rFonts w:ascii="Times New Roman" w:eastAsia="Times New Roman" w:hAnsi="Times New Roman" w:cs="Times New Roman"/>
          <w:sz w:val="24"/>
          <w:szCs w:val="24"/>
        </w:rPr>
        <w:t>в случаите по ал. 4, които са отразени в приложение № 8е от Наредба № 4 от 2008 г., в размер до 5 % от приложеното на всички здравноосигурени лица от изпълнителя общо количество активно вещество за дадените лекарствени продукти по ATC код за съответния мес</w:t>
      </w:r>
      <w:r>
        <w:rPr>
          <w:rFonts w:ascii="Times New Roman" w:eastAsia="Times New Roman" w:hAnsi="Times New Roman" w:cs="Times New Roman"/>
          <w:sz w:val="24"/>
          <w:szCs w:val="24"/>
        </w:rPr>
        <w:t>ец.</w:t>
      </w:r>
    </w:p>
    <w:p w:rsidR="00000000" w:rsidRDefault="000676D4">
      <w:pPr>
        <w:spacing w:after="0" w:line="240" w:lineRule="auto"/>
        <w:ind w:firstLine="851"/>
        <w:divId w:val="1196701018"/>
        <w:rPr>
          <w:rFonts w:ascii="Times New Roman" w:eastAsia="Times New Roman" w:hAnsi="Times New Roman" w:cs="Times New Roman"/>
          <w:sz w:val="24"/>
          <w:szCs w:val="24"/>
        </w:rPr>
      </w:pPr>
      <w:r>
        <w:rPr>
          <w:rFonts w:ascii="Times New Roman" w:eastAsia="Times New Roman" w:hAnsi="Times New Roman" w:cs="Times New Roman"/>
          <w:sz w:val="24"/>
          <w:szCs w:val="24"/>
        </w:rPr>
        <w:t>(6) (Изм. - ДВ, бр. 18 от 2020 г., в сила от 01.03.2020 г.) Заплащането по ал. 5 се извършва при задължително подаване на информация за елементите на верификационния код ((Data Matrix) - в случай на налична информация за него, а именно - продуктов код;</w:t>
      </w:r>
      <w:r>
        <w:rPr>
          <w:rFonts w:ascii="Times New Roman" w:eastAsia="Times New Roman" w:hAnsi="Times New Roman" w:cs="Times New Roman"/>
          <w:sz w:val="24"/>
          <w:szCs w:val="24"/>
        </w:rPr>
        <w:t xml:space="preserve"> партиден номер; "годен до ..."; сериен номер) към приложените лекарствени продукти и формирани, използвани или неизползваеми остатъци от лекарствени продукти, а в случаите, когато верификационен код липсва, се подава партиден номер.</w:t>
      </w:r>
    </w:p>
    <w:p w:rsidR="00000000" w:rsidRDefault="000676D4">
      <w:pPr>
        <w:spacing w:after="0" w:line="240" w:lineRule="auto"/>
        <w:ind w:firstLine="851"/>
        <w:divId w:val="1722708883"/>
        <w:rPr>
          <w:rFonts w:ascii="Times New Roman" w:eastAsia="Times New Roman" w:hAnsi="Times New Roman" w:cs="Times New Roman"/>
          <w:sz w:val="24"/>
          <w:szCs w:val="24"/>
        </w:rPr>
      </w:pPr>
      <w:r>
        <w:rPr>
          <w:rFonts w:ascii="Times New Roman" w:eastAsia="Times New Roman" w:hAnsi="Times New Roman" w:cs="Times New Roman"/>
          <w:sz w:val="24"/>
          <w:szCs w:val="24"/>
        </w:rPr>
        <w:t>(7) Формираните неизпо</w:t>
      </w:r>
      <w:r>
        <w:rPr>
          <w:rFonts w:ascii="Times New Roman" w:eastAsia="Times New Roman" w:hAnsi="Times New Roman" w:cs="Times New Roman"/>
          <w:sz w:val="24"/>
          <w:szCs w:val="24"/>
        </w:rPr>
        <w:t>лзваеми остатъци от лекарствени продукти подлежат на унищожаване по установения ред.</w:t>
      </w:r>
    </w:p>
    <w:p w:rsidR="00000000" w:rsidRDefault="000676D4">
      <w:pPr>
        <w:spacing w:after="0" w:line="240" w:lineRule="auto"/>
        <w:ind w:firstLine="851"/>
        <w:divId w:val="2009794990"/>
        <w:rPr>
          <w:rFonts w:ascii="Times New Roman" w:eastAsia="Times New Roman" w:hAnsi="Times New Roman" w:cs="Times New Roman"/>
          <w:sz w:val="24"/>
          <w:szCs w:val="24"/>
        </w:rPr>
      </w:pPr>
      <w:r>
        <w:rPr>
          <w:rFonts w:ascii="Times New Roman" w:eastAsia="Times New Roman" w:hAnsi="Times New Roman" w:cs="Times New Roman"/>
          <w:sz w:val="24"/>
          <w:szCs w:val="24"/>
        </w:rPr>
        <w:t>Чл. 332. (1) Лекарствените продукти по чл. 329, ал. 1 се предписват от комисиите по чл. 30г, ал. 3, 4 и 5 от Наредба № 4 от 2009 г. с протоколи по образец съгласно приложе</w:t>
      </w:r>
      <w:r>
        <w:rPr>
          <w:rFonts w:ascii="Times New Roman" w:eastAsia="Times New Roman" w:hAnsi="Times New Roman" w:cs="Times New Roman"/>
          <w:sz w:val="24"/>
          <w:szCs w:val="24"/>
        </w:rPr>
        <w:t>ния № 8б и № 8в от чл. 30г, ал. 3 от Наредба № 4 от 2009 г.</w:t>
      </w:r>
    </w:p>
    <w:p w:rsidR="00000000" w:rsidRDefault="000676D4">
      <w:pPr>
        <w:spacing w:after="0" w:line="240" w:lineRule="auto"/>
        <w:ind w:firstLine="851"/>
        <w:divId w:val="1853645318"/>
        <w:rPr>
          <w:rFonts w:ascii="Times New Roman" w:eastAsia="Times New Roman" w:hAnsi="Times New Roman" w:cs="Times New Roman"/>
          <w:sz w:val="24"/>
          <w:szCs w:val="24"/>
        </w:rPr>
      </w:pPr>
      <w:r>
        <w:rPr>
          <w:rFonts w:ascii="Times New Roman" w:eastAsia="Times New Roman" w:hAnsi="Times New Roman" w:cs="Times New Roman"/>
          <w:sz w:val="24"/>
          <w:szCs w:val="24"/>
        </w:rPr>
        <w:t>(2) В протоколите на комисиите по ал. 1 се попълват задължително всички реквизити.</w:t>
      </w:r>
    </w:p>
    <w:p w:rsidR="00000000" w:rsidRDefault="000676D4">
      <w:pPr>
        <w:spacing w:after="0" w:line="240" w:lineRule="auto"/>
        <w:ind w:firstLine="851"/>
        <w:divId w:val="333924650"/>
        <w:rPr>
          <w:rFonts w:ascii="Times New Roman" w:eastAsia="Times New Roman" w:hAnsi="Times New Roman" w:cs="Times New Roman"/>
          <w:sz w:val="24"/>
          <w:szCs w:val="24"/>
        </w:rPr>
      </w:pPr>
      <w:r>
        <w:rPr>
          <w:rFonts w:ascii="Times New Roman" w:eastAsia="Times New Roman" w:hAnsi="Times New Roman" w:cs="Times New Roman"/>
          <w:sz w:val="24"/>
          <w:szCs w:val="24"/>
        </w:rPr>
        <w:t>(3) Протоколите на комисиите по ал. 1 се предоставят на НЗОК/РЗОК в електронен формат при започване или промяна н</w:t>
      </w:r>
      <w:r>
        <w:rPr>
          <w:rFonts w:ascii="Times New Roman" w:eastAsia="Times New Roman" w:hAnsi="Times New Roman" w:cs="Times New Roman"/>
          <w:sz w:val="24"/>
          <w:szCs w:val="24"/>
        </w:rPr>
        <w:t>а лекарственото лечение.</w:t>
      </w:r>
    </w:p>
    <w:p w:rsidR="00000000" w:rsidRDefault="000676D4">
      <w:pPr>
        <w:spacing w:after="0" w:line="240" w:lineRule="auto"/>
        <w:ind w:firstLine="851"/>
        <w:divId w:val="1946183019"/>
        <w:rPr>
          <w:rFonts w:ascii="Times New Roman" w:eastAsia="Times New Roman" w:hAnsi="Times New Roman" w:cs="Times New Roman"/>
          <w:sz w:val="24"/>
          <w:szCs w:val="24"/>
        </w:rPr>
      </w:pPr>
      <w:r>
        <w:rPr>
          <w:rFonts w:ascii="Times New Roman" w:eastAsia="Times New Roman" w:hAnsi="Times New Roman" w:cs="Times New Roman"/>
          <w:sz w:val="24"/>
          <w:szCs w:val="24"/>
        </w:rPr>
        <w:t>(4) Районната здравноосигурителна каса задължително преди заплащане на лекарствените продукти извършва проверка за съответствие на предписаното лекарствено лечение във всеки протокол, с отразени в колона терапевтични показания спря</w:t>
      </w:r>
      <w:r>
        <w:rPr>
          <w:rFonts w:ascii="Times New Roman" w:eastAsia="Times New Roman" w:hAnsi="Times New Roman" w:cs="Times New Roman"/>
          <w:sz w:val="24"/>
          <w:szCs w:val="24"/>
        </w:rPr>
        <w:t>мо приложение № 2 на ПЛС, съгласно КХП, а когато е приложимо, и в съответствие с утвърдените ФТР.</w:t>
      </w:r>
    </w:p>
    <w:p w:rsidR="00000000" w:rsidRDefault="000676D4">
      <w:pPr>
        <w:spacing w:after="0" w:line="240" w:lineRule="auto"/>
        <w:ind w:firstLine="851"/>
        <w:divId w:val="1294171500"/>
        <w:rPr>
          <w:rFonts w:ascii="Times New Roman" w:eastAsia="Times New Roman" w:hAnsi="Times New Roman" w:cs="Times New Roman"/>
          <w:sz w:val="24"/>
          <w:szCs w:val="24"/>
        </w:rPr>
      </w:pPr>
      <w:r>
        <w:rPr>
          <w:rFonts w:ascii="Times New Roman" w:eastAsia="Times New Roman" w:hAnsi="Times New Roman" w:cs="Times New Roman"/>
          <w:sz w:val="24"/>
          <w:szCs w:val="24"/>
        </w:rPr>
        <w:t>Чл. 333. (1) Противотуморните лекарствени продукти, осигуряващи основното лечение при злокачествени солидни тумори и хематологични заболявания, се прилагат по</w:t>
      </w:r>
      <w:r>
        <w:rPr>
          <w:rFonts w:ascii="Times New Roman" w:eastAsia="Times New Roman" w:hAnsi="Times New Roman" w:cs="Times New Roman"/>
          <w:sz w:val="24"/>
          <w:szCs w:val="24"/>
        </w:rPr>
        <w:t xml:space="preserve"> назначените схеми, като пациентите се приемат във времеви график, който гарантира най-малък излишък на формите за инфузия. Този график се утвърждава от завеждащия клиниката/отделението, където се осъществява терапията с инфузиционни противотуморни лекарст</w:t>
      </w:r>
      <w:r>
        <w:rPr>
          <w:rFonts w:ascii="Times New Roman" w:eastAsia="Times New Roman" w:hAnsi="Times New Roman" w:cs="Times New Roman"/>
          <w:sz w:val="24"/>
          <w:szCs w:val="24"/>
        </w:rPr>
        <w:t>вени продукти.</w:t>
      </w:r>
    </w:p>
    <w:p w:rsidR="00000000" w:rsidRDefault="000676D4">
      <w:pPr>
        <w:spacing w:after="0" w:line="240" w:lineRule="auto"/>
        <w:ind w:firstLine="851"/>
        <w:divId w:val="1248003589"/>
        <w:rPr>
          <w:rFonts w:ascii="Times New Roman" w:eastAsia="Times New Roman" w:hAnsi="Times New Roman" w:cs="Times New Roman"/>
          <w:sz w:val="24"/>
          <w:szCs w:val="24"/>
        </w:rPr>
      </w:pPr>
      <w:r>
        <w:rPr>
          <w:rFonts w:ascii="Times New Roman" w:eastAsia="Times New Roman" w:hAnsi="Times New Roman" w:cs="Times New Roman"/>
          <w:sz w:val="24"/>
          <w:szCs w:val="24"/>
        </w:rPr>
        <w:t>(2) Националната здравноосигурителна каса задължително преди заплащане на лекарствените продукти по ал. 1 прави проверка за коректността на отчитането в ежедневните файлове, които съдържат информация за индивидуалните дози, приложени на паци</w:t>
      </w:r>
      <w:r>
        <w:rPr>
          <w:rFonts w:ascii="Times New Roman" w:eastAsia="Times New Roman" w:hAnsi="Times New Roman" w:cs="Times New Roman"/>
          <w:sz w:val="24"/>
          <w:szCs w:val="24"/>
        </w:rPr>
        <w:t>ентите, и информация за остатъчните количества.</w:t>
      </w:r>
    </w:p>
    <w:p w:rsidR="00000000" w:rsidRDefault="000676D4">
      <w:pPr>
        <w:spacing w:after="0" w:line="240" w:lineRule="auto"/>
        <w:ind w:firstLine="851"/>
        <w:divId w:val="1995138096"/>
        <w:rPr>
          <w:rFonts w:ascii="Times New Roman" w:eastAsia="Times New Roman" w:hAnsi="Times New Roman" w:cs="Times New Roman"/>
          <w:sz w:val="24"/>
          <w:szCs w:val="24"/>
        </w:rPr>
      </w:pPr>
      <w:r>
        <w:rPr>
          <w:rFonts w:ascii="Times New Roman" w:eastAsia="Times New Roman" w:hAnsi="Times New Roman" w:cs="Times New Roman"/>
          <w:sz w:val="24"/>
          <w:szCs w:val="24"/>
        </w:rPr>
        <w:t>Чл. 334. Националната здравноосигурителна каса заплаща на изпълнители на БМП за лекарствени продукти (вкл. биологични) за лечение на злокачествени заболявания, извън цената на КП и АПр, цена, заплатена по дог</w:t>
      </w:r>
      <w:r>
        <w:rPr>
          <w:rFonts w:ascii="Times New Roman" w:eastAsia="Times New Roman" w:hAnsi="Times New Roman" w:cs="Times New Roman"/>
          <w:sz w:val="24"/>
          <w:szCs w:val="24"/>
        </w:rPr>
        <w:t>овора на лечебното заведение с доставчика, включваща съответните отстъпки и неустойки.</w:t>
      </w:r>
    </w:p>
    <w:p w:rsidR="00000000" w:rsidRDefault="000676D4">
      <w:pPr>
        <w:spacing w:after="0" w:line="240" w:lineRule="auto"/>
        <w:ind w:firstLine="851"/>
        <w:divId w:val="614170111"/>
        <w:rPr>
          <w:rFonts w:ascii="Times New Roman" w:eastAsia="Times New Roman" w:hAnsi="Times New Roman" w:cs="Times New Roman"/>
          <w:sz w:val="24"/>
          <w:szCs w:val="24"/>
        </w:rPr>
      </w:pPr>
      <w:r>
        <w:rPr>
          <w:rFonts w:ascii="Times New Roman" w:eastAsia="Times New Roman" w:hAnsi="Times New Roman" w:cs="Times New Roman"/>
          <w:sz w:val="24"/>
          <w:szCs w:val="24"/>
        </w:rPr>
        <w:t>Чл. 334а. (Нов - ДВ, бр. 4 от 2021 г., в сила от 01.01.2021 г.) (1) За лекарствените продукти, прилагани в БМП, които се заплащат извън стойността на оказваните медицинс</w:t>
      </w:r>
      <w:r>
        <w:rPr>
          <w:rFonts w:ascii="Times New Roman" w:eastAsia="Times New Roman" w:hAnsi="Times New Roman" w:cs="Times New Roman"/>
          <w:sz w:val="24"/>
          <w:szCs w:val="24"/>
        </w:rPr>
        <w:t>ки услуги, НЗОК заплаща по-ниската стойност между договорената в рамковите споразумения, сключени от министъра на здравеопазването в качеството му на Централен орган за покупки в сектор "Здравеопазване", и стойността, на която лекарствените продукти са дос</w:t>
      </w:r>
      <w:r>
        <w:rPr>
          <w:rFonts w:ascii="Times New Roman" w:eastAsia="Times New Roman" w:hAnsi="Times New Roman" w:cs="Times New Roman"/>
          <w:sz w:val="24"/>
          <w:szCs w:val="24"/>
        </w:rPr>
        <w:t>тавени на изпълнителя на болнична медицинска помощ, независимо дали той е възложител по Закона за обществените поръчки.</w:t>
      </w:r>
    </w:p>
    <w:p w:rsidR="00000000" w:rsidRDefault="000676D4">
      <w:pPr>
        <w:spacing w:after="0" w:line="240" w:lineRule="auto"/>
        <w:ind w:firstLine="851"/>
        <w:divId w:val="975111509"/>
        <w:rPr>
          <w:rFonts w:ascii="Times New Roman" w:eastAsia="Times New Roman" w:hAnsi="Times New Roman" w:cs="Times New Roman"/>
          <w:sz w:val="24"/>
          <w:szCs w:val="24"/>
        </w:rPr>
      </w:pPr>
      <w:r>
        <w:rPr>
          <w:rFonts w:ascii="Times New Roman" w:eastAsia="Times New Roman" w:hAnsi="Times New Roman" w:cs="Times New Roman"/>
          <w:sz w:val="24"/>
          <w:szCs w:val="24"/>
        </w:rPr>
        <w:t>(2) Националната здравноосигурителна каса не може да заплаща на изпълнителите на БМП и на притежателите на разрешение за търговия на дребно за лекарствените продукти стойност, която е по-висока от максималната стойност, определена за заплащане с публични с</w:t>
      </w:r>
      <w:r>
        <w:rPr>
          <w:rFonts w:ascii="Times New Roman" w:eastAsia="Times New Roman" w:hAnsi="Times New Roman" w:cs="Times New Roman"/>
          <w:sz w:val="24"/>
          <w:szCs w:val="24"/>
        </w:rPr>
        <w:t>редства по реда на наредбата по чл. 261а, ал. 5 от ЗЛПХМ.</w:t>
      </w:r>
    </w:p>
    <w:p w:rsidR="00000000" w:rsidRDefault="000676D4">
      <w:pPr>
        <w:spacing w:after="0" w:line="240" w:lineRule="auto"/>
        <w:ind w:firstLine="851"/>
        <w:divId w:val="581834840"/>
        <w:rPr>
          <w:rFonts w:ascii="Times New Roman" w:eastAsia="Times New Roman" w:hAnsi="Times New Roman" w:cs="Times New Roman"/>
          <w:sz w:val="24"/>
          <w:szCs w:val="24"/>
        </w:rPr>
      </w:pPr>
      <w:r>
        <w:rPr>
          <w:rFonts w:ascii="Times New Roman" w:eastAsia="Times New Roman" w:hAnsi="Times New Roman" w:cs="Times New Roman"/>
          <w:sz w:val="24"/>
          <w:szCs w:val="24"/>
        </w:rPr>
        <w:t>Чл. 335. (1) Националната здравноосигурителна каса заплаща извън цената на КП, АПр и/или КПр лекарствени продукти, които на основание чл. 45, ал. 20 ЗЗО са включени в пакета, определен с Наредба № 9</w:t>
      </w:r>
      <w:r>
        <w:rPr>
          <w:rFonts w:ascii="Times New Roman" w:eastAsia="Times New Roman" w:hAnsi="Times New Roman" w:cs="Times New Roman"/>
          <w:sz w:val="24"/>
          <w:szCs w:val="24"/>
        </w:rPr>
        <w:t xml:space="preserve"> от 2019 г., при животозастрашаващи кръвоизливи, спешни оперативни и инвазивни интервенции при пациенти с вродени коагулопатии.</w:t>
      </w:r>
    </w:p>
    <w:p w:rsidR="00000000" w:rsidRDefault="000676D4">
      <w:pPr>
        <w:spacing w:after="0" w:line="240" w:lineRule="auto"/>
        <w:ind w:firstLine="851"/>
        <w:divId w:val="2105954270"/>
        <w:rPr>
          <w:rFonts w:ascii="Times New Roman" w:eastAsia="Times New Roman" w:hAnsi="Times New Roman" w:cs="Times New Roman"/>
          <w:sz w:val="24"/>
          <w:szCs w:val="24"/>
        </w:rPr>
      </w:pPr>
      <w:r>
        <w:rPr>
          <w:rFonts w:ascii="Times New Roman" w:eastAsia="Times New Roman" w:hAnsi="Times New Roman" w:cs="Times New Roman"/>
          <w:sz w:val="24"/>
          <w:szCs w:val="24"/>
        </w:rPr>
        <w:t>(2) Лекарствените продукти по ал. 1 се предписват, отпускат и прилагат в условията на болничната помощ при спазване на диагности</w:t>
      </w:r>
      <w:r>
        <w:rPr>
          <w:rFonts w:ascii="Times New Roman" w:eastAsia="Times New Roman" w:hAnsi="Times New Roman" w:cs="Times New Roman"/>
          <w:sz w:val="24"/>
          <w:szCs w:val="24"/>
        </w:rPr>
        <w:t>чно-лечебния алгоритъм на АПр № 38 (лекарствени продукти, прилагани при животозастрашаващи кръвоизливи, спешни оперативни и инвазивни интервенции при пациенти с вродени коагулопатии), както и на следните изисквания:</w:t>
      </w:r>
    </w:p>
    <w:p w:rsidR="00000000" w:rsidRDefault="000676D4">
      <w:pPr>
        <w:spacing w:after="0" w:line="240" w:lineRule="auto"/>
        <w:ind w:firstLine="851"/>
        <w:divId w:val="141628584"/>
        <w:rPr>
          <w:rFonts w:ascii="Times New Roman" w:eastAsia="Times New Roman" w:hAnsi="Times New Roman" w:cs="Times New Roman"/>
          <w:sz w:val="24"/>
          <w:szCs w:val="24"/>
        </w:rPr>
      </w:pPr>
      <w:r>
        <w:rPr>
          <w:rFonts w:ascii="Times New Roman" w:eastAsia="Times New Roman" w:hAnsi="Times New Roman" w:cs="Times New Roman"/>
          <w:sz w:val="24"/>
          <w:szCs w:val="24"/>
        </w:rPr>
        <w:t>1. пациентът е с установено заболяване и</w:t>
      </w:r>
      <w:r>
        <w:rPr>
          <w:rFonts w:ascii="Times New Roman" w:eastAsia="Times New Roman" w:hAnsi="Times New Roman" w:cs="Times New Roman"/>
          <w:sz w:val="24"/>
          <w:szCs w:val="24"/>
        </w:rPr>
        <w:t xml:space="preserve"> лекарственият продукт е включен в списъка по чл. 262, ал. 6, т. 2 от ЗЛПХМ (приложение № 2 на Позитивния лекарствен списък);</w:t>
      </w:r>
    </w:p>
    <w:p w:rsidR="00000000" w:rsidRDefault="000676D4">
      <w:pPr>
        <w:spacing w:after="0" w:line="240" w:lineRule="auto"/>
        <w:ind w:firstLine="851"/>
        <w:divId w:val="1881623814"/>
        <w:rPr>
          <w:rFonts w:ascii="Times New Roman" w:eastAsia="Times New Roman" w:hAnsi="Times New Roman" w:cs="Times New Roman"/>
          <w:sz w:val="24"/>
          <w:szCs w:val="24"/>
        </w:rPr>
      </w:pPr>
      <w:r>
        <w:rPr>
          <w:rFonts w:ascii="Times New Roman" w:eastAsia="Times New Roman" w:hAnsi="Times New Roman" w:cs="Times New Roman"/>
          <w:sz w:val="24"/>
          <w:szCs w:val="24"/>
        </w:rPr>
        <w:t>2. необходимостта от приложение на лекарствени продукти по ал. 1 се заявява от приемащото лечебно заведение; лекарствените продукт</w:t>
      </w:r>
      <w:r>
        <w:rPr>
          <w:rFonts w:ascii="Times New Roman" w:eastAsia="Times New Roman" w:hAnsi="Times New Roman" w:cs="Times New Roman"/>
          <w:sz w:val="24"/>
          <w:szCs w:val="24"/>
        </w:rPr>
        <w:t>и се осигуряват и отпускат от лечебно заведение - изпълнител на АПр № 38;</w:t>
      </w:r>
    </w:p>
    <w:p w:rsidR="00000000" w:rsidRDefault="000676D4">
      <w:pPr>
        <w:spacing w:after="0" w:line="240" w:lineRule="auto"/>
        <w:ind w:firstLine="851"/>
        <w:divId w:val="2114015963"/>
        <w:rPr>
          <w:rFonts w:ascii="Times New Roman" w:eastAsia="Times New Roman" w:hAnsi="Times New Roman" w:cs="Times New Roman"/>
          <w:sz w:val="24"/>
          <w:szCs w:val="24"/>
        </w:rPr>
      </w:pPr>
      <w:r>
        <w:rPr>
          <w:rFonts w:ascii="Times New Roman" w:eastAsia="Times New Roman" w:hAnsi="Times New Roman" w:cs="Times New Roman"/>
          <w:sz w:val="24"/>
          <w:szCs w:val="24"/>
        </w:rPr>
        <w:t>3. отпуснатите лекарствени продукти по ал. 1 се прилагат от лечебното заведение, провеждащо лечението на основното заболяване;</w:t>
      </w:r>
    </w:p>
    <w:p w:rsidR="00000000" w:rsidRDefault="000676D4">
      <w:pPr>
        <w:spacing w:after="0" w:line="240" w:lineRule="auto"/>
        <w:ind w:firstLine="851"/>
        <w:divId w:val="856432231"/>
        <w:rPr>
          <w:rFonts w:ascii="Times New Roman" w:eastAsia="Times New Roman" w:hAnsi="Times New Roman" w:cs="Times New Roman"/>
          <w:sz w:val="24"/>
          <w:szCs w:val="24"/>
        </w:rPr>
      </w:pPr>
      <w:r>
        <w:rPr>
          <w:rFonts w:ascii="Times New Roman" w:eastAsia="Times New Roman" w:hAnsi="Times New Roman" w:cs="Times New Roman"/>
          <w:sz w:val="24"/>
          <w:szCs w:val="24"/>
        </w:rPr>
        <w:t>4. приложените лекарствени продукти се отчитат и заплащ</w:t>
      </w:r>
      <w:r>
        <w:rPr>
          <w:rFonts w:ascii="Times New Roman" w:eastAsia="Times New Roman" w:hAnsi="Times New Roman" w:cs="Times New Roman"/>
          <w:sz w:val="24"/>
          <w:szCs w:val="24"/>
        </w:rPr>
        <w:t>ат на лечебното заведение, провело АПр № 38, като при отчитането им в РЗОК се представят и посочените в алгоритъма на амбулаторната процедура документи.</w:t>
      </w:r>
    </w:p>
    <w:p w:rsidR="00000000" w:rsidRDefault="000676D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V.</w:t>
      </w:r>
      <w:r>
        <w:rPr>
          <w:rFonts w:ascii="Times New Roman" w:hAnsi="Times New Roman" w:cs="Times New Roman"/>
          <w:b/>
          <w:bCs/>
          <w:sz w:val="24"/>
          <w:szCs w:val="24"/>
        </w:rPr>
        <w:br/>
      </w:r>
      <w:r>
        <w:rPr>
          <w:rFonts w:ascii="Times New Roman" w:hAnsi="Times New Roman" w:cs="Times New Roman"/>
          <w:b/>
          <w:bCs/>
          <w:sz w:val="24"/>
          <w:szCs w:val="24"/>
        </w:rPr>
        <w:t>Критерии за качество и достъпност на болнична медицинска помощ</w:t>
      </w:r>
    </w:p>
    <w:p w:rsidR="00000000" w:rsidRDefault="000676D4">
      <w:pPr>
        <w:spacing w:after="0" w:line="240" w:lineRule="auto"/>
        <w:ind w:firstLine="851"/>
        <w:divId w:val="1926374849"/>
        <w:rPr>
          <w:rFonts w:ascii="Times New Roman" w:eastAsia="Times New Roman" w:hAnsi="Times New Roman" w:cs="Times New Roman"/>
          <w:sz w:val="24"/>
          <w:szCs w:val="24"/>
        </w:rPr>
      </w:pPr>
      <w:r>
        <w:rPr>
          <w:rFonts w:ascii="Times New Roman" w:eastAsia="Times New Roman" w:hAnsi="Times New Roman" w:cs="Times New Roman"/>
          <w:sz w:val="24"/>
          <w:szCs w:val="24"/>
        </w:rPr>
        <w:t>Чл. 336. (1) Критериите за ка</w:t>
      </w:r>
      <w:r>
        <w:rPr>
          <w:rFonts w:ascii="Times New Roman" w:eastAsia="Times New Roman" w:hAnsi="Times New Roman" w:cs="Times New Roman"/>
          <w:sz w:val="24"/>
          <w:szCs w:val="24"/>
        </w:rPr>
        <w:t>чество и достъпност са тези, включени в утвърдените медицински стандарти.</w:t>
      </w:r>
    </w:p>
    <w:p w:rsidR="00000000" w:rsidRDefault="000676D4">
      <w:pPr>
        <w:spacing w:after="0" w:line="240" w:lineRule="auto"/>
        <w:ind w:firstLine="851"/>
        <w:divId w:val="2013023570"/>
        <w:rPr>
          <w:rFonts w:ascii="Times New Roman" w:eastAsia="Times New Roman" w:hAnsi="Times New Roman" w:cs="Times New Roman"/>
          <w:sz w:val="24"/>
          <w:szCs w:val="24"/>
        </w:rPr>
      </w:pPr>
      <w:r>
        <w:rPr>
          <w:rFonts w:ascii="Times New Roman" w:eastAsia="Times New Roman" w:hAnsi="Times New Roman" w:cs="Times New Roman"/>
          <w:sz w:val="24"/>
          <w:szCs w:val="24"/>
        </w:rPr>
        <w:t>(2) Критериите за качество и достъпност подлежат на мониторинг и контрол.</w:t>
      </w:r>
    </w:p>
    <w:p w:rsidR="00000000" w:rsidRDefault="000676D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VI.</w:t>
      </w:r>
      <w:r>
        <w:rPr>
          <w:rFonts w:ascii="Times New Roman" w:hAnsi="Times New Roman" w:cs="Times New Roman"/>
          <w:b/>
          <w:bCs/>
          <w:sz w:val="24"/>
          <w:szCs w:val="24"/>
        </w:rPr>
        <w:br/>
      </w:r>
      <w:r>
        <w:rPr>
          <w:rFonts w:ascii="Times New Roman" w:hAnsi="Times New Roman" w:cs="Times New Roman"/>
          <w:b/>
          <w:bCs/>
          <w:sz w:val="24"/>
          <w:szCs w:val="24"/>
        </w:rPr>
        <w:t>Обеми и цени на закупуваните от НЗОК дейности в болничната медицинска помощ</w:t>
      </w:r>
    </w:p>
    <w:p w:rsidR="00000000" w:rsidRDefault="000676D4">
      <w:pPr>
        <w:spacing w:after="0" w:line="240" w:lineRule="auto"/>
        <w:ind w:firstLine="851"/>
        <w:divId w:val="1369449494"/>
        <w:rPr>
          <w:rFonts w:ascii="Times New Roman" w:eastAsia="Times New Roman" w:hAnsi="Times New Roman" w:cs="Times New Roman"/>
          <w:sz w:val="24"/>
          <w:szCs w:val="24"/>
        </w:rPr>
      </w:pPr>
      <w:r>
        <w:rPr>
          <w:rFonts w:ascii="Times New Roman" w:eastAsia="Times New Roman" w:hAnsi="Times New Roman" w:cs="Times New Roman"/>
          <w:sz w:val="24"/>
          <w:szCs w:val="24"/>
        </w:rPr>
        <w:t>Чл. 337. (1) Национа</w:t>
      </w:r>
      <w:r>
        <w:rPr>
          <w:rFonts w:ascii="Times New Roman" w:eastAsia="Times New Roman" w:hAnsi="Times New Roman" w:cs="Times New Roman"/>
          <w:sz w:val="24"/>
          <w:szCs w:val="24"/>
        </w:rPr>
        <w:t>лната здравноосигурителна каса закупува, респ. заплаща, медицинската помощ по чл. 55, ал. 2, т. 2 от ЗЗО при условията и по реда на НРД, определена като пакет, гарантиран от бюджета на НЗОК, съгласно Наредба № 9 от 2019 г.</w:t>
      </w:r>
    </w:p>
    <w:p w:rsidR="00000000" w:rsidRDefault="000676D4">
      <w:pPr>
        <w:spacing w:after="0" w:line="240" w:lineRule="auto"/>
        <w:ind w:firstLine="851"/>
        <w:divId w:val="1919173877"/>
        <w:rPr>
          <w:rFonts w:ascii="Times New Roman" w:eastAsia="Times New Roman" w:hAnsi="Times New Roman" w:cs="Times New Roman"/>
          <w:sz w:val="24"/>
          <w:szCs w:val="24"/>
        </w:rPr>
      </w:pPr>
      <w:r>
        <w:rPr>
          <w:rFonts w:ascii="Times New Roman" w:eastAsia="Times New Roman" w:hAnsi="Times New Roman" w:cs="Times New Roman"/>
          <w:sz w:val="24"/>
          <w:szCs w:val="24"/>
        </w:rPr>
        <w:t>(2) Националната здравноосигурите</w:t>
      </w:r>
      <w:r>
        <w:rPr>
          <w:rFonts w:ascii="Times New Roman" w:eastAsia="Times New Roman" w:hAnsi="Times New Roman" w:cs="Times New Roman"/>
          <w:sz w:val="24"/>
          <w:szCs w:val="24"/>
        </w:rPr>
        <w:t>лна каса и БЛС договарят обеми и цени на видовете медицинска помощ по ал. 1, определени по реда на настоящия раздел.</w:t>
      </w:r>
    </w:p>
    <w:p w:rsidR="00000000" w:rsidRDefault="000676D4">
      <w:pPr>
        <w:spacing w:after="0" w:line="240" w:lineRule="auto"/>
        <w:ind w:firstLine="851"/>
        <w:divId w:val="38558883"/>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77 от 2020 г., в сила от 01.08.2020 г.) Договорените обеми и цени от 1.01.2020 г. обхващат дейностите по реда на този Н</w:t>
      </w:r>
      <w:r>
        <w:rPr>
          <w:rFonts w:ascii="Times New Roman" w:eastAsia="Times New Roman" w:hAnsi="Times New Roman" w:cs="Times New Roman"/>
          <w:sz w:val="24"/>
          <w:szCs w:val="24"/>
        </w:rPr>
        <w:t>РД и подлежат на заплащане през 2020 г. по ЗБНЗОК за 2020 г. съгласно чл. 338, 338а, 339 и 340.</w:t>
      </w:r>
    </w:p>
    <w:p w:rsidR="00000000" w:rsidRDefault="000676D4">
      <w:pPr>
        <w:spacing w:after="0" w:line="240" w:lineRule="auto"/>
        <w:ind w:firstLine="851"/>
        <w:divId w:val="61678540"/>
        <w:rPr>
          <w:rFonts w:ascii="Times New Roman" w:eastAsia="Times New Roman" w:hAnsi="Times New Roman" w:cs="Times New Roman"/>
          <w:sz w:val="24"/>
          <w:szCs w:val="24"/>
        </w:rPr>
      </w:pPr>
      <w:r>
        <w:rPr>
          <w:rFonts w:ascii="Times New Roman" w:eastAsia="Times New Roman" w:hAnsi="Times New Roman" w:cs="Times New Roman"/>
          <w:sz w:val="24"/>
          <w:szCs w:val="24"/>
        </w:rPr>
        <w:t>(3а) (Нова - ДВ, бр. 4 от 2021 г., в сила от 01.01.2021 г.) Договорените обеми и цени от 1.01.2021 г. обхващат дейностите по реда на този НРД и подлежат на запл</w:t>
      </w:r>
      <w:r>
        <w:rPr>
          <w:rFonts w:ascii="Times New Roman" w:eastAsia="Times New Roman" w:hAnsi="Times New Roman" w:cs="Times New Roman"/>
          <w:sz w:val="24"/>
          <w:szCs w:val="24"/>
        </w:rPr>
        <w:t>ащане през 2021 г. по ЗБНЗОК за 2021 г. съгласно чл. 338в, 339а и 340а.</w:t>
      </w:r>
    </w:p>
    <w:p w:rsidR="00000000" w:rsidRDefault="000676D4">
      <w:pPr>
        <w:spacing w:after="0" w:line="240" w:lineRule="auto"/>
        <w:ind w:firstLine="851"/>
        <w:divId w:val="1796748646"/>
        <w:rPr>
          <w:rFonts w:ascii="Times New Roman" w:eastAsia="Times New Roman" w:hAnsi="Times New Roman" w:cs="Times New Roman"/>
          <w:sz w:val="24"/>
          <w:szCs w:val="24"/>
        </w:rPr>
      </w:pPr>
      <w:r>
        <w:rPr>
          <w:rFonts w:ascii="Times New Roman" w:eastAsia="Times New Roman" w:hAnsi="Times New Roman" w:cs="Times New Roman"/>
          <w:sz w:val="24"/>
          <w:szCs w:val="24"/>
        </w:rPr>
        <w:t>(4) Цените и обемите в настоящия раздел подлежат на промяна по реда на чл. 341.</w:t>
      </w:r>
    </w:p>
    <w:p w:rsidR="00000000" w:rsidRDefault="000676D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Обеми и цени на закупуваните от НЗОК дейности по клинични пътеки</w:t>
      </w:r>
    </w:p>
    <w:p w:rsidR="00000000" w:rsidRDefault="000676D4">
      <w:pPr>
        <w:spacing w:after="0" w:line="240" w:lineRule="auto"/>
        <w:ind w:firstLine="851"/>
        <w:divId w:val="647124856"/>
        <w:rPr>
          <w:rFonts w:ascii="Times New Roman" w:eastAsia="Times New Roman" w:hAnsi="Times New Roman" w:cs="Times New Roman"/>
          <w:sz w:val="24"/>
          <w:szCs w:val="24"/>
        </w:rPr>
      </w:pPr>
      <w:r>
        <w:rPr>
          <w:rFonts w:ascii="Times New Roman" w:eastAsia="Times New Roman" w:hAnsi="Times New Roman" w:cs="Times New Roman"/>
          <w:sz w:val="24"/>
          <w:szCs w:val="24"/>
        </w:rPr>
        <w:t>Чл. 338. (1) (Изм. - ДВ, бр. 18 от 202</w:t>
      </w:r>
      <w:r>
        <w:rPr>
          <w:rFonts w:ascii="Times New Roman" w:eastAsia="Times New Roman" w:hAnsi="Times New Roman" w:cs="Times New Roman"/>
          <w:sz w:val="24"/>
          <w:szCs w:val="24"/>
        </w:rPr>
        <w:t>0 г., в сила от 01.03.2020 г., изм. и доп. - ДВ, бр. 36 от 2020 г., в сила от 13.03.2020 г., изм. - ДВ, бр. 40 от 2020 г., в сила от 05.05.2020 г.) Националната здравноосигурителна каса и БЛС договарят за периода 1.01 - 31.12.2020 г. закупуването на следни</w:t>
      </w:r>
      <w:r>
        <w:rPr>
          <w:rFonts w:ascii="Times New Roman" w:eastAsia="Times New Roman" w:hAnsi="Times New Roman" w:cs="Times New Roman"/>
          <w:sz w:val="24"/>
          <w:szCs w:val="24"/>
        </w:rPr>
        <w:t>те обеми за дейностите по КП, посочени по приложение № 9 към чл. 1 от Наредба № 9 от 2019 г., по цени, както следва:</w:t>
      </w:r>
    </w:p>
    <w:tbl>
      <w:tblPr>
        <w:tblW w:w="0" w:type="auto"/>
        <w:tblInd w:w="57" w:type="dxa"/>
        <w:tblCellMar>
          <w:left w:w="0" w:type="dxa"/>
          <w:right w:w="0" w:type="dxa"/>
        </w:tblCellMar>
        <w:tblLook w:val="04A0" w:firstRow="1" w:lastRow="0" w:firstColumn="1" w:lastColumn="0" w:noHBand="0" w:noVBand="1"/>
      </w:tblPr>
      <w:tblGrid>
        <w:gridCol w:w="1065"/>
        <w:gridCol w:w="5632"/>
        <w:gridCol w:w="1207"/>
        <w:gridCol w:w="1196"/>
      </w:tblGrid>
      <w:tr w:rsidR="00000000">
        <w:trPr>
          <w:trHeight w:val="283"/>
          <w:tblHeader/>
        </w:trPr>
        <w:tc>
          <w:tcPr>
            <w:tcW w:w="121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Код</w:t>
            </w:r>
          </w:p>
        </w:tc>
        <w:tc>
          <w:tcPr>
            <w:tcW w:w="6237"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Номенклатура</w:t>
            </w:r>
          </w:p>
        </w:tc>
        <w:tc>
          <w:tcPr>
            <w:tcW w:w="1418" w:type="dxa"/>
            <w:tcBorders>
              <w:top w:val="single" w:sz="8" w:space="0" w:color="000000"/>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Обем (бр.)</w:t>
            </w:r>
          </w:p>
        </w:tc>
        <w:tc>
          <w:tcPr>
            <w:tcW w:w="1417" w:type="dxa"/>
            <w:tcBorders>
              <w:top w:val="single" w:sz="8" w:space="0" w:color="000000"/>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Цена (лв.)</w:t>
            </w:r>
          </w:p>
        </w:tc>
      </w:tr>
      <w:tr w:rsidR="00000000">
        <w:trPr>
          <w:trHeight w:val="283"/>
          <w:tblHeader/>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3</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4</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001</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Стационарни грижи при бременност с повишен риск</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32 995</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484</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002</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Пренатална инвазивна диагностика на бременността и интензивни грижи при бременност с реализиран риск</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6 964</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800</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003</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Оперативни процедури за задържане на бременност</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443</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210</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004</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Преждевременно прекъсване на бременността</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004.1</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Преждевременно прекъсване на бременността до 13 гест. с. включително</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6 581</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236</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004.2</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Преждевременно прекъсване на бременността над 13 гест. с.</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1 099</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340</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005</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Раждане</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48 902</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940</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006</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Грижи за здраво новородено дете</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32 416</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286</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007</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лечение на новородени с тегло над 2500 грама, първа степен на тежест</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14 972</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960</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008</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лечение на новородени с тегло над 2500 грама, втора степен на тежест</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5 196</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1 440</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009</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лечение на новородени с тегло от 1500 до 2499 грама, първа степен на тежест</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3 321</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1 178</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010</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лечение на новородени с тегло от 1500 до 2499 грама, втора степен на тежест</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3 294</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1 560</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011</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лечение на новородени с тегло под 1499 грама</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810</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4 320</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012</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лечение на дете с вродени аномалии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2 902</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1 560</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013</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интензивно лечение на новородени с дихателна недостатъчност, първа степен на тежест</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1 458</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2 400</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014</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интензивно лечение на новородени с дихателна недостатъчност, втора степен на тежест</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823</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4 160</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015</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интензивно лечение на новородени с приложение на сърфактант</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015.1</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интензивно лечение на новородени с еднократно приложение на сърфактант</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255</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4 290</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015.2</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интензивно лечение на новородени с многократно приложение на сърфактант</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1 215</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7 670</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016</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лечение на нестабилна форма на ангина пекторис/остър миокарден инфаркт без инвазивно изследване и/или интервенционално лечение</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7 004</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452</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017</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Инвазивна диагностика при сърдечно-съдови заболявания</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r>
      <w:tr w:rsidR="00000000">
        <w:trPr>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017.1</w:t>
            </w:r>
          </w:p>
        </w:tc>
        <w:tc>
          <w:tcPr>
            <w:tcW w:w="6237" w:type="dxa"/>
            <w:tcBorders>
              <w:top w:val="nil"/>
              <w:left w:val="nil"/>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Инвазивна диагностика при сърдечно-съдови заболявания при лица над 18 години</w:t>
            </w:r>
          </w:p>
        </w:tc>
        <w:tc>
          <w:tcPr>
            <w:tcW w:w="1418"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18 715</w:t>
            </w:r>
          </w:p>
        </w:tc>
        <w:tc>
          <w:tcPr>
            <w:tcW w:w="1417"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750</w:t>
            </w:r>
          </w:p>
        </w:tc>
      </w:tr>
      <w:tr w:rsidR="00000000">
        <w:trPr>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017.2</w:t>
            </w:r>
          </w:p>
        </w:tc>
        <w:tc>
          <w:tcPr>
            <w:tcW w:w="6237" w:type="dxa"/>
            <w:tcBorders>
              <w:top w:val="nil"/>
              <w:left w:val="nil"/>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Инвазивна диагностика при сърдечно-съдови заболявания при лица под 18 години</w:t>
            </w:r>
          </w:p>
        </w:tc>
        <w:tc>
          <w:tcPr>
            <w:tcW w:w="1418"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54</w:t>
            </w:r>
          </w:p>
        </w:tc>
        <w:tc>
          <w:tcPr>
            <w:tcW w:w="1417"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975</w:t>
            </w:r>
          </w:p>
        </w:tc>
      </w:tr>
      <w:tr w:rsidR="00000000">
        <w:trPr>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018</w:t>
            </w:r>
          </w:p>
        </w:tc>
        <w:tc>
          <w:tcPr>
            <w:tcW w:w="6237" w:type="dxa"/>
            <w:tcBorders>
              <w:top w:val="nil"/>
              <w:left w:val="nil"/>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Инвазивна диагностика при сърдечно-съдови заболявания с механична вентилация</w:t>
            </w:r>
          </w:p>
        </w:tc>
        <w:tc>
          <w:tcPr>
            <w:tcW w:w="1418"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c>
          <w:tcPr>
            <w:tcW w:w="1417"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r>
      <w:tr w:rsidR="00000000">
        <w:trPr>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018.1</w:t>
            </w:r>
          </w:p>
        </w:tc>
        <w:tc>
          <w:tcPr>
            <w:tcW w:w="6237" w:type="dxa"/>
            <w:tcBorders>
              <w:top w:val="nil"/>
              <w:left w:val="nil"/>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Инвазивна диагностика при сърдечно-съдови заболявания с механична вентилация за лица над 18 години</w:t>
            </w:r>
          </w:p>
        </w:tc>
        <w:tc>
          <w:tcPr>
            <w:tcW w:w="1418"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11</w:t>
            </w:r>
          </w:p>
        </w:tc>
        <w:tc>
          <w:tcPr>
            <w:tcW w:w="1417"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1 320</w:t>
            </w:r>
          </w:p>
        </w:tc>
      </w:tr>
      <w:tr w:rsidR="00000000">
        <w:trPr>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018.2</w:t>
            </w:r>
          </w:p>
        </w:tc>
        <w:tc>
          <w:tcPr>
            <w:tcW w:w="6237" w:type="dxa"/>
            <w:tcBorders>
              <w:top w:val="nil"/>
              <w:left w:val="nil"/>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Инвазивна диагностика при сърдечно-съдови заболяванияс механична вентилация при лица под 18 години</w:t>
            </w:r>
          </w:p>
        </w:tc>
        <w:tc>
          <w:tcPr>
            <w:tcW w:w="1418"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87</w:t>
            </w:r>
          </w:p>
        </w:tc>
        <w:tc>
          <w:tcPr>
            <w:tcW w:w="1417"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1 716</w:t>
            </w:r>
          </w:p>
        </w:tc>
      </w:tr>
      <w:tr w:rsidR="00000000">
        <w:trPr>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019</w:t>
            </w:r>
          </w:p>
        </w:tc>
        <w:tc>
          <w:tcPr>
            <w:tcW w:w="6237" w:type="dxa"/>
            <w:tcBorders>
              <w:top w:val="nil"/>
              <w:left w:val="nil"/>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Постоянна електрокардиостимулация</w:t>
            </w:r>
          </w:p>
        </w:tc>
        <w:tc>
          <w:tcPr>
            <w:tcW w:w="1418"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c>
          <w:tcPr>
            <w:tcW w:w="1417"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r>
      <w:tr w:rsidR="00000000">
        <w:trPr>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019.1</w:t>
            </w:r>
          </w:p>
        </w:tc>
        <w:tc>
          <w:tcPr>
            <w:tcW w:w="6237" w:type="dxa"/>
            <w:tcBorders>
              <w:top w:val="nil"/>
              <w:left w:val="nil"/>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Постоянна електрокардиостимулация - с имплантация на антибрадикарден пейсмейкър - еднокамерен или двукамерен</w:t>
            </w:r>
          </w:p>
        </w:tc>
        <w:tc>
          <w:tcPr>
            <w:tcW w:w="1418"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4 023</w:t>
            </w:r>
          </w:p>
        </w:tc>
        <w:tc>
          <w:tcPr>
            <w:tcW w:w="1417"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641</w:t>
            </w:r>
          </w:p>
        </w:tc>
      </w:tr>
      <w:tr w:rsidR="00000000">
        <w:trPr>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019.2</w:t>
            </w:r>
          </w:p>
        </w:tc>
        <w:tc>
          <w:tcPr>
            <w:tcW w:w="6237" w:type="dxa"/>
            <w:tcBorders>
              <w:top w:val="nil"/>
              <w:left w:val="nil"/>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Постоянна електрокардиостимулация - с имплантация на ресинхронизираща система за стимулация или автоматичен кардиовертер д</w:t>
            </w:r>
            <w:r>
              <w:rPr>
                <w:rFonts w:ascii="Times New Roman" w:hAnsi="Times New Roman" w:cs="Times New Roman"/>
                <w:color w:val="000000"/>
                <w:sz w:val="24"/>
                <w:szCs w:val="24"/>
              </w:rPr>
              <w:t>ефибрилатор</w:t>
            </w:r>
          </w:p>
        </w:tc>
        <w:tc>
          <w:tcPr>
            <w:tcW w:w="1418"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531</w:t>
            </w:r>
          </w:p>
        </w:tc>
        <w:tc>
          <w:tcPr>
            <w:tcW w:w="1417"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1 256</w:t>
            </w:r>
          </w:p>
        </w:tc>
      </w:tr>
      <w:tr w:rsidR="00000000">
        <w:trPr>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020</w:t>
            </w:r>
          </w:p>
        </w:tc>
        <w:tc>
          <w:tcPr>
            <w:tcW w:w="6237" w:type="dxa"/>
            <w:tcBorders>
              <w:top w:val="nil"/>
              <w:left w:val="nil"/>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Интервенционално лечение и свързани с него диагностични катетеризации при сърдечно-съдови заболявания</w:t>
            </w:r>
          </w:p>
        </w:tc>
        <w:tc>
          <w:tcPr>
            <w:tcW w:w="1418"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c>
          <w:tcPr>
            <w:tcW w:w="1417"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r>
      <w:tr w:rsidR="00000000">
        <w:trPr>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020.1</w:t>
            </w:r>
          </w:p>
        </w:tc>
        <w:tc>
          <w:tcPr>
            <w:tcW w:w="6237" w:type="dxa"/>
            <w:tcBorders>
              <w:top w:val="nil"/>
              <w:left w:val="nil"/>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Интервенционално лечение и свързани с него диагностични катетеризации при сърдечно-съдови заболявания при лица над 18 години</w:t>
            </w:r>
          </w:p>
        </w:tc>
        <w:tc>
          <w:tcPr>
            <w:tcW w:w="1418"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13 280</w:t>
            </w:r>
          </w:p>
        </w:tc>
        <w:tc>
          <w:tcPr>
            <w:tcW w:w="1417"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3 318</w:t>
            </w:r>
          </w:p>
        </w:tc>
      </w:tr>
      <w:tr w:rsidR="00000000">
        <w:trPr>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020.2</w:t>
            </w:r>
          </w:p>
        </w:tc>
        <w:tc>
          <w:tcPr>
            <w:tcW w:w="6237" w:type="dxa"/>
            <w:tcBorders>
              <w:top w:val="nil"/>
              <w:left w:val="nil"/>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Интервенционално лечение и свързани с него диагностични катетеризации при сърдечно-съдови заболявания п</w:t>
            </w:r>
            <w:r>
              <w:rPr>
                <w:rFonts w:ascii="Times New Roman" w:hAnsi="Times New Roman" w:cs="Times New Roman"/>
                <w:color w:val="000000"/>
                <w:sz w:val="24"/>
                <w:szCs w:val="24"/>
              </w:rPr>
              <w:t>ри лица под 18 години</w:t>
            </w:r>
          </w:p>
        </w:tc>
        <w:tc>
          <w:tcPr>
            <w:tcW w:w="1418"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1417"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4 313</w:t>
            </w:r>
          </w:p>
        </w:tc>
      </w:tr>
      <w:tr w:rsidR="00000000">
        <w:trPr>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021</w:t>
            </w:r>
          </w:p>
        </w:tc>
        <w:tc>
          <w:tcPr>
            <w:tcW w:w="6237" w:type="dxa"/>
            <w:tcBorders>
              <w:top w:val="nil"/>
              <w:left w:val="nil"/>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Интервенционално лечение и свързани с него диагностични катетеризации при сърдечни аритмии</w:t>
            </w:r>
          </w:p>
        </w:tc>
        <w:tc>
          <w:tcPr>
            <w:tcW w:w="1418"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c>
          <w:tcPr>
            <w:tcW w:w="1417"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r>
      <w:tr w:rsidR="00000000">
        <w:trPr>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021.1</w:t>
            </w:r>
          </w:p>
        </w:tc>
        <w:tc>
          <w:tcPr>
            <w:tcW w:w="6237" w:type="dxa"/>
            <w:tcBorders>
              <w:top w:val="nil"/>
              <w:left w:val="nil"/>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Интервенционално лечение и свързани с него диагностични катетеризации при сърдечни аритмии при лица над 18 години</w:t>
            </w:r>
          </w:p>
        </w:tc>
        <w:tc>
          <w:tcPr>
            <w:tcW w:w="1418"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1 218</w:t>
            </w:r>
          </w:p>
        </w:tc>
        <w:tc>
          <w:tcPr>
            <w:tcW w:w="1417"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3 318</w:t>
            </w:r>
          </w:p>
        </w:tc>
      </w:tr>
      <w:tr w:rsidR="00000000">
        <w:trPr>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021.2</w:t>
            </w:r>
          </w:p>
        </w:tc>
        <w:tc>
          <w:tcPr>
            <w:tcW w:w="6237" w:type="dxa"/>
            <w:tcBorders>
              <w:top w:val="nil"/>
              <w:left w:val="nil"/>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Интервенционално лечение и свързани с него диагностични катетеризации при сърдечни аритмии при лица под 18 години</w:t>
            </w:r>
          </w:p>
        </w:tc>
        <w:tc>
          <w:tcPr>
            <w:tcW w:w="1418"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10</w:t>
            </w:r>
          </w:p>
        </w:tc>
        <w:tc>
          <w:tcPr>
            <w:tcW w:w="1417"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4 313</w:t>
            </w:r>
          </w:p>
        </w:tc>
      </w:tr>
      <w:tr w:rsidR="00000000">
        <w:trPr>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022</w:t>
            </w:r>
          </w:p>
        </w:tc>
        <w:tc>
          <w:tcPr>
            <w:tcW w:w="6237" w:type="dxa"/>
            <w:tcBorders>
              <w:top w:val="nil"/>
              <w:left w:val="nil"/>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Интервенционално лечение и свързани с него диагностични катетеризации при вродени сърдечни малформации</w:t>
            </w:r>
          </w:p>
        </w:tc>
        <w:tc>
          <w:tcPr>
            <w:tcW w:w="1418"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c>
          <w:tcPr>
            <w:tcW w:w="1417"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r>
      <w:tr w:rsidR="00000000">
        <w:trPr>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022.1</w:t>
            </w:r>
          </w:p>
        </w:tc>
        <w:tc>
          <w:tcPr>
            <w:tcW w:w="6237" w:type="dxa"/>
            <w:tcBorders>
              <w:top w:val="nil"/>
              <w:left w:val="nil"/>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Интервенционално лечение и свързани с него диагностични катетеризации при вродени сърдечни малформации за лица над 18 години</w:t>
            </w:r>
          </w:p>
        </w:tc>
        <w:tc>
          <w:tcPr>
            <w:tcW w:w="1418"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11</w:t>
            </w:r>
          </w:p>
        </w:tc>
        <w:tc>
          <w:tcPr>
            <w:tcW w:w="1417"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3 318</w:t>
            </w:r>
          </w:p>
        </w:tc>
      </w:tr>
      <w:tr w:rsidR="00000000">
        <w:trPr>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022.2</w:t>
            </w:r>
          </w:p>
        </w:tc>
        <w:tc>
          <w:tcPr>
            <w:tcW w:w="6237" w:type="dxa"/>
            <w:tcBorders>
              <w:top w:val="nil"/>
              <w:left w:val="nil"/>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Интервенционално лечение и свързани с него диагностични катетеризации при вродени сърдечни малформации при лица под 18 години</w:t>
            </w:r>
          </w:p>
        </w:tc>
        <w:tc>
          <w:tcPr>
            <w:tcW w:w="1418"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5</w:t>
            </w:r>
          </w:p>
        </w:tc>
        <w:tc>
          <w:tcPr>
            <w:tcW w:w="1417"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4 313</w:t>
            </w:r>
          </w:p>
        </w:tc>
      </w:tr>
      <w:tr w:rsidR="00000000">
        <w:trPr>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023</w:t>
            </w:r>
          </w:p>
        </w:tc>
        <w:tc>
          <w:tcPr>
            <w:tcW w:w="6237" w:type="dxa"/>
            <w:tcBorders>
              <w:top w:val="nil"/>
              <w:left w:val="nil"/>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Интервенционално лечение и свързани с него диагностични катетеризации при вродени сърдечни малформации с меха</w:t>
            </w:r>
            <w:r>
              <w:rPr>
                <w:rFonts w:ascii="Times New Roman" w:hAnsi="Times New Roman" w:cs="Times New Roman"/>
                <w:color w:val="000000"/>
                <w:sz w:val="24"/>
                <w:szCs w:val="24"/>
              </w:rPr>
              <w:t>нична вентилация</w:t>
            </w:r>
          </w:p>
        </w:tc>
        <w:tc>
          <w:tcPr>
            <w:tcW w:w="1418"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c>
          <w:tcPr>
            <w:tcW w:w="1417"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r>
      <w:tr w:rsidR="00000000">
        <w:trPr>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023.1</w:t>
            </w:r>
          </w:p>
        </w:tc>
        <w:tc>
          <w:tcPr>
            <w:tcW w:w="6237" w:type="dxa"/>
            <w:tcBorders>
              <w:top w:val="nil"/>
              <w:left w:val="nil"/>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Интервенционално лечение и свързани с него диагностични катетеризации при вродени сърдечни малформации с механична вентилация при лица над 18 години</w:t>
            </w:r>
          </w:p>
        </w:tc>
        <w:tc>
          <w:tcPr>
            <w:tcW w:w="1418"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417"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3 600</w:t>
            </w:r>
          </w:p>
        </w:tc>
      </w:tr>
      <w:tr w:rsidR="00000000">
        <w:trPr>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023.2</w:t>
            </w:r>
          </w:p>
        </w:tc>
        <w:tc>
          <w:tcPr>
            <w:tcW w:w="6237" w:type="dxa"/>
            <w:tcBorders>
              <w:top w:val="nil"/>
              <w:left w:val="nil"/>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Интервенционално лечение и свързани с него диагностични катетеризации при вродени сърдечни малформации с механична вентилация при лица под 18 години</w:t>
            </w:r>
          </w:p>
        </w:tc>
        <w:tc>
          <w:tcPr>
            <w:tcW w:w="1418"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41</w:t>
            </w:r>
          </w:p>
        </w:tc>
        <w:tc>
          <w:tcPr>
            <w:tcW w:w="1417"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4 680</w:t>
            </w:r>
          </w:p>
        </w:tc>
      </w:tr>
      <w:tr w:rsidR="00000000">
        <w:trPr>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024</w:t>
            </w:r>
          </w:p>
        </w:tc>
        <w:tc>
          <w:tcPr>
            <w:tcW w:w="6237" w:type="dxa"/>
            <w:tcBorders>
              <w:top w:val="nil"/>
              <w:left w:val="nil"/>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Ендоваскуларно лечение на екстракраниални съдове</w:t>
            </w:r>
          </w:p>
        </w:tc>
        <w:tc>
          <w:tcPr>
            <w:tcW w:w="1418"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3</w:t>
            </w:r>
          </w:p>
        </w:tc>
        <w:tc>
          <w:tcPr>
            <w:tcW w:w="1417"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592</w:t>
            </w:r>
          </w:p>
        </w:tc>
      </w:tr>
      <w:tr w:rsidR="00000000">
        <w:trPr>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025</w:t>
            </w:r>
          </w:p>
        </w:tc>
        <w:tc>
          <w:tcPr>
            <w:tcW w:w="6237" w:type="dxa"/>
            <w:tcBorders>
              <w:top w:val="nil"/>
              <w:left w:val="nil"/>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лечение на нестабилна форма на ангина пекторис с инвазивно изследване</w:t>
            </w:r>
          </w:p>
        </w:tc>
        <w:tc>
          <w:tcPr>
            <w:tcW w:w="1418"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22 234</w:t>
            </w:r>
          </w:p>
        </w:tc>
        <w:tc>
          <w:tcPr>
            <w:tcW w:w="1417"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922</w:t>
            </w:r>
          </w:p>
        </w:tc>
      </w:tr>
      <w:tr w:rsidR="00000000">
        <w:trPr>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026</w:t>
            </w:r>
          </w:p>
        </w:tc>
        <w:tc>
          <w:tcPr>
            <w:tcW w:w="6237" w:type="dxa"/>
            <w:tcBorders>
              <w:top w:val="nil"/>
              <w:left w:val="nil"/>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лечение на нестабилна форма на ангина пекторис с интервенционално лечение</w:t>
            </w:r>
          </w:p>
        </w:tc>
        <w:tc>
          <w:tcPr>
            <w:tcW w:w="1418"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17 591</w:t>
            </w:r>
          </w:p>
        </w:tc>
        <w:tc>
          <w:tcPr>
            <w:tcW w:w="1417"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3 430</w:t>
            </w:r>
          </w:p>
        </w:tc>
      </w:tr>
      <w:tr w:rsidR="00000000">
        <w:trPr>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027</w:t>
            </w:r>
          </w:p>
        </w:tc>
        <w:tc>
          <w:tcPr>
            <w:tcW w:w="6237" w:type="dxa"/>
            <w:tcBorders>
              <w:top w:val="nil"/>
              <w:left w:val="nil"/>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лечение на остър коронарен синдром с фибринолитик</w:t>
            </w:r>
          </w:p>
        </w:tc>
        <w:tc>
          <w:tcPr>
            <w:tcW w:w="1418"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80</w:t>
            </w:r>
          </w:p>
        </w:tc>
        <w:tc>
          <w:tcPr>
            <w:tcW w:w="1417"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2 750</w:t>
            </w:r>
          </w:p>
        </w:tc>
      </w:tr>
      <w:tr w:rsidR="00000000">
        <w:trPr>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028</w:t>
            </w:r>
          </w:p>
        </w:tc>
        <w:tc>
          <w:tcPr>
            <w:tcW w:w="6237" w:type="dxa"/>
            <w:tcBorders>
              <w:top w:val="nil"/>
              <w:left w:val="nil"/>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лечение на остър коронарен синдром с персистираща елевация на ST сегмент с интервенционално лечение</w:t>
            </w:r>
          </w:p>
        </w:tc>
        <w:tc>
          <w:tcPr>
            <w:tcW w:w="1418"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9 199</w:t>
            </w:r>
          </w:p>
        </w:tc>
        <w:tc>
          <w:tcPr>
            <w:tcW w:w="1417"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4 540</w:t>
            </w:r>
          </w:p>
        </w:tc>
      </w:tr>
      <w:tr w:rsidR="00000000">
        <w:trPr>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029</w:t>
            </w:r>
          </w:p>
        </w:tc>
        <w:tc>
          <w:tcPr>
            <w:tcW w:w="6237" w:type="dxa"/>
            <w:tcBorders>
              <w:top w:val="nil"/>
              <w:left w:val="nil"/>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лечение на остра и изострена хронична сърдечна недостатъчност без механична вентилация</w:t>
            </w:r>
          </w:p>
        </w:tc>
        <w:tc>
          <w:tcPr>
            <w:tcW w:w="1418"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86 364</w:t>
            </w:r>
          </w:p>
        </w:tc>
        <w:tc>
          <w:tcPr>
            <w:tcW w:w="1417"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619</w:t>
            </w:r>
          </w:p>
        </w:tc>
      </w:tr>
      <w:tr w:rsidR="00000000">
        <w:trPr>
          <w:trHeight w:val="283"/>
        </w:trPr>
        <w:tc>
          <w:tcPr>
            <w:tcW w:w="1211" w:type="dxa"/>
            <w:tcBorders>
              <w:top w:val="nil"/>
              <w:left w:val="single" w:sz="8" w:space="0" w:color="000000"/>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030</w:t>
            </w:r>
          </w:p>
        </w:tc>
        <w:tc>
          <w:tcPr>
            <w:tcW w:w="6237"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лечение на остра и изострена хронична сърдечна недостатъчност с механична вентилация</w:t>
            </w:r>
          </w:p>
        </w:tc>
        <w:tc>
          <w:tcPr>
            <w:tcW w:w="1418"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c>
          <w:tcPr>
            <w:tcW w:w="1417"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r>
      <w:tr w:rsidR="00000000">
        <w:trPr>
          <w:trHeight w:val="283"/>
        </w:trPr>
        <w:tc>
          <w:tcPr>
            <w:tcW w:w="1211" w:type="dxa"/>
            <w:tcBorders>
              <w:top w:val="nil"/>
              <w:left w:val="single" w:sz="8" w:space="0" w:color="000000"/>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030.1</w:t>
            </w:r>
          </w:p>
        </w:tc>
        <w:tc>
          <w:tcPr>
            <w:tcW w:w="6237"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лечение на остра и изострена хронична сърдечна недостатъчност с механична вентилация при лица над 18 години</w:t>
            </w:r>
          </w:p>
        </w:tc>
        <w:tc>
          <w:tcPr>
            <w:tcW w:w="1418"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698</w:t>
            </w:r>
          </w:p>
        </w:tc>
        <w:tc>
          <w:tcPr>
            <w:tcW w:w="1417"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1 466</w:t>
            </w:r>
          </w:p>
        </w:tc>
      </w:tr>
      <w:tr w:rsidR="00000000">
        <w:trPr>
          <w:trHeight w:val="283"/>
        </w:trPr>
        <w:tc>
          <w:tcPr>
            <w:tcW w:w="1211" w:type="dxa"/>
            <w:tcBorders>
              <w:top w:val="nil"/>
              <w:left w:val="single" w:sz="8" w:space="0" w:color="000000"/>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030.2</w:t>
            </w:r>
          </w:p>
        </w:tc>
        <w:tc>
          <w:tcPr>
            <w:tcW w:w="6237"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лечение на остра и изострена хронична сърдечна недостатъчност с механична вентилация за лица под 18 години</w:t>
            </w:r>
          </w:p>
        </w:tc>
        <w:tc>
          <w:tcPr>
            <w:tcW w:w="1418"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417"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1 759</w:t>
            </w:r>
          </w:p>
        </w:tc>
      </w:tr>
      <w:tr w:rsidR="00000000">
        <w:trPr>
          <w:trHeight w:val="283"/>
        </w:trPr>
        <w:tc>
          <w:tcPr>
            <w:tcW w:w="1211" w:type="dxa"/>
            <w:tcBorders>
              <w:top w:val="nil"/>
              <w:left w:val="single" w:sz="8" w:space="0" w:color="000000"/>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031</w:t>
            </w:r>
          </w:p>
        </w:tc>
        <w:tc>
          <w:tcPr>
            <w:tcW w:w="6237"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лечение на инфекциозен ендокардит</w:t>
            </w:r>
          </w:p>
        </w:tc>
        <w:tc>
          <w:tcPr>
            <w:tcW w:w="1418"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c>
          <w:tcPr>
            <w:tcW w:w="1417"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r>
      <w:tr w:rsidR="00000000">
        <w:trPr>
          <w:trHeight w:val="283"/>
        </w:trPr>
        <w:tc>
          <w:tcPr>
            <w:tcW w:w="1211" w:type="dxa"/>
            <w:tcBorders>
              <w:top w:val="nil"/>
              <w:left w:val="single" w:sz="8" w:space="0" w:color="000000"/>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031.1</w:t>
            </w:r>
          </w:p>
        </w:tc>
        <w:tc>
          <w:tcPr>
            <w:tcW w:w="6237"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лечение на инфекциозен ендокардит за лица над 18 години</w:t>
            </w:r>
          </w:p>
        </w:tc>
        <w:tc>
          <w:tcPr>
            <w:tcW w:w="1418"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336</w:t>
            </w:r>
          </w:p>
        </w:tc>
        <w:tc>
          <w:tcPr>
            <w:tcW w:w="1417"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5 220</w:t>
            </w:r>
          </w:p>
        </w:tc>
      </w:tr>
      <w:tr w:rsidR="00000000">
        <w:trPr>
          <w:trHeight w:val="283"/>
        </w:trPr>
        <w:tc>
          <w:tcPr>
            <w:tcW w:w="1211" w:type="dxa"/>
            <w:tcBorders>
              <w:top w:val="nil"/>
              <w:left w:val="single" w:sz="8" w:space="0" w:color="000000"/>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031.2</w:t>
            </w:r>
          </w:p>
        </w:tc>
        <w:tc>
          <w:tcPr>
            <w:tcW w:w="6237"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лечение на инфекциозен ендокардит за лица под 18 години</w:t>
            </w:r>
          </w:p>
        </w:tc>
        <w:tc>
          <w:tcPr>
            <w:tcW w:w="1418"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4</w:t>
            </w:r>
          </w:p>
        </w:tc>
        <w:tc>
          <w:tcPr>
            <w:tcW w:w="1417"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6 264</w:t>
            </w:r>
          </w:p>
        </w:tc>
      </w:tr>
      <w:tr w:rsidR="00000000">
        <w:trPr>
          <w:trHeight w:val="283"/>
        </w:trPr>
        <w:tc>
          <w:tcPr>
            <w:tcW w:w="1211" w:type="dxa"/>
            <w:tcBorders>
              <w:top w:val="nil"/>
              <w:left w:val="single" w:sz="8" w:space="0" w:color="000000"/>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032</w:t>
            </w:r>
          </w:p>
        </w:tc>
        <w:tc>
          <w:tcPr>
            <w:tcW w:w="6237"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лечение на заболявания на миокарда и перикарда</w:t>
            </w:r>
          </w:p>
        </w:tc>
        <w:tc>
          <w:tcPr>
            <w:tcW w:w="1418"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c>
          <w:tcPr>
            <w:tcW w:w="1417"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r>
      <w:tr w:rsidR="00000000">
        <w:trPr>
          <w:trHeight w:val="283"/>
        </w:trPr>
        <w:tc>
          <w:tcPr>
            <w:tcW w:w="1211" w:type="dxa"/>
            <w:tcBorders>
              <w:top w:val="nil"/>
              <w:left w:val="single" w:sz="8" w:space="0" w:color="000000"/>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032.1</w:t>
            </w:r>
          </w:p>
        </w:tc>
        <w:tc>
          <w:tcPr>
            <w:tcW w:w="6237"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лечение на заболявания на миокарда и перикарда при лица над 18 години</w:t>
            </w:r>
          </w:p>
        </w:tc>
        <w:tc>
          <w:tcPr>
            <w:tcW w:w="1418"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2 885</w:t>
            </w:r>
          </w:p>
        </w:tc>
        <w:tc>
          <w:tcPr>
            <w:tcW w:w="1417"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589</w:t>
            </w:r>
          </w:p>
        </w:tc>
      </w:tr>
      <w:tr w:rsidR="00000000">
        <w:trPr>
          <w:trHeight w:val="283"/>
        </w:trPr>
        <w:tc>
          <w:tcPr>
            <w:tcW w:w="1211" w:type="dxa"/>
            <w:tcBorders>
              <w:top w:val="nil"/>
              <w:left w:val="single" w:sz="8" w:space="0" w:color="000000"/>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032.2</w:t>
            </w:r>
          </w:p>
        </w:tc>
        <w:tc>
          <w:tcPr>
            <w:tcW w:w="6237"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лечение на заболявания на миокарда и перикарда при лица под 18 години</w:t>
            </w:r>
          </w:p>
        </w:tc>
        <w:tc>
          <w:tcPr>
            <w:tcW w:w="1418"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29</w:t>
            </w:r>
          </w:p>
        </w:tc>
        <w:tc>
          <w:tcPr>
            <w:tcW w:w="1417"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706</w:t>
            </w:r>
          </w:p>
        </w:tc>
      </w:tr>
      <w:tr w:rsidR="00000000">
        <w:trPr>
          <w:trHeight w:val="283"/>
        </w:trPr>
        <w:tc>
          <w:tcPr>
            <w:tcW w:w="1211" w:type="dxa"/>
            <w:tcBorders>
              <w:top w:val="nil"/>
              <w:left w:val="single" w:sz="8" w:space="0" w:color="000000"/>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033</w:t>
            </w:r>
          </w:p>
        </w:tc>
        <w:tc>
          <w:tcPr>
            <w:tcW w:w="6237"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лечение на ритъмни и проводни нарушения</w:t>
            </w:r>
          </w:p>
        </w:tc>
        <w:tc>
          <w:tcPr>
            <w:tcW w:w="1418"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34 681</w:t>
            </w:r>
          </w:p>
        </w:tc>
        <w:tc>
          <w:tcPr>
            <w:tcW w:w="1417"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479</w:t>
            </w:r>
          </w:p>
        </w:tc>
      </w:tr>
      <w:tr w:rsidR="00000000">
        <w:trPr>
          <w:trHeight w:val="283"/>
        </w:trPr>
        <w:tc>
          <w:tcPr>
            <w:tcW w:w="1211" w:type="dxa"/>
            <w:tcBorders>
              <w:top w:val="nil"/>
              <w:left w:val="single" w:sz="8" w:space="0" w:color="000000"/>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034</w:t>
            </w:r>
          </w:p>
        </w:tc>
        <w:tc>
          <w:tcPr>
            <w:tcW w:w="6237"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лечение на артериална хипертония в детската възраст</w:t>
            </w:r>
          </w:p>
        </w:tc>
        <w:tc>
          <w:tcPr>
            <w:tcW w:w="1418"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352</w:t>
            </w:r>
          </w:p>
        </w:tc>
        <w:tc>
          <w:tcPr>
            <w:tcW w:w="1417"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840</w:t>
            </w:r>
          </w:p>
        </w:tc>
      </w:tr>
      <w:tr w:rsidR="00000000">
        <w:trPr>
          <w:trHeight w:val="283"/>
        </w:trPr>
        <w:tc>
          <w:tcPr>
            <w:tcW w:w="1211" w:type="dxa"/>
            <w:tcBorders>
              <w:top w:val="nil"/>
              <w:left w:val="single" w:sz="8" w:space="0" w:color="000000"/>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035</w:t>
            </w:r>
          </w:p>
        </w:tc>
        <w:tc>
          <w:tcPr>
            <w:tcW w:w="6237"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лечение на хипоксемични състояния при вродени сърдечни малформации в детска възраст</w:t>
            </w:r>
          </w:p>
        </w:tc>
        <w:tc>
          <w:tcPr>
            <w:tcW w:w="1418"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17</w:t>
            </w:r>
          </w:p>
        </w:tc>
        <w:tc>
          <w:tcPr>
            <w:tcW w:w="1417"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972</w:t>
            </w:r>
          </w:p>
        </w:tc>
      </w:tr>
      <w:tr w:rsidR="00000000">
        <w:trPr>
          <w:trHeight w:val="283"/>
        </w:trPr>
        <w:tc>
          <w:tcPr>
            <w:tcW w:w="1211" w:type="dxa"/>
            <w:tcBorders>
              <w:top w:val="nil"/>
              <w:left w:val="single" w:sz="8" w:space="0" w:color="000000"/>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036</w:t>
            </w:r>
          </w:p>
        </w:tc>
        <w:tc>
          <w:tcPr>
            <w:tcW w:w="6237"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лечение на белодробен тромбоемболизъм без фибринолитик</w:t>
            </w:r>
          </w:p>
        </w:tc>
        <w:tc>
          <w:tcPr>
            <w:tcW w:w="1418"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4 987</w:t>
            </w:r>
          </w:p>
        </w:tc>
        <w:tc>
          <w:tcPr>
            <w:tcW w:w="1417"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778</w:t>
            </w:r>
          </w:p>
        </w:tc>
      </w:tr>
      <w:tr w:rsidR="00000000">
        <w:trPr>
          <w:trHeight w:val="283"/>
        </w:trPr>
        <w:tc>
          <w:tcPr>
            <w:tcW w:w="1211" w:type="dxa"/>
            <w:tcBorders>
              <w:top w:val="nil"/>
              <w:left w:val="single" w:sz="8" w:space="0" w:color="000000"/>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037</w:t>
            </w:r>
          </w:p>
        </w:tc>
        <w:tc>
          <w:tcPr>
            <w:tcW w:w="6237"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лечение на белодробен тромбоемболизъм с фибринолитик</w:t>
            </w:r>
          </w:p>
        </w:tc>
        <w:tc>
          <w:tcPr>
            <w:tcW w:w="1418"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252</w:t>
            </w:r>
          </w:p>
        </w:tc>
        <w:tc>
          <w:tcPr>
            <w:tcW w:w="1417"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2 944</w:t>
            </w:r>
          </w:p>
        </w:tc>
      </w:tr>
      <w:tr w:rsidR="00000000">
        <w:trPr>
          <w:trHeight w:val="283"/>
        </w:trPr>
        <w:tc>
          <w:tcPr>
            <w:tcW w:w="1211" w:type="dxa"/>
            <w:tcBorders>
              <w:top w:val="nil"/>
              <w:left w:val="single" w:sz="8" w:space="0" w:color="000000"/>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038</w:t>
            </w:r>
          </w:p>
        </w:tc>
        <w:tc>
          <w:tcPr>
            <w:tcW w:w="6237"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лечение на хронична обструктивна белодробна болест - остра екзацербация</w:t>
            </w:r>
          </w:p>
        </w:tc>
        <w:tc>
          <w:tcPr>
            <w:tcW w:w="1418"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14 061</w:t>
            </w:r>
          </w:p>
        </w:tc>
        <w:tc>
          <w:tcPr>
            <w:tcW w:w="1417"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678</w:t>
            </w:r>
          </w:p>
        </w:tc>
      </w:tr>
      <w:tr w:rsidR="00000000">
        <w:trPr>
          <w:trHeight w:val="283"/>
        </w:trPr>
        <w:tc>
          <w:tcPr>
            <w:tcW w:w="1211" w:type="dxa"/>
            <w:tcBorders>
              <w:top w:val="nil"/>
              <w:left w:val="single" w:sz="8" w:space="0" w:color="000000"/>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039</w:t>
            </w:r>
          </w:p>
        </w:tc>
        <w:tc>
          <w:tcPr>
            <w:tcW w:w="6237"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лечение на бронхопневмония и бронхиолит при лица над 18-годишна възраст</w:t>
            </w:r>
          </w:p>
        </w:tc>
        <w:tc>
          <w:tcPr>
            <w:tcW w:w="1418"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41 719</w:t>
            </w:r>
          </w:p>
        </w:tc>
        <w:tc>
          <w:tcPr>
            <w:tcW w:w="1417"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677</w:t>
            </w:r>
          </w:p>
        </w:tc>
      </w:tr>
      <w:tr w:rsidR="00000000">
        <w:trPr>
          <w:trHeight w:val="283"/>
        </w:trPr>
        <w:tc>
          <w:tcPr>
            <w:tcW w:w="1211" w:type="dxa"/>
            <w:tcBorders>
              <w:top w:val="nil"/>
              <w:left w:val="single" w:sz="8" w:space="0" w:color="000000"/>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040</w:t>
            </w:r>
          </w:p>
        </w:tc>
        <w:tc>
          <w:tcPr>
            <w:tcW w:w="6237"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лечение на бронхиална астма: среднотежък и тежък пристъп</w:t>
            </w:r>
          </w:p>
        </w:tc>
        <w:tc>
          <w:tcPr>
            <w:tcW w:w="1418"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c>
          <w:tcPr>
            <w:tcW w:w="1417"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r>
      <w:tr w:rsidR="00000000">
        <w:trPr>
          <w:trHeight w:val="283"/>
        </w:trPr>
        <w:tc>
          <w:tcPr>
            <w:tcW w:w="1211" w:type="dxa"/>
            <w:tcBorders>
              <w:top w:val="nil"/>
              <w:left w:val="single" w:sz="8" w:space="0" w:color="000000"/>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040.1</w:t>
            </w:r>
          </w:p>
        </w:tc>
        <w:tc>
          <w:tcPr>
            <w:tcW w:w="6237"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лечение на бронхиална астма: среднотежък и тежък пристъп при лица над 18-годишна възраст</w:t>
            </w:r>
          </w:p>
        </w:tc>
        <w:tc>
          <w:tcPr>
            <w:tcW w:w="1418"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8 434</w:t>
            </w:r>
          </w:p>
        </w:tc>
        <w:tc>
          <w:tcPr>
            <w:tcW w:w="1417"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606</w:t>
            </w:r>
          </w:p>
        </w:tc>
      </w:tr>
      <w:tr w:rsidR="00000000">
        <w:trPr>
          <w:trHeight w:val="283"/>
        </w:trPr>
        <w:tc>
          <w:tcPr>
            <w:tcW w:w="1211" w:type="dxa"/>
            <w:tcBorders>
              <w:top w:val="nil"/>
              <w:left w:val="single" w:sz="8" w:space="0" w:color="000000"/>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040.2</w:t>
            </w:r>
          </w:p>
        </w:tc>
        <w:tc>
          <w:tcPr>
            <w:tcW w:w="6237"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лечение на бронхиална астма: среднотежък и тежък пристъп при лица под 18-годишна възраст</w:t>
            </w:r>
          </w:p>
        </w:tc>
        <w:tc>
          <w:tcPr>
            <w:tcW w:w="1418"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3 210</w:t>
            </w:r>
          </w:p>
        </w:tc>
        <w:tc>
          <w:tcPr>
            <w:tcW w:w="1417"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780</w:t>
            </w:r>
          </w:p>
        </w:tc>
      </w:tr>
      <w:tr w:rsidR="00000000">
        <w:trPr>
          <w:trHeight w:val="283"/>
        </w:trPr>
        <w:tc>
          <w:tcPr>
            <w:tcW w:w="1211" w:type="dxa"/>
            <w:tcBorders>
              <w:top w:val="nil"/>
              <w:left w:val="single" w:sz="8" w:space="0" w:color="000000"/>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041</w:t>
            </w:r>
          </w:p>
        </w:tc>
        <w:tc>
          <w:tcPr>
            <w:tcW w:w="6237"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лечение на алергични и инфекциозно-алергични заболявания на дихателната система</w:t>
            </w:r>
          </w:p>
        </w:tc>
        <w:tc>
          <w:tcPr>
            <w:tcW w:w="1418"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c>
          <w:tcPr>
            <w:tcW w:w="1417"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r>
      <w:tr w:rsidR="00000000">
        <w:trPr>
          <w:trHeight w:val="283"/>
        </w:trPr>
        <w:tc>
          <w:tcPr>
            <w:tcW w:w="1211" w:type="dxa"/>
            <w:tcBorders>
              <w:top w:val="nil"/>
              <w:left w:val="single" w:sz="8" w:space="0" w:color="000000"/>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041.1</w:t>
            </w:r>
          </w:p>
        </w:tc>
        <w:tc>
          <w:tcPr>
            <w:tcW w:w="6237"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лечение на алергични заболявания на дихателната система при лица над 18 години</w:t>
            </w:r>
          </w:p>
        </w:tc>
        <w:tc>
          <w:tcPr>
            <w:tcW w:w="1418"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2 274</w:t>
            </w:r>
          </w:p>
        </w:tc>
        <w:tc>
          <w:tcPr>
            <w:tcW w:w="1417"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440</w:t>
            </w:r>
          </w:p>
        </w:tc>
      </w:tr>
      <w:tr w:rsidR="00000000">
        <w:trPr>
          <w:trHeight w:val="283"/>
        </w:trPr>
        <w:tc>
          <w:tcPr>
            <w:tcW w:w="1211" w:type="dxa"/>
            <w:tcBorders>
              <w:top w:val="nil"/>
              <w:left w:val="single" w:sz="8" w:space="0" w:color="000000"/>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041.2</w:t>
            </w:r>
          </w:p>
        </w:tc>
        <w:tc>
          <w:tcPr>
            <w:tcW w:w="6237"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лечение при инфекциозно-алергични заболявания на дихателната система при лица под 18 години</w:t>
            </w:r>
          </w:p>
        </w:tc>
        <w:tc>
          <w:tcPr>
            <w:tcW w:w="1418"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18 287</w:t>
            </w:r>
          </w:p>
        </w:tc>
        <w:tc>
          <w:tcPr>
            <w:tcW w:w="1417"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600</w:t>
            </w:r>
          </w:p>
        </w:tc>
      </w:tr>
      <w:tr w:rsidR="00000000">
        <w:trPr>
          <w:trHeight w:val="283"/>
        </w:trPr>
        <w:tc>
          <w:tcPr>
            <w:tcW w:w="1211" w:type="dxa"/>
            <w:tcBorders>
              <w:top w:val="nil"/>
              <w:left w:val="single" w:sz="8" w:space="0" w:color="000000"/>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042</w:t>
            </w:r>
          </w:p>
        </w:tc>
        <w:tc>
          <w:tcPr>
            <w:tcW w:w="6237"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лечение на гнойно-възпалителни заболявания на бронхо-белодробната система</w:t>
            </w:r>
          </w:p>
        </w:tc>
        <w:tc>
          <w:tcPr>
            <w:tcW w:w="1418"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c>
          <w:tcPr>
            <w:tcW w:w="1417"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r>
      <w:tr w:rsidR="00000000">
        <w:trPr>
          <w:trHeight w:val="283"/>
        </w:trPr>
        <w:tc>
          <w:tcPr>
            <w:tcW w:w="1211" w:type="dxa"/>
            <w:tcBorders>
              <w:top w:val="nil"/>
              <w:left w:val="single" w:sz="8" w:space="0" w:color="000000"/>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042.1</w:t>
            </w:r>
          </w:p>
        </w:tc>
        <w:tc>
          <w:tcPr>
            <w:tcW w:w="6237"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лечение на гнойно-възпалителни заболявания на бронхо-белодробната система при лица над 18 години</w:t>
            </w:r>
          </w:p>
        </w:tc>
        <w:tc>
          <w:tcPr>
            <w:tcW w:w="1418"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14 478</w:t>
            </w:r>
          </w:p>
        </w:tc>
        <w:tc>
          <w:tcPr>
            <w:tcW w:w="1417"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934</w:t>
            </w:r>
          </w:p>
        </w:tc>
      </w:tr>
      <w:tr w:rsidR="00000000">
        <w:trPr>
          <w:trHeight w:val="283"/>
        </w:trPr>
        <w:tc>
          <w:tcPr>
            <w:tcW w:w="1211" w:type="dxa"/>
            <w:tcBorders>
              <w:top w:val="nil"/>
              <w:left w:val="single" w:sz="8" w:space="0" w:color="000000"/>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042.2</w:t>
            </w:r>
          </w:p>
        </w:tc>
        <w:tc>
          <w:tcPr>
            <w:tcW w:w="6237"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лечение на гнойно-възпалителни заболявания на бронхо-белодробната система при лица под 18 години</w:t>
            </w:r>
          </w:p>
        </w:tc>
        <w:tc>
          <w:tcPr>
            <w:tcW w:w="1418"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89</w:t>
            </w:r>
          </w:p>
        </w:tc>
        <w:tc>
          <w:tcPr>
            <w:tcW w:w="1417"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1 699</w:t>
            </w:r>
          </w:p>
        </w:tc>
      </w:tr>
      <w:tr w:rsidR="00000000">
        <w:trPr>
          <w:trHeight w:val="283"/>
        </w:trPr>
        <w:tc>
          <w:tcPr>
            <w:tcW w:w="1211" w:type="dxa"/>
            <w:tcBorders>
              <w:top w:val="nil"/>
              <w:left w:val="single" w:sz="8" w:space="0" w:color="000000"/>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043</w:t>
            </w:r>
          </w:p>
        </w:tc>
        <w:tc>
          <w:tcPr>
            <w:tcW w:w="6237"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Бронхоскопски процедури с неголям обем и сложност в пулмологията</w:t>
            </w:r>
          </w:p>
        </w:tc>
        <w:tc>
          <w:tcPr>
            <w:tcW w:w="1418"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2 486</w:t>
            </w:r>
          </w:p>
        </w:tc>
        <w:tc>
          <w:tcPr>
            <w:tcW w:w="1417"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358</w:t>
            </w:r>
          </w:p>
        </w:tc>
      </w:tr>
      <w:tr w:rsidR="00000000">
        <w:trPr>
          <w:trHeight w:val="283"/>
        </w:trPr>
        <w:tc>
          <w:tcPr>
            <w:tcW w:w="1211" w:type="dxa"/>
            <w:tcBorders>
              <w:top w:val="nil"/>
              <w:left w:val="single" w:sz="8" w:space="0" w:color="000000"/>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044</w:t>
            </w:r>
          </w:p>
        </w:tc>
        <w:tc>
          <w:tcPr>
            <w:tcW w:w="6237"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Високоспециализирани интервенционални процедури в пулмологията</w:t>
            </w:r>
          </w:p>
        </w:tc>
        <w:tc>
          <w:tcPr>
            <w:tcW w:w="1418"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3 946</w:t>
            </w:r>
          </w:p>
        </w:tc>
        <w:tc>
          <w:tcPr>
            <w:tcW w:w="1417"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987</w:t>
            </w:r>
          </w:p>
        </w:tc>
      </w:tr>
      <w:tr w:rsidR="00000000">
        <w:trPr>
          <w:trHeight w:val="283"/>
        </w:trPr>
        <w:tc>
          <w:tcPr>
            <w:tcW w:w="1211" w:type="dxa"/>
            <w:tcBorders>
              <w:top w:val="nil"/>
              <w:left w:val="single" w:sz="8" w:space="0" w:color="000000"/>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045</w:t>
            </w:r>
          </w:p>
        </w:tc>
        <w:tc>
          <w:tcPr>
            <w:tcW w:w="6237"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Лечение на декомпенсирана хронична дихателна недостатъчност при болести на дихателната система</w:t>
            </w:r>
          </w:p>
        </w:tc>
        <w:tc>
          <w:tcPr>
            <w:tcW w:w="1418"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20 244</w:t>
            </w:r>
          </w:p>
        </w:tc>
        <w:tc>
          <w:tcPr>
            <w:tcW w:w="1417"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760</w:t>
            </w:r>
          </w:p>
        </w:tc>
      </w:tr>
      <w:tr w:rsidR="00000000">
        <w:trPr>
          <w:trHeight w:val="283"/>
        </w:trPr>
        <w:tc>
          <w:tcPr>
            <w:tcW w:w="1211" w:type="dxa"/>
            <w:tcBorders>
              <w:top w:val="nil"/>
              <w:left w:val="single" w:sz="8" w:space="0" w:color="000000"/>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046</w:t>
            </w:r>
          </w:p>
        </w:tc>
        <w:tc>
          <w:tcPr>
            <w:tcW w:w="6237"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Лечение на декомпенсирана хронична дихателна недостатъчност при болести на дихателната система в детска възраст</w:t>
            </w:r>
          </w:p>
        </w:tc>
        <w:tc>
          <w:tcPr>
            <w:tcW w:w="1418"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43</w:t>
            </w:r>
          </w:p>
        </w:tc>
        <w:tc>
          <w:tcPr>
            <w:tcW w:w="1417"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1 560</w:t>
            </w:r>
          </w:p>
        </w:tc>
      </w:tr>
      <w:tr w:rsidR="00000000">
        <w:trPr>
          <w:trHeight w:val="283"/>
        </w:trPr>
        <w:tc>
          <w:tcPr>
            <w:tcW w:w="1211" w:type="dxa"/>
            <w:tcBorders>
              <w:top w:val="nil"/>
              <w:left w:val="single" w:sz="8" w:space="0" w:color="000000"/>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047</w:t>
            </w:r>
          </w:p>
        </w:tc>
        <w:tc>
          <w:tcPr>
            <w:tcW w:w="6237"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Лечение на декомпенсирана хронична дихателна недостатъчност при болести на дихателната система с механична вентилация</w:t>
            </w:r>
          </w:p>
        </w:tc>
        <w:tc>
          <w:tcPr>
            <w:tcW w:w="1418"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c>
          <w:tcPr>
            <w:tcW w:w="1417" w:type="dxa"/>
            <w:tcBorders>
              <w:top w:val="nil"/>
              <w:left w:val="nil"/>
              <w:bottom w:val="single" w:sz="8" w:space="0" w:color="000000"/>
              <w:right w:val="single" w:sz="8" w:space="0" w:color="000000"/>
            </w:tcBorders>
            <w:tcMar>
              <w:top w:w="62"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047.1</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Лечение на декомпенсирана хронична дихателна недостатъчност при болести на дихателната система с механична вентилация при лица над 18 години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148</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1 679</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047.2</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Лечение на декомпенсирана хронична дихателна недостатъчност при болести на дихателната система с механична вентилация при лица под 18 години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2 182</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048</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лечение на бронхопневмония в детска възраст</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46 864</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935</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049</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лечение на бронхиолит в детската възраст</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19 898</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742</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050</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лечение на исхемичен мозъчен инсулт без тромболиза</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050.1</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лечение на исхемичен мозъчен инсулт без тромболиза при лица над 18 години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49 463</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782</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050.2</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лечение на исхемичен мозъчен инсулт без тромболиза при лица под 18 години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5</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938</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051</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лечение на исхемичен мозъчен инсулт с тромболиза</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051.1</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лечение на исхемичен мозъчен инсулт с тромболиза</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1 164</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2 526</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051.2</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лечение на исхемичен мозъчен инсулт с интервенционално лечение</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15</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2 750</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052</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лечение на паренхимен мозъчен кръвоизлив</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052.1</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лечение на паренхимен мозъчен кръвоизлив при лица над 18 години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2 433</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1 337</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052.2</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лечение на паренхимен мозъчен кръвоизлив при лица под 18 години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5</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1 604</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053</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лечение на субарахноиден кръвоизлив</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053.1</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лечение на субарахноиден кръвоизлив при лица над 18 години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301</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1 432</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053.2</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лечение на субарахноиден кръвоизлив при лица под 18 години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1 718</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054</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специфично лечение на остра и хронична демиелинизираща полиневропатия (Гилен-Баре)</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054.1</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специфично лечение на остра и хронична демиелинизираща полиневропатия (Гилен-Баре) при лица над 18 години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169</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7 834</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054.2</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специфично лечение на остра и хронична демиелинизираща полиневропатия (Гилен-Баре) при лица под 18 години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16</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9 401</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055</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специфично лечение на остра и хронична демиелинизираща полиневропатия (Гилен-Баре) на апаратна вентилация</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055.1</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специфично лечение на остра и хронична демиелинизираща полиневропатия (Гилен-Баре) на апаратна вентилац</w:t>
            </w:r>
            <w:r>
              <w:rPr>
                <w:rFonts w:ascii="Times New Roman" w:hAnsi="Times New Roman" w:cs="Times New Roman"/>
                <w:color w:val="000000"/>
                <w:sz w:val="24"/>
                <w:szCs w:val="24"/>
              </w:rPr>
              <w:t>ия при лица над 18 години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10 000</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055.2</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специфично лечение на остра и хронична демиелинизираща полиневропатия (Гилен-Баре) на апаратна вентилация при лица под 18 години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12 000</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056</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лечение на болести на черепно-мозъчните нерви (ЧМН), на нервните коренчета и плексуси, полиневропатия и вертеброгенни болкови синдроми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056.1</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лечение на болести на черепно-мозъчните нерви (ЧМН), на нервните коренчета и плексуси, полиневропатия и вертеброгенни болкови синдроми при лица над 18 години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83 687</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551</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056.2</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лечение на болести на черепно-мозъчните нерви (ЧМН), на нервните коренчета и плексуси, полиневропатия и вертеброгенни болкови синдроми при лица под 18 години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547</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663</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057</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лечение на остри и хронични вирусни, бактериални,</w:t>
            </w:r>
            <w:r>
              <w:rPr>
                <w:rFonts w:ascii="Times New Roman" w:hAnsi="Times New Roman" w:cs="Times New Roman"/>
                <w:color w:val="000000"/>
                <w:sz w:val="24"/>
                <w:szCs w:val="24"/>
              </w:rPr>
              <w:t xml:space="preserve"> спирохетни, микотични и паразитни менингити, менингоенцефалити и миелити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r>
      <w:tr w:rsidR="00000000">
        <w:trPr>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057.1</w:t>
            </w:r>
          </w:p>
        </w:tc>
        <w:tc>
          <w:tcPr>
            <w:tcW w:w="6237" w:type="dxa"/>
            <w:tcBorders>
              <w:top w:val="nil"/>
              <w:left w:val="nil"/>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лечение на остри и хронични вирусни, бактериални, спирохетни, микотични и паразитни менингити, менингоенцефалити и миелити при лица над 18 години</w:t>
            </w:r>
          </w:p>
        </w:tc>
        <w:tc>
          <w:tcPr>
            <w:tcW w:w="1418"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1 886</w:t>
            </w:r>
          </w:p>
        </w:tc>
        <w:tc>
          <w:tcPr>
            <w:tcW w:w="1417"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2 108</w:t>
            </w:r>
          </w:p>
        </w:tc>
      </w:tr>
      <w:tr w:rsidR="00000000">
        <w:trPr>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057.2</w:t>
            </w:r>
          </w:p>
        </w:tc>
        <w:tc>
          <w:tcPr>
            <w:tcW w:w="6237" w:type="dxa"/>
            <w:tcBorders>
              <w:top w:val="nil"/>
              <w:left w:val="nil"/>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лечение на остри и хронични вирусни, бактериални, спирохетни, микотични и паразитни менингити, менингоенцефалити и миелити при лица под 18 години</w:t>
            </w:r>
          </w:p>
        </w:tc>
        <w:tc>
          <w:tcPr>
            <w:tcW w:w="1418"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500</w:t>
            </w:r>
          </w:p>
        </w:tc>
        <w:tc>
          <w:tcPr>
            <w:tcW w:w="1417"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2 530</w:t>
            </w:r>
          </w:p>
        </w:tc>
      </w:tr>
      <w:tr w:rsidR="00000000">
        <w:trPr>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058</w:t>
            </w:r>
          </w:p>
        </w:tc>
        <w:tc>
          <w:tcPr>
            <w:tcW w:w="6237" w:type="dxa"/>
            <w:tcBorders>
              <w:top w:val="nil"/>
              <w:left w:val="nil"/>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лечение на наследствени и дегенеративни заболявания на нервната система, засягащи ЦНС с начало в детска възраст</w:t>
            </w:r>
          </w:p>
        </w:tc>
        <w:tc>
          <w:tcPr>
            <w:tcW w:w="1418"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c>
          <w:tcPr>
            <w:tcW w:w="1417"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r>
      <w:tr w:rsidR="00000000">
        <w:trPr>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058.1</w:t>
            </w:r>
          </w:p>
        </w:tc>
        <w:tc>
          <w:tcPr>
            <w:tcW w:w="6237" w:type="dxa"/>
            <w:tcBorders>
              <w:top w:val="nil"/>
              <w:left w:val="nil"/>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лечение на наследствени и дегенеративни заболявания на нервната система, засягащи ЦНС с начало в детска възраст при лица над 18 години</w:t>
            </w:r>
          </w:p>
        </w:tc>
        <w:tc>
          <w:tcPr>
            <w:tcW w:w="1418"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9</w:t>
            </w:r>
          </w:p>
        </w:tc>
        <w:tc>
          <w:tcPr>
            <w:tcW w:w="1417"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754</w:t>
            </w:r>
          </w:p>
        </w:tc>
      </w:tr>
      <w:tr w:rsidR="00000000">
        <w:trPr>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058.2</w:t>
            </w:r>
          </w:p>
        </w:tc>
        <w:tc>
          <w:tcPr>
            <w:tcW w:w="6237" w:type="dxa"/>
            <w:tcBorders>
              <w:top w:val="nil"/>
              <w:left w:val="nil"/>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лечение на наследствени и дегенеративни заболявания на нервната система, засягащи ЦНС с начало в детска възраст при лица под 18 години</w:t>
            </w:r>
          </w:p>
        </w:tc>
        <w:tc>
          <w:tcPr>
            <w:tcW w:w="1418"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481</w:t>
            </w:r>
          </w:p>
        </w:tc>
        <w:tc>
          <w:tcPr>
            <w:tcW w:w="1417"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906</w:t>
            </w:r>
          </w:p>
        </w:tc>
      </w:tr>
      <w:tr w:rsidR="00000000">
        <w:trPr>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059</w:t>
            </w:r>
          </w:p>
        </w:tc>
        <w:tc>
          <w:tcPr>
            <w:tcW w:w="6237" w:type="dxa"/>
            <w:tcBorders>
              <w:top w:val="nil"/>
              <w:left w:val="nil"/>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лечение на наследствени и дегенеративни заболявания на нервната система при възрастни пациенти, засягащи централна нервна система и моторния неврон (ЛАС)</w:t>
            </w:r>
          </w:p>
        </w:tc>
        <w:tc>
          <w:tcPr>
            <w:tcW w:w="1418"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5 298</w:t>
            </w:r>
          </w:p>
        </w:tc>
        <w:tc>
          <w:tcPr>
            <w:tcW w:w="1417"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655</w:t>
            </w:r>
          </w:p>
        </w:tc>
      </w:tr>
      <w:tr w:rsidR="00000000">
        <w:trPr>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060</w:t>
            </w:r>
          </w:p>
        </w:tc>
        <w:tc>
          <w:tcPr>
            <w:tcW w:w="6237" w:type="dxa"/>
            <w:tcBorders>
              <w:top w:val="nil"/>
              <w:left w:val="nil"/>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 xml:space="preserve">Диагностика и лечение на невро-мускулни заболявания и болести на </w:t>
            </w:r>
            <w:r>
              <w:rPr>
                <w:rFonts w:ascii="Times New Roman" w:hAnsi="Times New Roman" w:cs="Times New Roman"/>
                <w:color w:val="000000"/>
                <w:sz w:val="24"/>
                <w:szCs w:val="24"/>
              </w:rPr>
              <w:t>предните рога на гръбначния мозък</w:t>
            </w:r>
          </w:p>
        </w:tc>
        <w:tc>
          <w:tcPr>
            <w:tcW w:w="1418"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455</w:t>
            </w:r>
          </w:p>
        </w:tc>
        <w:tc>
          <w:tcPr>
            <w:tcW w:w="1417"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612</w:t>
            </w:r>
          </w:p>
        </w:tc>
      </w:tr>
      <w:tr w:rsidR="00000000">
        <w:trPr>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061</w:t>
            </w:r>
          </w:p>
        </w:tc>
        <w:tc>
          <w:tcPr>
            <w:tcW w:w="6237" w:type="dxa"/>
            <w:tcBorders>
              <w:top w:val="nil"/>
              <w:left w:val="nil"/>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лечение на мултипленна склероза</w:t>
            </w:r>
          </w:p>
        </w:tc>
        <w:tc>
          <w:tcPr>
            <w:tcW w:w="1418"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2 400</w:t>
            </w:r>
          </w:p>
        </w:tc>
        <w:tc>
          <w:tcPr>
            <w:tcW w:w="1417"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770</w:t>
            </w:r>
          </w:p>
        </w:tc>
      </w:tr>
      <w:tr w:rsidR="00000000">
        <w:trPr>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062</w:t>
            </w:r>
          </w:p>
        </w:tc>
        <w:tc>
          <w:tcPr>
            <w:tcW w:w="6237" w:type="dxa"/>
            <w:tcBorders>
              <w:top w:val="nil"/>
              <w:left w:val="nil"/>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лечение на епилепсия и епилептични пристъпи</w:t>
            </w:r>
          </w:p>
        </w:tc>
        <w:tc>
          <w:tcPr>
            <w:tcW w:w="1418"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c>
          <w:tcPr>
            <w:tcW w:w="1417"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r>
      <w:tr w:rsidR="00000000">
        <w:trPr>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062.1</w:t>
            </w:r>
          </w:p>
        </w:tc>
        <w:tc>
          <w:tcPr>
            <w:tcW w:w="6237" w:type="dxa"/>
            <w:tcBorders>
              <w:top w:val="nil"/>
              <w:left w:val="nil"/>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лечение на епилепсия и епилептични пристъпи при лица над 18 години</w:t>
            </w:r>
          </w:p>
        </w:tc>
        <w:tc>
          <w:tcPr>
            <w:tcW w:w="1418"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5 185</w:t>
            </w:r>
          </w:p>
        </w:tc>
        <w:tc>
          <w:tcPr>
            <w:tcW w:w="1417"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490</w:t>
            </w:r>
          </w:p>
        </w:tc>
      </w:tr>
      <w:tr w:rsidR="00000000">
        <w:trPr>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062.2</w:t>
            </w:r>
          </w:p>
        </w:tc>
        <w:tc>
          <w:tcPr>
            <w:tcW w:w="6237" w:type="dxa"/>
            <w:tcBorders>
              <w:top w:val="nil"/>
              <w:left w:val="nil"/>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лечение на епилепсия и епилептични пристъпи при лица под 18 години</w:t>
            </w:r>
          </w:p>
        </w:tc>
        <w:tc>
          <w:tcPr>
            <w:tcW w:w="1418"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2 535</w:t>
            </w:r>
          </w:p>
        </w:tc>
        <w:tc>
          <w:tcPr>
            <w:tcW w:w="1417"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588</w:t>
            </w:r>
          </w:p>
        </w:tc>
      </w:tr>
      <w:tr w:rsidR="00000000">
        <w:trPr>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063</w:t>
            </w:r>
          </w:p>
        </w:tc>
        <w:tc>
          <w:tcPr>
            <w:tcW w:w="6237" w:type="dxa"/>
            <w:tcBorders>
              <w:top w:val="nil"/>
              <w:left w:val="nil"/>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Лечение на епилептичен статус</w:t>
            </w:r>
          </w:p>
        </w:tc>
        <w:tc>
          <w:tcPr>
            <w:tcW w:w="1418"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c>
          <w:tcPr>
            <w:tcW w:w="1417"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r>
      <w:tr w:rsidR="00000000">
        <w:trPr>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063.1</w:t>
            </w:r>
          </w:p>
        </w:tc>
        <w:tc>
          <w:tcPr>
            <w:tcW w:w="6237" w:type="dxa"/>
            <w:tcBorders>
              <w:top w:val="nil"/>
              <w:left w:val="nil"/>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Лечение на епилептичен статус при лица над 18 години</w:t>
            </w:r>
          </w:p>
        </w:tc>
        <w:tc>
          <w:tcPr>
            <w:tcW w:w="1418"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936</w:t>
            </w:r>
          </w:p>
        </w:tc>
        <w:tc>
          <w:tcPr>
            <w:tcW w:w="1417"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720</w:t>
            </w:r>
          </w:p>
        </w:tc>
      </w:tr>
      <w:tr w:rsidR="00000000">
        <w:trPr>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063.2</w:t>
            </w:r>
          </w:p>
        </w:tc>
        <w:tc>
          <w:tcPr>
            <w:tcW w:w="6237" w:type="dxa"/>
            <w:tcBorders>
              <w:top w:val="nil"/>
              <w:left w:val="nil"/>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Лечение на епилептичен статус при лица под 18 години</w:t>
            </w:r>
          </w:p>
        </w:tc>
        <w:tc>
          <w:tcPr>
            <w:tcW w:w="1418"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120</w:t>
            </w:r>
          </w:p>
        </w:tc>
        <w:tc>
          <w:tcPr>
            <w:tcW w:w="1417"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864</w:t>
            </w:r>
          </w:p>
        </w:tc>
      </w:tr>
      <w:tr w:rsidR="00000000">
        <w:trPr>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064</w:t>
            </w:r>
          </w:p>
        </w:tc>
        <w:tc>
          <w:tcPr>
            <w:tcW w:w="6237" w:type="dxa"/>
            <w:tcBorders>
              <w:top w:val="nil"/>
              <w:left w:val="nil"/>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лечение на миастения гравис и миастенни синдроми</w:t>
            </w:r>
          </w:p>
        </w:tc>
        <w:tc>
          <w:tcPr>
            <w:tcW w:w="1418"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c>
          <w:tcPr>
            <w:tcW w:w="1417"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r>
      <w:tr w:rsidR="00000000">
        <w:trPr>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064.1</w:t>
            </w:r>
          </w:p>
        </w:tc>
        <w:tc>
          <w:tcPr>
            <w:tcW w:w="6237" w:type="dxa"/>
            <w:tcBorders>
              <w:top w:val="nil"/>
              <w:left w:val="nil"/>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лечение на миастения гравис и миастенни синдроми при лица над 18 години</w:t>
            </w:r>
          </w:p>
        </w:tc>
        <w:tc>
          <w:tcPr>
            <w:tcW w:w="1418"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402</w:t>
            </w:r>
          </w:p>
        </w:tc>
        <w:tc>
          <w:tcPr>
            <w:tcW w:w="1417"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578</w:t>
            </w:r>
          </w:p>
        </w:tc>
      </w:tr>
      <w:tr w:rsidR="00000000">
        <w:trPr>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064.2</w:t>
            </w:r>
          </w:p>
        </w:tc>
        <w:tc>
          <w:tcPr>
            <w:tcW w:w="6237" w:type="dxa"/>
            <w:tcBorders>
              <w:top w:val="nil"/>
              <w:left w:val="nil"/>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лечение на миастения гравис и миастенни синдроми при лица под 18 години</w:t>
            </w:r>
          </w:p>
        </w:tc>
        <w:tc>
          <w:tcPr>
            <w:tcW w:w="1418"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17</w:t>
            </w:r>
          </w:p>
        </w:tc>
        <w:tc>
          <w:tcPr>
            <w:tcW w:w="1417"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911</w:t>
            </w:r>
          </w:p>
        </w:tc>
      </w:tr>
      <w:tr w:rsidR="00000000">
        <w:trPr>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065</w:t>
            </w:r>
          </w:p>
        </w:tc>
        <w:tc>
          <w:tcPr>
            <w:tcW w:w="6237" w:type="dxa"/>
            <w:tcBorders>
              <w:top w:val="nil"/>
              <w:left w:val="nil"/>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Лечение на миастенни кризи с кортикостероиди и апаратна вентилация</w:t>
            </w:r>
          </w:p>
        </w:tc>
        <w:tc>
          <w:tcPr>
            <w:tcW w:w="1418"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c>
          <w:tcPr>
            <w:tcW w:w="1417"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r>
      <w:tr w:rsidR="00000000">
        <w:trPr>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065.1</w:t>
            </w:r>
          </w:p>
        </w:tc>
        <w:tc>
          <w:tcPr>
            <w:tcW w:w="6237" w:type="dxa"/>
            <w:tcBorders>
              <w:top w:val="nil"/>
              <w:left w:val="nil"/>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Лечение на миастенни кризи с кортикостероиди и апаратна вентилация при лица над 18 години</w:t>
            </w:r>
          </w:p>
        </w:tc>
        <w:tc>
          <w:tcPr>
            <w:tcW w:w="1418"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3</w:t>
            </w:r>
          </w:p>
        </w:tc>
        <w:tc>
          <w:tcPr>
            <w:tcW w:w="1417"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7 551</w:t>
            </w:r>
          </w:p>
        </w:tc>
      </w:tr>
      <w:tr w:rsidR="00000000">
        <w:trPr>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065.2</w:t>
            </w:r>
          </w:p>
        </w:tc>
        <w:tc>
          <w:tcPr>
            <w:tcW w:w="6237" w:type="dxa"/>
            <w:tcBorders>
              <w:top w:val="nil"/>
              <w:left w:val="nil"/>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Лечение на миастенни кризи с кортикостероиди и апаратна вентилация при лица под 18 години</w:t>
            </w:r>
          </w:p>
        </w:tc>
        <w:tc>
          <w:tcPr>
            <w:tcW w:w="1418"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417"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9 061</w:t>
            </w:r>
          </w:p>
        </w:tc>
      </w:tr>
      <w:tr w:rsidR="00000000">
        <w:trPr>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066</w:t>
            </w:r>
          </w:p>
        </w:tc>
        <w:tc>
          <w:tcPr>
            <w:tcW w:w="6237" w:type="dxa"/>
            <w:tcBorders>
              <w:top w:val="nil"/>
              <w:left w:val="nil"/>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Лечение на миастенни кризи с човешки имуноглобулин и апаратна вентилация</w:t>
            </w:r>
          </w:p>
        </w:tc>
        <w:tc>
          <w:tcPr>
            <w:tcW w:w="1418"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c>
          <w:tcPr>
            <w:tcW w:w="1417"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r>
      <w:tr w:rsidR="00000000">
        <w:trPr>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066.1</w:t>
            </w:r>
          </w:p>
        </w:tc>
        <w:tc>
          <w:tcPr>
            <w:tcW w:w="6237" w:type="dxa"/>
            <w:tcBorders>
              <w:top w:val="nil"/>
              <w:left w:val="nil"/>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Лечение на миастенни кризи с човешки имуноглобулин и апаратна вентилация при лица над 18 години</w:t>
            </w:r>
          </w:p>
        </w:tc>
        <w:tc>
          <w:tcPr>
            <w:tcW w:w="1418"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11</w:t>
            </w:r>
          </w:p>
        </w:tc>
        <w:tc>
          <w:tcPr>
            <w:tcW w:w="1417"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8 660</w:t>
            </w:r>
          </w:p>
        </w:tc>
      </w:tr>
      <w:tr w:rsidR="00000000">
        <w:trPr>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066.2</w:t>
            </w:r>
          </w:p>
        </w:tc>
        <w:tc>
          <w:tcPr>
            <w:tcW w:w="6237" w:type="dxa"/>
            <w:tcBorders>
              <w:top w:val="nil"/>
              <w:left w:val="nil"/>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Лечение на миастенни кризи с човешки имуноглобулин и апаратна вентилация при лица под 18 години</w:t>
            </w:r>
          </w:p>
        </w:tc>
        <w:tc>
          <w:tcPr>
            <w:tcW w:w="1418"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417"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10 392</w:t>
            </w:r>
          </w:p>
        </w:tc>
      </w:tr>
      <w:tr w:rsidR="00000000">
        <w:trPr>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067</w:t>
            </w:r>
          </w:p>
        </w:tc>
        <w:tc>
          <w:tcPr>
            <w:tcW w:w="6237" w:type="dxa"/>
            <w:tcBorders>
              <w:top w:val="nil"/>
              <w:left w:val="nil"/>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лечение на паркинсонова болест</w:t>
            </w:r>
          </w:p>
        </w:tc>
        <w:tc>
          <w:tcPr>
            <w:tcW w:w="1418"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467</w:t>
            </w:r>
          </w:p>
        </w:tc>
        <w:tc>
          <w:tcPr>
            <w:tcW w:w="1417"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248</w:t>
            </w:r>
          </w:p>
        </w:tc>
      </w:tr>
      <w:tr w:rsidR="00000000">
        <w:trPr>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068</w:t>
            </w:r>
          </w:p>
        </w:tc>
        <w:tc>
          <w:tcPr>
            <w:tcW w:w="6237" w:type="dxa"/>
            <w:tcBorders>
              <w:top w:val="nil"/>
              <w:left w:val="nil"/>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лечение на заболявания на горния гастроинтестинален тракт</w:t>
            </w:r>
          </w:p>
        </w:tc>
        <w:tc>
          <w:tcPr>
            <w:tcW w:w="1418"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c>
          <w:tcPr>
            <w:tcW w:w="1417"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r>
      <w:tr w:rsidR="00000000">
        <w:trPr>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068.1</w:t>
            </w:r>
          </w:p>
        </w:tc>
        <w:tc>
          <w:tcPr>
            <w:tcW w:w="6237" w:type="dxa"/>
            <w:tcBorders>
              <w:top w:val="nil"/>
              <w:left w:val="nil"/>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лечение на заболявания на горния гастроинтестинален тракт за лица над 18-годишна възраст</w:t>
            </w:r>
          </w:p>
        </w:tc>
        <w:tc>
          <w:tcPr>
            <w:tcW w:w="1418"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14 362</w:t>
            </w:r>
          </w:p>
        </w:tc>
        <w:tc>
          <w:tcPr>
            <w:tcW w:w="1417"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400</w:t>
            </w:r>
          </w:p>
        </w:tc>
      </w:tr>
      <w:tr w:rsidR="00000000">
        <w:trPr>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068.2</w:t>
            </w:r>
          </w:p>
        </w:tc>
        <w:tc>
          <w:tcPr>
            <w:tcW w:w="6237" w:type="dxa"/>
            <w:tcBorders>
              <w:top w:val="nil"/>
              <w:left w:val="nil"/>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лечение на заболявания на горния гастроинтестинален тракт за лица под 18-годишна възраст</w:t>
            </w:r>
          </w:p>
        </w:tc>
        <w:tc>
          <w:tcPr>
            <w:tcW w:w="1418"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6 014</w:t>
            </w:r>
          </w:p>
        </w:tc>
        <w:tc>
          <w:tcPr>
            <w:tcW w:w="1417"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480</w:t>
            </w:r>
          </w:p>
        </w:tc>
      </w:tr>
      <w:tr w:rsidR="00000000">
        <w:trPr>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069</w:t>
            </w:r>
          </w:p>
        </w:tc>
        <w:tc>
          <w:tcPr>
            <w:tcW w:w="6237" w:type="dxa"/>
            <w:tcBorders>
              <w:top w:val="nil"/>
              <w:left w:val="nil"/>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Високоспециализирани интервенционални процедури при заболявания на гастроинтестиналния тракт</w:t>
            </w:r>
          </w:p>
        </w:tc>
        <w:tc>
          <w:tcPr>
            <w:tcW w:w="1418"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c>
          <w:tcPr>
            <w:tcW w:w="1417"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r>
      <w:tr w:rsidR="00000000">
        <w:trPr>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069.1</w:t>
            </w:r>
          </w:p>
        </w:tc>
        <w:tc>
          <w:tcPr>
            <w:tcW w:w="6237" w:type="dxa"/>
            <w:tcBorders>
              <w:top w:val="nil"/>
              <w:left w:val="nil"/>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Високоспециализирани интервенционални процедури при заболявания на гастроинтестиналния тракт за лица над 18-годишна възраст</w:t>
            </w:r>
          </w:p>
        </w:tc>
        <w:tc>
          <w:tcPr>
            <w:tcW w:w="1418"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19 003</w:t>
            </w:r>
          </w:p>
        </w:tc>
        <w:tc>
          <w:tcPr>
            <w:tcW w:w="1417"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636</w:t>
            </w:r>
          </w:p>
        </w:tc>
      </w:tr>
      <w:tr w:rsidR="00000000">
        <w:trPr>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069.2</w:t>
            </w:r>
          </w:p>
        </w:tc>
        <w:tc>
          <w:tcPr>
            <w:tcW w:w="6237" w:type="dxa"/>
            <w:tcBorders>
              <w:top w:val="nil"/>
              <w:left w:val="nil"/>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Високоспециализирани интервенционални процедури при заболявания на гастроинтестиналния тракт за лица под 18-годишна възраст</w:t>
            </w:r>
          </w:p>
        </w:tc>
        <w:tc>
          <w:tcPr>
            <w:tcW w:w="1418"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53</w:t>
            </w:r>
          </w:p>
        </w:tc>
        <w:tc>
          <w:tcPr>
            <w:tcW w:w="1417"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763</w:t>
            </w:r>
          </w:p>
        </w:tc>
      </w:tr>
      <w:tr w:rsidR="00000000">
        <w:trPr>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070</w:t>
            </w:r>
          </w:p>
        </w:tc>
        <w:tc>
          <w:tcPr>
            <w:tcW w:w="6237" w:type="dxa"/>
            <w:tcBorders>
              <w:top w:val="nil"/>
              <w:left w:val="nil"/>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лечение на болест на Крон и улцерозен колит</w:t>
            </w:r>
          </w:p>
        </w:tc>
        <w:tc>
          <w:tcPr>
            <w:tcW w:w="1418"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c>
          <w:tcPr>
            <w:tcW w:w="1417"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r>
      <w:tr w:rsidR="00000000">
        <w:trPr>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070.1</w:t>
            </w:r>
          </w:p>
        </w:tc>
        <w:tc>
          <w:tcPr>
            <w:tcW w:w="6237" w:type="dxa"/>
            <w:tcBorders>
              <w:top w:val="nil"/>
              <w:left w:val="nil"/>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лечение на болест на Крон и улцерозен колит за лица над 18-годишна възраст</w:t>
            </w:r>
          </w:p>
        </w:tc>
        <w:tc>
          <w:tcPr>
            <w:tcW w:w="1418"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3 988</w:t>
            </w:r>
          </w:p>
        </w:tc>
        <w:tc>
          <w:tcPr>
            <w:tcW w:w="1417"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1 490</w:t>
            </w:r>
          </w:p>
        </w:tc>
      </w:tr>
      <w:tr w:rsidR="00000000">
        <w:trPr>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070.2</w:t>
            </w:r>
          </w:p>
        </w:tc>
        <w:tc>
          <w:tcPr>
            <w:tcW w:w="6237" w:type="dxa"/>
            <w:tcBorders>
              <w:top w:val="nil"/>
              <w:left w:val="nil"/>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лечение на болест на Крон и улцерозен колит за лица под 18-годишна възраст</w:t>
            </w:r>
          </w:p>
        </w:tc>
        <w:tc>
          <w:tcPr>
            <w:tcW w:w="1418"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223</w:t>
            </w:r>
          </w:p>
        </w:tc>
        <w:tc>
          <w:tcPr>
            <w:tcW w:w="1417"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1 940</w:t>
            </w:r>
          </w:p>
        </w:tc>
      </w:tr>
      <w:tr w:rsidR="00000000">
        <w:trPr>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071</w:t>
            </w:r>
          </w:p>
        </w:tc>
        <w:tc>
          <w:tcPr>
            <w:tcW w:w="6237" w:type="dxa"/>
            <w:tcBorders>
              <w:top w:val="nil"/>
              <w:left w:val="nil"/>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лечение на заболявания на тънкото и дебелото черво</w:t>
            </w:r>
          </w:p>
        </w:tc>
        <w:tc>
          <w:tcPr>
            <w:tcW w:w="1418"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c>
          <w:tcPr>
            <w:tcW w:w="1417"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r>
      <w:tr w:rsidR="00000000">
        <w:trPr>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071.1</w:t>
            </w:r>
          </w:p>
        </w:tc>
        <w:tc>
          <w:tcPr>
            <w:tcW w:w="6237" w:type="dxa"/>
            <w:tcBorders>
              <w:top w:val="nil"/>
              <w:left w:val="nil"/>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лечение на заболявания на тънкото и дебелото черво за лица над 18-годишна възраст</w:t>
            </w:r>
          </w:p>
        </w:tc>
        <w:tc>
          <w:tcPr>
            <w:tcW w:w="1418"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13 233</w:t>
            </w:r>
          </w:p>
        </w:tc>
        <w:tc>
          <w:tcPr>
            <w:tcW w:w="1417"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430</w:t>
            </w:r>
          </w:p>
        </w:tc>
      </w:tr>
      <w:tr w:rsidR="00000000">
        <w:trPr>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071.2</w:t>
            </w:r>
          </w:p>
        </w:tc>
        <w:tc>
          <w:tcPr>
            <w:tcW w:w="6237" w:type="dxa"/>
            <w:tcBorders>
              <w:top w:val="nil"/>
              <w:left w:val="nil"/>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лечение на заболявания на тънкото и дебелото черво за лица под 18-годишна възраст</w:t>
            </w:r>
          </w:p>
        </w:tc>
        <w:tc>
          <w:tcPr>
            <w:tcW w:w="1418"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2 171</w:t>
            </w:r>
          </w:p>
        </w:tc>
        <w:tc>
          <w:tcPr>
            <w:tcW w:w="1417"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516</w:t>
            </w:r>
          </w:p>
        </w:tc>
      </w:tr>
      <w:tr w:rsidR="00000000">
        <w:trPr>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072</w:t>
            </w:r>
          </w:p>
        </w:tc>
        <w:tc>
          <w:tcPr>
            <w:tcW w:w="6237" w:type="dxa"/>
            <w:tcBorders>
              <w:top w:val="nil"/>
              <w:left w:val="nil"/>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Ендоскопско и медикаментозно лечение при остро кървене от гастроинтестиналния тракт</w:t>
            </w:r>
          </w:p>
        </w:tc>
        <w:tc>
          <w:tcPr>
            <w:tcW w:w="1418"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c>
          <w:tcPr>
            <w:tcW w:w="1417"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r>
      <w:tr w:rsidR="00000000">
        <w:trPr>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072.1</w:t>
            </w:r>
          </w:p>
        </w:tc>
        <w:tc>
          <w:tcPr>
            <w:tcW w:w="6237" w:type="dxa"/>
            <w:tcBorders>
              <w:top w:val="nil"/>
              <w:left w:val="nil"/>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Ендоскопско и медикаментозно лечение при остро кървене от гастроинтестиналния тракт за лица над 18-годишна възраст</w:t>
            </w:r>
          </w:p>
        </w:tc>
        <w:tc>
          <w:tcPr>
            <w:tcW w:w="1418"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16 269</w:t>
            </w:r>
          </w:p>
        </w:tc>
        <w:tc>
          <w:tcPr>
            <w:tcW w:w="1417"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714</w:t>
            </w:r>
          </w:p>
        </w:tc>
      </w:tr>
      <w:tr w:rsidR="00000000">
        <w:trPr>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072.2</w:t>
            </w:r>
          </w:p>
        </w:tc>
        <w:tc>
          <w:tcPr>
            <w:tcW w:w="6237" w:type="dxa"/>
            <w:tcBorders>
              <w:top w:val="nil"/>
              <w:left w:val="nil"/>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Ендоскопско и медикаментозно лечение при остро кървене от гастроинтестиналния тракт за лица под 18-годишна възраст</w:t>
            </w:r>
          </w:p>
        </w:tc>
        <w:tc>
          <w:tcPr>
            <w:tcW w:w="1418"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57</w:t>
            </w:r>
          </w:p>
        </w:tc>
        <w:tc>
          <w:tcPr>
            <w:tcW w:w="1417"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854</w:t>
            </w:r>
          </w:p>
        </w:tc>
      </w:tr>
      <w:tr w:rsidR="00000000">
        <w:trPr>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073</w:t>
            </w:r>
          </w:p>
        </w:tc>
        <w:tc>
          <w:tcPr>
            <w:tcW w:w="6237" w:type="dxa"/>
            <w:tcBorders>
              <w:top w:val="nil"/>
              <w:left w:val="nil"/>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Високоспециализирани интервенционални процедури при заболявания на хепатобилиарната система (ХБС), панкреаса и перитонеума</w:t>
            </w:r>
          </w:p>
        </w:tc>
        <w:tc>
          <w:tcPr>
            <w:tcW w:w="1418"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c>
          <w:tcPr>
            <w:tcW w:w="1417"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r>
      <w:tr w:rsidR="00000000">
        <w:trPr>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073.1</w:t>
            </w:r>
          </w:p>
        </w:tc>
        <w:tc>
          <w:tcPr>
            <w:tcW w:w="6237" w:type="dxa"/>
            <w:tcBorders>
              <w:top w:val="nil"/>
              <w:left w:val="nil"/>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Високоспециализирани интервенционални процедури при заболявания на хепатобилиарната система (ХБС), панкреаса и перитонеума за лица над 18-годишна възраст</w:t>
            </w:r>
          </w:p>
        </w:tc>
        <w:tc>
          <w:tcPr>
            <w:tcW w:w="1418"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20 896</w:t>
            </w:r>
          </w:p>
        </w:tc>
        <w:tc>
          <w:tcPr>
            <w:tcW w:w="1417"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1 700</w:t>
            </w:r>
          </w:p>
        </w:tc>
      </w:tr>
      <w:tr w:rsidR="00000000">
        <w:trPr>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073.2</w:t>
            </w:r>
          </w:p>
        </w:tc>
        <w:tc>
          <w:tcPr>
            <w:tcW w:w="6237" w:type="dxa"/>
            <w:tcBorders>
              <w:top w:val="nil"/>
              <w:left w:val="nil"/>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Високоспециализирани интервенционални процедури при заболявания на хепатобилиарната система (ХБС), панкреаса и перитонеума за лица под 18-годишна възраст</w:t>
            </w:r>
          </w:p>
        </w:tc>
        <w:tc>
          <w:tcPr>
            <w:tcW w:w="1418"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20</w:t>
            </w:r>
          </w:p>
        </w:tc>
        <w:tc>
          <w:tcPr>
            <w:tcW w:w="1417"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2 040</w:t>
            </w:r>
          </w:p>
        </w:tc>
      </w:tr>
      <w:tr w:rsidR="00000000">
        <w:trPr>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074</w:t>
            </w:r>
          </w:p>
        </w:tc>
        <w:tc>
          <w:tcPr>
            <w:tcW w:w="6237" w:type="dxa"/>
            <w:tcBorders>
              <w:top w:val="nil"/>
              <w:left w:val="nil"/>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лечение на заболявания на хепатобилиарната система, панкреаса и перитонеума</w:t>
            </w:r>
          </w:p>
        </w:tc>
        <w:tc>
          <w:tcPr>
            <w:tcW w:w="1418"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c>
          <w:tcPr>
            <w:tcW w:w="1417"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r>
      <w:tr w:rsidR="00000000">
        <w:trPr>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074.1</w:t>
            </w:r>
          </w:p>
        </w:tc>
        <w:tc>
          <w:tcPr>
            <w:tcW w:w="6237" w:type="dxa"/>
            <w:tcBorders>
              <w:top w:val="nil"/>
              <w:left w:val="nil"/>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лечение на заболявания на хепатобилиарната система, панкреаса и перитонеума за лица над 18-годишна възраст</w:t>
            </w:r>
          </w:p>
        </w:tc>
        <w:tc>
          <w:tcPr>
            <w:tcW w:w="1418"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49 513</w:t>
            </w:r>
          </w:p>
        </w:tc>
        <w:tc>
          <w:tcPr>
            <w:tcW w:w="1417"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920</w:t>
            </w:r>
          </w:p>
        </w:tc>
      </w:tr>
      <w:tr w:rsidR="00000000">
        <w:trPr>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074.2</w:t>
            </w:r>
          </w:p>
        </w:tc>
        <w:tc>
          <w:tcPr>
            <w:tcW w:w="6237" w:type="dxa"/>
            <w:tcBorders>
              <w:top w:val="nil"/>
              <w:left w:val="nil"/>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лечение на заболявания на хепатобилиарната система, панкреаса и перитонеума за лица под 18-годишна възраст</w:t>
            </w:r>
          </w:p>
        </w:tc>
        <w:tc>
          <w:tcPr>
            <w:tcW w:w="1418"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387</w:t>
            </w:r>
          </w:p>
        </w:tc>
        <w:tc>
          <w:tcPr>
            <w:tcW w:w="1417"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1 104</w:t>
            </w:r>
          </w:p>
        </w:tc>
      </w:tr>
      <w:tr w:rsidR="00000000">
        <w:trPr>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075</w:t>
            </w:r>
          </w:p>
        </w:tc>
        <w:tc>
          <w:tcPr>
            <w:tcW w:w="6237" w:type="dxa"/>
            <w:tcBorders>
              <w:top w:val="nil"/>
              <w:left w:val="nil"/>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лечение на декомпенсирани чернодробни заболявания (цироза)</w:t>
            </w:r>
          </w:p>
        </w:tc>
        <w:tc>
          <w:tcPr>
            <w:tcW w:w="1418"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c>
          <w:tcPr>
            <w:tcW w:w="1417"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r>
      <w:tr w:rsidR="00000000">
        <w:trPr>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075.1</w:t>
            </w:r>
          </w:p>
        </w:tc>
        <w:tc>
          <w:tcPr>
            <w:tcW w:w="6237" w:type="dxa"/>
            <w:tcBorders>
              <w:top w:val="nil"/>
              <w:left w:val="nil"/>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лечение на декомпенсирани чернодробни заболявания (цироза) за лица над 18-годишна възраст</w:t>
            </w:r>
          </w:p>
        </w:tc>
        <w:tc>
          <w:tcPr>
            <w:tcW w:w="1418"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14 439</w:t>
            </w:r>
          </w:p>
        </w:tc>
        <w:tc>
          <w:tcPr>
            <w:tcW w:w="1417"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1 378</w:t>
            </w:r>
          </w:p>
        </w:tc>
      </w:tr>
      <w:tr w:rsidR="00000000">
        <w:trPr>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075.2</w:t>
            </w:r>
          </w:p>
        </w:tc>
        <w:tc>
          <w:tcPr>
            <w:tcW w:w="6237" w:type="dxa"/>
            <w:tcBorders>
              <w:top w:val="nil"/>
              <w:left w:val="nil"/>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лечение на декомпенсирани чернодробни заболявания (цироза) за лица под 18-годишна възраст</w:t>
            </w:r>
          </w:p>
        </w:tc>
        <w:tc>
          <w:tcPr>
            <w:tcW w:w="1418"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208</w:t>
            </w:r>
          </w:p>
        </w:tc>
        <w:tc>
          <w:tcPr>
            <w:tcW w:w="1417"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1 588</w:t>
            </w:r>
          </w:p>
        </w:tc>
      </w:tr>
      <w:tr w:rsidR="00000000">
        <w:trPr>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076</w:t>
            </w:r>
          </w:p>
        </w:tc>
        <w:tc>
          <w:tcPr>
            <w:tcW w:w="6237" w:type="dxa"/>
            <w:tcBorders>
              <w:top w:val="nil"/>
              <w:left w:val="nil"/>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лечение на хронични чернодробни заболявания</w:t>
            </w:r>
          </w:p>
        </w:tc>
        <w:tc>
          <w:tcPr>
            <w:tcW w:w="1418"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c>
          <w:tcPr>
            <w:tcW w:w="1417"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r>
      <w:tr w:rsidR="00000000">
        <w:trPr>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076.1</w:t>
            </w:r>
          </w:p>
        </w:tc>
        <w:tc>
          <w:tcPr>
            <w:tcW w:w="6237" w:type="dxa"/>
            <w:tcBorders>
              <w:top w:val="nil"/>
              <w:left w:val="nil"/>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лечение на хронични чернодробни заболявания за лица над 18-годишна възраст</w:t>
            </w:r>
          </w:p>
        </w:tc>
        <w:tc>
          <w:tcPr>
            <w:tcW w:w="1418"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14 190</w:t>
            </w:r>
          </w:p>
        </w:tc>
        <w:tc>
          <w:tcPr>
            <w:tcW w:w="1417"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760</w:t>
            </w:r>
          </w:p>
        </w:tc>
      </w:tr>
      <w:tr w:rsidR="00000000">
        <w:trPr>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076.2</w:t>
            </w:r>
          </w:p>
        </w:tc>
        <w:tc>
          <w:tcPr>
            <w:tcW w:w="6237" w:type="dxa"/>
            <w:tcBorders>
              <w:top w:val="nil"/>
              <w:left w:val="nil"/>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лечение на хронични чернодробни заболявания за лица под 18-годишна възраст</w:t>
            </w:r>
          </w:p>
        </w:tc>
        <w:tc>
          <w:tcPr>
            <w:tcW w:w="1418"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279</w:t>
            </w:r>
          </w:p>
        </w:tc>
        <w:tc>
          <w:tcPr>
            <w:tcW w:w="1417"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912</w:t>
            </w:r>
          </w:p>
        </w:tc>
      </w:tr>
      <w:tr w:rsidR="00000000">
        <w:trPr>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077</w:t>
            </w:r>
          </w:p>
        </w:tc>
        <w:tc>
          <w:tcPr>
            <w:tcW w:w="6237" w:type="dxa"/>
            <w:tcBorders>
              <w:top w:val="nil"/>
              <w:left w:val="nil"/>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лечение на хронични диарии с начало в детската възраст</w:t>
            </w:r>
          </w:p>
        </w:tc>
        <w:tc>
          <w:tcPr>
            <w:tcW w:w="1418"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417"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480</w:t>
            </w:r>
          </w:p>
        </w:tc>
      </w:tr>
      <w:tr w:rsidR="00000000">
        <w:trPr>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078</w:t>
            </w:r>
          </w:p>
        </w:tc>
        <w:tc>
          <w:tcPr>
            <w:tcW w:w="6237" w:type="dxa"/>
            <w:tcBorders>
              <w:top w:val="nil"/>
              <w:left w:val="nil"/>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лечение на декомпенсиран захарен диабет</w:t>
            </w:r>
          </w:p>
        </w:tc>
        <w:tc>
          <w:tcPr>
            <w:tcW w:w="1418"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c>
          <w:tcPr>
            <w:tcW w:w="1417"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r>
      <w:tr w:rsidR="00000000">
        <w:trPr>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078.1</w:t>
            </w:r>
          </w:p>
        </w:tc>
        <w:tc>
          <w:tcPr>
            <w:tcW w:w="6237" w:type="dxa"/>
            <w:tcBorders>
              <w:top w:val="nil"/>
              <w:left w:val="nil"/>
              <w:bottom w:val="single" w:sz="8" w:space="0" w:color="000000"/>
              <w:right w:val="single" w:sz="8" w:space="0" w:color="000000"/>
            </w:tcBorders>
            <w:tcMar>
              <w:top w:w="68"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лечение на декомпенсиран захарен диабет при лица над 18 години</w:t>
            </w:r>
          </w:p>
        </w:tc>
        <w:tc>
          <w:tcPr>
            <w:tcW w:w="1418"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41 644</w:t>
            </w:r>
          </w:p>
        </w:tc>
        <w:tc>
          <w:tcPr>
            <w:tcW w:w="1417" w:type="dxa"/>
            <w:tcBorders>
              <w:top w:val="nil"/>
              <w:left w:val="nil"/>
              <w:bottom w:val="single" w:sz="8" w:space="0" w:color="000000"/>
              <w:right w:val="single" w:sz="8" w:space="0" w:color="000000"/>
            </w:tcBorders>
            <w:tcMar>
              <w:top w:w="68"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702</w:t>
            </w:r>
          </w:p>
        </w:tc>
      </w:tr>
      <w:tr w:rsidR="00000000">
        <w:trPr>
          <w:trHeight w:val="283"/>
        </w:trPr>
        <w:tc>
          <w:tcPr>
            <w:tcW w:w="1211" w:type="dxa"/>
            <w:tcBorders>
              <w:top w:val="nil"/>
              <w:left w:val="single" w:sz="8" w:space="0" w:color="000000"/>
              <w:bottom w:val="single" w:sz="8" w:space="0" w:color="000000"/>
              <w:right w:val="single" w:sz="8" w:space="0" w:color="000000"/>
            </w:tcBorders>
            <w:tcMar>
              <w:top w:w="60"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078.2</w:t>
            </w:r>
          </w:p>
        </w:tc>
        <w:tc>
          <w:tcPr>
            <w:tcW w:w="6237" w:type="dxa"/>
            <w:tcBorders>
              <w:top w:val="nil"/>
              <w:left w:val="nil"/>
              <w:bottom w:val="single" w:sz="8" w:space="0" w:color="000000"/>
              <w:right w:val="single" w:sz="8" w:space="0" w:color="000000"/>
            </w:tcBorders>
            <w:tcMar>
              <w:top w:w="60"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лечение на декомпенсиран захарен диабет при лица под 18 години</w:t>
            </w:r>
          </w:p>
        </w:tc>
        <w:tc>
          <w:tcPr>
            <w:tcW w:w="1418" w:type="dxa"/>
            <w:tcBorders>
              <w:top w:val="nil"/>
              <w:left w:val="nil"/>
              <w:bottom w:val="single" w:sz="8" w:space="0" w:color="000000"/>
              <w:right w:val="single" w:sz="8" w:space="0" w:color="000000"/>
            </w:tcBorders>
            <w:tcMar>
              <w:top w:w="60"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1 112</w:t>
            </w:r>
          </w:p>
        </w:tc>
        <w:tc>
          <w:tcPr>
            <w:tcW w:w="1417" w:type="dxa"/>
            <w:tcBorders>
              <w:top w:val="nil"/>
              <w:left w:val="nil"/>
              <w:bottom w:val="single" w:sz="8" w:space="0" w:color="000000"/>
              <w:right w:val="single" w:sz="8" w:space="0" w:color="000000"/>
            </w:tcBorders>
            <w:tcMar>
              <w:top w:w="60"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779</w:t>
            </w:r>
          </w:p>
        </w:tc>
      </w:tr>
      <w:tr w:rsidR="00000000">
        <w:trPr>
          <w:trHeight w:val="283"/>
        </w:trPr>
        <w:tc>
          <w:tcPr>
            <w:tcW w:w="1211" w:type="dxa"/>
            <w:tcBorders>
              <w:top w:val="nil"/>
              <w:left w:val="single" w:sz="8" w:space="0" w:color="000000"/>
              <w:bottom w:val="single" w:sz="8" w:space="0" w:color="000000"/>
              <w:right w:val="single" w:sz="8" w:space="0" w:color="000000"/>
            </w:tcBorders>
            <w:tcMar>
              <w:top w:w="60"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079</w:t>
            </w:r>
          </w:p>
        </w:tc>
        <w:tc>
          <w:tcPr>
            <w:tcW w:w="6237" w:type="dxa"/>
            <w:tcBorders>
              <w:top w:val="nil"/>
              <w:left w:val="nil"/>
              <w:bottom w:val="single" w:sz="8" w:space="0" w:color="000000"/>
              <w:right w:val="single" w:sz="8" w:space="0" w:color="000000"/>
            </w:tcBorders>
            <w:tcMar>
              <w:top w:w="60"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лечение на заболявания на щитовидната жлеза</w:t>
            </w:r>
          </w:p>
        </w:tc>
        <w:tc>
          <w:tcPr>
            <w:tcW w:w="1418" w:type="dxa"/>
            <w:tcBorders>
              <w:top w:val="nil"/>
              <w:left w:val="nil"/>
              <w:bottom w:val="single" w:sz="8" w:space="0" w:color="000000"/>
              <w:right w:val="single" w:sz="8" w:space="0" w:color="000000"/>
            </w:tcBorders>
            <w:tcMar>
              <w:top w:w="60"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c>
          <w:tcPr>
            <w:tcW w:w="1417" w:type="dxa"/>
            <w:tcBorders>
              <w:top w:val="nil"/>
              <w:left w:val="nil"/>
              <w:bottom w:val="single" w:sz="8" w:space="0" w:color="000000"/>
              <w:right w:val="single" w:sz="8" w:space="0" w:color="000000"/>
            </w:tcBorders>
            <w:tcMar>
              <w:top w:w="60"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r>
      <w:tr w:rsidR="00000000">
        <w:trPr>
          <w:trHeight w:val="283"/>
        </w:trPr>
        <w:tc>
          <w:tcPr>
            <w:tcW w:w="1211" w:type="dxa"/>
            <w:tcBorders>
              <w:top w:val="nil"/>
              <w:left w:val="single" w:sz="8" w:space="0" w:color="000000"/>
              <w:bottom w:val="single" w:sz="8" w:space="0" w:color="000000"/>
              <w:right w:val="single" w:sz="8" w:space="0" w:color="000000"/>
            </w:tcBorders>
            <w:tcMar>
              <w:top w:w="60"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079.1</w:t>
            </w:r>
          </w:p>
        </w:tc>
        <w:tc>
          <w:tcPr>
            <w:tcW w:w="6237" w:type="dxa"/>
            <w:tcBorders>
              <w:top w:val="nil"/>
              <w:left w:val="nil"/>
              <w:bottom w:val="single" w:sz="8" w:space="0" w:color="000000"/>
              <w:right w:val="single" w:sz="8" w:space="0" w:color="000000"/>
            </w:tcBorders>
            <w:tcMar>
              <w:top w:w="60"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лечение на заболявания на щитовидната жлеза при лица над 18 години</w:t>
            </w:r>
          </w:p>
        </w:tc>
        <w:tc>
          <w:tcPr>
            <w:tcW w:w="1418" w:type="dxa"/>
            <w:tcBorders>
              <w:top w:val="nil"/>
              <w:left w:val="nil"/>
              <w:bottom w:val="single" w:sz="8" w:space="0" w:color="000000"/>
              <w:right w:val="single" w:sz="8" w:space="0" w:color="000000"/>
            </w:tcBorders>
            <w:tcMar>
              <w:top w:w="60"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3 645</w:t>
            </w:r>
          </w:p>
        </w:tc>
        <w:tc>
          <w:tcPr>
            <w:tcW w:w="1417" w:type="dxa"/>
            <w:tcBorders>
              <w:top w:val="nil"/>
              <w:left w:val="nil"/>
              <w:bottom w:val="single" w:sz="8" w:space="0" w:color="000000"/>
              <w:right w:val="single" w:sz="8" w:space="0" w:color="000000"/>
            </w:tcBorders>
            <w:tcMar>
              <w:top w:w="60"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382</w:t>
            </w:r>
          </w:p>
        </w:tc>
      </w:tr>
      <w:tr w:rsidR="00000000">
        <w:trPr>
          <w:trHeight w:val="283"/>
        </w:trPr>
        <w:tc>
          <w:tcPr>
            <w:tcW w:w="1211" w:type="dxa"/>
            <w:tcBorders>
              <w:top w:val="nil"/>
              <w:left w:val="single" w:sz="8" w:space="0" w:color="000000"/>
              <w:bottom w:val="single" w:sz="8" w:space="0" w:color="000000"/>
              <w:right w:val="single" w:sz="8" w:space="0" w:color="000000"/>
            </w:tcBorders>
            <w:tcMar>
              <w:top w:w="60"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079.2</w:t>
            </w:r>
          </w:p>
        </w:tc>
        <w:tc>
          <w:tcPr>
            <w:tcW w:w="6237" w:type="dxa"/>
            <w:tcBorders>
              <w:top w:val="nil"/>
              <w:left w:val="nil"/>
              <w:bottom w:val="single" w:sz="8" w:space="0" w:color="000000"/>
              <w:right w:val="single" w:sz="8" w:space="0" w:color="000000"/>
            </w:tcBorders>
            <w:tcMar>
              <w:top w:w="60"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лечение на заболявания на щитовидната жлеза при лица под 18 години</w:t>
            </w:r>
          </w:p>
        </w:tc>
        <w:tc>
          <w:tcPr>
            <w:tcW w:w="1418" w:type="dxa"/>
            <w:tcBorders>
              <w:top w:val="nil"/>
              <w:left w:val="nil"/>
              <w:bottom w:val="single" w:sz="8" w:space="0" w:color="000000"/>
              <w:right w:val="single" w:sz="8" w:space="0" w:color="000000"/>
            </w:tcBorders>
            <w:tcMar>
              <w:top w:w="60"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215</w:t>
            </w:r>
          </w:p>
        </w:tc>
        <w:tc>
          <w:tcPr>
            <w:tcW w:w="1417" w:type="dxa"/>
            <w:tcBorders>
              <w:top w:val="nil"/>
              <w:left w:val="nil"/>
              <w:bottom w:val="single" w:sz="8" w:space="0" w:color="000000"/>
              <w:right w:val="single" w:sz="8" w:space="0" w:color="000000"/>
            </w:tcBorders>
            <w:tcMar>
              <w:top w:w="60"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458</w:t>
            </w:r>
          </w:p>
        </w:tc>
      </w:tr>
      <w:tr w:rsidR="00000000">
        <w:trPr>
          <w:trHeight w:val="283"/>
        </w:trPr>
        <w:tc>
          <w:tcPr>
            <w:tcW w:w="1211" w:type="dxa"/>
            <w:tcBorders>
              <w:top w:val="nil"/>
              <w:left w:val="single" w:sz="8" w:space="0" w:color="000000"/>
              <w:bottom w:val="single" w:sz="8" w:space="0" w:color="000000"/>
              <w:right w:val="single" w:sz="8" w:space="0" w:color="000000"/>
            </w:tcBorders>
            <w:tcMar>
              <w:top w:w="60"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080</w:t>
            </w:r>
          </w:p>
        </w:tc>
        <w:tc>
          <w:tcPr>
            <w:tcW w:w="6237" w:type="dxa"/>
            <w:tcBorders>
              <w:top w:val="nil"/>
              <w:left w:val="nil"/>
              <w:bottom w:val="single" w:sz="8" w:space="0" w:color="000000"/>
              <w:right w:val="single" w:sz="8" w:space="0" w:color="000000"/>
            </w:tcBorders>
            <w:tcMar>
              <w:top w:w="60"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Лечение на заболявания на хипофизата и надбъбрека</w:t>
            </w:r>
          </w:p>
        </w:tc>
        <w:tc>
          <w:tcPr>
            <w:tcW w:w="1418" w:type="dxa"/>
            <w:tcBorders>
              <w:top w:val="nil"/>
              <w:left w:val="nil"/>
              <w:bottom w:val="single" w:sz="8" w:space="0" w:color="000000"/>
              <w:right w:val="single" w:sz="8" w:space="0" w:color="000000"/>
            </w:tcBorders>
            <w:tcMar>
              <w:top w:w="60"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c>
          <w:tcPr>
            <w:tcW w:w="1417" w:type="dxa"/>
            <w:tcBorders>
              <w:top w:val="nil"/>
              <w:left w:val="nil"/>
              <w:bottom w:val="single" w:sz="8" w:space="0" w:color="000000"/>
              <w:right w:val="single" w:sz="8" w:space="0" w:color="000000"/>
            </w:tcBorders>
            <w:tcMar>
              <w:top w:w="60"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r>
      <w:tr w:rsidR="00000000">
        <w:trPr>
          <w:trHeight w:val="283"/>
        </w:trPr>
        <w:tc>
          <w:tcPr>
            <w:tcW w:w="1211" w:type="dxa"/>
            <w:tcBorders>
              <w:top w:val="nil"/>
              <w:left w:val="single" w:sz="8" w:space="0" w:color="000000"/>
              <w:bottom w:val="single" w:sz="8" w:space="0" w:color="000000"/>
              <w:right w:val="single" w:sz="8" w:space="0" w:color="000000"/>
            </w:tcBorders>
            <w:tcMar>
              <w:top w:w="60"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080.1</w:t>
            </w:r>
          </w:p>
        </w:tc>
        <w:tc>
          <w:tcPr>
            <w:tcW w:w="6237" w:type="dxa"/>
            <w:tcBorders>
              <w:top w:val="nil"/>
              <w:left w:val="nil"/>
              <w:bottom w:val="single" w:sz="8" w:space="0" w:color="000000"/>
              <w:right w:val="single" w:sz="8" w:space="0" w:color="000000"/>
            </w:tcBorders>
            <w:tcMar>
              <w:top w:w="60"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Лечение на заболявания на хипофизата и надбъбрека при лица над 18 години</w:t>
            </w:r>
          </w:p>
        </w:tc>
        <w:tc>
          <w:tcPr>
            <w:tcW w:w="1418" w:type="dxa"/>
            <w:tcBorders>
              <w:top w:val="nil"/>
              <w:left w:val="nil"/>
              <w:bottom w:val="single" w:sz="8" w:space="0" w:color="000000"/>
              <w:right w:val="single" w:sz="8" w:space="0" w:color="000000"/>
            </w:tcBorders>
            <w:tcMar>
              <w:top w:w="60"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3 019</w:t>
            </w:r>
          </w:p>
        </w:tc>
        <w:tc>
          <w:tcPr>
            <w:tcW w:w="1417" w:type="dxa"/>
            <w:tcBorders>
              <w:top w:val="nil"/>
              <w:left w:val="nil"/>
              <w:bottom w:val="single" w:sz="8" w:space="0" w:color="000000"/>
              <w:right w:val="single" w:sz="8" w:space="0" w:color="000000"/>
            </w:tcBorders>
            <w:tcMar>
              <w:top w:w="60"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536</w:t>
            </w:r>
          </w:p>
        </w:tc>
      </w:tr>
      <w:tr w:rsidR="00000000">
        <w:trPr>
          <w:trHeight w:val="283"/>
        </w:trPr>
        <w:tc>
          <w:tcPr>
            <w:tcW w:w="1211" w:type="dxa"/>
            <w:tcBorders>
              <w:top w:val="nil"/>
              <w:left w:val="single" w:sz="8" w:space="0" w:color="000000"/>
              <w:bottom w:val="single" w:sz="8" w:space="0" w:color="000000"/>
              <w:right w:val="single" w:sz="8" w:space="0" w:color="000000"/>
            </w:tcBorders>
            <w:tcMar>
              <w:top w:w="60"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080.2</w:t>
            </w:r>
          </w:p>
        </w:tc>
        <w:tc>
          <w:tcPr>
            <w:tcW w:w="6237" w:type="dxa"/>
            <w:tcBorders>
              <w:top w:val="nil"/>
              <w:left w:val="nil"/>
              <w:bottom w:val="single" w:sz="8" w:space="0" w:color="000000"/>
              <w:right w:val="single" w:sz="8" w:space="0" w:color="000000"/>
            </w:tcBorders>
            <w:tcMar>
              <w:top w:w="60"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Лечение на заболявания на хипофизата и надбъбрека при лица под 18 години</w:t>
            </w:r>
          </w:p>
        </w:tc>
        <w:tc>
          <w:tcPr>
            <w:tcW w:w="1418" w:type="dxa"/>
            <w:tcBorders>
              <w:top w:val="nil"/>
              <w:left w:val="nil"/>
              <w:bottom w:val="single" w:sz="8" w:space="0" w:color="000000"/>
              <w:right w:val="single" w:sz="8" w:space="0" w:color="000000"/>
            </w:tcBorders>
            <w:tcMar>
              <w:top w:w="60"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1 075</w:t>
            </w:r>
          </w:p>
        </w:tc>
        <w:tc>
          <w:tcPr>
            <w:tcW w:w="1417" w:type="dxa"/>
            <w:tcBorders>
              <w:top w:val="nil"/>
              <w:left w:val="nil"/>
              <w:bottom w:val="single" w:sz="8" w:space="0" w:color="000000"/>
              <w:right w:val="single" w:sz="8" w:space="0" w:color="000000"/>
            </w:tcBorders>
            <w:tcMar>
              <w:top w:w="60"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906</w:t>
            </w:r>
          </w:p>
        </w:tc>
      </w:tr>
      <w:tr w:rsidR="00000000">
        <w:trPr>
          <w:trHeight w:val="283"/>
        </w:trPr>
        <w:tc>
          <w:tcPr>
            <w:tcW w:w="1211" w:type="dxa"/>
            <w:tcBorders>
              <w:top w:val="nil"/>
              <w:left w:val="single" w:sz="8" w:space="0" w:color="000000"/>
              <w:bottom w:val="single" w:sz="8" w:space="0" w:color="000000"/>
              <w:right w:val="single" w:sz="8" w:space="0" w:color="000000"/>
            </w:tcBorders>
            <w:tcMar>
              <w:top w:w="60"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081</w:t>
            </w:r>
          </w:p>
        </w:tc>
        <w:tc>
          <w:tcPr>
            <w:tcW w:w="6237" w:type="dxa"/>
            <w:tcBorders>
              <w:top w:val="nil"/>
              <w:left w:val="nil"/>
              <w:bottom w:val="single" w:sz="8" w:space="0" w:color="000000"/>
              <w:right w:val="single" w:sz="8" w:space="0" w:color="000000"/>
            </w:tcBorders>
            <w:tcMar>
              <w:top w:w="60"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Лечение на костни метаболитни заболявания и нарушения на калциево-фосфорната обмяна</w:t>
            </w:r>
          </w:p>
        </w:tc>
        <w:tc>
          <w:tcPr>
            <w:tcW w:w="1418" w:type="dxa"/>
            <w:tcBorders>
              <w:top w:val="nil"/>
              <w:left w:val="nil"/>
              <w:bottom w:val="single" w:sz="8" w:space="0" w:color="000000"/>
              <w:right w:val="single" w:sz="8" w:space="0" w:color="000000"/>
            </w:tcBorders>
            <w:tcMar>
              <w:top w:w="60"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c>
          <w:tcPr>
            <w:tcW w:w="1417" w:type="dxa"/>
            <w:tcBorders>
              <w:top w:val="nil"/>
              <w:left w:val="nil"/>
              <w:bottom w:val="single" w:sz="8" w:space="0" w:color="000000"/>
              <w:right w:val="single" w:sz="8" w:space="0" w:color="000000"/>
            </w:tcBorders>
            <w:tcMar>
              <w:top w:w="60"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r>
      <w:tr w:rsidR="00000000">
        <w:trPr>
          <w:trHeight w:val="283"/>
        </w:trPr>
        <w:tc>
          <w:tcPr>
            <w:tcW w:w="1211" w:type="dxa"/>
            <w:tcBorders>
              <w:top w:val="nil"/>
              <w:left w:val="single" w:sz="8" w:space="0" w:color="000000"/>
              <w:bottom w:val="single" w:sz="8" w:space="0" w:color="000000"/>
              <w:right w:val="single" w:sz="8" w:space="0" w:color="000000"/>
            </w:tcBorders>
            <w:tcMar>
              <w:top w:w="60"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081.1</w:t>
            </w:r>
          </w:p>
        </w:tc>
        <w:tc>
          <w:tcPr>
            <w:tcW w:w="6237" w:type="dxa"/>
            <w:tcBorders>
              <w:top w:val="nil"/>
              <w:left w:val="nil"/>
              <w:bottom w:val="single" w:sz="8" w:space="0" w:color="000000"/>
              <w:right w:val="single" w:sz="8" w:space="0" w:color="000000"/>
            </w:tcBorders>
            <w:tcMar>
              <w:top w:w="60"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Лечение на костни метаболитни заболявания и нарушения на калциево-фосфорната обмяна при лица над 18 години</w:t>
            </w:r>
          </w:p>
        </w:tc>
        <w:tc>
          <w:tcPr>
            <w:tcW w:w="1418" w:type="dxa"/>
            <w:tcBorders>
              <w:top w:val="nil"/>
              <w:left w:val="nil"/>
              <w:bottom w:val="single" w:sz="8" w:space="0" w:color="000000"/>
              <w:right w:val="single" w:sz="8" w:space="0" w:color="000000"/>
            </w:tcBorders>
            <w:tcMar>
              <w:top w:w="60"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489</w:t>
            </w:r>
          </w:p>
        </w:tc>
        <w:tc>
          <w:tcPr>
            <w:tcW w:w="1417" w:type="dxa"/>
            <w:tcBorders>
              <w:top w:val="nil"/>
              <w:left w:val="nil"/>
              <w:bottom w:val="single" w:sz="8" w:space="0" w:color="000000"/>
              <w:right w:val="single" w:sz="8" w:space="0" w:color="000000"/>
            </w:tcBorders>
            <w:tcMar>
              <w:top w:w="60"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486</w:t>
            </w:r>
          </w:p>
        </w:tc>
      </w:tr>
      <w:tr w:rsidR="00000000">
        <w:trPr>
          <w:trHeight w:val="283"/>
        </w:trPr>
        <w:tc>
          <w:tcPr>
            <w:tcW w:w="1211" w:type="dxa"/>
            <w:tcBorders>
              <w:top w:val="nil"/>
              <w:left w:val="single" w:sz="8" w:space="0" w:color="000000"/>
              <w:bottom w:val="single" w:sz="8" w:space="0" w:color="000000"/>
              <w:right w:val="single" w:sz="8" w:space="0" w:color="000000"/>
            </w:tcBorders>
            <w:tcMar>
              <w:top w:w="60"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081.2</w:t>
            </w:r>
          </w:p>
        </w:tc>
        <w:tc>
          <w:tcPr>
            <w:tcW w:w="6237" w:type="dxa"/>
            <w:tcBorders>
              <w:top w:val="nil"/>
              <w:left w:val="nil"/>
              <w:bottom w:val="single" w:sz="8" w:space="0" w:color="000000"/>
              <w:right w:val="single" w:sz="8" w:space="0" w:color="000000"/>
            </w:tcBorders>
            <w:tcMar>
              <w:top w:w="60"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Лечение на костни метаболитни заболявания и нарушения на калциево-фосфорната обмяна при лица под 18 години</w:t>
            </w:r>
          </w:p>
        </w:tc>
        <w:tc>
          <w:tcPr>
            <w:tcW w:w="1418" w:type="dxa"/>
            <w:tcBorders>
              <w:top w:val="nil"/>
              <w:left w:val="nil"/>
              <w:bottom w:val="single" w:sz="8" w:space="0" w:color="000000"/>
              <w:right w:val="single" w:sz="8" w:space="0" w:color="000000"/>
            </w:tcBorders>
            <w:tcMar>
              <w:top w:w="60"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45</w:t>
            </w:r>
          </w:p>
        </w:tc>
        <w:tc>
          <w:tcPr>
            <w:tcW w:w="1417" w:type="dxa"/>
            <w:tcBorders>
              <w:top w:val="nil"/>
              <w:left w:val="nil"/>
              <w:bottom w:val="single" w:sz="8" w:space="0" w:color="000000"/>
              <w:right w:val="single" w:sz="8" w:space="0" w:color="000000"/>
            </w:tcBorders>
            <w:tcMar>
              <w:top w:w="60"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632</w:t>
            </w:r>
          </w:p>
        </w:tc>
      </w:tr>
      <w:tr w:rsidR="00000000">
        <w:trPr>
          <w:trHeight w:val="283"/>
        </w:trPr>
        <w:tc>
          <w:tcPr>
            <w:tcW w:w="1211" w:type="dxa"/>
            <w:tcBorders>
              <w:top w:val="nil"/>
              <w:left w:val="single" w:sz="8" w:space="0" w:color="000000"/>
              <w:bottom w:val="single" w:sz="8" w:space="0" w:color="000000"/>
              <w:right w:val="single" w:sz="8" w:space="0" w:color="000000"/>
            </w:tcBorders>
            <w:tcMar>
              <w:top w:w="60"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082</w:t>
            </w:r>
          </w:p>
        </w:tc>
        <w:tc>
          <w:tcPr>
            <w:tcW w:w="6237" w:type="dxa"/>
            <w:tcBorders>
              <w:top w:val="nil"/>
              <w:left w:val="nil"/>
              <w:bottom w:val="single" w:sz="8" w:space="0" w:color="000000"/>
              <w:right w:val="single" w:sz="8" w:space="0" w:color="000000"/>
            </w:tcBorders>
            <w:tcMar>
              <w:top w:w="60"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на лица с метаболитни нарушения</w:t>
            </w:r>
          </w:p>
        </w:tc>
        <w:tc>
          <w:tcPr>
            <w:tcW w:w="1418" w:type="dxa"/>
            <w:tcBorders>
              <w:top w:val="nil"/>
              <w:left w:val="nil"/>
              <w:bottom w:val="single" w:sz="8" w:space="0" w:color="000000"/>
              <w:right w:val="single" w:sz="8" w:space="0" w:color="000000"/>
            </w:tcBorders>
            <w:tcMar>
              <w:top w:w="60"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c>
          <w:tcPr>
            <w:tcW w:w="1417" w:type="dxa"/>
            <w:tcBorders>
              <w:top w:val="nil"/>
              <w:left w:val="nil"/>
              <w:bottom w:val="single" w:sz="8" w:space="0" w:color="000000"/>
              <w:right w:val="single" w:sz="8" w:space="0" w:color="000000"/>
            </w:tcBorders>
            <w:tcMar>
              <w:top w:w="60"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r>
      <w:tr w:rsidR="00000000">
        <w:trPr>
          <w:trHeight w:val="283"/>
        </w:trPr>
        <w:tc>
          <w:tcPr>
            <w:tcW w:w="1211" w:type="dxa"/>
            <w:tcBorders>
              <w:top w:val="nil"/>
              <w:left w:val="single" w:sz="8" w:space="0" w:color="000000"/>
              <w:bottom w:val="single" w:sz="8" w:space="0" w:color="000000"/>
              <w:right w:val="single" w:sz="8" w:space="0" w:color="000000"/>
            </w:tcBorders>
            <w:tcMar>
              <w:top w:w="60"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082.1</w:t>
            </w:r>
          </w:p>
        </w:tc>
        <w:tc>
          <w:tcPr>
            <w:tcW w:w="6237" w:type="dxa"/>
            <w:tcBorders>
              <w:top w:val="nil"/>
              <w:left w:val="nil"/>
              <w:bottom w:val="single" w:sz="8" w:space="0" w:color="000000"/>
              <w:right w:val="single" w:sz="8" w:space="0" w:color="000000"/>
            </w:tcBorders>
            <w:tcMar>
              <w:top w:w="60"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на лица с метаболитни нарушения при лица над 18 години</w:t>
            </w:r>
          </w:p>
        </w:tc>
        <w:tc>
          <w:tcPr>
            <w:tcW w:w="1418" w:type="dxa"/>
            <w:tcBorders>
              <w:top w:val="nil"/>
              <w:left w:val="nil"/>
              <w:bottom w:val="single" w:sz="8" w:space="0" w:color="000000"/>
              <w:right w:val="single" w:sz="8" w:space="0" w:color="000000"/>
            </w:tcBorders>
            <w:tcMar>
              <w:top w:w="60"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6 210</w:t>
            </w:r>
          </w:p>
        </w:tc>
        <w:tc>
          <w:tcPr>
            <w:tcW w:w="1417" w:type="dxa"/>
            <w:tcBorders>
              <w:top w:val="nil"/>
              <w:left w:val="nil"/>
              <w:bottom w:val="single" w:sz="8" w:space="0" w:color="000000"/>
              <w:right w:val="single" w:sz="8" w:space="0" w:color="000000"/>
            </w:tcBorders>
            <w:tcMar>
              <w:top w:w="60"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630</w:t>
            </w:r>
          </w:p>
        </w:tc>
      </w:tr>
      <w:tr w:rsidR="00000000">
        <w:trPr>
          <w:trHeight w:val="283"/>
        </w:trPr>
        <w:tc>
          <w:tcPr>
            <w:tcW w:w="1211" w:type="dxa"/>
            <w:tcBorders>
              <w:top w:val="nil"/>
              <w:left w:val="single" w:sz="8" w:space="0" w:color="000000"/>
              <w:bottom w:val="single" w:sz="8" w:space="0" w:color="000000"/>
              <w:right w:val="single" w:sz="8" w:space="0" w:color="000000"/>
            </w:tcBorders>
            <w:tcMar>
              <w:top w:w="60"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082.2</w:t>
            </w:r>
          </w:p>
        </w:tc>
        <w:tc>
          <w:tcPr>
            <w:tcW w:w="6237" w:type="dxa"/>
            <w:tcBorders>
              <w:top w:val="nil"/>
              <w:left w:val="nil"/>
              <w:bottom w:val="single" w:sz="8" w:space="0" w:color="000000"/>
              <w:right w:val="single" w:sz="8" w:space="0" w:color="000000"/>
            </w:tcBorders>
            <w:tcMar>
              <w:top w:w="60"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на лица с метаболитни нарушения при лица под 18 години</w:t>
            </w:r>
          </w:p>
        </w:tc>
        <w:tc>
          <w:tcPr>
            <w:tcW w:w="1418" w:type="dxa"/>
            <w:tcBorders>
              <w:top w:val="nil"/>
              <w:left w:val="nil"/>
              <w:bottom w:val="single" w:sz="8" w:space="0" w:color="000000"/>
              <w:right w:val="single" w:sz="8" w:space="0" w:color="000000"/>
            </w:tcBorders>
            <w:tcMar>
              <w:top w:w="60"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611</w:t>
            </w:r>
          </w:p>
        </w:tc>
        <w:tc>
          <w:tcPr>
            <w:tcW w:w="1417" w:type="dxa"/>
            <w:tcBorders>
              <w:top w:val="nil"/>
              <w:left w:val="nil"/>
              <w:bottom w:val="single" w:sz="8" w:space="0" w:color="000000"/>
              <w:right w:val="single" w:sz="8" w:space="0" w:color="000000"/>
            </w:tcBorders>
            <w:tcMar>
              <w:top w:w="60"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819</w:t>
            </w:r>
          </w:p>
        </w:tc>
      </w:tr>
      <w:tr w:rsidR="00000000">
        <w:trPr>
          <w:trHeight w:val="283"/>
        </w:trPr>
        <w:tc>
          <w:tcPr>
            <w:tcW w:w="1211" w:type="dxa"/>
            <w:tcBorders>
              <w:top w:val="nil"/>
              <w:left w:val="single" w:sz="8" w:space="0" w:color="000000"/>
              <w:bottom w:val="single" w:sz="8" w:space="0" w:color="000000"/>
              <w:right w:val="single" w:sz="8" w:space="0" w:color="000000"/>
            </w:tcBorders>
            <w:tcMar>
              <w:top w:w="60"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083</w:t>
            </w:r>
          </w:p>
        </w:tc>
        <w:tc>
          <w:tcPr>
            <w:tcW w:w="6237" w:type="dxa"/>
            <w:tcBorders>
              <w:top w:val="nil"/>
              <w:left w:val="nil"/>
              <w:bottom w:val="single" w:sz="8" w:space="0" w:color="000000"/>
              <w:right w:val="single" w:sz="8" w:space="0" w:color="000000"/>
            </w:tcBorders>
            <w:tcMar>
              <w:top w:w="60"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Лечение на лица с метаболитни нарушения</w:t>
            </w:r>
          </w:p>
        </w:tc>
        <w:tc>
          <w:tcPr>
            <w:tcW w:w="1418" w:type="dxa"/>
            <w:tcBorders>
              <w:top w:val="nil"/>
              <w:left w:val="nil"/>
              <w:bottom w:val="single" w:sz="8" w:space="0" w:color="000000"/>
              <w:right w:val="single" w:sz="8" w:space="0" w:color="000000"/>
            </w:tcBorders>
            <w:tcMar>
              <w:top w:w="60"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c>
          <w:tcPr>
            <w:tcW w:w="1417" w:type="dxa"/>
            <w:tcBorders>
              <w:top w:val="nil"/>
              <w:left w:val="nil"/>
              <w:bottom w:val="single" w:sz="8" w:space="0" w:color="000000"/>
              <w:right w:val="single" w:sz="8" w:space="0" w:color="000000"/>
            </w:tcBorders>
            <w:tcMar>
              <w:top w:w="60"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r>
      <w:tr w:rsidR="00000000">
        <w:trPr>
          <w:trHeight w:val="283"/>
        </w:trPr>
        <w:tc>
          <w:tcPr>
            <w:tcW w:w="1211" w:type="dxa"/>
            <w:tcBorders>
              <w:top w:val="nil"/>
              <w:left w:val="single" w:sz="8" w:space="0" w:color="000000"/>
              <w:bottom w:val="single" w:sz="8" w:space="0" w:color="000000"/>
              <w:right w:val="single" w:sz="8" w:space="0" w:color="000000"/>
            </w:tcBorders>
            <w:tcMar>
              <w:top w:w="60"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083.1</w:t>
            </w:r>
          </w:p>
        </w:tc>
        <w:tc>
          <w:tcPr>
            <w:tcW w:w="6237" w:type="dxa"/>
            <w:tcBorders>
              <w:top w:val="nil"/>
              <w:left w:val="nil"/>
              <w:bottom w:val="single" w:sz="8" w:space="0" w:color="000000"/>
              <w:right w:val="single" w:sz="8" w:space="0" w:color="000000"/>
            </w:tcBorders>
            <w:tcMar>
              <w:top w:w="60"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Лечение на лица с метаболитни нарушения при лица над 18 години</w:t>
            </w:r>
          </w:p>
        </w:tc>
        <w:tc>
          <w:tcPr>
            <w:tcW w:w="1418" w:type="dxa"/>
            <w:tcBorders>
              <w:top w:val="nil"/>
              <w:left w:val="nil"/>
              <w:bottom w:val="single" w:sz="8" w:space="0" w:color="000000"/>
              <w:right w:val="single" w:sz="8" w:space="0" w:color="000000"/>
            </w:tcBorders>
            <w:tcMar>
              <w:top w:w="60"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437</w:t>
            </w:r>
          </w:p>
        </w:tc>
        <w:tc>
          <w:tcPr>
            <w:tcW w:w="1417" w:type="dxa"/>
            <w:tcBorders>
              <w:top w:val="nil"/>
              <w:left w:val="nil"/>
              <w:bottom w:val="single" w:sz="8" w:space="0" w:color="000000"/>
              <w:right w:val="single" w:sz="8" w:space="0" w:color="000000"/>
            </w:tcBorders>
            <w:tcMar>
              <w:top w:w="60"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630</w:t>
            </w:r>
          </w:p>
        </w:tc>
      </w:tr>
      <w:tr w:rsidR="00000000">
        <w:trPr>
          <w:trHeight w:val="283"/>
        </w:trPr>
        <w:tc>
          <w:tcPr>
            <w:tcW w:w="1211" w:type="dxa"/>
            <w:tcBorders>
              <w:top w:val="nil"/>
              <w:left w:val="single" w:sz="8" w:space="0" w:color="000000"/>
              <w:bottom w:val="single" w:sz="8" w:space="0" w:color="000000"/>
              <w:right w:val="single" w:sz="8" w:space="0" w:color="000000"/>
            </w:tcBorders>
            <w:tcMar>
              <w:top w:w="60"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083.2</w:t>
            </w:r>
          </w:p>
        </w:tc>
        <w:tc>
          <w:tcPr>
            <w:tcW w:w="6237" w:type="dxa"/>
            <w:tcBorders>
              <w:top w:val="nil"/>
              <w:left w:val="nil"/>
              <w:bottom w:val="single" w:sz="8" w:space="0" w:color="000000"/>
              <w:right w:val="single" w:sz="8" w:space="0" w:color="000000"/>
            </w:tcBorders>
            <w:tcMar>
              <w:top w:w="60"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Лечение на лица с метаболитни нарушения при лица под 18 години</w:t>
            </w:r>
          </w:p>
        </w:tc>
        <w:tc>
          <w:tcPr>
            <w:tcW w:w="1418" w:type="dxa"/>
            <w:tcBorders>
              <w:top w:val="nil"/>
              <w:left w:val="nil"/>
              <w:bottom w:val="single" w:sz="8" w:space="0" w:color="000000"/>
              <w:right w:val="single" w:sz="8" w:space="0" w:color="000000"/>
            </w:tcBorders>
            <w:tcMar>
              <w:top w:w="60"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693</w:t>
            </w:r>
          </w:p>
        </w:tc>
        <w:tc>
          <w:tcPr>
            <w:tcW w:w="1417" w:type="dxa"/>
            <w:tcBorders>
              <w:top w:val="nil"/>
              <w:left w:val="nil"/>
              <w:bottom w:val="single" w:sz="8" w:space="0" w:color="000000"/>
              <w:right w:val="single" w:sz="8" w:space="0" w:color="000000"/>
            </w:tcBorders>
            <w:tcMar>
              <w:top w:w="60"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819</w:t>
            </w:r>
          </w:p>
        </w:tc>
      </w:tr>
      <w:tr w:rsidR="00000000">
        <w:trPr>
          <w:trHeight w:val="283"/>
        </w:trPr>
        <w:tc>
          <w:tcPr>
            <w:tcW w:w="1211" w:type="dxa"/>
            <w:tcBorders>
              <w:top w:val="nil"/>
              <w:left w:val="single" w:sz="8" w:space="0" w:color="000000"/>
              <w:bottom w:val="single" w:sz="8" w:space="0" w:color="000000"/>
              <w:right w:val="single" w:sz="8" w:space="0" w:color="000000"/>
            </w:tcBorders>
            <w:tcMar>
              <w:top w:w="60"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084</w:t>
            </w:r>
          </w:p>
        </w:tc>
        <w:tc>
          <w:tcPr>
            <w:tcW w:w="6237" w:type="dxa"/>
            <w:tcBorders>
              <w:top w:val="nil"/>
              <w:left w:val="nil"/>
              <w:bottom w:val="single" w:sz="8" w:space="0" w:color="000000"/>
              <w:right w:val="single" w:sz="8" w:space="0" w:color="000000"/>
            </w:tcBorders>
            <w:tcMar>
              <w:top w:w="60"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лечение на остър и хроничен обострен пиелонефрит</w:t>
            </w:r>
          </w:p>
        </w:tc>
        <w:tc>
          <w:tcPr>
            <w:tcW w:w="1418" w:type="dxa"/>
            <w:tcBorders>
              <w:top w:val="nil"/>
              <w:left w:val="nil"/>
              <w:bottom w:val="single" w:sz="8" w:space="0" w:color="000000"/>
              <w:right w:val="single" w:sz="8" w:space="0" w:color="000000"/>
            </w:tcBorders>
            <w:tcMar>
              <w:top w:w="60" w:type="dxa"/>
              <w:left w:w="28" w:type="dxa"/>
              <w:bottom w:w="57" w:type="dxa"/>
              <w:right w:w="28" w:type="dxa"/>
            </w:tcMar>
            <w:vAlign w:val="center"/>
            <w:hideMark/>
          </w:tcPr>
          <w:p w:rsidR="00000000" w:rsidRDefault="000676D4">
            <w:pPr>
              <w:spacing w:before="100" w:beforeAutospacing="1" w:after="100" w:afterAutospacing="1" w:line="240" w:lineRule="auto"/>
              <w:textAlignment w:val="center"/>
              <w:rPr>
                <w:rFonts w:ascii="Times New Roman" w:hAnsi="Times New Roman" w:cs="Times New Roman"/>
                <w:sz w:val="24"/>
                <w:szCs w:val="24"/>
              </w:rPr>
            </w:pPr>
            <w:r>
              <w:rPr>
                <w:rFonts w:ascii="Times New Roman" w:hAnsi="Times New Roman" w:cs="Times New Roman"/>
                <w:sz w:val="24"/>
                <w:szCs w:val="24"/>
              </w:rPr>
              <w:t> </w:t>
            </w:r>
          </w:p>
        </w:tc>
        <w:tc>
          <w:tcPr>
            <w:tcW w:w="1417" w:type="dxa"/>
            <w:tcBorders>
              <w:top w:val="nil"/>
              <w:left w:val="nil"/>
              <w:bottom w:val="single" w:sz="8" w:space="0" w:color="000000"/>
              <w:right w:val="single" w:sz="8" w:space="0" w:color="000000"/>
            </w:tcBorders>
            <w:tcMar>
              <w:top w:w="60" w:type="dxa"/>
              <w:left w:w="28" w:type="dxa"/>
              <w:bottom w:w="57" w:type="dxa"/>
              <w:right w:w="28" w:type="dxa"/>
            </w:tcMar>
            <w:vAlign w:val="center"/>
            <w:hideMark/>
          </w:tcPr>
          <w:p w:rsidR="00000000" w:rsidRDefault="000676D4">
            <w:pPr>
              <w:spacing w:before="100" w:beforeAutospacing="1" w:after="100" w:afterAutospacing="1" w:line="240" w:lineRule="auto"/>
              <w:textAlignment w:val="center"/>
              <w:rPr>
                <w:rFonts w:ascii="Times New Roman" w:hAnsi="Times New Roman" w:cs="Times New Roman"/>
                <w:sz w:val="24"/>
                <w:szCs w:val="24"/>
              </w:rPr>
            </w:pPr>
            <w:r>
              <w:rPr>
                <w:rFonts w:ascii="Times New Roman" w:hAnsi="Times New Roman" w:cs="Times New Roman"/>
                <w:sz w:val="24"/>
                <w:szCs w:val="24"/>
              </w:rPr>
              <w:t> </w:t>
            </w:r>
          </w:p>
        </w:tc>
      </w:tr>
      <w:tr w:rsidR="00000000">
        <w:trPr>
          <w:trHeight w:val="283"/>
        </w:trPr>
        <w:tc>
          <w:tcPr>
            <w:tcW w:w="1211" w:type="dxa"/>
            <w:tcBorders>
              <w:top w:val="nil"/>
              <w:left w:val="single" w:sz="8" w:space="0" w:color="000000"/>
              <w:bottom w:val="single" w:sz="8" w:space="0" w:color="000000"/>
              <w:right w:val="single" w:sz="8" w:space="0" w:color="000000"/>
            </w:tcBorders>
            <w:tcMar>
              <w:top w:w="60"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084</w:t>
            </w:r>
          </w:p>
        </w:tc>
        <w:tc>
          <w:tcPr>
            <w:tcW w:w="6237" w:type="dxa"/>
            <w:tcBorders>
              <w:top w:val="nil"/>
              <w:left w:val="nil"/>
              <w:bottom w:val="single" w:sz="8" w:space="0" w:color="000000"/>
              <w:right w:val="single" w:sz="8" w:space="0" w:color="000000"/>
            </w:tcBorders>
            <w:tcMar>
              <w:top w:w="60"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(изм. - ДВ, бр. 18 от 2020 г., в сила от 01.03.2020 г.) Диагностика и лечение на остър и хроничен обострен пиелонефрит при лица над 18 години</w:t>
            </w:r>
          </w:p>
        </w:tc>
        <w:tc>
          <w:tcPr>
            <w:tcW w:w="1418" w:type="dxa"/>
            <w:tcBorders>
              <w:top w:val="nil"/>
              <w:left w:val="nil"/>
              <w:bottom w:val="single" w:sz="8" w:space="0" w:color="000000"/>
              <w:right w:val="single" w:sz="8" w:space="0" w:color="000000"/>
            </w:tcBorders>
            <w:tcMar>
              <w:top w:w="60"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30 793</w:t>
            </w:r>
          </w:p>
        </w:tc>
        <w:tc>
          <w:tcPr>
            <w:tcW w:w="1417" w:type="dxa"/>
            <w:tcBorders>
              <w:top w:val="nil"/>
              <w:left w:val="nil"/>
              <w:bottom w:val="single" w:sz="8" w:space="0" w:color="000000"/>
              <w:right w:val="single" w:sz="8" w:space="0" w:color="000000"/>
            </w:tcBorders>
            <w:tcMar>
              <w:top w:w="60"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610</w:t>
            </w:r>
          </w:p>
        </w:tc>
      </w:tr>
      <w:tr w:rsidR="00000000">
        <w:trPr>
          <w:trHeight w:val="283"/>
        </w:trPr>
        <w:tc>
          <w:tcPr>
            <w:tcW w:w="1211" w:type="dxa"/>
            <w:tcBorders>
              <w:top w:val="nil"/>
              <w:left w:val="single" w:sz="8" w:space="0" w:color="000000"/>
              <w:bottom w:val="single" w:sz="8" w:space="0" w:color="000000"/>
              <w:right w:val="single" w:sz="8" w:space="0" w:color="000000"/>
            </w:tcBorders>
            <w:tcMar>
              <w:top w:w="60"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c>
          <w:tcPr>
            <w:tcW w:w="6237" w:type="dxa"/>
            <w:tcBorders>
              <w:top w:val="nil"/>
              <w:left w:val="nil"/>
              <w:bottom w:val="single" w:sz="8" w:space="0" w:color="000000"/>
              <w:right w:val="single" w:sz="8" w:space="0" w:color="000000"/>
            </w:tcBorders>
            <w:tcMar>
              <w:top w:w="60"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i/>
                <w:iCs/>
                <w:color w:val="000000"/>
                <w:sz w:val="24"/>
                <w:szCs w:val="24"/>
              </w:rPr>
              <w:t>(изм. - ДВ, бр. 18 от 2020 г., в сила от 01.03.2020 г., изм. относно влизането в сила - ДВ, бр. 40 от 2020 г., в сила от 05.05.2020 г.) Диагностика и лечение на остър и хроничен обострен пиелонефрит при лица под 18 години</w:t>
            </w:r>
          </w:p>
        </w:tc>
        <w:tc>
          <w:tcPr>
            <w:tcW w:w="1418" w:type="dxa"/>
            <w:tcBorders>
              <w:top w:val="nil"/>
              <w:left w:val="nil"/>
              <w:bottom w:val="single" w:sz="8" w:space="0" w:color="000000"/>
              <w:right w:val="single" w:sz="8" w:space="0" w:color="000000"/>
            </w:tcBorders>
            <w:tcMar>
              <w:top w:w="60"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i/>
                <w:iCs/>
                <w:color w:val="000000"/>
                <w:sz w:val="24"/>
                <w:szCs w:val="24"/>
              </w:rPr>
              <w:t>2 000</w:t>
            </w:r>
          </w:p>
        </w:tc>
        <w:tc>
          <w:tcPr>
            <w:tcW w:w="1417" w:type="dxa"/>
            <w:tcBorders>
              <w:top w:val="nil"/>
              <w:left w:val="nil"/>
              <w:bottom w:val="single" w:sz="8" w:space="0" w:color="000000"/>
              <w:right w:val="single" w:sz="8" w:space="0" w:color="000000"/>
            </w:tcBorders>
            <w:tcMar>
              <w:top w:w="60"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i/>
                <w:iCs/>
                <w:color w:val="000000"/>
                <w:sz w:val="24"/>
                <w:szCs w:val="24"/>
              </w:rPr>
              <w:t>700</w:t>
            </w:r>
          </w:p>
        </w:tc>
      </w:tr>
      <w:tr w:rsidR="00000000">
        <w:trPr>
          <w:trHeight w:val="283"/>
        </w:trPr>
        <w:tc>
          <w:tcPr>
            <w:tcW w:w="1211" w:type="dxa"/>
            <w:tcBorders>
              <w:top w:val="nil"/>
              <w:left w:val="single" w:sz="8" w:space="0" w:color="000000"/>
              <w:bottom w:val="single" w:sz="8" w:space="0" w:color="000000"/>
              <w:right w:val="single" w:sz="8" w:space="0" w:color="000000"/>
            </w:tcBorders>
            <w:tcMar>
              <w:top w:w="60"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085</w:t>
            </w:r>
          </w:p>
        </w:tc>
        <w:tc>
          <w:tcPr>
            <w:tcW w:w="6237" w:type="dxa"/>
            <w:tcBorders>
              <w:top w:val="nil"/>
              <w:left w:val="nil"/>
              <w:bottom w:val="single" w:sz="8" w:space="0" w:color="000000"/>
              <w:right w:val="single" w:sz="8" w:space="0" w:color="000000"/>
            </w:tcBorders>
            <w:tcMar>
              <w:top w:w="60"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лечение на гломерулонефрити - остри и хронични, първични и вторични при системни заболявания - новооткрити</w:t>
            </w:r>
          </w:p>
        </w:tc>
        <w:tc>
          <w:tcPr>
            <w:tcW w:w="1418" w:type="dxa"/>
            <w:tcBorders>
              <w:top w:val="nil"/>
              <w:left w:val="nil"/>
              <w:bottom w:val="single" w:sz="8" w:space="0" w:color="000000"/>
              <w:right w:val="single" w:sz="8" w:space="0" w:color="000000"/>
            </w:tcBorders>
            <w:tcMar>
              <w:top w:w="60"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c>
          <w:tcPr>
            <w:tcW w:w="1417" w:type="dxa"/>
            <w:tcBorders>
              <w:top w:val="nil"/>
              <w:left w:val="nil"/>
              <w:bottom w:val="single" w:sz="8" w:space="0" w:color="000000"/>
              <w:right w:val="single" w:sz="8" w:space="0" w:color="000000"/>
            </w:tcBorders>
            <w:tcMar>
              <w:top w:w="60"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r>
      <w:tr w:rsidR="00000000">
        <w:trPr>
          <w:trHeight w:val="283"/>
        </w:trPr>
        <w:tc>
          <w:tcPr>
            <w:tcW w:w="1211" w:type="dxa"/>
            <w:tcBorders>
              <w:top w:val="nil"/>
              <w:left w:val="single" w:sz="8" w:space="0" w:color="000000"/>
              <w:bottom w:val="single" w:sz="8" w:space="0" w:color="000000"/>
              <w:right w:val="single" w:sz="8" w:space="0" w:color="000000"/>
            </w:tcBorders>
            <w:tcMar>
              <w:top w:w="60"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085.1</w:t>
            </w:r>
          </w:p>
        </w:tc>
        <w:tc>
          <w:tcPr>
            <w:tcW w:w="6237" w:type="dxa"/>
            <w:tcBorders>
              <w:top w:val="nil"/>
              <w:left w:val="nil"/>
              <w:bottom w:val="single" w:sz="8" w:space="0" w:color="000000"/>
              <w:right w:val="single" w:sz="8" w:space="0" w:color="000000"/>
            </w:tcBorders>
            <w:tcMar>
              <w:top w:w="60"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лечение на гломерулонефрити - остри и хронични, първични и вторични при системни заболявания - новоотк</w:t>
            </w:r>
            <w:r>
              <w:rPr>
                <w:rFonts w:ascii="Times New Roman" w:hAnsi="Times New Roman" w:cs="Times New Roman"/>
                <w:color w:val="000000"/>
                <w:sz w:val="24"/>
                <w:szCs w:val="24"/>
              </w:rPr>
              <w:t>рити - при лица над 18 години</w:t>
            </w:r>
          </w:p>
        </w:tc>
        <w:tc>
          <w:tcPr>
            <w:tcW w:w="1418" w:type="dxa"/>
            <w:tcBorders>
              <w:top w:val="nil"/>
              <w:left w:val="nil"/>
              <w:bottom w:val="single" w:sz="8" w:space="0" w:color="000000"/>
              <w:right w:val="single" w:sz="8" w:space="0" w:color="000000"/>
            </w:tcBorders>
            <w:tcMar>
              <w:top w:w="60"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1 960</w:t>
            </w:r>
          </w:p>
        </w:tc>
        <w:tc>
          <w:tcPr>
            <w:tcW w:w="1417" w:type="dxa"/>
            <w:tcBorders>
              <w:top w:val="nil"/>
              <w:left w:val="nil"/>
              <w:bottom w:val="single" w:sz="8" w:space="0" w:color="000000"/>
              <w:right w:val="single" w:sz="8" w:space="0" w:color="000000"/>
            </w:tcBorders>
            <w:tcMar>
              <w:top w:w="60"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1 040</w:t>
            </w:r>
          </w:p>
        </w:tc>
      </w:tr>
      <w:tr w:rsidR="00000000">
        <w:trPr>
          <w:trHeight w:val="283"/>
        </w:trPr>
        <w:tc>
          <w:tcPr>
            <w:tcW w:w="1211" w:type="dxa"/>
            <w:tcBorders>
              <w:top w:val="nil"/>
              <w:left w:val="single" w:sz="8" w:space="0" w:color="000000"/>
              <w:bottom w:val="single" w:sz="8" w:space="0" w:color="000000"/>
              <w:right w:val="single" w:sz="8" w:space="0" w:color="000000"/>
            </w:tcBorders>
            <w:tcMar>
              <w:top w:w="60"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085.2</w:t>
            </w:r>
          </w:p>
        </w:tc>
        <w:tc>
          <w:tcPr>
            <w:tcW w:w="6237" w:type="dxa"/>
            <w:tcBorders>
              <w:top w:val="nil"/>
              <w:left w:val="nil"/>
              <w:bottom w:val="single" w:sz="8" w:space="0" w:color="000000"/>
              <w:right w:val="single" w:sz="8" w:space="0" w:color="000000"/>
            </w:tcBorders>
            <w:tcMar>
              <w:top w:w="60"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лечение на гломерулонефрити - остри и хронични, първични и вторични при системни заболявания - новооткрити - при лица под 18 години</w:t>
            </w:r>
          </w:p>
        </w:tc>
        <w:tc>
          <w:tcPr>
            <w:tcW w:w="1418" w:type="dxa"/>
            <w:tcBorders>
              <w:top w:val="nil"/>
              <w:left w:val="nil"/>
              <w:bottom w:val="single" w:sz="8" w:space="0" w:color="000000"/>
              <w:right w:val="single" w:sz="8" w:space="0" w:color="000000"/>
            </w:tcBorders>
            <w:tcMar>
              <w:top w:w="60"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171</w:t>
            </w:r>
          </w:p>
        </w:tc>
        <w:tc>
          <w:tcPr>
            <w:tcW w:w="1417" w:type="dxa"/>
            <w:tcBorders>
              <w:top w:val="nil"/>
              <w:left w:val="nil"/>
              <w:bottom w:val="single" w:sz="8" w:space="0" w:color="000000"/>
              <w:right w:val="single" w:sz="8" w:space="0" w:color="000000"/>
            </w:tcBorders>
            <w:tcMar>
              <w:top w:w="60"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1 248</w:t>
            </w:r>
          </w:p>
        </w:tc>
      </w:tr>
      <w:tr w:rsidR="00000000">
        <w:trPr>
          <w:trHeight w:val="283"/>
        </w:trPr>
        <w:tc>
          <w:tcPr>
            <w:tcW w:w="1211" w:type="dxa"/>
            <w:tcBorders>
              <w:top w:val="nil"/>
              <w:left w:val="single" w:sz="8" w:space="0" w:color="000000"/>
              <w:bottom w:val="single" w:sz="8" w:space="0" w:color="000000"/>
              <w:right w:val="single" w:sz="8" w:space="0" w:color="000000"/>
            </w:tcBorders>
            <w:tcMar>
              <w:top w:w="60"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086</w:t>
            </w:r>
          </w:p>
        </w:tc>
        <w:tc>
          <w:tcPr>
            <w:tcW w:w="6237" w:type="dxa"/>
            <w:tcBorders>
              <w:top w:val="nil"/>
              <w:left w:val="nil"/>
              <w:bottom w:val="single" w:sz="8" w:space="0" w:color="000000"/>
              <w:right w:val="single" w:sz="8" w:space="0" w:color="000000"/>
            </w:tcBorders>
            <w:tcMar>
              <w:top w:w="60"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Лечение на хистологично доказани гломерулонефрити - остри и хронични, първични и вторични при системни заболявания</w:t>
            </w:r>
          </w:p>
        </w:tc>
        <w:tc>
          <w:tcPr>
            <w:tcW w:w="1418" w:type="dxa"/>
            <w:tcBorders>
              <w:top w:val="nil"/>
              <w:left w:val="nil"/>
              <w:bottom w:val="single" w:sz="8" w:space="0" w:color="000000"/>
              <w:right w:val="single" w:sz="8" w:space="0" w:color="000000"/>
            </w:tcBorders>
            <w:tcMar>
              <w:top w:w="60"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c>
          <w:tcPr>
            <w:tcW w:w="1417" w:type="dxa"/>
            <w:tcBorders>
              <w:top w:val="nil"/>
              <w:left w:val="nil"/>
              <w:bottom w:val="single" w:sz="8" w:space="0" w:color="000000"/>
              <w:right w:val="single" w:sz="8" w:space="0" w:color="000000"/>
            </w:tcBorders>
            <w:tcMar>
              <w:top w:w="60"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r>
      <w:tr w:rsidR="00000000">
        <w:trPr>
          <w:trHeight w:val="283"/>
        </w:trPr>
        <w:tc>
          <w:tcPr>
            <w:tcW w:w="1211" w:type="dxa"/>
            <w:tcBorders>
              <w:top w:val="nil"/>
              <w:left w:val="single" w:sz="8" w:space="0" w:color="000000"/>
              <w:bottom w:val="single" w:sz="8" w:space="0" w:color="000000"/>
              <w:right w:val="single" w:sz="8" w:space="0" w:color="000000"/>
            </w:tcBorders>
            <w:tcMar>
              <w:top w:w="60"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086.1</w:t>
            </w:r>
          </w:p>
        </w:tc>
        <w:tc>
          <w:tcPr>
            <w:tcW w:w="6237" w:type="dxa"/>
            <w:tcBorders>
              <w:top w:val="nil"/>
              <w:left w:val="nil"/>
              <w:bottom w:val="single" w:sz="8" w:space="0" w:color="000000"/>
              <w:right w:val="single" w:sz="8" w:space="0" w:color="000000"/>
            </w:tcBorders>
            <w:tcMar>
              <w:top w:w="60"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Лечение на хистологично доказани гломерулонефрити - остри и хронични, първични и вторични при системни заболявания - при л</w:t>
            </w:r>
            <w:r>
              <w:rPr>
                <w:rFonts w:ascii="Times New Roman" w:hAnsi="Times New Roman" w:cs="Times New Roman"/>
                <w:color w:val="000000"/>
                <w:sz w:val="24"/>
                <w:szCs w:val="24"/>
              </w:rPr>
              <w:t>ица над 18 години</w:t>
            </w:r>
          </w:p>
        </w:tc>
        <w:tc>
          <w:tcPr>
            <w:tcW w:w="1418" w:type="dxa"/>
            <w:tcBorders>
              <w:top w:val="nil"/>
              <w:left w:val="nil"/>
              <w:bottom w:val="single" w:sz="8" w:space="0" w:color="000000"/>
              <w:right w:val="single" w:sz="8" w:space="0" w:color="000000"/>
            </w:tcBorders>
            <w:tcMar>
              <w:top w:w="60"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10 828</w:t>
            </w:r>
          </w:p>
        </w:tc>
        <w:tc>
          <w:tcPr>
            <w:tcW w:w="1417" w:type="dxa"/>
            <w:tcBorders>
              <w:top w:val="nil"/>
              <w:left w:val="nil"/>
              <w:bottom w:val="single" w:sz="8" w:space="0" w:color="000000"/>
              <w:right w:val="single" w:sz="8" w:space="0" w:color="000000"/>
            </w:tcBorders>
            <w:tcMar>
              <w:top w:w="60"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1 040</w:t>
            </w:r>
          </w:p>
        </w:tc>
      </w:tr>
      <w:tr w:rsidR="00000000">
        <w:trPr>
          <w:trHeight w:val="283"/>
        </w:trPr>
        <w:tc>
          <w:tcPr>
            <w:tcW w:w="1211" w:type="dxa"/>
            <w:tcBorders>
              <w:top w:val="nil"/>
              <w:left w:val="single" w:sz="8" w:space="0" w:color="000000"/>
              <w:bottom w:val="single" w:sz="8" w:space="0" w:color="000000"/>
              <w:right w:val="single" w:sz="8" w:space="0" w:color="000000"/>
            </w:tcBorders>
            <w:tcMar>
              <w:top w:w="60"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086.2</w:t>
            </w:r>
          </w:p>
        </w:tc>
        <w:tc>
          <w:tcPr>
            <w:tcW w:w="6237" w:type="dxa"/>
            <w:tcBorders>
              <w:top w:val="nil"/>
              <w:left w:val="nil"/>
              <w:bottom w:val="single" w:sz="8" w:space="0" w:color="000000"/>
              <w:right w:val="single" w:sz="8" w:space="0" w:color="000000"/>
            </w:tcBorders>
            <w:tcMar>
              <w:top w:w="60"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Лечение на хистологично доказани гломерулонефрити - остри и хронични, първични и вторични при системни заболявания - при лица под 18 години</w:t>
            </w:r>
          </w:p>
        </w:tc>
        <w:tc>
          <w:tcPr>
            <w:tcW w:w="1418" w:type="dxa"/>
            <w:tcBorders>
              <w:top w:val="nil"/>
              <w:left w:val="nil"/>
              <w:bottom w:val="single" w:sz="8" w:space="0" w:color="000000"/>
              <w:right w:val="single" w:sz="8" w:space="0" w:color="000000"/>
            </w:tcBorders>
            <w:tcMar>
              <w:top w:w="60"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390</w:t>
            </w:r>
          </w:p>
        </w:tc>
        <w:tc>
          <w:tcPr>
            <w:tcW w:w="1417" w:type="dxa"/>
            <w:tcBorders>
              <w:top w:val="nil"/>
              <w:left w:val="nil"/>
              <w:bottom w:val="single" w:sz="8" w:space="0" w:color="000000"/>
              <w:right w:val="single" w:sz="8" w:space="0" w:color="000000"/>
            </w:tcBorders>
            <w:tcMar>
              <w:top w:w="60"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1 495</w:t>
            </w:r>
          </w:p>
        </w:tc>
      </w:tr>
      <w:tr w:rsidR="00000000">
        <w:trPr>
          <w:trHeight w:val="283"/>
        </w:trPr>
        <w:tc>
          <w:tcPr>
            <w:tcW w:w="1211" w:type="dxa"/>
            <w:tcBorders>
              <w:top w:val="nil"/>
              <w:left w:val="single" w:sz="8" w:space="0" w:color="000000"/>
              <w:bottom w:val="single" w:sz="8" w:space="0" w:color="000000"/>
              <w:right w:val="single" w:sz="8" w:space="0" w:color="000000"/>
            </w:tcBorders>
            <w:tcMar>
              <w:top w:w="60"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087</w:t>
            </w:r>
          </w:p>
        </w:tc>
        <w:tc>
          <w:tcPr>
            <w:tcW w:w="6237" w:type="dxa"/>
            <w:tcBorders>
              <w:top w:val="nil"/>
              <w:left w:val="nil"/>
              <w:bottom w:val="single" w:sz="8" w:space="0" w:color="000000"/>
              <w:right w:val="single" w:sz="8" w:space="0" w:color="000000"/>
            </w:tcBorders>
            <w:tcMar>
              <w:top w:w="60"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лечение на остра бъбречна недостатъчност</w:t>
            </w:r>
          </w:p>
        </w:tc>
        <w:tc>
          <w:tcPr>
            <w:tcW w:w="1418" w:type="dxa"/>
            <w:tcBorders>
              <w:top w:val="nil"/>
              <w:left w:val="nil"/>
              <w:bottom w:val="single" w:sz="8" w:space="0" w:color="000000"/>
              <w:right w:val="single" w:sz="8" w:space="0" w:color="000000"/>
            </w:tcBorders>
            <w:tcMar>
              <w:top w:w="60"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c>
          <w:tcPr>
            <w:tcW w:w="1417" w:type="dxa"/>
            <w:tcBorders>
              <w:top w:val="nil"/>
              <w:left w:val="nil"/>
              <w:bottom w:val="single" w:sz="8" w:space="0" w:color="000000"/>
              <w:right w:val="single" w:sz="8" w:space="0" w:color="000000"/>
            </w:tcBorders>
            <w:tcMar>
              <w:top w:w="60"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r>
      <w:tr w:rsidR="00000000">
        <w:trPr>
          <w:trHeight w:val="283"/>
        </w:trPr>
        <w:tc>
          <w:tcPr>
            <w:tcW w:w="1211" w:type="dxa"/>
            <w:tcBorders>
              <w:top w:val="nil"/>
              <w:left w:val="single" w:sz="8" w:space="0" w:color="000000"/>
              <w:bottom w:val="single" w:sz="8" w:space="0" w:color="000000"/>
              <w:right w:val="single" w:sz="8" w:space="0" w:color="000000"/>
            </w:tcBorders>
            <w:tcMar>
              <w:top w:w="60"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087.1</w:t>
            </w:r>
          </w:p>
        </w:tc>
        <w:tc>
          <w:tcPr>
            <w:tcW w:w="6237" w:type="dxa"/>
            <w:tcBorders>
              <w:top w:val="nil"/>
              <w:left w:val="nil"/>
              <w:bottom w:val="single" w:sz="8" w:space="0" w:color="000000"/>
              <w:right w:val="single" w:sz="8" w:space="0" w:color="000000"/>
            </w:tcBorders>
            <w:tcMar>
              <w:top w:w="60"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лечение на остра бъбречна недостатъчност при лица над 18 години</w:t>
            </w:r>
          </w:p>
        </w:tc>
        <w:tc>
          <w:tcPr>
            <w:tcW w:w="1418" w:type="dxa"/>
            <w:tcBorders>
              <w:top w:val="nil"/>
              <w:left w:val="nil"/>
              <w:bottom w:val="single" w:sz="8" w:space="0" w:color="000000"/>
              <w:right w:val="single" w:sz="8" w:space="0" w:color="000000"/>
            </w:tcBorders>
            <w:tcMar>
              <w:top w:w="60"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3 667</w:t>
            </w:r>
          </w:p>
        </w:tc>
        <w:tc>
          <w:tcPr>
            <w:tcW w:w="1417" w:type="dxa"/>
            <w:tcBorders>
              <w:top w:val="nil"/>
              <w:left w:val="nil"/>
              <w:bottom w:val="single" w:sz="8" w:space="0" w:color="000000"/>
              <w:right w:val="single" w:sz="8" w:space="0" w:color="000000"/>
            </w:tcBorders>
            <w:tcMar>
              <w:top w:w="60"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990</w:t>
            </w:r>
          </w:p>
        </w:tc>
      </w:tr>
      <w:tr w:rsidR="00000000">
        <w:trPr>
          <w:trHeight w:val="283"/>
        </w:trPr>
        <w:tc>
          <w:tcPr>
            <w:tcW w:w="1211" w:type="dxa"/>
            <w:tcBorders>
              <w:top w:val="nil"/>
              <w:left w:val="single" w:sz="8" w:space="0" w:color="000000"/>
              <w:bottom w:val="single" w:sz="8" w:space="0" w:color="000000"/>
              <w:right w:val="single" w:sz="8" w:space="0" w:color="000000"/>
            </w:tcBorders>
            <w:tcMar>
              <w:top w:w="60"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087.2</w:t>
            </w:r>
          </w:p>
        </w:tc>
        <w:tc>
          <w:tcPr>
            <w:tcW w:w="6237" w:type="dxa"/>
            <w:tcBorders>
              <w:top w:val="nil"/>
              <w:left w:val="nil"/>
              <w:bottom w:val="single" w:sz="8" w:space="0" w:color="000000"/>
              <w:right w:val="single" w:sz="8" w:space="0" w:color="000000"/>
            </w:tcBorders>
            <w:tcMar>
              <w:top w:w="60"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лечение на остра бъбречна недостатъчност при лица под 18 години</w:t>
            </w:r>
          </w:p>
        </w:tc>
        <w:tc>
          <w:tcPr>
            <w:tcW w:w="1418" w:type="dxa"/>
            <w:tcBorders>
              <w:top w:val="nil"/>
              <w:left w:val="nil"/>
              <w:bottom w:val="single" w:sz="8" w:space="0" w:color="000000"/>
              <w:right w:val="single" w:sz="8" w:space="0" w:color="000000"/>
            </w:tcBorders>
            <w:tcMar>
              <w:top w:w="60"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49</w:t>
            </w:r>
          </w:p>
        </w:tc>
        <w:tc>
          <w:tcPr>
            <w:tcW w:w="1417" w:type="dxa"/>
            <w:tcBorders>
              <w:top w:val="nil"/>
              <w:left w:val="nil"/>
              <w:bottom w:val="single" w:sz="8" w:space="0" w:color="000000"/>
              <w:right w:val="single" w:sz="8" w:space="0" w:color="000000"/>
            </w:tcBorders>
            <w:tcMar>
              <w:top w:w="60"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1 386</w:t>
            </w:r>
          </w:p>
        </w:tc>
      </w:tr>
      <w:tr w:rsidR="00000000">
        <w:trPr>
          <w:trHeight w:val="283"/>
        </w:trPr>
        <w:tc>
          <w:tcPr>
            <w:tcW w:w="1211" w:type="dxa"/>
            <w:tcBorders>
              <w:top w:val="nil"/>
              <w:left w:val="single" w:sz="8" w:space="0" w:color="000000"/>
              <w:bottom w:val="single" w:sz="8" w:space="0" w:color="000000"/>
              <w:right w:val="single" w:sz="8" w:space="0" w:color="000000"/>
            </w:tcBorders>
            <w:tcMar>
              <w:top w:w="60"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088</w:t>
            </w:r>
          </w:p>
        </w:tc>
        <w:tc>
          <w:tcPr>
            <w:tcW w:w="6237" w:type="dxa"/>
            <w:tcBorders>
              <w:top w:val="nil"/>
              <w:left w:val="nil"/>
              <w:bottom w:val="single" w:sz="8" w:space="0" w:color="000000"/>
              <w:right w:val="single" w:sz="8" w:space="0" w:color="000000"/>
            </w:tcBorders>
            <w:tcMar>
              <w:top w:w="60"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лечение на хронична бъбречна недостатъчност</w:t>
            </w:r>
          </w:p>
        </w:tc>
        <w:tc>
          <w:tcPr>
            <w:tcW w:w="1418" w:type="dxa"/>
            <w:tcBorders>
              <w:top w:val="nil"/>
              <w:left w:val="nil"/>
              <w:bottom w:val="single" w:sz="8" w:space="0" w:color="000000"/>
              <w:right w:val="single" w:sz="8" w:space="0" w:color="000000"/>
            </w:tcBorders>
            <w:tcMar>
              <w:top w:w="60"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c>
          <w:tcPr>
            <w:tcW w:w="1417" w:type="dxa"/>
            <w:tcBorders>
              <w:top w:val="nil"/>
              <w:left w:val="nil"/>
              <w:bottom w:val="single" w:sz="8" w:space="0" w:color="000000"/>
              <w:right w:val="single" w:sz="8" w:space="0" w:color="000000"/>
            </w:tcBorders>
            <w:tcMar>
              <w:top w:w="60"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088.1</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лечение на хронична бъбречна недостатъчност при лица над 18 години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4 678</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460</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088.2</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лечение на хронична бъбречна недостатъчност при лица под 18 години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162</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552</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089</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лечение на системни заболявания на съединителната тъкан</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089.1</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лечение на системни заболявания на съединителната тъкан при лица над 18 години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4 887</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560</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089.2</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лечение на системни заболявания на съединителната тъкан при лица под 18 години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253</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772</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089.3</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лечение на системни заболявания на съединителната тъкан при лица над 18 години - с усложнения</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250</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700</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090</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лечение на възпалителни ставни заболявания</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090.1</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лечение на възпалителни ставни заболявания при лица над 18 години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27 983</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750</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090.2</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лечение на възпалителни ставни заболявания при лица под 18 години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1 258</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1 001</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091</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лечение на дегенеративни и обменни ставни заболявания</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6 073</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530</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092</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лечение на тежкопротичащи булозни дерматози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393</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770</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093</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лечение на тежкопротичащи бактериални инфекции на кожата</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6 427</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511</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094</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лечение на тежкопротичащи форми на псориазис - обикновен, артропатичен, пустулозен и еритродермичен</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1 394</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550</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095</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лечение на островъзникнали и тежкопротичащи еритродермии с генерализиран екзантем</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815</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424</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096</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Лечение на кожни прояви при съединително-тъканни заболявания и васкулити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259</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462</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097</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Лечение на сифилис при бременни жени и при малигнени форми (на вторичен и третичен сифилис) с кристален пеницилин</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27</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280</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098</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лечение на остро протичащи чревни инфекциозни болести с диаричен синдром</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21 609</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790</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099</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лечение на инфекциозни и паразитни заболявания, предавани чрез ухапване от членестоноги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1 506</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721</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100</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лечение на остър вирусен хепатит А и Е</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2 261</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1 431</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101</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лечение на остър вирусен хепатит В, С и D</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939</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1 665</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102</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лечение на паразитози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40</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600</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103</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лечение на покривни инфекции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75</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600</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104</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лечение на контагиозни вирусни и бактериални заболявания - остро протичащи, с усложнения</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6 358</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618</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105</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лечение на вирусни хеморагични трески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15</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1 560</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106</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лечение на токсоалергични реакции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106.1</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лечение на токсоалергични реакции при лица над 18 години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4 747</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574</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106.2</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лечение на токсоалергични реакции при лица под 18 години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5 261</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688</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107</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лечение на отравяния и токсични ефекти от лекарства и битови отрови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6 937</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870</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108</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лечение на фалоидно гъбно отравяне</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2 769</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109</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лечение на токсична епидермална некролиза (болест на Лайел)</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21</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2 340</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110</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Лечение на доказани първични имунодефицити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110.1</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Лечение на доказани първични имунодефицити при лица над 18 години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38</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2 189</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110.2</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Лечение на доказани първични имунодефицити при лица под 18 години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99</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2 812</w:t>
            </w:r>
          </w:p>
        </w:tc>
      </w:tr>
      <w:tr w:rsidR="00000000">
        <w:trPr>
          <w:trHeight w:val="283"/>
        </w:trPr>
        <w:tc>
          <w:tcPr>
            <w:tcW w:w="1211" w:type="dxa"/>
            <w:tcBorders>
              <w:top w:val="nil"/>
              <w:left w:val="single" w:sz="8" w:space="0" w:color="000000"/>
              <w:bottom w:val="single" w:sz="8" w:space="0" w:color="000000"/>
              <w:right w:val="single" w:sz="8" w:space="0" w:color="000000"/>
            </w:tcBorders>
            <w:tcMar>
              <w:top w:w="65" w:type="dxa"/>
              <w:left w:w="57" w:type="dxa"/>
              <w:bottom w:w="91"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111</w:t>
            </w:r>
          </w:p>
        </w:tc>
        <w:tc>
          <w:tcPr>
            <w:tcW w:w="6237" w:type="dxa"/>
            <w:tcBorders>
              <w:top w:val="nil"/>
              <w:left w:val="nil"/>
              <w:bottom w:val="single" w:sz="8" w:space="0" w:color="000000"/>
              <w:right w:val="single" w:sz="8" w:space="0" w:color="000000"/>
            </w:tcBorders>
            <w:tcMar>
              <w:top w:w="65" w:type="dxa"/>
              <w:left w:w="57" w:type="dxa"/>
              <w:bottom w:w="91"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лечение на остри внезапно възникнали състояния в детската възраст</w:t>
            </w:r>
          </w:p>
        </w:tc>
        <w:tc>
          <w:tcPr>
            <w:tcW w:w="1418" w:type="dxa"/>
            <w:tcBorders>
              <w:top w:val="nil"/>
              <w:left w:val="nil"/>
              <w:bottom w:val="single" w:sz="8" w:space="0" w:color="000000"/>
              <w:right w:val="single" w:sz="8" w:space="0" w:color="000000"/>
            </w:tcBorders>
            <w:tcMar>
              <w:top w:w="65" w:type="dxa"/>
              <w:left w:w="28" w:type="dxa"/>
              <w:bottom w:w="91"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7 442</w:t>
            </w:r>
          </w:p>
        </w:tc>
        <w:tc>
          <w:tcPr>
            <w:tcW w:w="1417" w:type="dxa"/>
            <w:tcBorders>
              <w:top w:val="nil"/>
              <w:left w:val="nil"/>
              <w:bottom w:val="single" w:sz="8" w:space="0" w:color="000000"/>
              <w:right w:val="single" w:sz="8" w:space="0" w:color="000000"/>
            </w:tcBorders>
            <w:tcMar>
              <w:top w:w="65" w:type="dxa"/>
              <w:left w:w="28" w:type="dxa"/>
              <w:bottom w:w="91"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378</w:t>
            </w:r>
          </w:p>
        </w:tc>
      </w:tr>
      <w:tr w:rsidR="00000000">
        <w:trPr>
          <w:trHeight w:val="283"/>
        </w:trPr>
        <w:tc>
          <w:tcPr>
            <w:tcW w:w="1211" w:type="dxa"/>
            <w:tcBorders>
              <w:top w:val="nil"/>
              <w:left w:val="single" w:sz="8" w:space="0" w:color="000000"/>
              <w:bottom w:val="single" w:sz="8" w:space="0" w:color="000000"/>
              <w:right w:val="single" w:sz="8" w:space="0" w:color="000000"/>
            </w:tcBorders>
            <w:tcMar>
              <w:top w:w="65" w:type="dxa"/>
              <w:left w:w="57" w:type="dxa"/>
              <w:bottom w:w="91"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112</w:t>
            </w:r>
          </w:p>
        </w:tc>
        <w:tc>
          <w:tcPr>
            <w:tcW w:w="6237" w:type="dxa"/>
            <w:tcBorders>
              <w:top w:val="nil"/>
              <w:left w:val="nil"/>
              <w:bottom w:val="single" w:sz="8" w:space="0" w:color="000000"/>
              <w:right w:val="single" w:sz="8" w:space="0" w:color="000000"/>
            </w:tcBorders>
            <w:tcMar>
              <w:top w:w="65" w:type="dxa"/>
              <w:left w:w="57" w:type="dxa"/>
              <w:bottom w:w="91"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лечение на муковисцидоза</w:t>
            </w:r>
          </w:p>
        </w:tc>
        <w:tc>
          <w:tcPr>
            <w:tcW w:w="1418" w:type="dxa"/>
            <w:tcBorders>
              <w:top w:val="nil"/>
              <w:left w:val="nil"/>
              <w:bottom w:val="single" w:sz="8" w:space="0" w:color="000000"/>
              <w:right w:val="single" w:sz="8" w:space="0" w:color="000000"/>
            </w:tcBorders>
            <w:tcMar>
              <w:top w:w="65" w:type="dxa"/>
              <w:left w:w="28" w:type="dxa"/>
              <w:bottom w:w="91"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107</w:t>
            </w:r>
          </w:p>
        </w:tc>
        <w:tc>
          <w:tcPr>
            <w:tcW w:w="1417" w:type="dxa"/>
            <w:tcBorders>
              <w:top w:val="nil"/>
              <w:left w:val="nil"/>
              <w:bottom w:val="single" w:sz="8" w:space="0" w:color="000000"/>
              <w:right w:val="single" w:sz="8" w:space="0" w:color="000000"/>
            </w:tcBorders>
            <w:tcMar>
              <w:top w:w="65" w:type="dxa"/>
              <w:left w:w="28" w:type="dxa"/>
              <w:bottom w:w="91"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1 661</w:t>
            </w:r>
          </w:p>
        </w:tc>
      </w:tr>
      <w:tr w:rsidR="00000000">
        <w:trPr>
          <w:trHeight w:val="283"/>
        </w:trPr>
        <w:tc>
          <w:tcPr>
            <w:tcW w:w="1211" w:type="dxa"/>
            <w:tcBorders>
              <w:top w:val="nil"/>
              <w:left w:val="single" w:sz="8" w:space="0" w:color="000000"/>
              <w:bottom w:val="single" w:sz="8" w:space="0" w:color="000000"/>
              <w:right w:val="single" w:sz="8" w:space="0" w:color="000000"/>
            </w:tcBorders>
            <w:tcMar>
              <w:top w:w="65" w:type="dxa"/>
              <w:left w:w="57" w:type="dxa"/>
              <w:bottom w:w="91"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113</w:t>
            </w:r>
          </w:p>
        </w:tc>
        <w:tc>
          <w:tcPr>
            <w:tcW w:w="6237" w:type="dxa"/>
            <w:tcBorders>
              <w:top w:val="nil"/>
              <w:left w:val="nil"/>
              <w:bottom w:val="single" w:sz="8" w:space="0" w:color="000000"/>
              <w:right w:val="single" w:sz="8" w:space="0" w:color="000000"/>
            </w:tcBorders>
            <w:tcMar>
              <w:top w:w="65" w:type="dxa"/>
              <w:left w:w="57" w:type="dxa"/>
              <w:bottom w:w="91"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консервативно лечение на световъртеж, разстройства в равновесието от периферен и централен тип</w:t>
            </w:r>
          </w:p>
        </w:tc>
        <w:tc>
          <w:tcPr>
            <w:tcW w:w="1418" w:type="dxa"/>
            <w:tcBorders>
              <w:top w:val="nil"/>
              <w:left w:val="nil"/>
              <w:bottom w:val="single" w:sz="8" w:space="0" w:color="000000"/>
              <w:right w:val="single" w:sz="8" w:space="0" w:color="000000"/>
            </w:tcBorders>
            <w:tcMar>
              <w:top w:w="65" w:type="dxa"/>
              <w:left w:w="28" w:type="dxa"/>
              <w:bottom w:w="91"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c>
          <w:tcPr>
            <w:tcW w:w="1417" w:type="dxa"/>
            <w:tcBorders>
              <w:top w:val="nil"/>
              <w:left w:val="nil"/>
              <w:bottom w:val="single" w:sz="8" w:space="0" w:color="000000"/>
              <w:right w:val="single" w:sz="8" w:space="0" w:color="000000"/>
            </w:tcBorders>
            <w:tcMar>
              <w:top w:w="65" w:type="dxa"/>
              <w:left w:w="28" w:type="dxa"/>
              <w:bottom w:w="91"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r>
      <w:tr w:rsidR="00000000">
        <w:trPr>
          <w:trHeight w:val="283"/>
        </w:trPr>
        <w:tc>
          <w:tcPr>
            <w:tcW w:w="1211" w:type="dxa"/>
            <w:tcBorders>
              <w:top w:val="nil"/>
              <w:left w:val="single" w:sz="8" w:space="0" w:color="000000"/>
              <w:bottom w:val="single" w:sz="8" w:space="0" w:color="000000"/>
              <w:right w:val="single" w:sz="8" w:space="0" w:color="000000"/>
            </w:tcBorders>
            <w:tcMar>
              <w:top w:w="65" w:type="dxa"/>
              <w:left w:w="57" w:type="dxa"/>
              <w:bottom w:w="91"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113.1</w:t>
            </w:r>
          </w:p>
        </w:tc>
        <w:tc>
          <w:tcPr>
            <w:tcW w:w="6237" w:type="dxa"/>
            <w:tcBorders>
              <w:top w:val="nil"/>
              <w:left w:val="nil"/>
              <w:bottom w:val="single" w:sz="8" w:space="0" w:color="000000"/>
              <w:right w:val="single" w:sz="8" w:space="0" w:color="000000"/>
            </w:tcBorders>
            <w:tcMar>
              <w:top w:w="65" w:type="dxa"/>
              <w:left w:w="57" w:type="dxa"/>
              <w:bottom w:w="91"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консервативно лечение на световъртеж, разстройства в равновесието от периферен и централен тип с минимален болничен престой 48 часа</w:t>
            </w:r>
          </w:p>
        </w:tc>
        <w:tc>
          <w:tcPr>
            <w:tcW w:w="1418" w:type="dxa"/>
            <w:tcBorders>
              <w:top w:val="nil"/>
              <w:left w:val="nil"/>
              <w:bottom w:val="single" w:sz="8" w:space="0" w:color="000000"/>
              <w:right w:val="single" w:sz="8" w:space="0" w:color="000000"/>
            </w:tcBorders>
            <w:tcMar>
              <w:top w:w="65" w:type="dxa"/>
              <w:left w:w="28" w:type="dxa"/>
              <w:bottom w:w="91"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1 315</w:t>
            </w:r>
          </w:p>
        </w:tc>
        <w:tc>
          <w:tcPr>
            <w:tcW w:w="1417" w:type="dxa"/>
            <w:tcBorders>
              <w:top w:val="nil"/>
              <w:left w:val="nil"/>
              <w:bottom w:val="single" w:sz="8" w:space="0" w:color="000000"/>
              <w:right w:val="single" w:sz="8" w:space="0" w:color="000000"/>
            </w:tcBorders>
            <w:tcMar>
              <w:top w:w="65" w:type="dxa"/>
              <w:left w:w="28" w:type="dxa"/>
              <w:bottom w:w="91"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200</w:t>
            </w:r>
          </w:p>
        </w:tc>
      </w:tr>
      <w:tr w:rsidR="00000000">
        <w:trPr>
          <w:trHeight w:val="283"/>
        </w:trPr>
        <w:tc>
          <w:tcPr>
            <w:tcW w:w="1211" w:type="dxa"/>
            <w:tcBorders>
              <w:top w:val="nil"/>
              <w:left w:val="single" w:sz="8" w:space="0" w:color="000000"/>
              <w:bottom w:val="single" w:sz="8" w:space="0" w:color="000000"/>
              <w:right w:val="single" w:sz="8" w:space="0" w:color="000000"/>
            </w:tcBorders>
            <w:tcMar>
              <w:top w:w="65" w:type="dxa"/>
              <w:left w:w="57" w:type="dxa"/>
              <w:bottom w:w="91"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113.2</w:t>
            </w:r>
          </w:p>
        </w:tc>
        <w:tc>
          <w:tcPr>
            <w:tcW w:w="6237" w:type="dxa"/>
            <w:tcBorders>
              <w:top w:val="nil"/>
              <w:left w:val="nil"/>
              <w:bottom w:val="single" w:sz="8" w:space="0" w:color="000000"/>
              <w:right w:val="single" w:sz="8" w:space="0" w:color="000000"/>
            </w:tcBorders>
            <w:tcMar>
              <w:top w:w="65" w:type="dxa"/>
              <w:left w:w="57" w:type="dxa"/>
              <w:bottom w:w="91"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консервативно лечение на световъртеж, разстройства в равновесието от периферен и централен тип с минимален болничен престой 4 дни</w:t>
            </w:r>
          </w:p>
        </w:tc>
        <w:tc>
          <w:tcPr>
            <w:tcW w:w="1418" w:type="dxa"/>
            <w:tcBorders>
              <w:top w:val="nil"/>
              <w:left w:val="nil"/>
              <w:bottom w:val="single" w:sz="8" w:space="0" w:color="000000"/>
              <w:right w:val="single" w:sz="8" w:space="0" w:color="000000"/>
            </w:tcBorders>
            <w:tcMar>
              <w:top w:w="65" w:type="dxa"/>
              <w:left w:w="28" w:type="dxa"/>
              <w:bottom w:w="91"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20 738</w:t>
            </w:r>
          </w:p>
        </w:tc>
        <w:tc>
          <w:tcPr>
            <w:tcW w:w="1417" w:type="dxa"/>
            <w:tcBorders>
              <w:top w:val="nil"/>
              <w:left w:val="nil"/>
              <w:bottom w:val="single" w:sz="8" w:space="0" w:color="000000"/>
              <w:right w:val="single" w:sz="8" w:space="0" w:color="000000"/>
            </w:tcBorders>
            <w:tcMar>
              <w:top w:w="65" w:type="dxa"/>
              <w:left w:w="28" w:type="dxa"/>
              <w:bottom w:w="91"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427</w:t>
            </w:r>
          </w:p>
        </w:tc>
      </w:tr>
      <w:tr w:rsidR="00000000">
        <w:trPr>
          <w:trHeight w:val="283"/>
        </w:trPr>
        <w:tc>
          <w:tcPr>
            <w:tcW w:w="1211" w:type="dxa"/>
            <w:tcBorders>
              <w:top w:val="nil"/>
              <w:left w:val="single" w:sz="8" w:space="0" w:color="000000"/>
              <w:bottom w:val="single" w:sz="8" w:space="0" w:color="000000"/>
              <w:right w:val="single" w:sz="8" w:space="0" w:color="000000"/>
            </w:tcBorders>
            <w:tcMar>
              <w:top w:w="65" w:type="dxa"/>
              <w:left w:w="57" w:type="dxa"/>
              <w:bottom w:w="91"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114</w:t>
            </w:r>
          </w:p>
        </w:tc>
        <w:tc>
          <w:tcPr>
            <w:tcW w:w="6237" w:type="dxa"/>
            <w:tcBorders>
              <w:top w:val="nil"/>
              <w:left w:val="nil"/>
              <w:bottom w:val="single" w:sz="8" w:space="0" w:color="000000"/>
              <w:right w:val="single" w:sz="8" w:space="0" w:color="000000"/>
            </w:tcBorders>
            <w:tcMar>
              <w:top w:w="65" w:type="dxa"/>
              <w:left w:w="57" w:type="dxa"/>
              <w:bottom w:w="91"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Интензивно лечение на коматозни състояния, неиндицирани от травма</w:t>
            </w:r>
          </w:p>
        </w:tc>
        <w:tc>
          <w:tcPr>
            <w:tcW w:w="1418" w:type="dxa"/>
            <w:tcBorders>
              <w:top w:val="nil"/>
              <w:left w:val="nil"/>
              <w:bottom w:val="single" w:sz="8" w:space="0" w:color="000000"/>
              <w:right w:val="single" w:sz="8" w:space="0" w:color="000000"/>
            </w:tcBorders>
            <w:tcMar>
              <w:top w:w="65" w:type="dxa"/>
              <w:left w:w="28" w:type="dxa"/>
              <w:bottom w:w="91"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2 261</w:t>
            </w:r>
          </w:p>
        </w:tc>
        <w:tc>
          <w:tcPr>
            <w:tcW w:w="1417" w:type="dxa"/>
            <w:tcBorders>
              <w:top w:val="nil"/>
              <w:left w:val="nil"/>
              <w:bottom w:val="single" w:sz="8" w:space="0" w:color="000000"/>
              <w:right w:val="single" w:sz="8" w:space="0" w:color="000000"/>
            </w:tcBorders>
            <w:tcMar>
              <w:top w:w="65" w:type="dxa"/>
              <w:left w:w="28" w:type="dxa"/>
              <w:bottom w:w="91"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2 392</w:t>
            </w:r>
          </w:p>
        </w:tc>
      </w:tr>
      <w:tr w:rsidR="00000000">
        <w:trPr>
          <w:trHeight w:val="283"/>
        </w:trPr>
        <w:tc>
          <w:tcPr>
            <w:tcW w:w="1211" w:type="dxa"/>
            <w:tcBorders>
              <w:top w:val="nil"/>
              <w:left w:val="single" w:sz="8" w:space="0" w:color="000000"/>
              <w:bottom w:val="single" w:sz="8" w:space="0" w:color="000000"/>
              <w:right w:val="single" w:sz="8" w:space="0" w:color="000000"/>
            </w:tcBorders>
            <w:tcMar>
              <w:top w:w="65" w:type="dxa"/>
              <w:left w:w="57" w:type="dxa"/>
              <w:bottom w:w="91"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115</w:t>
            </w:r>
          </w:p>
        </w:tc>
        <w:tc>
          <w:tcPr>
            <w:tcW w:w="6237" w:type="dxa"/>
            <w:tcBorders>
              <w:top w:val="nil"/>
              <w:left w:val="nil"/>
              <w:bottom w:val="single" w:sz="8" w:space="0" w:color="000000"/>
              <w:right w:val="single" w:sz="8" w:space="0" w:color="000000"/>
            </w:tcBorders>
            <w:tcMar>
              <w:top w:w="65" w:type="dxa"/>
              <w:left w:w="57" w:type="dxa"/>
              <w:bottom w:w="91"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Интензивно лечение при комбинирани и/или съчетани травми</w:t>
            </w:r>
          </w:p>
        </w:tc>
        <w:tc>
          <w:tcPr>
            <w:tcW w:w="1418" w:type="dxa"/>
            <w:tcBorders>
              <w:top w:val="nil"/>
              <w:left w:val="nil"/>
              <w:bottom w:val="single" w:sz="8" w:space="0" w:color="000000"/>
              <w:right w:val="single" w:sz="8" w:space="0" w:color="000000"/>
            </w:tcBorders>
            <w:tcMar>
              <w:top w:w="65" w:type="dxa"/>
              <w:left w:w="28" w:type="dxa"/>
              <w:bottom w:w="91"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605</w:t>
            </w:r>
          </w:p>
        </w:tc>
        <w:tc>
          <w:tcPr>
            <w:tcW w:w="1417" w:type="dxa"/>
            <w:tcBorders>
              <w:top w:val="nil"/>
              <w:left w:val="nil"/>
              <w:bottom w:val="single" w:sz="8" w:space="0" w:color="000000"/>
              <w:right w:val="single" w:sz="8" w:space="0" w:color="000000"/>
            </w:tcBorders>
            <w:tcMar>
              <w:top w:w="65" w:type="dxa"/>
              <w:left w:w="28" w:type="dxa"/>
              <w:bottom w:w="91"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2 800</w:t>
            </w:r>
          </w:p>
        </w:tc>
      </w:tr>
      <w:tr w:rsidR="00000000">
        <w:trPr>
          <w:trHeight w:val="283"/>
        </w:trPr>
        <w:tc>
          <w:tcPr>
            <w:tcW w:w="1211" w:type="dxa"/>
            <w:tcBorders>
              <w:top w:val="nil"/>
              <w:left w:val="single" w:sz="8" w:space="0" w:color="000000"/>
              <w:bottom w:val="single" w:sz="8" w:space="0" w:color="000000"/>
              <w:right w:val="single" w:sz="8" w:space="0" w:color="000000"/>
            </w:tcBorders>
            <w:tcMar>
              <w:top w:w="65" w:type="dxa"/>
              <w:left w:w="57" w:type="dxa"/>
              <w:bottom w:w="91"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116</w:t>
            </w:r>
          </w:p>
        </w:tc>
        <w:tc>
          <w:tcPr>
            <w:tcW w:w="6237" w:type="dxa"/>
            <w:tcBorders>
              <w:top w:val="nil"/>
              <w:left w:val="nil"/>
              <w:bottom w:val="single" w:sz="8" w:space="0" w:color="000000"/>
              <w:right w:val="single" w:sz="8" w:space="0" w:color="000000"/>
            </w:tcBorders>
            <w:tcMar>
              <w:top w:w="65" w:type="dxa"/>
              <w:left w:w="57" w:type="dxa"/>
              <w:bottom w:w="91"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Оперативно лечение при сърдечни заболявания в условията на екстракорпорално кръвообращение. Минимално инвазивни сърдечни операции при лица над 18 години</w:t>
            </w:r>
          </w:p>
        </w:tc>
        <w:tc>
          <w:tcPr>
            <w:tcW w:w="1418" w:type="dxa"/>
            <w:tcBorders>
              <w:top w:val="nil"/>
              <w:left w:val="nil"/>
              <w:bottom w:val="single" w:sz="8" w:space="0" w:color="000000"/>
              <w:right w:val="single" w:sz="8" w:space="0" w:color="000000"/>
            </w:tcBorders>
            <w:tcMar>
              <w:top w:w="65" w:type="dxa"/>
              <w:left w:w="28" w:type="dxa"/>
              <w:bottom w:w="91"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1 666</w:t>
            </w:r>
          </w:p>
        </w:tc>
        <w:tc>
          <w:tcPr>
            <w:tcW w:w="1417" w:type="dxa"/>
            <w:tcBorders>
              <w:top w:val="nil"/>
              <w:left w:val="nil"/>
              <w:bottom w:val="single" w:sz="8" w:space="0" w:color="000000"/>
              <w:right w:val="single" w:sz="8" w:space="0" w:color="000000"/>
            </w:tcBorders>
            <w:tcMar>
              <w:top w:w="65" w:type="dxa"/>
              <w:left w:w="28" w:type="dxa"/>
              <w:bottom w:w="91"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10 250</w:t>
            </w:r>
          </w:p>
        </w:tc>
      </w:tr>
      <w:tr w:rsidR="00000000">
        <w:trPr>
          <w:trHeight w:val="283"/>
        </w:trPr>
        <w:tc>
          <w:tcPr>
            <w:tcW w:w="1211" w:type="dxa"/>
            <w:tcBorders>
              <w:top w:val="nil"/>
              <w:left w:val="single" w:sz="8" w:space="0" w:color="000000"/>
              <w:bottom w:val="single" w:sz="8" w:space="0" w:color="000000"/>
              <w:right w:val="single" w:sz="8" w:space="0" w:color="000000"/>
            </w:tcBorders>
            <w:tcMar>
              <w:top w:w="65" w:type="dxa"/>
              <w:left w:w="57" w:type="dxa"/>
              <w:bottom w:w="91"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117</w:t>
            </w:r>
          </w:p>
        </w:tc>
        <w:tc>
          <w:tcPr>
            <w:tcW w:w="6237" w:type="dxa"/>
            <w:tcBorders>
              <w:top w:val="nil"/>
              <w:left w:val="nil"/>
              <w:bottom w:val="single" w:sz="8" w:space="0" w:color="000000"/>
              <w:right w:val="single" w:sz="8" w:space="0" w:color="000000"/>
            </w:tcBorders>
            <w:tcMar>
              <w:top w:w="65" w:type="dxa"/>
              <w:left w:w="57" w:type="dxa"/>
              <w:bottom w:w="91"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Оперативно лечение при сърдечни заболявания в условията на екстракорпорално кръвообращение при лица от 0 до 18 години. Минимално инвазивни сърдечни операции при лица от 0 до 18 години</w:t>
            </w:r>
          </w:p>
        </w:tc>
        <w:tc>
          <w:tcPr>
            <w:tcW w:w="1418" w:type="dxa"/>
            <w:tcBorders>
              <w:top w:val="nil"/>
              <w:left w:val="nil"/>
              <w:bottom w:val="single" w:sz="8" w:space="0" w:color="000000"/>
              <w:right w:val="single" w:sz="8" w:space="0" w:color="000000"/>
            </w:tcBorders>
            <w:tcMar>
              <w:top w:w="65" w:type="dxa"/>
              <w:left w:w="28" w:type="dxa"/>
              <w:bottom w:w="91"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58</w:t>
            </w:r>
          </w:p>
        </w:tc>
        <w:tc>
          <w:tcPr>
            <w:tcW w:w="1417" w:type="dxa"/>
            <w:tcBorders>
              <w:top w:val="nil"/>
              <w:left w:val="nil"/>
              <w:bottom w:val="single" w:sz="8" w:space="0" w:color="000000"/>
              <w:right w:val="single" w:sz="8" w:space="0" w:color="000000"/>
            </w:tcBorders>
            <w:tcMar>
              <w:top w:w="65" w:type="dxa"/>
              <w:left w:w="28" w:type="dxa"/>
              <w:bottom w:w="91"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11 918</w:t>
            </w:r>
          </w:p>
        </w:tc>
      </w:tr>
      <w:tr w:rsidR="00000000">
        <w:trPr>
          <w:trHeight w:val="283"/>
        </w:trPr>
        <w:tc>
          <w:tcPr>
            <w:tcW w:w="1211" w:type="dxa"/>
            <w:tcBorders>
              <w:top w:val="nil"/>
              <w:left w:val="single" w:sz="8" w:space="0" w:color="000000"/>
              <w:bottom w:val="single" w:sz="8" w:space="0" w:color="000000"/>
              <w:right w:val="single" w:sz="8" w:space="0" w:color="000000"/>
            </w:tcBorders>
            <w:tcMar>
              <w:top w:w="65" w:type="dxa"/>
              <w:left w:w="57" w:type="dxa"/>
              <w:bottom w:w="91"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118</w:t>
            </w:r>
          </w:p>
        </w:tc>
        <w:tc>
          <w:tcPr>
            <w:tcW w:w="6237" w:type="dxa"/>
            <w:tcBorders>
              <w:top w:val="nil"/>
              <w:left w:val="nil"/>
              <w:bottom w:val="single" w:sz="8" w:space="0" w:color="000000"/>
              <w:right w:val="single" w:sz="8" w:space="0" w:color="000000"/>
            </w:tcBorders>
            <w:tcMar>
              <w:top w:w="65" w:type="dxa"/>
              <w:left w:w="57" w:type="dxa"/>
              <w:bottom w:w="91"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Оперативно лечение на деца до 1 година с критични вродени сърдечни малформации в условията на екстракорпорално кръвообращение</w:t>
            </w:r>
          </w:p>
        </w:tc>
        <w:tc>
          <w:tcPr>
            <w:tcW w:w="1418" w:type="dxa"/>
            <w:tcBorders>
              <w:top w:val="nil"/>
              <w:left w:val="nil"/>
              <w:bottom w:val="single" w:sz="8" w:space="0" w:color="000000"/>
              <w:right w:val="single" w:sz="8" w:space="0" w:color="000000"/>
            </w:tcBorders>
            <w:tcMar>
              <w:top w:w="65" w:type="dxa"/>
              <w:left w:w="28" w:type="dxa"/>
              <w:bottom w:w="91"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56</w:t>
            </w:r>
          </w:p>
        </w:tc>
        <w:tc>
          <w:tcPr>
            <w:tcW w:w="1417" w:type="dxa"/>
            <w:tcBorders>
              <w:top w:val="nil"/>
              <w:left w:val="nil"/>
              <w:bottom w:val="single" w:sz="8" w:space="0" w:color="000000"/>
              <w:right w:val="single" w:sz="8" w:space="0" w:color="000000"/>
            </w:tcBorders>
            <w:tcMar>
              <w:top w:w="65" w:type="dxa"/>
              <w:left w:w="28" w:type="dxa"/>
              <w:bottom w:w="91"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18 000</w:t>
            </w:r>
          </w:p>
        </w:tc>
      </w:tr>
      <w:tr w:rsidR="00000000">
        <w:trPr>
          <w:trHeight w:val="283"/>
        </w:trPr>
        <w:tc>
          <w:tcPr>
            <w:tcW w:w="1211" w:type="dxa"/>
            <w:tcBorders>
              <w:top w:val="nil"/>
              <w:left w:val="single" w:sz="8" w:space="0" w:color="000000"/>
              <w:bottom w:val="single" w:sz="8" w:space="0" w:color="000000"/>
              <w:right w:val="single" w:sz="8" w:space="0" w:color="000000"/>
            </w:tcBorders>
            <w:tcMar>
              <w:top w:w="65" w:type="dxa"/>
              <w:left w:w="57" w:type="dxa"/>
              <w:bottom w:w="91"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119</w:t>
            </w:r>
          </w:p>
        </w:tc>
        <w:tc>
          <w:tcPr>
            <w:tcW w:w="6237" w:type="dxa"/>
            <w:tcBorders>
              <w:top w:val="nil"/>
              <w:left w:val="nil"/>
              <w:bottom w:val="single" w:sz="8" w:space="0" w:color="000000"/>
              <w:right w:val="single" w:sz="8" w:space="0" w:color="000000"/>
            </w:tcBorders>
            <w:tcMar>
              <w:top w:w="65" w:type="dxa"/>
              <w:left w:w="57" w:type="dxa"/>
              <w:bottom w:w="91"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(изм. - ДВ, бр. 18 от 2020 г., в сила от 01.05.2020 г.) Оперативни процедури при комплексни сърдечни малфор</w:t>
            </w:r>
            <w:r>
              <w:rPr>
                <w:rFonts w:ascii="Times New Roman" w:hAnsi="Times New Roman" w:cs="Times New Roman"/>
                <w:color w:val="000000"/>
                <w:sz w:val="24"/>
                <w:szCs w:val="24"/>
              </w:rPr>
              <w:t>мации с много голям обем и сложност в условия на екстракорпорално кръвообращение</w:t>
            </w:r>
          </w:p>
        </w:tc>
        <w:tc>
          <w:tcPr>
            <w:tcW w:w="1418" w:type="dxa"/>
            <w:tcBorders>
              <w:top w:val="nil"/>
              <w:left w:val="nil"/>
              <w:bottom w:val="single" w:sz="8" w:space="0" w:color="000000"/>
              <w:right w:val="single" w:sz="8" w:space="0" w:color="000000"/>
            </w:tcBorders>
            <w:tcMar>
              <w:top w:w="65" w:type="dxa"/>
              <w:left w:w="28" w:type="dxa"/>
              <w:bottom w:w="91"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3 200</w:t>
            </w:r>
          </w:p>
        </w:tc>
        <w:tc>
          <w:tcPr>
            <w:tcW w:w="1417" w:type="dxa"/>
            <w:tcBorders>
              <w:top w:val="nil"/>
              <w:left w:val="nil"/>
              <w:bottom w:val="single" w:sz="8" w:space="0" w:color="000000"/>
              <w:right w:val="single" w:sz="8" w:space="0" w:color="000000"/>
            </w:tcBorders>
            <w:tcMar>
              <w:top w:w="65" w:type="dxa"/>
              <w:left w:w="28" w:type="dxa"/>
              <w:bottom w:w="91"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16 500</w:t>
            </w:r>
          </w:p>
        </w:tc>
      </w:tr>
      <w:tr w:rsidR="00000000">
        <w:trPr>
          <w:trHeight w:val="283"/>
        </w:trPr>
        <w:tc>
          <w:tcPr>
            <w:tcW w:w="1211" w:type="dxa"/>
            <w:tcBorders>
              <w:top w:val="nil"/>
              <w:left w:val="single" w:sz="8" w:space="0" w:color="000000"/>
              <w:bottom w:val="single" w:sz="8" w:space="0" w:color="000000"/>
              <w:right w:val="single" w:sz="8" w:space="0" w:color="000000"/>
            </w:tcBorders>
            <w:tcMar>
              <w:top w:w="65" w:type="dxa"/>
              <w:left w:w="57" w:type="dxa"/>
              <w:bottom w:w="91" w:type="dxa"/>
              <w:right w:w="57" w:type="dxa"/>
            </w:tcMar>
            <w:vAlign w:val="center"/>
            <w:hideMark/>
          </w:tcPr>
          <w:p w:rsidR="00000000" w:rsidRDefault="000676D4">
            <w:pPr>
              <w:spacing w:before="100" w:beforeAutospacing="1" w:after="100" w:afterAutospacing="1" w:line="240" w:lineRule="auto"/>
              <w:textAlignment w:val="center"/>
              <w:rPr>
                <w:rFonts w:ascii="Times New Roman" w:hAnsi="Times New Roman" w:cs="Times New Roman"/>
                <w:sz w:val="24"/>
                <w:szCs w:val="24"/>
              </w:rPr>
            </w:pPr>
            <w:r>
              <w:rPr>
                <w:rFonts w:ascii="Times New Roman" w:hAnsi="Times New Roman" w:cs="Times New Roman"/>
                <w:sz w:val="24"/>
                <w:szCs w:val="24"/>
              </w:rPr>
              <w:t> </w:t>
            </w:r>
          </w:p>
        </w:tc>
        <w:tc>
          <w:tcPr>
            <w:tcW w:w="6237" w:type="dxa"/>
            <w:tcBorders>
              <w:top w:val="nil"/>
              <w:left w:val="nil"/>
              <w:bottom w:val="single" w:sz="8" w:space="0" w:color="000000"/>
              <w:right w:val="single" w:sz="8" w:space="0" w:color="000000"/>
            </w:tcBorders>
            <w:tcMar>
              <w:top w:w="65" w:type="dxa"/>
              <w:left w:w="57" w:type="dxa"/>
              <w:bottom w:w="91"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i/>
                <w:iCs/>
                <w:color w:val="000000"/>
                <w:sz w:val="24"/>
                <w:szCs w:val="24"/>
              </w:rPr>
              <w:t>(изм. - ДВ, бр. 18 от 2020 г., в сила от 01.05.2020 г.) Оперативни процедури при комплексни сърдечни малформации с много голям обем и сложност в условия на екстракорпорално кръвообращение, при лица под 18 години</w:t>
            </w:r>
          </w:p>
        </w:tc>
        <w:tc>
          <w:tcPr>
            <w:tcW w:w="1418" w:type="dxa"/>
            <w:tcBorders>
              <w:top w:val="nil"/>
              <w:left w:val="nil"/>
              <w:bottom w:val="single" w:sz="8" w:space="0" w:color="000000"/>
              <w:right w:val="single" w:sz="8" w:space="0" w:color="000000"/>
            </w:tcBorders>
            <w:tcMar>
              <w:top w:w="65" w:type="dxa"/>
              <w:left w:w="28" w:type="dxa"/>
              <w:bottom w:w="91"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i/>
                <w:iCs/>
                <w:color w:val="000000"/>
                <w:sz w:val="24"/>
                <w:szCs w:val="24"/>
              </w:rPr>
              <w:t>73</w:t>
            </w:r>
          </w:p>
        </w:tc>
        <w:tc>
          <w:tcPr>
            <w:tcW w:w="1417" w:type="dxa"/>
            <w:tcBorders>
              <w:top w:val="nil"/>
              <w:left w:val="nil"/>
              <w:bottom w:val="single" w:sz="8" w:space="0" w:color="000000"/>
              <w:right w:val="single" w:sz="8" w:space="0" w:color="000000"/>
            </w:tcBorders>
            <w:tcMar>
              <w:top w:w="65" w:type="dxa"/>
              <w:left w:w="28" w:type="dxa"/>
              <w:bottom w:w="91"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i/>
                <w:iCs/>
                <w:color w:val="000000"/>
                <w:sz w:val="24"/>
                <w:szCs w:val="24"/>
              </w:rPr>
              <w:t>16 500</w:t>
            </w:r>
          </w:p>
        </w:tc>
      </w:tr>
      <w:tr w:rsidR="00000000">
        <w:trPr>
          <w:trHeight w:val="283"/>
        </w:trPr>
        <w:tc>
          <w:tcPr>
            <w:tcW w:w="1211" w:type="dxa"/>
            <w:tcBorders>
              <w:top w:val="nil"/>
              <w:left w:val="single" w:sz="8" w:space="0" w:color="000000"/>
              <w:bottom w:val="single" w:sz="8" w:space="0" w:color="000000"/>
              <w:right w:val="single" w:sz="8" w:space="0" w:color="000000"/>
            </w:tcBorders>
            <w:tcMar>
              <w:top w:w="65" w:type="dxa"/>
              <w:left w:w="57" w:type="dxa"/>
              <w:bottom w:w="91"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120</w:t>
            </w:r>
          </w:p>
        </w:tc>
        <w:tc>
          <w:tcPr>
            <w:tcW w:w="6237" w:type="dxa"/>
            <w:tcBorders>
              <w:top w:val="nil"/>
              <w:left w:val="nil"/>
              <w:bottom w:val="single" w:sz="8" w:space="0" w:color="000000"/>
              <w:right w:val="single" w:sz="8" w:space="0" w:color="000000"/>
            </w:tcBorders>
            <w:tcMar>
              <w:top w:w="65" w:type="dxa"/>
              <w:left w:w="57" w:type="dxa"/>
              <w:bottom w:w="91"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Лечение на полиорганн</w:t>
            </w:r>
            <w:r>
              <w:rPr>
                <w:rFonts w:ascii="Times New Roman" w:hAnsi="Times New Roman" w:cs="Times New Roman"/>
                <w:color w:val="000000"/>
                <w:sz w:val="24"/>
                <w:szCs w:val="24"/>
              </w:rPr>
              <w:t>а недостатъчност, развила се след сърдечна операция</w:t>
            </w:r>
          </w:p>
        </w:tc>
        <w:tc>
          <w:tcPr>
            <w:tcW w:w="1418" w:type="dxa"/>
            <w:tcBorders>
              <w:top w:val="nil"/>
              <w:left w:val="nil"/>
              <w:bottom w:val="single" w:sz="8" w:space="0" w:color="000000"/>
              <w:right w:val="single" w:sz="8" w:space="0" w:color="000000"/>
            </w:tcBorders>
            <w:tcMar>
              <w:top w:w="65" w:type="dxa"/>
              <w:left w:w="28" w:type="dxa"/>
              <w:bottom w:w="91"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c>
          <w:tcPr>
            <w:tcW w:w="1417" w:type="dxa"/>
            <w:tcBorders>
              <w:top w:val="nil"/>
              <w:left w:val="nil"/>
              <w:bottom w:val="single" w:sz="8" w:space="0" w:color="000000"/>
              <w:right w:val="single" w:sz="8" w:space="0" w:color="000000"/>
            </w:tcBorders>
            <w:tcMar>
              <w:top w:w="65" w:type="dxa"/>
              <w:left w:w="28" w:type="dxa"/>
              <w:bottom w:w="91"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r>
      <w:tr w:rsidR="00000000">
        <w:trPr>
          <w:trHeight w:val="283"/>
        </w:trPr>
        <w:tc>
          <w:tcPr>
            <w:tcW w:w="1211" w:type="dxa"/>
            <w:tcBorders>
              <w:top w:val="nil"/>
              <w:left w:val="single" w:sz="8" w:space="0" w:color="000000"/>
              <w:bottom w:val="single" w:sz="8" w:space="0" w:color="000000"/>
              <w:right w:val="single" w:sz="8" w:space="0" w:color="000000"/>
            </w:tcBorders>
            <w:tcMar>
              <w:top w:w="65" w:type="dxa"/>
              <w:left w:w="57" w:type="dxa"/>
              <w:bottom w:w="91"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120.1</w:t>
            </w:r>
          </w:p>
        </w:tc>
        <w:tc>
          <w:tcPr>
            <w:tcW w:w="6237" w:type="dxa"/>
            <w:tcBorders>
              <w:top w:val="nil"/>
              <w:left w:val="nil"/>
              <w:bottom w:val="single" w:sz="8" w:space="0" w:color="000000"/>
              <w:right w:val="single" w:sz="8" w:space="0" w:color="000000"/>
            </w:tcBorders>
            <w:tcMar>
              <w:top w:w="65" w:type="dxa"/>
              <w:left w:w="57" w:type="dxa"/>
              <w:bottom w:w="91"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(изм. - ДВ, бр. 18 от 2020 г., в сила от 01.05.2020 г., изм. относно влизането в сила - ДВ, бр. 40 от 2020 г., в сила от 05.05.2020 г.) Лечение на полиорганна недостатъчност, развила се след сърдечна операция</w:t>
            </w:r>
          </w:p>
        </w:tc>
        <w:tc>
          <w:tcPr>
            <w:tcW w:w="1418" w:type="dxa"/>
            <w:tcBorders>
              <w:top w:val="nil"/>
              <w:left w:val="nil"/>
              <w:bottom w:val="single" w:sz="8" w:space="0" w:color="000000"/>
              <w:right w:val="single" w:sz="8" w:space="0" w:color="000000"/>
            </w:tcBorders>
            <w:tcMar>
              <w:top w:w="65" w:type="dxa"/>
              <w:left w:w="28" w:type="dxa"/>
              <w:bottom w:w="91"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153</w:t>
            </w:r>
          </w:p>
        </w:tc>
        <w:tc>
          <w:tcPr>
            <w:tcW w:w="1417" w:type="dxa"/>
            <w:tcBorders>
              <w:top w:val="nil"/>
              <w:left w:val="nil"/>
              <w:bottom w:val="single" w:sz="8" w:space="0" w:color="000000"/>
              <w:right w:val="single" w:sz="8" w:space="0" w:color="000000"/>
            </w:tcBorders>
            <w:tcMar>
              <w:top w:w="65" w:type="dxa"/>
              <w:left w:w="28" w:type="dxa"/>
              <w:bottom w:w="91"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17 500</w:t>
            </w:r>
          </w:p>
        </w:tc>
      </w:tr>
      <w:tr w:rsidR="00000000">
        <w:trPr>
          <w:trHeight w:val="283"/>
        </w:trPr>
        <w:tc>
          <w:tcPr>
            <w:tcW w:w="1211" w:type="dxa"/>
            <w:tcBorders>
              <w:top w:val="nil"/>
              <w:left w:val="single" w:sz="8" w:space="0" w:color="000000"/>
              <w:bottom w:val="single" w:sz="8" w:space="0" w:color="000000"/>
              <w:right w:val="single" w:sz="8" w:space="0" w:color="000000"/>
            </w:tcBorders>
            <w:tcMar>
              <w:top w:w="65" w:type="dxa"/>
              <w:left w:w="57" w:type="dxa"/>
              <w:bottom w:w="91" w:type="dxa"/>
              <w:right w:w="57" w:type="dxa"/>
            </w:tcMar>
            <w:vAlign w:val="center"/>
            <w:hideMark/>
          </w:tcPr>
          <w:p w:rsidR="00000000" w:rsidRDefault="000676D4">
            <w:pPr>
              <w:spacing w:before="100" w:beforeAutospacing="1" w:after="100" w:afterAutospacing="1" w:line="240" w:lineRule="auto"/>
              <w:textAlignment w:val="center"/>
              <w:rPr>
                <w:rFonts w:ascii="Times New Roman" w:hAnsi="Times New Roman" w:cs="Times New Roman"/>
                <w:sz w:val="24"/>
                <w:szCs w:val="24"/>
              </w:rPr>
            </w:pPr>
            <w:r>
              <w:rPr>
                <w:rFonts w:ascii="Times New Roman" w:hAnsi="Times New Roman" w:cs="Times New Roman"/>
                <w:sz w:val="24"/>
                <w:szCs w:val="24"/>
              </w:rPr>
              <w:t> </w:t>
            </w:r>
          </w:p>
        </w:tc>
        <w:tc>
          <w:tcPr>
            <w:tcW w:w="6237" w:type="dxa"/>
            <w:tcBorders>
              <w:top w:val="nil"/>
              <w:left w:val="nil"/>
              <w:bottom w:val="single" w:sz="8" w:space="0" w:color="000000"/>
              <w:right w:val="single" w:sz="8" w:space="0" w:color="000000"/>
            </w:tcBorders>
            <w:tcMar>
              <w:top w:w="65" w:type="dxa"/>
              <w:left w:w="57" w:type="dxa"/>
              <w:bottom w:w="91"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i/>
                <w:iCs/>
                <w:color w:val="000000"/>
                <w:sz w:val="24"/>
                <w:szCs w:val="24"/>
              </w:rPr>
              <w:t>(изм. - ДВ, бр. 18 от 2020 г., в сила от 01.05.2020 г., изм. относно влизането в сила - ДВ, бр. 40 от 2020 г., в сила от 05.05.2020 г.) За лечение на полиорганна недостатъчност, развила се след сърдечна операция, при лица под 18 години</w:t>
            </w:r>
          </w:p>
        </w:tc>
        <w:tc>
          <w:tcPr>
            <w:tcW w:w="1418" w:type="dxa"/>
            <w:tcBorders>
              <w:top w:val="nil"/>
              <w:left w:val="nil"/>
              <w:bottom w:val="single" w:sz="8" w:space="0" w:color="000000"/>
              <w:right w:val="single" w:sz="8" w:space="0" w:color="000000"/>
            </w:tcBorders>
            <w:tcMar>
              <w:top w:w="65" w:type="dxa"/>
              <w:left w:w="28" w:type="dxa"/>
              <w:bottom w:w="91"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i/>
                <w:iCs/>
                <w:color w:val="000000"/>
                <w:sz w:val="24"/>
                <w:szCs w:val="24"/>
              </w:rPr>
              <w:t>5</w:t>
            </w:r>
          </w:p>
        </w:tc>
        <w:tc>
          <w:tcPr>
            <w:tcW w:w="1417" w:type="dxa"/>
            <w:tcBorders>
              <w:top w:val="nil"/>
              <w:left w:val="nil"/>
              <w:bottom w:val="single" w:sz="8" w:space="0" w:color="000000"/>
              <w:right w:val="single" w:sz="8" w:space="0" w:color="000000"/>
            </w:tcBorders>
            <w:tcMar>
              <w:top w:w="65" w:type="dxa"/>
              <w:left w:w="28" w:type="dxa"/>
              <w:bottom w:w="91"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i/>
                <w:iCs/>
                <w:color w:val="000000"/>
                <w:sz w:val="24"/>
                <w:szCs w:val="24"/>
              </w:rPr>
              <w:t>17 500</w:t>
            </w:r>
          </w:p>
        </w:tc>
      </w:tr>
      <w:tr w:rsidR="00000000">
        <w:trPr>
          <w:trHeight w:val="283"/>
        </w:trPr>
        <w:tc>
          <w:tcPr>
            <w:tcW w:w="1211" w:type="dxa"/>
            <w:tcBorders>
              <w:top w:val="nil"/>
              <w:left w:val="single" w:sz="8" w:space="0" w:color="000000"/>
              <w:bottom w:val="single" w:sz="8" w:space="0" w:color="000000"/>
              <w:right w:val="single" w:sz="8" w:space="0" w:color="000000"/>
            </w:tcBorders>
            <w:tcMar>
              <w:top w:w="65" w:type="dxa"/>
              <w:left w:w="57" w:type="dxa"/>
              <w:bottom w:w="91"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120</w:t>
            </w:r>
            <w:r>
              <w:rPr>
                <w:rFonts w:ascii="Times New Roman" w:hAnsi="Times New Roman" w:cs="Times New Roman"/>
                <w:color w:val="000000"/>
                <w:sz w:val="24"/>
                <w:szCs w:val="24"/>
              </w:rPr>
              <w:t>.2</w:t>
            </w:r>
          </w:p>
        </w:tc>
        <w:tc>
          <w:tcPr>
            <w:tcW w:w="6237" w:type="dxa"/>
            <w:tcBorders>
              <w:top w:val="nil"/>
              <w:left w:val="nil"/>
              <w:bottom w:val="single" w:sz="8" w:space="0" w:color="000000"/>
              <w:right w:val="single" w:sz="8" w:space="0" w:color="000000"/>
            </w:tcBorders>
            <w:tcMar>
              <w:top w:w="65" w:type="dxa"/>
              <w:left w:w="57" w:type="dxa"/>
              <w:bottom w:w="91"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Лечение на полиорганна недостатъчност, развила се след сърдечна операция, с продължителна механична вентилация</w:t>
            </w:r>
          </w:p>
        </w:tc>
        <w:tc>
          <w:tcPr>
            <w:tcW w:w="1418" w:type="dxa"/>
            <w:tcBorders>
              <w:top w:val="nil"/>
              <w:left w:val="nil"/>
              <w:bottom w:val="single" w:sz="8" w:space="0" w:color="000000"/>
              <w:right w:val="single" w:sz="8" w:space="0" w:color="000000"/>
            </w:tcBorders>
            <w:tcMar>
              <w:top w:w="65" w:type="dxa"/>
              <w:left w:w="28" w:type="dxa"/>
              <w:bottom w:w="91"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74</w:t>
            </w:r>
          </w:p>
        </w:tc>
        <w:tc>
          <w:tcPr>
            <w:tcW w:w="1417" w:type="dxa"/>
            <w:tcBorders>
              <w:top w:val="nil"/>
              <w:left w:val="nil"/>
              <w:bottom w:val="single" w:sz="8" w:space="0" w:color="000000"/>
              <w:right w:val="single" w:sz="8" w:space="0" w:color="000000"/>
            </w:tcBorders>
            <w:tcMar>
              <w:top w:w="65" w:type="dxa"/>
              <w:left w:w="28" w:type="dxa"/>
              <w:bottom w:w="91"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20 000</w:t>
            </w:r>
          </w:p>
        </w:tc>
      </w:tr>
      <w:tr w:rsidR="00000000">
        <w:trPr>
          <w:trHeight w:val="283"/>
        </w:trPr>
        <w:tc>
          <w:tcPr>
            <w:tcW w:w="1211" w:type="dxa"/>
            <w:tcBorders>
              <w:top w:val="nil"/>
              <w:left w:val="single" w:sz="8" w:space="0" w:color="000000"/>
              <w:bottom w:val="single" w:sz="8" w:space="0" w:color="000000"/>
              <w:right w:val="single" w:sz="8" w:space="0" w:color="000000"/>
            </w:tcBorders>
            <w:tcMar>
              <w:top w:w="65" w:type="dxa"/>
              <w:left w:w="57" w:type="dxa"/>
              <w:bottom w:w="91"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121</w:t>
            </w:r>
          </w:p>
        </w:tc>
        <w:tc>
          <w:tcPr>
            <w:tcW w:w="6237" w:type="dxa"/>
            <w:tcBorders>
              <w:top w:val="nil"/>
              <w:left w:val="nil"/>
              <w:bottom w:val="single" w:sz="8" w:space="0" w:color="000000"/>
              <w:right w:val="single" w:sz="8" w:space="0" w:color="000000"/>
            </w:tcBorders>
            <w:tcMar>
              <w:top w:w="65" w:type="dxa"/>
              <w:left w:w="57" w:type="dxa"/>
              <w:bottom w:w="91"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Оперативно лечение на заболявания на сърцето, без екстракорпорално кръвообращение, при лица над 18 години</w:t>
            </w:r>
          </w:p>
        </w:tc>
        <w:tc>
          <w:tcPr>
            <w:tcW w:w="1418" w:type="dxa"/>
            <w:tcBorders>
              <w:top w:val="nil"/>
              <w:left w:val="nil"/>
              <w:bottom w:val="single" w:sz="8" w:space="0" w:color="000000"/>
              <w:right w:val="single" w:sz="8" w:space="0" w:color="000000"/>
            </w:tcBorders>
            <w:tcMar>
              <w:top w:w="65" w:type="dxa"/>
              <w:left w:w="28" w:type="dxa"/>
              <w:bottom w:w="91"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1 032</w:t>
            </w:r>
          </w:p>
        </w:tc>
        <w:tc>
          <w:tcPr>
            <w:tcW w:w="1417" w:type="dxa"/>
            <w:tcBorders>
              <w:top w:val="nil"/>
              <w:left w:val="nil"/>
              <w:bottom w:val="single" w:sz="8" w:space="0" w:color="000000"/>
              <w:right w:val="single" w:sz="8" w:space="0" w:color="000000"/>
            </w:tcBorders>
            <w:tcMar>
              <w:top w:w="65" w:type="dxa"/>
              <w:left w:w="28" w:type="dxa"/>
              <w:bottom w:w="91"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3 450</w:t>
            </w:r>
          </w:p>
        </w:tc>
      </w:tr>
      <w:tr w:rsidR="00000000">
        <w:trPr>
          <w:trHeight w:val="283"/>
        </w:trPr>
        <w:tc>
          <w:tcPr>
            <w:tcW w:w="1211" w:type="dxa"/>
            <w:tcBorders>
              <w:top w:val="nil"/>
              <w:left w:val="single" w:sz="8" w:space="0" w:color="000000"/>
              <w:bottom w:val="single" w:sz="8" w:space="0" w:color="000000"/>
              <w:right w:val="single" w:sz="8" w:space="0" w:color="000000"/>
            </w:tcBorders>
            <w:tcMar>
              <w:top w:w="65" w:type="dxa"/>
              <w:left w:w="57" w:type="dxa"/>
              <w:bottom w:w="91"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122</w:t>
            </w:r>
          </w:p>
        </w:tc>
        <w:tc>
          <w:tcPr>
            <w:tcW w:w="6237" w:type="dxa"/>
            <w:tcBorders>
              <w:top w:val="nil"/>
              <w:left w:val="nil"/>
              <w:bottom w:val="single" w:sz="8" w:space="0" w:color="000000"/>
              <w:right w:val="single" w:sz="8" w:space="0" w:color="000000"/>
            </w:tcBorders>
            <w:tcMar>
              <w:top w:w="65" w:type="dxa"/>
              <w:left w:w="57" w:type="dxa"/>
              <w:bottom w:w="91"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Оперативно лечение на заболявания на сърцето, без екстракорпорално кръвообращение, при лица под 18 години</w:t>
            </w:r>
          </w:p>
        </w:tc>
        <w:tc>
          <w:tcPr>
            <w:tcW w:w="1418" w:type="dxa"/>
            <w:tcBorders>
              <w:top w:val="nil"/>
              <w:left w:val="nil"/>
              <w:bottom w:val="single" w:sz="8" w:space="0" w:color="000000"/>
              <w:right w:val="single" w:sz="8" w:space="0" w:color="000000"/>
            </w:tcBorders>
            <w:tcMar>
              <w:top w:w="65" w:type="dxa"/>
              <w:left w:w="28" w:type="dxa"/>
              <w:bottom w:w="91"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33</w:t>
            </w:r>
          </w:p>
        </w:tc>
        <w:tc>
          <w:tcPr>
            <w:tcW w:w="1417" w:type="dxa"/>
            <w:tcBorders>
              <w:top w:val="nil"/>
              <w:left w:val="nil"/>
              <w:bottom w:val="single" w:sz="8" w:space="0" w:color="000000"/>
              <w:right w:val="single" w:sz="8" w:space="0" w:color="000000"/>
            </w:tcBorders>
            <w:tcMar>
              <w:top w:w="65" w:type="dxa"/>
              <w:left w:w="28" w:type="dxa"/>
              <w:bottom w:w="91"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4 500</w:t>
            </w:r>
          </w:p>
        </w:tc>
      </w:tr>
      <w:tr w:rsidR="00000000">
        <w:trPr>
          <w:trHeight w:val="283"/>
        </w:trPr>
        <w:tc>
          <w:tcPr>
            <w:tcW w:w="1211" w:type="dxa"/>
            <w:tcBorders>
              <w:top w:val="nil"/>
              <w:left w:val="single" w:sz="8" w:space="0" w:color="000000"/>
              <w:bottom w:val="single" w:sz="8" w:space="0" w:color="000000"/>
              <w:right w:val="single" w:sz="8" w:space="0" w:color="000000"/>
            </w:tcBorders>
            <w:tcMar>
              <w:top w:w="65" w:type="dxa"/>
              <w:left w:w="57" w:type="dxa"/>
              <w:bottom w:w="91"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123</w:t>
            </w:r>
          </w:p>
        </w:tc>
        <w:tc>
          <w:tcPr>
            <w:tcW w:w="6237" w:type="dxa"/>
            <w:tcBorders>
              <w:top w:val="nil"/>
              <w:left w:val="nil"/>
              <w:bottom w:val="single" w:sz="8" w:space="0" w:color="000000"/>
              <w:right w:val="single" w:sz="8" w:space="0" w:color="000000"/>
            </w:tcBorders>
            <w:tcMar>
              <w:top w:w="65" w:type="dxa"/>
              <w:left w:w="57" w:type="dxa"/>
              <w:bottom w:w="91"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Оперативно лечение на абдоминална аорта, долна празна вена и клоновете им</w:t>
            </w:r>
          </w:p>
        </w:tc>
        <w:tc>
          <w:tcPr>
            <w:tcW w:w="1418" w:type="dxa"/>
            <w:tcBorders>
              <w:top w:val="nil"/>
              <w:left w:val="nil"/>
              <w:bottom w:val="single" w:sz="8" w:space="0" w:color="000000"/>
              <w:right w:val="single" w:sz="8" w:space="0" w:color="000000"/>
            </w:tcBorders>
            <w:tcMar>
              <w:top w:w="65" w:type="dxa"/>
              <w:left w:w="28" w:type="dxa"/>
              <w:bottom w:w="91"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8 648</w:t>
            </w:r>
          </w:p>
        </w:tc>
        <w:tc>
          <w:tcPr>
            <w:tcW w:w="1417" w:type="dxa"/>
            <w:tcBorders>
              <w:top w:val="nil"/>
              <w:left w:val="nil"/>
              <w:bottom w:val="single" w:sz="8" w:space="0" w:color="000000"/>
              <w:right w:val="single" w:sz="8" w:space="0" w:color="000000"/>
            </w:tcBorders>
            <w:tcMar>
              <w:top w:w="65" w:type="dxa"/>
              <w:left w:w="28" w:type="dxa"/>
              <w:bottom w:w="91"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3 700</w:t>
            </w:r>
          </w:p>
        </w:tc>
      </w:tr>
      <w:tr w:rsidR="00000000">
        <w:trPr>
          <w:trHeight w:val="283"/>
        </w:trPr>
        <w:tc>
          <w:tcPr>
            <w:tcW w:w="1211" w:type="dxa"/>
            <w:tcBorders>
              <w:top w:val="nil"/>
              <w:left w:val="single" w:sz="8" w:space="0" w:color="000000"/>
              <w:bottom w:val="single" w:sz="8" w:space="0" w:color="000000"/>
              <w:right w:val="single" w:sz="8" w:space="0" w:color="000000"/>
            </w:tcBorders>
            <w:tcMar>
              <w:top w:w="65" w:type="dxa"/>
              <w:left w:w="57" w:type="dxa"/>
              <w:bottom w:w="91"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124</w:t>
            </w:r>
          </w:p>
        </w:tc>
        <w:tc>
          <w:tcPr>
            <w:tcW w:w="6237" w:type="dxa"/>
            <w:tcBorders>
              <w:top w:val="nil"/>
              <w:left w:val="nil"/>
              <w:bottom w:val="single" w:sz="8" w:space="0" w:color="000000"/>
              <w:right w:val="single" w:sz="8" w:space="0" w:color="000000"/>
            </w:tcBorders>
            <w:tcMar>
              <w:top w:w="65" w:type="dxa"/>
              <w:left w:w="57" w:type="dxa"/>
              <w:bottom w:w="91"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Оперативно лечение на хронична съдова недостатъчност във феморо-поплитеалния и аксило-брахиалния сегмент</w:t>
            </w:r>
          </w:p>
        </w:tc>
        <w:tc>
          <w:tcPr>
            <w:tcW w:w="1418" w:type="dxa"/>
            <w:tcBorders>
              <w:top w:val="nil"/>
              <w:left w:val="nil"/>
              <w:bottom w:val="single" w:sz="8" w:space="0" w:color="000000"/>
              <w:right w:val="single" w:sz="8" w:space="0" w:color="000000"/>
            </w:tcBorders>
            <w:tcMar>
              <w:top w:w="65" w:type="dxa"/>
              <w:left w:w="28" w:type="dxa"/>
              <w:bottom w:w="91"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5 959</w:t>
            </w:r>
          </w:p>
        </w:tc>
        <w:tc>
          <w:tcPr>
            <w:tcW w:w="1417" w:type="dxa"/>
            <w:tcBorders>
              <w:top w:val="nil"/>
              <w:left w:val="nil"/>
              <w:bottom w:val="single" w:sz="8" w:space="0" w:color="000000"/>
              <w:right w:val="single" w:sz="8" w:space="0" w:color="000000"/>
            </w:tcBorders>
            <w:tcMar>
              <w:top w:w="65" w:type="dxa"/>
              <w:left w:w="28" w:type="dxa"/>
              <w:bottom w:w="91"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1 986</w:t>
            </w:r>
          </w:p>
        </w:tc>
      </w:tr>
      <w:tr w:rsidR="00000000">
        <w:trPr>
          <w:trHeight w:val="283"/>
        </w:trPr>
        <w:tc>
          <w:tcPr>
            <w:tcW w:w="1211" w:type="dxa"/>
            <w:tcBorders>
              <w:top w:val="nil"/>
              <w:left w:val="single" w:sz="8" w:space="0" w:color="000000"/>
              <w:bottom w:val="single" w:sz="8" w:space="0" w:color="000000"/>
              <w:right w:val="single" w:sz="8" w:space="0" w:color="000000"/>
            </w:tcBorders>
            <w:tcMar>
              <w:top w:w="65" w:type="dxa"/>
              <w:left w:w="57" w:type="dxa"/>
              <w:bottom w:w="91"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125</w:t>
            </w:r>
          </w:p>
        </w:tc>
        <w:tc>
          <w:tcPr>
            <w:tcW w:w="6237" w:type="dxa"/>
            <w:tcBorders>
              <w:top w:val="nil"/>
              <w:left w:val="nil"/>
              <w:bottom w:val="single" w:sz="8" w:space="0" w:color="000000"/>
              <w:right w:val="single" w:sz="8" w:space="0" w:color="000000"/>
            </w:tcBorders>
            <w:tcMar>
              <w:top w:w="65" w:type="dxa"/>
              <w:left w:w="57" w:type="dxa"/>
              <w:bottom w:w="91"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Оперативно лечение на клонове на аортната дъга</w:t>
            </w:r>
          </w:p>
        </w:tc>
        <w:tc>
          <w:tcPr>
            <w:tcW w:w="1418" w:type="dxa"/>
            <w:tcBorders>
              <w:top w:val="nil"/>
              <w:left w:val="nil"/>
              <w:bottom w:val="single" w:sz="8" w:space="0" w:color="000000"/>
              <w:right w:val="single" w:sz="8" w:space="0" w:color="000000"/>
            </w:tcBorders>
            <w:tcMar>
              <w:top w:w="65" w:type="dxa"/>
              <w:left w:w="28" w:type="dxa"/>
              <w:bottom w:w="91"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651</w:t>
            </w:r>
          </w:p>
        </w:tc>
        <w:tc>
          <w:tcPr>
            <w:tcW w:w="1417" w:type="dxa"/>
            <w:tcBorders>
              <w:top w:val="nil"/>
              <w:left w:val="nil"/>
              <w:bottom w:val="single" w:sz="8" w:space="0" w:color="000000"/>
              <w:right w:val="single" w:sz="8" w:space="0" w:color="000000"/>
            </w:tcBorders>
            <w:tcMar>
              <w:top w:w="65" w:type="dxa"/>
              <w:left w:w="28" w:type="dxa"/>
              <w:bottom w:w="91"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1 886</w:t>
            </w:r>
          </w:p>
        </w:tc>
      </w:tr>
      <w:tr w:rsidR="00000000">
        <w:trPr>
          <w:trHeight w:val="283"/>
        </w:trPr>
        <w:tc>
          <w:tcPr>
            <w:tcW w:w="1211" w:type="dxa"/>
            <w:tcBorders>
              <w:top w:val="nil"/>
              <w:left w:val="single" w:sz="8" w:space="0" w:color="000000"/>
              <w:bottom w:val="single" w:sz="8" w:space="0" w:color="000000"/>
              <w:right w:val="single" w:sz="8" w:space="0" w:color="000000"/>
            </w:tcBorders>
            <w:tcMar>
              <w:top w:w="65" w:type="dxa"/>
              <w:left w:w="57" w:type="dxa"/>
              <w:bottom w:w="91"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126</w:t>
            </w:r>
          </w:p>
        </w:tc>
        <w:tc>
          <w:tcPr>
            <w:tcW w:w="6237" w:type="dxa"/>
            <w:tcBorders>
              <w:top w:val="nil"/>
              <w:left w:val="nil"/>
              <w:bottom w:val="single" w:sz="8" w:space="0" w:color="000000"/>
              <w:right w:val="single" w:sz="8" w:space="0" w:color="000000"/>
            </w:tcBorders>
            <w:tcMar>
              <w:top w:w="65" w:type="dxa"/>
              <w:left w:w="57" w:type="dxa"/>
              <w:bottom w:w="91"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Спешни оперативни интервенции без съдова реконструкция при болни със съдови заболявания (тромбектомии, емболектомии, ампутации и симпатектомии)</w:t>
            </w:r>
          </w:p>
        </w:tc>
        <w:tc>
          <w:tcPr>
            <w:tcW w:w="1418" w:type="dxa"/>
            <w:tcBorders>
              <w:top w:val="nil"/>
              <w:left w:val="nil"/>
              <w:bottom w:val="single" w:sz="8" w:space="0" w:color="000000"/>
              <w:right w:val="single" w:sz="8" w:space="0" w:color="000000"/>
            </w:tcBorders>
            <w:tcMar>
              <w:top w:w="65" w:type="dxa"/>
              <w:left w:w="28" w:type="dxa"/>
              <w:bottom w:w="91"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1 953</w:t>
            </w:r>
          </w:p>
        </w:tc>
        <w:tc>
          <w:tcPr>
            <w:tcW w:w="1417" w:type="dxa"/>
            <w:tcBorders>
              <w:top w:val="nil"/>
              <w:left w:val="nil"/>
              <w:bottom w:val="single" w:sz="8" w:space="0" w:color="000000"/>
              <w:right w:val="single" w:sz="8" w:space="0" w:color="000000"/>
            </w:tcBorders>
            <w:tcMar>
              <w:top w:w="65" w:type="dxa"/>
              <w:left w:w="28" w:type="dxa"/>
              <w:bottom w:w="91"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1 197</w:t>
            </w:r>
          </w:p>
        </w:tc>
      </w:tr>
      <w:tr w:rsidR="00000000">
        <w:trPr>
          <w:trHeight w:val="283"/>
        </w:trPr>
        <w:tc>
          <w:tcPr>
            <w:tcW w:w="1211" w:type="dxa"/>
            <w:tcBorders>
              <w:top w:val="nil"/>
              <w:left w:val="single" w:sz="8" w:space="0" w:color="000000"/>
              <w:bottom w:val="single" w:sz="8" w:space="0" w:color="000000"/>
              <w:right w:val="single" w:sz="8" w:space="0" w:color="000000"/>
            </w:tcBorders>
            <w:tcMar>
              <w:top w:w="65" w:type="dxa"/>
              <w:left w:w="57" w:type="dxa"/>
              <w:bottom w:w="91"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127</w:t>
            </w:r>
          </w:p>
        </w:tc>
        <w:tc>
          <w:tcPr>
            <w:tcW w:w="6237" w:type="dxa"/>
            <w:tcBorders>
              <w:top w:val="nil"/>
              <w:left w:val="nil"/>
              <w:bottom w:val="single" w:sz="8" w:space="0" w:color="000000"/>
              <w:right w:val="single" w:sz="8" w:space="0" w:color="000000"/>
            </w:tcBorders>
            <w:tcMar>
              <w:top w:w="65" w:type="dxa"/>
              <w:left w:w="57" w:type="dxa"/>
              <w:bottom w:w="91"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Консервативно лечение на съдова недостатъчност</w:t>
            </w:r>
          </w:p>
        </w:tc>
        <w:tc>
          <w:tcPr>
            <w:tcW w:w="1418" w:type="dxa"/>
            <w:tcBorders>
              <w:top w:val="nil"/>
              <w:left w:val="nil"/>
              <w:bottom w:val="single" w:sz="8" w:space="0" w:color="000000"/>
              <w:right w:val="single" w:sz="8" w:space="0" w:color="000000"/>
            </w:tcBorders>
            <w:tcMar>
              <w:top w:w="65" w:type="dxa"/>
              <w:left w:w="28" w:type="dxa"/>
              <w:bottom w:w="91"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7 223</w:t>
            </w:r>
          </w:p>
        </w:tc>
        <w:tc>
          <w:tcPr>
            <w:tcW w:w="1417" w:type="dxa"/>
            <w:tcBorders>
              <w:top w:val="nil"/>
              <w:left w:val="nil"/>
              <w:bottom w:val="single" w:sz="8" w:space="0" w:color="000000"/>
              <w:right w:val="single" w:sz="8" w:space="0" w:color="000000"/>
            </w:tcBorders>
            <w:tcMar>
              <w:top w:w="65" w:type="dxa"/>
              <w:left w:w="28" w:type="dxa"/>
              <w:bottom w:w="91"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544</w:t>
            </w:r>
          </w:p>
        </w:tc>
      </w:tr>
      <w:tr w:rsidR="00000000">
        <w:trPr>
          <w:trHeight w:val="283"/>
        </w:trPr>
        <w:tc>
          <w:tcPr>
            <w:tcW w:w="1211" w:type="dxa"/>
            <w:tcBorders>
              <w:top w:val="nil"/>
              <w:left w:val="single" w:sz="8" w:space="0" w:color="000000"/>
              <w:bottom w:val="single" w:sz="8" w:space="0" w:color="000000"/>
              <w:right w:val="single" w:sz="8" w:space="0" w:color="000000"/>
            </w:tcBorders>
            <w:tcMar>
              <w:top w:w="65" w:type="dxa"/>
              <w:left w:w="57" w:type="dxa"/>
              <w:bottom w:w="91"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128</w:t>
            </w:r>
          </w:p>
        </w:tc>
        <w:tc>
          <w:tcPr>
            <w:tcW w:w="6237" w:type="dxa"/>
            <w:tcBorders>
              <w:top w:val="nil"/>
              <w:left w:val="nil"/>
              <w:bottom w:val="single" w:sz="8" w:space="0" w:color="000000"/>
              <w:right w:val="single" w:sz="8" w:space="0" w:color="000000"/>
            </w:tcBorders>
            <w:tcMar>
              <w:top w:w="65" w:type="dxa"/>
              <w:left w:w="57" w:type="dxa"/>
              <w:bottom w:w="91"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Консервативно лечение с простагландинови/простациклинови деривати при съдова недостатъчност</w:t>
            </w:r>
          </w:p>
        </w:tc>
        <w:tc>
          <w:tcPr>
            <w:tcW w:w="1418" w:type="dxa"/>
            <w:tcBorders>
              <w:top w:val="nil"/>
              <w:left w:val="nil"/>
              <w:bottom w:val="single" w:sz="8" w:space="0" w:color="000000"/>
              <w:right w:val="single" w:sz="8" w:space="0" w:color="000000"/>
            </w:tcBorders>
            <w:tcMar>
              <w:top w:w="65" w:type="dxa"/>
              <w:left w:w="28" w:type="dxa"/>
              <w:bottom w:w="91"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417" w:type="dxa"/>
            <w:tcBorders>
              <w:top w:val="nil"/>
              <w:left w:val="nil"/>
              <w:bottom w:val="single" w:sz="8" w:space="0" w:color="000000"/>
              <w:right w:val="single" w:sz="8" w:space="0" w:color="000000"/>
            </w:tcBorders>
            <w:tcMar>
              <w:top w:w="65" w:type="dxa"/>
              <w:left w:w="28" w:type="dxa"/>
              <w:bottom w:w="91"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415</w:t>
            </w:r>
          </w:p>
        </w:tc>
      </w:tr>
      <w:tr w:rsidR="00000000">
        <w:trPr>
          <w:trHeight w:val="283"/>
        </w:trPr>
        <w:tc>
          <w:tcPr>
            <w:tcW w:w="1211" w:type="dxa"/>
            <w:tcBorders>
              <w:top w:val="nil"/>
              <w:left w:val="single" w:sz="8" w:space="0" w:color="000000"/>
              <w:bottom w:val="single" w:sz="8" w:space="0" w:color="000000"/>
              <w:right w:val="single" w:sz="8" w:space="0" w:color="000000"/>
            </w:tcBorders>
            <w:tcMar>
              <w:top w:w="65" w:type="dxa"/>
              <w:left w:w="57" w:type="dxa"/>
              <w:bottom w:w="91"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129</w:t>
            </w:r>
          </w:p>
        </w:tc>
        <w:tc>
          <w:tcPr>
            <w:tcW w:w="6237" w:type="dxa"/>
            <w:tcBorders>
              <w:top w:val="nil"/>
              <w:left w:val="nil"/>
              <w:bottom w:val="single" w:sz="8" w:space="0" w:color="000000"/>
              <w:right w:val="single" w:sz="8" w:space="0" w:color="000000"/>
            </w:tcBorders>
            <w:tcMar>
              <w:top w:w="65" w:type="dxa"/>
              <w:left w:w="57" w:type="dxa"/>
              <w:bottom w:w="91"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Оперативно лечение при варикозна болест и усложненията ѝ</w:t>
            </w:r>
          </w:p>
        </w:tc>
        <w:tc>
          <w:tcPr>
            <w:tcW w:w="1418" w:type="dxa"/>
            <w:tcBorders>
              <w:top w:val="nil"/>
              <w:left w:val="nil"/>
              <w:bottom w:val="single" w:sz="8" w:space="0" w:color="000000"/>
              <w:right w:val="single" w:sz="8" w:space="0" w:color="000000"/>
            </w:tcBorders>
            <w:tcMar>
              <w:top w:w="65" w:type="dxa"/>
              <w:left w:w="28" w:type="dxa"/>
              <w:bottom w:w="91"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194</w:t>
            </w:r>
          </w:p>
        </w:tc>
        <w:tc>
          <w:tcPr>
            <w:tcW w:w="1417" w:type="dxa"/>
            <w:tcBorders>
              <w:top w:val="nil"/>
              <w:left w:val="nil"/>
              <w:bottom w:val="single" w:sz="8" w:space="0" w:color="000000"/>
              <w:right w:val="single" w:sz="8" w:space="0" w:color="000000"/>
            </w:tcBorders>
            <w:tcMar>
              <w:top w:w="65" w:type="dxa"/>
              <w:left w:w="28" w:type="dxa"/>
              <w:bottom w:w="91"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460</w:t>
            </w:r>
          </w:p>
        </w:tc>
      </w:tr>
      <w:tr w:rsidR="00000000">
        <w:trPr>
          <w:trHeight w:val="283"/>
        </w:trPr>
        <w:tc>
          <w:tcPr>
            <w:tcW w:w="1211" w:type="dxa"/>
            <w:tcBorders>
              <w:top w:val="nil"/>
              <w:left w:val="single" w:sz="8" w:space="0" w:color="000000"/>
              <w:bottom w:val="single" w:sz="8" w:space="0" w:color="000000"/>
              <w:right w:val="single" w:sz="8" w:space="0" w:color="000000"/>
            </w:tcBorders>
            <w:tcMar>
              <w:top w:w="60"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130</w:t>
            </w:r>
          </w:p>
        </w:tc>
        <w:tc>
          <w:tcPr>
            <w:tcW w:w="6237" w:type="dxa"/>
            <w:tcBorders>
              <w:top w:val="nil"/>
              <w:left w:val="nil"/>
              <w:bottom w:val="single" w:sz="8" w:space="0" w:color="000000"/>
              <w:right w:val="single" w:sz="8" w:space="0" w:color="000000"/>
            </w:tcBorders>
            <w:tcMar>
              <w:top w:w="60"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Оперативни процедури върху придатъците на окото с голям обем и сложност</w:t>
            </w:r>
          </w:p>
        </w:tc>
        <w:tc>
          <w:tcPr>
            <w:tcW w:w="1418" w:type="dxa"/>
            <w:tcBorders>
              <w:top w:val="nil"/>
              <w:left w:val="nil"/>
              <w:bottom w:val="single" w:sz="8" w:space="0" w:color="000000"/>
              <w:right w:val="single" w:sz="8" w:space="0" w:color="000000"/>
            </w:tcBorders>
            <w:tcMar>
              <w:top w:w="60"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5 628</w:t>
            </w:r>
          </w:p>
        </w:tc>
        <w:tc>
          <w:tcPr>
            <w:tcW w:w="1417" w:type="dxa"/>
            <w:tcBorders>
              <w:top w:val="nil"/>
              <w:left w:val="nil"/>
              <w:bottom w:val="single" w:sz="8" w:space="0" w:color="000000"/>
              <w:right w:val="single" w:sz="8" w:space="0" w:color="000000"/>
            </w:tcBorders>
            <w:tcMar>
              <w:top w:w="60"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330</w:t>
            </w:r>
          </w:p>
        </w:tc>
      </w:tr>
      <w:tr w:rsidR="00000000">
        <w:trPr>
          <w:trHeight w:val="283"/>
        </w:trPr>
        <w:tc>
          <w:tcPr>
            <w:tcW w:w="1211" w:type="dxa"/>
            <w:tcBorders>
              <w:top w:val="nil"/>
              <w:left w:val="single" w:sz="8" w:space="0" w:color="000000"/>
              <w:bottom w:val="single" w:sz="8" w:space="0" w:color="000000"/>
              <w:right w:val="single" w:sz="8" w:space="0" w:color="000000"/>
            </w:tcBorders>
            <w:tcMar>
              <w:top w:w="60"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131</w:t>
            </w:r>
          </w:p>
        </w:tc>
        <w:tc>
          <w:tcPr>
            <w:tcW w:w="6237" w:type="dxa"/>
            <w:tcBorders>
              <w:top w:val="nil"/>
              <w:left w:val="nil"/>
              <w:bottom w:val="single" w:sz="8" w:space="0" w:color="000000"/>
              <w:right w:val="single" w:sz="8" w:space="0" w:color="000000"/>
            </w:tcBorders>
            <w:tcMar>
              <w:top w:w="60"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Други операции на очната ябълка с голям обем и сложност</w:t>
            </w:r>
          </w:p>
        </w:tc>
        <w:tc>
          <w:tcPr>
            <w:tcW w:w="1418" w:type="dxa"/>
            <w:tcBorders>
              <w:top w:val="nil"/>
              <w:left w:val="nil"/>
              <w:bottom w:val="single" w:sz="8" w:space="0" w:color="000000"/>
              <w:right w:val="single" w:sz="8" w:space="0" w:color="000000"/>
            </w:tcBorders>
            <w:tcMar>
              <w:top w:w="60"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1 468</w:t>
            </w:r>
          </w:p>
        </w:tc>
        <w:tc>
          <w:tcPr>
            <w:tcW w:w="1417" w:type="dxa"/>
            <w:tcBorders>
              <w:top w:val="nil"/>
              <w:left w:val="nil"/>
              <w:bottom w:val="single" w:sz="8" w:space="0" w:color="000000"/>
              <w:right w:val="single" w:sz="8" w:space="0" w:color="000000"/>
            </w:tcBorders>
            <w:tcMar>
              <w:top w:w="60"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584</w:t>
            </w:r>
          </w:p>
        </w:tc>
      </w:tr>
      <w:tr w:rsidR="00000000">
        <w:trPr>
          <w:trHeight w:val="283"/>
        </w:trPr>
        <w:tc>
          <w:tcPr>
            <w:tcW w:w="1211" w:type="dxa"/>
            <w:tcBorders>
              <w:top w:val="nil"/>
              <w:left w:val="single" w:sz="8" w:space="0" w:color="000000"/>
              <w:bottom w:val="single" w:sz="8" w:space="0" w:color="000000"/>
              <w:right w:val="single" w:sz="8" w:space="0" w:color="000000"/>
            </w:tcBorders>
            <w:tcMar>
              <w:top w:w="60"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132</w:t>
            </w:r>
          </w:p>
        </w:tc>
        <w:tc>
          <w:tcPr>
            <w:tcW w:w="6237" w:type="dxa"/>
            <w:tcBorders>
              <w:top w:val="nil"/>
              <w:left w:val="nil"/>
              <w:bottom w:val="single" w:sz="8" w:space="0" w:color="000000"/>
              <w:right w:val="single" w:sz="8" w:space="0" w:color="000000"/>
            </w:tcBorders>
            <w:tcMar>
              <w:top w:w="60"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Кератопластика</w:t>
            </w:r>
          </w:p>
        </w:tc>
        <w:tc>
          <w:tcPr>
            <w:tcW w:w="1418" w:type="dxa"/>
            <w:tcBorders>
              <w:top w:val="nil"/>
              <w:left w:val="nil"/>
              <w:bottom w:val="single" w:sz="8" w:space="0" w:color="000000"/>
              <w:right w:val="single" w:sz="8" w:space="0" w:color="000000"/>
            </w:tcBorders>
            <w:tcMar>
              <w:top w:w="60"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609</w:t>
            </w:r>
          </w:p>
        </w:tc>
        <w:tc>
          <w:tcPr>
            <w:tcW w:w="1417" w:type="dxa"/>
            <w:tcBorders>
              <w:top w:val="nil"/>
              <w:left w:val="nil"/>
              <w:bottom w:val="single" w:sz="8" w:space="0" w:color="000000"/>
              <w:right w:val="single" w:sz="8" w:space="0" w:color="000000"/>
            </w:tcBorders>
            <w:tcMar>
              <w:top w:w="60"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1 060</w:t>
            </w:r>
          </w:p>
        </w:tc>
      </w:tr>
      <w:tr w:rsidR="00000000">
        <w:trPr>
          <w:trHeight w:val="283"/>
        </w:trPr>
        <w:tc>
          <w:tcPr>
            <w:tcW w:w="1211" w:type="dxa"/>
            <w:tcBorders>
              <w:top w:val="nil"/>
              <w:left w:val="single" w:sz="8" w:space="0" w:color="000000"/>
              <w:bottom w:val="single" w:sz="8" w:space="0" w:color="000000"/>
              <w:right w:val="single" w:sz="8" w:space="0" w:color="000000"/>
            </w:tcBorders>
            <w:tcMar>
              <w:top w:w="60"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133</w:t>
            </w:r>
          </w:p>
        </w:tc>
        <w:tc>
          <w:tcPr>
            <w:tcW w:w="6237" w:type="dxa"/>
            <w:tcBorders>
              <w:top w:val="nil"/>
              <w:left w:val="nil"/>
              <w:bottom w:val="single" w:sz="8" w:space="0" w:color="000000"/>
              <w:right w:val="single" w:sz="8" w:space="0" w:color="000000"/>
            </w:tcBorders>
            <w:tcMar>
              <w:top w:w="60"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Консервативно лечение на глаукома, съдови заболявания на окото и неперфоративни травми</w:t>
            </w:r>
          </w:p>
        </w:tc>
        <w:tc>
          <w:tcPr>
            <w:tcW w:w="1418" w:type="dxa"/>
            <w:tcBorders>
              <w:top w:val="nil"/>
              <w:left w:val="nil"/>
              <w:bottom w:val="single" w:sz="8" w:space="0" w:color="000000"/>
              <w:right w:val="single" w:sz="8" w:space="0" w:color="000000"/>
            </w:tcBorders>
            <w:tcMar>
              <w:top w:w="60"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13 407</w:t>
            </w:r>
          </w:p>
        </w:tc>
        <w:tc>
          <w:tcPr>
            <w:tcW w:w="1417" w:type="dxa"/>
            <w:tcBorders>
              <w:top w:val="nil"/>
              <w:left w:val="nil"/>
              <w:bottom w:val="single" w:sz="8" w:space="0" w:color="000000"/>
              <w:right w:val="single" w:sz="8" w:space="0" w:color="000000"/>
            </w:tcBorders>
            <w:tcMar>
              <w:top w:w="60"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280</w:t>
            </w:r>
          </w:p>
        </w:tc>
      </w:tr>
      <w:tr w:rsidR="00000000">
        <w:trPr>
          <w:trHeight w:val="283"/>
        </w:trPr>
        <w:tc>
          <w:tcPr>
            <w:tcW w:w="1211" w:type="dxa"/>
            <w:tcBorders>
              <w:top w:val="nil"/>
              <w:left w:val="single" w:sz="8" w:space="0" w:color="000000"/>
              <w:bottom w:val="single" w:sz="8" w:space="0" w:color="000000"/>
              <w:right w:val="single" w:sz="8" w:space="0" w:color="000000"/>
            </w:tcBorders>
            <w:tcMar>
              <w:top w:w="60"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134</w:t>
            </w:r>
          </w:p>
        </w:tc>
        <w:tc>
          <w:tcPr>
            <w:tcW w:w="6237" w:type="dxa"/>
            <w:tcBorders>
              <w:top w:val="nil"/>
              <w:left w:val="nil"/>
              <w:bottom w:val="single" w:sz="8" w:space="0" w:color="000000"/>
              <w:right w:val="single" w:sz="8" w:space="0" w:color="000000"/>
            </w:tcBorders>
            <w:tcMar>
              <w:top w:w="60"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Консервативно лечение при инфекции и възпалителни заболявания на окото и придатъците му</w:t>
            </w:r>
          </w:p>
        </w:tc>
        <w:tc>
          <w:tcPr>
            <w:tcW w:w="1418" w:type="dxa"/>
            <w:tcBorders>
              <w:top w:val="nil"/>
              <w:left w:val="nil"/>
              <w:bottom w:val="single" w:sz="8" w:space="0" w:color="000000"/>
              <w:right w:val="single" w:sz="8" w:space="0" w:color="000000"/>
            </w:tcBorders>
            <w:tcMar>
              <w:top w:w="60"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6 070</w:t>
            </w:r>
          </w:p>
        </w:tc>
        <w:tc>
          <w:tcPr>
            <w:tcW w:w="1417" w:type="dxa"/>
            <w:tcBorders>
              <w:top w:val="nil"/>
              <w:left w:val="nil"/>
              <w:bottom w:val="single" w:sz="8" w:space="0" w:color="000000"/>
              <w:right w:val="single" w:sz="8" w:space="0" w:color="000000"/>
            </w:tcBorders>
            <w:tcMar>
              <w:top w:w="60"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256</w:t>
            </w:r>
          </w:p>
        </w:tc>
      </w:tr>
      <w:tr w:rsidR="00000000">
        <w:trPr>
          <w:trHeight w:val="283"/>
        </w:trPr>
        <w:tc>
          <w:tcPr>
            <w:tcW w:w="1211" w:type="dxa"/>
            <w:tcBorders>
              <w:top w:val="nil"/>
              <w:left w:val="single" w:sz="8" w:space="0" w:color="000000"/>
              <w:bottom w:val="single" w:sz="8" w:space="0" w:color="000000"/>
              <w:right w:val="single" w:sz="8" w:space="0" w:color="000000"/>
            </w:tcBorders>
            <w:tcMar>
              <w:top w:w="60"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135</w:t>
            </w:r>
          </w:p>
        </w:tc>
        <w:tc>
          <w:tcPr>
            <w:tcW w:w="6237" w:type="dxa"/>
            <w:tcBorders>
              <w:top w:val="nil"/>
              <w:left w:val="nil"/>
              <w:bottom w:val="single" w:sz="8" w:space="0" w:color="000000"/>
              <w:right w:val="single" w:sz="8" w:space="0" w:color="000000"/>
            </w:tcBorders>
            <w:tcMar>
              <w:top w:w="60"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Оперативно лечение при заболявания на ретина, стъкловидно тяло и травми, засягащи задния очен сегмент</w:t>
            </w:r>
          </w:p>
        </w:tc>
        <w:tc>
          <w:tcPr>
            <w:tcW w:w="1418" w:type="dxa"/>
            <w:tcBorders>
              <w:top w:val="nil"/>
              <w:left w:val="nil"/>
              <w:bottom w:val="single" w:sz="8" w:space="0" w:color="000000"/>
              <w:right w:val="single" w:sz="8" w:space="0" w:color="000000"/>
            </w:tcBorders>
            <w:tcMar>
              <w:top w:w="60"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2 793</w:t>
            </w:r>
          </w:p>
        </w:tc>
        <w:tc>
          <w:tcPr>
            <w:tcW w:w="1417" w:type="dxa"/>
            <w:tcBorders>
              <w:top w:val="nil"/>
              <w:left w:val="nil"/>
              <w:bottom w:val="single" w:sz="8" w:space="0" w:color="000000"/>
              <w:right w:val="single" w:sz="8" w:space="0" w:color="000000"/>
            </w:tcBorders>
            <w:tcMar>
              <w:top w:w="60"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1 000</w:t>
            </w:r>
          </w:p>
        </w:tc>
      </w:tr>
      <w:tr w:rsidR="00000000">
        <w:trPr>
          <w:trHeight w:val="283"/>
        </w:trPr>
        <w:tc>
          <w:tcPr>
            <w:tcW w:w="1211" w:type="dxa"/>
            <w:tcBorders>
              <w:top w:val="nil"/>
              <w:left w:val="single" w:sz="8" w:space="0" w:color="000000"/>
              <w:bottom w:val="single" w:sz="8" w:space="0" w:color="000000"/>
              <w:right w:val="single" w:sz="8" w:space="0" w:color="000000"/>
            </w:tcBorders>
            <w:tcMar>
              <w:top w:w="60"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136</w:t>
            </w:r>
          </w:p>
        </w:tc>
        <w:tc>
          <w:tcPr>
            <w:tcW w:w="6237" w:type="dxa"/>
            <w:tcBorders>
              <w:top w:val="nil"/>
              <w:left w:val="nil"/>
              <w:bottom w:val="single" w:sz="8" w:space="0" w:color="000000"/>
              <w:right w:val="single" w:sz="8" w:space="0" w:color="000000"/>
            </w:tcBorders>
            <w:tcMar>
              <w:top w:w="60"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Оперативно лечение на заболявания в областта на ушите, носа и гърлото с много голям обем и сложност</w:t>
            </w:r>
          </w:p>
        </w:tc>
        <w:tc>
          <w:tcPr>
            <w:tcW w:w="1418" w:type="dxa"/>
            <w:tcBorders>
              <w:top w:val="nil"/>
              <w:left w:val="nil"/>
              <w:bottom w:val="single" w:sz="8" w:space="0" w:color="000000"/>
              <w:right w:val="single" w:sz="8" w:space="0" w:color="000000"/>
            </w:tcBorders>
            <w:tcMar>
              <w:top w:w="60"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3 375</w:t>
            </w:r>
          </w:p>
        </w:tc>
        <w:tc>
          <w:tcPr>
            <w:tcW w:w="1417" w:type="dxa"/>
            <w:tcBorders>
              <w:top w:val="nil"/>
              <w:left w:val="nil"/>
              <w:bottom w:val="single" w:sz="8" w:space="0" w:color="000000"/>
              <w:right w:val="single" w:sz="8" w:space="0" w:color="000000"/>
            </w:tcBorders>
            <w:tcMar>
              <w:top w:w="60"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2 950</w:t>
            </w:r>
          </w:p>
        </w:tc>
      </w:tr>
      <w:tr w:rsidR="00000000">
        <w:trPr>
          <w:trHeight w:val="283"/>
        </w:trPr>
        <w:tc>
          <w:tcPr>
            <w:tcW w:w="1211" w:type="dxa"/>
            <w:tcBorders>
              <w:top w:val="nil"/>
              <w:left w:val="single" w:sz="8" w:space="0" w:color="000000"/>
              <w:bottom w:val="single" w:sz="8" w:space="0" w:color="000000"/>
              <w:right w:val="single" w:sz="8" w:space="0" w:color="000000"/>
            </w:tcBorders>
            <w:tcMar>
              <w:top w:w="60"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137</w:t>
            </w:r>
          </w:p>
        </w:tc>
        <w:tc>
          <w:tcPr>
            <w:tcW w:w="6237" w:type="dxa"/>
            <w:tcBorders>
              <w:top w:val="nil"/>
              <w:left w:val="nil"/>
              <w:bottom w:val="single" w:sz="8" w:space="0" w:color="000000"/>
              <w:right w:val="single" w:sz="8" w:space="0" w:color="000000"/>
            </w:tcBorders>
            <w:tcMar>
              <w:top w:w="60"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Оперативно лечение на заболявания в областта на ушите, носа и гърлото с голям обем и сложност</w:t>
            </w:r>
          </w:p>
        </w:tc>
        <w:tc>
          <w:tcPr>
            <w:tcW w:w="1418" w:type="dxa"/>
            <w:tcBorders>
              <w:top w:val="nil"/>
              <w:left w:val="nil"/>
              <w:bottom w:val="single" w:sz="8" w:space="0" w:color="000000"/>
              <w:right w:val="single" w:sz="8" w:space="0" w:color="000000"/>
            </w:tcBorders>
            <w:tcMar>
              <w:top w:w="60"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11 564</w:t>
            </w:r>
          </w:p>
        </w:tc>
        <w:tc>
          <w:tcPr>
            <w:tcW w:w="1417" w:type="dxa"/>
            <w:tcBorders>
              <w:top w:val="nil"/>
              <w:left w:val="nil"/>
              <w:bottom w:val="single" w:sz="8" w:space="0" w:color="000000"/>
              <w:right w:val="single" w:sz="8" w:space="0" w:color="000000"/>
            </w:tcBorders>
            <w:tcMar>
              <w:top w:w="60"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1 500</w:t>
            </w:r>
          </w:p>
        </w:tc>
      </w:tr>
      <w:tr w:rsidR="00000000">
        <w:trPr>
          <w:trHeight w:val="283"/>
        </w:trPr>
        <w:tc>
          <w:tcPr>
            <w:tcW w:w="1211" w:type="dxa"/>
            <w:tcBorders>
              <w:top w:val="nil"/>
              <w:left w:val="single" w:sz="8" w:space="0" w:color="000000"/>
              <w:bottom w:val="single" w:sz="8" w:space="0" w:color="000000"/>
              <w:right w:val="single" w:sz="8" w:space="0" w:color="000000"/>
            </w:tcBorders>
            <w:tcMar>
              <w:top w:w="60"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138</w:t>
            </w:r>
          </w:p>
        </w:tc>
        <w:tc>
          <w:tcPr>
            <w:tcW w:w="6237" w:type="dxa"/>
            <w:tcBorders>
              <w:top w:val="nil"/>
              <w:left w:val="nil"/>
              <w:bottom w:val="single" w:sz="8" w:space="0" w:color="000000"/>
              <w:right w:val="single" w:sz="8" w:space="0" w:color="000000"/>
            </w:tcBorders>
            <w:tcMar>
              <w:top w:w="60"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Оперативно лечение на заболявания в областта на ушите, носа и гърлото със среден обем и сложност</w:t>
            </w:r>
          </w:p>
        </w:tc>
        <w:tc>
          <w:tcPr>
            <w:tcW w:w="1418" w:type="dxa"/>
            <w:tcBorders>
              <w:top w:val="nil"/>
              <w:left w:val="nil"/>
              <w:bottom w:val="single" w:sz="8" w:space="0" w:color="000000"/>
              <w:right w:val="single" w:sz="8" w:space="0" w:color="000000"/>
            </w:tcBorders>
            <w:tcMar>
              <w:top w:w="60"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13 543</w:t>
            </w:r>
          </w:p>
        </w:tc>
        <w:tc>
          <w:tcPr>
            <w:tcW w:w="1417" w:type="dxa"/>
            <w:tcBorders>
              <w:top w:val="nil"/>
              <w:left w:val="nil"/>
              <w:bottom w:val="single" w:sz="8" w:space="0" w:color="000000"/>
              <w:right w:val="single" w:sz="8" w:space="0" w:color="000000"/>
            </w:tcBorders>
            <w:tcMar>
              <w:top w:w="60"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650</w:t>
            </w:r>
          </w:p>
        </w:tc>
      </w:tr>
      <w:tr w:rsidR="00000000">
        <w:trPr>
          <w:trHeight w:val="283"/>
        </w:trPr>
        <w:tc>
          <w:tcPr>
            <w:tcW w:w="1211" w:type="dxa"/>
            <w:tcBorders>
              <w:top w:val="nil"/>
              <w:left w:val="single" w:sz="8" w:space="0" w:color="000000"/>
              <w:bottom w:val="single" w:sz="8" w:space="0" w:color="000000"/>
              <w:right w:val="single" w:sz="8" w:space="0" w:color="000000"/>
            </w:tcBorders>
            <w:tcMar>
              <w:top w:w="60"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139</w:t>
            </w:r>
          </w:p>
        </w:tc>
        <w:tc>
          <w:tcPr>
            <w:tcW w:w="6237" w:type="dxa"/>
            <w:tcBorders>
              <w:top w:val="nil"/>
              <w:left w:val="nil"/>
              <w:bottom w:val="single" w:sz="8" w:space="0" w:color="000000"/>
              <w:right w:val="single" w:sz="8" w:space="0" w:color="000000"/>
            </w:tcBorders>
            <w:tcMar>
              <w:top w:w="60"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Високотехнологична диагностика при ушно-носно-гърлени болести</w:t>
            </w:r>
          </w:p>
        </w:tc>
        <w:tc>
          <w:tcPr>
            <w:tcW w:w="1418" w:type="dxa"/>
            <w:tcBorders>
              <w:top w:val="nil"/>
              <w:left w:val="nil"/>
              <w:bottom w:val="single" w:sz="8" w:space="0" w:color="000000"/>
              <w:right w:val="single" w:sz="8" w:space="0" w:color="000000"/>
            </w:tcBorders>
            <w:tcMar>
              <w:top w:w="60"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5 055</w:t>
            </w:r>
          </w:p>
        </w:tc>
        <w:tc>
          <w:tcPr>
            <w:tcW w:w="1417" w:type="dxa"/>
            <w:tcBorders>
              <w:top w:val="nil"/>
              <w:left w:val="nil"/>
              <w:bottom w:val="single" w:sz="8" w:space="0" w:color="000000"/>
              <w:right w:val="single" w:sz="8" w:space="0" w:color="000000"/>
            </w:tcBorders>
            <w:tcMar>
              <w:top w:w="60"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486</w:t>
            </w:r>
          </w:p>
        </w:tc>
      </w:tr>
      <w:tr w:rsidR="00000000">
        <w:trPr>
          <w:trHeight w:val="283"/>
        </w:trPr>
        <w:tc>
          <w:tcPr>
            <w:tcW w:w="1211" w:type="dxa"/>
            <w:tcBorders>
              <w:top w:val="nil"/>
              <w:left w:val="single" w:sz="8" w:space="0" w:color="000000"/>
              <w:bottom w:val="single" w:sz="8" w:space="0" w:color="000000"/>
              <w:right w:val="single" w:sz="8" w:space="0" w:color="000000"/>
            </w:tcBorders>
            <w:tcMar>
              <w:top w:w="60"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140</w:t>
            </w:r>
          </w:p>
        </w:tc>
        <w:tc>
          <w:tcPr>
            <w:tcW w:w="6237" w:type="dxa"/>
            <w:tcBorders>
              <w:top w:val="nil"/>
              <w:left w:val="nil"/>
              <w:bottom w:val="single" w:sz="8" w:space="0" w:color="000000"/>
              <w:right w:val="single" w:sz="8" w:space="0" w:color="000000"/>
            </w:tcBorders>
            <w:tcMar>
              <w:top w:w="60"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Консервативно парентерално лечение при ушно-носно-гърлени болести</w:t>
            </w:r>
          </w:p>
        </w:tc>
        <w:tc>
          <w:tcPr>
            <w:tcW w:w="1418" w:type="dxa"/>
            <w:tcBorders>
              <w:top w:val="nil"/>
              <w:left w:val="nil"/>
              <w:bottom w:val="single" w:sz="8" w:space="0" w:color="000000"/>
              <w:right w:val="single" w:sz="8" w:space="0" w:color="000000"/>
            </w:tcBorders>
            <w:tcMar>
              <w:top w:w="60"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c>
          <w:tcPr>
            <w:tcW w:w="1417" w:type="dxa"/>
            <w:tcBorders>
              <w:top w:val="nil"/>
              <w:left w:val="nil"/>
              <w:bottom w:val="single" w:sz="8" w:space="0" w:color="000000"/>
              <w:right w:val="single" w:sz="8" w:space="0" w:color="000000"/>
            </w:tcBorders>
            <w:tcMar>
              <w:top w:w="60"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r>
      <w:tr w:rsidR="00000000">
        <w:trPr>
          <w:trHeight w:val="283"/>
        </w:trPr>
        <w:tc>
          <w:tcPr>
            <w:tcW w:w="1211" w:type="dxa"/>
            <w:tcBorders>
              <w:top w:val="nil"/>
              <w:left w:val="single" w:sz="8" w:space="0" w:color="000000"/>
              <w:bottom w:val="single" w:sz="8" w:space="0" w:color="000000"/>
              <w:right w:val="single" w:sz="8" w:space="0" w:color="000000"/>
            </w:tcBorders>
            <w:tcMar>
              <w:top w:w="60"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140.1</w:t>
            </w:r>
          </w:p>
        </w:tc>
        <w:tc>
          <w:tcPr>
            <w:tcW w:w="6237" w:type="dxa"/>
            <w:tcBorders>
              <w:top w:val="nil"/>
              <w:left w:val="nil"/>
              <w:bottom w:val="single" w:sz="8" w:space="0" w:color="000000"/>
              <w:right w:val="single" w:sz="8" w:space="0" w:color="000000"/>
            </w:tcBorders>
            <w:tcMar>
              <w:top w:w="60"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Консервативно парентерално лечение при ушно-носно-гърлени болести при лица над 18 години</w:t>
            </w:r>
          </w:p>
        </w:tc>
        <w:tc>
          <w:tcPr>
            <w:tcW w:w="1418" w:type="dxa"/>
            <w:tcBorders>
              <w:top w:val="nil"/>
              <w:left w:val="nil"/>
              <w:bottom w:val="single" w:sz="8" w:space="0" w:color="000000"/>
              <w:right w:val="single" w:sz="8" w:space="0" w:color="000000"/>
            </w:tcBorders>
            <w:tcMar>
              <w:top w:w="60"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645</w:t>
            </w:r>
          </w:p>
        </w:tc>
        <w:tc>
          <w:tcPr>
            <w:tcW w:w="1417" w:type="dxa"/>
            <w:tcBorders>
              <w:top w:val="nil"/>
              <w:left w:val="nil"/>
              <w:bottom w:val="single" w:sz="8" w:space="0" w:color="000000"/>
              <w:right w:val="single" w:sz="8" w:space="0" w:color="000000"/>
            </w:tcBorders>
            <w:tcMar>
              <w:top w:w="60"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159</w:t>
            </w:r>
          </w:p>
        </w:tc>
      </w:tr>
      <w:tr w:rsidR="00000000">
        <w:trPr>
          <w:trHeight w:val="283"/>
        </w:trPr>
        <w:tc>
          <w:tcPr>
            <w:tcW w:w="1211" w:type="dxa"/>
            <w:tcBorders>
              <w:top w:val="nil"/>
              <w:left w:val="single" w:sz="8" w:space="0" w:color="000000"/>
              <w:bottom w:val="single" w:sz="8" w:space="0" w:color="000000"/>
              <w:right w:val="single" w:sz="8" w:space="0" w:color="000000"/>
            </w:tcBorders>
            <w:tcMar>
              <w:top w:w="60"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140.2</w:t>
            </w:r>
          </w:p>
        </w:tc>
        <w:tc>
          <w:tcPr>
            <w:tcW w:w="6237" w:type="dxa"/>
            <w:tcBorders>
              <w:top w:val="nil"/>
              <w:left w:val="nil"/>
              <w:bottom w:val="single" w:sz="8" w:space="0" w:color="000000"/>
              <w:right w:val="single" w:sz="8" w:space="0" w:color="000000"/>
            </w:tcBorders>
            <w:tcMar>
              <w:top w:w="60"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Консервативно парентерално лечение при ушно-носно-гърлени болести при лица под 18 години</w:t>
            </w:r>
          </w:p>
        </w:tc>
        <w:tc>
          <w:tcPr>
            <w:tcW w:w="1418" w:type="dxa"/>
            <w:tcBorders>
              <w:top w:val="nil"/>
              <w:left w:val="nil"/>
              <w:bottom w:val="single" w:sz="8" w:space="0" w:color="000000"/>
              <w:right w:val="single" w:sz="8" w:space="0" w:color="000000"/>
            </w:tcBorders>
            <w:tcMar>
              <w:top w:w="60"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410</w:t>
            </w:r>
          </w:p>
        </w:tc>
        <w:tc>
          <w:tcPr>
            <w:tcW w:w="1417" w:type="dxa"/>
            <w:tcBorders>
              <w:top w:val="nil"/>
              <w:left w:val="nil"/>
              <w:bottom w:val="single" w:sz="8" w:space="0" w:color="000000"/>
              <w:right w:val="single" w:sz="8" w:space="0" w:color="000000"/>
            </w:tcBorders>
            <w:tcMar>
              <w:top w:w="60"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191</w:t>
            </w:r>
          </w:p>
        </w:tc>
      </w:tr>
      <w:tr w:rsidR="00000000">
        <w:trPr>
          <w:trHeight w:val="283"/>
        </w:trPr>
        <w:tc>
          <w:tcPr>
            <w:tcW w:w="1211" w:type="dxa"/>
            <w:tcBorders>
              <w:top w:val="nil"/>
              <w:left w:val="single" w:sz="8" w:space="0" w:color="000000"/>
              <w:bottom w:val="single" w:sz="8" w:space="0" w:color="000000"/>
              <w:right w:val="single" w:sz="8" w:space="0" w:color="000000"/>
            </w:tcBorders>
            <w:tcMar>
              <w:top w:w="60"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141</w:t>
            </w:r>
          </w:p>
        </w:tc>
        <w:tc>
          <w:tcPr>
            <w:tcW w:w="6237" w:type="dxa"/>
            <w:tcBorders>
              <w:top w:val="nil"/>
              <w:left w:val="nil"/>
              <w:bottom w:val="single" w:sz="8" w:space="0" w:color="000000"/>
              <w:right w:val="single" w:sz="8" w:space="0" w:color="000000"/>
            </w:tcBorders>
            <w:tcMar>
              <w:top w:w="60"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Трансуретрално оперативно лечение при онкологични заболявания на пикочния мехур</w:t>
            </w:r>
          </w:p>
        </w:tc>
        <w:tc>
          <w:tcPr>
            <w:tcW w:w="1418" w:type="dxa"/>
            <w:tcBorders>
              <w:top w:val="nil"/>
              <w:left w:val="nil"/>
              <w:bottom w:val="single" w:sz="8" w:space="0" w:color="000000"/>
              <w:right w:val="single" w:sz="8" w:space="0" w:color="000000"/>
            </w:tcBorders>
            <w:tcMar>
              <w:top w:w="60"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5 745</w:t>
            </w:r>
          </w:p>
        </w:tc>
        <w:tc>
          <w:tcPr>
            <w:tcW w:w="1417" w:type="dxa"/>
            <w:tcBorders>
              <w:top w:val="nil"/>
              <w:left w:val="nil"/>
              <w:bottom w:val="single" w:sz="8" w:space="0" w:color="000000"/>
              <w:right w:val="single" w:sz="8" w:space="0" w:color="000000"/>
            </w:tcBorders>
            <w:tcMar>
              <w:top w:w="60"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1 060</w:t>
            </w:r>
          </w:p>
        </w:tc>
      </w:tr>
      <w:tr w:rsidR="00000000">
        <w:trPr>
          <w:trHeight w:val="283"/>
        </w:trPr>
        <w:tc>
          <w:tcPr>
            <w:tcW w:w="1211" w:type="dxa"/>
            <w:tcBorders>
              <w:top w:val="nil"/>
              <w:left w:val="single" w:sz="8" w:space="0" w:color="000000"/>
              <w:bottom w:val="single" w:sz="8" w:space="0" w:color="000000"/>
              <w:right w:val="single" w:sz="8" w:space="0" w:color="000000"/>
            </w:tcBorders>
            <w:tcMar>
              <w:top w:w="60"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142</w:t>
            </w:r>
          </w:p>
        </w:tc>
        <w:tc>
          <w:tcPr>
            <w:tcW w:w="6237" w:type="dxa"/>
            <w:tcBorders>
              <w:top w:val="nil"/>
              <w:left w:val="nil"/>
              <w:bottom w:val="single" w:sz="8" w:space="0" w:color="000000"/>
              <w:right w:val="single" w:sz="8" w:space="0" w:color="000000"/>
            </w:tcBorders>
            <w:tcMar>
              <w:top w:w="60"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Радикална цистопростатектомия с ортотопичен пикочен мехур</w:t>
            </w:r>
          </w:p>
        </w:tc>
        <w:tc>
          <w:tcPr>
            <w:tcW w:w="1418" w:type="dxa"/>
            <w:tcBorders>
              <w:top w:val="nil"/>
              <w:left w:val="nil"/>
              <w:bottom w:val="single" w:sz="8" w:space="0" w:color="000000"/>
              <w:right w:val="single" w:sz="8" w:space="0" w:color="000000"/>
            </w:tcBorders>
            <w:tcMar>
              <w:top w:w="60"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25</w:t>
            </w:r>
          </w:p>
        </w:tc>
        <w:tc>
          <w:tcPr>
            <w:tcW w:w="1417" w:type="dxa"/>
            <w:tcBorders>
              <w:top w:val="nil"/>
              <w:left w:val="nil"/>
              <w:bottom w:val="single" w:sz="8" w:space="0" w:color="000000"/>
              <w:right w:val="single" w:sz="8" w:space="0" w:color="000000"/>
            </w:tcBorders>
            <w:tcMar>
              <w:top w:w="60"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4 000</w:t>
            </w:r>
          </w:p>
        </w:tc>
      </w:tr>
      <w:tr w:rsidR="00000000">
        <w:trPr>
          <w:trHeight w:val="283"/>
        </w:trPr>
        <w:tc>
          <w:tcPr>
            <w:tcW w:w="1211" w:type="dxa"/>
            <w:tcBorders>
              <w:top w:val="nil"/>
              <w:left w:val="single" w:sz="8" w:space="0" w:color="000000"/>
              <w:bottom w:val="single" w:sz="8" w:space="0" w:color="000000"/>
              <w:right w:val="single" w:sz="8" w:space="0" w:color="000000"/>
            </w:tcBorders>
            <w:tcMar>
              <w:top w:w="60"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143</w:t>
            </w:r>
          </w:p>
        </w:tc>
        <w:tc>
          <w:tcPr>
            <w:tcW w:w="6237" w:type="dxa"/>
            <w:tcBorders>
              <w:top w:val="nil"/>
              <w:left w:val="nil"/>
              <w:bottom w:val="single" w:sz="8" w:space="0" w:color="000000"/>
              <w:right w:val="single" w:sz="8" w:space="0" w:color="000000"/>
            </w:tcBorders>
            <w:tcMar>
              <w:top w:w="60"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Трансуретрална простатектомия</w:t>
            </w:r>
          </w:p>
        </w:tc>
        <w:tc>
          <w:tcPr>
            <w:tcW w:w="1418" w:type="dxa"/>
            <w:tcBorders>
              <w:top w:val="nil"/>
              <w:left w:val="nil"/>
              <w:bottom w:val="single" w:sz="8" w:space="0" w:color="000000"/>
              <w:right w:val="single" w:sz="8" w:space="0" w:color="000000"/>
            </w:tcBorders>
            <w:tcMar>
              <w:top w:w="60"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3 230</w:t>
            </w:r>
          </w:p>
        </w:tc>
        <w:tc>
          <w:tcPr>
            <w:tcW w:w="1417" w:type="dxa"/>
            <w:tcBorders>
              <w:top w:val="nil"/>
              <w:left w:val="nil"/>
              <w:bottom w:val="single" w:sz="8" w:space="0" w:color="000000"/>
              <w:right w:val="single" w:sz="8" w:space="0" w:color="000000"/>
            </w:tcBorders>
            <w:tcMar>
              <w:top w:w="60"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1 160</w:t>
            </w:r>
          </w:p>
        </w:tc>
      </w:tr>
      <w:tr w:rsidR="00000000">
        <w:trPr>
          <w:trHeight w:val="283"/>
        </w:trPr>
        <w:tc>
          <w:tcPr>
            <w:tcW w:w="1211" w:type="dxa"/>
            <w:tcBorders>
              <w:top w:val="nil"/>
              <w:left w:val="single" w:sz="8" w:space="0" w:color="000000"/>
              <w:bottom w:val="single" w:sz="8" w:space="0" w:color="000000"/>
              <w:right w:val="single" w:sz="8" w:space="0" w:color="000000"/>
            </w:tcBorders>
            <w:tcMar>
              <w:top w:w="60"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144</w:t>
            </w:r>
          </w:p>
        </w:tc>
        <w:tc>
          <w:tcPr>
            <w:tcW w:w="6237" w:type="dxa"/>
            <w:tcBorders>
              <w:top w:val="nil"/>
              <w:left w:val="nil"/>
              <w:bottom w:val="single" w:sz="8" w:space="0" w:color="000000"/>
              <w:right w:val="single" w:sz="8" w:space="0" w:color="000000"/>
            </w:tcBorders>
            <w:tcMar>
              <w:top w:w="60"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Отворени оперативни процедури при доброкачествена хиперплазия на простатната жлеза и нейните усложнения</w:t>
            </w:r>
          </w:p>
        </w:tc>
        <w:tc>
          <w:tcPr>
            <w:tcW w:w="1418" w:type="dxa"/>
            <w:tcBorders>
              <w:top w:val="nil"/>
              <w:left w:val="nil"/>
              <w:bottom w:val="single" w:sz="8" w:space="0" w:color="000000"/>
              <w:right w:val="single" w:sz="8" w:space="0" w:color="000000"/>
            </w:tcBorders>
            <w:tcMar>
              <w:top w:w="60"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508</w:t>
            </w:r>
          </w:p>
        </w:tc>
        <w:tc>
          <w:tcPr>
            <w:tcW w:w="1417" w:type="dxa"/>
            <w:tcBorders>
              <w:top w:val="nil"/>
              <w:left w:val="nil"/>
              <w:bottom w:val="single" w:sz="8" w:space="0" w:color="000000"/>
              <w:right w:val="single" w:sz="8" w:space="0" w:color="000000"/>
            </w:tcBorders>
            <w:tcMar>
              <w:top w:w="60"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1 220</w:t>
            </w:r>
          </w:p>
        </w:tc>
      </w:tr>
      <w:tr w:rsidR="00000000">
        <w:trPr>
          <w:trHeight w:val="283"/>
        </w:trPr>
        <w:tc>
          <w:tcPr>
            <w:tcW w:w="1211" w:type="dxa"/>
            <w:tcBorders>
              <w:top w:val="nil"/>
              <w:left w:val="single" w:sz="8" w:space="0" w:color="000000"/>
              <w:bottom w:val="single" w:sz="8" w:space="0" w:color="000000"/>
              <w:right w:val="single" w:sz="8" w:space="0" w:color="000000"/>
            </w:tcBorders>
            <w:tcMar>
              <w:top w:w="60"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145</w:t>
            </w:r>
          </w:p>
        </w:tc>
        <w:tc>
          <w:tcPr>
            <w:tcW w:w="6237" w:type="dxa"/>
            <w:tcBorders>
              <w:top w:val="nil"/>
              <w:left w:val="nil"/>
              <w:bottom w:val="single" w:sz="8" w:space="0" w:color="000000"/>
              <w:right w:val="single" w:sz="8" w:space="0" w:color="000000"/>
            </w:tcBorders>
            <w:tcMar>
              <w:top w:w="60"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Ендоскопски процедури при обструкции на горните пикочни пътища</w:t>
            </w:r>
          </w:p>
        </w:tc>
        <w:tc>
          <w:tcPr>
            <w:tcW w:w="1418" w:type="dxa"/>
            <w:tcBorders>
              <w:top w:val="nil"/>
              <w:left w:val="nil"/>
              <w:bottom w:val="single" w:sz="8" w:space="0" w:color="000000"/>
              <w:right w:val="single" w:sz="8" w:space="0" w:color="000000"/>
            </w:tcBorders>
            <w:tcMar>
              <w:top w:w="60"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22 792</w:t>
            </w:r>
          </w:p>
        </w:tc>
        <w:tc>
          <w:tcPr>
            <w:tcW w:w="1417" w:type="dxa"/>
            <w:tcBorders>
              <w:top w:val="nil"/>
              <w:left w:val="nil"/>
              <w:bottom w:val="single" w:sz="8" w:space="0" w:color="000000"/>
              <w:right w:val="single" w:sz="8" w:space="0" w:color="000000"/>
            </w:tcBorders>
            <w:tcMar>
              <w:top w:w="60"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792</w:t>
            </w:r>
          </w:p>
        </w:tc>
      </w:tr>
      <w:tr w:rsidR="00000000">
        <w:trPr>
          <w:trHeight w:val="283"/>
        </w:trPr>
        <w:tc>
          <w:tcPr>
            <w:tcW w:w="1211" w:type="dxa"/>
            <w:tcBorders>
              <w:top w:val="nil"/>
              <w:left w:val="single" w:sz="8" w:space="0" w:color="000000"/>
              <w:bottom w:val="single" w:sz="8" w:space="0" w:color="000000"/>
              <w:right w:val="single" w:sz="8" w:space="0" w:color="000000"/>
            </w:tcBorders>
            <w:tcMar>
              <w:top w:w="60"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146</w:t>
            </w:r>
          </w:p>
        </w:tc>
        <w:tc>
          <w:tcPr>
            <w:tcW w:w="6237" w:type="dxa"/>
            <w:tcBorders>
              <w:top w:val="nil"/>
              <w:left w:val="nil"/>
              <w:bottom w:val="single" w:sz="8" w:space="0" w:color="000000"/>
              <w:right w:val="single" w:sz="8" w:space="0" w:color="000000"/>
            </w:tcBorders>
            <w:tcMar>
              <w:top w:w="60"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Оперативни процедури при вродени заболявания на пикочо-половата система</w:t>
            </w:r>
          </w:p>
        </w:tc>
        <w:tc>
          <w:tcPr>
            <w:tcW w:w="1418" w:type="dxa"/>
            <w:tcBorders>
              <w:top w:val="nil"/>
              <w:left w:val="nil"/>
              <w:bottom w:val="single" w:sz="8" w:space="0" w:color="000000"/>
              <w:right w:val="single" w:sz="8" w:space="0" w:color="000000"/>
            </w:tcBorders>
            <w:tcMar>
              <w:top w:w="60"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666</w:t>
            </w:r>
          </w:p>
        </w:tc>
        <w:tc>
          <w:tcPr>
            <w:tcW w:w="1417" w:type="dxa"/>
            <w:tcBorders>
              <w:top w:val="nil"/>
              <w:left w:val="nil"/>
              <w:bottom w:val="single" w:sz="8" w:space="0" w:color="000000"/>
              <w:right w:val="single" w:sz="8" w:space="0" w:color="000000"/>
            </w:tcBorders>
            <w:tcMar>
              <w:top w:w="60"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2 680</w:t>
            </w:r>
          </w:p>
        </w:tc>
      </w:tr>
      <w:tr w:rsidR="00000000">
        <w:trPr>
          <w:trHeight w:val="283"/>
        </w:trPr>
        <w:tc>
          <w:tcPr>
            <w:tcW w:w="1211" w:type="dxa"/>
            <w:tcBorders>
              <w:top w:val="nil"/>
              <w:left w:val="single" w:sz="8" w:space="0" w:color="000000"/>
              <w:bottom w:val="single" w:sz="8" w:space="0" w:color="000000"/>
              <w:right w:val="single" w:sz="8" w:space="0" w:color="000000"/>
            </w:tcBorders>
            <w:tcMar>
              <w:top w:w="60"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147</w:t>
            </w:r>
          </w:p>
        </w:tc>
        <w:tc>
          <w:tcPr>
            <w:tcW w:w="6237" w:type="dxa"/>
            <w:tcBorders>
              <w:top w:val="nil"/>
              <w:left w:val="nil"/>
              <w:bottom w:val="single" w:sz="8" w:space="0" w:color="000000"/>
              <w:right w:val="single" w:sz="8" w:space="0" w:color="000000"/>
            </w:tcBorders>
            <w:tcMar>
              <w:top w:w="60"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Оперативни процедури върху мъжка полова система</w:t>
            </w:r>
          </w:p>
        </w:tc>
        <w:tc>
          <w:tcPr>
            <w:tcW w:w="1418" w:type="dxa"/>
            <w:tcBorders>
              <w:top w:val="nil"/>
              <w:left w:val="nil"/>
              <w:bottom w:val="single" w:sz="8" w:space="0" w:color="000000"/>
              <w:right w:val="single" w:sz="8" w:space="0" w:color="000000"/>
            </w:tcBorders>
            <w:tcMar>
              <w:top w:w="60"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13 332</w:t>
            </w:r>
          </w:p>
        </w:tc>
        <w:tc>
          <w:tcPr>
            <w:tcW w:w="1417" w:type="dxa"/>
            <w:tcBorders>
              <w:top w:val="nil"/>
              <w:left w:val="nil"/>
              <w:bottom w:val="single" w:sz="8" w:space="0" w:color="000000"/>
              <w:right w:val="single" w:sz="8" w:space="0" w:color="000000"/>
            </w:tcBorders>
            <w:tcMar>
              <w:top w:w="60"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636</w:t>
            </w:r>
          </w:p>
        </w:tc>
      </w:tr>
      <w:tr w:rsidR="00000000">
        <w:trPr>
          <w:trHeight w:val="283"/>
        </w:trPr>
        <w:tc>
          <w:tcPr>
            <w:tcW w:w="1211" w:type="dxa"/>
            <w:tcBorders>
              <w:top w:val="nil"/>
              <w:left w:val="single" w:sz="8" w:space="0" w:color="000000"/>
              <w:bottom w:val="single" w:sz="8" w:space="0" w:color="000000"/>
              <w:right w:val="single" w:sz="8" w:space="0" w:color="000000"/>
            </w:tcBorders>
            <w:tcMar>
              <w:top w:w="60"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148</w:t>
            </w:r>
          </w:p>
        </w:tc>
        <w:tc>
          <w:tcPr>
            <w:tcW w:w="6237" w:type="dxa"/>
            <w:tcBorders>
              <w:top w:val="nil"/>
              <w:left w:val="nil"/>
              <w:bottom w:val="single" w:sz="8" w:space="0" w:color="000000"/>
              <w:right w:val="single" w:sz="8" w:space="0" w:color="000000"/>
            </w:tcBorders>
            <w:tcMar>
              <w:top w:w="60"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Оперативни процедури на долните пикочни пътища с голям обем и сложност</w:t>
            </w:r>
          </w:p>
        </w:tc>
        <w:tc>
          <w:tcPr>
            <w:tcW w:w="1418" w:type="dxa"/>
            <w:tcBorders>
              <w:top w:val="nil"/>
              <w:left w:val="nil"/>
              <w:bottom w:val="single" w:sz="8" w:space="0" w:color="000000"/>
              <w:right w:val="single" w:sz="8" w:space="0" w:color="000000"/>
            </w:tcBorders>
            <w:tcMar>
              <w:top w:w="60"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625</w:t>
            </w:r>
          </w:p>
        </w:tc>
        <w:tc>
          <w:tcPr>
            <w:tcW w:w="1417" w:type="dxa"/>
            <w:tcBorders>
              <w:top w:val="nil"/>
              <w:left w:val="nil"/>
              <w:bottom w:val="single" w:sz="8" w:space="0" w:color="000000"/>
              <w:right w:val="single" w:sz="8" w:space="0" w:color="000000"/>
            </w:tcBorders>
            <w:tcMar>
              <w:top w:w="60"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2 720</w:t>
            </w:r>
          </w:p>
        </w:tc>
      </w:tr>
      <w:tr w:rsidR="00000000">
        <w:trPr>
          <w:trHeight w:val="283"/>
        </w:trPr>
        <w:tc>
          <w:tcPr>
            <w:tcW w:w="1211" w:type="dxa"/>
            <w:tcBorders>
              <w:top w:val="nil"/>
              <w:left w:val="single" w:sz="8" w:space="0" w:color="000000"/>
              <w:bottom w:val="single" w:sz="8" w:space="0" w:color="000000"/>
              <w:right w:val="single" w:sz="8" w:space="0" w:color="000000"/>
            </w:tcBorders>
            <w:tcMar>
              <w:top w:w="60"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149</w:t>
            </w:r>
          </w:p>
        </w:tc>
        <w:tc>
          <w:tcPr>
            <w:tcW w:w="6237" w:type="dxa"/>
            <w:tcBorders>
              <w:top w:val="nil"/>
              <w:left w:val="nil"/>
              <w:bottom w:val="single" w:sz="8" w:space="0" w:color="000000"/>
              <w:right w:val="single" w:sz="8" w:space="0" w:color="000000"/>
            </w:tcBorders>
            <w:tcMar>
              <w:top w:w="60"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Оперативни процедури на долните пикочни пътища със среден обем и сложност</w:t>
            </w:r>
          </w:p>
        </w:tc>
        <w:tc>
          <w:tcPr>
            <w:tcW w:w="1418" w:type="dxa"/>
            <w:tcBorders>
              <w:top w:val="nil"/>
              <w:left w:val="nil"/>
              <w:bottom w:val="single" w:sz="8" w:space="0" w:color="000000"/>
              <w:right w:val="single" w:sz="8" w:space="0" w:color="000000"/>
            </w:tcBorders>
            <w:tcMar>
              <w:top w:w="60"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1 340</w:t>
            </w:r>
          </w:p>
        </w:tc>
        <w:tc>
          <w:tcPr>
            <w:tcW w:w="1417" w:type="dxa"/>
            <w:tcBorders>
              <w:top w:val="nil"/>
              <w:left w:val="nil"/>
              <w:bottom w:val="single" w:sz="8" w:space="0" w:color="000000"/>
              <w:right w:val="single" w:sz="8" w:space="0" w:color="000000"/>
            </w:tcBorders>
            <w:tcMar>
              <w:top w:w="60"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1 228</w:t>
            </w:r>
          </w:p>
        </w:tc>
      </w:tr>
      <w:tr w:rsidR="00000000">
        <w:trPr>
          <w:trHeight w:val="283"/>
        </w:trPr>
        <w:tc>
          <w:tcPr>
            <w:tcW w:w="1211" w:type="dxa"/>
            <w:tcBorders>
              <w:top w:val="nil"/>
              <w:left w:val="single" w:sz="8" w:space="0" w:color="000000"/>
              <w:bottom w:val="single" w:sz="8" w:space="0" w:color="000000"/>
              <w:right w:val="single" w:sz="8" w:space="0" w:color="000000"/>
            </w:tcBorders>
            <w:tcMar>
              <w:top w:w="60"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150</w:t>
            </w:r>
          </w:p>
        </w:tc>
        <w:tc>
          <w:tcPr>
            <w:tcW w:w="6237" w:type="dxa"/>
            <w:tcBorders>
              <w:top w:val="nil"/>
              <w:left w:val="nil"/>
              <w:bottom w:val="single" w:sz="8" w:space="0" w:color="000000"/>
              <w:right w:val="single" w:sz="8" w:space="0" w:color="000000"/>
            </w:tcBorders>
            <w:tcMar>
              <w:top w:w="60"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Оперативни процедури при инконтиненция на урината</w:t>
            </w:r>
          </w:p>
        </w:tc>
        <w:tc>
          <w:tcPr>
            <w:tcW w:w="1418" w:type="dxa"/>
            <w:tcBorders>
              <w:top w:val="nil"/>
              <w:left w:val="nil"/>
              <w:bottom w:val="single" w:sz="8" w:space="0" w:color="000000"/>
              <w:right w:val="single" w:sz="8" w:space="0" w:color="000000"/>
            </w:tcBorders>
            <w:tcMar>
              <w:top w:w="60"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98</w:t>
            </w:r>
          </w:p>
        </w:tc>
        <w:tc>
          <w:tcPr>
            <w:tcW w:w="1417" w:type="dxa"/>
            <w:tcBorders>
              <w:top w:val="nil"/>
              <w:left w:val="nil"/>
              <w:bottom w:val="single" w:sz="8" w:space="0" w:color="000000"/>
              <w:right w:val="single" w:sz="8" w:space="0" w:color="000000"/>
            </w:tcBorders>
            <w:tcMar>
              <w:top w:w="60"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695</w:t>
            </w:r>
          </w:p>
        </w:tc>
      </w:tr>
      <w:tr w:rsidR="00000000">
        <w:trPr>
          <w:trHeight w:val="283"/>
        </w:trPr>
        <w:tc>
          <w:tcPr>
            <w:tcW w:w="1211" w:type="dxa"/>
            <w:tcBorders>
              <w:top w:val="nil"/>
              <w:left w:val="single" w:sz="8" w:space="0" w:color="000000"/>
              <w:bottom w:val="single" w:sz="8" w:space="0" w:color="000000"/>
              <w:right w:val="single" w:sz="8" w:space="0" w:color="000000"/>
            </w:tcBorders>
            <w:tcMar>
              <w:top w:w="60"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151</w:t>
            </w:r>
          </w:p>
        </w:tc>
        <w:tc>
          <w:tcPr>
            <w:tcW w:w="6237" w:type="dxa"/>
            <w:tcBorders>
              <w:top w:val="nil"/>
              <w:left w:val="nil"/>
              <w:bottom w:val="single" w:sz="8" w:space="0" w:color="000000"/>
              <w:right w:val="single" w:sz="8" w:space="0" w:color="000000"/>
            </w:tcBorders>
            <w:tcMar>
              <w:top w:w="60"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Реконструктивни операции в урологията</w:t>
            </w:r>
          </w:p>
        </w:tc>
        <w:tc>
          <w:tcPr>
            <w:tcW w:w="1418" w:type="dxa"/>
            <w:tcBorders>
              <w:top w:val="nil"/>
              <w:left w:val="nil"/>
              <w:bottom w:val="single" w:sz="8" w:space="0" w:color="000000"/>
              <w:right w:val="single" w:sz="8" w:space="0" w:color="000000"/>
            </w:tcBorders>
            <w:tcMar>
              <w:top w:w="60"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930</w:t>
            </w:r>
          </w:p>
        </w:tc>
        <w:tc>
          <w:tcPr>
            <w:tcW w:w="1417" w:type="dxa"/>
            <w:tcBorders>
              <w:top w:val="nil"/>
              <w:left w:val="nil"/>
              <w:bottom w:val="single" w:sz="8" w:space="0" w:color="000000"/>
              <w:right w:val="single" w:sz="8" w:space="0" w:color="000000"/>
            </w:tcBorders>
            <w:tcMar>
              <w:top w:w="60"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1 156</w:t>
            </w:r>
          </w:p>
        </w:tc>
      </w:tr>
      <w:tr w:rsidR="00000000">
        <w:trPr>
          <w:trHeight w:val="283"/>
        </w:trPr>
        <w:tc>
          <w:tcPr>
            <w:tcW w:w="1211" w:type="dxa"/>
            <w:tcBorders>
              <w:top w:val="nil"/>
              <w:left w:val="single" w:sz="8" w:space="0" w:color="000000"/>
              <w:bottom w:val="single" w:sz="8" w:space="0" w:color="000000"/>
              <w:right w:val="single" w:sz="8" w:space="0" w:color="000000"/>
            </w:tcBorders>
            <w:tcMar>
              <w:top w:w="60"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152</w:t>
            </w:r>
          </w:p>
        </w:tc>
        <w:tc>
          <w:tcPr>
            <w:tcW w:w="6237" w:type="dxa"/>
            <w:tcBorders>
              <w:top w:val="nil"/>
              <w:left w:val="nil"/>
              <w:bottom w:val="single" w:sz="8" w:space="0" w:color="000000"/>
              <w:right w:val="single" w:sz="8" w:space="0" w:color="000000"/>
            </w:tcBorders>
            <w:tcMar>
              <w:top w:w="60"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Ендоскопски процедури при обструкции на долните пикочни пътища</w:t>
            </w:r>
          </w:p>
        </w:tc>
        <w:tc>
          <w:tcPr>
            <w:tcW w:w="1418" w:type="dxa"/>
            <w:tcBorders>
              <w:top w:val="nil"/>
              <w:left w:val="nil"/>
              <w:bottom w:val="single" w:sz="8" w:space="0" w:color="000000"/>
              <w:right w:val="single" w:sz="8" w:space="0" w:color="000000"/>
            </w:tcBorders>
            <w:tcMar>
              <w:top w:w="60"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16 350</w:t>
            </w:r>
          </w:p>
        </w:tc>
        <w:tc>
          <w:tcPr>
            <w:tcW w:w="1417" w:type="dxa"/>
            <w:tcBorders>
              <w:top w:val="nil"/>
              <w:left w:val="nil"/>
              <w:bottom w:val="single" w:sz="8" w:space="0" w:color="000000"/>
              <w:right w:val="single" w:sz="8" w:space="0" w:color="000000"/>
            </w:tcBorders>
            <w:tcMar>
              <w:top w:w="60"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544</w:t>
            </w:r>
          </w:p>
        </w:tc>
      </w:tr>
      <w:tr w:rsidR="00000000">
        <w:trPr>
          <w:trHeight w:val="283"/>
        </w:trPr>
        <w:tc>
          <w:tcPr>
            <w:tcW w:w="1211" w:type="dxa"/>
            <w:tcBorders>
              <w:top w:val="nil"/>
              <w:left w:val="single" w:sz="8" w:space="0" w:color="000000"/>
              <w:bottom w:val="single" w:sz="8" w:space="0" w:color="000000"/>
              <w:right w:val="single" w:sz="8" w:space="0" w:color="000000"/>
            </w:tcBorders>
            <w:tcMar>
              <w:top w:w="60"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153</w:t>
            </w:r>
          </w:p>
        </w:tc>
        <w:tc>
          <w:tcPr>
            <w:tcW w:w="6237" w:type="dxa"/>
            <w:tcBorders>
              <w:top w:val="nil"/>
              <w:left w:val="nil"/>
              <w:bottom w:val="single" w:sz="8" w:space="0" w:color="000000"/>
              <w:right w:val="single" w:sz="8" w:space="0" w:color="000000"/>
            </w:tcBorders>
            <w:tcMar>
              <w:top w:w="60"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Оперативни процедури при травми на долните пикочни пътища</w:t>
            </w:r>
          </w:p>
        </w:tc>
        <w:tc>
          <w:tcPr>
            <w:tcW w:w="1418" w:type="dxa"/>
            <w:tcBorders>
              <w:top w:val="nil"/>
              <w:left w:val="nil"/>
              <w:bottom w:val="single" w:sz="8" w:space="0" w:color="000000"/>
              <w:right w:val="single" w:sz="8" w:space="0" w:color="000000"/>
            </w:tcBorders>
            <w:tcMar>
              <w:top w:w="60"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495</w:t>
            </w:r>
          </w:p>
        </w:tc>
        <w:tc>
          <w:tcPr>
            <w:tcW w:w="1417" w:type="dxa"/>
            <w:tcBorders>
              <w:top w:val="nil"/>
              <w:left w:val="nil"/>
              <w:bottom w:val="single" w:sz="8" w:space="0" w:color="000000"/>
              <w:right w:val="single" w:sz="8" w:space="0" w:color="000000"/>
            </w:tcBorders>
            <w:tcMar>
              <w:top w:w="60"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1 090</w:t>
            </w:r>
          </w:p>
        </w:tc>
      </w:tr>
      <w:tr w:rsidR="00000000">
        <w:trPr>
          <w:trHeight w:val="283"/>
        </w:trPr>
        <w:tc>
          <w:tcPr>
            <w:tcW w:w="1211" w:type="dxa"/>
            <w:tcBorders>
              <w:top w:val="nil"/>
              <w:left w:val="single" w:sz="8" w:space="0" w:color="000000"/>
              <w:bottom w:val="single" w:sz="8" w:space="0" w:color="000000"/>
              <w:right w:val="single" w:sz="8" w:space="0" w:color="000000"/>
            </w:tcBorders>
            <w:tcMar>
              <w:top w:w="60"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154</w:t>
            </w:r>
          </w:p>
        </w:tc>
        <w:tc>
          <w:tcPr>
            <w:tcW w:w="6237" w:type="dxa"/>
            <w:tcBorders>
              <w:top w:val="nil"/>
              <w:left w:val="nil"/>
              <w:bottom w:val="single" w:sz="8" w:space="0" w:color="000000"/>
              <w:right w:val="single" w:sz="8" w:space="0" w:color="000000"/>
            </w:tcBorders>
            <w:tcMar>
              <w:top w:w="60"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Оперативни процедури на бъбрека и уретера с голям и много голям обем и сложност</w:t>
            </w:r>
          </w:p>
        </w:tc>
        <w:tc>
          <w:tcPr>
            <w:tcW w:w="1418" w:type="dxa"/>
            <w:tcBorders>
              <w:top w:val="nil"/>
              <w:left w:val="nil"/>
              <w:bottom w:val="single" w:sz="8" w:space="0" w:color="000000"/>
              <w:right w:val="single" w:sz="8" w:space="0" w:color="000000"/>
            </w:tcBorders>
            <w:tcMar>
              <w:top w:w="60"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4 842</w:t>
            </w:r>
          </w:p>
        </w:tc>
        <w:tc>
          <w:tcPr>
            <w:tcW w:w="1417" w:type="dxa"/>
            <w:tcBorders>
              <w:top w:val="nil"/>
              <w:left w:val="nil"/>
              <w:bottom w:val="single" w:sz="8" w:space="0" w:color="000000"/>
              <w:right w:val="single" w:sz="8" w:space="0" w:color="000000"/>
            </w:tcBorders>
            <w:tcMar>
              <w:top w:w="60"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2 516</w:t>
            </w:r>
          </w:p>
        </w:tc>
      </w:tr>
      <w:tr w:rsidR="00000000">
        <w:trPr>
          <w:trHeight w:val="283"/>
        </w:trPr>
        <w:tc>
          <w:tcPr>
            <w:tcW w:w="1211" w:type="dxa"/>
            <w:tcBorders>
              <w:top w:val="nil"/>
              <w:left w:val="single" w:sz="8" w:space="0" w:color="000000"/>
              <w:bottom w:val="single" w:sz="8" w:space="0" w:color="000000"/>
              <w:right w:val="single" w:sz="8" w:space="0" w:color="000000"/>
            </w:tcBorders>
            <w:tcMar>
              <w:top w:w="60"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155</w:t>
            </w:r>
          </w:p>
        </w:tc>
        <w:tc>
          <w:tcPr>
            <w:tcW w:w="6237" w:type="dxa"/>
            <w:tcBorders>
              <w:top w:val="nil"/>
              <w:left w:val="nil"/>
              <w:bottom w:val="single" w:sz="8" w:space="0" w:color="000000"/>
              <w:right w:val="single" w:sz="8" w:space="0" w:color="000000"/>
            </w:tcBorders>
            <w:tcMar>
              <w:top w:w="60"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Оперативни процедури на бъбрека и уретера със среден обем и сложност</w:t>
            </w:r>
          </w:p>
        </w:tc>
        <w:tc>
          <w:tcPr>
            <w:tcW w:w="1418" w:type="dxa"/>
            <w:tcBorders>
              <w:top w:val="nil"/>
              <w:left w:val="nil"/>
              <w:bottom w:val="single" w:sz="8" w:space="0" w:color="000000"/>
              <w:right w:val="single" w:sz="8" w:space="0" w:color="000000"/>
            </w:tcBorders>
            <w:tcMar>
              <w:top w:w="60"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2 666</w:t>
            </w:r>
          </w:p>
        </w:tc>
        <w:tc>
          <w:tcPr>
            <w:tcW w:w="1417" w:type="dxa"/>
            <w:tcBorders>
              <w:top w:val="nil"/>
              <w:left w:val="nil"/>
              <w:bottom w:val="single" w:sz="8" w:space="0" w:color="000000"/>
              <w:right w:val="single" w:sz="8" w:space="0" w:color="000000"/>
            </w:tcBorders>
            <w:tcMar>
              <w:top w:w="60"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1 040</w:t>
            </w:r>
          </w:p>
        </w:tc>
      </w:tr>
      <w:tr w:rsidR="00000000">
        <w:trPr>
          <w:trHeight w:val="283"/>
        </w:trPr>
        <w:tc>
          <w:tcPr>
            <w:tcW w:w="1211" w:type="dxa"/>
            <w:tcBorders>
              <w:top w:val="nil"/>
              <w:left w:val="single" w:sz="8" w:space="0" w:color="000000"/>
              <w:bottom w:val="single" w:sz="8" w:space="0" w:color="000000"/>
              <w:right w:val="single" w:sz="8" w:space="0" w:color="000000"/>
            </w:tcBorders>
            <w:tcMar>
              <w:top w:w="60"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156</w:t>
            </w:r>
          </w:p>
        </w:tc>
        <w:tc>
          <w:tcPr>
            <w:tcW w:w="6237" w:type="dxa"/>
            <w:tcBorders>
              <w:top w:val="nil"/>
              <w:left w:val="nil"/>
              <w:bottom w:val="single" w:sz="8" w:space="0" w:color="000000"/>
              <w:right w:val="single" w:sz="8" w:space="0" w:color="000000"/>
            </w:tcBorders>
            <w:tcMar>
              <w:top w:w="60"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Радикална цистектомия. Радикална цистопростатектомия</w:t>
            </w:r>
          </w:p>
        </w:tc>
        <w:tc>
          <w:tcPr>
            <w:tcW w:w="1418" w:type="dxa"/>
            <w:tcBorders>
              <w:top w:val="nil"/>
              <w:left w:val="nil"/>
              <w:bottom w:val="single" w:sz="8" w:space="0" w:color="000000"/>
              <w:right w:val="single" w:sz="8" w:space="0" w:color="000000"/>
            </w:tcBorders>
            <w:tcMar>
              <w:top w:w="60"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198</w:t>
            </w:r>
          </w:p>
        </w:tc>
        <w:tc>
          <w:tcPr>
            <w:tcW w:w="1417" w:type="dxa"/>
            <w:tcBorders>
              <w:top w:val="nil"/>
              <w:left w:val="nil"/>
              <w:bottom w:val="single" w:sz="8" w:space="0" w:color="000000"/>
              <w:right w:val="single" w:sz="8" w:space="0" w:color="000000"/>
            </w:tcBorders>
            <w:tcMar>
              <w:top w:w="60"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3 380</w:t>
            </w:r>
          </w:p>
        </w:tc>
      </w:tr>
      <w:tr w:rsidR="00000000">
        <w:trPr>
          <w:trHeight w:val="283"/>
        </w:trPr>
        <w:tc>
          <w:tcPr>
            <w:tcW w:w="1211" w:type="dxa"/>
            <w:tcBorders>
              <w:top w:val="nil"/>
              <w:left w:val="single" w:sz="8" w:space="0" w:color="000000"/>
              <w:bottom w:val="single" w:sz="8" w:space="0" w:color="000000"/>
              <w:right w:val="single" w:sz="8" w:space="0" w:color="000000"/>
            </w:tcBorders>
            <w:tcMar>
              <w:top w:w="60"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157</w:t>
            </w:r>
          </w:p>
        </w:tc>
        <w:tc>
          <w:tcPr>
            <w:tcW w:w="6237" w:type="dxa"/>
            <w:tcBorders>
              <w:top w:val="nil"/>
              <w:left w:val="nil"/>
              <w:bottom w:val="single" w:sz="8" w:space="0" w:color="000000"/>
              <w:right w:val="single" w:sz="8" w:space="0" w:color="000000"/>
            </w:tcBorders>
            <w:tcMar>
              <w:top w:w="60"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Радикална простатектомия</w:t>
            </w:r>
          </w:p>
        </w:tc>
        <w:tc>
          <w:tcPr>
            <w:tcW w:w="1418" w:type="dxa"/>
            <w:tcBorders>
              <w:top w:val="nil"/>
              <w:left w:val="nil"/>
              <w:bottom w:val="single" w:sz="8" w:space="0" w:color="000000"/>
              <w:right w:val="single" w:sz="8" w:space="0" w:color="000000"/>
            </w:tcBorders>
            <w:tcMar>
              <w:top w:w="60"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644</w:t>
            </w:r>
          </w:p>
        </w:tc>
        <w:tc>
          <w:tcPr>
            <w:tcW w:w="1417" w:type="dxa"/>
            <w:tcBorders>
              <w:top w:val="nil"/>
              <w:left w:val="nil"/>
              <w:bottom w:val="single" w:sz="8" w:space="0" w:color="000000"/>
              <w:right w:val="single" w:sz="8" w:space="0" w:color="000000"/>
            </w:tcBorders>
            <w:tcMar>
              <w:top w:w="60"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2 800</w:t>
            </w:r>
          </w:p>
        </w:tc>
      </w:tr>
      <w:tr w:rsidR="00000000">
        <w:trPr>
          <w:trHeight w:val="283"/>
        </w:trPr>
        <w:tc>
          <w:tcPr>
            <w:tcW w:w="1211" w:type="dxa"/>
            <w:tcBorders>
              <w:top w:val="nil"/>
              <w:left w:val="single" w:sz="8" w:space="0" w:color="000000"/>
              <w:bottom w:val="single" w:sz="8" w:space="0" w:color="000000"/>
              <w:right w:val="single" w:sz="8" w:space="0" w:color="000000"/>
            </w:tcBorders>
            <w:tcMar>
              <w:top w:w="60"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158</w:t>
            </w:r>
          </w:p>
        </w:tc>
        <w:tc>
          <w:tcPr>
            <w:tcW w:w="6237" w:type="dxa"/>
            <w:tcBorders>
              <w:top w:val="nil"/>
              <w:left w:val="nil"/>
              <w:bottom w:val="single" w:sz="8" w:space="0" w:color="000000"/>
              <w:right w:val="single" w:sz="8" w:space="0" w:color="000000"/>
            </w:tcBorders>
            <w:tcMar>
              <w:top w:w="60"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Оперативни интервенции при инфекции на меките и костни тъкани</w:t>
            </w:r>
          </w:p>
        </w:tc>
        <w:tc>
          <w:tcPr>
            <w:tcW w:w="1418" w:type="dxa"/>
            <w:tcBorders>
              <w:top w:val="nil"/>
              <w:left w:val="nil"/>
              <w:bottom w:val="single" w:sz="8" w:space="0" w:color="000000"/>
              <w:right w:val="single" w:sz="8" w:space="0" w:color="000000"/>
            </w:tcBorders>
            <w:tcMar>
              <w:top w:w="60"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29 525</w:t>
            </w:r>
          </w:p>
        </w:tc>
        <w:tc>
          <w:tcPr>
            <w:tcW w:w="1417" w:type="dxa"/>
            <w:tcBorders>
              <w:top w:val="nil"/>
              <w:left w:val="nil"/>
              <w:bottom w:val="single" w:sz="8" w:space="0" w:color="000000"/>
              <w:right w:val="single" w:sz="8" w:space="0" w:color="000000"/>
            </w:tcBorders>
            <w:tcMar>
              <w:top w:w="60"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562</w:t>
            </w:r>
          </w:p>
        </w:tc>
      </w:tr>
      <w:tr w:rsidR="00000000">
        <w:trPr>
          <w:trHeight w:val="283"/>
        </w:trPr>
        <w:tc>
          <w:tcPr>
            <w:tcW w:w="1211" w:type="dxa"/>
            <w:tcBorders>
              <w:top w:val="nil"/>
              <w:left w:val="single" w:sz="8" w:space="0" w:color="000000"/>
              <w:bottom w:val="single" w:sz="8" w:space="0" w:color="000000"/>
              <w:right w:val="single" w:sz="8" w:space="0" w:color="000000"/>
            </w:tcBorders>
            <w:tcMar>
              <w:top w:w="60"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159</w:t>
            </w:r>
          </w:p>
        </w:tc>
        <w:tc>
          <w:tcPr>
            <w:tcW w:w="6237" w:type="dxa"/>
            <w:tcBorders>
              <w:top w:val="nil"/>
              <w:left w:val="nil"/>
              <w:bottom w:val="single" w:sz="8" w:space="0" w:color="000000"/>
              <w:right w:val="single" w:sz="8" w:space="0" w:color="000000"/>
            </w:tcBorders>
            <w:tcMar>
              <w:top w:w="60"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Артроскопски процедури в областта на скелетно-мускулната система</w:t>
            </w:r>
          </w:p>
        </w:tc>
        <w:tc>
          <w:tcPr>
            <w:tcW w:w="1418" w:type="dxa"/>
            <w:tcBorders>
              <w:top w:val="nil"/>
              <w:left w:val="nil"/>
              <w:bottom w:val="single" w:sz="8" w:space="0" w:color="000000"/>
              <w:right w:val="single" w:sz="8" w:space="0" w:color="000000"/>
            </w:tcBorders>
            <w:tcMar>
              <w:top w:w="60"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2 294</w:t>
            </w:r>
          </w:p>
        </w:tc>
        <w:tc>
          <w:tcPr>
            <w:tcW w:w="1417" w:type="dxa"/>
            <w:tcBorders>
              <w:top w:val="nil"/>
              <w:left w:val="nil"/>
              <w:bottom w:val="single" w:sz="8" w:space="0" w:color="000000"/>
              <w:right w:val="single" w:sz="8" w:space="0" w:color="000000"/>
            </w:tcBorders>
            <w:tcMar>
              <w:top w:w="60"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1 200</w:t>
            </w:r>
          </w:p>
        </w:tc>
      </w:tr>
      <w:tr w:rsidR="00000000">
        <w:trPr>
          <w:trHeight w:val="283"/>
        </w:trPr>
        <w:tc>
          <w:tcPr>
            <w:tcW w:w="1211" w:type="dxa"/>
            <w:tcBorders>
              <w:top w:val="nil"/>
              <w:left w:val="single" w:sz="8" w:space="0" w:color="000000"/>
              <w:bottom w:val="single" w:sz="8" w:space="0" w:color="000000"/>
              <w:right w:val="single" w:sz="8" w:space="0" w:color="000000"/>
            </w:tcBorders>
            <w:tcMar>
              <w:top w:w="60"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160</w:t>
            </w:r>
          </w:p>
        </w:tc>
        <w:tc>
          <w:tcPr>
            <w:tcW w:w="6237" w:type="dxa"/>
            <w:tcBorders>
              <w:top w:val="nil"/>
              <w:left w:val="nil"/>
              <w:bottom w:val="single" w:sz="8" w:space="0" w:color="000000"/>
              <w:right w:val="single" w:sz="8" w:space="0" w:color="000000"/>
            </w:tcBorders>
            <w:tcMar>
              <w:top w:w="60"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Нерадикално отстраняване на матката</w:t>
            </w:r>
          </w:p>
        </w:tc>
        <w:tc>
          <w:tcPr>
            <w:tcW w:w="1418" w:type="dxa"/>
            <w:tcBorders>
              <w:top w:val="nil"/>
              <w:left w:val="nil"/>
              <w:bottom w:val="single" w:sz="8" w:space="0" w:color="000000"/>
              <w:right w:val="single" w:sz="8" w:space="0" w:color="000000"/>
            </w:tcBorders>
            <w:tcMar>
              <w:top w:w="60"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6 415</w:t>
            </w:r>
          </w:p>
        </w:tc>
        <w:tc>
          <w:tcPr>
            <w:tcW w:w="1417" w:type="dxa"/>
            <w:tcBorders>
              <w:top w:val="nil"/>
              <w:left w:val="nil"/>
              <w:bottom w:val="single" w:sz="8" w:space="0" w:color="000000"/>
              <w:right w:val="single" w:sz="8" w:space="0" w:color="000000"/>
            </w:tcBorders>
            <w:tcMar>
              <w:top w:w="60"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1 100</w:t>
            </w:r>
          </w:p>
        </w:tc>
      </w:tr>
      <w:tr w:rsidR="00000000">
        <w:trPr>
          <w:trHeight w:val="283"/>
        </w:trPr>
        <w:tc>
          <w:tcPr>
            <w:tcW w:w="1211" w:type="dxa"/>
            <w:tcBorders>
              <w:top w:val="nil"/>
              <w:left w:val="single" w:sz="8" w:space="0" w:color="000000"/>
              <w:bottom w:val="single" w:sz="8" w:space="0" w:color="000000"/>
              <w:right w:val="single" w:sz="8" w:space="0" w:color="000000"/>
            </w:tcBorders>
            <w:tcMar>
              <w:top w:w="60"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161</w:t>
            </w:r>
          </w:p>
        </w:tc>
        <w:tc>
          <w:tcPr>
            <w:tcW w:w="6237" w:type="dxa"/>
            <w:tcBorders>
              <w:top w:val="nil"/>
              <w:left w:val="nil"/>
              <w:bottom w:val="single" w:sz="8" w:space="0" w:color="000000"/>
              <w:right w:val="single" w:sz="8" w:space="0" w:color="000000"/>
            </w:tcBorders>
            <w:tcMar>
              <w:top w:w="60"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Радикално отстраняване на женски полови органи</w:t>
            </w:r>
          </w:p>
        </w:tc>
        <w:tc>
          <w:tcPr>
            <w:tcW w:w="1418" w:type="dxa"/>
            <w:tcBorders>
              <w:top w:val="nil"/>
              <w:left w:val="nil"/>
              <w:bottom w:val="single" w:sz="8" w:space="0" w:color="000000"/>
              <w:right w:val="single" w:sz="8" w:space="0" w:color="000000"/>
            </w:tcBorders>
            <w:tcMar>
              <w:top w:w="60"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1 001</w:t>
            </w:r>
          </w:p>
        </w:tc>
        <w:tc>
          <w:tcPr>
            <w:tcW w:w="1417" w:type="dxa"/>
            <w:tcBorders>
              <w:top w:val="nil"/>
              <w:left w:val="nil"/>
              <w:bottom w:val="single" w:sz="8" w:space="0" w:color="000000"/>
              <w:right w:val="single" w:sz="8" w:space="0" w:color="000000"/>
            </w:tcBorders>
            <w:tcMar>
              <w:top w:w="60"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1 382</w:t>
            </w:r>
          </w:p>
        </w:tc>
      </w:tr>
      <w:tr w:rsidR="00000000">
        <w:trPr>
          <w:trHeight w:val="283"/>
        </w:trPr>
        <w:tc>
          <w:tcPr>
            <w:tcW w:w="1211" w:type="dxa"/>
            <w:tcBorders>
              <w:top w:val="nil"/>
              <w:left w:val="single" w:sz="8" w:space="0" w:color="000000"/>
              <w:bottom w:val="single" w:sz="8" w:space="0" w:color="000000"/>
              <w:right w:val="single" w:sz="8" w:space="0" w:color="000000"/>
            </w:tcBorders>
            <w:tcMar>
              <w:top w:w="61"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162</w:t>
            </w:r>
          </w:p>
        </w:tc>
        <w:tc>
          <w:tcPr>
            <w:tcW w:w="6237" w:type="dxa"/>
            <w:tcBorders>
              <w:top w:val="nil"/>
              <w:left w:val="nil"/>
              <w:bottom w:val="single" w:sz="8" w:space="0" w:color="000000"/>
              <w:right w:val="single" w:sz="8" w:space="0" w:color="000000"/>
            </w:tcBorders>
            <w:tcMar>
              <w:top w:w="61"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Оперативни интервенции чрез коремен достъп за отстраняване на болестни изменения на женските полови органи</w:t>
            </w:r>
          </w:p>
        </w:tc>
        <w:tc>
          <w:tcPr>
            <w:tcW w:w="1418" w:type="dxa"/>
            <w:tcBorders>
              <w:top w:val="nil"/>
              <w:left w:val="nil"/>
              <w:bottom w:val="single" w:sz="8" w:space="0" w:color="000000"/>
              <w:right w:val="single" w:sz="8" w:space="0" w:color="000000"/>
            </w:tcBorders>
            <w:tcMar>
              <w:top w:w="61"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7 257</w:t>
            </w:r>
          </w:p>
        </w:tc>
        <w:tc>
          <w:tcPr>
            <w:tcW w:w="1417" w:type="dxa"/>
            <w:tcBorders>
              <w:top w:val="nil"/>
              <w:left w:val="nil"/>
              <w:bottom w:val="single" w:sz="8" w:space="0" w:color="000000"/>
              <w:right w:val="single" w:sz="8" w:space="0" w:color="000000"/>
            </w:tcBorders>
            <w:tcMar>
              <w:top w:w="61"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830</w:t>
            </w:r>
          </w:p>
        </w:tc>
      </w:tr>
      <w:tr w:rsidR="00000000">
        <w:trPr>
          <w:trHeight w:val="283"/>
        </w:trPr>
        <w:tc>
          <w:tcPr>
            <w:tcW w:w="1211" w:type="dxa"/>
            <w:tcBorders>
              <w:top w:val="nil"/>
              <w:left w:val="single" w:sz="8" w:space="0" w:color="000000"/>
              <w:bottom w:val="single" w:sz="8" w:space="0" w:color="000000"/>
              <w:right w:val="single" w:sz="8" w:space="0" w:color="000000"/>
            </w:tcBorders>
            <w:tcMar>
              <w:top w:w="61"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163</w:t>
            </w:r>
          </w:p>
        </w:tc>
        <w:tc>
          <w:tcPr>
            <w:tcW w:w="6237" w:type="dxa"/>
            <w:tcBorders>
              <w:top w:val="nil"/>
              <w:left w:val="nil"/>
              <w:bottom w:val="single" w:sz="8" w:space="0" w:color="000000"/>
              <w:right w:val="single" w:sz="8" w:space="0" w:color="000000"/>
            </w:tcBorders>
            <w:tcMar>
              <w:top w:w="61"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Оперативни интервенции чрез долен достъп за отстраняване на болестни изменения или инвазивно изследване на женските полови органи</w:t>
            </w:r>
          </w:p>
        </w:tc>
        <w:tc>
          <w:tcPr>
            <w:tcW w:w="1418" w:type="dxa"/>
            <w:tcBorders>
              <w:top w:val="nil"/>
              <w:left w:val="nil"/>
              <w:bottom w:val="single" w:sz="8" w:space="0" w:color="000000"/>
              <w:right w:val="single" w:sz="8" w:space="0" w:color="000000"/>
            </w:tcBorders>
            <w:tcMar>
              <w:top w:w="61"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25 160</w:t>
            </w:r>
          </w:p>
        </w:tc>
        <w:tc>
          <w:tcPr>
            <w:tcW w:w="1417" w:type="dxa"/>
            <w:tcBorders>
              <w:top w:val="nil"/>
              <w:left w:val="nil"/>
              <w:bottom w:val="single" w:sz="8" w:space="0" w:color="000000"/>
              <w:right w:val="single" w:sz="8" w:space="0" w:color="000000"/>
            </w:tcBorders>
            <w:tcMar>
              <w:top w:w="61"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354</w:t>
            </w:r>
          </w:p>
        </w:tc>
      </w:tr>
      <w:tr w:rsidR="00000000">
        <w:trPr>
          <w:trHeight w:val="283"/>
        </w:trPr>
        <w:tc>
          <w:tcPr>
            <w:tcW w:w="1211" w:type="dxa"/>
            <w:tcBorders>
              <w:top w:val="nil"/>
              <w:left w:val="single" w:sz="8" w:space="0" w:color="000000"/>
              <w:bottom w:val="single" w:sz="8" w:space="0" w:color="000000"/>
              <w:right w:val="single" w:sz="8" w:space="0" w:color="000000"/>
            </w:tcBorders>
            <w:tcMar>
              <w:top w:w="61"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164</w:t>
            </w:r>
          </w:p>
        </w:tc>
        <w:tc>
          <w:tcPr>
            <w:tcW w:w="6237" w:type="dxa"/>
            <w:tcBorders>
              <w:top w:val="nil"/>
              <w:left w:val="nil"/>
              <w:bottom w:val="single" w:sz="8" w:space="0" w:color="000000"/>
              <w:right w:val="single" w:sz="8" w:space="0" w:color="000000"/>
            </w:tcBorders>
            <w:tcMar>
              <w:top w:w="61"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Корекции на тазова (перинеална) статика и/или на незадържане на урината при жената</w:t>
            </w:r>
          </w:p>
        </w:tc>
        <w:tc>
          <w:tcPr>
            <w:tcW w:w="1418" w:type="dxa"/>
            <w:tcBorders>
              <w:top w:val="nil"/>
              <w:left w:val="nil"/>
              <w:bottom w:val="single" w:sz="8" w:space="0" w:color="000000"/>
              <w:right w:val="single" w:sz="8" w:space="0" w:color="000000"/>
            </w:tcBorders>
            <w:tcMar>
              <w:top w:w="61"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1 546</w:t>
            </w:r>
          </w:p>
        </w:tc>
        <w:tc>
          <w:tcPr>
            <w:tcW w:w="1417" w:type="dxa"/>
            <w:tcBorders>
              <w:top w:val="nil"/>
              <w:left w:val="nil"/>
              <w:bottom w:val="single" w:sz="8" w:space="0" w:color="000000"/>
              <w:right w:val="single" w:sz="8" w:space="0" w:color="000000"/>
            </w:tcBorders>
            <w:tcMar>
              <w:top w:w="61"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862</w:t>
            </w:r>
          </w:p>
        </w:tc>
      </w:tr>
      <w:tr w:rsidR="00000000">
        <w:trPr>
          <w:trHeight w:val="283"/>
        </w:trPr>
        <w:tc>
          <w:tcPr>
            <w:tcW w:w="1211" w:type="dxa"/>
            <w:tcBorders>
              <w:top w:val="nil"/>
              <w:left w:val="single" w:sz="8" w:space="0" w:color="000000"/>
              <w:bottom w:val="single" w:sz="8" w:space="0" w:color="000000"/>
              <w:right w:val="single" w:sz="8" w:space="0" w:color="000000"/>
            </w:tcBorders>
            <w:tcMar>
              <w:top w:w="61"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165</w:t>
            </w:r>
          </w:p>
        </w:tc>
        <w:tc>
          <w:tcPr>
            <w:tcW w:w="6237" w:type="dxa"/>
            <w:tcBorders>
              <w:top w:val="nil"/>
              <w:left w:val="nil"/>
              <w:bottom w:val="single" w:sz="8" w:space="0" w:color="000000"/>
              <w:right w:val="single" w:sz="8" w:space="0" w:color="000000"/>
            </w:tcBorders>
            <w:tcMar>
              <w:top w:w="61"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Диагностични процедури и консервативно лечение на токсо-инфекциозен и анемичен синдром от акушеро-гинекологичен произход</w:t>
            </w:r>
          </w:p>
        </w:tc>
        <w:tc>
          <w:tcPr>
            <w:tcW w:w="1418" w:type="dxa"/>
            <w:tcBorders>
              <w:top w:val="nil"/>
              <w:left w:val="nil"/>
              <w:bottom w:val="single" w:sz="8" w:space="0" w:color="000000"/>
              <w:right w:val="single" w:sz="8" w:space="0" w:color="000000"/>
            </w:tcBorders>
            <w:tcMar>
              <w:top w:w="61"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12 012</w:t>
            </w:r>
          </w:p>
        </w:tc>
        <w:tc>
          <w:tcPr>
            <w:tcW w:w="1417" w:type="dxa"/>
            <w:tcBorders>
              <w:top w:val="nil"/>
              <w:left w:val="nil"/>
              <w:bottom w:val="single" w:sz="8" w:space="0" w:color="000000"/>
              <w:right w:val="single" w:sz="8" w:space="0" w:color="000000"/>
            </w:tcBorders>
            <w:tcMar>
              <w:top w:w="61"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494</w:t>
            </w:r>
          </w:p>
        </w:tc>
      </w:tr>
      <w:tr w:rsidR="00000000">
        <w:trPr>
          <w:trHeight w:val="283"/>
        </w:trPr>
        <w:tc>
          <w:tcPr>
            <w:tcW w:w="1211" w:type="dxa"/>
            <w:tcBorders>
              <w:top w:val="nil"/>
              <w:left w:val="single" w:sz="8" w:space="0" w:color="000000"/>
              <w:bottom w:val="single" w:sz="8" w:space="0" w:color="000000"/>
              <w:right w:val="single" w:sz="8" w:space="0" w:color="000000"/>
            </w:tcBorders>
            <w:tcMar>
              <w:top w:w="61"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166</w:t>
            </w:r>
          </w:p>
        </w:tc>
        <w:tc>
          <w:tcPr>
            <w:tcW w:w="6237" w:type="dxa"/>
            <w:tcBorders>
              <w:top w:val="nil"/>
              <w:left w:val="nil"/>
              <w:bottom w:val="single" w:sz="8" w:space="0" w:color="000000"/>
              <w:right w:val="single" w:sz="8" w:space="0" w:color="000000"/>
            </w:tcBorders>
            <w:tcMar>
              <w:top w:w="61"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Корекции на проходимост и възстановяване на анатомия при жената</w:t>
            </w:r>
          </w:p>
        </w:tc>
        <w:tc>
          <w:tcPr>
            <w:tcW w:w="1418" w:type="dxa"/>
            <w:tcBorders>
              <w:top w:val="nil"/>
              <w:left w:val="nil"/>
              <w:bottom w:val="single" w:sz="8" w:space="0" w:color="000000"/>
              <w:right w:val="single" w:sz="8" w:space="0" w:color="000000"/>
            </w:tcBorders>
            <w:tcMar>
              <w:top w:w="61"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111</w:t>
            </w:r>
          </w:p>
        </w:tc>
        <w:tc>
          <w:tcPr>
            <w:tcW w:w="1417" w:type="dxa"/>
            <w:tcBorders>
              <w:top w:val="nil"/>
              <w:left w:val="nil"/>
              <w:bottom w:val="single" w:sz="8" w:space="0" w:color="000000"/>
              <w:right w:val="single" w:sz="8" w:space="0" w:color="000000"/>
            </w:tcBorders>
            <w:tcMar>
              <w:top w:w="61"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800</w:t>
            </w:r>
          </w:p>
        </w:tc>
      </w:tr>
      <w:tr w:rsidR="00000000">
        <w:trPr>
          <w:trHeight w:val="283"/>
        </w:trPr>
        <w:tc>
          <w:tcPr>
            <w:tcW w:w="1211" w:type="dxa"/>
            <w:tcBorders>
              <w:top w:val="nil"/>
              <w:left w:val="single" w:sz="8" w:space="0" w:color="000000"/>
              <w:bottom w:val="single" w:sz="8" w:space="0" w:color="000000"/>
              <w:right w:val="single" w:sz="8" w:space="0" w:color="000000"/>
            </w:tcBorders>
            <w:tcMar>
              <w:top w:w="61"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167</w:t>
            </w:r>
          </w:p>
        </w:tc>
        <w:tc>
          <w:tcPr>
            <w:tcW w:w="6237" w:type="dxa"/>
            <w:tcBorders>
              <w:top w:val="nil"/>
              <w:left w:val="nil"/>
              <w:bottom w:val="single" w:sz="8" w:space="0" w:color="000000"/>
              <w:right w:val="single" w:sz="8" w:space="0" w:color="000000"/>
            </w:tcBorders>
            <w:tcMar>
              <w:top w:w="61"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Системна радикална ексцизия на лимфни възли (тазови и/или парааортални и/или ингвинални) като самостоятелна интервенция или съчетана с радикално отстраняване на женски полови органи. Тазова екзентерация</w:t>
            </w:r>
          </w:p>
        </w:tc>
        <w:tc>
          <w:tcPr>
            <w:tcW w:w="1418" w:type="dxa"/>
            <w:tcBorders>
              <w:top w:val="nil"/>
              <w:left w:val="nil"/>
              <w:bottom w:val="single" w:sz="8" w:space="0" w:color="000000"/>
              <w:right w:val="single" w:sz="8" w:space="0" w:color="000000"/>
            </w:tcBorders>
            <w:tcMar>
              <w:top w:w="61"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958</w:t>
            </w:r>
          </w:p>
        </w:tc>
        <w:tc>
          <w:tcPr>
            <w:tcW w:w="1417" w:type="dxa"/>
            <w:tcBorders>
              <w:top w:val="nil"/>
              <w:left w:val="nil"/>
              <w:bottom w:val="single" w:sz="8" w:space="0" w:color="000000"/>
              <w:right w:val="single" w:sz="8" w:space="0" w:color="000000"/>
            </w:tcBorders>
            <w:tcMar>
              <w:top w:w="61"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2 440</w:t>
            </w:r>
          </w:p>
        </w:tc>
      </w:tr>
      <w:tr w:rsidR="00000000">
        <w:trPr>
          <w:trHeight w:val="283"/>
        </w:trPr>
        <w:tc>
          <w:tcPr>
            <w:tcW w:w="1211" w:type="dxa"/>
            <w:tcBorders>
              <w:top w:val="nil"/>
              <w:left w:val="single" w:sz="8" w:space="0" w:color="000000"/>
              <w:bottom w:val="single" w:sz="8" w:space="0" w:color="000000"/>
              <w:right w:val="single" w:sz="8" w:space="0" w:color="000000"/>
            </w:tcBorders>
            <w:tcMar>
              <w:top w:w="61"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168</w:t>
            </w:r>
          </w:p>
        </w:tc>
        <w:tc>
          <w:tcPr>
            <w:tcW w:w="6237" w:type="dxa"/>
            <w:tcBorders>
              <w:top w:val="nil"/>
              <w:left w:val="nil"/>
              <w:bottom w:val="single" w:sz="8" w:space="0" w:color="000000"/>
              <w:right w:val="single" w:sz="8" w:space="0" w:color="000000"/>
            </w:tcBorders>
            <w:tcMar>
              <w:top w:w="61"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Асистирана с робот гинекологична хирургия при злокачествени заболявания</w:t>
            </w:r>
          </w:p>
        </w:tc>
        <w:tc>
          <w:tcPr>
            <w:tcW w:w="1418" w:type="dxa"/>
            <w:tcBorders>
              <w:top w:val="nil"/>
              <w:left w:val="nil"/>
              <w:bottom w:val="single" w:sz="8" w:space="0" w:color="000000"/>
              <w:right w:val="single" w:sz="8" w:space="0" w:color="000000"/>
            </w:tcBorders>
            <w:tcMar>
              <w:top w:w="61"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403</w:t>
            </w:r>
          </w:p>
        </w:tc>
        <w:tc>
          <w:tcPr>
            <w:tcW w:w="1417" w:type="dxa"/>
            <w:tcBorders>
              <w:top w:val="nil"/>
              <w:left w:val="nil"/>
              <w:bottom w:val="single" w:sz="8" w:space="0" w:color="000000"/>
              <w:right w:val="single" w:sz="8" w:space="0" w:color="000000"/>
            </w:tcBorders>
            <w:tcMar>
              <w:top w:w="61"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8 000</w:t>
            </w:r>
          </w:p>
        </w:tc>
      </w:tr>
      <w:tr w:rsidR="00000000">
        <w:trPr>
          <w:trHeight w:val="283"/>
        </w:trPr>
        <w:tc>
          <w:tcPr>
            <w:tcW w:w="1211" w:type="dxa"/>
            <w:tcBorders>
              <w:top w:val="nil"/>
              <w:left w:val="single" w:sz="8" w:space="0" w:color="000000"/>
              <w:bottom w:val="single" w:sz="8" w:space="0" w:color="000000"/>
              <w:right w:val="single" w:sz="8" w:space="0" w:color="000000"/>
            </w:tcBorders>
            <w:tcMar>
              <w:top w:w="61"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169</w:t>
            </w:r>
          </w:p>
        </w:tc>
        <w:tc>
          <w:tcPr>
            <w:tcW w:w="6237" w:type="dxa"/>
            <w:tcBorders>
              <w:top w:val="nil"/>
              <w:left w:val="nil"/>
              <w:bottom w:val="single" w:sz="8" w:space="0" w:color="000000"/>
              <w:right w:val="single" w:sz="8" w:space="0" w:color="000000"/>
            </w:tcBorders>
            <w:tcMar>
              <w:top w:w="61"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Интензивно лечение на интра- и постпартални усложнения, довели до шок</w:t>
            </w:r>
          </w:p>
        </w:tc>
        <w:tc>
          <w:tcPr>
            <w:tcW w:w="1418" w:type="dxa"/>
            <w:tcBorders>
              <w:top w:val="nil"/>
              <w:left w:val="nil"/>
              <w:bottom w:val="single" w:sz="8" w:space="0" w:color="000000"/>
              <w:right w:val="single" w:sz="8" w:space="0" w:color="000000"/>
            </w:tcBorders>
            <w:tcMar>
              <w:top w:w="61"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158</w:t>
            </w:r>
          </w:p>
        </w:tc>
        <w:tc>
          <w:tcPr>
            <w:tcW w:w="1417" w:type="dxa"/>
            <w:tcBorders>
              <w:top w:val="nil"/>
              <w:left w:val="nil"/>
              <w:bottom w:val="single" w:sz="8" w:space="0" w:color="000000"/>
              <w:right w:val="single" w:sz="8" w:space="0" w:color="000000"/>
            </w:tcBorders>
            <w:tcMar>
              <w:top w:w="61"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1 888</w:t>
            </w:r>
          </w:p>
        </w:tc>
      </w:tr>
      <w:tr w:rsidR="00000000">
        <w:trPr>
          <w:trHeight w:val="283"/>
        </w:trPr>
        <w:tc>
          <w:tcPr>
            <w:tcW w:w="1211" w:type="dxa"/>
            <w:tcBorders>
              <w:top w:val="nil"/>
              <w:left w:val="single" w:sz="8" w:space="0" w:color="000000"/>
              <w:bottom w:val="single" w:sz="8" w:space="0" w:color="000000"/>
              <w:right w:val="single" w:sz="8" w:space="0" w:color="000000"/>
            </w:tcBorders>
            <w:tcMar>
              <w:top w:w="61"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170</w:t>
            </w:r>
          </w:p>
        </w:tc>
        <w:tc>
          <w:tcPr>
            <w:tcW w:w="6237" w:type="dxa"/>
            <w:tcBorders>
              <w:top w:val="nil"/>
              <w:left w:val="nil"/>
              <w:bottom w:val="single" w:sz="8" w:space="0" w:color="000000"/>
              <w:right w:val="single" w:sz="8" w:space="0" w:color="000000"/>
            </w:tcBorders>
            <w:tcMar>
              <w:top w:w="61"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Интензивно лечение на интра- и постпартални усложнения, довели до шок, с приложение на рекомбинантни фактори на кръвосъсирването</w:t>
            </w:r>
          </w:p>
        </w:tc>
        <w:tc>
          <w:tcPr>
            <w:tcW w:w="1418" w:type="dxa"/>
            <w:tcBorders>
              <w:top w:val="nil"/>
              <w:left w:val="nil"/>
              <w:bottom w:val="single" w:sz="8" w:space="0" w:color="000000"/>
              <w:right w:val="single" w:sz="8" w:space="0" w:color="000000"/>
            </w:tcBorders>
            <w:tcMar>
              <w:top w:w="61"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14</w:t>
            </w:r>
          </w:p>
        </w:tc>
        <w:tc>
          <w:tcPr>
            <w:tcW w:w="1417" w:type="dxa"/>
            <w:tcBorders>
              <w:top w:val="nil"/>
              <w:left w:val="nil"/>
              <w:bottom w:val="single" w:sz="8" w:space="0" w:color="000000"/>
              <w:right w:val="single" w:sz="8" w:space="0" w:color="000000"/>
            </w:tcBorders>
            <w:tcMar>
              <w:top w:w="61"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8 558</w:t>
            </w:r>
          </w:p>
        </w:tc>
      </w:tr>
      <w:tr w:rsidR="00000000">
        <w:trPr>
          <w:trHeight w:val="283"/>
        </w:trPr>
        <w:tc>
          <w:tcPr>
            <w:tcW w:w="1211" w:type="dxa"/>
            <w:tcBorders>
              <w:top w:val="nil"/>
              <w:left w:val="single" w:sz="8" w:space="0" w:color="000000"/>
              <w:bottom w:val="single" w:sz="8" w:space="0" w:color="000000"/>
              <w:right w:val="single" w:sz="8" w:space="0" w:color="000000"/>
            </w:tcBorders>
            <w:tcMar>
              <w:top w:w="61"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171</w:t>
            </w:r>
          </w:p>
        </w:tc>
        <w:tc>
          <w:tcPr>
            <w:tcW w:w="6237" w:type="dxa"/>
            <w:tcBorders>
              <w:top w:val="nil"/>
              <w:left w:val="nil"/>
              <w:bottom w:val="single" w:sz="8" w:space="0" w:color="000000"/>
              <w:right w:val="single" w:sz="8" w:space="0" w:color="000000"/>
            </w:tcBorders>
            <w:tcMar>
              <w:top w:w="61"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Оперативни процедури на хранопровод, стомах и дуоденум с голям и много голям обем и сложност, при лица над 18 години</w:t>
            </w:r>
          </w:p>
        </w:tc>
        <w:tc>
          <w:tcPr>
            <w:tcW w:w="1418" w:type="dxa"/>
            <w:tcBorders>
              <w:top w:val="nil"/>
              <w:left w:val="nil"/>
              <w:bottom w:val="single" w:sz="8" w:space="0" w:color="000000"/>
              <w:right w:val="single" w:sz="8" w:space="0" w:color="000000"/>
            </w:tcBorders>
            <w:tcMar>
              <w:top w:w="61"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3 008</w:t>
            </w:r>
          </w:p>
        </w:tc>
        <w:tc>
          <w:tcPr>
            <w:tcW w:w="1417" w:type="dxa"/>
            <w:tcBorders>
              <w:top w:val="nil"/>
              <w:left w:val="nil"/>
              <w:bottom w:val="single" w:sz="8" w:space="0" w:color="000000"/>
              <w:right w:val="single" w:sz="8" w:space="0" w:color="000000"/>
            </w:tcBorders>
            <w:tcMar>
              <w:top w:w="61"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3 220</w:t>
            </w:r>
          </w:p>
        </w:tc>
      </w:tr>
      <w:tr w:rsidR="00000000">
        <w:trPr>
          <w:trHeight w:val="283"/>
        </w:trPr>
        <w:tc>
          <w:tcPr>
            <w:tcW w:w="1211" w:type="dxa"/>
            <w:tcBorders>
              <w:top w:val="nil"/>
              <w:left w:val="single" w:sz="8" w:space="0" w:color="000000"/>
              <w:bottom w:val="single" w:sz="8" w:space="0" w:color="000000"/>
              <w:right w:val="single" w:sz="8" w:space="0" w:color="000000"/>
            </w:tcBorders>
            <w:tcMar>
              <w:top w:w="61"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172</w:t>
            </w:r>
          </w:p>
        </w:tc>
        <w:tc>
          <w:tcPr>
            <w:tcW w:w="6237" w:type="dxa"/>
            <w:tcBorders>
              <w:top w:val="nil"/>
              <w:left w:val="nil"/>
              <w:bottom w:val="single" w:sz="8" w:space="0" w:color="000000"/>
              <w:right w:val="single" w:sz="8" w:space="0" w:color="000000"/>
            </w:tcBorders>
            <w:tcMar>
              <w:top w:w="61"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Оперативни процедури на хранопровод, стомах и дуоденум с голям и много голям обем и сложност, при лица под 18 години</w:t>
            </w:r>
          </w:p>
        </w:tc>
        <w:tc>
          <w:tcPr>
            <w:tcW w:w="1418" w:type="dxa"/>
            <w:tcBorders>
              <w:top w:val="nil"/>
              <w:left w:val="nil"/>
              <w:bottom w:val="single" w:sz="8" w:space="0" w:color="000000"/>
              <w:right w:val="single" w:sz="8" w:space="0" w:color="000000"/>
            </w:tcBorders>
            <w:tcMar>
              <w:top w:w="61"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22</w:t>
            </w:r>
          </w:p>
        </w:tc>
        <w:tc>
          <w:tcPr>
            <w:tcW w:w="1417" w:type="dxa"/>
            <w:tcBorders>
              <w:top w:val="nil"/>
              <w:left w:val="nil"/>
              <w:bottom w:val="single" w:sz="8" w:space="0" w:color="000000"/>
              <w:right w:val="single" w:sz="8" w:space="0" w:color="000000"/>
            </w:tcBorders>
            <w:tcMar>
              <w:top w:w="61"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5 057</w:t>
            </w:r>
          </w:p>
        </w:tc>
      </w:tr>
      <w:tr w:rsidR="00000000">
        <w:trPr>
          <w:trHeight w:val="283"/>
        </w:trPr>
        <w:tc>
          <w:tcPr>
            <w:tcW w:w="1211" w:type="dxa"/>
            <w:tcBorders>
              <w:top w:val="nil"/>
              <w:left w:val="single" w:sz="8" w:space="0" w:color="000000"/>
              <w:bottom w:val="single" w:sz="8" w:space="0" w:color="000000"/>
              <w:right w:val="single" w:sz="8" w:space="0" w:color="000000"/>
            </w:tcBorders>
            <w:tcMar>
              <w:top w:w="61"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173</w:t>
            </w:r>
          </w:p>
        </w:tc>
        <w:tc>
          <w:tcPr>
            <w:tcW w:w="6237" w:type="dxa"/>
            <w:tcBorders>
              <w:top w:val="nil"/>
              <w:left w:val="nil"/>
              <w:bottom w:val="single" w:sz="8" w:space="0" w:color="000000"/>
              <w:right w:val="single" w:sz="8" w:space="0" w:color="000000"/>
            </w:tcBorders>
            <w:tcMar>
              <w:top w:w="61"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Оперативни процедури на хранопровод, стомах и дуоденум със среден обем и сложност, при лица над 18 години</w:t>
            </w:r>
          </w:p>
        </w:tc>
        <w:tc>
          <w:tcPr>
            <w:tcW w:w="1418" w:type="dxa"/>
            <w:tcBorders>
              <w:top w:val="nil"/>
              <w:left w:val="nil"/>
              <w:bottom w:val="single" w:sz="8" w:space="0" w:color="000000"/>
              <w:right w:val="single" w:sz="8" w:space="0" w:color="000000"/>
            </w:tcBorders>
            <w:tcMar>
              <w:top w:w="61"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268</w:t>
            </w:r>
          </w:p>
        </w:tc>
        <w:tc>
          <w:tcPr>
            <w:tcW w:w="1417" w:type="dxa"/>
            <w:tcBorders>
              <w:top w:val="nil"/>
              <w:left w:val="nil"/>
              <w:bottom w:val="single" w:sz="8" w:space="0" w:color="000000"/>
              <w:right w:val="single" w:sz="8" w:space="0" w:color="000000"/>
            </w:tcBorders>
            <w:tcMar>
              <w:top w:w="61"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2 062</w:t>
            </w:r>
          </w:p>
        </w:tc>
      </w:tr>
      <w:tr w:rsidR="00000000">
        <w:trPr>
          <w:trHeight w:val="283"/>
        </w:trPr>
        <w:tc>
          <w:tcPr>
            <w:tcW w:w="1211" w:type="dxa"/>
            <w:tcBorders>
              <w:top w:val="nil"/>
              <w:left w:val="single" w:sz="8" w:space="0" w:color="000000"/>
              <w:bottom w:val="single" w:sz="8" w:space="0" w:color="000000"/>
              <w:right w:val="single" w:sz="8" w:space="0" w:color="000000"/>
            </w:tcBorders>
            <w:tcMar>
              <w:top w:w="61"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174</w:t>
            </w:r>
          </w:p>
        </w:tc>
        <w:tc>
          <w:tcPr>
            <w:tcW w:w="6237" w:type="dxa"/>
            <w:tcBorders>
              <w:top w:val="nil"/>
              <w:left w:val="nil"/>
              <w:bottom w:val="single" w:sz="8" w:space="0" w:color="000000"/>
              <w:right w:val="single" w:sz="8" w:space="0" w:color="000000"/>
            </w:tcBorders>
            <w:tcMar>
              <w:top w:w="61"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Оперативни процедури на хранопровод, стомах и дуоденум със среден обем и сложност, при лица под 18 години</w:t>
            </w:r>
          </w:p>
        </w:tc>
        <w:tc>
          <w:tcPr>
            <w:tcW w:w="1418" w:type="dxa"/>
            <w:tcBorders>
              <w:top w:val="nil"/>
              <w:left w:val="nil"/>
              <w:bottom w:val="single" w:sz="8" w:space="0" w:color="000000"/>
              <w:right w:val="single" w:sz="8" w:space="0" w:color="000000"/>
            </w:tcBorders>
            <w:tcMar>
              <w:top w:w="61"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69</w:t>
            </w:r>
          </w:p>
        </w:tc>
        <w:tc>
          <w:tcPr>
            <w:tcW w:w="1417" w:type="dxa"/>
            <w:tcBorders>
              <w:top w:val="nil"/>
              <w:left w:val="nil"/>
              <w:bottom w:val="single" w:sz="8" w:space="0" w:color="000000"/>
              <w:right w:val="single" w:sz="8" w:space="0" w:color="000000"/>
            </w:tcBorders>
            <w:tcMar>
              <w:top w:w="61"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2 990</w:t>
            </w:r>
          </w:p>
        </w:tc>
      </w:tr>
      <w:tr w:rsidR="00000000">
        <w:trPr>
          <w:trHeight w:val="283"/>
        </w:trPr>
        <w:tc>
          <w:tcPr>
            <w:tcW w:w="1211" w:type="dxa"/>
            <w:tcBorders>
              <w:top w:val="nil"/>
              <w:left w:val="single" w:sz="8" w:space="0" w:color="000000"/>
              <w:bottom w:val="single" w:sz="8" w:space="0" w:color="000000"/>
              <w:right w:val="single" w:sz="8" w:space="0" w:color="000000"/>
            </w:tcBorders>
            <w:tcMar>
              <w:top w:w="61"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175</w:t>
            </w:r>
          </w:p>
        </w:tc>
        <w:tc>
          <w:tcPr>
            <w:tcW w:w="6237" w:type="dxa"/>
            <w:tcBorders>
              <w:top w:val="nil"/>
              <w:left w:val="nil"/>
              <w:bottom w:val="single" w:sz="8" w:space="0" w:color="000000"/>
              <w:right w:val="single" w:sz="8" w:space="0" w:color="000000"/>
            </w:tcBorders>
            <w:tcMar>
              <w:top w:w="61"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Оперативни процедури на тънки и дебели черва, вкл. при заболявания на мезентериума и ретроперитонеума с голям и много голям обем и сложност, при лица над 18 години</w:t>
            </w:r>
          </w:p>
        </w:tc>
        <w:tc>
          <w:tcPr>
            <w:tcW w:w="1418" w:type="dxa"/>
            <w:tcBorders>
              <w:top w:val="nil"/>
              <w:left w:val="nil"/>
              <w:bottom w:val="single" w:sz="8" w:space="0" w:color="000000"/>
              <w:right w:val="single" w:sz="8" w:space="0" w:color="000000"/>
            </w:tcBorders>
            <w:tcMar>
              <w:top w:w="61"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12 621</w:t>
            </w:r>
          </w:p>
        </w:tc>
        <w:tc>
          <w:tcPr>
            <w:tcW w:w="1417" w:type="dxa"/>
            <w:tcBorders>
              <w:top w:val="nil"/>
              <w:left w:val="nil"/>
              <w:bottom w:val="single" w:sz="8" w:space="0" w:color="000000"/>
              <w:right w:val="single" w:sz="8" w:space="0" w:color="000000"/>
            </w:tcBorders>
            <w:tcMar>
              <w:top w:w="61"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2 936</w:t>
            </w:r>
          </w:p>
        </w:tc>
      </w:tr>
      <w:tr w:rsidR="00000000">
        <w:trPr>
          <w:trHeight w:val="283"/>
        </w:trPr>
        <w:tc>
          <w:tcPr>
            <w:tcW w:w="1211" w:type="dxa"/>
            <w:tcBorders>
              <w:top w:val="nil"/>
              <w:left w:val="single" w:sz="8" w:space="0" w:color="000000"/>
              <w:bottom w:val="single" w:sz="8" w:space="0" w:color="000000"/>
              <w:right w:val="single" w:sz="8" w:space="0" w:color="000000"/>
            </w:tcBorders>
            <w:tcMar>
              <w:top w:w="61"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176</w:t>
            </w:r>
          </w:p>
        </w:tc>
        <w:tc>
          <w:tcPr>
            <w:tcW w:w="6237" w:type="dxa"/>
            <w:tcBorders>
              <w:top w:val="nil"/>
              <w:left w:val="nil"/>
              <w:bottom w:val="single" w:sz="8" w:space="0" w:color="000000"/>
              <w:right w:val="single" w:sz="8" w:space="0" w:color="000000"/>
            </w:tcBorders>
            <w:tcMar>
              <w:top w:w="61"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Оперативни процедури на тънки и дебели черва, вкл. при заболявания на мезентериума и ретроперитонеума с голям и много голям обем и сложност, при лица под 18 години</w:t>
            </w:r>
          </w:p>
        </w:tc>
        <w:tc>
          <w:tcPr>
            <w:tcW w:w="1418" w:type="dxa"/>
            <w:tcBorders>
              <w:top w:val="nil"/>
              <w:left w:val="nil"/>
              <w:bottom w:val="single" w:sz="8" w:space="0" w:color="000000"/>
              <w:right w:val="single" w:sz="8" w:space="0" w:color="000000"/>
            </w:tcBorders>
            <w:tcMar>
              <w:top w:w="61"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189</w:t>
            </w:r>
          </w:p>
        </w:tc>
        <w:tc>
          <w:tcPr>
            <w:tcW w:w="1417" w:type="dxa"/>
            <w:tcBorders>
              <w:top w:val="nil"/>
              <w:left w:val="nil"/>
              <w:bottom w:val="single" w:sz="8" w:space="0" w:color="000000"/>
              <w:right w:val="single" w:sz="8" w:space="0" w:color="000000"/>
            </w:tcBorders>
            <w:tcMar>
              <w:top w:w="61"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4 110</w:t>
            </w:r>
          </w:p>
        </w:tc>
      </w:tr>
      <w:tr w:rsidR="00000000">
        <w:trPr>
          <w:trHeight w:val="283"/>
        </w:trPr>
        <w:tc>
          <w:tcPr>
            <w:tcW w:w="1211" w:type="dxa"/>
            <w:tcBorders>
              <w:top w:val="nil"/>
              <w:left w:val="single" w:sz="8" w:space="0" w:color="000000"/>
              <w:bottom w:val="single" w:sz="8" w:space="0" w:color="000000"/>
              <w:right w:val="single" w:sz="8" w:space="0" w:color="000000"/>
            </w:tcBorders>
            <w:tcMar>
              <w:top w:w="61"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177</w:t>
            </w:r>
          </w:p>
        </w:tc>
        <w:tc>
          <w:tcPr>
            <w:tcW w:w="6237" w:type="dxa"/>
            <w:tcBorders>
              <w:top w:val="nil"/>
              <w:left w:val="nil"/>
              <w:bottom w:val="single" w:sz="8" w:space="0" w:color="000000"/>
              <w:right w:val="single" w:sz="8" w:space="0" w:color="000000"/>
            </w:tcBorders>
            <w:tcMar>
              <w:top w:w="61"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Оперативни процедури на тънки и дебели черва със среден обем и сложно</w:t>
            </w:r>
            <w:r>
              <w:rPr>
                <w:rFonts w:ascii="Times New Roman" w:hAnsi="Times New Roman" w:cs="Times New Roman"/>
                <w:color w:val="000000"/>
                <w:sz w:val="24"/>
                <w:szCs w:val="24"/>
              </w:rPr>
              <w:t>ст, при лица над 18 години</w:t>
            </w:r>
          </w:p>
        </w:tc>
        <w:tc>
          <w:tcPr>
            <w:tcW w:w="1418" w:type="dxa"/>
            <w:tcBorders>
              <w:top w:val="nil"/>
              <w:left w:val="nil"/>
              <w:bottom w:val="single" w:sz="8" w:space="0" w:color="000000"/>
              <w:right w:val="single" w:sz="8" w:space="0" w:color="000000"/>
            </w:tcBorders>
            <w:tcMar>
              <w:top w:w="61"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3 401</w:t>
            </w:r>
          </w:p>
        </w:tc>
        <w:tc>
          <w:tcPr>
            <w:tcW w:w="1417" w:type="dxa"/>
            <w:tcBorders>
              <w:top w:val="nil"/>
              <w:left w:val="nil"/>
              <w:bottom w:val="single" w:sz="8" w:space="0" w:color="000000"/>
              <w:right w:val="single" w:sz="8" w:space="0" w:color="000000"/>
            </w:tcBorders>
            <w:tcMar>
              <w:top w:w="61"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1 199</w:t>
            </w:r>
          </w:p>
        </w:tc>
      </w:tr>
      <w:tr w:rsidR="00000000">
        <w:trPr>
          <w:trHeight w:val="283"/>
        </w:trPr>
        <w:tc>
          <w:tcPr>
            <w:tcW w:w="1211" w:type="dxa"/>
            <w:tcBorders>
              <w:top w:val="nil"/>
              <w:left w:val="single" w:sz="8" w:space="0" w:color="000000"/>
              <w:bottom w:val="single" w:sz="8" w:space="0" w:color="000000"/>
              <w:right w:val="single" w:sz="8" w:space="0" w:color="000000"/>
            </w:tcBorders>
            <w:tcMar>
              <w:top w:w="61"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178</w:t>
            </w:r>
          </w:p>
        </w:tc>
        <w:tc>
          <w:tcPr>
            <w:tcW w:w="6237" w:type="dxa"/>
            <w:tcBorders>
              <w:top w:val="nil"/>
              <w:left w:val="nil"/>
              <w:bottom w:val="single" w:sz="8" w:space="0" w:color="000000"/>
              <w:right w:val="single" w:sz="8" w:space="0" w:color="000000"/>
            </w:tcBorders>
            <w:tcMar>
              <w:top w:w="61"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Оперативни процедури на тънки и дебели черва със среден обем и сложност, при лица под 18 години</w:t>
            </w:r>
          </w:p>
        </w:tc>
        <w:tc>
          <w:tcPr>
            <w:tcW w:w="1418" w:type="dxa"/>
            <w:tcBorders>
              <w:top w:val="nil"/>
              <w:left w:val="nil"/>
              <w:bottom w:val="single" w:sz="8" w:space="0" w:color="000000"/>
              <w:right w:val="single" w:sz="8" w:space="0" w:color="000000"/>
            </w:tcBorders>
            <w:tcMar>
              <w:top w:w="61"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53</w:t>
            </w:r>
          </w:p>
        </w:tc>
        <w:tc>
          <w:tcPr>
            <w:tcW w:w="1417" w:type="dxa"/>
            <w:tcBorders>
              <w:top w:val="nil"/>
              <w:left w:val="nil"/>
              <w:bottom w:val="single" w:sz="8" w:space="0" w:color="000000"/>
              <w:right w:val="single" w:sz="8" w:space="0" w:color="000000"/>
            </w:tcBorders>
            <w:tcMar>
              <w:top w:w="61"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1 890</w:t>
            </w:r>
          </w:p>
        </w:tc>
      </w:tr>
      <w:tr w:rsidR="00000000">
        <w:trPr>
          <w:trHeight w:val="283"/>
        </w:trPr>
        <w:tc>
          <w:tcPr>
            <w:tcW w:w="1211" w:type="dxa"/>
            <w:tcBorders>
              <w:top w:val="nil"/>
              <w:left w:val="single" w:sz="8" w:space="0" w:color="000000"/>
              <w:bottom w:val="single" w:sz="8" w:space="0" w:color="000000"/>
              <w:right w:val="single" w:sz="8" w:space="0" w:color="000000"/>
            </w:tcBorders>
            <w:tcMar>
              <w:top w:w="61"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179</w:t>
            </w:r>
          </w:p>
        </w:tc>
        <w:tc>
          <w:tcPr>
            <w:tcW w:w="6237" w:type="dxa"/>
            <w:tcBorders>
              <w:top w:val="nil"/>
              <w:left w:val="nil"/>
              <w:bottom w:val="single" w:sz="8" w:space="0" w:color="000000"/>
              <w:right w:val="single" w:sz="8" w:space="0" w:color="000000"/>
            </w:tcBorders>
            <w:tcMar>
              <w:top w:w="61"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Оперативни процедури върху апендикс</w:t>
            </w:r>
          </w:p>
        </w:tc>
        <w:tc>
          <w:tcPr>
            <w:tcW w:w="1418" w:type="dxa"/>
            <w:tcBorders>
              <w:top w:val="nil"/>
              <w:left w:val="nil"/>
              <w:bottom w:val="single" w:sz="8" w:space="0" w:color="000000"/>
              <w:right w:val="single" w:sz="8" w:space="0" w:color="000000"/>
            </w:tcBorders>
            <w:tcMar>
              <w:top w:w="61"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3 494</w:t>
            </w:r>
          </w:p>
        </w:tc>
        <w:tc>
          <w:tcPr>
            <w:tcW w:w="1417" w:type="dxa"/>
            <w:tcBorders>
              <w:top w:val="nil"/>
              <w:left w:val="nil"/>
              <w:bottom w:val="single" w:sz="8" w:space="0" w:color="000000"/>
              <w:right w:val="single" w:sz="8" w:space="0" w:color="000000"/>
            </w:tcBorders>
            <w:tcMar>
              <w:top w:w="61"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728</w:t>
            </w:r>
          </w:p>
        </w:tc>
      </w:tr>
      <w:tr w:rsidR="00000000">
        <w:trPr>
          <w:trHeight w:val="283"/>
        </w:trPr>
        <w:tc>
          <w:tcPr>
            <w:tcW w:w="1211" w:type="dxa"/>
            <w:tcBorders>
              <w:top w:val="nil"/>
              <w:left w:val="single" w:sz="8" w:space="0" w:color="000000"/>
              <w:bottom w:val="single" w:sz="8" w:space="0" w:color="000000"/>
              <w:right w:val="single" w:sz="8" w:space="0" w:color="000000"/>
            </w:tcBorders>
            <w:tcMar>
              <w:top w:w="61"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180</w:t>
            </w:r>
          </w:p>
        </w:tc>
        <w:tc>
          <w:tcPr>
            <w:tcW w:w="6237" w:type="dxa"/>
            <w:tcBorders>
              <w:top w:val="nil"/>
              <w:left w:val="nil"/>
              <w:bottom w:val="single" w:sz="8" w:space="0" w:color="000000"/>
              <w:right w:val="single" w:sz="8" w:space="0" w:color="000000"/>
            </w:tcBorders>
            <w:tcMar>
              <w:top w:w="61"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Хирургични интервенции за затваряне на стома</w:t>
            </w:r>
          </w:p>
        </w:tc>
        <w:tc>
          <w:tcPr>
            <w:tcW w:w="1418" w:type="dxa"/>
            <w:tcBorders>
              <w:top w:val="nil"/>
              <w:left w:val="nil"/>
              <w:bottom w:val="single" w:sz="8" w:space="0" w:color="000000"/>
              <w:right w:val="single" w:sz="8" w:space="0" w:color="000000"/>
            </w:tcBorders>
            <w:tcMar>
              <w:top w:w="61"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210</w:t>
            </w:r>
          </w:p>
        </w:tc>
        <w:tc>
          <w:tcPr>
            <w:tcW w:w="1417" w:type="dxa"/>
            <w:tcBorders>
              <w:top w:val="nil"/>
              <w:left w:val="nil"/>
              <w:bottom w:val="single" w:sz="8" w:space="0" w:color="000000"/>
              <w:right w:val="single" w:sz="8" w:space="0" w:color="000000"/>
            </w:tcBorders>
            <w:tcMar>
              <w:top w:w="61"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710</w:t>
            </w:r>
          </w:p>
        </w:tc>
      </w:tr>
      <w:tr w:rsidR="00000000">
        <w:trPr>
          <w:trHeight w:val="283"/>
        </w:trPr>
        <w:tc>
          <w:tcPr>
            <w:tcW w:w="1211" w:type="dxa"/>
            <w:tcBorders>
              <w:top w:val="nil"/>
              <w:left w:val="single" w:sz="8" w:space="0" w:color="000000"/>
              <w:bottom w:val="single" w:sz="8" w:space="0" w:color="000000"/>
              <w:right w:val="single" w:sz="8" w:space="0" w:color="000000"/>
            </w:tcBorders>
            <w:tcMar>
              <w:top w:w="61"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181</w:t>
            </w:r>
          </w:p>
        </w:tc>
        <w:tc>
          <w:tcPr>
            <w:tcW w:w="6237" w:type="dxa"/>
            <w:tcBorders>
              <w:top w:val="nil"/>
              <w:left w:val="nil"/>
              <w:bottom w:val="single" w:sz="8" w:space="0" w:color="000000"/>
              <w:right w:val="single" w:sz="8" w:space="0" w:color="000000"/>
            </w:tcBorders>
            <w:tcMar>
              <w:top w:w="61"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Хирургични интервенции на ануса и перианалното пространство</w:t>
            </w:r>
          </w:p>
        </w:tc>
        <w:tc>
          <w:tcPr>
            <w:tcW w:w="1418" w:type="dxa"/>
            <w:tcBorders>
              <w:top w:val="nil"/>
              <w:left w:val="nil"/>
              <w:bottom w:val="single" w:sz="8" w:space="0" w:color="000000"/>
              <w:right w:val="single" w:sz="8" w:space="0" w:color="000000"/>
            </w:tcBorders>
            <w:tcMar>
              <w:top w:w="61"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13 809</w:t>
            </w:r>
          </w:p>
        </w:tc>
        <w:tc>
          <w:tcPr>
            <w:tcW w:w="1417" w:type="dxa"/>
            <w:tcBorders>
              <w:top w:val="nil"/>
              <w:left w:val="nil"/>
              <w:bottom w:val="single" w:sz="8" w:space="0" w:color="000000"/>
              <w:right w:val="single" w:sz="8" w:space="0" w:color="000000"/>
            </w:tcBorders>
            <w:tcMar>
              <w:top w:w="61"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530</w:t>
            </w:r>
          </w:p>
        </w:tc>
      </w:tr>
      <w:tr w:rsidR="00000000">
        <w:trPr>
          <w:trHeight w:val="283"/>
        </w:trPr>
        <w:tc>
          <w:tcPr>
            <w:tcW w:w="1211" w:type="dxa"/>
            <w:tcBorders>
              <w:top w:val="nil"/>
              <w:left w:val="single" w:sz="8" w:space="0" w:color="000000"/>
              <w:bottom w:val="single" w:sz="8" w:space="0" w:color="000000"/>
              <w:right w:val="single" w:sz="8" w:space="0" w:color="000000"/>
            </w:tcBorders>
            <w:tcMar>
              <w:top w:w="61"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182</w:t>
            </w:r>
          </w:p>
        </w:tc>
        <w:tc>
          <w:tcPr>
            <w:tcW w:w="6237" w:type="dxa"/>
            <w:tcBorders>
              <w:top w:val="nil"/>
              <w:left w:val="nil"/>
              <w:bottom w:val="single" w:sz="8" w:space="0" w:color="000000"/>
              <w:right w:val="single" w:sz="8" w:space="0" w:color="000000"/>
            </w:tcBorders>
            <w:tcMar>
              <w:top w:w="61"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Оперативни процедури при хернии</w:t>
            </w:r>
          </w:p>
        </w:tc>
        <w:tc>
          <w:tcPr>
            <w:tcW w:w="1418" w:type="dxa"/>
            <w:tcBorders>
              <w:top w:val="nil"/>
              <w:left w:val="nil"/>
              <w:bottom w:val="single" w:sz="8" w:space="0" w:color="000000"/>
              <w:right w:val="single" w:sz="8" w:space="0" w:color="000000"/>
            </w:tcBorders>
            <w:tcMar>
              <w:top w:w="61"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13 857</w:t>
            </w:r>
          </w:p>
        </w:tc>
        <w:tc>
          <w:tcPr>
            <w:tcW w:w="1417" w:type="dxa"/>
            <w:tcBorders>
              <w:top w:val="nil"/>
              <w:left w:val="nil"/>
              <w:bottom w:val="single" w:sz="8" w:space="0" w:color="000000"/>
              <w:right w:val="single" w:sz="8" w:space="0" w:color="000000"/>
            </w:tcBorders>
            <w:tcMar>
              <w:top w:w="61"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710</w:t>
            </w:r>
          </w:p>
        </w:tc>
      </w:tr>
      <w:tr w:rsidR="00000000">
        <w:trPr>
          <w:trHeight w:val="283"/>
        </w:trPr>
        <w:tc>
          <w:tcPr>
            <w:tcW w:w="1211" w:type="dxa"/>
            <w:tcBorders>
              <w:top w:val="nil"/>
              <w:left w:val="single" w:sz="8" w:space="0" w:color="000000"/>
              <w:bottom w:val="single" w:sz="8" w:space="0" w:color="000000"/>
              <w:right w:val="single" w:sz="8" w:space="0" w:color="000000"/>
            </w:tcBorders>
            <w:tcMar>
              <w:top w:w="61"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183</w:t>
            </w:r>
          </w:p>
        </w:tc>
        <w:tc>
          <w:tcPr>
            <w:tcW w:w="6237" w:type="dxa"/>
            <w:tcBorders>
              <w:top w:val="nil"/>
              <w:left w:val="nil"/>
              <w:bottom w:val="single" w:sz="8" w:space="0" w:color="000000"/>
              <w:right w:val="single" w:sz="8" w:space="0" w:color="000000"/>
            </w:tcBorders>
            <w:tcMar>
              <w:top w:w="61"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Оперативни процедури при хернии с инкарцерация</w:t>
            </w:r>
          </w:p>
        </w:tc>
        <w:tc>
          <w:tcPr>
            <w:tcW w:w="1418" w:type="dxa"/>
            <w:tcBorders>
              <w:top w:val="nil"/>
              <w:left w:val="nil"/>
              <w:bottom w:val="single" w:sz="8" w:space="0" w:color="000000"/>
              <w:right w:val="single" w:sz="8" w:space="0" w:color="000000"/>
            </w:tcBorders>
            <w:tcMar>
              <w:top w:w="61"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3 332</w:t>
            </w:r>
          </w:p>
        </w:tc>
        <w:tc>
          <w:tcPr>
            <w:tcW w:w="1417" w:type="dxa"/>
            <w:tcBorders>
              <w:top w:val="nil"/>
              <w:left w:val="nil"/>
              <w:bottom w:val="single" w:sz="8" w:space="0" w:color="000000"/>
              <w:right w:val="single" w:sz="8" w:space="0" w:color="000000"/>
            </w:tcBorders>
            <w:tcMar>
              <w:top w:w="61"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790</w:t>
            </w:r>
          </w:p>
        </w:tc>
      </w:tr>
      <w:tr w:rsidR="00000000">
        <w:trPr>
          <w:trHeight w:val="283"/>
        </w:trPr>
        <w:tc>
          <w:tcPr>
            <w:tcW w:w="1211" w:type="dxa"/>
            <w:tcBorders>
              <w:top w:val="nil"/>
              <w:left w:val="single" w:sz="8" w:space="0" w:color="000000"/>
              <w:bottom w:val="single" w:sz="8" w:space="0" w:color="000000"/>
              <w:right w:val="single" w:sz="8" w:space="0" w:color="000000"/>
            </w:tcBorders>
            <w:tcMar>
              <w:top w:w="61"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184</w:t>
            </w:r>
          </w:p>
        </w:tc>
        <w:tc>
          <w:tcPr>
            <w:tcW w:w="6237" w:type="dxa"/>
            <w:tcBorders>
              <w:top w:val="nil"/>
              <w:left w:val="nil"/>
              <w:bottom w:val="single" w:sz="8" w:space="0" w:color="000000"/>
              <w:right w:val="single" w:sz="8" w:space="0" w:color="000000"/>
            </w:tcBorders>
            <w:tcMar>
              <w:top w:w="61"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Конвенционална холецистектомия</w:t>
            </w:r>
          </w:p>
        </w:tc>
        <w:tc>
          <w:tcPr>
            <w:tcW w:w="1418" w:type="dxa"/>
            <w:tcBorders>
              <w:top w:val="nil"/>
              <w:left w:val="nil"/>
              <w:bottom w:val="single" w:sz="8" w:space="0" w:color="000000"/>
              <w:right w:val="single" w:sz="8" w:space="0" w:color="000000"/>
            </w:tcBorders>
            <w:tcMar>
              <w:top w:w="61"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707</w:t>
            </w:r>
          </w:p>
        </w:tc>
        <w:tc>
          <w:tcPr>
            <w:tcW w:w="1417" w:type="dxa"/>
            <w:tcBorders>
              <w:top w:val="nil"/>
              <w:left w:val="nil"/>
              <w:bottom w:val="single" w:sz="8" w:space="0" w:color="000000"/>
              <w:right w:val="single" w:sz="8" w:space="0" w:color="000000"/>
            </w:tcBorders>
            <w:tcMar>
              <w:top w:w="61"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1 240</w:t>
            </w:r>
          </w:p>
        </w:tc>
      </w:tr>
      <w:tr w:rsidR="00000000">
        <w:trPr>
          <w:trHeight w:val="283"/>
        </w:trPr>
        <w:tc>
          <w:tcPr>
            <w:tcW w:w="1211" w:type="dxa"/>
            <w:tcBorders>
              <w:top w:val="nil"/>
              <w:left w:val="single" w:sz="8" w:space="0" w:color="000000"/>
              <w:bottom w:val="single" w:sz="8" w:space="0" w:color="000000"/>
              <w:right w:val="single" w:sz="8" w:space="0" w:color="000000"/>
            </w:tcBorders>
            <w:tcMar>
              <w:top w:w="61"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185</w:t>
            </w:r>
          </w:p>
        </w:tc>
        <w:tc>
          <w:tcPr>
            <w:tcW w:w="6237" w:type="dxa"/>
            <w:tcBorders>
              <w:top w:val="nil"/>
              <w:left w:val="nil"/>
              <w:bottom w:val="single" w:sz="8" w:space="0" w:color="000000"/>
              <w:right w:val="single" w:sz="8" w:space="0" w:color="000000"/>
            </w:tcBorders>
            <w:tcMar>
              <w:top w:w="61"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Лапароскопска холецистектомия</w:t>
            </w:r>
          </w:p>
        </w:tc>
        <w:tc>
          <w:tcPr>
            <w:tcW w:w="1418" w:type="dxa"/>
            <w:tcBorders>
              <w:top w:val="nil"/>
              <w:left w:val="nil"/>
              <w:bottom w:val="single" w:sz="8" w:space="0" w:color="000000"/>
              <w:right w:val="single" w:sz="8" w:space="0" w:color="000000"/>
            </w:tcBorders>
            <w:tcMar>
              <w:top w:w="61"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4 790</w:t>
            </w:r>
          </w:p>
        </w:tc>
        <w:tc>
          <w:tcPr>
            <w:tcW w:w="1417" w:type="dxa"/>
            <w:tcBorders>
              <w:top w:val="nil"/>
              <w:left w:val="nil"/>
              <w:bottom w:val="single" w:sz="8" w:space="0" w:color="000000"/>
              <w:right w:val="single" w:sz="8" w:space="0" w:color="000000"/>
            </w:tcBorders>
            <w:tcMar>
              <w:top w:w="61"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1 010</w:t>
            </w:r>
          </w:p>
        </w:tc>
      </w:tr>
      <w:tr w:rsidR="00000000">
        <w:trPr>
          <w:trHeight w:val="283"/>
        </w:trPr>
        <w:tc>
          <w:tcPr>
            <w:tcW w:w="1211" w:type="dxa"/>
            <w:tcBorders>
              <w:top w:val="nil"/>
              <w:left w:val="single" w:sz="8" w:space="0" w:color="000000"/>
              <w:bottom w:val="single" w:sz="8" w:space="0" w:color="000000"/>
              <w:right w:val="single" w:sz="8" w:space="0" w:color="000000"/>
            </w:tcBorders>
            <w:tcMar>
              <w:top w:w="61"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186</w:t>
            </w:r>
          </w:p>
        </w:tc>
        <w:tc>
          <w:tcPr>
            <w:tcW w:w="6237" w:type="dxa"/>
            <w:tcBorders>
              <w:top w:val="nil"/>
              <w:left w:val="nil"/>
              <w:bottom w:val="single" w:sz="8" w:space="0" w:color="000000"/>
              <w:right w:val="single" w:sz="8" w:space="0" w:color="000000"/>
            </w:tcBorders>
            <w:tcMar>
              <w:top w:w="61"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Оперативни процедури върху екстрахепаталните жлъчни пътища</w:t>
            </w:r>
          </w:p>
        </w:tc>
        <w:tc>
          <w:tcPr>
            <w:tcW w:w="1418" w:type="dxa"/>
            <w:tcBorders>
              <w:top w:val="nil"/>
              <w:left w:val="nil"/>
              <w:bottom w:val="single" w:sz="8" w:space="0" w:color="000000"/>
              <w:right w:val="single" w:sz="8" w:space="0" w:color="000000"/>
            </w:tcBorders>
            <w:tcMar>
              <w:top w:w="61"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1 435</w:t>
            </w:r>
          </w:p>
        </w:tc>
        <w:tc>
          <w:tcPr>
            <w:tcW w:w="1417" w:type="dxa"/>
            <w:tcBorders>
              <w:top w:val="nil"/>
              <w:left w:val="nil"/>
              <w:bottom w:val="single" w:sz="8" w:space="0" w:color="000000"/>
              <w:right w:val="single" w:sz="8" w:space="0" w:color="000000"/>
            </w:tcBorders>
            <w:tcMar>
              <w:top w:w="61"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2 480</w:t>
            </w:r>
          </w:p>
        </w:tc>
      </w:tr>
      <w:tr w:rsidR="00000000">
        <w:trPr>
          <w:trHeight w:val="283"/>
        </w:trPr>
        <w:tc>
          <w:tcPr>
            <w:tcW w:w="1211" w:type="dxa"/>
            <w:tcBorders>
              <w:top w:val="nil"/>
              <w:left w:val="single" w:sz="8" w:space="0" w:color="000000"/>
              <w:bottom w:val="single" w:sz="8" w:space="0" w:color="000000"/>
              <w:right w:val="single" w:sz="8" w:space="0" w:color="000000"/>
            </w:tcBorders>
            <w:tcMar>
              <w:top w:w="61"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187</w:t>
            </w:r>
          </w:p>
        </w:tc>
        <w:tc>
          <w:tcPr>
            <w:tcW w:w="6237" w:type="dxa"/>
            <w:tcBorders>
              <w:top w:val="nil"/>
              <w:left w:val="nil"/>
              <w:bottom w:val="single" w:sz="8" w:space="0" w:color="000000"/>
              <w:right w:val="single" w:sz="8" w:space="0" w:color="000000"/>
            </w:tcBorders>
            <w:tcMar>
              <w:top w:w="61"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Оперативни процедури върху черен дроб</w:t>
            </w:r>
          </w:p>
        </w:tc>
        <w:tc>
          <w:tcPr>
            <w:tcW w:w="1418" w:type="dxa"/>
            <w:tcBorders>
              <w:top w:val="nil"/>
              <w:left w:val="nil"/>
              <w:bottom w:val="single" w:sz="8" w:space="0" w:color="000000"/>
              <w:right w:val="single" w:sz="8" w:space="0" w:color="000000"/>
            </w:tcBorders>
            <w:tcMar>
              <w:top w:w="61"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2 238</w:t>
            </w:r>
          </w:p>
        </w:tc>
        <w:tc>
          <w:tcPr>
            <w:tcW w:w="1417" w:type="dxa"/>
            <w:tcBorders>
              <w:top w:val="nil"/>
              <w:left w:val="nil"/>
              <w:bottom w:val="single" w:sz="8" w:space="0" w:color="000000"/>
              <w:right w:val="single" w:sz="8" w:space="0" w:color="000000"/>
            </w:tcBorders>
            <w:tcMar>
              <w:top w:w="61"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3 560</w:t>
            </w:r>
          </w:p>
        </w:tc>
      </w:tr>
      <w:tr w:rsidR="00000000">
        <w:trPr>
          <w:trHeight w:val="283"/>
        </w:trPr>
        <w:tc>
          <w:tcPr>
            <w:tcW w:w="1211" w:type="dxa"/>
            <w:tcBorders>
              <w:top w:val="nil"/>
              <w:left w:val="single" w:sz="8" w:space="0" w:color="000000"/>
              <w:bottom w:val="single" w:sz="8" w:space="0" w:color="000000"/>
              <w:right w:val="single" w:sz="8" w:space="0" w:color="000000"/>
            </w:tcBorders>
            <w:tcMar>
              <w:top w:w="61"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188</w:t>
            </w:r>
          </w:p>
        </w:tc>
        <w:tc>
          <w:tcPr>
            <w:tcW w:w="6237" w:type="dxa"/>
            <w:tcBorders>
              <w:top w:val="nil"/>
              <w:left w:val="nil"/>
              <w:bottom w:val="single" w:sz="8" w:space="0" w:color="000000"/>
              <w:right w:val="single" w:sz="8" w:space="0" w:color="000000"/>
            </w:tcBorders>
            <w:tcMar>
              <w:top w:w="61"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Оперативни процедури върху черен дроб при ехинококова болест</w:t>
            </w:r>
          </w:p>
        </w:tc>
        <w:tc>
          <w:tcPr>
            <w:tcW w:w="1418" w:type="dxa"/>
            <w:tcBorders>
              <w:top w:val="nil"/>
              <w:left w:val="nil"/>
              <w:bottom w:val="single" w:sz="8" w:space="0" w:color="000000"/>
              <w:right w:val="single" w:sz="8" w:space="0" w:color="000000"/>
            </w:tcBorders>
            <w:tcMar>
              <w:top w:w="61"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109</w:t>
            </w:r>
          </w:p>
        </w:tc>
        <w:tc>
          <w:tcPr>
            <w:tcW w:w="1417" w:type="dxa"/>
            <w:tcBorders>
              <w:top w:val="nil"/>
              <w:left w:val="nil"/>
              <w:bottom w:val="single" w:sz="8" w:space="0" w:color="000000"/>
              <w:right w:val="single" w:sz="8" w:space="0" w:color="000000"/>
            </w:tcBorders>
            <w:tcMar>
              <w:top w:w="61"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1 659</w:t>
            </w:r>
          </w:p>
        </w:tc>
      </w:tr>
      <w:tr w:rsidR="00000000">
        <w:trPr>
          <w:trHeight w:val="283"/>
        </w:trPr>
        <w:tc>
          <w:tcPr>
            <w:tcW w:w="1211" w:type="dxa"/>
            <w:tcBorders>
              <w:top w:val="nil"/>
              <w:left w:val="single" w:sz="8" w:space="0" w:color="000000"/>
              <w:bottom w:val="single" w:sz="8" w:space="0" w:color="000000"/>
              <w:right w:val="single" w:sz="8" w:space="0" w:color="000000"/>
            </w:tcBorders>
            <w:tcMar>
              <w:top w:w="61"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189</w:t>
            </w:r>
          </w:p>
        </w:tc>
        <w:tc>
          <w:tcPr>
            <w:tcW w:w="6237" w:type="dxa"/>
            <w:tcBorders>
              <w:top w:val="nil"/>
              <w:left w:val="nil"/>
              <w:bottom w:val="single" w:sz="8" w:space="0" w:color="000000"/>
              <w:right w:val="single" w:sz="8" w:space="0" w:color="000000"/>
            </w:tcBorders>
            <w:tcMar>
              <w:top w:w="61"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Оперативни процедури върху панкреас и дистален холедох, с голям и много голям обем и сложност</w:t>
            </w:r>
          </w:p>
        </w:tc>
        <w:tc>
          <w:tcPr>
            <w:tcW w:w="1418" w:type="dxa"/>
            <w:tcBorders>
              <w:top w:val="nil"/>
              <w:left w:val="nil"/>
              <w:bottom w:val="single" w:sz="8" w:space="0" w:color="000000"/>
              <w:right w:val="single" w:sz="8" w:space="0" w:color="000000"/>
            </w:tcBorders>
            <w:tcMar>
              <w:top w:w="61"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884</w:t>
            </w:r>
          </w:p>
        </w:tc>
        <w:tc>
          <w:tcPr>
            <w:tcW w:w="1417" w:type="dxa"/>
            <w:tcBorders>
              <w:top w:val="nil"/>
              <w:left w:val="nil"/>
              <w:bottom w:val="single" w:sz="8" w:space="0" w:color="000000"/>
              <w:right w:val="single" w:sz="8" w:space="0" w:color="000000"/>
            </w:tcBorders>
            <w:tcMar>
              <w:top w:w="61"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4 950</w:t>
            </w:r>
          </w:p>
        </w:tc>
      </w:tr>
      <w:tr w:rsidR="00000000">
        <w:trPr>
          <w:trHeight w:val="283"/>
        </w:trPr>
        <w:tc>
          <w:tcPr>
            <w:tcW w:w="1211" w:type="dxa"/>
            <w:tcBorders>
              <w:top w:val="nil"/>
              <w:left w:val="single" w:sz="8" w:space="0" w:color="000000"/>
              <w:bottom w:val="single" w:sz="8" w:space="0" w:color="000000"/>
              <w:right w:val="single" w:sz="8" w:space="0" w:color="000000"/>
            </w:tcBorders>
            <w:tcMar>
              <w:top w:w="61"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190</w:t>
            </w:r>
          </w:p>
        </w:tc>
        <w:tc>
          <w:tcPr>
            <w:tcW w:w="6237" w:type="dxa"/>
            <w:tcBorders>
              <w:top w:val="nil"/>
              <w:left w:val="nil"/>
              <w:bottom w:val="single" w:sz="8" w:space="0" w:color="000000"/>
              <w:right w:val="single" w:sz="8" w:space="0" w:color="000000"/>
            </w:tcBorders>
            <w:tcMar>
              <w:top w:w="61"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Оперативни процедури върху панкреас и дистален холедох, със среден обем и сложност</w:t>
            </w:r>
          </w:p>
        </w:tc>
        <w:tc>
          <w:tcPr>
            <w:tcW w:w="1418" w:type="dxa"/>
            <w:tcBorders>
              <w:top w:val="nil"/>
              <w:left w:val="nil"/>
              <w:bottom w:val="single" w:sz="8" w:space="0" w:color="000000"/>
              <w:right w:val="single" w:sz="8" w:space="0" w:color="000000"/>
            </w:tcBorders>
            <w:tcMar>
              <w:top w:w="61"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43</w:t>
            </w:r>
          </w:p>
        </w:tc>
        <w:tc>
          <w:tcPr>
            <w:tcW w:w="1417" w:type="dxa"/>
            <w:tcBorders>
              <w:top w:val="nil"/>
              <w:left w:val="nil"/>
              <w:bottom w:val="single" w:sz="8" w:space="0" w:color="000000"/>
              <w:right w:val="single" w:sz="8" w:space="0" w:color="000000"/>
            </w:tcBorders>
            <w:tcMar>
              <w:top w:w="61"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1 820</w:t>
            </w:r>
          </w:p>
        </w:tc>
      </w:tr>
      <w:tr w:rsidR="00000000">
        <w:trPr>
          <w:trHeight w:val="283"/>
        </w:trPr>
        <w:tc>
          <w:tcPr>
            <w:tcW w:w="1211" w:type="dxa"/>
            <w:tcBorders>
              <w:top w:val="nil"/>
              <w:left w:val="single" w:sz="8" w:space="0" w:color="000000"/>
              <w:bottom w:val="single" w:sz="8" w:space="0" w:color="000000"/>
              <w:right w:val="single" w:sz="8" w:space="0" w:color="000000"/>
            </w:tcBorders>
            <w:tcMar>
              <w:top w:w="61"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191</w:t>
            </w:r>
          </w:p>
        </w:tc>
        <w:tc>
          <w:tcPr>
            <w:tcW w:w="6237" w:type="dxa"/>
            <w:tcBorders>
              <w:top w:val="nil"/>
              <w:left w:val="nil"/>
              <w:bottom w:val="single" w:sz="8" w:space="0" w:color="000000"/>
              <w:right w:val="single" w:sz="8" w:space="0" w:color="000000"/>
            </w:tcBorders>
            <w:tcMar>
              <w:top w:w="61"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Оперативни процедури върху далака</w:t>
            </w:r>
          </w:p>
        </w:tc>
        <w:tc>
          <w:tcPr>
            <w:tcW w:w="1418" w:type="dxa"/>
            <w:tcBorders>
              <w:top w:val="nil"/>
              <w:left w:val="nil"/>
              <w:bottom w:val="single" w:sz="8" w:space="0" w:color="000000"/>
              <w:right w:val="single" w:sz="8" w:space="0" w:color="000000"/>
            </w:tcBorders>
            <w:tcMar>
              <w:top w:w="61"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c>
          <w:tcPr>
            <w:tcW w:w="1417" w:type="dxa"/>
            <w:tcBorders>
              <w:top w:val="nil"/>
              <w:left w:val="nil"/>
              <w:bottom w:val="single" w:sz="8" w:space="0" w:color="000000"/>
              <w:right w:val="single" w:sz="8" w:space="0" w:color="000000"/>
            </w:tcBorders>
            <w:tcMar>
              <w:top w:w="61"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191.1</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Оперативни процедури върху далака при лица над 18 години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174</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1 180</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191.2</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Оперативни процедури върху далака при лица под 18 години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25</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1 560</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192</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Оперативни интервенции при диабетно стъпало, без съдово-реконструктивни операции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8 044</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1 230</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193</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Оперативно лечение на онкологично заболяване на гърдата: стадии Tis 1-4 N 0-2 M0-1</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2 162</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1 600</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194</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Оперативни интервенции върху гърда с локална ексцизия и биопсия</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4 287</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336</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195</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Оперативно лечение при остър перитонит</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4 662</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2 398</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196</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Оперативно лечение на интраабдоминални абсцеси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159</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1 698</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197</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Консервативно лечение при остри коремни заболявания</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26 685</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750</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198</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Хирургично лечение при животозастрашаващи инфекции на меките и костни тъкани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9 043</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2 200</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199</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Лечение на тумори на кожа и лигавици - злокачествени и доброкачествени новообразувания</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199.1</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Лечение на тумори на кожа и лигавици - злокачествени новообразувания</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4 606</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618</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199.2</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Лечение на тумори на кожа и лигавици - доброкачествени новообразувания</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6 233</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305</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200</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Реконструктивни операции на гърдата по медицински показания след доброкачествени и злокачествени тумори, вродени заболявания и последици от травми и изгаряния</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155</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920</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201</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Оперативни процедури върху щитовидна и паращитовидни жлези, с голям и много голям обем и сложност</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993</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1 500</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202</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Оперативни процедури върху щитовидна и паращитовидни жлези, със среден обем и сложност</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975</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879</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203</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Хирургично лечение при надбъбречни заболявания</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86</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1 742</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204</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Тежка черепно-мозъчна травма - оперативно лечение</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622</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3 880</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205</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Тежка черепно-мозъчна травма - консервативно поведение</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604</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1 552</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206</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Краниотомии, неиндицирани от травма, чрез съвременни технологии (невронавигация, невроендоскопия и интраоперативен ултразвук)</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206.1</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Краниотомии, неиндицирани от травма, чрез съвременни технологиии (невроендоскопия и интраоперативен ултразвук)</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1 324</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3 980</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206.2</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Краниотомии, неиндицирани от травма, чрез съвременни технологиии (невронавигация)</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274</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5 200</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206.3</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Краниотомии, неиндицирани от травма, чрез съвременни технологиии (невроендоскопия и интраоперативен ултразвук), след клинична процедура "Ендоваскуларно лечение на нетравматични мозъчни кръвоизливи, аневризми и артериовенозни малформации на мозъчните съдове</w:t>
            </w:r>
            <w:r>
              <w:rPr>
                <w:rFonts w:ascii="Times New Roman" w:hAnsi="Times New Roman" w:cs="Times New Roman"/>
                <w:color w:val="000000"/>
                <w:sz w:val="24"/>
                <w:szCs w:val="24"/>
              </w:rPr>
              <w:t>"</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1 324</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1 730</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207</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Краниотомии, неиндицирани от травма, по класически начин</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971</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2 480</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208</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Консервативно поведение при леки и средно тежки черепно-мозъчни травми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13 705</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415</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209</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Хирургично лечение при травма на главата</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1 211</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1 111</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210</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Периферни и черепно-мозъчни нерви (екстракраниална част) - оперативно лечение</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2 717</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830</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211</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Гръбначни и гръбначномозъчни оперативни интервенции с голям и много голям обем и сложност</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211.1</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Гръбначни и гръбначномозъчни оперативни интервенции с голям и много голям обем и сложност</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2 100</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2 950</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211.2</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Гръбначни и гръбначномозъчни оперативни интервенции с голям и много голям обем и сложност - с невронавигация и интраоперативен 3D контрол</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700</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3 300</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212</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Гръбначни и гръбначномозъчни оперативни интервенции с малък и среден обем и сложност</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4 181</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1 950</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213</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Оперативно лечение на тумори на бял дроб, медиастинум, плевра и гръдна стена</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2 214</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2 700</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214</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Разширени (големи) операции с пълно или частично отстраняване на повече от един интраторакален орган, включително медиастинален тумор или гръдна стена. Едноетапни операции при белодробни болести, засягащи двата бели дроба при болести със съчетана белодробн</w:t>
            </w:r>
            <w:r>
              <w:rPr>
                <w:rFonts w:ascii="Times New Roman" w:hAnsi="Times New Roman" w:cs="Times New Roman"/>
                <w:color w:val="000000"/>
                <w:sz w:val="24"/>
                <w:szCs w:val="24"/>
              </w:rPr>
              <w:t>а и друга локализация</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450</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3 480</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215</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Оперативно лечение на болести на бял дроб, медиастинум, плевра и гръдна стена, без онкологични заболявания</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2 586</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1 755</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216</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Спешни състояния в гръдната хирургия</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2 241</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635</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217</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Оперативни процедури с голям обем и сложност на таза и долния крайник</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217.1</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Оперативни процедури с голям обем и сложност на таза и долния крайник</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17 104</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2 200</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217.2</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Оперативни процедури с много голям обем и сложност на таза, тазобедрената и колянната става</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1 036</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4 880</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217.3</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Оперативни процедури при множествени счупвания и/или луксации на таза, горни и долни крайници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127</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5 500</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218</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Оперативни процедури с алопластика на тазобедрена и колянна става</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10 928</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1 315</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219</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Оперативни процедури на таза и долния крайник със среден обем и сложност</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21 192</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964</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220</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Оперативни процедури в областта на раменния пояс и горния крайник с голям обем и сложност</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40" w:lineRule="auto"/>
              <w:textAlignment w:val="center"/>
              <w:rPr>
                <w:rFonts w:ascii="Times New Roman" w:hAnsi="Times New Roman" w:cs="Times New Roman"/>
                <w:sz w:val="24"/>
                <w:szCs w:val="24"/>
              </w:rPr>
            </w:pPr>
            <w:r>
              <w:rPr>
                <w:rFonts w:ascii="Times New Roman" w:hAnsi="Times New Roman" w:cs="Times New Roman"/>
                <w:sz w:val="24"/>
                <w:szCs w:val="24"/>
              </w:rPr>
              <w:t> </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40" w:lineRule="auto"/>
              <w:textAlignment w:val="center"/>
              <w:rPr>
                <w:rFonts w:ascii="Times New Roman" w:hAnsi="Times New Roman" w:cs="Times New Roman"/>
                <w:sz w:val="24"/>
                <w:szCs w:val="24"/>
              </w:rPr>
            </w:pPr>
            <w:r>
              <w:rPr>
                <w:rFonts w:ascii="Times New Roman" w:hAnsi="Times New Roman" w:cs="Times New Roman"/>
                <w:sz w:val="24"/>
                <w:szCs w:val="24"/>
              </w:rPr>
              <w:t> </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220.1</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Оперативни процедури в областта на раменния пояс и горния крайник с голям обем и сложност</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14 200</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1 048</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220.2</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Оперативни процедури в областта на раменния пояс и горния крайник с голям обем и сложност при повече от един пръст (лъч)</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100</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1 250</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221</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Оперативни процедури в областта на раменния пояс и горния крайник с много голям обем и сложност</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1 608</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1 438</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222</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Средни оперативни процедури в областта на раменния пояс и горния крайник</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11 150</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494</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223</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Оперативни процедури при заболявания на гръдния кош</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428</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720</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224</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Септични (бактериални) артрити и остеомиелити при лица под 18 години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47</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2 460</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225</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Хирургично лечение в лицево-челюстната област с много голям обем и сложност</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349</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1 240</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226</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Оперативно лечение в лицево-челюстната област с голям обем и сложност</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696</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822</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227</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Оперативни процедури в лицево-челюстната област със среден обем и сложност</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8 946</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863</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228</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Оперативно лечение на възпалителни процеси в областта на лицето и шията</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4 237</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545</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229</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Консервативно лечение при заболявания на лицево-челюстната област</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3 968</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336</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230</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Оперативно лечение на вродени малформации в лицево-челюстната област</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114</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1 170</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231</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Лечение на фрактури на лицевите и челюстните кости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567</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803</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232</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Хирургично лечение на изгаряния с площ от 5 % до 10 % при възрастни и до 3 % при деца</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284</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560</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233</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Хирургично лечение при необширни изгаряния с площ от 1 до 19 % от телесната повърхност, с хирургични интервенции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3 066</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3 030</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234</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Хирургично лечение при обширни изгаряния над 20 % от телесната повърхност, с хирургични интервенции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321</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9 000</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235</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Оперативно лечение на поражения, предизвикани от ниски температури (измръзване)</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29</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560</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236</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Оперативно лечение на последствията от изгаряне и травма на кожата и подкожната тъкан</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3 013</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1 760</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237</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Оперативно лечение на кожни дефекти от различно естество, налагащи пластично възстановяване</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1 922</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950</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238</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Реплантация и реконструкции с микросъдова хирургия</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166</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7 000</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239</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Оперативно лечение на деца до 1 година с вродени аномалии в областта на торакалната и абдоминалната област</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218</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10 000</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240</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Продължително системно парентерално лекарствено лечение на злокачествени солидни тумори и свързаните с него усложнения</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81 572</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470</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241</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Диагностични процедури за стадиране и оценка на терапевтичния отговор при пациенти със злокачествени солидни тумо</w:t>
            </w:r>
            <w:r>
              <w:rPr>
                <w:rFonts w:ascii="Times New Roman" w:hAnsi="Times New Roman" w:cs="Times New Roman"/>
                <w:color w:val="000000"/>
                <w:sz w:val="24"/>
                <w:szCs w:val="24"/>
              </w:rPr>
              <w:t>ри и хематологични заболявания</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241.3</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Диагностични процедури за стадиране и оценка на терапевтичния отговор при пациенти със злокачествени солидни тумори и хематологични заболявания с КТ на минимум две зони или костномозъчно изследване с МКБ - код 41.31 (30081-00, 30087-00) при лица над 18 год</w:t>
            </w:r>
            <w:r>
              <w:rPr>
                <w:rFonts w:ascii="Times New Roman" w:hAnsi="Times New Roman" w:cs="Times New Roman"/>
                <w:sz w:val="24"/>
                <w:szCs w:val="24"/>
              </w:rPr>
              <w:t>ини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21 946</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410</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241.4</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Диагностични процедури за стадиране и оценка на терапевтичния отговор при пациенти със злокачествени солидни тумори и хематологични заболявания с КТ на минимум две зони или костномозъчно изследване с МКБ - код 41.31 (30081-00,</w:t>
            </w:r>
            <w:r>
              <w:rPr>
                <w:rFonts w:ascii="Times New Roman" w:hAnsi="Times New Roman" w:cs="Times New Roman"/>
                <w:sz w:val="24"/>
                <w:szCs w:val="24"/>
              </w:rPr>
              <w:t xml:space="preserve"> 30087-00) при лица под 18 години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16 672</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545</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i/>
                <w:iCs/>
                <w:sz w:val="24"/>
                <w:szCs w:val="24"/>
              </w:rPr>
              <w:t>(нов - ДВ, бр. 36 от 2020 г., в сила от 14.04.2020 г., изм. относно влизането в сила - ДВ, бр. 40 от 2020 г., в сила от 05.05.2020 г.) за млади възрастни (на възраст 18 - 25 г.)</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i/>
                <w:iCs/>
                <w:color w:val="000000"/>
                <w:sz w:val="24"/>
                <w:szCs w:val="24"/>
              </w:rPr>
              <w:t>410</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241.5</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Диагностични процедури за стадиране и оценка на терапевтичния отговор при пациенти със злокачествени солидни тумори и хематологични заболявания с МРT при лица над 18 години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3 846</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611</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241.6</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Диагностични процедури за стадиране и оценка на терапевтичния отговор при пациенти със злокачествени солидни тумори и хематологични заболявания с МРT при лица под 18 години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8</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780</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i/>
                <w:iCs/>
                <w:color w:val="000000"/>
                <w:sz w:val="24"/>
                <w:szCs w:val="24"/>
              </w:rPr>
              <w:t>(нов - ДВ, бр. 36 от 2020 г., в сила от 14.04.2020 г., изм. относно влизането в сила - ДВ, бр. 40 от 2020 г., в сила от 05.05.2020 г.) за млади възрастни (на възраст 18 - 25 г.)</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i/>
                <w:iCs/>
                <w:color w:val="000000"/>
                <w:sz w:val="24"/>
                <w:szCs w:val="24"/>
              </w:rPr>
              <w:t>611</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242</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лечение на левкемии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10 927</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970</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243</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лечение на лимфоми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11 996</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746</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244</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лечение на хеморагични диатези. Анемии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244.1</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лечение на хеморагични диатези. Анемии. За лица над 18 години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17 891</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621</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244.2</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лечение на хеморагични диатези. Анемии. За лица под 18 години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2 430</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742</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i/>
                <w:iCs/>
                <w:color w:val="000000"/>
                <w:sz w:val="24"/>
                <w:szCs w:val="24"/>
              </w:rPr>
              <w:t xml:space="preserve">(нов - ДВ, бр. 36 от 2020 г., в сила от 14.04.2020 г., изм. относно влизането в сила - ДВ, бр. 40 от 2020 г., в сила от 05.05.2020 г.) </w:t>
            </w:r>
            <w:r>
              <w:rPr>
                <w:rFonts w:ascii="Times New Roman" w:hAnsi="Times New Roman" w:cs="Times New Roman"/>
                <w:i/>
                <w:iCs/>
                <w:color w:val="000000"/>
                <w:sz w:val="24"/>
                <w:szCs w:val="24"/>
              </w:rPr>
              <w:t>за млади възрастни (на възраст 18 - 25 г.)</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i/>
                <w:iCs/>
                <w:color w:val="000000"/>
                <w:sz w:val="24"/>
                <w:szCs w:val="24"/>
              </w:rPr>
              <w:t>621</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245</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консервативно лечение на онкологични и онкохематологични заболявания, възникнали в детска възраст</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1 975</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1 300</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i/>
                <w:iCs/>
                <w:color w:val="000000"/>
                <w:sz w:val="24"/>
                <w:szCs w:val="24"/>
              </w:rPr>
              <w:t>(нов - ДВ, бр. 36 от 2020 г., в сила от 14.04.2020 г., изм. относно влизането в сила - ДВ, бр. 40 от 2020 г., в сила от 05.05.2020 г.) за млади възрастни (на възраст 18 - 25 г.)</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i/>
                <w:iCs/>
                <w:color w:val="000000"/>
                <w:sz w:val="24"/>
                <w:szCs w:val="24"/>
              </w:rPr>
              <w:t>470</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246</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Ортоволтно перкутанно лъчелечение и брахитерапия с високи а</w:t>
            </w:r>
            <w:r>
              <w:rPr>
                <w:rFonts w:ascii="Times New Roman" w:hAnsi="Times New Roman" w:cs="Times New Roman"/>
                <w:color w:val="000000"/>
                <w:sz w:val="24"/>
                <w:szCs w:val="24"/>
              </w:rPr>
              <w:t>ктивности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3 258</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665</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247</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Брахитерапия с ниски активности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61</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347</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248</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Конвенционална телегаматерапия</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205</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667</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249</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Триизмерна конвенционална телегаматерапия и брахитерапия със закрити източници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431</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1 133</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250</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Високотехнологично лъчелечение на онкологични и неонкологични заболявания</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250.1</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Високотехнологично лъчелечение на онкологични и неонкологични заболявания с приложени до 20 фракции и продължителност на лечението от 3 до 30 дни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4 084</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1 925</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250.2</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Високотехнологично лъчелечение на онкологични и неонкологични заболявания с</w:t>
            </w:r>
            <w:r>
              <w:rPr>
                <w:rFonts w:ascii="Times New Roman" w:hAnsi="Times New Roman" w:cs="Times New Roman"/>
                <w:sz w:val="24"/>
                <w:szCs w:val="24"/>
              </w:rPr>
              <w:t xml:space="preserve"> </w:t>
            </w:r>
            <w:r>
              <w:rPr>
                <w:rFonts w:ascii="Times New Roman" w:hAnsi="Times New Roman" w:cs="Times New Roman"/>
                <w:color w:val="8B0000"/>
                <w:sz w:val="24"/>
                <w:szCs w:val="24"/>
                <w:u w:val="single"/>
              </w:rPr>
              <w:t>приложени 20</w:t>
            </w:r>
            <w:r>
              <w:rPr>
                <w:rFonts w:ascii="Times New Roman" w:hAnsi="Times New Roman" w:cs="Times New Roman"/>
                <w:sz w:val="24"/>
                <w:szCs w:val="24"/>
              </w:rPr>
              <w:t xml:space="preserve"> </w:t>
            </w:r>
            <w:r>
              <w:rPr>
                <w:rFonts w:ascii="Times New Roman" w:hAnsi="Times New Roman" w:cs="Times New Roman"/>
                <w:color w:val="000000"/>
                <w:sz w:val="24"/>
                <w:szCs w:val="24"/>
              </w:rPr>
              <w:t>и повече фракции и продължителност на лечението 30 и повече дни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1 601</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3 700</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251</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Модулирано по интензитет лъчелечение на онкологични и неонкологични заболявания</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251.1</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Модулирано по интензитет лъчелечение на онкологични и неонкологични заболявания с приложени до 20 фракции и продължителност на лечението от 3 до 30 дни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3 134</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2 700</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251.2</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Модулирано по интензитет лъчелечение на онкологични и неонкологични заболявания с</w:t>
            </w:r>
            <w:r>
              <w:rPr>
                <w:rFonts w:ascii="Times New Roman" w:hAnsi="Times New Roman" w:cs="Times New Roman"/>
                <w:sz w:val="24"/>
                <w:szCs w:val="24"/>
              </w:rPr>
              <w:t xml:space="preserve"> </w:t>
            </w:r>
            <w:r>
              <w:rPr>
                <w:rFonts w:ascii="Times New Roman" w:hAnsi="Times New Roman" w:cs="Times New Roman"/>
                <w:color w:val="8B0000"/>
                <w:sz w:val="24"/>
                <w:szCs w:val="24"/>
                <w:u w:val="single"/>
              </w:rPr>
              <w:t>приложени 20</w:t>
            </w:r>
            <w:r>
              <w:rPr>
                <w:rFonts w:ascii="Times New Roman" w:hAnsi="Times New Roman" w:cs="Times New Roman"/>
                <w:sz w:val="24"/>
                <w:szCs w:val="24"/>
              </w:rPr>
              <w:t xml:space="preserve"> </w:t>
            </w:r>
            <w:r>
              <w:rPr>
                <w:rFonts w:ascii="Times New Roman" w:hAnsi="Times New Roman" w:cs="Times New Roman"/>
                <w:color w:val="000000"/>
                <w:sz w:val="24"/>
                <w:szCs w:val="24"/>
              </w:rPr>
              <w:t>и повече фракции и продължителност на лечението 30 и повече дни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5 986</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5 400</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252</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Радиохирургия на онкологични и неонкологични заболявания</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252.1</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Радиохирургия на онкологични и неонкологични заболявания</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804</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4 500</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252.2</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Роботизирана радиохирургия на онкологични и неонкологични заболявания</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122</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9 000</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253</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Палиативни грижи за болни с онкологични заболявания</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21 036</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97</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254</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Продължително лечение и ранна рехабилитация след острия стадий на исхемичен и хеморагичен мозъчен инсулт с остатъчни проблеми за здравето</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15 774</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56</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255</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Продължително лечение и ранна рехабилитация след инфаркт на миокарда и след сърдечни интервенции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1 636</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56</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256</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Продължително лечение и ранна рехабилитация след оперативни интервенции с голям и много голям обем и сложност с остатъчни проблеми за здравето</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20 874</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84</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257</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Физикална терапия, рехабилитация и специализирани грижи при персистиращо/хронично/вегетати</w:t>
            </w:r>
            <w:r>
              <w:rPr>
                <w:rFonts w:ascii="Times New Roman" w:hAnsi="Times New Roman" w:cs="Times New Roman"/>
                <w:color w:val="000000"/>
                <w:sz w:val="24"/>
                <w:szCs w:val="24"/>
              </w:rPr>
              <w:t>вно състояние</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128</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106</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258</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Физикална терапия и рехабилитация при родова травма на централна нервна система</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5 338</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46</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259</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Физикална терапия и рехабилитация при родова травма на периферна нервна система</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2 443</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46</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260</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Физикална терапия и рехабилитация при детска церебрална парализа</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40 562</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72</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261</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Физикална терапия и рехабилитация при първични мускулни увреждания и спинална мускулна атрофия</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81</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430</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262</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Физикална терапия и рехабилитация на болести на централна нервна система</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11 675</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523</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263</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Физикална терапия и рехабилитация при болести на периферна нервна система</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45 900</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336</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264</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Физикална терапия и рехабилитация след преживян/стар инфаркт на миокарда и след оперативни интервенции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730</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493</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265</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Физикална терапия и рехабилитация при болести на опорно-двигателен апарат</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115 844</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336</w:t>
            </w:r>
          </w:p>
        </w:tc>
      </w:tr>
      <w:tr w:rsidR="00000000">
        <w:trPr>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266</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Речева рехабилитация след ларингектомия</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110</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292</w:t>
            </w:r>
          </w:p>
        </w:tc>
      </w:tr>
      <w:tr w:rsidR="00000000">
        <w:trPr>
          <w:trHeight w:val="488"/>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999</w:t>
            </w:r>
          </w:p>
        </w:tc>
        <w:tc>
          <w:tcPr>
            <w:tcW w:w="623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6"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Наблюдение до 48 часа в стационарни условия след проведена амбулаторна процедура</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1 642</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6" w:lineRule="auto"/>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126</w:t>
            </w:r>
          </w:p>
        </w:tc>
      </w:tr>
    </w:tbl>
    <w:p w:rsidR="00000000" w:rsidRDefault="000676D4">
      <w:pPr>
        <w:spacing w:after="0" w:line="240" w:lineRule="auto"/>
        <w:ind w:firstLine="851"/>
        <w:divId w:val="868881697"/>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000000" w:rsidRDefault="000676D4">
      <w:pPr>
        <w:spacing w:after="0" w:line="240" w:lineRule="auto"/>
        <w:rPr>
          <w:rFonts w:ascii="Times New Roman" w:eastAsia="Times New Roman" w:hAnsi="Times New Roman" w:cs="Times New Roman"/>
          <w:sz w:val="24"/>
          <w:szCs w:val="24"/>
        </w:rPr>
      </w:pPr>
    </w:p>
    <w:p w:rsidR="00000000" w:rsidRDefault="000676D4">
      <w:pPr>
        <w:spacing w:after="0" w:line="240" w:lineRule="auto"/>
        <w:ind w:firstLine="851"/>
        <w:divId w:val="360935861"/>
        <w:rPr>
          <w:rFonts w:ascii="Times New Roman" w:eastAsia="Times New Roman" w:hAnsi="Times New Roman" w:cs="Times New Roman"/>
          <w:sz w:val="24"/>
          <w:szCs w:val="24"/>
        </w:rPr>
      </w:pPr>
      <w:r>
        <w:rPr>
          <w:rFonts w:ascii="Times New Roman" w:eastAsia="Times New Roman" w:hAnsi="Times New Roman" w:cs="Times New Roman"/>
          <w:sz w:val="24"/>
          <w:szCs w:val="24"/>
        </w:rPr>
        <w:t>(2) Обемите за КП № 253 - 260 са в брой леглодни, като цената е за 1 леглоден.</w:t>
      </w:r>
    </w:p>
    <w:p w:rsidR="00000000" w:rsidRDefault="000676D4">
      <w:pPr>
        <w:spacing w:after="0" w:line="240" w:lineRule="auto"/>
        <w:ind w:firstLine="851"/>
        <w:divId w:val="1436092541"/>
        <w:rPr>
          <w:rFonts w:ascii="Times New Roman" w:eastAsia="Times New Roman" w:hAnsi="Times New Roman" w:cs="Times New Roman"/>
          <w:sz w:val="24"/>
          <w:szCs w:val="24"/>
        </w:rPr>
      </w:pPr>
      <w:r>
        <w:rPr>
          <w:rFonts w:ascii="Times New Roman" w:eastAsia="Times New Roman" w:hAnsi="Times New Roman" w:cs="Times New Roman"/>
          <w:sz w:val="24"/>
          <w:szCs w:val="24"/>
        </w:rPr>
        <w:t>(3) За случай по КП, отчетен като АПр "Предсрочно изпълнение на дейностите по КП..." по приложение № 11 на Наредба № 9 от 2019 г., се заплаща 80 % от цената на съответната КП, с изключение на КП № 240, 241, 242, 243 и 245, за които се заплаща 60 % от ценат</w:t>
      </w:r>
      <w:r>
        <w:rPr>
          <w:rFonts w:ascii="Times New Roman" w:eastAsia="Times New Roman" w:hAnsi="Times New Roman" w:cs="Times New Roman"/>
          <w:sz w:val="24"/>
          <w:szCs w:val="24"/>
        </w:rPr>
        <w:t>а на съответната КП.</w:t>
      </w:r>
    </w:p>
    <w:p w:rsidR="00000000" w:rsidRDefault="000676D4">
      <w:pPr>
        <w:spacing w:after="0" w:line="240" w:lineRule="auto"/>
        <w:ind w:firstLine="851"/>
        <w:divId w:val="797065768"/>
        <w:rPr>
          <w:rFonts w:ascii="Times New Roman" w:eastAsia="Times New Roman" w:hAnsi="Times New Roman" w:cs="Times New Roman"/>
          <w:sz w:val="24"/>
          <w:szCs w:val="24"/>
        </w:rPr>
      </w:pPr>
      <w:r>
        <w:rPr>
          <w:rFonts w:ascii="Times New Roman" w:eastAsia="Times New Roman" w:hAnsi="Times New Roman" w:cs="Times New Roman"/>
          <w:sz w:val="24"/>
          <w:szCs w:val="24"/>
        </w:rPr>
        <w:t>(4) За случай по КП № 16, 17.1, 17.2, 19.1, 20.1, 20.2, 25, 27 и 33, отчетен като АПр "Предсрочно изпълнение на дейностите по КП..." по приложение № 11 на Наредба № 9 от 2019 г., се заплаща цената на съответната КП № 16, 17.1, 17.2, 19</w:t>
      </w:r>
      <w:r>
        <w:rPr>
          <w:rFonts w:ascii="Times New Roman" w:eastAsia="Times New Roman" w:hAnsi="Times New Roman" w:cs="Times New Roman"/>
          <w:sz w:val="24"/>
          <w:szCs w:val="24"/>
        </w:rPr>
        <w:t>.1, 20.1, 20.2, 25, 27 и 33.</w:t>
      </w:r>
    </w:p>
    <w:p w:rsidR="00000000" w:rsidRDefault="000676D4">
      <w:pPr>
        <w:spacing w:after="0" w:line="240" w:lineRule="auto"/>
        <w:ind w:firstLine="851"/>
        <w:divId w:val="475613118"/>
        <w:rPr>
          <w:rFonts w:ascii="Times New Roman" w:eastAsia="Times New Roman" w:hAnsi="Times New Roman" w:cs="Times New Roman"/>
          <w:sz w:val="24"/>
          <w:szCs w:val="24"/>
        </w:rPr>
      </w:pPr>
      <w:r>
        <w:rPr>
          <w:rFonts w:ascii="Times New Roman" w:eastAsia="Times New Roman" w:hAnsi="Times New Roman" w:cs="Times New Roman"/>
          <w:sz w:val="24"/>
          <w:szCs w:val="24"/>
        </w:rPr>
        <w:t>(5) В случаите, когато пациентът е приет по КП № 50 и са извършени всички основни диагностични и терапевтични процедури, а след това се насочва към друго лечебно заведение за тромболиза и/или тромбектомия/тромбаспирация, на пър</w:t>
      </w:r>
      <w:r>
        <w:rPr>
          <w:rFonts w:ascii="Times New Roman" w:eastAsia="Times New Roman" w:hAnsi="Times New Roman" w:cs="Times New Roman"/>
          <w:sz w:val="24"/>
          <w:szCs w:val="24"/>
        </w:rPr>
        <w:t>вото лечебно заведение се заплаща цена съответно 482 лв. за КП № 50.1 или 578 лв. за КП № 50.2, а на другото лечебно заведение, в което се извършва тромболиза, се заплаща цена за КП № 51.1 - 2526 лв. В случаите, когато се извърши и тромбекстракция/тромбасп</w:t>
      </w:r>
      <w:r>
        <w:rPr>
          <w:rFonts w:ascii="Times New Roman" w:eastAsia="Times New Roman" w:hAnsi="Times New Roman" w:cs="Times New Roman"/>
          <w:sz w:val="24"/>
          <w:szCs w:val="24"/>
        </w:rPr>
        <w:t>ирация, се заплаща цена по КП № 51 (КП № 51.1 и КП № 51.2) общо - 4300 лв. При насочване на пациенти, на които е извършена тромболиза в друго лечебно заведение за извършване на тромбектомия/тромбаспирация, на първото лечебно заведение се заплаща цена по КП</w:t>
      </w:r>
      <w:r>
        <w:rPr>
          <w:rFonts w:ascii="Times New Roman" w:eastAsia="Times New Roman" w:hAnsi="Times New Roman" w:cs="Times New Roman"/>
          <w:sz w:val="24"/>
          <w:szCs w:val="24"/>
        </w:rPr>
        <w:t xml:space="preserve"> № 51.1 - 2197 лв., а на извършващото КП № 51.2 лечебно заведение се заплаща цена - 2750 лв.</w:t>
      </w:r>
    </w:p>
    <w:p w:rsidR="00000000" w:rsidRDefault="000676D4">
      <w:pPr>
        <w:spacing w:after="0" w:line="240" w:lineRule="auto"/>
        <w:ind w:firstLine="851"/>
        <w:divId w:val="1561943295"/>
        <w:rPr>
          <w:rFonts w:ascii="Times New Roman" w:eastAsia="Times New Roman" w:hAnsi="Times New Roman" w:cs="Times New Roman"/>
          <w:sz w:val="24"/>
          <w:szCs w:val="24"/>
        </w:rPr>
      </w:pPr>
      <w:r>
        <w:rPr>
          <w:rFonts w:ascii="Times New Roman" w:eastAsia="Times New Roman" w:hAnsi="Times New Roman" w:cs="Times New Roman"/>
          <w:sz w:val="24"/>
          <w:szCs w:val="24"/>
        </w:rPr>
        <w:t>(6) При изпълнение на всички дейности в едно и също лечебно заведение по КП № 51 (КП № 51.1 и 51.2) цената на КП е 4300 лв. При изпълнение на дейностите само по КП</w:t>
      </w:r>
      <w:r>
        <w:rPr>
          <w:rFonts w:ascii="Times New Roman" w:eastAsia="Times New Roman" w:hAnsi="Times New Roman" w:cs="Times New Roman"/>
          <w:sz w:val="24"/>
          <w:szCs w:val="24"/>
        </w:rPr>
        <w:t xml:space="preserve"> № 51.1 цената е 2256 лв. При изпълнение на дейността само по КП № 51.2 цената е 2750 лв. Клинична пътека № 51.2 може да се изпълнява след осъществяване на тромболиза или без предходна тромболиза (КП № 51.1). Лечебни заведения, които не могат да осъществят</w:t>
      </w:r>
      <w:r>
        <w:rPr>
          <w:rFonts w:ascii="Times New Roman" w:eastAsia="Times New Roman" w:hAnsi="Times New Roman" w:cs="Times New Roman"/>
          <w:sz w:val="24"/>
          <w:szCs w:val="24"/>
        </w:rPr>
        <w:t xml:space="preserve"> тромболиза и/или тромбектомия (нямат договор за КП № 51.1 и КП № 51.2), са задължени да извършат образно изследване (КТ или МРТ) до първия час на болничния прием, като насочват и осигуряват хоспитализация на пациентите, които имат индикации за тромболиза </w:t>
      </w:r>
      <w:r>
        <w:rPr>
          <w:rFonts w:ascii="Times New Roman" w:eastAsia="Times New Roman" w:hAnsi="Times New Roman" w:cs="Times New Roman"/>
          <w:sz w:val="24"/>
          <w:szCs w:val="24"/>
        </w:rPr>
        <w:t>и/или тромбектомия/тромбаспирация, към най-близкото лечебно заведение, което има договор по КП № 51. Задължително се спазва и златният стандарт от 4,5 до 6 часа за осъществяване на тромболиза и тромбектомия/тромбаспирация.</w:t>
      </w:r>
    </w:p>
    <w:p w:rsidR="00000000" w:rsidRDefault="000676D4">
      <w:pPr>
        <w:spacing w:after="0" w:line="240" w:lineRule="auto"/>
        <w:ind w:firstLine="851"/>
        <w:divId w:val="1349060576"/>
        <w:rPr>
          <w:rFonts w:ascii="Times New Roman" w:eastAsia="Times New Roman" w:hAnsi="Times New Roman" w:cs="Times New Roman"/>
          <w:sz w:val="24"/>
          <w:szCs w:val="24"/>
        </w:rPr>
      </w:pPr>
      <w:r>
        <w:rPr>
          <w:rFonts w:ascii="Times New Roman" w:eastAsia="Times New Roman" w:hAnsi="Times New Roman" w:cs="Times New Roman"/>
          <w:sz w:val="24"/>
          <w:szCs w:val="24"/>
        </w:rPr>
        <w:t>(7) Случаите, отчетени по КП № 17</w:t>
      </w:r>
      <w:r>
        <w:rPr>
          <w:rFonts w:ascii="Times New Roman" w:eastAsia="Times New Roman" w:hAnsi="Times New Roman" w:cs="Times New Roman"/>
          <w:sz w:val="24"/>
          <w:szCs w:val="24"/>
        </w:rPr>
        <w:t>.1, 17.2, 18.1, 18.2 и 25 с липса на патологична находка над 30 % от месечния брой за всяка КП за дадено лечебно заведение за предходния отчетен период, се заплащат съответно на цена 525 лв., 683 лв., 925 лв., 1203 лв. и 645 лв.</w:t>
      </w:r>
    </w:p>
    <w:p w:rsidR="00000000" w:rsidRDefault="000676D4">
      <w:pPr>
        <w:spacing w:after="0" w:line="240" w:lineRule="auto"/>
        <w:ind w:firstLine="851"/>
        <w:divId w:val="493573978"/>
        <w:rPr>
          <w:rFonts w:ascii="Times New Roman" w:eastAsia="Times New Roman" w:hAnsi="Times New Roman" w:cs="Times New Roman"/>
          <w:sz w:val="24"/>
          <w:szCs w:val="24"/>
        </w:rPr>
      </w:pPr>
      <w:r>
        <w:rPr>
          <w:rFonts w:ascii="Times New Roman" w:eastAsia="Times New Roman" w:hAnsi="Times New Roman" w:cs="Times New Roman"/>
          <w:sz w:val="24"/>
          <w:szCs w:val="24"/>
        </w:rPr>
        <w:t>(8) При надвишаване обема н</w:t>
      </w:r>
      <w:r>
        <w:rPr>
          <w:rFonts w:ascii="Times New Roman" w:eastAsia="Times New Roman" w:hAnsi="Times New Roman" w:cs="Times New Roman"/>
          <w:sz w:val="24"/>
          <w:szCs w:val="24"/>
        </w:rPr>
        <w:t>ад 25 % на КП № 206.2 от сбора на случаите от КП № 206.1, КП № 206.2 и КП № 206.3 за предходния отчетен период за дадено лечебно заведение случаите над 25 % от КП № 206.2 се заплащат на цената на КП № 206.1.</w:t>
      </w:r>
    </w:p>
    <w:p w:rsidR="00000000" w:rsidRDefault="000676D4">
      <w:pPr>
        <w:spacing w:after="0" w:line="240" w:lineRule="auto"/>
        <w:ind w:firstLine="851"/>
        <w:divId w:val="855072636"/>
        <w:rPr>
          <w:rFonts w:ascii="Times New Roman" w:eastAsia="Times New Roman" w:hAnsi="Times New Roman" w:cs="Times New Roman"/>
          <w:sz w:val="24"/>
          <w:szCs w:val="24"/>
        </w:rPr>
      </w:pPr>
      <w:r>
        <w:rPr>
          <w:rFonts w:ascii="Times New Roman" w:eastAsia="Times New Roman" w:hAnsi="Times New Roman" w:cs="Times New Roman"/>
          <w:sz w:val="24"/>
          <w:szCs w:val="24"/>
        </w:rPr>
        <w:t>(9) В случай на настъпил екзитус леталис преди 1</w:t>
      </w:r>
      <w:r>
        <w:rPr>
          <w:rFonts w:ascii="Times New Roman" w:eastAsia="Times New Roman" w:hAnsi="Times New Roman" w:cs="Times New Roman"/>
          <w:sz w:val="24"/>
          <w:szCs w:val="24"/>
        </w:rPr>
        <w:t>6-ия ден или 384-тия час от хоспитализацията на пациент по КП № 120.2, при условие че са изпълнени основни диагностични и терапевтични процедури по същата, случаят се заплаща по цената на КП № 120.1.</w:t>
      </w:r>
    </w:p>
    <w:p w:rsidR="00000000" w:rsidRDefault="000676D4">
      <w:pPr>
        <w:spacing w:after="0" w:line="240" w:lineRule="auto"/>
        <w:ind w:firstLine="851"/>
        <w:divId w:val="1057168136"/>
        <w:rPr>
          <w:rFonts w:ascii="Times New Roman" w:eastAsia="Times New Roman" w:hAnsi="Times New Roman" w:cs="Times New Roman"/>
          <w:sz w:val="24"/>
          <w:szCs w:val="24"/>
        </w:rPr>
      </w:pPr>
      <w:r>
        <w:rPr>
          <w:rFonts w:ascii="Times New Roman" w:eastAsia="Times New Roman" w:hAnsi="Times New Roman" w:cs="Times New Roman"/>
          <w:sz w:val="24"/>
          <w:szCs w:val="24"/>
        </w:rPr>
        <w:t>(10) В случай че по КП № 86.1 е отчетен само терапевтиче</w:t>
      </w:r>
      <w:r>
        <w:rPr>
          <w:rFonts w:ascii="Times New Roman" w:eastAsia="Times New Roman" w:hAnsi="Times New Roman" w:cs="Times New Roman"/>
          <w:sz w:val="24"/>
          <w:szCs w:val="24"/>
        </w:rPr>
        <w:t xml:space="preserve">н код - *99.71 (плазмафереза), се заплаща цена 1400 лв., а за терапевтичен код - *99.76 (клетъчна афереза) - 1000 лв. В случай че КП № 86.1 е отчетена освен с код *99.76 за клетъчна афереза и с други изискуеми от ДЛА диагностични и терапевтични процедури, </w:t>
      </w:r>
      <w:r>
        <w:rPr>
          <w:rFonts w:ascii="Times New Roman" w:eastAsia="Times New Roman" w:hAnsi="Times New Roman" w:cs="Times New Roman"/>
          <w:sz w:val="24"/>
          <w:szCs w:val="24"/>
        </w:rPr>
        <w:t>се заплаща цена 2040 лв. В случай че КП № 86.1 е отчетена освен с код *99.71 за плазмафереза и с други изискуеми от ДЛА диагностични и терапевтични процедури, необходими за завършена КП, се заплаща цена 2440 лв.</w:t>
      </w:r>
    </w:p>
    <w:p w:rsidR="00000000" w:rsidRDefault="000676D4">
      <w:pPr>
        <w:spacing w:after="0" w:line="240" w:lineRule="auto"/>
        <w:ind w:firstLine="851"/>
        <w:divId w:val="207425168"/>
        <w:rPr>
          <w:rFonts w:ascii="Times New Roman" w:eastAsia="Times New Roman" w:hAnsi="Times New Roman" w:cs="Times New Roman"/>
          <w:sz w:val="24"/>
          <w:szCs w:val="24"/>
        </w:rPr>
      </w:pPr>
      <w:r>
        <w:rPr>
          <w:rFonts w:ascii="Times New Roman" w:eastAsia="Times New Roman" w:hAnsi="Times New Roman" w:cs="Times New Roman"/>
          <w:sz w:val="24"/>
          <w:szCs w:val="24"/>
        </w:rPr>
        <w:t>(11) В случай че по КП № 86.2 е отчетен само</w:t>
      </w:r>
      <w:r>
        <w:rPr>
          <w:rFonts w:ascii="Times New Roman" w:eastAsia="Times New Roman" w:hAnsi="Times New Roman" w:cs="Times New Roman"/>
          <w:sz w:val="24"/>
          <w:szCs w:val="24"/>
        </w:rPr>
        <w:t xml:space="preserve"> терапевтичен код - *99.71 (плазмафереза), се заплаща цена 1400 лв., а за терапевтичен код - *99.76 (клетъчна афереза) - 1000 лв. В случай че КП № 86.2 е отчетена освен с код за клетъчна афереза и с други изискуеми от ДЛА диагностични и терапевтични процед</w:t>
      </w:r>
      <w:r>
        <w:rPr>
          <w:rFonts w:ascii="Times New Roman" w:eastAsia="Times New Roman" w:hAnsi="Times New Roman" w:cs="Times New Roman"/>
          <w:sz w:val="24"/>
          <w:szCs w:val="24"/>
        </w:rPr>
        <w:t>ури, се заплаща цена 2495 лв. В случай че КП № 86.2 е отчетена освен с код за плазмафереза *99.71 и с други изискуеми от ДЛА диагностични и терапевтични процедури, необходими за завършена КП, се заплаща цена 2895 лв.</w:t>
      </w:r>
    </w:p>
    <w:p w:rsidR="00000000" w:rsidRDefault="000676D4">
      <w:pPr>
        <w:spacing w:after="0" w:line="240" w:lineRule="auto"/>
        <w:ind w:firstLine="851"/>
        <w:divId w:val="989092066"/>
        <w:rPr>
          <w:rFonts w:ascii="Times New Roman" w:eastAsia="Times New Roman" w:hAnsi="Times New Roman" w:cs="Times New Roman"/>
          <w:sz w:val="24"/>
          <w:szCs w:val="24"/>
        </w:rPr>
      </w:pPr>
      <w:r>
        <w:rPr>
          <w:rFonts w:ascii="Times New Roman" w:eastAsia="Times New Roman" w:hAnsi="Times New Roman" w:cs="Times New Roman"/>
          <w:sz w:val="24"/>
          <w:szCs w:val="24"/>
        </w:rPr>
        <w:t>(12) В случай че по КП № 244.1 е отчете</w:t>
      </w:r>
      <w:r>
        <w:rPr>
          <w:rFonts w:ascii="Times New Roman" w:eastAsia="Times New Roman" w:hAnsi="Times New Roman" w:cs="Times New Roman"/>
          <w:sz w:val="24"/>
          <w:szCs w:val="24"/>
        </w:rPr>
        <w:t>н само терапевтичен код - *99.71 (плазмафереза), се заплаща цена 1400 лв., а за терапевтичен код - *99.72/*99.73/*99.74 (клетъчна афереза) - 1000 лв. В случай че КП № 244.1 е отчетена освен с код *99.72/*99.73/*99.74 за клетъчна афереза и с други изискуеми</w:t>
      </w:r>
      <w:r>
        <w:rPr>
          <w:rFonts w:ascii="Times New Roman" w:eastAsia="Times New Roman" w:hAnsi="Times New Roman" w:cs="Times New Roman"/>
          <w:sz w:val="24"/>
          <w:szCs w:val="24"/>
        </w:rPr>
        <w:t xml:space="preserve"> от ДЛА диагностични и терапевтични процедури, се заплаща цена 1621 лв. В случай че КП № 244.1 е отчетена освен с код *99.71 за плазмафереза и с други изискуеми от ДЛА диагностични и терапевтични процедури, необходими за завършена КП, се заплаща цена 2021 </w:t>
      </w:r>
      <w:r>
        <w:rPr>
          <w:rFonts w:ascii="Times New Roman" w:eastAsia="Times New Roman" w:hAnsi="Times New Roman" w:cs="Times New Roman"/>
          <w:sz w:val="24"/>
          <w:szCs w:val="24"/>
        </w:rPr>
        <w:t>лв.</w:t>
      </w:r>
    </w:p>
    <w:p w:rsidR="00000000" w:rsidRDefault="000676D4">
      <w:pPr>
        <w:spacing w:after="0" w:line="240" w:lineRule="auto"/>
        <w:ind w:firstLine="851"/>
        <w:divId w:val="1764491526"/>
        <w:rPr>
          <w:rFonts w:ascii="Times New Roman" w:eastAsia="Times New Roman" w:hAnsi="Times New Roman" w:cs="Times New Roman"/>
          <w:sz w:val="24"/>
          <w:szCs w:val="24"/>
        </w:rPr>
      </w:pPr>
      <w:r>
        <w:rPr>
          <w:rFonts w:ascii="Times New Roman" w:eastAsia="Times New Roman" w:hAnsi="Times New Roman" w:cs="Times New Roman"/>
          <w:sz w:val="24"/>
          <w:szCs w:val="24"/>
        </w:rPr>
        <w:t>(13) В случай че по КП № 244.2 е отчетен само терапевтичен код - *99.71 (плазмафереза), се заплаща цена 1400 лв., а за терапевтичен код - *99.72/*99.73/*99.74 (клетъчна афереза) - 1000 лв. В случай че КП № 244.2 е отчетена освен с код *99.72/*99.73/*99</w:t>
      </w:r>
      <w:r>
        <w:rPr>
          <w:rFonts w:ascii="Times New Roman" w:eastAsia="Times New Roman" w:hAnsi="Times New Roman" w:cs="Times New Roman"/>
          <w:sz w:val="24"/>
          <w:szCs w:val="24"/>
        </w:rPr>
        <w:t>.74 за клетъчна афереза и с други изискуеми от ДЛА диагностични и терапевтични процедури, се заплаща цена 1742 лв. В случай че КП № 244.2 е отчетена освен с код *99.71 за плазмафереза и с други изискуеми от ДЛА диагностични и терапевтични процедури, необхо</w:t>
      </w:r>
      <w:r>
        <w:rPr>
          <w:rFonts w:ascii="Times New Roman" w:eastAsia="Times New Roman" w:hAnsi="Times New Roman" w:cs="Times New Roman"/>
          <w:sz w:val="24"/>
          <w:szCs w:val="24"/>
        </w:rPr>
        <w:t>дими за завършена КП, се заплаща цена 2142 лв.</w:t>
      </w:r>
    </w:p>
    <w:p w:rsidR="00000000" w:rsidRDefault="000676D4">
      <w:pPr>
        <w:spacing w:after="0" w:line="240" w:lineRule="auto"/>
        <w:ind w:firstLine="851"/>
        <w:divId w:val="11640119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В случай че по КП № 245 е отчетен само терапевтичен код - *99.71 (плазмафереза), се заплаща цена 1400 лв., а за терапевтичен код - *99.72/*99.73/*99.74/*99.79 (клетъчна афереза) - 1000 лв. В случай че КП </w:t>
      </w:r>
      <w:r>
        <w:rPr>
          <w:rFonts w:ascii="Times New Roman" w:eastAsia="Times New Roman" w:hAnsi="Times New Roman" w:cs="Times New Roman"/>
          <w:sz w:val="24"/>
          <w:szCs w:val="24"/>
        </w:rPr>
        <w:t>№ 245 е отчетена освен с код за клетъчна афереза и с други изискуеми от ДЛА диагностични и терапевтични процедури, се заплаща цена 2300 лв. В случай че КП № 245 е отчетена освен с код за плазмафереза и с други изискуеми от ДЛА диагностични и терапевтични п</w:t>
      </w:r>
      <w:r>
        <w:rPr>
          <w:rFonts w:ascii="Times New Roman" w:eastAsia="Times New Roman" w:hAnsi="Times New Roman" w:cs="Times New Roman"/>
          <w:sz w:val="24"/>
          <w:szCs w:val="24"/>
        </w:rPr>
        <w:t>роцедури, необходими за завършена КП, се заплаща цена 2700 лв.</w:t>
      </w:r>
    </w:p>
    <w:p w:rsidR="00000000" w:rsidRDefault="000676D4">
      <w:pPr>
        <w:spacing w:after="0" w:line="240" w:lineRule="auto"/>
        <w:ind w:firstLine="851"/>
        <w:divId w:val="1313950528"/>
        <w:rPr>
          <w:rFonts w:ascii="Times New Roman" w:eastAsia="Times New Roman" w:hAnsi="Times New Roman" w:cs="Times New Roman"/>
          <w:sz w:val="24"/>
          <w:szCs w:val="24"/>
        </w:rPr>
      </w:pPr>
      <w:r>
        <w:rPr>
          <w:rFonts w:ascii="Times New Roman" w:eastAsia="Times New Roman" w:hAnsi="Times New Roman" w:cs="Times New Roman"/>
          <w:sz w:val="24"/>
          <w:szCs w:val="24"/>
        </w:rPr>
        <w:t>(15) При надвишаване обема над 25 % на КП № 211.2 от сбора на случаите от КП № 211.1 и КП № 211.2 за предходния отчетен период за дадено лечебно заведение случаите над 25 % от КП № 211.2 се зап</w:t>
      </w:r>
      <w:r>
        <w:rPr>
          <w:rFonts w:ascii="Times New Roman" w:eastAsia="Times New Roman" w:hAnsi="Times New Roman" w:cs="Times New Roman"/>
          <w:sz w:val="24"/>
          <w:szCs w:val="24"/>
        </w:rPr>
        <w:t>лащат на цената на КП № 211.1.</w:t>
      </w:r>
    </w:p>
    <w:p w:rsidR="00000000" w:rsidRDefault="000676D4">
      <w:pPr>
        <w:spacing w:after="0" w:line="240" w:lineRule="auto"/>
        <w:ind w:firstLine="851"/>
        <w:divId w:val="119148381"/>
        <w:rPr>
          <w:rFonts w:ascii="Times New Roman" w:eastAsia="Times New Roman" w:hAnsi="Times New Roman" w:cs="Times New Roman"/>
          <w:sz w:val="24"/>
          <w:szCs w:val="24"/>
        </w:rPr>
      </w:pPr>
      <w:r>
        <w:rPr>
          <w:rFonts w:ascii="Times New Roman" w:eastAsia="Times New Roman" w:hAnsi="Times New Roman" w:cs="Times New Roman"/>
          <w:sz w:val="24"/>
          <w:szCs w:val="24"/>
        </w:rPr>
        <w:t>(16) Потвърждаването на цената, която следва да бъде заплатена за всяка КП по ал. 10 - 15, се извършва с контрол преди заплащане.</w:t>
      </w:r>
    </w:p>
    <w:p w:rsidR="00000000" w:rsidRDefault="000676D4">
      <w:pPr>
        <w:spacing w:after="0" w:line="240" w:lineRule="auto"/>
        <w:ind w:firstLine="851"/>
        <w:divId w:val="156992389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 Медицинските изделия и консумативи, необходими за изпълнение на ДЛА на КП по ал. 10 - 15, </w:t>
      </w:r>
      <w:r>
        <w:rPr>
          <w:rFonts w:ascii="Times New Roman" w:eastAsia="Times New Roman" w:hAnsi="Times New Roman" w:cs="Times New Roman"/>
          <w:sz w:val="24"/>
          <w:szCs w:val="24"/>
        </w:rPr>
        <w:t>са включени в цената на същите.</w:t>
      </w:r>
    </w:p>
    <w:p w:rsidR="00000000" w:rsidRDefault="000676D4">
      <w:pPr>
        <w:spacing w:after="0" w:line="240" w:lineRule="auto"/>
        <w:ind w:firstLine="851"/>
        <w:divId w:val="1780828445"/>
        <w:rPr>
          <w:rFonts w:ascii="Times New Roman" w:eastAsia="Times New Roman" w:hAnsi="Times New Roman" w:cs="Times New Roman"/>
          <w:sz w:val="24"/>
          <w:szCs w:val="24"/>
        </w:rPr>
      </w:pPr>
      <w:r>
        <w:rPr>
          <w:rFonts w:ascii="Times New Roman" w:eastAsia="Times New Roman" w:hAnsi="Times New Roman" w:cs="Times New Roman"/>
          <w:sz w:val="24"/>
          <w:szCs w:val="24"/>
        </w:rPr>
        <w:t>(18) Националната здравноосигурителна каса не заплаща за използваните консумативи в случаите на приложим метод на лапароскопска или роботасистирана хирургия, с изключение на случаите по КП № 168.</w:t>
      </w:r>
    </w:p>
    <w:p w:rsidR="00000000" w:rsidRDefault="000676D4">
      <w:pPr>
        <w:spacing w:after="0" w:line="240" w:lineRule="auto"/>
        <w:ind w:firstLine="851"/>
        <w:divId w:val="2125534329"/>
        <w:rPr>
          <w:rFonts w:ascii="Times New Roman" w:eastAsia="Times New Roman" w:hAnsi="Times New Roman" w:cs="Times New Roman"/>
          <w:sz w:val="24"/>
          <w:szCs w:val="24"/>
        </w:rPr>
      </w:pPr>
      <w:r>
        <w:rPr>
          <w:rFonts w:ascii="Times New Roman" w:eastAsia="Times New Roman" w:hAnsi="Times New Roman" w:cs="Times New Roman"/>
          <w:sz w:val="24"/>
          <w:szCs w:val="24"/>
        </w:rPr>
        <w:t>(19) Националната здравнооси</w:t>
      </w:r>
      <w:r>
        <w:rPr>
          <w:rFonts w:ascii="Times New Roman" w:eastAsia="Times New Roman" w:hAnsi="Times New Roman" w:cs="Times New Roman"/>
          <w:sz w:val="24"/>
          <w:szCs w:val="24"/>
        </w:rPr>
        <w:t>гурителна каса заплаща на лечебното заведение, изпълнител на БМП, за КП № 120.1 и № 120.2 съгласно ДЛА за не повече от 5 %, съответно 2.5 % от броя на случаите по КП № 116, 117, 118, 119, 121 и 122.</w:t>
      </w:r>
    </w:p>
    <w:p w:rsidR="00000000" w:rsidRDefault="000676D4">
      <w:pPr>
        <w:spacing w:after="0" w:line="240" w:lineRule="auto"/>
        <w:ind w:firstLine="851"/>
        <w:divId w:val="190830243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 (Нова - ДВ, бр. 18 от 2020 г., в сила от 01.03.2020 </w:t>
      </w:r>
      <w:r>
        <w:rPr>
          <w:rFonts w:ascii="Times New Roman" w:eastAsia="Times New Roman" w:hAnsi="Times New Roman" w:cs="Times New Roman"/>
          <w:sz w:val="24"/>
          <w:szCs w:val="24"/>
        </w:rPr>
        <w:t>г.) Националната здравноосигурителна каса заплаща на лечебно заведение, изпълнител на БМП, за КП № 89.3 не повече от 15 % от общия брой преминали ЗОЛ по КП № 89.1 в същото лечебно заведение.</w:t>
      </w:r>
    </w:p>
    <w:p w:rsidR="00000000" w:rsidRDefault="000676D4">
      <w:pPr>
        <w:spacing w:after="0" w:line="240" w:lineRule="auto"/>
        <w:ind w:firstLine="851"/>
        <w:divId w:val="4191032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338а. (Нов - ДВ, бр. 77 от 2020 г., в сила от 01.08.2020 г.) </w:t>
      </w:r>
      <w:r>
        <w:rPr>
          <w:rFonts w:ascii="Times New Roman" w:eastAsia="Times New Roman" w:hAnsi="Times New Roman" w:cs="Times New Roman"/>
          <w:sz w:val="24"/>
          <w:szCs w:val="24"/>
        </w:rPr>
        <w:t>(1) Националната здравноосигурителна каса и БЛС договарят за периода на дейност 1.08. - 31.12.2020 г. закупуването на следните обеми за дейностите по КП, посочени по приложение № 9 към чл. 1 от Наредба № 9 от 2019 г., по цени, както следва:</w:t>
      </w:r>
    </w:p>
    <w:p w:rsidR="00000000" w:rsidRDefault="000676D4">
      <w:pPr>
        <w:spacing w:after="0" w:line="240" w:lineRule="auto"/>
        <w:ind w:firstLine="851"/>
        <w:divId w:val="774715004"/>
        <w:rPr>
          <w:rFonts w:ascii="Times New Roman" w:eastAsia="Times New Roman" w:hAnsi="Times New Roman" w:cs="Times New Roman"/>
          <w:sz w:val="24"/>
          <w:szCs w:val="24"/>
        </w:rPr>
      </w:pPr>
    </w:p>
    <w:tbl>
      <w:tblPr>
        <w:tblW w:w="0" w:type="auto"/>
        <w:tblInd w:w="57" w:type="dxa"/>
        <w:tblCellMar>
          <w:left w:w="0" w:type="dxa"/>
          <w:right w:w="0" w:type="dxa"/>
        </w:tblCellMar>
        <w:tblLook w:val="04A0" w:firstRow="1" w:lastRow="0" w:firstColumn="1" w:lastColumn="0" w:noHBand="0" w:noVBand="1"/>
      </w:tblPr>
      <w:tblGrid>
        <w:gridCol w:w="719"/>
        <w:gridCol w:w="6493"/>
        <w:gridCol w:w="956"/>
        <w:gridCol w:w="961"/>
      </w:tblGrid>
      <w:tr w:rsidR="00000000">
        <w:trPr>
          <w:trHeight w:val="283"/>
          <w:tblHeader/>
        </w:trPr>
        <w:tc>
          <w:tcPr>
            <w:tcW w:w="72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Код</w:t>
            </w:r>
          </w:p>
        </w:tc>
        <w:tc>
          <w:tcPr>
            <w:tcW w:w="6674"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Номенклатура</w:t>
            </w:r>
          </w:p>
        </w:tc>
        <w:tc>
          <w:tcPr>
            <w:tcW w:w="976"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Обем</w:t>
            </w:r>
          </w:p>
          <w:p w:rsidR="00000000" w:rsidRDefault="000676D4">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(бр.)</w:t>
            </w:r>
          </w:p>
        </w:tc>
        <w:tc>
          <w:tcPr>
            <w:tcW w:w="970"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Цена</w:t>
            </w:r>
          </w:p>
          <w:p w:rsidR="00000000" w:rsidRDefault="000676D4">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(лв.)</w:t>
            </w:r>
          </w:p>
        </w:tc>
      </w:tr>
      <w:tr w:rsidR="00000000">
        <w:trPr>
          <w:trHeight w:val="283"/>
          <w:tblHeader/>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001</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Стационарни грижи при бременност с повишен риск</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10 649</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554,40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002</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Пренатална инвазивна диагностика на бременността и интензивни грижи при бременност с реализиран риск</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2 298</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902,00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003</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Оперативни процедури за задържане на бременност</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136</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253,00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004</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Преждевременно прекъсване на бременността</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 </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 </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004.1</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Преждевременно прекъсване на бременността до 13 гест. с. включително</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2 079</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281,60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004.2</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Преждевременно прекъсване на бременността над 13 гест. с.</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348</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396,00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005</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Раждане</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 </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 </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005.1</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Нормално раждане</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8 281</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1 100,00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005.2</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Раждане чрез цезарово сечение</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8 281</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960,00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006</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Грижи за здраво новородено дете</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11 183</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340,00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007</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новородени с тегло над 2500 грама, първа степен на тежест</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4 944</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1 078,00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008</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новородени с тегло над 2500 грама, втора степен на тежест</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1 651</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1 606,00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009</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новородени с тегло от 1500 до 2499 грама, първа степен на тежест</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1 035</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1 317,80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010</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новородени с тегло от 1500 до 2499 грама, втора степен на тежест</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1 035</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1 738,00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011</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новородени с тегло под 1499 грама</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254</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4 774,00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012</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дете с вродени аномалии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1 059</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1 738,00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013</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интензивно лечение на новородени с дихателна недостатъчност, първа степен на тежест</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493</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2 662,00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014</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интензивно лечение на новородени с дихателна недостатъчност, втора степен на тежест</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273</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4 598,00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015</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интензивно лечение на новородени с приложение на сърфактант</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 </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 </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015.1</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интензивно лечение на новородени с еднократно приложение на сърфактант</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88</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4 741,00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015.2</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интензивно лечение на новородени с многократно приложение на сърфактант</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448</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8 459,00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016</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нестабилна форма на ангина пекторис/остър миокарден инфаркт без инвазивно изследване и/или интервенционално лечение</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222</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519,20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017</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Инвазивна диагностика при сърдечно-съдови заболявания</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 </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 </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017.1</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Инвазивна диагностика при сърдечно-съдови заболявания при лица над 18 години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6 149</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847,00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017.2</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Инвазивна диагностика при сърдечно-съдови заболявания при лица под 18 години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24</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1 094,50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018</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Инвазивна диагностика при сърдечно-съдови заболявания с механична вентилация</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 </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 </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018.1</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Инвазивна диагностика при сърдечно-съдови заболявания с механична вентилация за лица над 18 години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1 474,00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018.2</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Инвазивна диагностика при сърдечно-съдови заболявания с механична вентилация при лица под 18 години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26</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1 909,60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019</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Постоянна електрокардиостимулация</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 </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 </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019.1</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Постоянна електрокардиостимулация - с имплантация на антибрадикарден пейсмейкър - еднокамерен или двукамерен</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1 408</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727,10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019.2</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Постоянна електрокардиостимулация - с имплантация на ресинхронизираща система за стимулация или автоматичен кардиовертер дефибрилатор</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188</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1 403,60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020</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Интервенционално лечение и свързани с него диагностични катетеризации при сърдечно-съдови заболявания</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 </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 </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020.1</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Интервенционално лечение и свързани с него диагностични катетеризации при сърдечно-съдови заболявания при лица над 18 години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4 346</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671,80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020.2</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Интервенционално лечение и свързани с него диагностични катетеризации при сърдечно-съдови заболявания при лица под 18 години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4 766,30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021</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Интервенционално лечение и свързани с него диагностични катетеризации при сърдечни аритмии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 </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 </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021.1</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Интервенционално лечение и свързани с него диагностични катетеризации при сърдечни аритмии при лица над 18 години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390</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3 671,80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021.2</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Интервенционално лечение и свързани с него диагностични катетеризации при сърдечни аритмии при лица под 18 години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4 766,30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022</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Интервенционално лечение и свързани с него диагностични катетеризации при вродени сърдечни малформации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 </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 </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022.1</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Интервенционално лечение и свързани с него диагностични катетеризации при вродени сърдечни малформации за лица над 18 години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3 671,80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022.2</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Интервенционално лечение и свързани с него диагностични катетеризации при вродени сърдечни малформ</w:t>
            </w:r>
            <w:r>
              <w:rPr>
                <w:rFonts w:ascii="Times New Roman" w:hAnsi="Times New Roman" w:cs="Times New Roman"/>
                <w:sz w:val="24"/>
                <w:szCs w:val="24"/>
              </w:rPr>
              <w:t>ации при лица под 18 години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4 766,30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023</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Интервенционално лечение и свързани с него диагностични катетеризации при вродени сърдечни малформации с механична вентилация</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 </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 </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023.1</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Интервенционално лечение и свързани с него диагностични катетеризации при вродени сърдечни малформации с механична вентилация при лица над 18 години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3 982,00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023.2</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Интервенционално лечение и свързани с него диагностични катетеризации при вродени сърдечни малформации с механична вентилация при лица под 18 години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13</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5 170,00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024</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Ендоваскуларно лечение на екстракраниални съдове</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673,20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025</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нестабилна форма на ангина пекторис с инвазивно изследване</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7 232</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1 036,20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026</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нестабилна форма на ангина пекторис с интервенционално лечение</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5 574</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3 795,00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027</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остър коронарен синдром с фибринолитик</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20</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3 047,00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028</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остър коронарен синдром с персистираща елевация на ST сегмент с интервенционално лечение</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2 871</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5 016,00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029</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остра и изострена хронична сърдечна недостатъчност без механична вентилация</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28 586</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702,90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030</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остра и изострена хронична сърдечна недостатъчност с механична вентилация</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030.1</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остра и изострена хронична сърдечна недостатъчност с механична вентилация при лица над 18 години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210</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1 634,60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030.2</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остра и изострена хронична сърдечна недостатъчност с механична вентилация за лица под 18 години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1 956,90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031</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инфекциозен ендокардит</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 </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 </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031.1</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инфекциозен ендокардит за лица над 18 години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131</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5 764,00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031.2</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инфекциозен ендокардит за лица под 18 години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6 912,40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032</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заболявания на миокарда и перикарда</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 </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 </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032.1</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заболявания на миокарда и перикарда при лица над 18 години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1 011</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669,90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032.2</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заболявания на миокарда и перикарда при лица под 18 години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15</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798,60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033</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ритъмни и проводни нарушения</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11 624</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548,90</w:t>
            </w:r>
          </w:p>
        </w:tc>
      </w:tr>
      <w:tr w:rsidR="00000000">
        <w:trPr>
          <w:trHeight w:val="283"/>
        </w:trPr>
        <w:tc>
          <w:tcPr>
            <w:tcW w:w="724" w:type="dxa"/>
            <w:tcBorders>
              <w:top w:val="nil"/>
              <w:left w:val="single" w:sz="8" w:space="0" w:color="000000"/>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034</w:t>
            </w:r>
          </w:p>
        </w:tc>
        <w:tc>
          <w:tcPr>
            <w:tcW w:w="6674"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артериална хипертония в детската възраст</w:t>
            </w:r>
          </w:p>
        </w:tc>
        <w:tc>
          <w:tcPr>
            <w:tcW w:w="976"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102</w:t>
            </w:r>
          </w:p>
        </w:tc>
        <w:tc>
          <w:tcPr>
            <w:tcW w:w="970"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946,00</w:t>
            </w:r>
          </w:p>
        </w:tc>
      </w:tr>
      <w:tr w:rsidR="00000000">
        <w:trPr>
          <w:trHeight w:val="283"/>
        </w:trPr>
        <w:tc>
          <w:tcPr>
            <w:tcW w:w="724" w:type="dxa"/>
            <w:tcBorders>
              <w:top w:val="nil"/>
              <w:left w:val="single" w:sz="8" w:space="0" w:color="000000"/>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035</w:t>
            </w:r>
          </w:p>
        </w:tc>
        <w:tc>
          <w:tcPr>
            <w:tcW w:w="6674"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хипоксемични състояния при вродени сърдечни малформации в детска възраст</w:t>
            </w:r>
          </w:p>
        </w:tc>
        <w:tc>
          <w:tcPr>
            <w:tcW w:w="976"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w:t>
            </w:r>
          </w:p>
        </w:tc>
        <w:tc>
          <w:tcPr>
            <w:tcW w:w="970"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1 091,20</w:t>
            </w:r>
          </w:p>
        </w:tc>
      </w:tr>
      <w:tr w:rsidR="00000000">
        <w:trPr>
          <w:trHeight w:val="283"/>
        </w:trPr>
        <w:tc>
          <w:tcPr>
            <w:tcW w:w="724" w:type="dxa"/>
            <w:tcBorders>
              <w:top w:val="nil"/>
              <w:left w:val="single" w:sz="8" w:space="0" w:color="000000"/>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036</w:t>
            </w:r>
          </w:p>
        </w:tc>
        <w:tc>
          <w:tcPr>
            <w:tcW w:w="6674"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белодробен тромбоемболизъм без фибринолитик</w:t>
            </w:r>
          </w:p>
        </w:tc>
        <w:tc>
          <w:tcPr>
            <w:tcW w:w="976"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1 586</w:t>
            </w:r>
          </w:p>
        </w:tc>
        <w:tc>
          <w:tcPr>
            <w:tcW w:w="970"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877,80</w:t>
            </w:r>
          </w:p>
        </w:tc>
      </w:tr>
      <w:tr w:rsidR="00000000">
        <w:trPr>
          <w:trHeight w:val="283"/>
        </w:trPr>
        <w:tc>
          <w:tcPr>
            <w:tcW w:w="724" w:type="dxa"/>
            <w:tcBorders>
              <w:top w:val="nil"/>
              <w:left w:val="single" w:sz="8" w:space="0" w:color="000000"/>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037</w:t>
            </w:r>
          </w:p>
        </w:tc>
        <w:tc>
          <w:tcPr>
            <w:tcW w:w="6674"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белодробен тромбоемболизъм с фибринолитик</w:t>
            </w:r>
          </w:p>
        </w:tc>
        <w:tc>
          <w:tcPr>
            <w:tcW w:w="976"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83</w:t>
            </w:r>
          </w:p>
        </w:tc>
        <w:tc>
          <w:tcPr>
            <w:tcW w:w="970"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3 260,40</w:t>
            </w:r>
          </w:p>
        </w:tc>
      </w:tr>
      <w:tr w:rsidR="00000000">
        <w:trPr>
          <w:trHeight w:val="283"/>
        </w:trPr>
        <w:tc>
          <w:tcPr>
            <w:tcW w:w="724" w:type="dxa"/>
            <w:tcBorders>
              <w:top w:val="nil"/>
              <w:left w:val="single" w:sz="8" w:space="0" w:color="000000"/>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038</w:t>
            </w:r>
          </w:p>
        </w:tc>
        <w:tc>
          <w:tcPr>
            <w:tcW w:w="6674"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хронична обструктивна белодробна болест - остра екзацербация</w:t>
            </w:r>
          </w:p>
        </w:tc>
        <w:tc>
          <w:tcPr>
            <w:tcW w:w="976"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4 222</w:t>
            </w:r>
          </w:p>
        </w:tc>
        <w:tc>
          <w:tcPr>
            <w:tcW w:w="970"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767,80</w:t>
            </w:r>
          </w:p>
        </w:tc>
      </w:tr>
      <w:tr w:rsidR="00000000">
        <w:trPr>
          <w:trHeight w:val="283"/>
        </w:trPr>
        <w:tc>
          <w:tcPr>
            <w:tcW w:w="724" w:type="dxa"/>
            <w:tcBorders>
              <w:top w:val="nil"/>
              <w:left w:val="single" w:sz="8" w:space="0" w:color="000000"/>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039</w:t>
            </w:r>
          </w:p>
        </w:tc>
        <w:tc>
          <w:tcPr>
            <w:tcW w:w="6674"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бронхопневмония и бронхиолит при лица над 18-годишна възраст</w:t>
            </w:r>
          </w:p>
        </w:tc>
        <w:tc>
          <w:tcPr>
            <w:tcW w:w="976"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10 114</w:t>
            </w:r>
          </w:p>
        </w:tc>
        <w:tc>
          <w:tcPr>
            <w:tcW w:w="970"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766,70</w:t>
            </w:r>
          </w:p>
        </w:tc>
      </w:tr>
      <w:tr w:rsidR="00000000">
        <w:trPr>
          <w:trHeight w:val="283"/>
        </w:trPr>
        <w:tc>
          <w:tcPr>
            <w:tcW w:w="724" w:type="dxa"/>
            <w:tcBorders>
              <w:top w:val="nil"/>
              <w:left w:val="single" w:sz="8" w:space="0" w:color="000000"/>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040</w:t>
            </w:r>
          </w:p>
        </w:tc>
        <w:tc>
          <w:tcPr>
            <w:tcW w:w="6674"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бронхиална астма: среднотежък и тежък пристъп</w:t>
            </w:r>
          </w:p>
        </w:tc>
        <w:tc>
          <w:tcPr>
            <w:tcW w:w="976"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 </w:t>
            </w:r>
          </w:p>
        </w:tc>
        <w:tc>
          <w:tcPr>
            <w:tcW w:w="970"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 </w:t>
            </w:r>
          </w:p>
        </w:tc>
      </w:tr>
      <w:tr w:rsidR="00000000">
        <w:trPr>
          <w:trHeight w:val="283"/>
        </w:trPr>
        <w:tc>
          <w:tcPr>
            <w:tcW w:w="724" w:type="dxa"/>
            <w:tcBorders>
              <w:top w:val="nil"/>
              <w:left w:val="single" w:sz="8" w:space="0" w:color="000000"/>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040.1</w:t>
            </w:r>
          </w:p>
        </w:tc>
        <w:tc>
          <w:tcPr>
            <w:tcW w:w="6674"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бронхиална астма: среднотежък и тежък пристъп при лица над 18-годишна възраст</w:t>
            </w:r>
          </w:p>
        </w:tc>
        <w:tc>
          <w:tcPr>
            <w:tcW w:w="976"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2 787</w:t>
            </w:r>
          </w:p>
        </w:tc>
        <w:tc>
          <w:tcPr>
            <w:tcW w:w="970"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688,60</w:t>
            </w:r>
          </w:p>
        </w:tc>
      </w:tr>
      <w:tr w:rsidR="00000000">
        <w:trPr>
          <w:trHeight w:val="283"/>
        </w:trPr>
        <w:tc>
          <w:tcPr>
            <w:tcW w:w="724" w:type="dxa"/>
            <w:tcBorders>
              <w:top w:val="nil"/>
              <w:left w:val="single" w:sz="8" w:space="0" w:color="000000"/>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040.2</w:t>
            </w:r>
          </w:p>
        </w:tc>
        <w:tc>
          <w:tcPr>
            <w:tcW w:w="6674"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бронхиална астма: среднотежък и тежък пристъп при лица под 18-годишна възраст</w:t>
            </w:r>
          </w:p>
        </w:tc>
        <w:tc>
          <w:tcPr>
            <w:tcW w:w="976"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1 119</w:t>
            </w:r>
          </w:p>
        </w:tc>
        <w:tc>
          <w:tcPr>
            <w:tcW w:w="970"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880,00</w:t>
            </w:r>
          </w:p>
        </w:tc>
      </w:tr>
      <w:tr w:rsidR="00000000">
        <w:trPr>
          <w:trHeight w:val="283"/>
        </w:trPr>
        <w:tc>
          <w:tcPr>
            <w:tcW w:w="724" w:type="dxa"/>
            <w:tcBorders>
              <w:top w:val="nil"/>
              <w:left w:val="single" w:sz="8" w:space="0" w:color="000000"/>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041</w:t>
            </w:r>
          </w:p>
        </w:tc>
        <w:tc>
          <w:tcPr>
            <w:tcW w:w="6674"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алергични и инфекциозно-алергични заболявания на дихателната система</w:t>
            </w:r>
          </w:p>
        </w:tc>
        <w:tc>
          <w:tcPr>
            <w:tcW w:w="976"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 </w:t>
            </w:r>
          </w:p>
        </w:tc>
        <w:tc>
          <w:tcPr>
            <w:tcW w:w="970"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 </w:t>
            </w:r>
          </w:p>
        </w:tc>
      </w:tr>
      <w:tr w:rsidR="00000000">
        <w:trPr>
          <w:trHeight w:val="283"/>
        </w:trPr>
        <w:tc>
          <w:tcPr>
            <w:tcW w:w="724" w:type="dxa"/>
            <w:tcBorders>
              <w:top w:val="nil"/>
              <w:left w:val="single" w:sz="8" w:space="0" w:color="000000"/>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041.1</w:t>
            </w:r>
          </w:p>
        </w:tc>
        <w:tc>
          <w:tcPr>
            <w:tcW w:w="6674"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алергични заболявания на дихателната система при лица над 18 години</w:t>
            </w:r>
          </w:p>
        </w:tc>
        <w:tc>
          <w:tcPr>
            <w:tcW w:w="976"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730</w:t>
            </w:r>
          </w:p>
        </w:tc>
        <w:tc>
          <w:tcPr>
            <w:tcW w:w="970"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506,00</w:t>
            </w:r>
          </w:p>
        </w:tc>
      </w:tr>
      <w:tr w:rsidR="00000000">
        <w:trPr>
          <w:trHeight w:val="283"/>
        </w:trPr>
        <w:tc>
          <w:tcPr>
            <w:tcW w:w="724" w:type="dxa"/>
            <w:tcBorders>
              <w:top w:val="nil"/>
              <w:left w:val="single" w:sz="8" w:space="0" w:color="000000"/>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041.2</w:t>
            </w:r>
          </w:p>
        </w:tc>
        <w:tc>
          <w:tcPr>
            <w:tcW w:w="6674"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при инфекциозно-алергични заболявания на дихателната система при лица под 18 години</w:t>
            </w:r>
          </w:p>
        </w:tc>
        <w:tc>
          <w:tcPr>
            <w:tcW w:w="976"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6 161</w:t>
            </w:r>
          </w:p>
        </w:tc>
        <w:tc>
          <w:tcPr>
            <w:tcW w:w="970"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682,00</w:t>
            </w:r>
          </w:p>
        </w:tc>
      </w:tr>
      <w:tr w:rsidR="00000000">
        <w:trPr>
          <w:trHeight w:val="283"/>
        </w:trPr>
        <w:tc>
          <w:tcPr>
            <w:tcW w:w="724" w:type="dxa"/>
            <w:tcBorders>
              <w:top w:val="nil"/>
              <w:left w:val="single" w:sz="8" w:space="0" w:color="000000"/>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042</w:t>
            </w:r>
          </w:p>
        </w:tc>
        <w:tc>
          <w:tcPr>
            <w:tcW w:w="6674"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гнойно-възпалителни заболявания на бронхо-белодробната система</w:t>
            </w:r>
          </w:p>
        </w:tc>
        <w:tc>
          <w:tcPr>
            <w:tcW w:w="976"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 </w:t>
            </w:r>
          </w:p>
        </w:tc>
        <w:tc>
          <w:tcPr>
            <w:tcW w:w="970"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 </w:t>
            </w:r>
          </w:p>
        </w:tc>
      </w:tr>
      <w:tr w:rsidR="00000000">
        <w:trPr>
          <w:trHeight w:val="283"/>
        </w:trPr>
        <w:tc>
          <w:tcPr>
            <w:tcW w:w="724" w:type="dxa"/>
            <w:tcBorders>
              <w:top w:val="nil"/>
              <w:left w:val="single" w:sz="8" w:space="0" w:color="000000"/>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042.1</w:t>
            </w:r>
          </w:p>
        </w:tc>
        <w:tc>
          <w:tcPr>
            <w:tcW w:w="6674"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гнойно-възпалителни заболявания на бронхо-белодробната система при лица над 18 години</w:t>
            </w:r>
          </w:p>
        </w:tc>
        <w:tc>
          <w:tcPr>
            <w:tcW w:w="976"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4 491</w:t>
            </w:r>
          </w:p>
        </w:tc>
        <w:tc>
          <w:tcPr>
            <w:tcW w:w="970"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1 049,40</w:t>
            </w:r>
          </w:p>
        </w:tc>
      </w:tr>
      <w:tr w:rsidR="00000000">
        <w:trPr>
          <w:trHeight w:val="283"/>
        </w:trPr>
        <w:tc>
          <w:tcPr>
            <w:tcW w:w="724" w:type="dxa"/>
            <w:tcBorders>
              <w:top w:val="nil"/>
              <w:left w:val="single" w:sz="8" w:space="0" w:color="000000"/>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042.2</w:t>
            </w:r>
          </w:p>
        </w:tc>
        <w:tc>
          <w:tcPr>
            <w:tcW w:w="6674"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гнойно-възпалителни заболявания на бронхо-белодробната система при лица под 18 години</w:t>
            </w:r>
          </w:p>
        </w:tc>
        <w:tc>
          <w:tcPr>
            <w:tcW w:w="976"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18</w:t>
            </w:r>
          </w:p>
        </w:tc>
        <w:tc>
          <w:tcPr>
            <w:tcW w:w="970"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1 890,90</w:t>
            </w:r>
          </w:p>
        </w:tc>
      </w:tr>
      <w:tr w:rsidR="00000000">
        <w:trPr>
          <w:trHeight w:val="283"/>
        </w:trPr>
        <w:tc>
          <w:tcPr>
            <w:tcW w:w="724" w:type="dxa"/>
            <w:tcBorders>
              <w:top w:val="nil"/>
              <w:left w:val="single" w:sz="8" w:space="0" w:color="000000"/>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043</w:t>
            </w:r>
          </w:p>
        </w:tc>
        <w:tc>
          <w:tcPr>
            <w:tcW w:w="6674"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Бронхоскопски процедури с неголям обем и сложност в пулмологията</w:t>
            </w:r>
          </w:p>
        </w:tc>
        <w:tc>
          <w:tcPr>
            <w:tcW w:w="976"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758</w:t>
            </w:r>
          </w:p>
        </w:tc>
        <w:tc>
          <w:tcPr>
            <w:tcW w:w="970"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415,80</w:t>
            </w:r>
          </w:p>
        </w:tc>
      </w:tr>
      <w:tr w:rsidR="00000000">
        <w:trPr>
          <w:trHeight w:val="283"/>
        </w:trPr>
        <w:tc>
          <w:tcPr>
            <w:tcW w:w="724" w:type="dxa"/>
            <w:tcBorders>
              <w:top w:val="nil"/>
              <w:left w:val="single" w:sz="8" w:space="0" w:color="000000"/>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044</w:t>
            </w:r>
          </w:p>
        </w:tc>
        <w:tc>
          <w:tcPr>
            <w:tcW w:w="6674"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Високоспециализирани интервенционални процедури в пулмологията</w:t>
            </w:r>
          </w:p>
        </w:tc>
        <w:tc>
          <w:tcPr>
            <w:tcW w:w="976"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1 248</w:t>
            </w:r>
          </w:p>
        </w:tc>
        <w:tc>
          <w:tcPr>
            <w:tcW w:w="970"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1 107,70</w:t>
            </w:r>
          </w:p>
        </w:tc>
      </w:tr>
      <w:tr w:rsidR="00000000">
        <w:trPr>
          <w:trHeight w:val="283"/>
        </w:trPr>
        <w:tc>
          <w:tcPr>
            <w:tcW w:w="724" w:type="dxa"/>
            <w:tcBorders>
              <w:top w:val="nil"/>
              <w:left w:val="single" w:sz="8" w:space="0" w:color="000000"/>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045</w:t>
            </w:r>
          </w:p>
        </w:tc>
        <w:tc>
          <w:tcPr>
            <w:tcW w:w="6674"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Лечение на декомпенсирана хронична дихателна недостатъчност при болести на дихателната система</w:t>
            </w:r>
          </w:p>
        </w:tc>
        <w:tc>
          <w:tcPr>
            <w:tcW w:w="976"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6 194</w:t>
            </w:r>
          </w:p>
        </w:tc>
        <w:tc>
          <w:tcPr>
            <w:tcW w:w="970"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858,00</w:t>
            </w:r>
          </w:p>
        </w:tc>
      </w:tr>
      <w:tr w:rsidR="00000000">
        <w:trPr>
          <w:trHeight w:val="283"/>
        </w:trPr>
        <w:tc>
          <w:tcPr>
            <w:tcW w:w="724" w:type="dxa"/>
            <w:tcBorders>
              <w:top w:val="nil"/>
              <w:left w:val="single" w:sz="8" w:space="0" w:color="000000"/>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046</w:t>
            </w:r>
          </w:p>
        </w:tc>
        <w:tc>
          <w:tcPr>
            <w:tcW w:w="6674"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Лечение на декомпенсирана хронична дихателна недостатъчност при болести на дихателната система в детска възраст</w:t>
            </w:r>
          </w:p>
        </w:tc>
        <w:tc>
          <w:tcPr>
            <w:tcW w:w="976"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11</w:t>
            </w:r>
          </w:p>
        </w:tc>
        <w:tc>
          <w:tcPr>
            <w:tcW w:w="970"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1 738,00</w:t>
            </w:r>
          </w:p>
        </w:tc>
      </w:tr>
      <w:tr w:rsidR="00000000">
        <w:trPr>
          <w:trHeight w:val="283"/>
        </w:trPr>
        <w:tc>
          <w:tcPr>
            <w:tcW w:w="724" w:type="dxa"/>
            <w:tcBorders>
              <w:top w:val="nil"/>
              <w:left w:val="single" w:sz="8" w:space="0" w:color="000000"/>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047</w:t>
            </w:r>
          </w:p>
        </w:tc>
        <w:tc>
          <w:tcPr>
            <w:tcW w:w="6674"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Лечение на декомпенсирана хронична дихателна недостатъчност при болести на дихателната система с механична вентилация</w:t>
            </w:r>
          </w:p>
        </w:tc>
        <w:tc>
          <w:tcPr>
            <w:tcW w:w="976"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 </w:t>
            </w:r>
          </w:p>
        </w:tc>
        <w:tc>
          <w:tcPr>
            <w:tcW w:w="970"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 </w:t>
            </w:r>
          </w:p>
        </w:tc>
      </w:tr>
      <w:tr w:rsidR="00000000">
        <w:trPr>
          <w:trHeight w:val="283"/>
        </w:trPr>
        <w:tc>
          <w:tcPr>
            <w:tcW w:w="724" w:type="dxa"/>
            <w:tcBorders>
              <w:top w:val="nil"/>
              <w:left w:val="single" w:sz="8" w:space="0" w:color="000000"/>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047.1</w:t>
            </w:r>
          </w:p>
        </w:tc>
        <w:tc>
          <w:tcPr>
            <w:tcW w:w="6674"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Лечение на декомпенсирана хронична дихателна недостатъчност при болести на дихателната система с механична вентилация при лица над 18 години</w:t>
            </w:r>
          </w:p>
        </w:tc>
        <w:tc>
          <w:tcPr>
            <w:tcW w:w="976"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36</w:t>
            </w:r>
          </w:p>
        </w:tc>
        <w:tc>
          <w:tcPr>
            <w:tcW w:w="970"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1 868,90</w:t>
            </w:r>
          </w:p>
        </w:tc>
      </w:tr>
      <w:tr w:rsidR="00000000">
        <w:trPr>
          <w:trHeight w:val="283"/>
        </w:trPr>
        <w:tc>
          <w:tcPr>
            <w:tcW w:w="724" w:type="dxa"/>
            <w:tcBorders>
              <w:top w:val="nil"/>
              <w:left w:val="single" w:sz="8" w:space="0" w:color="000000"/>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047.2</w:t>
            </w:r>
          </w:p>
        </w:tc>
        <w:tc>
          <w:tcPr>
            <w:tcW w:w="6674"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Лечение на декомпенсирана хронич</w:t>
            </w:r>
            <w:r>
              <w:rPr>
                <w:rFonts w:ascii="Times New Roman" w:hAnsi="Times New Roman" w:cs="Times New Roman"/>
                <w:sz w:val="24"/>
                <w:szCs w:val="24"/>
              </w:rPr>
              <w:t>на дихателна недостатъчност при болести на дихателната система с механична вентилация при лица под 18 години</w:t>
            </w:r>
          </w:p>
        </w:tc>
        <w:tc>
          <w:tcPr>
            <w:tcW w:w="976"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970"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2 422,20</w:t>
            </w:r>
          </w:p>
        </w:tc>
      </w:tr>
      <w:tr w:rsidR="00000000">
        <w:trPr>
          <w:trHeight w:val="283"/>
        </w:trPr>
        <w:tc>
          <w:tcPr>
            <w:tcW w:w="724" w:type="dxa"/>
            <w:tcBorders>
              <w:top w:val="nil"/>
              <w:left w:val="single" w:sz="8" w:space="0" w:color="000000"/>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048</w:t>
            </w:r>
          </w:p>
        </w:tc>
        <w:tc>
          <w:tcPr>
            <w:tcW w:w="6674"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бронхопневмония в детска възраст</w:t>
            </w:r>
          </w:p>
        </w:tc>
        <w:tc>
          <w:tcPr>
            <w:tcW w:w="976"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11 848</w:t>
            </w:r>
          </w:p>
        </w:tc>
        <w:tc>
          <w:tcPr>
            <w:tcW w:w="970"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1 050,50</w:t>
            </w:r>
          </w:p>
        </w:tc>
      </w:tr>
      <w:tr w:rsidR="00000000">
        <w:trPr>
          <w:trHeight w:val="283"/>
        </w:trPr>
        <w:tc>
          <w:tcPr>
            <w:tcW w:w="724" w:type="dxa"/>
            <w:tcBorders>
              <w:top w:val="nil"/>
              <w:left w:val="single" w:sz="8" w:space="0" w:color="000000"/>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049</w:t>
            </w:r>
          </w:p>
        </w:tc>
        <w:tc>
          <w:tcPr>
            <w:tcW w:w="6674"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бронхиолит в детската възраст</w:t>
            </w:r>
          </w:p>
        </w:tc>
        <w:tc>
          <w:tcPr>
            <w:tcW w:w="976"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5 070</w:t>
            </w:r>
          </w:p>
        </w:tc>
        <w:tc>
          <w:tcPr>
            <w:tcW w:w="970"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838,20</w:t>
            </w:r>
          </w:p>
        </w:tc>
      </w:tr>
      <w:tr w:rsidR="00000000">
        <w:trPr>
          <w:trHeight w:val="283"/>
        </w:trPr>
        <w:tc>
          <w:tcPr>
            <w:tcW w:w="724" w:type="dxa"/>
            <w:tcBorders>
              <w:top w:val="nil"/>
              <w:left w:val="single" w:sz="8" w:space="0" w:color="000000"/>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050</w:t>
            </w:r>
          </w:p>
        </w:tc>
        <w:tc>
          <w:tcPr>
            <w:tcW w:w="6674"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исхемичен мозъчен инсулт без тромболиза</w:t>
            </w:r>
          </w:p>
        </w:tc>
        <w:tc>
          <w:tcPr>
            <w:tcW w:w="976"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 </w:t>
            </w:r>
          </w:p>
        </w:tc>
        <w:tc>
          <w:tcPr>
            <w:tcW w:w="970"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 </w:t>
            </w:r>
          </w:p>
        </w:tc>
      </w:tr>
      <w:tr w:rsidR="00000000">
        <w:trPr>
          <w:trHeight w:val="283"/>
        </w:trPr>
        <w:tc>
          <w:tcPr>
            <w:tcW w:w="724" w:type="dxa"/>
            <w:tcBorders>
              <w:top w:val="nil"/>
              <w:left w:val="single" w:sz="8" w:space="0" w:color="000000"/>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050.1</w:t>
            </w:r>
          </w:p>
        </w:tc>
        <w:tc>
          <w:tcPr>
            <w:tcW w:w="6674"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исхемичен мозъчен инсулт без тромболиза при лица над 18 години</w:t>
            </w:r>
          </w:p>
        </w:tc>
        <w:tc>
          <w:tcPr>
            <w:tcW w:w="976"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16 120</w:t>
            </w:r>
          </w:p>
        </w:tc>
        <w:tc>
          <w:tcPr>
            <w:tcW w:w="970"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882,20</w:t>
            </w:r>
          </w:p>
        </w:tc>
      </w:tr>
      <w:tr w:rsidR="00000000">
        <w:trPr>
          <w:trHeight w:val="283"/>
        </w:trPr>
        <w:tc>
          <w:tcPr>
            <w:tcW w:w="724" w:type="dxa"/>
            <w:tcBorders>
              <w:top w:val="nil"/>
              <w:left w:val="single" w:sz="8" w:space="0" w:color="000000"/>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050.2</w:t>
            </w:r>
          </w:p>
        </w:tc>
        <w:tc>
          <w:tcPr>
            <w:tcW w:w="6674"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исхемичен мозъчен инсулт без тромболиза при лица под 18 години</w:t>
            </w:r>
          </w:p>
        </w:tc>
        <w:tc>
          <w:tcPr>
            <w:tcW w:w="976"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w:t>
            </w:r>
          </w:p>
        </w:tc>
        <w:tc>
          <w:tcPr>
            <w:tcW w:w="970"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1 053,80</w:t>
            </w:r>
          </w:p>
        </w:tc>
      </w:tr>
      <w:tr w:rsidR="00000000">
        <w:trPr>
          <w:trHeight w:val="283"/>
        </w:trPr>
        <w:tc>
          <w:tcPr>
            <w:tcW w:w="724" w:type="dxa"/>
            <w:tcBorders>
              <w:top w:val="nil"/>
              <w:left w:val="single" w:sz="8" w:space="0" w:color="000000"/>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051</w:t>
            </w:r>
          </w:p>
        </w:tc>
        <w:tc>
          <w:tcPr>
            <w:tcW w:w="6674"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исхемичен мозъчен инсулт с тромболиза</w:t>
            </w:r>
          </w:p>
        </w:tc>
        <w:tc>
          <w:tcPr>
            <w:tcW w:w="976"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 </w:t>
            </w:r>
          </w:p>
        </w:tc>
        <w:tc>
          <w:tcPr>
            <w:tcW w:w="970"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 </w:t>
            </w:r>
          </w:p>
        </w:tc>
      </w:tr>
      <w:tr w:rsidR="00000000">
        <w:trPr>
          <w:trHeight w:val="283"/>
        </w:trPr>
        <w:tc>
          <w:tcPr>
            <w:tcW w:w="724" w:type="dxa"/>
            <w:tcBorders>
              <w:top w:val="nil"/>
              <w:left w:val="single" w:sz="8" w:space="0" w:color="000000"/>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051.1</w:t>
            </w:r>
          </w:p>
        </w:tc>
        <w:tc>
          <w:tcPr>
            <w:tcW w:w="6674"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исхемичен мозъчен инсулт с тромболиза</w:t>
            </w:r>
          </w:p>
        </w:tc>
        <w:tc>
          <w:tcPr>
            <w:tcW w:w="976"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385</w:t>
            </w:r>
          </w:p>
        </w:tc>
        <w:tc>
          <w:tcPr>
            <w:tcW w:w="970"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2 800,60</w:t>
            </w:r>
          </w:p>
        </w:tc>
      </w:tr>
      <w:tr w:rsidR="00000000">
        <w:trPr>
          <w:trHeight w:val="283"/>
        </w:trPr>
        <w:tc>
          <w:tcPr>
            <w:tcW w:w="724" w:type="dxa"/>
            <w:tcBorders>
              <w:top w:val="nil"/>
              <w:left w:val="single" w:sz="8" w:space="0" w:color="000000"/>
              <w:bottom w:val="single" w:sz="8" w:space="0" w:color="000000"/>
              <w:right w:val="single" w:sz="8" w:space="0" w:color="000000"/>
            </w:tcBorders>
            <w:tcMar>
              <w:top w:w="68" w:type="dxa"/>
              <w:left w:w="57" w:type="dxa"/>
              <w:bottom w:w="68"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051.2</w:t>
            </w:r>
          </w:p>
        </w:tc>
        <w:tc>
          <w:tcPr>
            <w:tcW w:w="6674" w:type="dxa"/>
            <w:tcBorders>
              <w:top w:val="nil"/>
              <w:left w:val="nil"/>
              <w:bottom w:val="single" w:sz="8" w:space="0" w:color="000000"/>
              <w:right w:val="single" w:sz="8" w:space="0" w:color="000000"/>
            </w:tcBorders>
            <w:tcMar>
              <w:top w:w="68" w:type="dxa"/>
              <w:left w:w="57" w:type="dxa"/>
              <w:bottom w:w="68"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исхемичен мозъчен инсулт с интервенционално лечение</w:t>
            </w:r>
          </w:p>
        </w:tc>
        <w:tc>
          <w:tcPr>
            <w:tcW w:w="976" w:type="dxa"/>
            <w:tcBorders>
              <w:top w:val="nil"/>
              <w:left w:val="nil"/>
              <w:bottom w:val="single" w:sz="8" w:space="0" w:color="000000"/>
              <w:right w:val="single" w:sz="8" w:space="0" w:color="000000"/>
            </w:tcBorders>
            <w:tcMar>
              <w:top w:w="68" w:type="dxa"/>
              <w:left w:w="57" w:type="dxa"/>
              <w:bottom w:w="68"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970" w:type="dxa"/>
            <w:tcBorders>
              <w:top w:val="nil"/>
              <w:left w:val="nil"/>
              <w:bottom w:val="single" w:sz="8" w:space="0" w:color="000000"/>
              <w:right w:val="single" w:sz="8" w:space="0" w:color="000000"/>
            </w:tcBorders>
            <w:tcMar>
              <w:top w:w="68" w:type="dxa"/>
              <w:left w:w="57" w:type="dxa"/>
              <w:bottom w:w="68"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3 047,00</w:t>
            </w:r>
          </w:p>
        </w:tc>
      </w:tr>
      <w:tr w:rsidR="00000000">
        <w:trPr>
          <w:trHeight w:val="283"/>
        </w:trPr>
        <w:tc>
          <w:tcPr>
            <w:tcW w:w="724" w:type="dxa"/>
            <w:tcBorders>
              <w:top w:val="nil"/>
              <w:left w:val="single" w:sz="8" w:space="0" w:color="000000"/>
              <w:bottom w:val="single" w:sz="8" w:space="0" w:color="000000"/>
              <w:right w:val="single" w:sz="8" w:space="0" w:color="000000"/>
            </w:tcBorders>
            <w:tcMar>
              <w:top w:w="68" w:type="dxa"/>
              <w:left w:w="57" w:type="dxa"/>
              <w:bottom w:w="68"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052</w:t>
            </w:r>
          </w:p>
        </w:tc>
        <w:tc>
          <w:tcPr>
            <w:tcW w:w="6674" w:type="dxa"/>
            <w:tcBorders>
              <w:top w:val="nil"/>
              <w:left w:val="nil"/>
              <w:bottom w:val="single" w:sz="8" w:space="0" w:color="000000"/>
              <w:right w:val="single" w:sz="8" w:space="0" w:color="000000"/>
            </w:tcBorders>
            <w:tcMar>
              <w:top w:w="68" w:type="dxa"/>
              <w:left w:w="57" w:type="dxa"/>
              <w:bottom w:w="68"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паренхимен мозъчен кръвоизлив</w:t>
            </w:r>
          </w:p>
        </w:tc>
        <w:tc>
          <w:tcPr>
            <w:tcW w:w="976" w:type="dxa"/>
            <w:tcBorders>
              <w:top w:val="nil"/>
              <w:left w:val="nil"/>
              <w:bottom w:val="single" w:sz="8" w:space="0" w:color="000000"/>
              <w:right w:val="single" w:sz="8" w:space="0" w:color="000000"/>
            </w:tcBorders>
            <w:tcMar>
              <w:top w:w="68" w:type="dxa"/>
              <w:left w:w="57" w:type="dxa"/>
              <w:bottom w:w="68"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 </w:t>
            </w:r>
          </w:p>
        </w:tc>
        <w:tc>
          <w:tcPr>
            <w:tcW w:w="970" w:type="dxa"/>
            <w:tcBorders>
              <w:top w:val="nil"/>
              <w:left w:val="nil"/>
              <w:bottom w:val="single" w:sz="8" w:space="0" w:color="000000"/>
              <w:right w:val="single" w:sz="8" w:space="0" w:color="000000"/>
            </w:tcBorders>
            <w:tcMar>
              <w:top w:w="68" w:type="dxa"/>
              <w:left w:w="57" w:type="dxa"/>
              <w:bottom w:w="68"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 </w:t>
            </w:r>
          </w:p>
        </w:tc>
      </w:tr>
      <w:tr w:rsidR="00000000">
        <w:trPr>
          <w:trHeight w:val="283"/>
        </w:trPr>
        <w:tc>
          <w:tcPr>
            <w:tcW w:w="724" w:type="dxa"/>
            <w:tcBorders>
              <w:top w:val="nil"/>
              <w:left w:val="single" w:sz="8" w:space="0" w:color="000000"/>
              <w:bottom w:val="single" w:sz="8" w:space="0" w:color="000000"/>
              <w:right w:val="single" w:sz="8" w:space="0" w:color="000000"/>
            </w:tcBorders>
            <w:tcMar>
              <w:top w:w="68" w:type="dxa"/>
              <w:left w:w="57" w:type="dxa"/>
              <w:bottom w:w="68"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052.1</w:t>
            </w:r>
          </w:p>
        </w:tc>
        <w:tc>
          <w:tcPr>
            <w:tcW w:w="6674" w:type="dxa"/>
            <w:tcBorders>
              <w:top w:val="nil"/>
              <w:left w:val="nil"/>
              <w:bottom w:val="single" w:sz="8" w:space="0" w:color="000000"/>
              <w:right w:val="single" w:sz="8" w:space="0" w:color="000000"/>
            </w:tcBorders>
            <w:tcMar>
              <w:top w:w="68" w:type="dxa"/>
              <w:left w:w="57" w:type="dxa"/>
              <w:bottom w:w="68"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паренхимен мозъчен кръвоизлив при лица над 18 години</w:t>
            </w:r>
          </w:p>
        </w:tc>
        <w:tc>
          <w:tcPr>
            <w:tcW w:w="976" w:type="dxa"/>
            <w:tcBorders>
              <w:top w:val="nil"/>
              <w:left w:val="nil"/>
              <w:bottom w:val="single" w:sz="8" w:space="0" w:color="000000"/>
              <w:right w:val="single" w:sz="8" w:space="0" w:color="000000"/>
            </w:tcBorders>
            <w:tcMar>
              <w:top w:w="68" w:type="dxa"/>
              <w:left w:w="57" w:type="dxa"/>
              <w:bottom w:w="68"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718</w:t>
            </w:r>
          </w:p>
        </w:tc>
        <w:tc>
          <w:tcPr>
            <w:tcW w:w="970" w:type="dxa"/>
            <w:tcBorders>
              <w:top w:val="nil"/>
              <w:left w:val="nil"/>
              <w:bottom w:val="single" w:sz="8" w:space="0" w:color="000000"/>
              <w:right w:val="single" w:sz="8" w:space="0" w:color="000000"/>
            </w:tcBorders>
            <w:tcMar>
              <w:top w:w="68" w:type="dxa"/>
              <w:left w:w="57" w:type="dxa"/>
              <w:bottom w:w="68"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1 492,70</w:t>
            </w:r>
          </w:p>
        </w:tc>
      </w:tr>
      <w:tr w:rsidR="00000000">
        <w:trPr>
          <w:trHeight w:val="283"/>
        </w:trPr>
        <w:tc>
          <w:tcPr>
            <w:tcW w:w="724" w:type="dxa"/>
            <w:tcBorders>
              <w:top w:val="nil"/>
              <w:left w:val="single" w:sz="8" w:space="0" w:color="000000"/>
              <w:bottom w:val="single" w:sz="8" w:space="0" w:color="000000"/>
              <w:right w:val="single" w:sz="8" w:space="0" w:color="000000"/>
            </w:tcBorders>
            <w:tcMar>
              <w:top w:w="68" w:type="dxa"/>
              <w:left w:w="57" w:type="dxa"/>
              <w:bottom w:w="68"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052.2</w:t>
            </w:r>
          </w:p>
        </w:tc>
        <w:tc>
          <w:tcPr>
            <w:tcW w:w="6674" w:type="dxa"/>
            <w:tcBorders>
              <w:top w:val="nil"/>
              <w:left w:val="nil"/>
              <w:bottom w:val="single" w:sz="8" w:space="0" w:color="000000"/>
              <w:right w:val="single" w:sz="8" w:space="0" w:color="000000"/>
            </w:tcBorders>
            <w:tcMar>
              <w:top w:w="68" w:type="dxa"/>
              <w:left w:w="57" w:type="dxa"/>
              <w:bottom w:w="68"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паренхимен мозъчен кръвоизлив при лица под 18 години</w:t>
            </w:r>
          </w:p>
        </w:tc>
        <w:tc>
          <w:tcPr>
            <w:tcW w:w="976" w:type="dxa"/>
            <w:tcBorders>
              <w:top w:val="nil"/>
              <w:left w:val="nil"/>
              <w:bottom w:val="single" w:sz="8" w:space="0" w:color="000000"/>
              <w:right w:val="single" w:sz="8" w:space="0" w:color="000000"/>
            </w:tcBorders>
            <w:tcMar>
              <w:top w:w="68" w:type="dxa"/>
              <w:left w:w="57" w:type="dxa"/>
              <w:bottom w:w="68"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970" w:type="dxa"/>
            <w:tcBorders>
              <w:top w:val="nil"/>
              <w:left w:val="nil"/>
              <w:bottom w:val="single" w:sz="8" w:space="0" w:color="000000"/>
              <w:right w:val="single" w:sz="8" w:space="0" w:color="000000"/>
            </w:tcBorders>
            <w:tcMar>
              <w:top w:w="68" w:type="dxa"/>
              <w:left w:w="57" w:type="dxa"/>
              <w:bottom w:w="68"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1 786,40</w:t>
            </w:r>
          </w:p>
        </w:tc>
      </w:tr>
      <w:tr w:rsidR="00000000">
        <w:trPr>
          <w:trHeight w:val="283"/>
        </w:trPr>
        <w:tc>
          <w:tcPr>
            <w:tcW w:w="724" w:type="dxa"/>
            <w:tcBorders>
              <w:top w:val="nil"/>
              <w:left w:val="single" w:sz="8" w:space="0" w:color="000000"/>
              <w:bottom w:val="single" w:sz="8" w:space="0" w:color="000000"/>
              <w:right w:val="single" w:sz="8" w:space="0" w:color="000000"/>
            </w:tcBorders>
            <w:tcMar>
              <w:top w:w="68" w:type="dxa"/>
              <w:left w:w="57" w:type="dxa"/>
              <w:bottom w:w="68"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053</w:t>
            </w:r>
          </w:p>
        </w:tc>
        <w:tc>
          <w:tcPr>
            <w:tcW w:w="6674" w:type="dxa"/>
            <w:tcBorders>
              <w:top w:val="nil"/>
              <w:left w:val="nil"/>
              <w:bottom w:val="single" w:sz="8" w:space="0" w:color="000000"/>
              <w:right w:val="single" w:sz="8" w:space="0" w:color="000000"/>
            </w:tcBorders>
            <w:tcMar>
              <w:top w:w="68" w:type="dxa"/>
              <w:left w:w="57" w:type="dxa"/>
              <w:bottom w:w="68"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субарахноиден кръвоизлив</w:t>
            </w:r>
          </w:p>
        </w:tc>
        <w:tc>
          <w:tcPr>
            <w:tcW w:w="976" w:type="dxa"/>
            <w:tcBorders>
              <w:top w:val="nil"/>
              <w:left w:val="nil"/>
              <w:bottom w:val="single" w:sz="8" w:space="0" w:color="000000"/>
              <w:right w:val="single" w:sz="8" w:space="0" w:color="000000"/>
            </w:tcBorders>
            <w:tcMar>
              <w:top w:w="68" w:type="dxa"/>
              <w:left w:w="57" w:type="dxa"/>
              <w:bottom w:w="68"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 </w:t>
            </w:r>
          </w:p>
        </w:tc>
        <w:tc>
          <w:tcPr>
            <w:tcW w:w="970" w:type="dxa"/>
            <w:tcBorders>
              <w:top w:val="nil"/>
              <w:left w:val="nil"/>
              <w:bottom w:val="single" w:sz="8" w:space="0" w:color="000000"/>
              <w:right w:val="single" w:sz="8" w:space="0" w:color="000000"/>
            </w:tcBorders>
            <w:tcMar>
              <w:top w:w="68" w:type="dxa"/>
              <w:left w:w="57" w:type="dxa"/>
              <w:bottom w:w="68"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 </w:t>
            </w:r>
          </w:p>
        </w:tc>
      </w:tr>
      <w:tr w:rsidR="00000000">
        <w:trPr>
          <w:trHeight w:val="283"/>
        </w:trPr>
        <w:tc>
          <w:tcPr>
            <w:tcW w:w="724" w:type="dxa"/>
            <w:tcBorders>
              <w:top w:val="nil"/>
              <w:left w:val="single" w:sz="8" w:space="0" w:color="000000"/>
              <w:bottom w:val="single" w:sz="8" w:space="0" w:color="000000"/>
              <w:right w:val="single" w:sz="8" w:space="0" w:color="000000"/>
            </w:tcBorders>
            <w:tcMar>
              <w:top w:w="68" w:type="dxa"/>
              <w:left w:w="57" w:type="dxa"/>
              <w:bottom w:w="68"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053.1</w:t>
            </w:r>
          </w:p>
        </w:tc>
        <w:tc>
          <w:tcPr>
            <w:tcW w:w="6674" w:type="dxa"/>
            <w:tcBorders>
              <w:top w:val="nil"/>
              <w:left w:val="nil"/>
              <w:bottom w:val="single" w:sz="8" w:space="0" w:color="000000"/>
              <w:right w:val="single" w:sz="8" w:space="0" w:color="000000"/>
            </w:tcBorders>
            <w:tcMar>
              <w:top w:w="68" w:type="dxa"/>
              <w:left w:w="57" w:type="dxa"/>
              <w:bottom w:w="68"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субарахноиден кръвоизлив при лица над 18 години</w:t>
            </w:r>
          </w:p>
        </w:tc>
        <w:tc>
          <w:tcPr>
            <w:tcW w:w="976" w:type="dxa"/>
            <w:tcBorders>
              <w:top w:val="nil"/>
              <w:left w:val="nil"/>
              <w:bottom w:val="single" w:sz="8" w:space="0" w:color="000000"/>
              <w:right w:val="single" w:sz="8" w:space="0" w:color="000000"/>
            </w:tcBorders>
            <w:tcMar>
              <w:top w:w="68" w:type="dxa"/>
              <w:left w:w="57" w:type="dxa"/>
              <w:bottom w:w="68"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87</w:t>
            </w:r>
          </w:p>
        </w:tc>
        <w:tc>
          <w:tcPr>
            <w:tcW w:w="970" w:type="dxa"/>
            <w:tcBorders>
              <w:top w:val="nil"/>
              <w:left w:val="nil"/>
              <w:bottom w:val="single" w:sz="8" w:space="0" w:color="000000"/>
              <w:right w:val="single" w:sz="8" w:space="0" w:color="000000"/>
            </w:tcBorders>
            <w:tcMar>
              <w:top w:w="68" w:type="dxa"/>
              <w:left w:w="57" w:type="dxa"/>
              <w:bottom w:w="68"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1 597,20</w:t>
            </w:r>
          </w:p>
        </w:tc>
      </w:tr>
      <w:tr w:rsidR="00000000">
        <w:trPr>
          <w:trHeight w:val="283"/>
        </w:trPr>
        <w:tc>
          <w:tcPr>
            <w:tcW w:w="724" w:type="dxa"/>
            <w:tcBorders>
              <w:top w:val="nil"/>
              <w:left w:val="single" w:sz="8" w:space="0" w:color="000000"/>
              <w:bottom w:val="single" w:sz="8" w:space="0" w:color="000000"/>
              <w:right w:val="single" w:sz="8" w:space="0" w:color="000000"/>
            </w:tcBorders>
            <w:tcMar>
              <w:top w:w="68" w:type="dxa"/>
              <w:left w:w="57" w:type="dxa"/>
              <w:bottom w:w="68"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053.2</w:t>
            </w:r>
          </w:p>
        </w:tc>
        <w:tc>
          <w:tcPr>
            <w:tcW w:w="6674" w:type="dxa"/>
            <w:tcBorders>
              <w:top w:val="nil"/>
              <w:left w:val="nil"/>
              <w:bottom w:val="single" w:sz="8" w:space="0" w:color="000000"/>
              <w:right w:val="single" w:sz="8" w:space="0" w:color="000000"/>
            </w:tcBorders>
            <w:tcMar>
              <w:top w:w="68" w:type="dxa"/>
              <w:left w:w="57" w:type="dxa"/>
              <w:bottom w:w="68"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субарахноиден кръвоизлив при лица под 18 години</w:t>
            </w:r>
          </w:p>
        </w:tc>
        <w:tc>
          <w:tcPr>
            <w:tcW w:w="976" w:type="dxa"/>
            <w:tcBorders>
              <w:top w:val="nil"/>
              <w:left w:val="nil"/>
              <w:bottom w:val="single" w:sz="8" w:space="0" w:color="000000"/>
              <w:right w:val="single" w:sz="8" w:space="0" w:color="000000"/>
            </w:tcBorders>
            <w:tcMar>
              <w:top w:w="68" w:type="dxa"/>
              <w:left w:w="57" w:type="dxa"/>
              <w:bottom w:w="68"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970" w:type="dxa"/>
            <w:tcBorders>
              <w:top w:val="nil"/>
              <w:left w:val="nil"/>
              <w:bottom w:val="single" w:sz="8" w:space="0" w:color="000000"/>
              <w:right w:val="single" w:sz="8" w:space="0" w:color="000000"/>
            </w:tcBorders>
            <w:tcMar>
              <w:top w:w="68" w:type="dxa"/>
              <w:left w:w="57" w:type="dxa"/>
              <w:bottom w:w="68"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1 911,80</w:t>
            </w:r>
          </w:p>
        </w:tc>
      </w:tr>
      <w:tr w:rsidR="00000000">
        <w:trPr>
          <w:trHeight w:val="283"/>
        </w:trPr>
        <w:tc>
          <w:tcPr>
            <w:tcW w:w="724" w:type="dxa"/>
            <w:tcBorders>
              <w:top w:val="nil"/>
              <w:left w:val="single" w:sz="8" w:space="0" w:color="000000"/>
              <w:bottom w:val="single" w:sz="8" w:space="0" w:color="000000"/>
              <w:right w:val="single" w:sz="8" w:space="0" w:color="000000"/>
            </w:tcBorders>
            <w:tcMar>
              <w:top w:w="68" w:type="dxa"/>
              <w:left w:w="57" w:type="dxa"/>
              <w:bottom w:w="68"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054</w:t>
            </w:r>
          </w:p>
        </w:tc>
        <w:tc>
          <w:tcPr>
            <w:tcW w:w="6674" w:type="dxa"/>
            <w:tcBorders>
              <w:top w:val="nil"/>
              <w:left w:val="nil"/>
              <w:bottom w:val="single" w:sz="8" w:space="0" w:color="000000"/>
              <w:right w:val="single" w:sz="8" w:space="0" w:color="000000"/>
            </w:tcBorders>
            <w:tcMar>
              <w:top w:w="68" w:type="dxa"/>
              <w:left w:w="57" w:type="dxa"/>
              <w:bottom w:w="68"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специфично лечение на остра и хронична демиелинизираща полиневропатия (Гилен-Баре)</w:t>
            </w:r>
          </w:p>
        </w:tc>
        <w:tc>
          <w:tcPr>
            <w:tcW w:w="976" w:type="dxa"/>
            <w:tcBorders>
              <w:top w:val="nil"/>
              <w:left w:val="nil"/>
              <w:bottom w:val="single" w:sz="8" w:space="0" w:color="000000"/>
              <w:right w:val="single" w:sz="8" w:space="0" w:color="000000"/>
            </w:tcBorders>
            <w:tcMar>
              <w:top w:w="68" w:type="dxa"/>
              <w:left w:w="57" w:type="dxa"/>
              <w:bottom w:w="68"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 </w:t>
            </w:r>
          </w:p>
        </w:tc>
        <w:tc>
          <w:tcPr>
            <w:tcW w:w="970" w:type="dxa"/>
            <w:tcBorders>
              <w:top w:val="nil"/>
              <w:left w:val="nil"/>
              <w:bottom w:val="single" w:sz="8" w:space="0" w:color="000000"/>
              <w:right w:val="single" w:sz="8" w:space="0" w:color="000000"/>
            </w:tcBorders>
            <w:tcMar>
              <w:top w:w="68" w:type="dxa"/>
              <w:left w:w="57" w:type="dxa"/>
              <w:bottom w:w="68"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 </w:t>
            </w:r>
          </w:p>
        </w:tc>
      </w:tr>
      <w:tr w:rsidR="00000000">
        <w:trPr>
          <w:trHeight w:val="283"/>
        </w:trPr>
        <w:tc>
          <w:tcPr>
            <w:tcW w:w="724" w:type="dxa"/>
            <w:tcBorders>
              <w:top w:val="nil"/>
              <w:left w:val="single" w:sz="8" w:space="0" w:color="000000"/>
              <w:bottom w:val="single" w:sz="8" w:space="0" w:color="000000"/>
              <w:right w:val="single" w:sz="8" w:space="0" w:color="000000"/>
            </w:tcBorders>
            <w:tcMar>
              <w:top w:w="68" w:type="dxa"/>
              <w:left w:w="57" w:type="dxa"/>
              <w:bottom w:w="68"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054.1</w:t>
            </w:r>
          </w:p>
        </w:tc>
        <w:tc>
          <w:tcPr>
            <w:tcW w:w="6674" w:type="dxa"/>
            <w:tcBorders>
              <w:top w:val="nil"/>
              <w:left w:val="nil"/>
              <w:bottom w:val="single" w:sz="8" w:space="0" w:color="000000"/>
              <w:right w:val="single" w:sz="8" w:space="0" w:color="000000"/>
            </w:tcBorders>
            <w:tcMar>
              <w:top w:w="68" w:type="dxa"/>
              <w:left w:w="57" w:type="dxa"/>
              <w:bottom w:w="68"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специфично лечение на остра и хронична демиелинизираща полиневропатия (Гилен-Баре) при лица над 18 години</w:t>
            </w:r>
          </w:p>
        </w:tc>
        <w:tc>
          <w:tcPr>
            <w:tcW w:w="976" w:type="dxa"/>
            <w:tcBorders>
              <w:top w:val="nil"/>
              <w:left w:val="nil"/>
              <w:bottom w:val="single" w:sz="8" w:space="0" w:color="000000"/>
              <w:right w:val="single" w:sz="8" w:space="0" w:color="000000"/>
            </w:tcBorders>
            <w:tcMar>
              <w:top w:w="68" w:type="dxa"/>
              <w:left w:w="57" w:type="dxa"/>
              <w:bottom w:w="68"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60</w:t>
            </w:r>
          </w:p>
        </w:tc>
        <w:tc>
          <w:tcPr>
            <w:tcW w:w="970" w:type="dxa"/>
            <w:tcBorders>
              <w:top w:val="nil"/>
              <w:left w:val="nil"/>
              <w:bottom w:val="single" w:sz="8" w:space="0" w:color="000000"/>
              <w:right w:val="single" w:sz="8" w:space="0" w:color="000000"/>
            </w:tcBorders>
            <w:tcMar>
              <w:top w:w="68" w:type="dxa"/>
              <w:left w:w="57" w:type="dxa"/>
              <w:bottom w:w="68"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7 854,00</w:t>
            </w:r>
          </w:p>
        </w:tc>
      </w:tr>
      <w:tr w:rsidR="00000000">
        <w:trPr>
          <w:trHeight w:val="283"/>
        </w:trPr>
        <w:tc>
          <w:tcPr>
            <w:tcW w:w="724" w:type="dxa"/>
            <w:tcBorders>
              <w:top w:val="nil"/>
              <w:left w:val="single" w:sz="8" w:space="0" w:color="000000"/>
              <w:bottom w:val="single" w:sz="8" w:space="0" w:color="000000"/>
              <w:right w:val="single" w:sz="8" w:space="0" w:color="000000"/>
            </w:tcBorders>
            <w:tcMar>
              <w:top w:w="68" w:type="dxa"/>
              <w:left w:w="57" w:type="dxa"/>
              <w:bottom w:w="68"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054.2</w:t>
            </w:r>
          </w:p>
        </w:tc>
        <w:tc>
          <w:tcPr>
            <w:tcW w:w="6674" w:type="dxa"/>
            <w:tcBorders>
              <w:top w:val="nil"/>
              <w:left w:val="nil"/>
              <w:bottom w:val="single" w:sz="8" w:space="0" w:color="000000"/>
              <w:right w:val="single" w:sz="8" w:space="0" w:color="000000"/>
            </w:tcBorders>
            <w:tcMar>
              <w:top w:w="68" w:type="dxa"/>
              <w:left w:w="57" w:type="dxa"/>
              <w:bottom w:w="68"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специфично лечение на остра и хронична демиелинизираща полиневропатия (Гилен-Баре) при лица под 18 години</w:t>
            </w:r>
          </w:p>
        </w:tc>
        <w:tc>
          <w:tcPr>
            <w:tcW w:w="976" w:type="dxa"/>
            <w:tcBorders>
              <w:top w:val="nil"/>
              <w:left w:val="nil"/>
              <w:bottom w:val="single" w:sz="8" w:space="0" w:color="000000"/>
              <w:right w:val="single" w:sz="8" w:space="0" w:color="000000"/>
            </w:tcBorders>
            <w:tcMar>
              <w:top w:w="68" w:type="dxa"/>
              <w:left w:w="57" w:type="dxa"/>
              <w:bottom w:w="68"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w:t>
            </w:r>
          </w:p>
        </w:tc>
        <w:tc>
          <w:tcPr>
            <w:tcW w:w="970" w:type="dxa"/>
            <w:tcBorders>
              <w:top w:val="nil"/>
              <w:left w:val="nil"/>
              <w:bottom w:val="single" w:sz="8" w:space="0" w:color="000000"/>
              <w:right w:val="single" w:sz="8" w:space="0" w:color="000000"/>
            </w:tcBorders>
            <w:tcMar>
              <w:top w:w="68" w:type="dxa"/>
              <w:left w:w="57" w:type="dxa"/>
              <w:bottom w:w="68"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9 421,00</w:t>
            </w:r>
          </w:p>
        </w:tc>
      </w:tr>
      <w:tr w:rsidR="00000000">
        <w:trPr>
          <w:trHeight w:val="283"/>
        </w:trPr>
        <w:tc>
          <w:tcPr>
            <w:tcW w:w="724" w:type="dxa"/>
            <w:tcBorders>
              <w:top w:val="nil"/>
              <w:left w:val="single" w:sz="8" w:space="0" w:color="000000"/>
              <w:bottom w:val="single" w:sz="8" w:space="0" w:color="000000"/>
              <w:right w:val="single" w:sz="8" w:space="0" w:color="000000"/>
            </w:tcBorders>
            <w:tcMar>
              <w:top w:w="68" w:type="dxa"/>
              <w:left w:w="57" w:type="dxa"/>
              <w:bottom w:w="68"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055</w:t>
            </w:r>
          </w:p>
        </w:tc>
        <w:tc>
          <w:tcPr>
            <w:tcW w:w="6674" w:type="dxa"/>
            <w:tcBorders>
              <w:top w:val="nil"/>
              <w:left w:val="nil"/>
              <w:bottom w:val="single" w:sz="8" w:space="0" w:color="000000"/>
              <w:right w:val="single" w:sz="8" w:space="0" w:color="000000"/>
            </w:tcBorders>
            <w:tcMar>
              <w:top w:w="68" w:type="dxa"/>
              <w:left w:w="57" w:type="dxa"/>
              <w:bottom w:w="68"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специфично лечение на остра и хронична демиелинизираща полиневропатия (Гилен-Баре) на апаратна вентилация</w:t>
            </w:r>
          </w:p>
        </w:tc>
        <w:tc>
          <w:tcPr>
            <w:tcW w:w="976" w:type="dxa"/>
            <w:tcBorders>
              <w:top w:val="nil"/>
              <w:left w:val="nil"/>
              <w:bottom w:val="single" w:sz="8" w:space="0" w:color="000000"/>
              <w:right w:val="single" w:sz="8" w:space="0" w:color="000000"/>
            </w:tcBorders>
            <w:tcMar>
              <w:top w:w="68" w:type="dxa"/>
              <w:left w:w="57" w:type="dxa"/>
              <w:bottom w:w="68"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 </w:t>
            </w:r>
          </w:p>
        </w:tc>
        <w:tc>
          <w:tcPr>
            <w:tcW w:w="970" w:type="dxa"/>
            <w:tcBorders>
              <w:top w:val="nil"/>
              <w:left w:val="nil"/>
              <w:bottom w:val="single" w:sz="8" w:space="0" w:color="000000"/>
              <w:right w:val="single" w:sz="8" w:space="0" w:color="000000"/>
            </w:tcBorders>
            <w:tcMar>
              <w:top w:w="68" w:type="dxa"/>
              <w:left w:w="57" w:type="dxa"/>
              <w:bottom w:w="68"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 </w:t>
            </w:r>
          </w:p>
        </w:tc>
      </w:tr>
      <w:tr w:rsidR="00000000">
        <w:trPr>
          <w:trHeight w:val="283"/>
        </w:trPr>
        <w:tc>
          <w:tcPr>
            <w:tcW w:w="724" w:type="dxa"/>
            <w:tcBorders>
              <w:top w:val="nil"/>
              <w:left w:val="single" w:sz="8" w:space="0" w:color="000000"/>
              <w:bottom w:val="single" w:sz="8" w:space="0" w:color="000000"/>
              <w:right w:val="single" w:sz="8" w:space="0" w:color="000000"/>
            </w:tcBorders>
            <w:tcMar>
              <w:top w:w="68" w:type="dxa"/>
              <w:left w:w="57" w:type="dxa"/>
              <w:bottom w:w="68"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055.1</w:t>
            </w:r>
          </w:p>
        </w:tc>
        <w:tc>
          <w:tcPr>
            <w:tcW w:w="6674" w:type="dxa"/>
            <w:tcBorders>
              <w:top w:val="nil"/>
              <w:left w:val="nil"/>
              <w:bottom w:val="single" w:sz="8" w:space="0" w:color="000000"/>
              <w:right w:val="single" w:sz="8" w:space="0" w:color="000000"/>
            </w:tcBorders>
            <w:tcMar>
              <w:top w:w="68" w:type="dxa"/>
              <w:left w:w="57" w:type="dxa"/>
              <w:bottom w:w="68"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специфично лечение на остра и хронична демиелинизираща полиневропатия (Гилен-Баре) на апаратна вентилац</w:t>
            </w:r>
            <w:r>
              <w:rPr>
                <w:rFonts w:ascii="Times New Roman" w:hAnsi="Times New Roman" w:cs="Times New Roman"/>
                <w:sz w:val="24"/>
                <w:szCs w:val="24"/>
              </w:rPr>
              <w:t>ия при лица над 18 години</w:t>
            </w:r>
          </w:p>
        </w:tc>
        <w:tc>
          <w:tcPr>
            <w:tcW w:w="976" w:type="dxa"/>
            <w:tcBorders>
              <w:top w:val="nil"/>
              <w:left w:val="nil"/>
              <w:bottom w:val="single" w:sz="8" w:space="0" w:color="000000"/>
              <w:right w:val="single" w:sz="8" w:space="0" w:color="000000"/>
            </w:tcBorders>
            <w:tcMar>
              <w:top w:w="68" w:type="dxa"/>
              <w:left w:w="57" w:type="dxa"/>
              <w:bottom w:w="68"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970" w:type="dxa"/>
            <w:tcBorders>
              <w:top w:val="nil"/>
              <w:left w:val="nil"/>
              <w:bottom w:val="single" w:sz="8" w:space="0" w:color="000000"/>
              <w:right w:val="single" w:sz="8" w:space="0" w:color="000000"/>
            </w:tcBorders>
            <w:tcMar>
              <w:top w:w="68" w:type="dxa"/>
              <w:left w:w="57" w:type="dxa"/>
              <w:bottom w:w="68"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10 020,00</w:t>
            </w:r>
          </w:p>
        </w:tc>
      </w:tr>
      <w:tr w:rsidR="00000000">
        <w:trPr>
          <w:trHeight w:val="283"/>
        </w:trPr>
        <w:tc>
          <w:tcPr>
            <w:tcW w:w="724" w:type="dxa"/>
            <w:tcBorders>
              <w:top w:val="nil"/>
              <w:left w:val="single" w:sz="8" w:space="0" w:color="000000"/>
              <w:bottom w:val="single" w:sz="8" w:space="0" w:color="000000"/>
              <w:right w:val="single" w:sz="8" w:space="0" w:color="000000"/>
            </w:tcBorders>
            <w:tcMar>
              <w:top w:w="68" w:type="dxa"/>
              <w:left w:w="57" w:type="dxa"/>
              <w:bottom w:w="68"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055.2</w:t>
            </w:r>
          </w:p>
        </w:tc>
        <w:tc>
          <w:tcPr>
            <w:tcW w:w="6674" w:type="dxa"/>
            <w:tcBorders>
              <w:top w:val="nil"/>
              <w:left w:val="nil"/>
              <w:bottom w:val="single" w:sz="8" w:space="0" w:color="000000"/>
              <w:right w:val="single" w:sz="8" w:space="0" w:color="000000"/>
            </w:tcBorders>
            <w:tcMar>
              <w:top w:w="68" w:type="dxa"/>
              <w:left w:w="57" w:type="dxa"/>
              <w:bottom w:w="68"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специфично лечение на остра и хронична демиелинизираща полиневропатия (Гилен-Баре) на апаратна вентилация при лица под 18 години</w:t>
            </w:r>
          </w:p>
        </w:tc>
        <w:tc>
          <w:tcPr>
            <w:tcW w:w="976" w:type="dxa"/>
            <w:tcBorders>
              <w:top w:val="nil"/>
              <w:left w:val="nil"/>
              <w:bottom w:val="single" w:sz="8" w:space="0" w:color="000000"/>
              <w:right w:val="single" w:sz="8" w:space="0" w:color="000000"/>
            </w:tcBorders>
            <w:tcMar>
              <w:top w:w="68" w:type="dxa"/>
              <w:left w:w="57" w:type="dxa"/>
              <w:bottom w:w="68"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970" w:type="dxa"/>
            <w:tcBorders>
              <w:top w:val="nil"/>
              <w:left w:val="nil"/>
              <w:bottom w:val="single" w:sz="8" w:space="0" w:color="000000"/>
              <w:right w:val="single" w:sz="8" w:space="0" w:color="000000"/>
            </w:tcBorders>
            <w:tcMar>
              <w:top w:w="68" w:type="dxa"/>
              <w:left w:w="57" w:type="dxa"/>
              <w:bottom w:w="68"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12 020,00</w:t>
            </w:r>
          </w:p>
        </w:tc>
      </w:tr>
      <w:tr w:rsidR="00000000">
        <w:trPr>
          <w:trHeight w:val="283"/>
        </w:trPr>
        <w:tc>
          <w:tcPr>
            <w:tcW w:w="724" w:type="dxa"/>
            <w:tcBorders>
              <w:top w:val="nil"/>
              <w:left w:val="single" w:sz="8" w:space="0" w:color="000000"/>
              <w:bottom w:val="single" w:sz="8" w:space="0" w:color="000000"/>
              <w:right w:val="single" w:sz="8" w:space="0" w:color="000000"/>
            </w:tcBorders>
            <w:tcMar>
              <w:top w:w="68" w:type="dxa"/>
              <w:left w:w="57" w:type="dxa"/>
              <w:bottom w:w="68"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056</w:t>
            </w:r>
          </w:p>
        </w:tc>
        <w:tc>
          <w:tcPr>
            <w:tcW w:w="6674" w:type="dxa"/>
            <w:tcBorders>
              <w:top w:val="nil"/>
              <w:left w:val="nil"/>
              <w:bottom w:val="single" w:sz="8" w:space="0" w:color="000000"/>
              <w:right w:val="single" w:sz="8" w:space="0" w:color="000000"/>
            </w:tcBorders>
            <w:tcMar>
              <w:top w:w="68" w:type="dxa"/>
              <w:left w:w="57" w:type="dxa"/>
              <w:bottom w:w="68"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болести на черепно-мозъчните нерви (ЧМН), на нервните коренчета и плексуси, полиневропатия и вертеброгенни болкови синдроми</w:t>
            </w:r>
          </w:p>
        </w:tc>
        <w:tc>
          <w:tcPr>
            <w:tcW w:w="976" w:type="dxa"/>
            <w:tcBorders>
              <w:top w:val="nil"/>
              <w:left w:val="nil"/>
              <w:bottom w:val="single" w:sz="8" w:space="0" w:color="000000"/>
              <w:right w:val="single" w:sz="8" w:space="0" w:color="000000"/>
            </w:tcBorders>
            <w:tcMar>
              <w:top w:w="68" w:type="dxa"/>
              <w:left w:w="57" w:type="dxa"/>
              <w:bottom w:w="68"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 </w:t>
            </w:r>
          </w:p>
        </w:tc>
        <w:tc>
          <w:tcPr>
            <w:tcW w:w="970" w:type="dxa"/>
            <w:tcBorders>
              <w:top w:val="nil"/>
              <w:left w:val="nil"/>
              <w:bottom w:val="single" w:sz="8" w:space="0" w:color="000000"/>
              <w:right w:val="single" w:sz="8" w:space="0" w:color="000000"/>
            </w:tcBorders>
            <w:tcMar>
              <w:top w:w="68" w:type="dxa"/>
              <w:left w:w="57" w:type="dxa"/>
              <w:bottom w:w="68"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 </w:t>
            </w:r>
          </w:p>
        </w:tc>
      </w:tr>
      <w:tr w:rsidR="00000000">
        <w:trPr>
          <w:trHeight w:val="283"/>
        </w:trPr>
        <w:tc>
          <w:tcPr>
            <w:tcW w:w="724" w:type="dxa"/>
            <w:tcBorders>
              <w:top w:val="nil"/>
              <w:left w:val="single" w:sz="8" w:space="0" w:color="000000"/>
              <w:bottom w:val="single" w:sz="8" w:space="0" w:color="000000"/>
              <w:right w:val="single" w:sz="8" w:space="0" w:color="000000"/>
            </w:tcBorders>
            <w:tcMar>
              <w:top w:w="68" w:type="dxa"/>
              <w:left w:w="57" w:type="dxa"/>
              <w:bottom w:w="68"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056.1</w:t>
            </w:r>
          </w:p>
        </w:tc>
        <w:tc>
          <w:tcPr>
            <w:tcW w:w="6674" w:type="dxa"/>
            <w:tcBorders>
              <w:top w:val="nil"/>
              <w:left w:val="nil"/>
              <w:bottom w:val="single" w:sz="8" w:space="0" w:color="000000"/>
              <w:right w:val="single" w:sz="8" w:space="0" w:color="000000"/>
            </w:tcBorders>
            <w:tcMar>
              <w:top w:w="68" w:type="dxa"/>
              <w:left w:w="57" w:type="dxa"/>
              <w:bottom w:w="68"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болести на черепно-мозъчните нерви (ЧМН), на нервните коренчета и плексуси, полиневропатия и вертеброгенни болкови синдроми при лица над 18 години</w:t>
            </w:r>
          </w:p>
        </w:tc>
        <w:tc>
          <w:tcPr>
            <w:tcW w:w="976" w:type="dxa"/>
            <w:tcBorders>
              <w:top w:val="nil"/>
              <w:left w:val="nil"/>
              <w:bottom w:val="single" w:sz="8" w:space="0" w:color="000000"/>
              <w:right w:val="single" w:sz="8" w:space="0" w:color="000000"/>
            </w:tcBorders>
            <w:tcMar>
              <w:top w:w="68" w:type="dxa"/>
              <w:left w:w="57" w:type="dxa"/>
              <w:bottom w:w="68"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30 056</w:t>
            </w:r>
          </w:p>
        </w:tc>
        <w:tc>
          <w:tcPr>
            <w:tcW w:w="970" w:type="dxa"/>
            <w:tcBorders>
              <w:top w:val="nil"/>
              <w:left w:val="nil"/>
              <w:bottom w:val="single" w:sz="8" w:space="0" w:color="000000"/>
              <w:right w:val="single" w:sz="8" w:space="0" w:color="000000"/>
            </w:tcBorders>
            <w:tcMar>
              <w:top w:w="68" w:type="dxa"/>
              <w:left w:w="57" w:type="dxa"/>
              <w:bottom w:w="68"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628,10</w:t>
            </w:r>
          </w:p>
        </w:tc>
      </w:tr>
      <w:tr w:rsidR="00000000">
        <w:trPr>
          <w:trHeight w:val="283"/>
        </w:trPr>
        <w:tc>
          <w:tcPr>
            <w:tcW w:w="724" w:type="dxa"/>
            <w:tcBorders>
              <w:top w:val="nil"/>
              <w:left w:val="single" w:sz="8" w:space="0" w:color="000000"/>
              <w:bottom w:val="single" w:sz="8" w:space="0" w:color="000000"/>
              <w:right w:val="single" w:sz="8" w:space="0" w:color="000000"/>
            </w:tcBorders>
            <w:tcMar>
              <w:top w:w="68" w:type="dxa"/>
              <w:left w:w="57" w:type="dxa"/>
              <w:bottom w:w="68"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056.2</w:t>
            </w:r>
          </w:p>
        </w:tc>
        <w:tc>
          <w:tcPr>
            <w:tcW w:w="6674" w:type="dxa"/>
            <w:tcBorders>
              <w:top w:val="nil"/>
              <w:left w:val="nil"/>
              <w:bottom w:val="single" w:sz="8" w:space="0" w:color="000000"/>
              <w:right w:val="single" w:sz="8" w:space="0" w:color="000000"/>
            </w:tcBorders>
            <w:tcMar>
              <w:top w:w="68" w:type="dxa"/>
              <w:left w:w="57" w:type="dxa"/>
              <w:bottom w:w="68"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болести на черепно-мозъчните н</w:t>
            </w:r>
            <w:r>
              <w:rPr>
                <w:rFonts w:ascii="Times New Roman" w:hAnsi="Times New Roman" w:cs="Times New Roman"/>
                <w:sz w:val="24"/>
                <w:szCs w:val="24"/>
              </w:rPr>
              <w:t>ерви (ЧМН), на нервните коренчета и плексуси, полиневропатия и вертеброгенни болкови синдроми при лица под 18 години</w:t>
            </w:r>
          </w:p>
        </w:tc>
        <w:tc>
          <w:tcPr>
            <w:tcW w:w="976" w:type="dxa"/>
            <w:tcBorders>
              <w:top w:val="nil"/>
              <w:left w:val="nil"/>
              <w:bottom w:val="single" w:sz="8" w:space="0" w:color="000000"/>
              <w:right w:val="single" w:sz="8" w:space="0" w:color="000000"/>
            </w:tcBorders>
            <w:tcMar>
              <w:top w:w="68" w:type="dxa"/>
              <w:left w:w="57" w:type="dxa"/>
              <w:bottom w:w="68"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186</w:t>
            </w:r>
          </w:p>
        </w:tc>
        <w:tc>
          <w:tcPr>
            <w:tcW w:w="970" w:type="dxa"/>
            <w:tcBorders>
              <w:top w:val="nil"/>
              <w:left w:val="nil"/>
              <w:bottom w:val="single" w:sz="8" w:space="0" w:color="000000"/>
              <w:right w:val="single" w:sz="8" w:space="0" w:color="000000"/>
            </w:tcBorders>
            <w:tcMar>
              <w:top w:w="68" w:type="dxa"/>
              <w:left w:w="57" w:type="dxa"/>
              <w:bottom w:w="68"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751,30</w:t>
            </w:r>
          </w:p>
        </w:tc>
      </w:tr>
      <w:tr w:rsidR="00000000">
        <w:trPr>
          <w:trHeight w:val="283"/>
        </w:trPr>
        <w:tc>
          <w:tcPr>
            <w:tcW w:w="724" w:type="dxa"/>
            <w:tcBorders>
              <w:top w:val="nil"/>
              <w:left w:val="single" w:sz="8" w:space="0" w:color="000000"/>
              <w:bottom w:val="single" w:sz="8" w:space="0" w:color="000000"/>
              <w:right w:val="single" w:sz="8" w:space="0" w:color="000000"/>
            </w:tcBorders>
            <w:tcMar>
              <w:top w:w="68" w:type="dxa"/>
              <w:left w:w="57" w:type="dxa"/>
              <w:bottom w:w="68"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057</w:t>
            </w:r>
          </w:p>
        </w:tc>
        <w:tc>
          <w:tcPr>
            <w:tcW w:w="6674" w:type="dxa"/>
            <w:tcBorders>
              <w:top w:val="nil"/>
              <w:left w:val="nil"/>
              <w:bottom w:val="single" w:sz="8" w:space="0" w:color="000000"/>
              <w:right w:val="single" w:sz="8" w:space="0" w:color="000000"/>
            </w:tcBorders>
            <w:tcMar>
              <w:top w:w="68" w:type="dxa"/>
              <w:left w:w="57" w:type="dxa"/>
              <w:bottom w:w="68"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остри и хронични вирусни, бактериални, спирохетни, микотични и паразитни менингити, менингоенцефалити и миелити</w:t>
            </w:r>
          </w:p>
        </w:tc>
        <w:tc>
          <w:tcPr>
            <w:tcW w:w="976" w:type="dxa"/>
            <w:tcBorders>
              <w:top w:val="nil"/>
              <w:left w:val="nil"/>
              <w:bottom w:val="single" w:sz="8" w:space="0" w:color="000000"/>
              <w:right w:val="single" w:sz="8" w:space="0" w:color="000000"/>
            </w:tcBorders>
            <w:tcMar>
              <w:top w:w="68" w:type="dxa"/>
              <w:left w:w="57" w:type="dxa"/>
              <w:bottom w:w="68"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 </w:t>
            </w:r>
          </w:p>
        </w:tc>
        <w:tc>
          <w:tcPr>
            <w:tcW w:w="970" w:type="dxa"/>
            <w:tcBorders>
              <w:top w:val="nil"/>
              <w:left w:val="nil"/>
              <w:bottom w:val="single" w:sz="8" w:space="0" w:color="000000"/>
              <w:right w:val="single" w:sz="8" w:space="0" w:color="000000"/>
            </w:tcBorders>
            <w:tcMar>
              <w:top w:w="68" w:type="dxa"/>
              <w:left w:w="57" w:type="dxa"/>
              <w:bottom w:w="68"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 </w:t>
            </w:r>
          </w:p>
        </w:tc>
      </w:tr>
      <w:tr w:rsidR="00000000">
        <w:trPr>
          <w:trHeight w:val="283"/>
        </w:trPr>
        <w:tc>
          <w:tcPr>
            <w:tcW w:w="724" w:type="dxa"/>
            <w:tcBorders>
              <w:top w:val="nil"/>
              <w:left w:val="single" w:sz="8" w:space="0" w:color="000000"/>
              <w:bottom w:val="single" w:sz="8" w:space="0" w:color="000000"/>
              <w:right w:val="single" w:sz="8" w:space="0" w:color="000000"/>
            </w:tcBorders>
            <w:tcMar>
              <w:top w:w="68" w:type="dxa"/>
              <w:left w:w="57" w:type="dxa"/>
              <w:bottom w:w="68"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057.1</w:t>
            </w:r>
          </w:p>
        </w:tc>
        <w:tc>
          <w:tcPr>
            <w:tcW w:w="6674" w:type="dxa"/>
            <w:tcBorders>
              <w:top w:val="nil"/>
              <w:left w:val="nil"/>
              <w:bottom w:val="single" w:sz="8" w:space="0" w:color="000000"/>
              <w:right w:val="single" w:sz="8" w:space="0" w:color="000000"/>
            </w:tcBorders>
            <w:tcMar>
              <w:top w:w="68" w:type="dxa"/>
              <w:left w:w="57" w:type="dxa"/>
              <w:bottom w:w="68"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остри и хронични вирусни, бактериални, спирохетни, микотични и паразитни менингити, менингоенцефалити и миелити при лица над 18 години</w:t>
            </w:r>
          </w:p>
        </w:tc>
        <w:tc>
          <w:tcPr>
            <w:tcW w:w="976" w:type="dxa"/>
            <w:tcBorders>
              <w:top w:val="nil"/>
              <w:left w:val="nil"/>
              <w:bottom w:val="single" w:sz="8" w:space="0" w:color="000000"/>
              <w:right w:val="single" w:sz="8" w:space="0" w:color="000000"/>
            </w:tcBorders>
            <w:tcMar>
              <w:top w:w="68" w:type="dxa"/>
              <w:left w:w="57" w:type="dxa"/>
              <w:bottom w:w="68"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494</w:t>
            </w:r>
          </w:p>
        </w:tc>
        <w:tc>
          <w:tcPr>
            <w:tcW w:w="970" w:type="dxa"/>
            <w:tcBorders>
              <w:top w:val="nil"/>
              <w:left w:val="nil"/>
              <w:bottom w:val="single" w:sz="8" w:space="0" w:color="000000"/>
              <w:right w:val="single" w:sz="8" w:space="0" w:color="000000"/>
            </w:tcBorders>
            <w:tcMar>
              <w:top w:w="68" w:type="dxa"/>
              <w:left w:w="57" w:type="dxa"/>
              <w:bottom w:w="68"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2 340,80</w:t>
            </w:r>
          </w:p>
        </w:tc>
      </w:tr>
      <w:tr w:rsidR="00000000">
        <w:trPr>
          <w:trHeight w:val="283"/>
        </w:trPr>
        <w:tc>
          <w:tcPr>
            <w:tcW w:w="724" w:type="dxa"/>
            <w:tcBorders>
              <w:top w:val="nil"/>
              <w:left w:val="single" w:sz="8" w:space="0" w:color="000000"/>
              <w:bottom w:val="single" w:sz="8" w:space="0" w:color="000000"/>
              <w:right w:val="single" w:sz="8" w:space="0" w:color="000000"/>
            </w:tcBorders>
            <w:tcMar>
              <w:top w:w="68" w:type="dxa"/>
              <w:left w:w="57" w:type="dxa"/>
              <w:bottom w:w="68"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057.2</w:t>
            </w:r>
          </w:p>
        </w:tc>
        <w:tc>
          <w:tcPr>
            <w:tcW w:w="6674" w:type="dxa"/>
            <w:tcBorders>
              <w:top w:val="nil"/>
              <w:left w:val="nil"/>
              <w:bottom w:val="single" w:sz="8" w:space="0" w:color="000000"/>
              <w:right w:val="single" w:sz="8" w:space="0" w:color="000000"/>
            </w:tcBorders>
            <w:tcMar>
              <w:top w:w="68" w:type="dxa"/>
              <w:left w:w="57" w:type="dxa"/>
              <w:bottom w:w="68"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остри и хронични вирусни, бактериални, спир</w:t>
            </w:r>
            <w:r>
              <w:rPr>
                <w:rFonts w:ascii="Times New Roman" w:hAnsi="Times New Roman" w:cs="Times New Roman"/>
                <w:sz w:val="24"/>
                <w:szCs w:val="24"/>
              </w:rPr>
              <w:t>охетни, микотични и паразитни менингити, менингоенцефалити и миелити при лица под 18 години</w:t>
            </w:r>
          </w:p>
        </w:tc>
        <w:tc>
          <w:tcPr>
            <w:tcW w:w="976" w:type="dxa"/>
            <w:tcBorders>
              <w:top w:val="nil"/>
              <w:left w:val="nil"/>
              <w:bottom w:val="single" w:sz="8" w:space="0" w:color="000000"/>
              <w:right w:val="single" w:sz="8" w:space="0" w:color="000000"/>
            </w:tcBorders>
            <w:tcMar>
              <w:top w:w="68" w:type="dxa"/>
              <w:left w:w="57" w:type="dxa"/>
              <w:bottom w:w="68"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123</w:t>
            </w:r>
          </w:p>
        </w:tc>
        <w:tc>
          <w:tcPr>
            <w:tcW w:w="970" w:type="dxa"/>
            <w:tcBorders>
              <w:top w:val="nil"/>
              <w:left w:val="nil"/>
              <w:bottom w:val="single" w:sz="8" w:space="0" w:color="000000"/>
              <w:right w:val="single" w:sz="8" w:space="0" w:color="000000"/>
            </w:tcBorders>
            <w:tcMar>
              <w:top w:w="68" w:type="dxa"/>
              <w:left w:w="57" w:type="dxa"/>
              <w:bottom w:w="68"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2 805,00</w:t>
            </w:r>
          </w:p>
        </w:tc>
      </w:tr>
      <w:tr w:rsidR="00000000">
        <w:trPr>
          <w:trHeight w:val="283"/>
        </w:trPr>
        <w:tc>
          <w:tcPr>
            <w:tcW w:w="724" w:type="dxa"/>
            <w:tcBorders>
              <w:top w:val="nil"/>
              <w:left w:val="single" w:sz="8" w:space="0" w:color="000000"/>
              <w:bottom w:val="single" w:sz="8" w:space="0" w:color="000000"/>
              <w:right w:val="single" w:sz="8" w:space="0" w:color="000000"/>
            </w:tcBorders>
            <w:tcMar>
              <w:top w:w="68" w:type="dxa"/>
              <w:left w:w="57" w:type="dxa"/>
              <w:bottom w:w="68"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058</w:t>
            </w:r>
          </w:p>
        </w:tc>
        <w:tc>
          <w:tcPr>
            <w:tcW w:w="6674" w:type="dxa"/>
            <w:tcBorders>
              <w:top w:val="nil"/>
              <w:left w:val="nil"/>
              <w:bottom w:val="single" w:sz="8" w:space="0" w:color="000000"/>
              <w:right w:val="single" w:sz="8" w:space="0" w:color="000000"/>
            </w:tcBorders>
            <w:tcMar>
              <w:top w:w="68" w:type="dxa"/>
              <w:left w:w="57" w:type="dxa"/>
              <w:bottom w:w="68"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наследствени и дегенеративни заболявания на нервната система, засягащи ЦНС с начало в детска възраст</w:t>
            </w:r>
          </w:p>
        </w:tc>
        <w:tc>
          <w:tcPr>
            <w:tcW w:w="976" w:type="dxa"/>
            <w:tcBorders>
              <w:top w:val="nil"/>
              <w:left w:val="nil"/>
              <w:bottom w:val="single" w:sz="8" w:space="0" w:color="000000"/>
              <w:right w:val="single" w:sz="8" w:space="0" w:color="000000"/>
            </w:tcBorders>
            <w:tcMar>
              <w:top w:w="68" w:type="dxa"/>
              <w:left w:w="57" w:type="dxa"/>
              <w:bottom w:w="68"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 </w:t>
            </w:r>
          </w:p>
        </w:tc>
        <w:tc>
          <w:tcPr>
            <w:tcW w:w="970" w:type="dxa"/>
            <w:tcBorders>
              <w:top w:val="nil"/>
              <w:left w:val="nil"/>
              <w:bottom w:val="single" w:sz="8" w:space="0" w:color="000000"/>
              <w:right w:val="single" w:sz="8" w:space="0" w:color="000000"/>
            </w:tcBorders>
            <w:tcMar>
              <w:top w:w="68" w:type="dxa"/>
              <w:left w:w="57" w:type="dxa"/>
              <w:bottom w:w="68"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 </w:t>
            </w:r>
          </w:p>
        </w:tc>
      </w:tr>
      <w:tr w:rsidR="00000000">
        <w:trPr>
          <w:trHeight w:val="283"/>
        </w:trPr>
        <w:tc>
          <w:tcPr>
            <w:tcW w:w="724" w:type="dxa"/>
            <w:tcBorders>
              <w:top w:val="nil"/>
              <w:left w:val="single" w:sz="8" w:space="0" w:color="000000"/>
              <w:bottom w:val="single" w:sz="8" w:space="0" w:color="000000"/>
              <w:right w:val="single" w:sz="8" w:space="0" w:color="000000"/>
            </w:tcBorders>
            <w:tcMar>
              <w:top w:w="68" w:type="dxa"/>
              <w:left w:w="57" w:type="dxa"/>
              <w:bottom w:w="68"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058.1</w:t>
            </w:r>
          </w:p>
        </w:tc>
        <w:tc>
          <w:tcPr>
            <w:tcW w:w="6674" w:type="dxa"/>
            <w:tcBorders>
              <w:top w:val="nil"/>
              <w:left w:val="nil"/>
              <w:bottom w:val="single" w:sz="8" w:space="0" w:color="000000"/>
              <w:right w:val="single" w:sz="8" w:space="0" w:color="000000"/>
            </w:tcBorders>
            <w:tcMar>
              <w:top w:w="68" w:type="dxa"/>
              <w:left w:w="57" w:type="dxa"/>
              <w:bottom w:w="68"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наследствени и дегенеративни заболявания на нервната система, засягащи ЦНС с начало в детска възраст при лица над 18 години</w:t>
            </w:r>
          </w:p>
        </w:tc>
        <w:tc>
          <w:tcPr>
            <w:tcW w:w="976" w:type="dxa"/>
            <w:tcBorders>
              <w:top w:val="nil"/>
              <w:left w:val="nil"/>
              <w:bottom w:val="single" w:sz="8" w:space="0" w:color="000000"/>
              <w:right w:val="single" w:sz="8" w:space="0" w:color="000000"/>
            </w:tcBorders>
            <w:tcMar>
              <w:top w:w="68" w:type="dxa"/>
              <w:left w:w="57" w:type="dxa"/>
              <w:bottom w:w="68"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w:t>
            </w:r>
          </w:p>
        </w:tc>
        <w:tc>
          <w:tcPr>
            <w:tcW w:w="970" w:type="dxa"/>
            <w:tcBorders>
              <w:top w:val="nil"/>
              <w:left w:val="nil"/>
              <w:bottom w:val="single" w:sz="8" w:space="0" w:color="000000"/>
              <w:right w:val="single" w:sz="8" w:space="0" w:color="000000"/>
            </w:tcBorders>
            <w:tcMar>
              <w:top w:w="68" w:type="dxa"/>
              <w:left w:w="57" w:type="dxa"/>
              <w:bottom w:w="68"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851,40</w:t>
            </w:r>
          </w:p>
        </w:tc>
      </w:tr>
      <w:tr w:rsidR="00000000">
        <w:trPr>
          <w:trHeight w:val="283"/>
        </w:trPr>
        <w:tc>
          <w:tcPr>
            <w:tcW w:w="724" w:type="dxa"/>
            <w:tcBorders>
              <w:top w:val="nil"/>
              <w:left w:val="single" w:sz="8" w:space="0" w:color="000000"/>
              <w:bottom w:val="single" w:sz="8" w:space="0" w:color="000000"/>
              <w:right w:val="single" w:sz="8" w:space="0" w:color="000000"/>
            </w:tcBorders>
            <w:tcMar>
              <w:top w:w="68" w:type="dxa"/>
              <w:left w:w="57" w:type="dxa"/>
              <w:bottom w:w="68"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058.2</w:t>
            </w:r>
          </w:p>
        </w:tc>
        <w:tc>
          <w:tcPr>
            <w:tcW w:w="6674" w:type="dxa"/>
            <w:tcBorders>
              <w:top w:val="nil"/>
              <w:left w:val="nil"/>
              <w:bottom w:val="single" w:sz="8" w:space="0" w:color="000000"/>
              <w:right w:val="single" w:sz="8" w:space="0" w:color="000000"/>
            </w:tcBorders>
            <w:tcMar>
              <w:top w:w="68" w:type="dxa"/>
              <w:left w:w="57" w:type="dxa"/>
              <w:bottom w:w="68"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наследствени и дегенеративни заболявания на нервната система, засягащи ЦНС с начало в детска възраст при лица под 18 години</w:t>
            </w:r>
          </w:p>
        </w:tc>
        <w:tc>
          <w:tcPr>
            <w:tcW w:w="976" w:type="dxa"/>
            <w:tcBorders>
              <w:top w:val="nil"/>
              <w:left w:val="nil"/>
              <w:bottom w:val="single" w:sz="8" w:space="0" w:color="000000"/>
              <w:right w:val="single" w:sz="8" w:space="0" w:color="000000"/>
            </w:tcBorders>
            <w:tcMar>
              <w:top w:w="68" w:type="dxa"/>
              <w:left w:w="57" w:type="dxa"/>
              <w:bottom w:w="68"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173</w:t>
            </w:r>
          </w:p>
        </w:tc>
        <w:tc>
          <w:tcPr>
            <w:tcW w:w="970" w:type="dxa"/>
            <w:tcBorders>
              <w:top w:val="nil"/>
              <w:left w:val="nil"/>
              <w:bottom w:val="single" w:sz="8" w:space="0" w:color="000000"/>
              <w:right w:val="single" w:sz="8" w:space="0" w:color="000000"/>
            </w:tcBorders>
            <w:tcMar>
              <w:top w:w="68" w:type="dxa"/>
              <w:left w:w="57" w:type="dxa"/>
              <w:bottom w:w="68"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1 018,60</w:t>
            </w:r>
          </w:p>
        </w:tc>
      </w:tr>
      <w:tr w:rsidR="00000000">
        <w:trPr>
          <w:trHeight w:val="283"/>
        </w:trPr>
        <w:tc>
          <w:tcPr>
            <w:tcW w:w="724" w:type="dxa"/>
            <w:tcBorders>
              <w:top w:val="nil"/>
              <w:left w:val="single" w:sz="8" w:space="0" w:color="000000"/>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059</w:t>
            </w:r>
          </w:p>
        </w:tc>
        <w:tc>
          <w:tcPr>
            <w:tcW w:w="6674"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наследствени и дегенеративни заболявания на нервната сис</w:t>
            </w:r>
            <w:r>
              <w:rPr>
                <w:rFonts w:ascii="Times New Roman" w:hAnsi="Times New Roman" w:cs="Times New Roman"/>
                <w:sz w:val="24"/>
                <w:szCs w:val="24"/>
              </w:rPr>
              <w:t>тема при възрастни пациенти, засягащи централна нервна система и моторния неврон (ЛАС)</w:t>
            </w:r>
          </w:p>
        </w:tc>
        <w:tc>
          <w:tcPr>
            <w:tcW w:w="976"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1 805</w:t>
            </w:r>
          </w:p>
        </w:tc>
        <w:tc>
          <w:tcPr>
            <w:tcW w:w="970"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742,50</w:t>
            </w:r>
          </w:p>
        </w:tc>
      </w:tr>
      <w:tr w:rsidR="00000000">
        <w:trPr>
          <w:trHeight w:val="283"/>
        </w:trPr>
        <w:tc>
          <w:tcPr>
            <w:tcW w:w="724" w:type="dxa"/>
            <w:tcBorders>
              <w:top w:val="nil"/>
              <w:left w:val="single" w:sz="8" w:space="0" w:color="000000"/>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060</w:t>
            </w:r>
          </w:p>
        </w:tc>
        <w:tc>
          <w:tcPr>
            <w:tcW w:w="6674"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невро-мускулни заболявания и болести на предните рога на гръбначния мозък</w:t>
            </w:r>
          </w:p>
        </w:tc>
        <w:tc>
          <w:tcPr>
            <w:tcW w:w="976"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136</w:t>
            </w:r>
          </w:p>
        </w:tc>
        <w:tc>
          <w:tcPr>
            <w:tcW w:w="970"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695,20</w:t>
            </w:r>
          </w:p>
        </w:tc>
      </w:tr>
      <w:tr w:rsidR="00000000">
        <w:trPr>
          <w:trHeight w:val="283"/>
        </w:trPr>
        <w:tc>
          <w:tcPr>
            <w:tcW w:w="724" w:type="dxa"/>
            <w:tcBorders>
              <w:top w:val="nil"/>
              <w:left w:val="single" w:sz="8" w:space="0" w:color="000000"/>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061</w:t>
            </w:r>
          </w:p>
        </w:tc>
        <w:tc>
          <w:tcPr>
            <w:tcW w:w="6674"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мултипленна склероза</w:t>
            </w:r>
          </w:p>
        </w:tc>
        <w:tc>
          <w:tcPr>
            <w:tcW w:w="976"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766</w:t>
            </w:r>
          </w:p>
        </w:tc>
        <w:tc>
          <w:tcPr>
            <w:tcW w:w="970"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869,00</w:t>
            </w:r>
          </w:p>
        </w:tc>
      </w:tr>
      <w:tr w:rsidR="00000000">
        <w:trPr>
          <w:trHeight w:val="283"/>
        </w:trPr>
        <w:tc>
          <w:tcPr>
            <w:tcW w:w="724" w:type="dxa"/>
            <w:tcBorders>
              <w:top w:val="nil"/>
              <w:left w:val="single" w:sz="8" w:space="0" w:color="000000"/>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062</w:t>
            </w:r>
          </w:p>
        </w:tc>
        <w:tc>
          <w:tcPr>
            <w:tcW w:w="6674"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епилепсия и епилептични пристъпи</w:t>
            </w:r>
          </w:p>
        </w:tc>
        <w:tc>
          <w:tcPr>
            <w:tcW w:w="976"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 </w:t>
            </w:r>
          </w:p>
        </w:tc>
        <w:tc>
          <w:tcPr>
            <w:tcW w:w="970"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 </w:t>
            </w:r>
          </w:p>
        </w:tc>
      </w:tr>
      <w:tr w:rsidR="00000000">
        <w:trPr>
          <w:trHeight w:val="283"/>
        </w:trPr>
        <w:tc>
          <w:tcPr>
            <w:tcW w:w="724" w:type="dxa"/>
            <w:tcBorders>
              <w:top w:val="nil"/>
              <w:left w:val="single" w:sz="8" w:space="0" w:color="000000"/>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062.1</w:t>
            </w:r>
          </w:p>
        </w:tc>
        <w:tc>
          <w:tcPr>
            <w:tcW w:w="6674"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епилепсия и епилептични пристъпи при лица над 18 години</w:t>
            </w:r>
          </w:p>
        </w:tc>
        <w:tc>
          <w:tcPr>
            <w:tcW w:w="976"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1 768</w:t>
            </w:r>
          </w:p>
        </w:tc>
        <w:tc>
          <w:tcPr>
            <w:tcW w:w="970"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561,00</w:t>
            </w:r>
          </w:p>
        </w:tc>
      </w:tr>
      <w:tr w:rsidR="00000000">
        <w:trPr>
          <w:trHeight w:val="283"/>
        </w:trPr>
        <w:tc>
          <w:tcPr>
            <w:tcW w:w="724" w:type="dxa"/>
            <w:tcBorders>
              <w:top w:val="nil"/>
              <w:left w:val="single" w:sz="8" w:space="0" w:color="000000"/>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062.2</w:t>
            </w:r>
          </w:p>
        </w:tc>
        <w:tc>
          <w:tcPr>
            <w:tcW w:w="6674"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епилепсия и епилептични пристъпи при лица под 18 години</w:t>
            </w:r>
          </w:p>
        </w:tc>
        <w:tc>
          <w:tcPr>
            <w:tcW w:w="976"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832</w:t>
            </w:r>
          </w:p>
        </w:tc>
        <w:tc>
          <w:tcPr>
            <w:tcW w:w="970"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668,80</w:t>
            </w:r>
          </w:p>
        </w:tc>
      </w:tr>
      <w:tr w:rsidR="00000000">
        <w:trPr>
          <w:trHeight w:val="283"/>
        </w:trPr>
        <w:tc>
          <w:tcPr>
            <w:tcW w:w="724" w:type="dxa"/>
            <w:tcBorders>
              <w:top w:val="nil"/>
              <w:left w:val="single" w:sz="8" w:space="0" w:color="000000"/>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063</w:t>
            </w:r>
          </w:p>
        </w:tc>
        <w:tc>
          <w:tcPr>
            <w:tcW w:w="6674"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Лечение на епилептичен статус</w:t>
            </w:r>
          </w:p>
        </w:tc>
        <w:tc>
          <w:tcPr>
            <w:tcW w:w="976"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 </w:t>
            </w:r>
          </w:p>
        </w:tc>
        <w:tc>
          <w:tcPr>
            <w:tcW w:w="970"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 </w:t>
            </w:r>
          </w:p>
        </w:tc>
      </w:tr>
      <w:tr w:rsidR="00000000">
        <w:trPr>
          <w:trHeight w:val="283"/>
        </w:trPr>
        <w:tc>
          <w:tcPr>
            <w:tcW w:w="724" w:type="dxa"/>
            <w:tcBorders>
              <w:top w:val="nil"/>
              <w:left w:val="single" w:sz="8" w:space="0" w:color="000000"/>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063.1</w:t>
            </w:r>
          </w:p>
        </w:tc>
        <w:tc>
          <w:tcPr>
            <w:tcW w:w="6674"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Лечение на епилептичен статус при лица над 18 години</w:t>
            </w:r>
          </w:p>
        </w:tc>
        <w:tc>
          <w:tcPr>
            <w:tcW w:w="976"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301</w:t>
            </w:r>
          </w:p>
        </w:tc>
        <w:tc>
          <w:tcPr>
            <w:tcW w:w="970"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814,00</w:t>
            </w:r>
          </w:p>
        </w:tc>
      </w:tr>
      <w:tr w:rsidR="00000000">
        <w:trPr>
          <w:trHeight w:val="283"/>
        </w:trPr>
        <w:tc>
          <w:tcPr>
            <w:tcW w:w="724" w:type="dxa"/>
            <w:tcBorders>
              <w:top w:val="nil"/>
              <w:left w:val="single" w:sz="8" w:space="0" w:color="000000"/>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063.2</w:t>
            </w:r>
          </w:p>
        </w:tc>
        <w:tc>
          <w:tcPr>
            <w:tcW w:w="6674"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Лечение на епилептичен статус при лица под 18 години</w:t>
            </w:r>
          </w:p>
        </w:tc>
        <w:tc>
          <w:tcPr>
            <w:tcW w:w="976"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41</w:t>
            </w:r>
          </w:p>
        </w:tc>
        <w:tc>
          <w:tcPr>
            <w:tcW w:w="970"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972,40</w:t>
            </w:r>
          </w:p>
        </w:tc>
      </w:tr>
      <w:tr w:rsidR="00000000">
        <w:trPr>
          <w:trHeight w:val="283"/>
        </w:trPr>
        <w:tc>
          <w:tcPr>
            <w:tcW w:w="724" w:type="dxa"/>
            <w:tcBorders>
              <w:top w:val="nil"/>
              <w:left w:val="single" w:sz="8" w:space="0" w:color="000000"/>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064</w:t>
            </w:r>
          </w:p>
        </w:tc>
        <w:tc>
          <w:tcPr>
            <w:tcW w:w="6674"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миастения гравис и миастенни синдроми</w:t>
            </w:r>
          </w:p>
        </w:tc>
        <w:tc>
          <w:tcPr>
            <w:tcW w:w="976"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 </w:t>
            </w:r>
          </w:p>
        </w:tc>
        <w:tc>
          <w:tcPr>
            <w:tcW w:w="970"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 </w:t>
            </w:r>
          </w:p>
        </w:tc>
      </w:tr>
      <w:tr w:rsidR="00000000">
        <w:trPr>
          <w:trHeight w:val="283"/>
        </w:trPr>
        <w:tc>
          <w:tcPr>
            <w:tcW w:w="724" w:type="dxa"/>
            <w:tcBorders>
              <w:top w:val="nil"/>
              <w:left w:val="single" w:sz="8" w:space="0" w:color="000000"/>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064.1</w:t>
            </w:r>
          </w:p>
        </w:tc>
        <w:tc>
          <w:tcPr>
            <w:tcW w:w="6674"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миастения гравис и миастенни синдроми при лица над 18 години</w:t>
            </w:r>
          </w:p>
        </w:tc>
        <w:tc>
          <w:tcPr>
            <w:tcW w:w="976"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135</w:t>
            </w:r>
          </w:p>
        </w:tc>
        <w:tc>
          <w:tcPr>
            <w:tcW w:w="970"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657,80</w:t>
            </w:r>
          </w:p>
        </w:tc>
      </w:tr>
      <w:tr w:rsidR="00000000">
        <w:trPr>
          <w:trHeight w:val="283"/>
        </w:trPr>
        <w:tc>
          <w:tcPr>
            <w:tcW w:w="724" w:type="dxa"/>
            <w:tcBorders>
              <w:top w:val="nil"/>
              <w:left w:val="single" w:sz="8" w:space="0" w:color="000000"/>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064.2</w:t>
            </w:r>
          </w:p>
        </w:tc>
        <w:tc>
          <w:tcPr>
            <w:tcW w:w="6674"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миастения гравис и миастенни синдроми при лица под 18 години</w:t>
            </w:r>
          </w:p>
        </w:tc>
        <w:tc>
          <w:tcPr>
            <w:tcW w:w="976"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w:t>
            </w:r>
          </w:p>
        </w:tc>
        <w:tc>
          <w:tcPr>
            <w:tcW w:w="970"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1 024,10</w:t>
            </w:r>
          </w:p>
        </w:tc>
      </w:tr>
      <w:tr w:rsidR="00000000">
        <w:trPr>
          <w:trHeight w:val="283"/>
        </w:trPr>
        <w:tc>
          <w:tcPr>
            <w:tcW w:w="724" w:type="dxa"/>
            <w:tcBorders>
              <w:top w:val="nil"/>
              <w:left w:val="single" w:sz="8" w:space="0" w:color="000000"/>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065</w:t>
            </w:r>
          </w:p>
        </w:tc>
        <w:tc>
          <w:tcPr>
            <w:tcW w:w="6674"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Лечение на миастенни кризи с кортикостероиди и апаратна вентилация</w:t>
            </w:r>
          </w:p>
        </w:tc>
        <w:tc>
          <w:tcPr>
            <w:tcW w:w="976"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 </w:t>
            </w:r>
          </w:p>
        </w:tc>
        <w:tc>
          <w:tcPr>
            <w:tcW w:w="970"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 </w:t>
            </w:r>
          </w:p>
        </w:tc>
      </w:tr>
      <w:tr w:rsidR="00000000">
        <w:trPr>
          <w:trHeight w:val="283"/>
        </w:trPr>
        <w:tc>
          <w:tcPr>
            <w:tcW w:w="724" w:type="dxa"/>
            <w:tcBorders>
              <w:top w:val="nil"/>
              <w:left w:val="single" w:sz="8" w:space="0" w:color="000000"/>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065.1</w:t>
            </w:r>
          </w:p>
        </w:tc>
        <w:tc>
          <w:tcPr>
            <w:tcW w:w="6674"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Лечение на миастенни кризи с кортикостероиди и апаратна вентилация при лица над 18 години</w:t>
            </w:r>
          </w:p>
        </w:tc>
        <w:tc>
          <w:tcPr>
            <w:tcW w:w="976"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w:t>
            </w:r>
          </w:p>
        </w:tc>
        <w:tc>
          <w:tcPr>
            <w:tcW w:w="970"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8 328,10</w:t>
            </w:r>
          </w:p>
        </w:tc>
      </w:tr>
      <w:tr w:rsidR="00000000">
        <w:trPr>
          <w:trHeight w:val="283"/>
        </w:trPr>
        <w:tc>
          <w:tcPr>
            <w:tcW w:w="724" w:type="dxa"/>
            <w:tcBorders>
              <w:top w:val="nil"/>
              <w:left w:val="single" w:sz="8" w:space="0" w:color="000000"/>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065.2</w:t>
            </w:r>
          </w:p>
        </w:tc>
        <w:tc>
          <w:tcPr>
            <w:tcW w:w="6674"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Лечение на миастенни кризи с кортикостероиди и апаратна вентилация при лица под 18 години</w:t>
            </w:r>
          </w:p>
        </w:tc>
        <w:tc>
          <w:tcPr>
            <w:tcW w:w="976"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970"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9 989,10</w:t>
            </w:r>
          </w:p>
        </w:tc>
      </w:tr>
      <w:tr w:rsidR="00000000">
        <w:trPr>
          <w:trHeight w:val="283"/>
        </w:trPr>
        <w:tc>
          <w:tcPr>
            <w:tcW w:w="724" w:type="dxa"/>
            <w:tcBorders>
              <w:top w:val="nil"/>
              <w:left w:val="single" w:sz="8" w:space="0" w:color="000000"/>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066</w:t>
            </w:r>
          </w:p>
        </w:tc>
        <w:tc>
          <w:tcPr>
            <w:tcW w:w="6674"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Лечение на миастенни кризи с човешки имуноглобулин и апаратна вентилация</w:t>
            </w:r>
          </w:p>
        </w:tc>
        <w:tc>
          <w:tcPr>
            <w:tcW w:w="976"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 </w:t>
            </w:r>
          </w:p>
        </w:tc>
        <w:tc>
          <w:tcPr>
            <w:tcW w:w="970"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 </w:t>
            </w:r>
          </w:p>
        </w:tc>
      </w:tr>
      <w:tr w:rsidR="00000000">
        <w:trPr>
          <w:trHeight w:val="283"/>
        </w:trPr>
        <w:tc>
          <w:tcPr>
            <w:tcW w:w="724" w:type="dxa"/>
            <w:tcBorders>
              <w:top w:val="nil"/>
              <w:left w:val="single" w:sz="8" w:space="0" w:color="000000"/>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066.1</w:t>
            </w:r>
          </w:p>
        </w:tc>
        <w:tc>
          <w:tcPr>
            <w:tcW w:w="6674"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Лечение на миастенни кризи с човешки имуноглобулин и апаратна вентилация при лица над 18 години</w:t>
            </w:r>
          </w:p>
        </w:tc>
        <w:tc>
          <w:tcPr>
            <w:tcW w:w="976"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w:t>
            </w:r>
          </w:p>
        </w:tc>
        <w:tc>
          <w:tcPr>
            <w:tcW w:w="970"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8 680,00</w:t>
            </w:r>
          </w:p>
        </w:tc>
      </w:tr>
      <w:tr w:rsidR="00000000">
        <w:trPr>
          <w:trHeight w:val="283"/>
        </w:trPr>
        <w:tc>
          <w:tcPr>
            <w:tcW w:w="724" w:type="dxa"/>
            <w:tcBorders>
              <w:top w:val="nil"/>
              <w:left w:val="single" w:sz="8" w:space="0" w:color="000000"/>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066.2</w:t>
            </w:r>
          </w:p>
        </w:tc>
        <w:tc>
          <w:tcPr>
            <w:tcW w:w="6674"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Лечение на миастенни кризи с човешки имуноглобулин и апаратна вентилация при лица под 18 години</w:t>
            </w:r>
          </w:p>
        </w:tc>
        <w:tc>
          <w:tcPr>
            <w:tcW w:w="976"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970"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10 412,00</w:t>
            </w:r>
          </w:p>
        </w:tc>
      </w:tr>
      <w:tr w:rsidR="00000000">
        <w:trPr>
          <w:trHeight w:val="283"/>
        </w:trPr>
        <w:tc>
          <w:tcPr>
            <w:tcW w:w="724" w:type="dxa"/>
            <w:tcBorders>
              <w:top w:val="nil"/>
              <w:left w:val="single" w:sz="8" w:space="0" w:color="000000"/>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067</w:t>
            </w:r>
          </w:p>
        </w:tc>
        <w:tc>
          <w:tcPr>
            <w:tcW w:w="6674"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паркинсонова болест</w:t>
            </w:r>
          </w:p>
        </w:tc>
        <w:tc>
          <w:tcPr>
            <w:tcW w:w="976"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166</w:t>
            </w:r>
          </w:p>
        </w:tc>
        <w:tc>
          <w:tcPr>
            <w:tcW w:w="970"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294,80</w:t>
            </w:r>
          </w:p>
        </w:tc>
      </w:tr>
      <w:tr w:rsidR="00000000">
        <w:trPr>
          <w:trHeight w:val="283"/>
        </w:trPr>
        <w:tc>
          <w:tcPr>
            <w:tcW w:w="724" w:type="dxa"/>
            <w:tcBorders>
              <w:top w:val="nil"/>
              <w:left w:val="single" w:sz="8" w:space="0" w:color="000000"/>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068</w:t>
            </w:r>
          </w:p>
        </w:tc>
        <w:tc>
          <w:tcPr>
            <w:tcW w:w="6674"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заболявания на горния гастроинтестинален тракт</w:t>
            </w:r>
          </w:p>
        </w:tc>
        <w:tc>
          <w:tcPr>
            <w:tcW w:w="976"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 </w:t>
            </w:r>
          </w:p>
        </w:tc>
        <w:tc>
          <w:tcPr>
            <w:tcW w:w="970"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 </w:t>
            </w:r>
          </w:p>
        </w:tc>
      </w:tr>
      <w:tr w:rsidR="00000000">
        <w:trPr>
          <w:trHeight w:val="283"/>
        </w:trPr>
        <w:tc>
          <w:tcPr>
            <w:tcW w:w="724" w:type="dxa"/>
            <w:tcBorders>
              <w:top w:val="nil"/>
              <w:left w:val="single" w:sz="8" w:space="0" w:color="000000"/>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068.1</w:t>
            </w:r>
          </w:p>
        </w:tc>
        <w:tc>
          <w:tcPr>
            <w:tcW w:w="6674"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заболявания на горния гастроинтестинален тракт за лица над 18-годишна възраст</w:t>
            </w:r>
          </w:p>
        </w:tc>
        <w:tc>
          <w:tcPr>
            <w:tcW w:w="976"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4 750</w:t>
            </w:r>
          </w:p>
        </w:tc>
        <w:tc>
          <w:tcPr>
            <w:tcW w:w="970"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462,00</w:t>
            </w:r>
          </w:p>
        </w:tc>
      </w:tr>
      <w:tr w:rsidR="00000000">
        <w:trPr>
          <w:trHeight w:val="283"/>
        </w:trPr>
        <w:tc>
          <w:tcPr>
            <w:tcW w:w="724" w:type="dxa"/>
            <w:tcBorders>
              <w:top w:val="nil"/>
              <w:left w:val="single" w:sz="8" w:space="0" w:color="000000"/>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068.2</w:t>
            </w:r>
          </w:p>
        </w:tc>
        <w:tc>
          <w:tcPr>
            <w:tcW w:w="6674"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заболявания на горния гастроинтестинален тракт за лица под 18-годишна възраст</w:t>
            </w:r>
          </w:p>
        </w:tc>
        <w:tc>
          <w:tcPr>
            <w:tcW w:w="976"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1 893</w:t>
            </w:r>
          </w:p>
        </w:tc>
        <w:tc>
          <w:tcPr>
            <w:tcW w:w="970"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550,00</w:t>
            </w:r>
          </w:p>
        </w:tc>
      </w:tr>
      <w:tr w:rsidR="00000000">
        <w:trPr>
          <w:trHeight w:val="283"/>
        </w:trPr>
        <w:tc>
          <w:tcPr>
            <w:tcW w:w="724" w:type="dxa"/>
            <w:tcBorders>
              <w:top w:val="nil"/>
              <w:left w:val="single" w:sz="8" w:space="0" w:color="000000"/>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069</w:t>
            </w:r>
          </w:p>
        </w:tc>
        <w:tc>
          <w:tcPr>
            <w:tcW w:w="6674"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Високоспециализирани интервенционални процедури при заболявания на гастроинтестиналния тракт</w:t>
            </w:r>
          </w:p>
        </w:tc>
        <w:tc>
          <w:tcPr>
            <w:tcW w:w="976"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 </w:t>
            </w:r>
          </w:p>
        </w:tc>
        <w:tc>
          <w:tcPr>
            <w:tcW w:w="970"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 </w:t>
            </w:r>
          </w:p>
        </w:tc>
      </w:tr>
      <w:tr w:rsidR="00000000">
        <w:trPr>
          <w:trHeight w:val="283"/>
        </w:trPr>
        <w:tc>
          <w:tcPr>
            <w:tcW w:w="724" w:type="dxa"/>
            <w:tcBorders>
              <w:top w:val="nil"/>
              <w:left w:val="single" w:sz="8" w:space="0" w:color="000000"/>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069.1</w:t>
            </w:r>
          </w:p>
        </w:tc>
        <w:tc>
          <w:tcPr>
            <w:tcW w:w="6674"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Високоспециализирани интервенционални процедури при заболявания на гастроинтестиналния тракт за лица над 18-годишна възраст</w:t>
            </w:r>
          </w:p>
        </w:tc>
        <w:tc>
          <w:tcPr>
            <w:tcW w:w="976"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5 869</w:t>
            </w:r>
          </w:p>
        </w:tc>
        <w:tc>
          <w:tcPr>
            <w:tcW w:w="970"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721,60</w:t>
            </w:r>
          </w:p>
        </w:tc>
      </w:tr>
      <w:tr w:rsidR="00000000">
        <w:trPr>
          <w:trHeight w:val="283"/>
        </w:trPr>
        <w:tc>
          <w:tcPr>
            <w:tcW w:w="724" w:type="dxa"/>
            <w:tcBorders>
              <w:top w:val="nil"/>
              <w:left w:val="single" w:sz="8" w:space="0" w:color="000000"/>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069.2</w:t>
            </w:r>
          </w:p>
        </w:tc>
        <w:tc>
          <w:tcPr>
            <w:tcW w:w="6674"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Високоспециализирани интервенционални процедури при заболявания на гастроинтестиналния тракт за лица под 18-годишна възраст</w:t>
            </w:r>
          </w:p>
        </w:tc>
        <w:tc>
          <w:tcPr>
            <w:tcW w:w="976"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13</w:t>
            </w:r>
          </w:p>
        </w:tc>
        <w:tc>
          <w:tcPr>
            <w:tcW w:w="970"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861,30</w:t>
            </w:r>
          </w:p>
        </w:tc>
      </w:tr>
      <w:tr w:rsidR="00000000">
        <w:trPr>
          <w:trHeight w:val="283"/>
        </w:trPr>
        <w:tc>
          <w:tcPr>
            <w:tcW w:w="724" w:type="dxa"/>
            <w:tcBorders>
              <w:top w:val="nil"/>
              <w:left w:val="single" w:sz="8" w:space="0" w:color="000000"/>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070</w:t>
            </w:r>
          </w:p>
        </w:tc>
        <w:tc>
          <w:tcPr>
            <w:tcW w:w="6674"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болест на Крон и улцерозен колит</w:t>
            </w:r>
          </w:p>
        </w:tc>
        <w:tc>
          <w:tcPr>
            <w:tcW w:w="976"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c>
          <w:tcPr>
            <w:tcW w:w="970"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rPr>
          <w:trHeight w:val="283"/>
        </w:trPr>
        <w:tc>
          <w:tcPr>
            <w:tcW w:w="724" w:type="dxa"/>
            <w:tcBorders>
              <w:top w:val="nil"/>
              <w:left w:val="single" w:sz="8" w:space="0" w:color="000000"/>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070.1</w:t>
            </w:r>
          </w:p>
        </w:tc>
        <w:tc>
          <w:tcPr>
            <w:tcW w:w="6674"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болест на Крон и улцерозен колит за лица над 18-годишна възраст</w:t>
            </w:r>
          </w:p>
        </w:tc>
        <w:tc>
          <w:tcPr>
            <w:tcW w:w="976"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1 368</w:t>
            </w:r>
          </w:p>
        </w:tc>
        <w:tc>
          <w:tcPr>
            <w:tcW w:w="970"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1 661,00</w:t>
            </w:r>
          </w:p>
        </w:tc>
      </w:tr>
      <w:tr w:rsidR="00000000">
        <w:trPr>
          <w:trHeight w:val="283"/>
        </w:trPr>
        <w:tc>
          <w:tcPr>
            <w:tcW w:w="724" w:type="dxa"/>
            <w:tcBorders>
              <w:top w:val="nil"/>
              <w:left w:val="single" w:sz="8" w:space="0" w:color="000000"/>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070.2</w:t>
            </w:r>
          </w:p>
        </w:tc>
        <w:tc>
          <w:tcPr>
            <w:tcW w:w="6674"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болест на Крон и улцерозен колит за лица под 18-годишна възраст</w:t>
            </w:r>
          </w:p>
        </w:tc>
        <w:tc>
          <w:tcPr>
            <w:tcW w:w="976"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89</w:t>
            </w:r>
          </w:p>
        </w:tc>
        <w:tc>
          <w:tcPr>
            <w:tcW w:w="970"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2 156,00</w:t>
            </w:r>
          </w:p>
        </w:tc>
      </w:tr>
      <w:tr w:rsidR="00000000">
        <w:trPr>
          <w:trHeight w:val="283"/>
        </w:trPr>
        <w:tc>
          <w:tcPr>
            <w:tcW w:w="724" w:type="dxa"/>
            <w:tcBorders>
              <w:top w:val="nil"/>
              <w:left w:val="single" w:sz="8" w:space="0" w:color="000000"/>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071</w:t>
            </w:r>
          </w:p>
        </w:tc>
        <w:tc>
          <w:tcPr>
            <w:tcW w:w="6674"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заболявания на тънкото и дебелото черво</w:t>
            </w:r>
          </w:p>
        </w:tc>
        <w:tc>
          <w:tcPr>
            <w:tcW w:w="976"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 </w:t>
            </w:r>
          </w:p>
        </w:tc>
        <w:tc>
          <w:tcPr>
            <w:tcW w:w="970"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 </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071.1</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заболявания на тънкото и дебелото черво за лица над 18-годишна възраст</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4 343</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495,00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071.2</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заболявания на тънкото и дебелото черво за лица под 18-годишна възраст</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670</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589,60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072</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Ендоскопско и медикаментозно лечение при остро кървене от гастро-</w:t>
            </w:r>
            <w:r>
              <w:rPr>
                <w:rFonts w:ascii="Times New Roman" w:hAnsi="Times New Roman" w:cs="Times New Roman"/>
                <w:sz w:val="24"/>
                <w:szCs w:val="24"/>
              </w:rPr>
              <w:br/>
              <w:t>интестиналния тракт</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 </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 </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072.1</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Ендоскопско и медикаментозно лечение при остро кървене от гастро-</w:t>
            </w:r>
            <w:r>
              <w:rPr>
                <w:rFonts w:ascii="Times New Roman" w:hAnsi="Times New Roman" w:cs="Times New Roman"/>
                <w:sz w:val="24"/>
                <w:szCs w:val="24"/>
              </w:rPr>
              <w:br/>
              <w:t>интестиналния тракт за лица над 18-годишна възраст</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5 470</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807,40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072.2</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Ендоскопско и медикаментозно лечение при остро кървене от гастро-</w:t>
            </w:r>
            <w:r>
              <w:rPr>
                <w:rFonts w:ascii="Times New Roman" w:hAnsi="Times New Roman" w:cs="Times New Roman"/>
                <w:sz w:val="24"/>
                <w:szCs w:val="24"/>
              </w:rPr>
              <w:br/>
            </w:r>
            <w:r>
              <w:rPr>
                <w:rFonts w:ascii="Times New Roman" w:hAnsi="Times New Roman" w:cs="Times New Roman"/>
                <w:sz w:val="24"/>
                <w:szCs w:val="24"/>
              </w:rPr>
              <w:t>интестиналния тракт за лица под 18-годишна възраст</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21</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961,40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073</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Високоспециализирани интервенционални процедури при заболявания на хепатобилиарната система (ХБС), панкреаса и перитонеума</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 </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 </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073.1</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Високоспециализирани интервенционални процедури при заболявания на хепатобилиарната система (ХБС), панкреаса и перитонеума за лица над 18-годишна възраст</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7 185</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1 892,00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073.2</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Високоспециализирани интервенционални процедури при заболявания на хепатобилиарната система (ХБС), панкреаса и перитонеума за лица под 18-годишна възраст</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2 266,00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074</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Диагностика и лечение на заболявания на хепатобилиарната система, панкреаса и </w:t>
            </w:r>
            <w:r>
              <w:rPr>
                <w:rFonts w:ascii="Times New Roman" w:hAnsi="Times New Roman" w:cs="Times New Roman"/>
                <w:sz w:val="24"/>
                <w:szCs w:val="24"/>
              </w:rPr>
              <w:t>перитонеума</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 </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 </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074.1</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заболявания на хепатобилиарната система, панкреаса и перитонеума за лица над 18-годишна възраст</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16 985</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1 034,00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074.2</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заболявания на хепатобилиарната система, панкреаса и перитонеума за лица под 18-годишна възраст</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140</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1 236,40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075</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декомпенсирани чернодробни заболявания (цироза)</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 </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 </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075.1</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декомпенсирани чернодробни заболявания (цироза) за лица над 18-годишна възраст</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4 933</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1 537,80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075.2</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декомпенсирани чернодробни заболявания (цироза) за лица под 18-годишна възраст</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61</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1 768,80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076</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хронични чернодробни заболявания</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 </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 </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076.1</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хронични чернодробни заболявания за лица над 18-годишна възраст</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4 773</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858,00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076.2</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хронични чернодробни заболявания за лица под 18-годишна възраст</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98</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1 025,20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077</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хронични диарии с начало в детската възраст</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550,00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078</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декомпенсиран захарен диабет</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 </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 </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078.1</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декомпенсиран захарен диабет при лица над 18 години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13 731</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794,20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078.2</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декомпенсиран захарен диабет при лица под 18 години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419</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878,90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079</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заболявания на щитовидната жлеза</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 </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 </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079.1</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заболявания на щитовидната жлеза при лица над 18 години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1 235</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442,20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079.2</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заболявания на щитовидната жлеза при лица под 18 години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69</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525,80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080</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Лечение на заболявания на хипофизата и надбъбрека</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 </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 </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080.1</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Лечение на заболявания на хипофизата и надбъбрека при лица над 18 години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1 045</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611,60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080.2</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Лечение на заболявания на хипофизата и надбъбрека при лица под 18 години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382</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1 018,60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081</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Лечение на костни метаболитни заболявания и нарушения на калциево-фосфорната обмяна</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 </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 </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081.1</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Лечение на костни метаболитни заболявания и нарушения на калциево-фосфорната обмяна при лица над 18 години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189</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556,60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081.2</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Лечение на костни метаболитни заболявания и нарушения на калциево-фосфорната обмяна при лица под 18 години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18</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717,20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082</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на лица с метаболитни нарушения</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 </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 </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082.1</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на лица с метаболитни нарушения при лица над 18 години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2 143</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715,00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082.2</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на лица с метаболитни нарушения при лица под 18 години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201</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922,90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083</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Лечение на лица с метаболитни нарушения</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 </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 </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083.1</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Лечение на лица с метаболитни нарушения при лица над 18 години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184</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715,00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083.2</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Лечение на лица с метаболитни нарушения при лица под 18 години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300</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922,90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084</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остър и хроничен обострен пиелонефрит</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11 557</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693,00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i/>
                <w:iCs/>
                <w:sz w:val="24"/>
                <w:szCs w:val="24"/>
              </w:rPr>
              <w:t>за лица под 18 години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i/>
                <w:iCs/>
                <w:sz w:val="24"/>
                <w:szCs w:val="24"/>
              </w:rPr>
              <w:t>792,00 </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085</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гломерулонефрити - остри и хронични, първични и вторични при системни заболявания - новооткрити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085.1</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гломерулонефрити - остри и хронични, първични и вторични при системни заболявания - новооткрити, при лица над 18 години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585</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1 166,00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085.2</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гломерулонефрити - остри и хронични, първични и вторични при системни заболявания - новооткрити, при лица под 18 години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59</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1 394,80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086</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Лечение на хистологично доказани гломерулонефрити - остри и хронични, първични и вторични при системни заболявания</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 </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 </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086.1</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Лечение на хистологично доказани гломерулонефрити - остри и хронични, първични и вторични при системни заболявания - при лица над 18 години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3 617</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1 166,00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086.2</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Лечение на хистологично доказани гломерулонефрити - остри и хронични, първични и втори</w:t>
            </w:r>
            <w:r>
              <w:rPr>
                <w:rFonts w:ascii="Times New Roman" w:hAnsi="Times New Roman" w:cs="Times New Roman"/>
                <w:sz w:val="24"/>
                <w:szCs w:val="24"/>
              </w:rPr>
              <w:t>чни при системни заболявания - при лица под 18 години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146</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1 666,50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087</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остра бъбречна недостатъчност</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 </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 </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087.1</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остра бъбречна недостатъчност при лица над 18 години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1 292</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1 111,00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087.2</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остра бъбречна недостатъчност при лица под 18 години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18</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1 546,60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088</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хронична бъбречна недостатъчност</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 </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 </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088.1</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хронична бъбречна недостатъчност при лица над 18 години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1 499</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528,00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088.2</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хронична бъбречна недостатъчност при лица под 18 години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64</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629,20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089</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системни заболявания на съединителната тъкан</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 </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 </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089.1</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системни заболявания на съединителната тъкан при лица над 18 години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1 665</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638,00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089.2</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системни заболявания на съединителната тъкан при лица под 18 години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80</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871,20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089.3</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системни заболявания на съединителната тъкан при лица над 18 години - с усложнения</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239</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792,00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090</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възпалителни ставни заболявания</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 </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 </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090.1</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възпалителни ставни заболявания при лица над 18 години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9 623</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847,00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090.2</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възпалителни ставни заболявания при лица под 18 години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419</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1 123,10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091</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дегенеративни и обменни ставни заболявания</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2 019</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605,00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092</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тежкопротичащи булозни дерматози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152</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869,00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093</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тежкопротичащи бактериални инфекции на кожата</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2 180</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584,10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094</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тежкопротичащи форми на псориазис - обикновен, артропатичен, пустулозен и еритродермичен</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434</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627,00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095</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островъзникнали и тежкопротичащи еритродермии с генерализиран екзантем</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244</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488,40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096</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Лечение на кожни прояви при съединително-тъканни заболявания и васкулити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84</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530,20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097</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Лечение на сифилис при бременни жени и при малигнени форми (на вторичен и третичен сифилис) с кристален пеницилин</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330,00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098</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остро протичащи чревни инфекциозни болести с диаричен синдром</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8 088</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891,00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099</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инфекциозни и паразитни заболявания, предавани чрез ухапване от членестоноги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559</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815,10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100</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остър вирусен хепатит А и Е</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893</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1 500,00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101</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остър вирусен хепатит В, С и D</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294</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1 700,00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102</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паразитози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12</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1 000,00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103</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покривни инфекции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33</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1 000,00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104</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контагиозни вирусни и бактериални заболявания - остро протичащи, с усложнения</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4 203</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1 200,00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105</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вирусни хеморагични трески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1 600,00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106</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токсоалергични реакции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 </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 </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106.1</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токсоалергични реакции при лица над 18 години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1 395</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653,40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106.2</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токсоалергични реакции при лица под 18 години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1 989</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778,80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107</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отравяния и токсични ефекти от лекарства и битови отрови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2 529</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979,00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108</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фалоидно гъбно отравяне</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3 067,90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109</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токсична епидермална некролиза (болест на Лайел)</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2 596,00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110</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Лечение на доказани първични имунодефицити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 </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 </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110.1</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Лечение на доказани първични имунодефицити при лица над 18 години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18</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2 429,90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110.2</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Лечение на доказани първични имунодефицити при лица под 18 години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33</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3 115,20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111</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остри внезапно възникнали състояния в детската възраст</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3 140</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437,80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112</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муковисцидоза</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41</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1 849,10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113</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консервативно лечение на световъртеж, разстройства в равновесието от периферен и централен тип</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 </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 </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113.1</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консервативно лечение на световъртеж, разстройства в равновесието от периферен и централен тип с минимален бо</w:t>
            </w:r>
            <w:r>
              <w:rPr>
                <w:rFonts w:ascii="Times New Roman" w:hAnsi="Times New Roman" w:cs="Times New Roman"/>
                <w:sz w:val="24"/>
                <w:szCs w:val="24"/>
              </w:rPr>
              <w:t>лничен престой 48 часа</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111</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242,00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113.2</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консервативно лечение на световъртеж, разстройства в равновесието от периферен и централен тип с минимален болничен престой 4 дни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6 634</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491,70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114</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Интензивно лечение на коматозни състояния, неиндицирани от травма</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761</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2 653,20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115</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Интензивно лечение при комбинирани и/или съчетани травми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245</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3 102,00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116</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Оперативно лечение при сърдечни заболявания в условията на екстракорпорално кръвообращение. Минимално инвазивни сърдечни операции при лица над 18 години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545</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10 270,00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117</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Оперативно лечение при сърдечни заболявания в условията на екстракорпорално </w:t>
            </w:r>
            <w:r>
              <w:rPr>
                <w:rFonts w:ascii="Times New Roman" w:hAnsi="Times New Roman" w:cs="Times New Roman"/>
                <w:sz w:val="24"/>
                <w:szCs w:val="24"/>
              </w:rPr>
              <w:t>кръвообращение при лица от 0 до 18 години. Минимално инвазивни сърдечни операции при лица от 0 до 18 години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18</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11 938,00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118</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Оперативно лечение на деца до 1 година с критични вродени сърдечни малформации в условията на екстракорпорално кръвообращение</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17</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18 020,00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119</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Оперативни процедури при комплексни сърдечни малформации с много голям обем и сложност в условия на екстракорпорално кръвообращение</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1 095</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16 500,00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120</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Лечение на полиорганна недостатъчност, развила се след сърдечна операция</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120.1</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Лечение на полиорганна недостатъчност, развила се след сърдечна операция</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28</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17 500,00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120.2</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Лечение на полиорганна недостатъчност, развила се след сърдечна операция, с продължителна механична вентилация</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22</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20 020,00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121</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Оперативно лечение на заболявания на сърцето, без екстракорпорално кръвообращение, при лица над 18 години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344</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3 817,00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122</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Оперативно лечение на заболявания на сърцето, без екстракорпорално кръвообращение, при лица под 18 години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13</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4 972,00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123</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Оперативно лечение на абдоминална аорта, долна празна вена и клоновете им</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2 803</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4 092,00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124</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Оперативно лечение на хронична съдова недостатъчност във феморо-поплитеалния и аксило-брахиалния сегмент</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1 982</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2 206,60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125</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Оперативно лечение на клонове на аортната дъга</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207</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2 096,60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126</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Спешни оперативни интервенции без съдова реконструкция при болни със съдови заболявания (тромбектомии, емболектомии, ампутации и симпатектомии)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628</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1 338,70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127</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Консервативно лечение на съдова недостатъчност</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2 295</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620,40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128</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Консервативно лечение с простагландинови/простациклинови деривати при съдова недостатъчност</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478,50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129</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Оперативно лечение при варикозна болест и усложненията </w:t>
            </w:r>
            <w:r>
              <w:rPr>
                <w:rFonts w:ascii="Cambria" w:hAnsi="Cambria" w:cs="Times New Roman"/>
                <w:sz w:val="24"/>
                <w:szCs w:val="24"/>
              </w:rPr>
              <w:t>ѝ</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61</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528,00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130</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Оперативни процедури върху придатъците на окото с голям обем и сложност</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1 804</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385,00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131</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Други операции на очната ябълка с голям обем и сложност</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501</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664,40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132</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Кератопластика</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193</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1 188,00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133</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Консервативно лечение на глаукома, съдови заболявания на окото и неперфоративни травми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5 363</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330,00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134</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Консервативно лечение при инфекции и възпалителни заболявания на окото и придатъците му</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2 136</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303,60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135</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Оперативно лечение при заболявания на ретина, стъкловидно тяло и травми, засягащи задния очен сегмент</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929</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1 122,00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136</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Оперативно лечение на заболявания в областта на ушите, носа и гърлото с много голям обем и сложност</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1 117</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3 267,00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137</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Оперативно лечение на заболявания в областта на ушите, носа и гърлото с голям обем и сложност</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4 007</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1 672,00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138</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Оперативно лечение на заболявания в областта на ушите, носа и гърлото със среден обем и сложност</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4 085</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737,00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139</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Високотехнологична диагностика при ушно-носно-гърлени болести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1 642</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556,60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140</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Консервативно парентерално лечение при ушно-носно-гърлени болести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 </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 </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140.1</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Консервативно парентерално лечение при ушно-носно-гърлени болести при лица над 18 години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190</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196,90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140.2</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Консервативно парентерално лечение при ушно-носно-гърлени болести при лица под 18 години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120</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232,10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141</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Трансуретрално оперативно лечение при онкологични заболявания на пикочния мехур</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1 805</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1 188,00</w:t>
            </w:r>
          </w:p>
        </w:tc>
      </w:tr>
      <w:tr w:rsidR="00000000">
        <w:trPr>
          <w:trHeight w:val="283"/>
        </w:trPr>
        <w:tc>
          <w:tcPr>
            <w:tcW w:w="724" w:type="dxa"/>
            <w:tcBorders>
              <w:top w:val="nil"/>
              <w:left w:val="single" w:sz="8" w:space="0" w:color="000000"/>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142</w:t>
            </w:r>
          </w:p>
        </w:tc>
        <w:tc>
          <w:tcPr>
            <w:tcW w:w="6674"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Радикална цистопростатектомия с ортотопичен пикочен мехур</w:t>
            </w:r>
          </w:p>
        </w:tc>
        <w:tc>
          <w:tcPr>
            <w:tcW w:w="976"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w:t>
            </w:r>
          </w:p>
        </w:tc>
        <w:tc>
          <w:tcPr>
            <w:tcW w:w="970"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4 422,00</w:t>
            </w:r>
          </w:p>
        </w:tc>
      </w:tr>
      <w:tr w:rsidR="00000000">
        <w:trPr>
          <w:trHeight w:val="283"/>
        </w:trPr>
        <w:tc>
          <w:tcPr>
            <w:tcW w:w="724" w:type="dxa"/>
            <w:tcBorders>
              <w:top w:val="nil"/>
              <w:left w:val="single" w:sz="8" w:space="0" w:color="000000"/>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143</w:t>
            </w:r>
          </w:p>
        </w:tc>
        <w:tc>
          <w:tcPr>
            <w:tcW w:w="6674"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Трансуретрална простатектомия</w:t>
            </w:r>
          </w:p>
        </w:tc>
        <w:tc>
          <w:tcPr>
            <w:tcW w:w="976"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1 027</w:t>
            </w:r>
          </w:p>
        </w:tc>
        <w:tc>
          <w:tcPr>
            <w:tcW w:w="970"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1 298,00</w:t>
            </w:r>
          </w:p>
        </w:tc>
      </w:tr>
      <w:tr w:rsidR="00000000">
        <w:trPr>
          <w:trHeight w:val="283"/>
        </w:trPr>
        <w:tc>
          <w:tcPr>
            <w:tcW w:w="724" w:type="dxa"/>
            <w:tcBorders>
              <w:top w:val="nil"/>
              <w:left w:val="single" w:sz="8" w:space="0" w:color="000000"/>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144</w:t>
            </w:r>
          </w:p>
        </w:tc>
        <w:tc>
          <w:tcPr>
            <w:tcW w:w="6674"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Отворени оперативни процедури при доброкачествена хиперплазия на простатната жлеза и нейните усложнения</w:t>
            </w:r>
          </w:p>
        </w:tc>
        <w:tc>
          <w:tcPr>
            <w:tcW w:w="976"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157</w:t>
            </w:r>
          </w:p>
        </w:tc>
        <w:tc>
          <w:tcPr>
            <w:tcW w:w="970"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1 364,00</w:t>
            </w:r>
          </w:p>
        </w:tc>
      </w:tr>
      <w:tr w:rsidR="00000000">
        <w:trPr>
          <w:trHeight w:val="283"/>
        </w:trPr>
        <w:tc>
          <w:tcPr>
            <w:tcW w:w="724" w:type="dxa"/>
            <w:tcBorders>
              <w:top w:val="nil"/>
              <w:left w:val="single" w:sz="8" w:space="0" w:color="000000"/>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145</w:t>
            </w:r>
          </w:p>
        </w:tc>
        <w:tc>
          <w:tcPr>
            <w:tcW w:w="6674"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Ендоскопски процедури при обструкции на горните пикочни пътища</w:t>
            </w:r>
          </w:p>
        </w:tc>
        <w:tc>
          <w:tcPr>
            <w:tcW w:w="976"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7 649</w:t>
            </w:r>
          </w:p>
        </w:tc>
        <w:tc>
          <w:tcPr>
            <w:tcW w:w="970"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893,20</w:t>
            </w:r>
          </w:p>
        </w:tc>
      </w:tr>
      <w:tr w:rsidR="00000000">
        <w:trPr>
          <w:trHeight w:val="283"/>
        </w:trPr>
        <w:tc>
          <w:tcPr>
            <w:tcW w:w="724" w:type="dxa"/>
            <w:tcBorders>
              <w:top w:val="nil"/>
              <w:left w:val="single" w:sz="8" w:space="0" w:color="000000"/>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146</w:t>
            </w:r>
          </w:p>
        </w:tc>
        <w:tc>
          <w:tcPr>
            <w:tcW w:w="6674"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Оперативни процедури при вродени заболявания на пикочо-половата система</w:t>
            </w:r>
          </w:p>
        </w:tc>
        <w:tc>
          <w:tcPr>
            <w:tcW w:w="976"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237</w:t>
            </w:r>
          </w:p>
        </w:tc>
        <w:tc>
          <w:tcPr>
            <w:tcW w:w="970"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2 970,00</w:t>
            </w:r>
          </w:p>
        </w:tc>
      </w:tr>
      <w:tr w:rsidR="00000000">
        <w:trPr>
          <w:trHeight w:val="283"/>
        </w:trPr>
        <w:tc>
          <w:tcPr>
            <w:tcW w:w="724" w:type="dxa"/>
            <w:tcBorders>
              <w:top w:val="nil"/>
              <w:left w:val="single" w:sz="8" w:space="0" w:color="000000"/>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147</w:t>
            </w:r>
          </w:p>
        </w:tc>
        <w:tc>
          <w:tcPr>
            <w:tcW w:w="6674"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Оперативни процедури върху мъжка полова система</w:t>
            </w:r>
          </w:p>
        </w:tc>
        <w:tc>
          <w:tcPr>
            <w:tcW w:w="976"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4 395</w:t>
            </w:r>
          </w:p>
        </w:tc>
        <w:tc>
          <w:tcPr>
            <w:tcW w:w="970"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721,60</w:t>
            </w:r>
          </w:p>
        </w:tc>
      </w:tr>
      <w:tr w:rsidR="00000000">
        <w:trPr>
          <w:trHeight w:val="283"/>
        </w:trPr>
        <w:tc>
          <w:tcPr>
            <w:tcW w:w="724" w:type="dxa"/>
            <w:tcBorders>
              <w:top w:val="nil"/>
              <w:left w:val="single" w:sz="8" w:space="0" w:color="000000"/>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148</w:t>
            </w:r>
          </w:p>
        </w:tc>
        <w:tc>
          <w:tcPr>
            <w:tcW w:w="6674"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Оперативни процедури на долните пикочни пътища с голям обем и сложност</w:t>
            </w:r>
          </w:p>
        </w:tc>
        <w:tc>
          <w:tcPr>
            <w:tcW w:w="976"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237</w:t>
            </w:r>
          </w:p>
        </w:tc>
        <w:tc>
          <w:tcPr>
            <w:tcW w:w="970"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3 014,00</w:t>
            </w:r>
          </w:p>
        </w:tc>
      </w:tr>
      <w:tr w:rsidR="00000000">
        <w:trPr>
          <w:trHeight w:val="283"/>
        </w:trPr>
        <w:tc>
          <w:tcPr>
            <w:tcW w:w="724" w:type="dxa"/>
            <w:tcBorders>
              <w:top w:val="nil"/>
              <w:left w:val="single" w:sz="8" w:space="0" w:color="000000"/>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149</w:t>
            </w:r>
          </w:p>
        </w:tc>
        <w:tc>
          <w:tcPr>
            <w:tcW w:w="6674"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Оперативни процедури на долните пикочни пътища със среден обем и сложност</w:t>
            </w:r>
          </w:p>
        </w:tc>
        <w:tc>
          <w:tcPr>
            <w:tcW w:w="976"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519</w:t>
            </w:r>
          </w:p>
        </w:tc>
        <w:tc>
          <w:tcPr>
            <w:tcW w:w="970"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1 372,80</w:t>
            </w:r>
          </w:p>
        </w:tc>
      </w:tr>
      <w:tr w:rsidR="00000000">
        <w:trPr>
          <w:trHeight w:val="283"/>
        </w:trPr>
        <w:tc>
          <w:tcPr>
            <w:tcW w:w="724" w:type="dxa"/>
            <w:tcBorders>
              <w:top w:val="nil"/>
              <w:left w:val="single" w:sz="8" w:space="0" w:color="000000"/>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150</w:t>
            </w:r>
          </w:p>
        </w:tc>
        <w:tc>
          <w:tcPr>
            <w:tcW w:w="6674"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Оперативни процедури при инконтиненция на урината</w:t>
            </w:r>
          </w:p>
        </w:tc>
        <w:tc>
          <w:tcPr>
            <w:tcW w:w="976"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21</w:t>
            </w:r>
          </w:p>
        </w:tc>
        <w:tc>
          <w:tcPr>
            <w:tcW w:w="970"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786,50</w:t>
            </w:r>
          </w:p>
        </w:tc>
      </w:tr>
      <w:tr w:rsidR="00000000">
        <w:trPr>
          <w:trHeight w:val="283"/>
        </w:trPr>
        <w:tc>
          <w:tcPr>
            <w:tcW w:w="724" w:type="dxa"/>
            <w:tcBorders>
              <w:top w:val="nil"/>
              <w:left w:val="single" w:sz="8" w:space="0" w:color="000000"/>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151</w:t>
            </w:r>
          </w:p>
        </w:tc>
        <w:tc>
          <w:tcPr>
            <w:tcW w:w="6674"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Реконструктивни операции в урологията</w:t>
            </w:r>
          </w:p>
        </w:tc>
        <w:tc>
          <w:tcPr>
            <w:tcW w:w="976"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356</w:t>
            </w:r>
          </w:p>
        </w:tc>
        <w:tc>
          <w:tcPr>
            <w:tcW w:w="970"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1 293,60</w:t>
            </w:r>
          </w:p>
        </w:tc>
      </w:tr>
      <w:tr w:rsidR="00000000">
        <w:trPr>
          <w:trHeight w:val="283"/>
        </w:trPr>
        <w:tc>
          <w:tcPr>
            <w:tcW w:w="724" w:type="dxa"/>
            <w:tcBorders>
              <w:top w:val="nil"/>
              <w:left w:val="single" w:sz="8" w:space="0" w:color="000000"/>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152</w:t>
            </w:r>
          </w:p>
        </w:tc>
        <w:tc>
          <w:tcPr>
            <w:tcW w:w="6674"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Ендоскопски процедури при обструкции на долните пикочни пътища</w:t>
            </w:r>
          </w:p>
        </w:tc>
        <w:tc>
          <w:tcPr>
            <w:tcW w:w="976"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5 512</w:t>
            </w:r>
          </w:p>
        </w:tc>
        <w:tc>
          <w:tcPr>
            <w:tcW w:w="970"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620,40</w:t>
            </w:r>
          </w:p>
        </w:tc>
      </w:tr>
      <w:tr w:rsidR="00000000">
        <w:trPr>
          <w:trHeight w:val="283"/>
        </w:trPr>
        <w:tc>
          <w:tcPr>
            <w:tcW w:w="724" w:type="dxa"/>
            <w:tcBorders>
              <w:top w:val="nil"/>
              <w:left w:val="single" w:sz="8" w:space="0" w:color="000000"/>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153</w:t>
            </w:r>
          </w:p>
        </w:tc>
        <w:tc>
          <w:tcPr>
            <w:tcW w:w="6674"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Оперативни процедури при травми на долните пикочни пътища</w:t>
            </w:r>
          </w:p>
        </w:tc>
        <w:tc>
          <w:tcPr>
            <w:tcW w:w="976"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169</w:t>
            </w:r>
          </w:p>
        </w:tc>
        <w:tc>
          <w:tcPr>
            <w:tcW w:w="970"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1 221,00</w:t>
            </w:r>
          </w:p>
        </w:tc>
      </w:tr>
      <w:tr w:rsidR="00000000">
        <w:trPr>
          <w:trHeight w:val="283"/>
        </w:trPr>
        <w:tc>
          <w:tcPr>
            <w:tcW w:w="724" w:type="dxa"/>
            <w:tcBorders>
              <w:top w:val="nil"/>
              <w:left w:val="single" w:sz="8" w:space="0" w:color="000000"/>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154</w:t>
            </w:r>
          </w:p>
        </w:tc>
        <w:tc>
          <w:tcPr>
            <w:tcW w:w="6674"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Оперативни процедури на бъбрека и уретера с голям и много голям обем и сложност</w:t>
            </w:r>
          </w:p>
        </w:tc>
        <w:tc>
          <w:tcPr>
            <w:tcW w:w="976"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1 604</w:t>
            </w:r>
          </w:p>
        </w:tc>
        <w:tc>
          <w:tcPr>
            <w:tcW w:w="970"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2 789,60</w:t>
            </w:r>
          </w:p>
        </w:tc>
      </w:tr>
      <w:tr w:rsidR="00000000">
        <w:trPr>
          <w:trHeight w:val="283"/>
        </w:trPr>
        <w:tc>
          <w:tcPr>
            <w:tcW w:w="724" w:type="dxa"/>
            <w:tcBorders>
              <w:top w:val="nil"/>
              <w:left w:val="single" w:sz="8" w:space="0" w:color="000000"/>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155</w:t>
            </w:r>
          </w:p>
        </w:tc>
        <w:tc>
          <w:tcPr>
            <w:tcW w:w="6674"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Оперативни процедури на бъбрека и уретера със среден обем и сложност</w:t>
            </w:r>
          </w:p>
        </w:tc>
        <w:tc>
          <w:tcPr>
            <w:tcW w:w="976"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866</w:t>
            </w:r>
          </w:p>
        </w:tc>
        <w:tc>
          <w:tcPr>
            <w:tcW w:w="970"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1 166,00</w:t>
            </w:r>
          </w:p>
        </w:tc>
      </w:tr>
      <w:tr w:rsidR="00000000">
        <w:trPr>
          <w:trHeight w:val="283"/>
        </w:trPr>
        <w:tc>
          <w:tcPr>
            <w:tcW w:w="724" w:type="dxa"/>
            <w:tcBorders>
              <w:top w:val="nil"/>
              <w:left w:val="single" w:sz="8" w:space="0" w:color="000000"/>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156</w:t>
            </w:r>
          </w:p>
        </w:tc>
        <w:tc>
          <w:tcPr>
            <w:tcW w:w="6674"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Радикална цистектомия. Радикална цистопростатектомия</w:t>
            </w:r>
          </w:p>
        </w:tc>
        <w:tc>
          <w:tcPr>
            <w:tcW w:w="976"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68</w:t>
            </w:r>
          </w:p>
        </w:tc>
        <w:tc>
          <w:tcPr>
            <w:tcW w:w="970"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3 740,00</w:t>
            </w:r>
          </w:p>
        </w:tc>
      </w:tr>
      <w:tr w:rsidR="00000000">
        <w:trPr>
          <w:trHeight w:val="283"/>
        </w:trPr>
        <w:tc>
          <w:tcPr>
            <w:tcW w:w="724" w:type="dxa"/>
            <w:tcBorders>
              <w:top w:val="nil"/>
              <w:left w:val="single" w:sz="8" w:space="0" w:color="000000"/>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157</w:t>
            </w:r>
          </w:p>
        </w:tc>
        <w:tc>
          <w:tcPr>
            <w:tcW w:w="6674"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Радикална простатектомия</w:t>
            </w:r>
          </w:p>
        </w:tc>
        <w:tc>
          <w:tcPr>
            <w:tcW w:w="976"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220</w:t>
            </w:r>
          </w:p>
        </w:tc>
        <w:tc>
          <w:tcPr>
            <w:tcW w:w="970"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3 102,00</w:t>
            </w:r>
          </w:p>
        </w:tc>
      </w:tr>
      <w:tr w:rsidR="00000000">
        <w:trPr>
          <w:trHeight w:val="283"/>
        </w:trPr>
        <w:tc>
          <w:tcPr>
            <w:tcW w:w="724" w:type="dxa"/>
            <w:tcBorders>
              <w:top w:val="nil"/>
              <w:left w:val="single" w:sz="8" w:space="0" w:color="000000"/>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158</w:t>
            </w:r>
          </w:p>
        </w:tc>
        <w:tc>
          <w:tcPr>
            <w:tcW w:w="6674"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Оперативни интервенции при инфекции на меките и костни тъкани</w:t>
            </w:r>
          </w:p>
        </w:tc>
        <w:tc>
          <w:tcPr>
            <w:tcW w:w="976"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10 536</w:t>
            </w:r>
          </w:p>
        </w:tc>
        <w:tc>
          <w:tcPr>
            <w:tcW w:w="970"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640,20</w:t>
            </w:r>
          </w:p>
        </w:tc>
      </w:tr>
      <w:tr w:rsidR="00000000">
        <w:trPr>
          <w:trHeight w:val="283"/>
        </w:trPr>
        <w:tc>
          <w:tcPr>
            <w:tcW w:w="724" w:type="dxa"/>
            <w:tcBorders>
              <w:top w:val="nil"/>
              <w:left w:val="single" w:sz="8" w:space="0" w:color="000000"/>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159</w:t>
            </w:r>
          </w:p>
        </w:tc>
        <w:tc>
          <w:tcPr>
            <w:tcW w:w="6674"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Артроскопски процедури в областта на скелетно-мускулната система</w:t>
            </w:r>
          </w:p>
        </w:tc>
        <w:tc>
          <w:tcPr>
            <w:tcW w:w="976"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683</w:t>
            </w:r>
          </w:p>
        </w:tc>
        <w:tc>
          <w:tcPr>
            <w:tcW w:w="970"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1 342,00</w:t>
            </w:r>
          </w:p>
        </w:tc>
      </w:tr>
      <w:tr w:rsidR="00000000">
        <w:trPr>
          <w:trHeight w:val="283"/>
        </w:trPr>
        <w:tc>
          <w:tcPr>
            <w:tcW w:w="724" w:type="dxa"/>
            <w:tcBorders>
              <w:top w:val="nil"/>
              <w:left w:val="single" w:sz="8" w:space="0" w:color="000000"/>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160</w:t>
            </w:r>
          </w:p>
        </w:tc>
        <w:tc>
          <w:tcPr>
            <w:tcW w:w="6674"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Нерадикално отстраняване на матката</w:t>
            </w:r>
          </w:p>
        </w:tc>
        <w:tc>
          <w:tcPr>
            <w:tcW w:w="976"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2 123</w:t>
            </w:r>
          </w:p>
        </w:tc>
        <w:tc>
          <w:tcPr>
            <w:tcW w:w="970"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1 232,00</w:t>
            </w:r>
          </w:p>
        </w:tc>
      </w:tr>
      <w:tr w:rsidR="00000000">
        <w:trPr>
          <w:trHeight w:val="283"/>
        </w:trPr>
        <w:tc>
          <w:tcPr>
            <w:tcW w:w="724" w:type="dxa"/>
            <w:tcBorders>
              <w:top w:val="nil"/>
              <w:left w:val="single" w:sz="8" w:space="0" w:color="000000"/>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161</w:t>
            </w:r>
          </w:p>
        </w:tc>
        <w:tc>
          <w:tcPr>
            <w:tcW w:w="6674"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Радикално отстраняване на женски полови органи</w:t>
            </w:r>
          </w:p>
        </w:tc>
        <w:tc>
          <w:tcPr>
            <w:tcW w:w="976"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300</w:t>
            </w:r>
          </w:p>
        </w:tc>
        <w:tc>
          <w:tcPr>
            <w:tcW w:w="970"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1 542,20</w:t>
            </w:r>
          </w:p>
        </w:tc>
      </w:tr>
      <w:tr w:rsidR="00000000">
        <w:trPr>
          <w:trHeight w:val="283"/>
        </w:trPr>
        <w:tc>
          <w:tcPr>
            <w:tcW w:w="724" w:type="dxa"/>
            <w:tcBorders>
              <w:top w:val="nil"/>
              <w:left w:val="single" w:sz="8" w:space="0" w:color="000000"/>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162</w:t>
            </w:r>
          </w:p>
        </w:tc>
        <w:tc>
          <w:tcPr>
            <w:tcW w:w="6674"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Оперативни интервенции чрез коремен достъп за отстраняване на болестни изменения на женските полови органи</w:t>
            </w:r>
          </w:p>
        </w:tc>
        <w:tc>
          <w:tcPr>
            <w:tcW w:w="976"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2 345</w:t>
            </w:r>
          </w:p>
        </w:tc>
        <w:tc>
          <w:tcPr>
            <w:tcW w:w="970"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935,00</w:t>
            </w:r>
          </w:p>
        </w:tc>
      </w:tr>
      <w:tr w:rsidR="00000000">
        <w:trPr>
          <w:trHeight w:val="283"/>
        </w:trPr>
        <w:tc>
          <w:tcPr>
            <w:tcW w:w="724" w:type="dxa"/>
            <w:tcBorders>
              <w:top w:val="nil"/>
              <w:left w:val="single" w:sz="8" w:space="0" w:color="000000"/>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163</w:t>
            </w:r>
          </w:p>
        </w:tc>
        <w:tc>
          <w:tcPr>
            <w:tcW w:w="6674"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Оперативни интервенции чрез долен достъп за отстраняване на болестни изменения или инвазивно изследване на женските полови органи</w:t>
            </w:r>
          </w:p>
        </w:tc>
        <w:tc>
          <w:tcPr>
            <w:tcW w:w="976"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8 891</w:t>
            </w:r>
          </w:p>
        </w:tc>
        <w:tc>
          <w:tcPr>
            <w:tcW w:w="970"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411,40</w:t>
            </w:r>
          </w:p>
        </w:tc>
      </w:tr>
      <w:tr w:rsidR="00000000">
        <w:trPr>
          <w:trHeight w:val="283"/>
        </w:trPr>
        <w:tc>
          <w:tcPr>
            <w:tcW w:w="724" w:type="dxa"/>
            <w:tcBorders>
              <w:top w:val="nil"/>
              <w:left w:val="single" w:sz="8" w:space="0" w:color="000000"/>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164</w:t>
            </w:r>
          </w:p>
        </w:tc>
        <w:tc>
          <w:tcPr>
            <w:tcW w:w="6674"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Корекции на тазова (перинеална) статика и/или на незадържане на урината при жената</w:t>
            </w:r>
          </w:p>
        </w:tc>
        <w:tc>
          <w:tcPr>
            <w:tcW w:w="976"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511</w:t>
            </w:r>
          </w:p>
        </w:tc>
        <w:tc>
          <w:tcPr>
            <w:tcW w:w="970"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970,20</w:t>
            </w:r>
          </w:p>
        </w:tc>
      </w:tr>
      <w:tr w:rsidR="00000000">
        <w:trPr>
          <w:trHeight w:val="283"/>
        </w:trPr>
        <w:tc>
          <w:tcPr>
            <w:tcW w:w="724" w:type="dxa"/>
            <w:tcBorders>
              <w:top w:val="nil"/>
              <w:left w:val="single" w:sz="8" w:space="0" w:color="000000"/>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165</w:t>
            </w:r>
          </w:p>
        </w:tc>
        <w:tc>
          <w:tcPr>
            <w:tcW w:w="6674"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Диагностични процедури и консервативно лечение на токсо-инфекциозен и анемичен синдром от акушеро-гинекологичен произход</w:t>
            </w:r>
          </w:p>
        </w:tc>
        <w:tc>
          <w:tcPr>
            <w:tcW w:w="976"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4 063</w:t>
            </w:r>
          </w:p>
        </w:tc>
        <w:tc>
          <w:tcPr>
            <w:tcW w:w="970"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565,40</w:t>
            </w:r>
          </w:p>
        </w:tc>
      </w:tr>
      <w:tr w:rsidR="00000000">
        <w:trPr>
          <w:trHeight w:val="283"/>
        </w:trPr>
        <w:tc>
          <w:tcPr>
            <w:tcW w:w="724" w:type="dxa"/>
            <w:tcBorders>
              <w:top w:val="nil"/>
              <w:left w:val="single" w:sz="8" w:space="0" w:color="000000"/>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166</w:t>
            </w:r>
          </w:p>
        </w:tc>
        <w:tc>
          <w:tcPr>
            <w:tcW w:w="6674"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Корекции на проходимост и възстановяване на анатомия при жената</w:t>
            </w:r>
          </w:p>
        </w:tc>
        <w:tc>
          <w:tcPr>
            <w:tcW w:w="976"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27</w:t>
            </w:r>
          </w:p>
        </w:tc>
        <w:tc>
          <w:tcPr>
            <w:tcW w:w="970"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902,00</w:t>
            </w:r>
          </w:p>
        </w:tc>
      </w:tr>
      <w:tr w:rsidR="00000000">
        <w:trPr>
          <w:trHeight w:val="283"/>
        </w:trPr>
        <w:tc>
          <w:tcPr>
            <w:tcW w:w="724" w:type="dxa"/>
            <w:tcBorders>
              <w:top w:val="nil"/>
              <w:left w:val="single" w:sz="8" w:space="0" w:color="000000"/>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167</w:t>
            </w:r>
          </w:p>
        </w:tc>
        <w:tc>
          <w:tcPr>
            <w:tcW w:w="6674"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Системна радикална ексцизия на лимфни възли (тазови и/или парааортални и/или ингвинални) като самостоятелна интервенция или съчетана с радикално отстраняване на женски полови органи. Тазова екзентерация</w:t>
            </w:r>
          </w:p>
        </w:tc>
        <w:tc>
          <w:tcPr>
            <w:tcW w:w="976"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309</w:t>
            </w:r>
          </w:p>
        </w:tc>
        <w:tc>
          <w:tcPr>
            <w:tcW w:w="970"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2 706,00</w:t>
            </w:r>
          </w:p>
        </w:tc>
      </w:tr>
      <w:tr w:rsidR="00000000">
        <w:trPr>
          <w:trHeight w:val="283"/>
        </w:trPr>
        <w:tc>
          <w:tcPr>
            <w:tcW w:w="724" w:type="dxa"/>
            <w:tcBorders>
              <w:top w:val="nil"/>
              <w:left w:val="single" w:sz="8" w:space="0" w:color="000000"/>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168</w:t>
            </w:r>
          </w:p>
        </w:tc>
        <w:tc>
          <w:tcPr>
            <w:tcW w:w="6674"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Асистирана с робот гинеколо</w:t>
            </w:r>
            <w:r>
              <w:rPr>
                <w:rFonts w:ascii="Times New Roman" w:hAnsi="Times New Roman" w:cs="Times New Roman"/>
                <w:sz w:val="24"/>
                <w:szCs w:val="24"/>
              </w:rPr>
              <w:t>гична хирургия при злокачествени заболявания</w:t>
            </w:r>
          </w:p>
        </w:tc>
        <w:tc>
          <w:tcPr>
            <w:tcW w:w="976"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93</w:t>
            </w:r>
          </w:p>
        </w:tc>
        <w:tc>
          <w:tcPr>
            <w:tcW w:w="970"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8 020,00</w:t>
            </w:r>
          </w:p>
        </w:tc>
      </w:tr>
      <w:tr w:rsidR="00000000">
        <w:trPr>
          <w:trHeight w:val="283"/>
        </w:trPr>
        <w:tc>
          <w:tcPr>
            <w:tcW w:w="724" w:type="dxa"/>
            <w:tcBorders>
              <w:top w:val="nil"/>
              <w:left w:val="single" w:sz="8" w:space="0" w:color="000000"/>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169</w:t>
            </w:r>
          </w:p>
        </w:tc>
        <w:tc>
          <w:tcPr>
            <w:tcW w:w="6674"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Интензивно лечение на интра- и постпартални усложнения, довели до шок</w:t>
            </w:r>
          </w:p>
        </w:tc>
        <w:tc>
          <w:tcPr>
            <w:tcW w:w="976"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68</w:t>
            </w:r>
          </w:p>
        </w:tc>
        <w:tc>
          <w:tcPr>
            <w:tcW w:w="970"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2 098,80</w:t>
            </w:r>
          </w:p>
        </w:tc>
      </w:tr>
      <w:tr w:rsidR="00000000">
        <w:trPr>
          <w:trHeight w:val="283"/>
        </w:trPr>
        <w:tc>
          <w:tcPr>
            <w:tcW w:w="724" w:type="dxa"/>
            <w:tcBorders>
              <w:top w:val="nil"/>
              <w:left w:val="single" w:sz="8" w:space="0" w:color="000000"/>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170</w:t>
            </w:r>
          </w:p>
        </w:tc>
        <w:tc>
          <w:tcPr>
            <w:tcW w:w="6674"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Интензивно лечение на интра- и постпартални усложнения, довели до шок, с приложение на рекомбинантни фактори на кръвосъсирването</w:t>
            </w:r>
          </w:p>
        </w:tc>
        <w:tc>
          <w:tcPr>
            <w:tcW w:w="976"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w:t>
            </w:r>
          </w:p>
        </w:tc>
        <w:tc>
          <w:tcPr>
            <w:tcW w:w="970"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9 435,80</w:t>
            </w:r>
          </w:p>
        </w:tc>
      </w:tr>
      <w:tr w:rsidR="00000000">
        <w:trPr>
          <w:trHeight w:val="283"/>
        </w:trPr>
        <w:tc>
          <w:tcPr>
            <w:tcW w:w="724" w:type="dxa"/>
            <w:tcBorders>
              <w:top w:val="nil"/>
              <w:left w:val="single" w:sz="8" w:space="0" w:color="000000"/>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171</w:t>
            </w:r>
          </w:p>
        </w:tc>
        <w:tc>
          <w:tcPr>
            <w:tcW w:w="6674"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Оперативни процедури на хранопровод, стомах и дуоденум с голям и много голям обем и сложност, при лица над 18 години</w:t>
            </w:r>
          </w:p>
        </w:tc>
        <w:tc>
          <w:tcPr>
            <w:tcW w:w="976"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945</w:t>
            </w:r>
          </w:p>
        </w:tc>
        <w:tc>
          <w:tcPr>
            <w:tcW w:w="970"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3 564,00</w:t>
            </w:r>
          </w:p>
        </w:tc>
      </w:tr>
      <w:tr w:rsidR="00000000">
        <w:trPr>
          <w:trHeight w:val="283"/>
        </w:trPr>
        <w:tc>
          <w:tcPr>
            <w:tcW w:w="724" w:type="dxa"/>
            <w:tcBorders>
              <w:top w:val="nil"/>
              <w:left w:val="single" w:sz="8" w:space="0" w:color="000000"/>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172</w:t>
            </w:r>
          </w:p>
        </w:tc>
        <w:tc>
          <w:tcPr>
            <w:tcW w:w="6674"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Оперативни процедури на хранопровод, стомах и дуоденум с голям и много голям обем и сложност, при лица под 18 год</w:t>
            </w:r>
            <w:r>
              <w:rPr>
                <w:rFonts w:ascii="Times New Roman" w:hAnsi="Times New Roman" w:cs="Times New Roman"/>
                <w:sz w:val="24"/>
                <w:szCs w:val="24"/>
              </w:rPr>
              <w:t>ини</w:t>
            </w:r>
          </w:p>
        </w:tc>
        <w:tc>
          <w:tcPr>
            <w:tcW w:w="976"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w:t>
            </w:r>
          </w:p>
        </w:tc>
        <w:tc>
          <w:tcPr>
            <w:tcW w:w="970"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5 584,70</w:t>
            </w:r>
          </w:p>
        </w:tc>
      </w:tr>
      <w:tr w:rsidR="00000000">
        <w:trPr>
          <w:trHeight w:val="283"/>
        </w:trPr>
        <w:tc>
          <w:tcPr>
            <w:tcW w:w="724" w:type="dxa"/>
            <w:tcBorders>
              <w:top w:val="nil"/>
              <w:left w:val="single" w:sz="8" w:space="0" w:color="000000"/>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173</w:t>
            </w:r>
          </w:p>
        </w:tc>
        <w:tc>
          <w:tcPr>
            <w:tcW w:w="6674"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Оперативни процедури на хранопровод, стомах и дуоденум със среден обем и сложност, при лица над 18 години</w:t>
            </w:r>
          </w:p>
        </w:tc>
        <w:tc>
          <w:tcPr>
            <w:tcW w:w="976"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85</w:t>
            </w:r>
          </w:p>
        </w:tc>
        <w:tc>
          <w:tcPr>
            <w:tcW w:w="970"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2 290,20</w:t>
            </w:r>
          </w:p>
        </w:tc>
      </w:tr>
      <w:tr w:rsidR="00000000">
        <w:trPr>
          <w:trHeight w:val="283"/>
        </w:trPr>
        <w:tc>
          <w:tcPr>
            <w:tcW w:w="724" w:type="dxa"/>
            <w:tcBorders>
              <w:top w:val="nil"/>
              <w:left w:val="single" w:sz="8" w:space="0" w:color="000000"/>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174</w:t>
            </w:r>
          </w:p>
        </w:tc>
        <w:tc>
          <w:tcPr>
            <w:tcW w:w="6674"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Оперативни процедури на хранопровод, стомах и дуоденум със среден обем и сложност, при лица под 18 години</w:t>
            </w:r>
          </w:p>
        </w:tc>
        <w:tc>
          <w:tcPr>
            <w:tcW w:w="976"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21</w:t>
            </w:r>
          </w:p>
        </w:tc>
        <w:tc>
          <w:tcPr>
            <w:tcW w:w="970"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3 311,00</w:t>
            </w:r>
          </w:p>
        </w:tc>
      </w:tr>
      <w:tr w:rsidR="00000000">
        <w:trPr>
          <w:trHeight w:val="283"/>
        </w:trPr>
        <w:tc>
          <w:tcPr>
            <w:tcW w:w="724" w:type="dxa"/>
            <w:tcBorders>
              <w:top w:val="nil"/>
              <w:left w:val="single" w:sz="8" w:space="0" w:color="000000"/>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175</w:t>
            </w:r>
          </w:p>
        </w:tc>
        <w:tc>
          <w:tcPr>
            <w:tcW w:w="6674"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Оперативни процедури на тънки и дебели черва, вкл. при заболявания на мезентериума и ретроперитонеума с голям и много голям о</w:t>
            </w:r>
            <w:r>
              <w:rPr>
                <w:rFonts w:ascii="Times New Roman" w:hAnsi="Times New Roman" w:cs="Times New Roman"/>
                <w:sz w:val="24"/>
                <w:szCs w:val="24"/>
              </w:rPr>
              <w:t>бем и сложност, при лица над 18 години</w:t>
            </w:r>
          </w:p>
        </w:tc>
        <w:tc>
          <w:tcPr>
            <w:tcW w:w="976"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4 110</w:t>
            </w:r>
          </w:p>
        </w:tc>
        <w:tc>
          <w:tcPr>
            <w:tcW w:w="970"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3 251,60</w:t>
            </w:r>
          </w:p>
        </w:tc>
      </w:tr>
      <w:tr w:rsidR="00000000">
        <w:trPr>
          <w:trHeight w:val="283"/>
        </w:trPr>
        <w:tc>
          <w:tcPr>
            <w:tcW w:w="724" w:type="dxa"/>
            <w:tcBorders>
              <w:top w:val="nil"/>
              <w:left w:val="single" w:sz="8" w:space="0" w:color="000000"/>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176</w:t>
            </w:r>
          </w:p>
        </w:tc>
        <w:tc>
          <w:tcPr>
            <w:tcW w:w="6674"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Оперативни процедури на тънки и дебели черва, вкл. при заболявания на мезентериума и ретроперитонеума с голям и много голям обем и сложност, при лица под 18 години</w:t>
            </w:r>
          </w:p>
        </w:tc>
        <w:tc>
          <w:tcPr>
            <w:tcW w:w="976"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56</w:t>
            </w:r>
          </w:p>
        </w:tc>
        <w:tc>
          <w:tcPr>
            <w:tcW w:w="970"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4 543,00</w:t>
            </w:r>
          </w:p>
        </w:tc>
      </w:tr>
      <w:tr w:rsidR="00000000">
        <w:trPr>
          <w:trHeight w:val="283"/>
        </w:trPr>
        <w:tc>
          <w:tcPr>
            <w:tcW w:w="724" w:type="dxa"/>
            <w:tcBorders>
              <w:top w:val="nil"/>
              <w:left w:val="single" w:sz="8" w:space="0" w:color="000000"/>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177</w:t>
            </w:r>
          </w:p>
        </w:tc>
        <w:tc>
          <w:tcPr>
            <w:tcW w:w="6674"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Оперативни процедури на тънки и дебели черва със среден обем и сложност, при лица над 18 години</w:t>
            </w:r>
          </w:p>
        </w:tc>
        <w:tc>
          <w:tcPr>
            <w:tcW w:w="976"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1 119</w:t>
            </w:r>
          </w:p>
        </w:tc>
        <w:tc>
          <w:tcPr>
            <w:tcW w:w="970"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1 340,90</w:t>
            </w:r>
          </w:p>
        </w:tc>
      </w:tr>
      <w:tr w:rsidR="00000000">
        <w:trPr>
          <w:trHeight w:val="283"/>
        </w:trPr>
        <w:tc>
          <w:tcPr>
            <w:tcW w:w="724" w:type="dxa"/>
            <w:tcBorders>
              <w:top w:val="nil"/>
              <w:left w:val="single" w:sz="8" w:space="0" w:color="000000"/>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178</w:t>
            </w:r>
          </w:p>
        </w:tc>
        <w:tc>
          <w:tcPr>
            <w:tcW w:w="6674"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Оперативни процедури на тънки и дебели черва със среден обем и сложност, при лица под 18 години</w:t>
            </w:r>
          </w:p>
        </w:tc>
        <w:tc>
          <w:tcPr>
            <w:tcW w:w="976"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26</w:t>
            </w:r>
          </w:p>
        </w:tc>
        <w:tc>
          <w:tcPr>
            <w:tcW w:w="970"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2 101,00</w:t>
            </w:r>
          </w:p>
        </w:tc>
      </w:tr>
      <w:tr w:rsidR="00000000">
        <w:trPr>
          <w:trHeight w:val="283"/>
        </w:trPr>
        <w:tc>
          <w:tcPr>
            <w:tcW w:w="724" w:type="dxa"/>
            <w:tcBorders>
              <w:top w:val="nil"/>
              <w:left w:val="single" w:sz="8" w:space="0" w:color="000000"/>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179</w:t>
            </w:r>
          </w:p>
        </w:tc>
        <w:tc>
          <w:tcPr>
            <w:tcW w:w="6674"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Оперативни процедури върху апендикс</w:t>
            </w:r>
          </w:p>
        </w:tc>
        <w:tc>
          <w:tcPr>
            <w:tcW w:w="976"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1 119</w:t>
            </w:r>
          </w:p>
        </w:tc>
        <w:tc>
          <w:tcPr>
            <w:tcW w:w="970"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822,80</w:t>
            </w:r>
          </w:p>
        </w:tc>
      </w:tr>
      <w:tr w:rsidR="00000000">
        <w:trPr>
          <w:trHeight w:val="283"/>
        </w:trPr>
        <w:tc>
          <w:tcPr>
            <w:tcW w:w="724" w:type="dxa"/>
            <w:tcBorders>
              <w:top w:val="nil"/>
              <w:left w:val="single" w:sz="8" w:space="0" w:color="000000"/>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180</w:t>
            </w:r>
          </w:p>
        </w:tc>
        <w:tc>
          <w:tcPr>
            <w:tcW w:w="6674"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Хирургични интервенции за затваряне на стома</w:t>
            </w:r>
          </w:p>
        </w:tc>
        <w:tc>
          <w:tcPr>
            <w:tcW w:w="976"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69</w:t>
            </w:r>
          </w:p>
        </w:tc>
        <w:tc>
          <w:tcPr>
            <w:tcW w:w="970"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803,00</w:t>
            </w:r>
          </w:p>
        </w:tc>
      </w:tr>
      <w:tr w:rsidR="00000000">
        <w:trPr>
          <w:trHeight w:val="283"/>
        </w:trPr>
        <w:tc>
          <w:tcPr>
            <w:tcW w:w="724" w:type="dxa"/>
            <w:tcBorders>
              <w:top w:val="nil"/>
              <w:left w:val="single" w:sz="8" w:space="0" w:color="000000"/>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181</w:t>
            </w:r>
          </w:p>
        </w:tc>
        <w:tc>
          <w:tcPr>
            <w:tcW w:w="6674"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Хирургични интервенции на ануса и перианалното пространство</w:t>
            </w:r>
          </w:p>
        </w:tc>
        <w:tc>
          <w:tcPr>
            <w:tcW w:w="976"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4 488</w:t>
            </w:r>
          </w:p>
        </w:tc>
        <w:tc>
          <w:tcPr>
            <w:tcW w:w="970"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605,00</w:t>
            </w:r>
          </w:p>
        </w:tc>
      </w:tr>
      <w:tr w:rsidR="00000000">
        <w:trPr>
          <w:trHeight w:val="283"/>
        </w:trPr>
        <w:tc>
          <w:tcPr>
            <w:tcW w:w="724" w:type="dxa"/>
            <w:tcBorders>
              <w:top w:val="nil"/>
              <w:left w:val="single" w:sz="8" w:space="0" w:color="000000"/>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182</w:t>
            </w:r>
          </w:p>
        </w:tc>
        <w:tc>
          <w:tcPr>
            <w:tcW w:w="6674"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Оперативни процедури при хернии</w:t>
            </w:r>
          </w:p>
        </w:tc>
        <w:tc>
          <w:tcPr>
            <w:tcW w:w="976"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4 744</w:t>
            </w:r>
          </w:p>
        </w:tc>
        <w:tc>
          <w:tcPr>
            <w:tcW w:w="970"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803,00</w:t>
            </w:r>
          </w:p>
        </w:tc>
      </w:tr>
      <w:tr w:rsidR="00000000">
        <w:trPr>
          <w:trHeight w:val="283"/>
        </w:trPr>
        <w:tc>
          <w:tcPr>
            <w:tcW w:w="724" w:type="dxa"/>
            <w:tcBorders>
              <w:top w:val="nil"/>
              <w:left w:val="single" w:sz="8" w:space="0" w:color="000000"/>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183</w:t>
            </w:r>
          </w:p>
        </w:tc>
        <w:tc>
          <w:tcPr>
            <w:tcW w:w="6674"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Оперативни процедури при хернии с инкарцерация</w:t>
            </w:r>
          </w:p>
        </w:tc>
        <w:tc>
          <w:tcPr>
            <w:tcW w:w="976"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1 026</w:t>
            </w:r>
          </w:p>
        </w:tc>
        <w:tc>
          <w:tcPr>
            <w:tcW w:w="970"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891,00</w:t>
            </w:r>
          </w:p>
        </w:tc>
      </w:tr>
      <w:tr w:rsidR="00000000">
        <w:trPr>
          <w:trHeight w:val="283"/>
        </w:trPr>
        <w:tc>
          <w:tcPr>
            <w:tcW w:w="724" w:type="dxa"/>
            <w:tcBorders>
              <w:top w:val="nil"/>
              <w:left w:val="single" w:sz="8" w:space="0" w:color="000000"/>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184</w:t>
            </w:r>
          </w:p>
        </w:tc>
        <w:tc>
          <w:tcPr>
            <w:tcW w:w="6674"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Конвенционална холецистектомия</w:t>
            </w:r>
          </w:p>
        </w:tc>
        <w:tc>
          <w:tcPr>
            <w:tcW w:w="976"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219</w:t>
            </w:r>
          </w:p>
        </w:tc>
        <w:tc>
          <w:tcPr>
            <w:tcW w:w="970"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1 386,00</w:t>
            </w:r>
          </w:p>
        </w:tc>
      </w:tr>
      <w:tr w:rsidR="00000000">
        <w:trPr>
          <w:trHeight w:val="283"/>
        </w:trPr>
        <w:tc>
          <w:tcPr>
            <w:tcW w:w="724" w:type="dxa"/>
            <w:tcBorders>
              <w:top w:val="nil"/>
              <w:left w:val="single" w:sz="8" w:space="0" w:color="000000"/>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185</w:t>
            </w:r>
          </w:p>
        </w:tc>
        <w:tc>
          <w:tcPr>
            <w:tcW w:w="6674"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Лапароскопска холецистектомия</w:t>
            </w:r>
          </w:p>
        </w:tc>
        <w:tc>
          <w:tcPr>
            <w:tcW w:w="976"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1 464</w:t>
            </w:r>
          </w:p>
        </w:tc>
        <w:tc>
          <w:tcPr>
            <w:tcW w:w="970"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1 133,00</w:t>
            </w:r>
          </w:p>
        </w:tc>
      </w:tr>
      <w:tr w:rsidR="00000000">
        <w:trPr>
          <w:trHeight w:val="283"/>
        </w:trPr>
        <w:tc>
          <w:tcPr>
            <w:tcW w:w="724" w:type="dxa"/>
            <w:tcBorders>
              <w:top w:val="nil"/>
              <w:left w:val="single" w:sz="8" w:space="0" w:color="000000"/>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186</w:t>
            </w:r>
          </w:p>
        </w:tc>
        <w:tc>
          <w:tcPr>
            <w:tcW w:w="6674"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Оперативни процедури върху екстрахепаталните жлъчни пътища</w:t>
            </w:r>
          </w:p>
        </w:tc>
        <w:tc>
          <w:tcPr>
            <w:tcW w:w="976"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448</w:t>
            </w:r>
          </w:p>
        </w:tc>
        <w:tc>
          <w:tcPr>
            <w:tcW w:w="970"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2 750,00</w:t>
            </w:r>
          </w:p>
        </w:tc>
      </w:tr>
      <w:tr w:rsidR="00000000">
        <w:trPr>
          <w:trHeight w:val="283"/>
        </w:trPr>
        <w:tc>
          <w:tcPr>
            <w:tcW w:w="724" w:type="dxa"/>
            <w:tcBorders>
              <w:top w:val="nil"/>
              <w:left w:val="single" w:sz="8" w:space="0" w:color="000000"/>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187</w:t>
            </w:r>
          </w:p>
        </w:tc>
        <w:tc>
          <w:tcPr>
            <w:tcW w:w="6674"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Оперативни процедури върху черен дроб</w:t>
            </w:r>
          </w:p>
        </w:tc>
        <w:tc>
          <w:tcPr>
            <w:tcW w:w="976"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791</w:t>
            </w:r>
          </w:p>
        </w:tc>
        <w:tc>
          <w:tcPr>
            <w:tcW w:w="970"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3 938,00</w:t>
            </w:r>
          </w:p>
        </w:tc>
      </w:tr>
      <w:tr w:rsidR="00000000">
        <w:trPr>
          <w:trHeight w:val="283"/>
        </w:trPr>
        <w:tc>
          <w:tcPr>
            <w:tcW w:w="724" w:type="dxa"/>
            <w:tcBorders>
              <w:top w:val="nil"/>
              <w:left w:val="single" w:sz="8" w:space="0" w:color="000000"/>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188</w:t>
            </w:r>
          </w:p>
        </w:tc>
        <w:tc>
          <w:tcPr>
            <w:tcW w:w="6674"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Оперативни процедури върху черен дроб при ехинококова болест</w:t>
            </w:r>
          </w:p>
        </w:tc>
        <w:tc>
          <w:tcPr>
            <w:tcW w:w="976"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40</w:t>
            </w:r>
          </w:p>
        </w:tc>
        <w:tc>
          <w:tcPr>
            <w:tcW w:w="970"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1 846,90</w:t>
            </w:r>
          </w:p>
        </w:tc>
      </w:tr>
      <w:tr w:rsidR="00000000">
        <w:trPr>
          <w:trHeight w:val="283"/>
        </w:trPr>
        <w:tc>
          <w:tcPr>
            <w:tcW w:w="724" w:type="dxa"/>
            <w:tcBorders>
              <w:top w:val="nil"/>
              <w:left w:val="single" w:sz="8" w:space="0" w:color="000000"/>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189</w:t>
            </w:r>
          </w:p>
        </w:tc>
        <w:tc>
          <w:tcPr>
            <w:tcW w:w="6674"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Оперативни процедури върху панкреас и дистален холедох, с голям и много голям обем и сложност</w:t>
            </w:r>
          </w:p>
        </w:tc>
        <w:tc>
          <w:tcPr>
            <w:tcW w:w="976"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285</w:t>
            </w:r>
          </w:p>
        </w:tc>
        <w:tc>
          <w:tcPr>
            <w:tcW w:w="970"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5 467,00</w:t>
            </w:r>
          </w:p>
        </w:tc>
      </w:tr>
      <w:tr w:rsidR="00000000">
        <w:trPr>
          <w:trHeight w:val="283"/>
        </w:trPr>
        <w:tc>
          <w:tcPr>
            <w:tcW w:w="724" w:type="dxa"/>
            <w:tcBorders>
              <w:top w:val="nil"/>
              <w:left w:val="single" w:sz="8" w:space="0" w:color="000000"/>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190</w:t>
            </w:r>
          </w:p>
        </w:tc>
        <w:tc>
          <w:tcPr>
            <w:tcW w:w="6674"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Оперативни процедури върху панкреас и дистален холедох, със среден обем и сложност</w:t>
            </w:r>
          </w:p>
        </w:tc>
        <w:tc>
          <w:tcPr>
            <w:tcW w:w="976"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14</w:t>
            </w:r>
          </w:p>
        </w:tc>
        <w:tc>
          <w:tcPr>
            <w:tcW w:w="970"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2 024,00</w:t>
            </w:r>
          </w:p>
        </w:tc>
      </w:tr>
      <w:tr w:rsidR="00000000">
        <w:trPr>
          <w:trHeight w:val="283"/>
        </w:trPr>
        <w:tc>
          <w:tcPr>
            <w:tcW w:w="724" w:type="dxa"/>
            <w:tcBorders>
              <w:top w:val="nil"/>
              <w:left w:val="single" w:sz="8" w:space="0" w:color="000000"/>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191</w:t>
            </w:r>
          </w:p>
        </w:tc>
        <w:tc>
          <w:tcPr>
            <w:tcW w:w="6674"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Оперативни процедури върху далака</w:t>
            </w:r>
          </w:p>
        </w:tc>
        <w:tc>
          <w:tcPr>
            <w:tcW w:w="976"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 </w:t>
            </w:r>
          </w:p>
        </w:tc>
        <w:tc>
          <w:tcPr>
            <w:tcW w:w="970"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 </w:t>
            </w:r>
          </w:p>
        </w:tc>
      </w:tr>
      <w:tr w:rsidR="00000000">
        <w:trPr>
          <w:trHeight w:val="283"/>
        </w:trPr>
        <w:tc>
          <w:tcPr>
            <w:tcW w:w="724" w:type="dxa"/>
            <w:tcBorders>
              <w:top w:val="nil"/>
              <w:left w:val="single" w:sz="8" w:space="0" w:color="000000"/>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191.1</w:t>
            </w:r>
          </w:p>
        </w:tc>
        <w:tc>
          <w:tcPr>
            <w:tcW w:w="6674"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Оперативни процедури върху далака при лица над 18 години</w:t>
            </w:r>
          </w:p>
        </w:tc>
        <w:tc>
          <w:tcPr>
            <w:tcW w:w="976"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62</w:t>
            </w:r>
          </w:p>
        </w:tc>
        <w:tc>
          <w:tcPr>
            <w:tcW w:w="970"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1 320,00</w:t>
            </w:r>
          </w:p>
        </w:tc>
      </w:tr>
      <w:tr w:rsidR="00000000">
        <w:trPr>
          <w:trHeight w:val="283"/>
        </w:trPr>
        <w:tc>
          <w:tcPr>
            <w:tcW w:w="724" w:type="dxa"/>
            <w:tcBorders>
              <w:top w:val="nil"/>
              <w:left w:val="single" w:sz="8" w:space="0" w:color="000000"/>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191.2</w:t>
            </w:r>
          </w:p>
        </w:tc>
        <w:tc>
          <w:tcPr>
            <w:tcW w:w="6674"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Оперативни процедури върху далака при лица под 18 години</w:t>
            </w:r>
          </w:p>
        </w:tc>
        <w:tc>
          <w:tcPr>
            <w:tcW w:w="976"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w:t>
            </w:r>
          </w:p>
        </w:tc>
        <w:tc>
          <w:tcPr>
            <w:tcW w:w="970"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1 738,00</w:t>
            </w:r>
          </w:p>
        </w:tc>
      </w:tr>
      <w:tr w:rsidR="00000000">
        <w:trPr>
          <w:trHeight w:val="283"/>
        </w:trPr>
        <w:tc>
          <w:tcPr>
            <w:tcW w:w="724" w:type="dxa"/>
            <w:tcBorders>
              <w:top w:val="nil"/>
              <w:left w:val="single" w:sz="8" w:space="0" w:color="000000"/>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192</w:t>
            </w:r>
          </w:p>
        </w:tc>
        <w:tc>
          <w:tcPr>
            <w:tcW w:w="6674"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Оперативни интервенции при диабетно стъпало, без съдово-реконструктивни операции</w:t>
            </w:r>
          </w:p>
        </w:tc>
        <w:tc>
          <w:tcPr>
            <w:tcW w:w="976"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2 804</w:t>
            </w:r>
          </w:p>
        </w:tc>
        <w:tc>
          <w:tcPr>
            <w:tcW w:w="970"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1 375,00</w:t>
            </w:r>
          </w:p>
        </w:tc>
      </w:tr>
      <w:tr w:rsidR="00000000">
        <w:trPr>
          <w:trHeight w:val="283"/>
        </w:trPr>
        <w:tc>
          <w:tcPr>
            <w:tcW w:w="724" w:type="dxa"/>
            <w:tcBorders>
              <w:top w:val="nil"/>
              <w:left w:val="single" w:sz="8" w:space="0" w:color="000000"/>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193</w:t>
            </w:r>
          </w:p>
        </w:tc>
        <w:tc>
          <w:tcPr>
            <w:tcW w:w="6674"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Оперативно лечение на онкологично заболяване на гърдата: стадии Tis 1-4 N 0-2 M0-1</w:t>
            </w:r>
          </w:p>
        </w:tc>
        <w:tc>
          <w:tcPr>
            <w:tcW w:w="976"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1 621</w:t>
            </w:r>
          </w:p>
        </w:tc>
        <w:tc>
          <w:tcPr>
            <w:tcW w:w="970"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1 782,00</w:t>
            </w:r>
          </w:p>
        </w:tc>
      </w:tr>
      <w:tr w:rsidR="00000000">
        <w:trPr>
          <w:trHeight w:val="283"/>
        </w:trPr>
        <w:tc>
          <w:tcPr>
            <w:tcW w:w="724" w:type="dxa"/>
            <w:tcBorders>
              <w:top w:val="nil"/>
              <w:left w:val="single" w:sz="8" w:space="0" w:color="000000"/>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194</w:t>
            </w:r>
          </w:p>
        </w:tc>
        <w:tc>
          <w:tcPr>
            <w:tcW w:w="6674"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Оперативни интервенции върху гърда с локална ексцизия и биопсия</w:t>
            </w:r>
          </w:p>
        </w:tc>
        <w:tc>
          <w:tcPr>
            <w:tcW w:w="976"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1 351</w:t>
            </w:r>
          </w:p>
        </w:tc>
        <w:tc>
          <w:tcPr>
            <w:tcW w:w="970"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391,60</w:t>
            </w:r>
          </w:p>
        </w:tc>
      </w:tr>
      <w:tr w:rsidR="00000000">
        <w:trPr>
          <w:trHeight w:val="283"/>
        </w:trPr>
        <w:tc>
          <w:tcPr>
            <w:tcW w:w="724" w:type="dxa"/>
            <w:tcBorders>
              <w:top w:val="nil"/>
              <w:left w:val="single" w:sz="8" w:space="0" w:color="000000"/>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195</w:t>
            </w:r>
          </w:p>
        </w:tc>
        <w:tc>
          <w:tcPr>
            <w:tcW w:w="6674"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Оперативно лечение при остър перитонит</w:t>
            </w:r>
          </w:p>
        </w:tc>
        <w:tc>
          <w:tcPr>
            <w:tcW w:w="976"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1 520</w:t>
            </w:r>
          </w:p>
        </w:tc>
        <w:tc>
          <w:tcPr>
            <w:tcW w:w="970"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2 659,80</w:t>
            </w:r>
          </w:p>
        </w:tc>
      </w:tr>
      <w:tr w:rsidR="00000000">
        <w:trPr>
          <w:trHeight w:val="283"/>
        </w:trPr>
        <w:tc>
          <w:tcPr>
            <w:tcW w:w="724" w:type="dxa"/>
            <w:tcBorders>
              <w:top w:val="nil"/>
              <w:left w:val="single" w:sz="8" w:space="0" w:color="000000"/>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196</w:t>
            </w:r>
          </w:p>
        </w:tc>
        <w:tc>
          <w:tcPr>
            <w:tcW w:w="6674"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Оперативно лечение на интраабдоминални абсцеси</w:t>
            </w:r>
          </w:p>
        </w:tc>
        <w:tc>
          <w:tcPr>
            <w:tcW w:w="976"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55</w:t>
            </w:r>
          </w:p>
        </w:tc>
        <w:tc>
          <w:tcPr>
            <w:tcW w:w="970"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1 889,80</w:t>
            </w:r>
          </w:p>
        </w:tc>
      </w:tr>
      <w:tr w:rsidR="00000000">
        <w:trPr>
          <w:trHeight w:val="283"/>
        </w:trPr>
        <w:tc>
          <w:tcPr>
            <w:tcW w:w="724" w:type="dxa"/>
            <w:tcBorders>
              <w:top w:val="nil"/>
              <w:left w:val="single" w:sz="8" w:space="0" w:color="000000"/>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197</w:t>
            </w:r>
          </w:p>
        </w:tc>
        <w:tc>
          <w:tcPr>
            <w:tcW w:w="6674"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Консервативно лечение при остри коремни заболявания</w:t>
            </w:r>
          </w:p>
        </w:tc>
        <w:tc>
          <w:tcPr>
            <w:tcW w:w="976"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9 152</w:t>
            </w:r>
          </w:p>
        </w:tc>
        <w:tc>
          <w:tcPr>
            <w:tcW w:w="970"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847,00</w:t>
            </w:r>
          </w:p>
        </w:tc>
      </w:tr>
      <w:tr w:rsidR="00000000">
        <w:trPr>
          <w:trHeight w:val="283"/>
        </w:trPr>
        <w:tc>
          <w:tcPr>
            <w:tcW w:w="724" w:type="dxa"/>
            <w:tcBorders>
              <w:top w:val="nil"/>
              <w:left w:val="single" w:sz="8" w:space="0" w:color="000000"/>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198</w:t>
            </w:r>
          </w:p>
        </w:tc>
        <w:tc>
          <w:tcPr>
            <w:tcW w:w="6674"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Хирургично лечение при животозастрашаващи инфекции на меките и костни тъкани</w:t>
            </w:r>
          </w:p>
        </w:tc>
        <w:tc>
          <w:tcPr>
            <w:tcW w:w="976"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3 186</w:t>
            </w:r>
          </w:p>
        </w:tc>
        <w:tc>
          <w:tcPr>
            <w:tcW w:w="970"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2 442,00</w:t>
            </w:r>
          </w:p>
        </w:tc>
      </w:tr>
      <w:tr w:rsidR="00000000">
        <w:trPr>
          <w:trHeight w:val="283"/>
        </w:trPr>
        <w:tc>
          <w:tcPr>
            <w:tcW w:w="724" w:type="dxa"/>
            <w:tcBorders>
              <w:top w:val="nil"/>
              <w:left w:val="single" w:sz="8" w:space="0" w:color="000000"/>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199</w:t>
            </w:r>
          </w:p>
        </w:tc>
        <w:tc>
          <w:tcPr>
            <w:tcW w:w="6674"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Лечение на тумори на кожа и лигавици - злокачествени и доброкачествени новообразувания</w:t>
            </w:r>
          </w:p>
        </w:tc>
        <w:tc>
          <w:tcPr>
            <w:tcW w:w="976"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 </w:t>
            </w:r>
          </w:p>
        </w:tc>
        <w:tc>
          <w:tcPr>
            <w:tcW w:w="970"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 </w:t>
            </w:r>
          </w:p>
        </w:tc>
      </w:tr>
      <w:tr w:rsidR="00000000">
        <w:trPr>
          <w:trHeight w:val="283"/>
        </w:trPr>
        <w:tc>
          <w:tcPr>
            <w:tcW w:w="724" w:type="dxa"/>
            <w:tcBorders>
              <w:top w:val="nil"/>
              <w:left w:val="single" w:sz="8" w:space="0" w:color="000000"/>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199.1</w:t>
            </w:r>
          </w:p>
        </w:tc>
        <w:tc>
          <w:tcPr>
            <w:tcW w:w="6674"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Лечение на тумори на кожа и лигавици - злокачествени новообразувания</w:t>
            </w:r>
          </w:p>
        </w:tc>
        <w:tc>
          <w:tcPr>
            <w:tcW w:w="976"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1 578</w:t>
            </w:r>
          </w:p>
        </w:tc>
        <w:tc>
          <w:tcPr>
            <w:tcW w:w="970"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701,80</w:t>
            </w:r>
          </w:p>
        </w:tc>
      </w:tr>
      <w:tr w:rsidR="00000000">
        <w:trPr>
          <w:trHeight w:val="283"/>
        </w:trPr>
        <w:tc>
          <w:tcPr>
            <w:tcW w:w="724" w:type="dxa"/>
            <w:tcBorders>
              <w:top w:val="nil"/>
              <w:left w:val="single" w:sz="8" w:space="0" w:color="000000"/>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199.2</w:t>
            </w:r>
          </w:p>
        </w:tc>
        <w:tc>
          <w:tcPr>
            <w:tcW w:w="6674"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Лечение на тумори на кожа и лигавици - доброкачествени новообразувания</w:t>
            </w:r>
          </w:p>
        </w:tc>
        <w:tc>
          <w:tcPr>
            <w:tcW w:w="976"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1 974</w:t>
            </w:r>
          </w:p>
        </w:tc>
        <w:tc>
          <w:tcPr>
            <w:tcW w:w="970"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357,50</w:t>
            </w:r>
          </w:p>
        </w:tc>
      </w:tr>
      <w:tr w:rsidR="00000000">
        <w:trPr>
          <w:trHeight w:val="283"/>
        </w:trPr>
        <w:tc>
          <w:tcPr>
            <w:tcW w:w="724" w:type="dxa"/>
            <w:tcBorders>
              <w:top w:val="nil"/>
              <w:left w:val="single" w:sz="8" w:space="0" w:color="000000"/>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200</w:t>
            </w:r>
          </w:p>
        </w:tc>
        <w:tc>
          <w:tcPr>
            <w:tcW w:w="6674"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Реконструктивни операции на гърдата по медицински показания след доброкачествени и злокачествени тумори, вродени заболявания и последици от травми и изгаряния</w:t>
            </w:r>
          </w:p>
        </w:tc>
        <w:tc>
          <w:tcPr>
            <w:tcW w:w="976"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38</w:t>
            </w:r>
          </w:p>
        </w:tc>
        <w:tc>
          <w:tcPr>
            <w:tcW w:w="970"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1 034,00</w:t>
            </w:r>
          </w:p>
        </w:tc>
      </w:tr>
      <w:tr w:rsidR="00000000">
        <w:trPr>
          <w:trHeight w:val="283"/>
        </w:trPr>
        <w:tc>
          <w:tcPr>
            <w:tcW w:w="724" w:type="dxa"/>
            <w:tcBorders>
              <w:top w:val="nil"/>
              <w:left w:val="single" w:sz="8" w:space="0" w:color="000000"/>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201</w:t>
            </w:r>
          </w:p>
        </w:tc>
        <w:tc>
          <w:tcPr>
            <w:tcW w:w="6674"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Оперативни процедури върху щитовидна и паращитовидни жлези, с голям и много голям обем и сложност</w:t>
            </w:r>
          </w:p>
        </w:tc>
        <w:tc>
          <w:tcPr>
            <w:tcW w:w="976"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277</w:t>
            </w:r>
          </w:p>
        </w:tc>
        <w:tc>
          <w:tcPr>
            <w:tcW w:w="970" w:type="dxa"/>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1 672,00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202</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Оперативни процедури върху щитовидна и паращитовидни жлези, със среден обем и сложност</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261</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988,90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203</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Хирургично лечение при надбъбречни заболявания</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32</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1 938,20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204</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Тежка черепно-мозъчна травма - оперативно лечение</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212</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4 290,00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205</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Тежка черепно-мозъчна травма - консервативно поведение</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197</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1 729,20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206</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Краниотомии, неиндицирани от травма, чрез съвременни технологии (невронавигация, невроендоскопия и интраоперативен ултразвук)</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 </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 </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206.1</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Краниотомии, неиндицирани от травма, чрез съвременни технологиии (невроендоскопия и интраоперативен ултразвук)</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839</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4 400,00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206.2</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Краниотомии, неиндицирани от травма, чрез съвременни технологиии (невронавигация)</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90</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5 742,00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206.3</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Краниотомии, неиндицирани от травма, чрез съвременни технологиии (невроендоскопия и интраоперативен ултразвук), след клинична процедура "Ендоваскуларно лечение на нетравматични мозъчни кръвоизливи, аневризми и артериовенозни малформации на мозъчните съдове</w:t>
            </w:r>
            <w:r>
              <w:rPr>
                <w:rFonts w:ascii="Times New Roman" w:hAnsi="Times New Roman" w:cs="Times New Roman"/>
                <w:sz w:val="24"/>
                <w:szCs w:val="24"/>
              </w:rPr>
              <w:t>"</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1 925,00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207</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Краниотомии, неиндицирани от травма, по класически начин</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318</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2 750,00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208</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Консервативно поведение при леки и средно тежки черепно-мозъчни травми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4 761</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478,50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209</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Хирургично лечение при травма на главата</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426</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1 244,10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210</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Периферни и черепномозъчни нерви (екстракраниална част) - оперативно лечение</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924</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935,00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211</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Гръбначни и гръбначно-мозъчни оперативни интервенции с голям и много голям обем и сложност</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 </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 </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211.1</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Гръбначни и гръбначно-мозъчни оперативни интервенции с голям и много голям обем и сложност</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730</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3 267,00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211.2</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Гръбначни и гръбначно-мозъчни оперативни интервенции с голям и много голям обем и сложност - с невронавигация и интраоперативен 3D контрол</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243</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3 652,00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212</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Гръбначни и гръбначно-мозъчни оперативни интервенции с малък и среден обем и сложност</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1 45</w:t>
            </w:r>
            <w:r>
              <w:rPr>
                <w:rFonts w:ascii="Times New Roman" w:hAnsi="Times New Roman" w:cs="Times New Roman"/>
                <w:sz w:val="24"/>
                <w:szCs w:val="24"/>
              </w:rPr>
              <w:t>3</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2 167,00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213</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Оперативно лечение на тумори на бял дроб, медиастинум, плевра и гръдна стена</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708</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2 992,00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214</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Разширени (големи) операции с пълно или частично отстраняване на повече от един интраторакален орган, включително медиастинален тумор или гръдна стена. Едноетапни операции при белодробни болести, засягащи двата бели дроба при болести със съчетана белодробн</w:t>
            </w:r>
            <w:r>
              <w:rPr>
                <w:rFonts w:ascii="Times New Roman" w:hAnsi="Times New Roman" w:cs="Times New Roman"/>
                <w:sz w:val="24"/>
                <w:szCs w:val="24"/>
              </w:rPr>
              <w:t>а и друга локализация</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117</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3 850,00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215</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Оперативно лечение на болести на бял дроб, медиастинум, плевра и гръдна стена, без онкологични заболявания</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889</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1 952,50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216</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Спешни състояния в гръдната хирургия</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759</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720,50</w:t>
            </w:r>
          </w:p>
        </w:tc>
      </w:tr>
      <w:tr w:rsidR="00000000">
        <w:trPr>
          <w:trHeight w:val="287"/>
        </w:trPr>
        <w:tc>
          <w:tcPr>
            <w:tcW w:w="724" w:type="dxa"/>
            <w:tcBorders>
              <w:top w:val="nil"/>
              <w:left w:val="single" w:sz="8" w:space="0" w:color="000000"/>
              <w:bottom w:val="single" w:sz="8" w:space="0" w:color="000000"/>
              <w:right w:val="single" w:sz="8" w:space="0" w:color="000000"/>
            </w:tcBorders>
            <w:tcMar>
              <w:top w:w="54"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217</w:t>
            </w:r>
          </w:p>
        </w:tc>
        <w:tc>
          <w:tcPr>
            <w:tcW w:w="6674" w:type="dxa"/>
            <w:tcBorders>
              <w:top w:val="nil"/>
              <w:left w:val="nil"/>
              <w:bottom w:val="single" w:sz="8" w:space="0" w:color="000000"/>
              <w:right w:val="single" w:sz="8" w:space="0" w:color="000000"/>
            </w:tcBorders>
            <w:tcMar>
              <w:top w:w="54"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Оперативни процедури с голям обем и сложност на таза и долния крайник</w:t>
            </w:r>
          </w:p>
        </w:tc>
        <w:tc>
          <w:tcPr>
            <w:tcW w:w="976" w:type="dxa"/>
            <w:tcBorders>
              <w:top w:val="nil"/>
              <w:left w:val="nil"/>
              <w:bottom w:val="single" w:sz="8" w:space="0" w:color="000000"/>
              <w:right w:val="single" w:sz="8" w:space="0" w:color="000000"/>
            </w:tcBorders>
            <w:tcMar>
              <w:top w:w="54"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 </w:t>
            </w:r>
          </w:p>
        </w:tc>
        <w:tc>
          <w:tcPr>
            <w:tcW w:w="970" w:type="dxa"/>
            <w:tcBorders>
              <w:top w:val="nil"/>
              <w:left w:val="nil"/>
              <w:bottom w:val="single" w:sz="8" w:space="0" w:color="000000"/>
              <w:right w:val="single" w:sz="8" w:space="0" w:color="000000"/>
            </w:tcBorders>
            <w:tcMar>
              <w:top w:w="54"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 </w:t>
            </w:r>
          </w:p>
        </w:tc>
      </w:tr>
      <w:tr w:rsidR="00000000">
        <w:trPr>
          <w:trHeight w:val="283"/>
        </w:trPr>
        <w:tc>
          <w:tcPr>
            <w:tcW w:w="724" w:type="dxa"/>
            <w:tcBorders>
              <w:top w:val="nil"/>
              <w:left w:val="single" w:sz="8" w:space="0" w:color="000000"/>
              <w:bottom w:val="single" w:sz="8" w:space="0" w:color="000000"/>
              <w:right w:val="single" w:sz="8" w:space="0" w:color="000000"/>
            </w:tcBorders>
            <w:tcMar>
              <w:top w:w="54"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217.1</w:t>
            </w:r>
          </w:p>
        </w:tc>
        <w:tc>
          <w:tcPr>
            <w:tcW w:w="6674" w:type="dxa"/>
            <w:tcBorders>
              <w:top w:val="nil"/>
              <w:left w:val="nil"/>
              <w:bottom w:val="single" w:sz="8" w:space="0" w:color="000000"/>
              <w:right w:val="single" w:sz="8" w:space="0" w:color="000000"/>
            </w:tcBorders>
            <w:tcMar>
              <w:top w:w="54"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Оперативни процедури с голям обем и сложност на таза и долния крайник</w:t>
            </w:r>
          </w:p>
        </w:tc>
        <w:tc>
          <w:tcPr>
            <w:tcW w:w="976" w:type="dxa"/>
            <w:tcBorders>
              <w:top w:val="nil"/>
              <w:left w:val="nil"/>
              <w:bottom w:val="single" w:sz="8" w:space="0" w:color="000000"/>
              <w:right w:val="single" w:sz="8" w:space="0" w:color="000000"/>
            </w:tcBorders>
            <w:tcMar>
              <w:top w:w="54"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6 191</w:t>
            </w:r>
          </w:p>
        </w:tc>
        <w:tc>
          <w:tcPr>
            <w:tcW w:w="970" w:type="dxa"/>
            <w:tcBorders>
              <w:top w:val="nil"/>
              <w:left w:val="nil"/>
              <w:bottom w:val="single" w:sz="8" w:space="0" w:color="000000"/>
              <w:right w:val="single" w:sz="8" w:space="0" w:color="000000"/>
            </w:tcBorders>
            <w:tcMar>
              <w:top w:w="54"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2 442,00</w:t>
            </w:r>
          </w:p>
        </w:tc>
      </w:tr>
      <w:tr w:rsidR="00000000">
        <w:trPr>
          <w:trHeight w:val="283"/>
        </w:trPr>
        <w:tc>
          <w:tcPr>
            <w:tcW w:w="724" w:type="dxa"/>
            <w:tcBorders>
              <w:top w:val="nil"/>
              <w:left w:val="single" w:sz="8" w:space="0" w:color="000000"/>
              <w:bottom w:val="single" w:sz="8" w:space="0" w:color="000000"/>
              <w:right w:val="single" w:sz="8" w:space="0" w:color="000000"/>
            </w:tcBorders>
            <w:tcMar>
              <w:top w:w="54"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217.2</w:t>
            </w:r>
          </w:p>
        </w:tc>
        <w:tc>
          <w:tcPr>
            <w:tcW w:w="6674" w:type="dxa"/>
            <w:tcBorders>
              <w:top w:val="nil"/>
              <w:left w:val="nil"/>
              <w:bottom w:val="single" w:sz="8" w:space="0" w:color="000000"/>
              <w:right w:val="single" w:sz="8" w:space="0" w:color="000000"/>
            </w:tcBorders>
            <w:tcMar>
              <w:top w:w="54"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Оперативни процедури с много голям обем и сложност на таза, тазобед-</w:t>
            </w:r>
            <w:r>
              <w:rPr>
                <w:rFonts w:ascii="Times New Roman" w:hAnsi="Times New Roman" w:cs="Times New Roman"/>
                <w:sz w:val="24"/>
                <w:szCs w:val="24"/>
              </w:rPr>
              <w:br/>
              <w:t>рената и колянната става</w:t>
            </w:r>
          </w:p>
        </w:tc>
        <w:tc>
          <w:tcPr>
            <w:tcW w:w="976" w:type="dxa"/>
            <w:tcBorders>
              <w:top w:val="nil"/>
              <w:left w:val="nil"/>
              <w:bottom w:val="single" w:sz="8" w:space="0" w:color="000000"/>
              <w:right w:val="single" w:sz="8" w:space="0" w:color="000000"/>
            </w:tcBorders>
            <w:tcMar>
              <w:top w:w="54"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369</w:t>
            </w:r>
          </w:p>
        </w:tc>
        <w:tc>
          <w:tcPr>
            <w:tcW w:w="970" w:type="dxa"/>
            <w:tcBorders>
              <w:top w:val="nil"/>
              <w:left w:val="nil"/>
              <w:bottom w:val="single" w:sz="8" w:space="0" w:color="000000"/>
              <w:right w:val="single" w:sz="8" w:space="0" w:color="000000"/>
            </w:tcBorders>
            <w:tcMar>
              <w:top w:w="54"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5 390,00</w:t>
            </w:r>
          </w:p>
        </w:tc>
      </w:tr>
      <w:tr w:rsidR="00000000">
        <w:trPr>
          <w:trHeight w:val="283"/>
        </w:trPr>
        <w:tc>
          <w:tcPr>
            <w:tcW w:w="724" w:type="dxa"/>
            <w:tcBorders>
              <w:top w:val="nil"/>
              <w:left w:val="single" w:sz="8" w:space="0" w:color="000000"/>
              <w:bottom w:val="single" w:sz="8" w:space="0" w:color="000000"/>
              <w:right w:val="single" w:sz="8" w:space="0" w:color="000000"/>
            </w:tcBorders>
            <w:tcMar>
              <w:top w:w="54"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217.3</w:t>
            </w:r>
          </w:p>
        </w:tc>
        <w:tc>
          <w:tcPr>
            <w:tcW w:w="6674" w:type="dxa"/>
            <w:tcBorders>
              <w:top w:val="nil"/>
              <w:left w:val="nil"/>
              <w:bottom w:val="single" w:sz="8" w:space="0" w:color="000000"/>
              <w:right w:val="single" w:sz="8" w:space="0" w:color="000000"/>
            </w:tcBorders>
            <w:tcMar>
              <w:top w:w="54"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Оперативни процедури при множествени счупвания и/или луксации на таза, горни и долни крайници</w:t>
            </w:r>
          </w:p>
        </w:tc>
        <w:tc>
          <w:tcPr>
            <w:tcW w:w="976" w:type="dxa"/>
            <w:tcBorders>
              <w:top w:val="nil"/>
              <w:left w:val="nil"/>
              <w:bottom w:val="single" w:sz="8" w:space="0" w:color="000000"/>
              <w:right w:val="single" w:sz="8" w:space="0" w:color="000000"/>
            </w:tcBorders>
            <w:tcMar>
              <w:top w:w="54"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53</w:t>
            </w:r>
          </w:p>
        </w:tc>
        <w:tc>
          <w:tcPr>
            <w:tcW w:w="970" w:type="dxa"/>
            <w:tcBorders>
              <w:top w:val="nil"/>
              <w:left w:val="nil"/>
              <w:bottom w:val="single" w:sz="8" w:space="0" w:color="000000"/>
              <w:right w:val="single" w:sz="8" w:space="0" w:color="000000"/>
            </w:tcBorders>
            <w:tcMar>
              <w:top w:w="54"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6 072,00</w:t>
            </w:r>
          </w:p>
        </w:tc>
      </w:tr>
      <w:tr w:rsidR="00000000">
        <w:trPr>
          <w:trHeight w:val="283"/>
        </w:trPr>
        <w:tc>
          <w:tcPr>
            <w:tcW w:w="724" w:type="dxa"/>
            <w:tcBorders>
              <w:top w:val="nil"/>
              <w:left w:val="single" w:sz="8" w:space="0" w:color="000000"/>
              <w:bottom w:val="single" w:sz="8" w:space="0" w:color="000000"/>
              <w:right w:val="single" w:sz="8" w:space="0" w:color="000000"/>
            </w:tcBorders>
            <w:tcMar>
              <w:top w:w="54"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218</w:t>
            </w:r>
          </w:p>
        </w:tc>
        <w:tc>
          <w:tcPr>
            <w:tcW w:w="6674" w:type="dxa"/>
            <w:tcBorders>
              <w:top w:val="nil"/>
              <w:left w:val="nil"/>
              <w:bottom w:val="single" w:sz="8" w:space="0" w:color="000000"/>
              <w:right w:val="single" w:sz="8" w:space="0" w:color="000000"/>
            </w:tcBorders>
            <w:tcMar>
              <w:top w:w="54"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Оперативни процедури с алопластика на тазобедрена и колянна става</w:t>
            </w:r>
          </w:p>
        </w:tc>
        <w:tc>
          <w:tcPr>
            <w:tcW w:w="976" w:type="dxa"/>
            <w:tcBorders>
              <w:top w:val="nil"/>
              <w:left w:val="nil"/>
              <w:bottom w:val="single" w:sz="8" w:space="0" w:color="000000"/>
              <w:right w:val="single" w:sz="8" w:space="0" w:color="000000"/>
            </w:tcBorders>
            <w:tcMar>
              <w:top w:w="54"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3 694</w:t>
            </w:r>
          </w:p>
        </w:tc>
        <w:tc>
          <w:tcPr>
            <w:tcW w:w="970" w:type="dxa"/>
            <w:tcBorders>
              <w:top w:val="nil"/>
              <w:left w:val="nil"/>
              <w:bottom w:val="single" w:sz="8" w:space="0" w:color="000000"/>
              <w:right w:val="single" w:sz="8" w:space="0" w:color="000000"/>
            </w:tcBorders>
            <w:tcMar>
              <w:top w:w="54"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1 468,50</w:t>
            </w:r>
          </w:p>
        </w:tc>
      </w:tr>
      <w:tr w:rsidR="00000000">
        <w:trPr>
          <w:trHeight w:val="283"/>
        </w:trPr>
        <w:tc>
          <w:tcPr>
            <w:tcW w:w="724" w:type="dxa"/>
            <w:tcBorders>
              <w:top w:val="nil"/>
              <w:left w:val="single" w:sz="8" w:space="0" w:color="000000"/>
              <w:bottom w:val="single" w:sz="8" w:space="0" w:color="000000"/>
              <w:right w:val="single" w:sz="8" w:space="0" w:color="000000"/>
            </w:tcBorders>
            <w:tcMar>
              <w:top w:w="54"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219</w:t>
            </w:r>
          </w:p>
        </w:tc>
        <w:tc>
          <w:tcPr>
            <w:tcW w:w="6674" w:type="dxa"/>
            <w:tcBorders>
              <w:top w:val="nil"/>
              <w:left w:val="nil"/>
              <w:bottom w:val="single" w:sz="8" w:space="0" w:color="000000"/>
              <w:right w:val="single" w:sz="8" w:space="0" w:color="000000"/>
            </w:tcBorders>
            <w:tcMar>
              <w:top w:w="54"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Оперативни процедури на таза и долния крайник със среден обем и сложност</w:t>
            </w:r>
          </w:p>
        </w:tc>
        <w:tc>
          <w:tcPr>
            <w:tcW w:w="976" w:type="dxa"/>
            <w:tcBorders>
              <w:top w:val="nil"/>
              <w:left w:val="nil"/>
              <w:bottom w:val="single" w:sz="8" w:space="0" w:color="000000"/>
              <w:right w:val="single" w:sz="8" w:space="0" w:color="000000"/>
            </w:tcBorders>
            <w:tcMar>
              <w:top w:w="54"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6 987</w:t>
            </w:r>
          </w:p>
        </w:tc>
        <w:tc>
          <w:tcPr>
            <w:tcW w:w="970" w:type="dxa"/>
            <w:tcBorders>
              <w:top w:val="nil"/>
              <w:left w:val="nil"/>
              <w:bottom w:val="single" w:sz="8" w:space="0" w:color="000000"/>
              <w:right w:val="single" w:sz="8" w:space="0" w:color="000000"/>
            </w:tcBorders>
            <w:tcMar>
              <w:top w:w="54"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1 082,40</w:t>
            </w:r>
          </w:p>
        </w:tc>
      </w:tr>
      <w:tr w:rsidR="00000000">
        <w:trPr>
          <w:trHeight w:val="283"/>
        </w:trPr>
        <w:tc>
          <w:tcPr>
            <w:tcW w:w="724" w:type="dxa"/>
            <w:tcBorders>
              <w:top w:val="nil"/>
              <w:left w:val="single" w:sz="8" w:space="0" w:color="000000"/>
              <w:bottom w:val="single" w:sz="8" w:space="0" w:color="000000"/>
              <w:right w:val="single" w:sz="8" w:space="0" w:color="000000"/>
            </w:tcBorders>
            <w:tcMar>
              <w:top w:w="54"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220</w:t>
            </w:r>
          </w:p>
        </w:tc>
        <w:tc>
          <w:tcPr>
            <w:tcW w:w="6674" w:type="dxa"/>
            <w:tcBorders>
              <w:top w:val="nil"/>
              <w:left w:val="nil"/>
              <w:bottom w:val="single" w:sz="8" w:space="0" w:color="000000"/>
              <w:right w:val="single" w:sz="8" w:space="0" w:color="000000"/>
            </w:tcBorders>
            <w:tcMar>
              <w:top w:w="54"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Оперативни процедури в областта на раменния пояс и горния крайник с голям обем и сложност</w:t>
            </w:r>
          </w:p>
        </w:tc>
        <w:tc>
          <w:tcPr>
            <w:tcW w:w="976" w:type="dxa"/>
            <w:tcBorders>
              <w:top w:val="nil"/>
              <w:left w:val="nil"/>
              <w:bottom w:val="single" w:sz="8" w:space="0" w:color="000000"/>
              <w:right w:val="single" w:sz="8" w:space="0" w:color="000000"/>
            </w:tcBorders>
            <w:tcMar>
              <w:top w:w="54"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 </w:t>
            </w:r>
          </w:p>
        </w:tc>
        <w:tc>
          <w:tcPr>
            <w:tcW w:w="970" w:type="dxa"/>
            <w:tcBorders>
              <w:top w:val="nil"/>
              <w:left w:val="nil"/>
              <w:bottom w:val="single" w:sz="8" w:space="0" w:color="000000"/>
              <w:right w:val="single" w:sz="8" w:space="0" w:color="000000"/>
            </w:tcBorders>
            <w:tcMar>
              <w:top w:w="54"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 </w:t>
            </w:r>
          </w:p>
        </w:tc>
      </w:tr>
      <w:tr w:rsidR="00000000">
        <w:trPr>
          <w:trHeight w:val="283"/>
        </w:trPr>
        <w:tc>
          <w:tcPr>
            <w:tcW w:w="724" w:type="dxa"/>
            <w:tcBorders>
              <w:top w:val="nil"/>
              <w:left w:val="single" w:sz="8" w:space="0" w:color="000000"/>
              <w:bottom w:val="single" w:sz="8" w:space="0" w:color="000000"/>
              <w:right w:val="single" w:sz="8" w:space="0" w:color="000000"/>
            </w:tcBorders>
            <w:tcMar>
              <w:top w:w="54"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220.1</w:t>
            </w:r>
          </w:p>
        </w:tc>
        <w:tc>
          <w:tcPr>
            <w:tcW w:w="6674" w:type="dxa"/>
            <w:tcBorders>
              <w:top w:val="nil"/>
              <w:left w:val="nil"/>
              <w:bottom w:val="single" w:sz="8" w:space="0" w:color="000000"/>
              <w:right w:val="single" w:sz="8" w:space="0" w:color="000000"/>
            </w:tcBorders>
            <w:tcMar>
              <w:top w:w="54"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Оперативни процедури в областта на раменния пояс и горния крайник с голям обем и сложност</w:t>
            </w:r>
          </w:p>
        </w:tc>
        <w:tc>
          <w:tcPr>
            <w:tcW w:w="976" w:type="dxa"/>
            <w:tcBorders>
              <w:top w:val="nil"/>
              <w:left w:val="nil"/>
              <w:bottom w:val="single" w:sz="8" w:space="0" w:color="000000"/>
              <w:right w:val="single" w:sz="8" w:space="0" w:color="000000"/>
            </w:tcBorders>
            <w:tcMar>
              <w:top w:w="54"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4 870</w:t>
            </w:r>
          </w:p>
        </w:tc>
        <w:tc>
          <w:tcPr>
            <w:tcW w:w="970" w:type="dxa"/>
            <w:tcBorders>
              <w:top w:val="nil"/>
              <w:left w:val="nil"/>
              <w:bottom w:val="single" w:sz="8" w:space="0" w:color="000000"/>
              <w:right w:val="single" w:sz="8" w:space="0" w:color="000000"/>
            </w:tcBorders>
            <w:tcMar>
              <w:top w:w="54"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1 174,80</w:t>
            </w:r>
          </w:p>
        </w:tc>
      </w:tr>
      <w:tr w:rsidR="00000000">
        <w:trPr>
          <w:trHeight w:val="283"/>
        </w:trPr>
        <w:tc>
          <w:tcPr>
            <w:tcW w:w="724" w:type="dxa"/>
            <w:tcBorders>
              <w:top w:val="nil"/>
              <w:left w:val="single" w:sz="8" w:space="0" w:color="000000"/>
              <w:bottom w:val="single" w:sz="8" w:space="0" w:color="000000"/>
              <w:right w:val="single" w:sz="8" w:space="0" w:color="000000"/>
            </w:tcBorders>
            <w:tcMar>
              <w:top w:w="54"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220.2</w:t>
            </w:r>
          </w:p>
        </w:tc>
        <w:tc>
          <w:tcPr>
            <w:tcW w:w="6674" w:type="dxa"/>
            <w:tcBorders>
              <w:top w:val="nil"/>
              <w:left w:val="nil"/>
              <w:bottom w:val="single" w:sz="8" w:space="0" w:color="000000"/>
              <w:right w:val="single" w:sz="8" w:space="0" w:color="000000"/>
            </w:tcBorders>
            <w:tcMar>
              <w:top w:w="54"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Оперативни процедури в областта на раменния пояс и горния крайник с голям обем и сложност при повече от един пръст (лъч)</w:t>
            </w:r>
          </w:p>
        </w:tc>
        <w:tc>
          <w:tcPr>
            <w:tcW w:w="976" w:type="dxa"/>
            <w:tcBorders>
              <w:top w:val="nil"/>
              <w:left w:val="nil"/>
              <w:bottom w:val="single" w:sz="8" w:space="0" w:color="000000"/>
              <w:right w:val="single" w:sz="8" w:space="0" w:color="000000"/>
            </w:tcBorders>
            <w:tcMar>
              <w:top w:w="54"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34</w:t>
            </w:r>
          </w:p>
        </w:tc>
        <w:tc>
          <w:tcPr>
            <w:tcW w:w="970" w:type="dxa"/>
            <w:tcBorders>
              <w:top w:val="nil"/>
              <w:left w:val="nil"/>
              <w:bottom w:val="single" w:sz="8" w:space="0" w:color="000000"/>
              <w:right w:val="single" w:sz="8" w:space="0" w:color="000000"/>
            </w:tcBorders>
            <w:tcMar>
              <w:top w:w="54"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1 397,00</w:t>
            </w:r>
          </w:p>
        </w:tc>
      </w:tr>
      <w:tr w:rsidR="00000000">
        <w:trPr>
          <w:trHeight w:val="283"/>
        </w:trPr>
        <w:tc>
          <w:tcPr>
            <w:tcW w:w="724" w:type="dxa"/>
            <w:tcBorders>
              <w:top w:val="nil"/>
              <w:left w:val="single" w:sz="8" w:space="0" w:color="000000"/>
              <w:bottom w:val="single" w:sz="8" w:space="0" w:color="000000"/>
              <w:right w:val="single" w:sz="8" w:space="0" w:color="000000"/>
            </w:tcBorders>
            <w:tcMar>
              <w:top w:w="54"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221</w:t>
            </w:r>
          </w:p>
        </w:tc>
        <w:tc>
          <w:tcPr>
            <w:tcW w:w="6674" w:type="dxa"/>
            <w:tcBorders>
              <w:top w:val="nil"/>
              <w:left w:val="nil"/>
              <w:bottom w:val="single" w:sz="8" w:space="0" w:color="000000"/>
              <w:right w:val="single" w:sz="8" w:space="0" w:color="000000"/>
            </w:tcBorders>
            <w:tcMar>
              <w:top w:w="54"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Оперативни процедури в областта на раменния пояс и горния крайник с много голям обем и сложност</w:t>
            </w:r>
          </w:p>
        </w:tc>
        <w:tc>
          <w:tcPr>
            <w:tcW w:w="976" w:type="dxa"/>
            <w:tcBorders>
              <w:top w:val="nil"/>
              <w:left w:val="nil"/>
              <w:bottom w:val="single" w:sz="8" w:space="0" w:color="000000"/>
              <w:right w:val="single" w:sz="8" w:space="0" w:color="000000"/>
            </w:tcBorders>
            <w:tcMar>
              <w:top w:w="54"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505</w:t>
            </w:r>
          </w:p>
        </w:tc>
        <w:tc>
          <w:tcPr>
            <w:tcW w:w="970" w:type="dxa"/>
            <w:tcBorders>
              <w:top w:val="nil"/>
              <w:left w:val="nil"/>
              <w:bottom w:val="single" w:sz="8" w:space="0" w:color="000000"/>
              <w:right w:val="single" w:sz="8" w:space="0" w:color="000000"/>
            </w:tcBorders>
            <w:tcMar>
              <w:top w:w="54"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1 603,80</w:t>
            </w:r>
          </w:p>
        </w:tc>
      </w:tr>
      <w:tr w:rsidR="00000000">
        <w:trPr>
          <w:trHeight w:val="283"/>
        </w:trPr>
        <w:tc>
          <w:tcPr>
            <w:tcW w:w="724" w:type="dxa"/>
            <w:tcBorders>
              <w:top w:val="nil"/>
              <w:left w:val="single" w:sz="8" w:space="0" w:color="000000"/>
              <w:bottom w:val="single" w:sz="8" w:space="0" w:color="000000"/>
              <w:right w:val="single" w:sz="8" w:space="0" w:color="000000"/>
            </w:tcBorders>
            <w:tcMar>
              <w:top w:w="54"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222</w:t>
            </w:r>
          </w:p>
        </w:tc>
        <w:tc>
          <w:tcPr>
            <w:tcW w:w="6674" w:type="dxa"/>
            <w:tcBorders>
              <w:top w:val="nil"/>
              <w:left w:val="nil"/>
              <w:bottom w:val="single" w:sz="8" w:space="0" w:color="000000"/>
              <w:right w:val="single" w:sz="8" w:space="0" w:color="000000"/>
            </w:tcBorders>
            <w:tcMar>
              <w:top w:w="54"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Средни оперативни процедури в областта на раменния пояс и горния крайник</w:t>
            </w:r>
          </w:p>
        </w:tc>
        <w:tc>
          <w:tcPr>
            <w:tcW w:w="976" w:type="dxa"/>
            <w:tcBorders>
              <w:top w:val="nil"/>
              <w:left w:val="nil"/>
              <w:bottom w:val="single" w:sz="8" w:space="0" w:color="000000"/>
              <w:right w:val="single" w:sz="8" w:space="0" w:color="000000"/>
            </w:tcBorders>
            <w:tcMar>
              <w:top w:w="54"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3 614</w:t>
            </w:r>
          </w:p>
        </w:tc>
        <w:tc>
          <w:tcPr>
            <w:tcW w:w="970" w:type="dxa"/>
            <w:tcBorders>
              <w:top w:val="nil"/>
              <w:left w:val="nil"/>
              <w:bottom w:val="single" w:sz="8" w:space="0" w:color="000000"/>
              <w:right w:val="single" w:sz="8" w:space="0" w:color="000000"/>
            </w:tcBorders>
            <w:tcMar>
              <w:top w:w="54"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565,40</w:t>
            </w:r>
          </w:p>
        </w:tc>
      </w:tr>
      <w:tr w:rsidR="00000000">
        <w:trPr>
          <w:trHeight w:val="283"/>
        </w:trPr>
        <w:tc>
          <w:tcPr>
            <w:tcW w:w="724" w:type="dxa"/>
            <w:tcBorders>
              <w:top w:val="nil"/>
              <w:left w:val="single" w:sz="8" w:space="0" w:color="000000"/>
              <w:bottom w:val="single" w:sz="8" w:space="0" w:color="000000"/>
              <w:right w:val="single" w:sz="8" w:space="0" w:color="000000"/>
            </w:tcBorders>
            <w:tcMar>
              <w:top w:w="54"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223</w:t>
            </w:r>
          </w:p>
        </w:tc>
        <w:tc>
          <w:tcPr>
            <w:tcW w:w="6674" w:type="dxa"/>
            <w:tcBorders>
              <w:top w:val="nil"/>
              <w:left w:val="nil"/>
              <w:bottom w:val="single" w:sz="8" w:space="0" w:color="000000"/>
              <w:right w:val="single" w:sz="8" w:space="0" w:color="000000"/>
            </w:tcBorders>
            <w:tcMar>
              <w:top w:w="54"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Оперативни процедури при заболявания на гръдния кош</w:t>
            </w:r>
          </w:p>
        </w:tc>
        <w:tc>
          <w:tcPr>
            <w:tcW w:w="976" w:type="dxa"/>
            <w:tcBorders>
              <w:top w:val="nil"/>
              <w:left w:val="nil"/>
              <w:bottom w:val="single" w:sz="8" w:space="0" w:color="000000"/>
              <w:right w:val="single" w:sz="8" w:space="0" w:color="000000"/>
            </w:tcBorders>
            <w:tcMar>
              <w:top w:w="54"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145</w:t>
            </w:r>
          </w:p>
        </w:tc>
        <w:tc>
          <w:tcPr>
            <w:tcW w:w="970" w:type="dxa"/>
            <w:tcBorders>
              <w:top w:val="nil"/>
              <w:left w:val="nil"/>
              <w:bottom w:val="single" w:sz="8" w:space="0" w:color="000000"/>
              <w:right w:val="single" w:sz="8" w:space="0" w:color="000000"/>
            </w:tcBorders>
            <w:tcMar>
              <w:top w:w="54"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814,00</w:t>
            </w:r>
          </w:p>
        </w:tc>
      </w:tr>
      <w:tr w:rsidR="00000000">
        <w:trPr>
          <w:trHeight w:val="283"/>
        </w:trPr>
        <w:tc>
          <w:tcPr>
            <w:tcW w:w="724" w:type="dxa"/>
            <w:tcBorders>
              <w:top w:val="nil"/>
              <w:left w:val="single" w:sz="8" w:space="0" w:color="000000"/>
              <w:bottom w:val="single" w:sz="8" w:space="0" w:color="000000"/>
              <w:right w:val="single" w:sz="8" w:space="0" w:color="000000"/>
            </w:tcBorders>
            <w:tcMar>
              <w:top w:w="54"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224</w:t>
            </w:r>
          </w:p>
        </w:tc>
        <w:tc>
          <w:tcPr>
            <w:tcW w:w="6674" w:type="dxa"/>
            <w:tcBorders>
              <w:top w:val="nil"/>
              <w:left w:val="nil"/>
              <w:bottom w:val="single" w:sz="8" w:space="0" w:color="000000"/>
              <w:right w:val="single" w:sz="8" w:space="0" w:color="000000"/>
            </w:tcBorders>
            <w:tcMar>
              <w:top w:w="54"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Септични (бактериални) артрити и остеомиелити при лица под 18 години</w:t>
            </w:r>
          </w:p>
        </w:tc>
        <w:tc>
          <w:tcPr>
            <w:tcW w:w="976" w:type="dxa"/>
            <w:tcBorders>
              <w:top w:val="nil"/>
              <w:left w:val="nil"/>
              <w:bottom w:val="single" w:sz="8" w:space="0" w:color="000000"/>
              <w:right w:val="single" w:sz="8" w:space="0" w:color="000000"/>
            </w:tcBorders>
            <w:tcMar>
              <w:top w:w="54"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22</w:t>
            </w:r>
          </w:p>
        </w:tc>
        <w:tc>
          <w:tcPr>
            <w:tcW w:w="970" w:type="dxa"/>
            <w:tcBorders>
              <w:top w:val="nil"/>
              <w:left w:val="nil"/>
              <w:bottom w:val="single" w:sz="8" w:space="0" w:color="000000"/>
              <w:right w:val="single" w:sz="8" w:space="0" w:color="000000"/>
            </w:tcBorders>
            <w:tcMar>
              <w:top w:w="54"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2 728,00</w:t>
            </w:r>
          </w:p>
        </w:tc>
      </w:tr>
      <w:tr w:rsidR="00000000">
        <w:trPr>
          <w:trHeight w:val="283"/>
        </w:trPr>
        <w:tc>
          <w:tcPr>
            <w:tcW w:w="724" w:type="dxa"/>
            <w:tcBorders>
              <w:top w:val="nil"/>
              <w:left w:val="single" w:sz="8" w:space="0" w:color="000000"/>
              <w:bottom w:val="single" w:sz="8" w:space="0" w:color="000000"/>
              <w:right w:val="single" w:sz="8" w:space="0" w:color="000000"/>
            </w:tcBorders>
            <w:tcMar>
              <w:top w:w="54"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225</w:t>
            </w:r>
          </w:p>
        </w:tc>
        <w:tc>
          <w:tcPr>
            <w:tcW w:w="6674" w:type="dxa"/>
            <w:tcBorders>
              <w:top w:val="nil"/>
              <w:left w:val="nil"/>
              <w:bottom w:val="single" w:sz="8" w:space="0" w:color="000000"/>
              <w:right w:val="single" w:sz="8" w:space="0" w:color="000000"/>
            </w:tcBorders>
            <w:tcMar>
              <w:top w:w="54"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Хирургично лечение в лицево-челюстната област с много голям обем и сложност</w:t>
            </w:r>
          </w:p>
        </w:tc>
        <w:tc>
          <w:tcPr>
            <w:tcW w:w="976" w:type="dxa"/>
            <w:tcBorders>
              <w:top w:val="nil"/>
              <w:left w:val="nil"/>
              <w:bottom w:val="single" w:sz="8" w:space="0" w:color="000000"/>
              <w:right w:val="single" w:sz="8" w:space="0" w:color="000000"/>
            </w:tcBorders>
            <w:tcMar>
              <w:top w:w="54"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96</w:t>
            </w:r>
          </w:p>
        </w:tc>
        <w:tc>
          <w:tcPr>
            <w:tcW w:w="970" w:type="dxa"/>
            <w:tcBorders>
              <w:top w:val="nil"/>
              <w:left w:val="nil"/>
              <w:bottom w:val="single" w:sz="8" w:space="0" w:color="000000"/>
              <w:right w:val="single" w:sz="8" w:space="0" w:color="000000"/>
            </w:tcBorders>
            <w:tcMar>
              <w:top w:w="54"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1 386,00</w:t>
            </w:r>
          </w:p>
        </w:tc>
      </w:tr>
      <w:tr w:rsidR="00000000">
        <w:trPr>
          <w:trHeight w:val="283"/>
        </w:trPr>
        <w:tc>
          <w:tcPr>
            <w:tcW w:w="724" w:type="dxa"/>
            <w:tcBorders>
              <w:top w:val="nil"/>
              <w:left w:val="single" w:sz="8" w:space="0" w:color="000000"/>
              <w:bottom w:val="single" w:sz="8" w:space="0" w:color="000000"/>
              <w:right w:val="single" w:sz="8" w:space="0" w:color="000000"/>
            </w:tcBorders>
            <w:tcMar>
              <w:top w:w="54"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226</w:t>
            </w:r>
          </w:p>
        </w:tc>
        <w:tc>
          <w:tcPr>
            <w:tcW w:w="6674" w:type="dxa"/>
            <w:tcBorders>
              <w:top w:val="nil"/>
              <w:left w:val="nil"/>
              <w:bottom w:val="single" w:sz="8" w:space="0" w:color="000000"/>
              <w:right w:val="single" w:sz="8" w:space="0" w:color="000000"/>
            </w:tcBorders>
            <w:tcMar>
              <w:top w:w="54"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Оперативно лечение в лицево-челюстната област с голям обем и сложност</w:t>
            </w:r>
          </w:p>
        </w:tc>
        <w:tc>
          <w:tcPr>
            <w:tcW w:w="976" w:type="dxa"/>
            <w:tcBorders>
              <w:top w:val="nil"/>
              <w:left w:val="nil"/>
              <w:bottom w:val="single" w:sz="8" w:space="0" w:color="000000"/>
              <w:right w:val="single" w:sz="8" w:space="0" w:color="000000"/>
            </w:tcBorders>
            <w:tcMar>
              <w:top w:w="54"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211</w:t>
            </w:r>
          </w:p>
        </w:tc>
        <w:tc>
          <w:tcPr>
            <w:tcW w:w="970" w:type="dxa"/>
            <w:tcBorders>
              <w:top w:val="nil"/>
              <w:left w:val="nil"/>
              <w:bottom w:val="single" w:sz="8" w:space="0" w:color="000000"/>
              <w:right w:val="single" w:sz="8" w:space="0" w:color="000000"/>
            </w:tcBorders>
            <w:tcMar>
              <w:top w:w="54"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926,20</w:t>
            </w:r>
          </w:p>
        </w:tc>
      </w:tr>
      <w:tr w:rsidR="00000000">
        <w:trPr>
          <w:trHeight w:val="283"/>
        </w:trPr>
        <w:tc>
          <w:tcPr>
            <w:tcW w:w="724" w:type="dxa"/>
            <w:tcBorders>
              <w:top w:val="nil"/>
              <w:left w:val="single" w:sz="8" w:space="0" w:color="000000"/>
              <w:bottom w:val="single" w:sz="8" w:space="0" w:color="000000"/>
              <w:right w:val="single" w:sz="8" w:space="0" w:color="000000"/>
            </w:tcBorders>
            <w:tcMar>
              <w:top w:w="54"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227</w:t>
            </w:r>
          </w:p>
        </w:tc>
        <w:tc>
          <w:tcPr>
            <w:tcW w:w="6674" w:type="dxa"/>
            <w:tcBorders>
              <w:top w:val="nil"/>
              <w:left w:val="nil"/>
              <w:bottom w:val="single" w:sz="8" w:space="0" w:color="000000"/>
              <w:right w:val="single" w:sz="8" w:space="0" w:color="000000"/>
            </w:tcBorders>
            <w:tcMar>
              <w:top w:w="54"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Оперативни процедури в лицево-челюстната област със среден обем и сложност</w:t>
            </w:r>
          </w:p>
        </w:tc>
        <w:tc>
          <w:tcPr>
            <w:tcW w:w="976" w:type="dxa"/>
            <w:tcBorders>
              <w:top w:val="nil"/>
              <w:left w:val="nil"/>
              <w:bottom w:val="single" w:sz="8" w:space="0" w:color="000000"/>
              <w:right w:val="single" w:sz="8" w:space="0" w:color="000000"/>
            </w:tcBorders>
            <w:tcMar>
              <w:top w:w="54"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2 967</w:t>
            </w:r>
          </w:p>
        </w:tc>
        <w:tc>
          <w:tcPr>
            <w:tcW w:w="970" w:type="dxa"/>
            <w:tcBorders>
              <w:top w:val="nil"/>
              <w:left w:val="nil"/>
              <w:bottom w:val="single" w:sz="8" w:space="0" w:color="000000"/>
              <w:right w:val="single" w:sz="8" w:space="0" w:color="000000"/>
            </w:tcBorders>
            <w:tcMar>
              <w:top w:w="54"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971,30</w:t>
            </w:r>
          </w:p>
        </w:tc>
      </w:tr>
      <w:tr w:rsidR="00000000">
        <w:trPr>
          <w:trHeight w:val="283"/>
        </w:trPr>
        <w:tc>
          <w:tcPr>
            <w:tcW w:w="724" w:type="dxa"/>
            <w:tcBorders>
              <w:top w:val="nil"/>
              <w:left w:val="single" w:sz="8" w:space="0" w:color="000000"/>
              <w:bottom w:val="single" w:sz="8" w:space="0" w:color="000000"/>
              <w:right w:val="single" w:sz="8" w:space="0" w:color="000000"/>
            </w:tcBorders>
            <w:tcMar>
              <w:top w:w="54"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228</w:t>
            </w:r>
          </w:p>
        </w:tc>
        <w:tc>
          <w:tcPr>
            <w:tcW w:w="6674" w:type="dxa"/>
            <w:tcBorders>
              <w:top w:val="nil"/>
              <w:left w:val="nil"/>
              <w:bottom w:val="single" w:sz="8" w:space="0" w:color="000000"/>
              <w:right w:val="single" w:sz="8" w:space="0" w:color="000000"/>
            </w:tcBorders>
            <w:tcMar>
              <w:top w:w="54"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Оперативно лечение на възпалителни процеси в областта на лицето и шията</w:t>
            </w:r>
          </w:p>
        </w:tc>
        <w:tc>
          <w:tcPr>
            <w:tcW w:w="976" w:type="dxa"/>
            <w:tcBorders>
              <w:top w:val="nil"/>
              <w:left w:val="nil"/>
              <w:bottom w:val="single" w:sz="8" w:space="0" w:color="000000"/>
              <w:right w:val="single" w:sz="8" w:space="0" w:color="000000"/>
            </w:tcBorders>
            <w:tcMar>
              <w:top w:w="54"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1 449</w:t>
            </w:r>
          </w:p>
        </w:tc>
        <w:tc>
          <w:tcPr>
            <w:tcW w:w="970" w:type="dxa"/>
            <w:tcBorders>
              <w:top w:val="nil"/>
              <w:left w:val="nil"/>
              <w:bottom w:val="single" w:sz="8" w:space="0" w:color="000000"/>
              <w:right w:val="single" w:sz="8" w:space="0" w:color="000000"/>
            </w:tcBorders>
            <w:tcMar>
              <w:top w:w="54"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621,50</w:t>
            </w:r>
          </w:p>
        </w:tc>
      </w:tr>
      <w:tr w:rsidR="00000000">
        <w:trPr>
          <w:trHeight w:val="283"/>
        </w:trPr>
        <w:tc>
          <w:tcPr>
            <w:tcW w:w="724" w:type="dxa"/>
            <w:tcBorders>
              <w:top w:val="nil"/>
              <w:left w:val="single" w:sz="8" w:space="0" w:color="000000"/>
              <w:bottom w:val="single" w:sz="8" w:space="0" w:color="000000"/>
              <w:right w:val="single" w:sz="8" w:space="0" w:color="000000"/>
            </w:tcBorders>
            <w:tcMar>
              <w:top w:w="54"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229</w:t>
            </w:r>
          </w:p>
        </w:tc>
        <w:tc>
          <w:tcPr>
            <w:tcW w:w="6674" w:type="dxa"/>
            <w:tcBorders>
              <w:top w:val="nil"/>
              <w:left w:val="nil"/>
              <w:bottom w:val="single" w:sz="8" w:space="0" w:color="000000"/>
              <w:right w:val="single" w:sz="8" w:space="0" w:color="000000"/>
            </w:tcBorders>
            <w:tcMar>
              <w:top w:w="54"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Консервативно лечение при заболявания на лицево-челюстната област</w:t>
            </w:r>
          </w:p>
        </w:tc>
        <w:tc>
          <w:tcPr>
            <w:tcW w:w="976" w:type="dxa"/>
            <w:tcBorders>
              <w:top w:val="nil"/>
              <w:left w:val="nil"/>
              <w:bottom w:val="single" w:sz="8" w:space="0" w:color="000000"/>
              <w:right w:val="single" w:sz="8" w:space="0" w:color="000000"/>
            </w:tcBorders>
            <w:tcMar>
              <w:top w:w="54"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1 182</w:t>
            </w:r>
          </w:p>
        </w:tc>
        <w:tc>
          <w:tcPr>
            <w:tcW w:w="970" w:type="dxa"/>
            <w:tcBorders>
              <w:top w:val="nil"/>
              <w:left w:val="nil"/>
              <w:bottom w:val="single" w:sz="8" w:space="0" w:color="000000"/>
              <w:right w:val="single" w:sz="8" w:space="0" w:color="000000"/>
            </w:tcBorders>
            <w:tcMar>
              <w:top w:w="54"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391,60</w:t>
            </w:r>
          </w:p>
        </w:tc>
      </w:tr>
      <w:tr w:rsidR="00000000">
        <w:trPr>
          <w:trHeight w:val="283"/>
        </w:trPr>
        <w:tc>
          <w:tcPr>
            <w:tcW w:w="724" w:type="dxa"/>
            <w:tcBorders>
              <w:top w:val="nil"/>
              <w:left w:val="single" w:sz="8" w:space="0" w:color="000000"/>
              <w:bottom w:val="single" w:sz="8" w:space="0" w:color="000000"/>
              <w:right w:val="single" w:sz="8" w:space="0" w:color="000000"/>
            </w:tcBorders>
            <w:tcMar>
              <w:top w:w="54"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230</w:t>
            </w:r>
          </w:p>
        </w:tc>
        <w:tc>
          <w:tcPr>
            <w:tcW w:w="6674" w:type="dxa"/>
            <w:tcBorders>
              <w:top w:val="nil"/>
              <w:left w:val="nil"/>
              <w:bottom w:val="single" w:sz="8" w:space="0" w:color="000000"/>
              <w:right w:val="single" w:sz="8" w:space="0" w:color="000000"/>
            </w:tcBorders>
            <w:tcMar>
              <w:top w:w="54"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Оперативно лечение на вродени малформации в лицево-челюстната област</w:t>
            </w:r>
          </w:p>
        </w:tc>
        <w:tc>
          <w:tcPr>
            <w:tcW w:w="976" w:type="dxa"/>
            <w:tcBorders>
              <w:top w:val="nil"/>
              <w:left w:val="nil"/>
              <w:bottom w:val="single" w:sz="8" w:space="0" w:color="000000"/>
              <w:right w:val="single" w:sz="8" w:space="0" w:color="000000"/>
            </w:tcBorders>
            <w:tcMar>
              <w:top w:w="54"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29</w:t>
            </w:r>
          </w:p>
        </w:tc>
        <w:tc>
          <w:tcPr>
            <w:tcW w:w="970" w:type="dxa"/>
            <w:tcBorders>
              <w:top w:val="nil"/>
              <w:left w:val="nil"/>
              <w:bottom w:val="single" w:sz="8" w:space="0" w:color="000000"/>
              <w:right w:val="single" w:sz="8" w:space="0" w:color="000000"/>
            </w:tcBorders>
            <w:tcMar>
              <w:top w:w="54"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1 309,00</w:t>
            </w:r>
          </w:p>
        </w:tc>
      </w:tr>
      <w:tr w:rsidR="00000000">
        <w:trPr>
          <w:trHeight w:val="283"/>
        </w:trPr>
        <w:tc>
          <w:tcPr>
            <w:tcW w:w="724" w:type="dxa"/>
            <w:tcBorders>
              <w:top w:val="nil"/>
              <w:left w:val="single" w:sz="8" w:space="0" w:color="000000"/>
              <w:bottom w:val="single" w:sz="8" w:space="0" w:color="000000"/>
              <w:right w:val="single" w:sz="8" w:space="0" w:color="000000"/>
            </w:tcBorders>
            <w:tcMar>
              <w:top w:w="54"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231</w:t>
            </w:r>
          </w:p>
        </w:tc>
        <w:tc>
          <w:tcPr>
            <w:tcW w:w="6674" w:type="dxa"/>
            <w:tcBorders>
              <w:top w:val="nil"/>
              <w:left w:val="nil"/>
              <w:bottom w:val="single" w:sz="8" w:space="0" w:color="000000"/>
              <w:right w:val="single" w:sz="8" w:space="0" w:color="000000"/>
            </w:tcBorders>
            <w:tcMar>
              <w:top w:w="54"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Лечение на фрактури на лицевите и челюстните кости</w:t>
            </w:r>
          </w:p>
        </w:tc>
        <w:tc>
          <w:tcPr>
            <w:tcW w:w="976" w:type="dxa"/>
            <w:tcBorders>
              <w:top w:val="nil"/>
              <w:left w:val="nil"/>
              <w:bottom w:val="single" w:sz="8" w:space="0" w:color="000000"/>
              <w:right w:val="single" w:sz="8" w:space="0" w:color="000000"/>
            </w:tcBorders>
            <w:tcMar>
              <w:top w:w="54"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205</w:t>
            </w:r>
          </w:p>
        </w:tc>
        <w:tc>
          <w:tcPr>
            <w:tcW w:w="970" w:type="dxa"/>
            <w:tcBorders>
              <w:top w:val="nil"/>
              <w:left w:val="nil"/>
              <w:bottom w:val="single" w:sz="8" w:space="0" w:color="000000"/>
              <w:right w:val="single" w:sz="8" w:space="0" w:color="000000"/>
            </w:tcBorders>
            <w:tcMar>
              <w:top w:w="54"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905,30</w:t>
            </w:r>
          </w:p>
        </w:tc>
      </w:tr>
      <w:tr w:rsidR="00000000">
        <w:trPr>
          <w:trHeight w:val="283"/>
        </w:trPr>
        <w:tc>
          <w:tcPr>
            <w:tcW w:w="724" w:type="dxa"/>
            <w:tcBorders>
              <w:top w:val="nil"/>
              <w:left w:val="single" w:sz="8" w:space="0" w:color="000000"/>
              <w:bottom w:val="single" w:sz="8" w:space="0" w:color="000000"/>
              <w:right w:val="single" w:sz="8" w:space="0" w:color="000000"/>
            </w:tcBorders>
            <w:tcMar>
              <w:top w:w="54"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232</w:t>
            </w:r>
          </w:p>
        </w:tc>
        <w:tc>
          <w:tcPr>
            <w:tcW w:w="6674" w:type="dxa"/>
            <w:tcBorders>
              <w:top w:val="nil"/>
              <w:left w:val="nil"/>
              <w:bottom w:val="single" w:sz="8" w:space="0" w:color="000000"/>
              <w:right w:val="single" w:sz="8" w:space="0" w:color="000000"/>
            </w:tcBorders>
            <w:tcMar>
              <w:top w:w="54"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Хирургично лечение на изгаряния с площ от 5 % до 10 % при възрастни и до 3 % при деца</w:t>
            </w:r>
          </w:p>
        </w:tc>
        <w:tc>
          <w:tcPr>
            <w:tcW w:w="976" w:type="dxa"/>
            <w:tcBorders>
              <w:top w:val="nil"/>
              <w:left w:val="nil"/>
              <w:bottom w:val="single" w:sz="8" w:space="0" w:color="000000"/>
              <w:right w:val="single" w:sz="8" w:space="0" w:color="000000"/>
            </w:tcBorders>
            <w:tcMar>
              <w:top w:w="54"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112</w:t>
            </w:r>
          </w:p>
        </w:tc>
        <w:tc>
          <w:tcPr>
            <w:tcW w:w="970" w:type="dxa"/>
            <w:tcBorders>
              <w:top w:val="nil"/>
              <w:left w:val="nil"/>
              <w:bottom w:val="single" w:sz="8" w:space="0" w:color="000000"/>
              <w:right w:val="single" w:sz="8" w:space="0" w:color="000000"/>
            </w:tcBorders>
            <w:tcMar>
              <w:top w:w="54"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638,00</w:t>
            </w:r>
          </w:p>
        </w:tc>
      </w:tr>
      <w:tr w:rsidR="00000000">
        <w:trPr>
          <w:trHeight w:val="283"/>
        </w:trPr>
        <w:tc>
          <w:tcPr>
            <w:tcW w:w="724" w:type="dxa"/>
            <w:tcBorders>
              <w:top w:val="nil"/>
              <w:left w:val="single" w:sz="8" w:space="0" w:color="000000"/>
              <w:bottom w:val="single" w:sz="8" w:space="0" w:color="000000"/>
              <w:right w:val="single" w:sz="8" w:space="0" w:color="000000"/>
            </w:tcBorders>
            <w:tcMar>
              <w:top w:w="54"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233</w:t>
            </w:r>
          </w:p>
        </w:tc>
        <w:tc>
          <w:tcPr>
            <w:tcW w:w="6674" w:type="dxa"/>
            <w:tcBorders>
              <w:top w:val="nil"/>
              <w:left w:val="nil"/>
              <w:bottom w:val="single" w:sz="8" w:space="0" w:color="000000"/>
              <w:right w:val="single" w:sz="8" w:space="0" w:color="000000"/>
            </w:tcBorders>
            <w:tcMar>
              <w:top w:w="54"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Хирургично лечение при необширни изгаряния с площ от 1 до 19 % от телесната повърхност, с хирургични интервенции</w:t>
            </w:r>
          </w:p>
        </w:tc>
        <w:tc>
          <w:tcPr>
            <w:tcW w:w="976" w:type="dxa"/>
            <w:tcBorders>
              <w:top w:val="nil"/>
              <w:left w:val="nil"/>
              <w:bottom w:val="single" w:sz="8" w:space="0" w:color="000000"/>
              <w:right w:val="single" w:sz="8" w:space="0" w:color="000000"/>
            </w:tcBorders>
            <w:tcMar>
              <w:top w:w="54"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1 092</w:t>
            </w:r>
          </w:p>
        </w:tc>
        <w:tc>
          <w:tcPr>
            <w:tcW w:w="970" w:type="dxa"/>
            <w:tcBorders>
              <w:top w:val="nil"/>
              <w:left w:val="nil"/>
              <w:bottom w:val="single" w:sz="8" w:space="0" w:color="000000"/>
              <w:right w:val="single" w:sz="8" w:space="0" w:color="000000"/>
            </w:tcBorders>
            <w:tcMar>
              <w:top w:w="54"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3 355,00</w:t>
            </w:r>
          </w:p>
        </w:tc>
      </w:tr>
      <w:tr w:rsidR="00000000">
        <w:trPr>
          <w:trHeight w:val="283"/>
        </w:trPr>
        <w:tc>
          <w:tcPr>
            <w:tcW w:w="724" w:type="dxa"/>
            <w:tcBorders>
              <w:top w:val="nil"/>
              <w:left w:val="single" w:sz="8" w:space="0" w:color="000000"/>
              <w:bottom w:val="single" w:sz="8" w:space="0" w:color="000000"/>
              <w:right w:val="single" w:sz="8" w:space="0" w:color="000000"/>
            </w:tcBorders>
            <w:tcMar>
              <w:top w:w="54"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234</w:t>
            </w:r>
          </w:p>
        </w:tc>
        <w:tc>
          <w:tcPr>
            <w:tcW w:w="6674" w:type="dxa"/>
            <w:tcBorders>
              <w:top w:val="nil"/>
              <w:left w:val="nil"/>
              <w:bottom w:val="single" w:sz="8" w:space="0" w:color="000000"/>
              <w:right w:val="single" w:sz="8" w:space="0" w:color="000000"/>
            </w:tcBorders>
            <w:tcMar>
              <w:top w:w="54"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Хирургично лечение при обширни изгаряния над 20 % от телесната повърхност, с хирургични интервенции</w:t>
            </w:r>
          </w:p>
        </w:tc>
        <w:tc>
          <w:tcPr>
            <w:tcW w:w="976" w:type="dxa"/>
            <w:tcBorders>
              <w:top w:val="nil"/>
              <w:left w:val="nil"/>
              <w:bottom w:val="single" w:sz="8" w:space="0" w:color="000000"/>
              <w:right w:val="single" w:sz="8" w:space="0" w:color="000000"/>
            </w:tcBorders>
            <w:tcMar>
              <w:top w:w="54"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130</w:t>
            </w:r>
          </w:p>
        </w:tc>
        <w:tc>
          <w:tcPr>
            <w:tcW w:w="970" w:type="dxa"/>
            <w:tcBorders>
              <w:top w:val="nil"/>
              <w:left w:val="nil"/>
              <w:bottom w:val="single" w:sz="8" w:space="0" w:color="000000"/>
              <w:right w:val="single" w:sz="8" w:space="0" w:color="000000"/>
            </w:tcBorders>
            <w:tcMar>
              <w:top w:w="54"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9 922,00</w:t>
            </w:r>
          </w:p>
        </w:tc>
      </w:tr>
      <w:tr w:rsidR="00000000">
        <w:trPr>
          <w:trHeight w:val="283"/>
        </w:trPr>
        <w:tc>
          <w:tcPr>
            <w:tcW w:w="724" w:type="dxa"/>
            <w:tcBorders>
              <w:top w:val="nil"/>
              <w:left w:val="single" w:sz="8" w:space="0" w:color="000000"/>
              <w:bottom w:val="single" w:sz="8" w:space="0" w:color="000000"/>
              <w:right w:val="single" w:sz="8" w:space="0" w:color="000000"/>
            </w:tcBorders>
            <w:tcMar>
              <w:top w:w="54"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235</w:t>
            </w:r>
          </w:p>
        </w:tc>
        <w:tc>
          <w:tcPr>
            <w:tcW w:w="6674" w:type="dxa"/>
            <w:tcBorders>
              <w:top w:val="nil"/>
              <w:left w:val="nil"/>
              <w:bottom w:val="single" w:sz="8" w:space="0" w:color="000000"/>
              <w:right w:val="single" w:sz="8" w:space="0" w:color="000000"/>
            </w:tcBorders>
            <w:tcMar>
              <w:top w:w="54"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Оперативно лечение на поражения, предизвикани от ниски температури (измръзване)</w:t>
            </w:r>
          </w:p>
        </w:tc>
        <w:tc>
          <w:tcPr>
            <w:tcW w:w="976" w:type="dxa"/>
            <w:tcBorders>
              <w:top w:val="nil"/>
              <w:left w:val="nil"/>
              <w:bottom w:val="single" w:sz="8" w:space="0" w:color="000000"/>
              <w:right w:val="single" w:sz="8" w:space="0" w:color="000000"/>
            </w:tcBorders>
            <w:tcMar>
              <w:top w:w="54"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970" w:type="dxa"/>
            <w:tcBorders>
              <w:top w:val="nil"/>
              <w:left w:val="nil"/>
              <w:bottom w:val="single" w:sz="8" w:space="0" w:color="000000"/>
              <w:right w:val="single" w:sz="8" w:space="0" w:color="000000"/>
            </w:tcBorders>
            <w:tcMar>
              <w:top w:w="54"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638,00</w:t>
            </w:r>
          </w:p>
        </w:tc>
      </w:tr>
      <w:tr w:rsidR="00000000">
        <w:trPr>
          <w:trHeight w:val="283"/>
        </w:trPr>
        <w:tc>
          <w:tcPr>
            <w:tcW w:w="724" w:type="dxa"/>
            <w:tcBorders>
              <w:top w:val="nil"/>
              <w:left w:val="single" w:sz="8" w:space="0" w:color="000000"/>
              <w:bottom w:val="single" w:sz="8" w:space="0" w:color="000000"/>
              <w:right w:val="single" w:sz="8" w:space="0" w:color="000000"/>
            </w:tcBorders>
            <w:tcMar>
              <w:top w:w="54"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236</w:t>
            </w:r>
          </w:p>
        </w:tc>
        <w:tc>
          <w:tcPr>
            <w:tcW w:w="6674" w:type="dxa"/>
            <w:tcBorders>
              <w:top w:val="nil"/>
              <w:left w:val="nil"/>
              <w:bottom w:val="single" w:sz="8" w:space="0" w:color="000000"/>
              <w:right w:val="single" w:sz="8" w:space="0" w:color="000000"/>
            </w:tcBorders>
            <w:tcMar>
              <w:top w:w="54"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Оперативно лечение на последствията от изгаряне и травма на кожата и подкожната тъкан</w:t>
            </w:r>
          </w:p>
        </w:tc>
        <w:tc>
          <w:tcPr>
            <w:tcW w:w="976" w:type="dxa"/>
            <w:tcBorders>
              <w:top w:val="nil"/>
              <w:left w:val="nil"/>
              <w:bottom w:val="single" w:sz="8" w:space="0" w:color="000000"/>
              <w:right w:val="single" w:sz="8" w:space="0" w:color="000000"/>
            </w:tcBorders>
            <w:tcMar>
              <w:top w:w="54"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1 000</w:t>
            </w:r>
          </w:p>
        </w:tc>
        <w:tc>
          <w:tcPr>
            <w:tcW w:w="970" w:type="dxa"/>
            <w:tcBorders>
              <w:top w:val="nil"/>
              <w:left w:val="nil"/>
              <w:bottom w:val="single" w:sz="8" w:space="0" w:color="000000"/>
              <w:right w:val="single" w:sz="8" w:space="0" w:color="000000"/>
            </w:tcBorders>
            <w:tcMar>
              <w:top w:w="54"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1 958,00</w:t>
            </w:r>
          </w:p>
        </w:tc>
      </w:tr>
      <w:tr w:rsidR="00000000">
        <w:trPr>
          <w:trHeight w:val="283"/>
        </w:trPr>
        <w:tc>
          <w:tcPr>
            <w:tcW w:w="724" w:type="dxa"/>
            <w:tcBorders>
              <w:top w:val="nil"/>
              <w:left w:val="single" w:sz="8" w:space="0" w:color="000000"/>
              <w:bottom w:val="single" w:sz="8" w:space="0" w:color="000000"/>
              <w:right w:val="single" w:sz="8" w:space="0" w:color="000000"/>
            </w:tcBorders>
            <w:tcMar>
              <w:top w:w="54"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237</w:t>
            </w:r>
          </w:p>
        </w:tc>
        <w:tc>
          <w:tcPr>
            <w:tcW w:w="6674" w:type="dxa"/>
            <w:tcBorders>
              <w:top w:val="nil"/>
              <w:left w:val="nil"/>
              <w:bottom w:val="single" w:sz="8" w:space="0" w:color="000000"/>
              <w:right w:val="single" w:sz="8" w:space="0" w:color="000000"/>
            </w:tcBorders>
            <w:tcMar>
              <w:top w:w="54"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Оперативно лечение на кожни дефекти от различно естество, налагащи пластично възстановяване</w:t>
            </w:r>
          </w:p>
        </w:tc>
        <w:tc>
          <w:tcPr>
            <w:tcW w:w="976" w:type="dxa"/>
            <w:tcBorders>
              <w:top w:val="nil"/>
              <w:left w:val="nil"/>
              <w:bottom w:val="single" w:sz="8" w:space="0" w:color="000000"/>
              <w:right w:val="single" w:sz="8" w:space="0" w:color="000000"/>
            </w:tcBorders>
            <w:tcMar>
              <w:top w:w="54"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637</w:t>
            </w:r>
          </w:p>
        </w:tc>
        <w:tc>
          <w:tcPr>
            <w:tcW w:w="970" w:type="dxa"/>
            <w:tcBorders>
              <w:top w:val="nil"/>
              <w:left w:val="nil"/>
              <w:bottom w:val="single" w:sz="8" w:space="0" w:color="000000"/>
              <w:right w:val="single" w:sz="8" w:space="0" w:color="000000"/>
            </w:tcBorders>
            <w:tcMar>
              <w:top w:w="54"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1 067,00</w:t>
            </w:r>
          </w:p>
        </w:tc>
      </w:tr>
      <w:tr w:rsidR="00000000">
        <w:trPr>
          <w:trHeight w:val="283"/>
        </w:trPr>
        <w:tc>
          <w:tcPr>
            <w:tcW w:w="724" w:type="dxa"/>
            <w:tcBorders>
              <w:top w:val="nil"/>
              <w:left w:val="single" w:sz="8" w:space="0" w:color="000000"/>
              <w:bottom w:val="single" w:sz="8" w:space="0" w:color="000000"/>
              <w:right w:val="single" w:sz="8" w:space="0" w:color="000000"/>
            </w:tcBorders>
            <w:tcMar>
              <w:top w:w="54"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238</w:t>
            </w:r>
          </w:p>
        </w:tc>
        <w:tc>
          <w:tcPr>
            <w:tcW w:w="6674" w:type="dxa"/>
            <w:tcBorders>
              <w:top w:val="nil"/>
              <w:left w:val="nil"/>
              <w:bottom w:val="single" w:sz="8" w:space="0" w:color="000000"/>
              <w:right w:val="single" w:sz="8" w:space="0" w:color="000000"/>
            </w:tcBorders>
            <w:tcMar>
              <w:top w:w="54"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Реплантация и реконструкции с микросъдова хирургия</w:t>
            </w:r>
          </w:p>
        </w:tc>
        <w:tc>
          <w:tcPr>
            <w:tcW w:w="976" w:type="dxa"/>
            <w:tcBorders>
              <w:top w:val="nil"/>
              <w:left w:val="nil"/>
              <w:bottom w:val="single" w:sz="8" w:space="0" w:color="000000"/>
              <w:right w:val="single" w:sz="8" w:space="0" w:color="000000"/>
            </w:tcBorders>
            <w:tcMar>
              <w:top w:w="54"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61</w:t>
            </w:r>
          </w:p>
        </w:tc>
        <w:tc>
          <w:tcPr>
            <w:tcW w:w="970" w:type="dxa"/>
            <w:tcBorders>
              <w:top w:val="nil"/>
              <w:left w:val="nil"/>
              <w:bottom w:val="single" w:sz="8" w:space="0" w:color="000000"/>
              <w:right w:val="single" w:sz="8" w:space="0" w:color="000000"/>
            </w:tcBorders>
            <w:tcMar>
              <w:top w:w="54"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7 722,00</w:t>
            </w:r>
          </w:p>
        </w:tc>
      </w:tr>
      <w:tr w:rsidR="00000000">
        <w:trPr>
          <w:trHeight w:val="283"/>
        </w:trPr>
        <w:tc>
          <w:tcPr>
            <w:tcW w:w="724" w:type="dxa"/>
            <w:tcBorders>
              <w:top w:val="nil"/>
              <w:left w:val="single" w:sz="8" w:space="0" w:color="000000"/>
              <w:bottom w:val="single" w:sz="8" w:space="0" w:color="000000"/>
              <w:right w:val="single" w:sz="8" w:space="0" w:color="000000"/>
            </w:tcBorders>
            <w:tcMar>
              <w:top w:w="54"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239</w:t>
            </w:r>
          </w:p>
        </w:tc>
        <w:tc>
          <w:tcPr>
            <w:tcW w:w="6674" w:type="dxa"/>
            <w:tcBorders>
              <w:top w:val="nil"/>
              <w:left w:val="nil"/>
              <w:bottom w:val="single" w:sz="8" w:space="0" w:color="000000"/>
              <w:right w:val="single" w:sz="8" w:space="0" w:color="000000"/>
            </w:tcBorders>
            <w:tcMar>
              <w:top w:w="54"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Оперативно лечение на деца до 1 година с вродени аномалии в областта на торакалната и абдоминалната област</w:t>
            </w:r>
          </w:p>
        </w:tc>
        <w:tc>
          <w:tcPr>
            <w:tcW w:w="976" w:type="dxa"/>
            <w:tcBorders>
              <w:top w:val="nil"/>
              <w:left w:val="nil"/>
              <w:bottom w:val="single" w:sz="8" w:space="0" w:color="000000"/>
              <w:right w:val="single" w:sz="8" w:space="0" w:color="000000"/>
            </w:tcBorders>
            <w:tcMar>
              <w:top w:w="54"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81</w:t>
            </w:r>
          </w:p>
        </w:tc>
        <w:tc>
          <w:tcPr>
            <w:tcW w:w="970" w:type="dxa"/>
            <w:tcBorders>
              <w:top w:val="nil"/>
              <w:left w:val="nil"/>
              <w:bottom w:val="single" w:sz="8" w:space="0" w:color="000000"/>
              <w:right w:val="single" w:sz="8" w:space="0" w:color="000000"/>
            </w:tcBorders>
            <w:tcMar>
              <w:top w:w="54"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11 022,00</w:t>
            </w:r>
          </w:p>
        </w:tc>
      </w:tr>
      <w:tr w:rsidR="00000000">
        <w:trPr>
          <w:trHeight w:val="283"/>
        </w:trPr>
        <w:tc>
          <w:tcPr>
            <w:tcW w:w="724" w:type="dxa"/>
            <w:tcBorders>
              <w:top w:val="nil"/>
              <w:left w:val="single" w:sz="8" w:space="0" w:color="000000"/>
              <w:bottom w:val="single" w:sz="8" w:space="0" w:color="000000"/>
              <w:right w:val="single" w:sz="8" w:space="0" w:color="000000"/>
            </w:tcBorders>
            <w:tcMar>
              <w:top w:w="54"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240</w:t>
            </w:r>
          </w:p>
        </w:tc>
        <w:tc>
          <w:tcPr>
            <w:tcW w:w="6674" w:type="dxa"/>
            <w:tcBorders>
              <w:top w:val="nil"/>
              <w:left w:val="nil"/>
              <w:bottom w:val="single" w:sz="8" w:space="0" w:color="000000"/>
              <w:right w:val="single" w:sz="8" w:space="0" w:color="000000"/>
            </w:tcBorders>
            <w:tcMar>
              <w:top w:w="54"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Продължително системно парентерално лекарствено лечение на злокачествени солидни тумори и свързаните с него усложнения</w:t>
            </w:r>
          </w:p>
        </w:tc>
        <w:tc>
          <w:tcPr>
            <w:tcW w:w="976" w:type="dxa"/>
            <w:tcBorders>
              <w:top w:val="nil"/>
              <w:left w:val="nil"/>
              <w:bottom w:val="single" w:sz="8" w:space="0" w:color="000000"/>
              <w:right w:val="single" w:sz="8" w:space="0" w:color="000000"/>
            </w:tcBorders>
            <w:tcMar>
              <w:top w:w="54"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26 997</w:t>
            </w:r>
          </w:p>
        </w:tc>
        <w:tc>
          <w:tcPr>
            <w:tcW w:w="970" w:type="dxa"/>
            <w:tcBorders>
              <w:top w:val="nil"/>
              <w:left w:val="nil"/>
              <w:bottom w:val="single" w:sz="8" w:space="0" w:color="000000"/>
              <w:right w:val="single" w:sz="8" w:space="0" w:color="000000"/>
            </w:tcBorders>
            <w:tcMar>
              <w:top w:w="54"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539,00</w:t>
            </w:r>
          </w:p>
        </w:tc>
      </w:tr>
      <w:tr w:rsidR="00000000">
        <w:trPr>
          <w:trHeight w:val="283"/>
        </w:trPr>
        <w:tc>
          <w:tcPr>
            <w:tcW w:w="724" w:type="dxa"/>
            <w:tcBorders>
              <w:top w:val="nil"/>
              <w:left w:val="single" w:sz="8" w:space="0" w:color="000000"/>
              <w:bottom w:val="single" w:sz="8" w:space="0" w:color="000000"/>
              <w:right w:val="single" w:sz="8" w:space="0" w:color="000000"/>
            </w:tcBorders>
            <w:tcMar>
              <w:top w:w="54"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241</w:t>
            </w:r>
          </w:p>
        </w:tc>
        <w:tc>
          <w:tcPr>
            <w:tcW w:w="6674" w:type="dxa"/>
            <w:tcBorders>
              <w:top w:val="nil"/>
              <w:left w:val="nil"/>
              <w:bottom w:val="single" w:sz="8" w:space="0" w:color="000000"/>
              <w:right w:val="single" w:sz="8" w:space="0" w:color="000000"/>
            </w:tcBorders>
            <w:tcMar>
              <w:top w:w="54"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Диагностични процедури за стадиране и оценка на терапевтичния отговор при пациенти със злокачествени солидни тумори и хематологични заболявания</w:t>
            </w:r>
          </w:p>
        </w:tc>
        <w:tc>
          <w:tcPr>
            <w:tcW w:w="976" w:type="dxa"/>
            <w:tcBorders>
              <w:top w:val="nil"/>
              <w:left w:val="nil"/>
              <w:bottom w:val="single" w:sz="8" w:space="0" w:color="000000"/>
              <w:right w:val="single" w:sz="8" w:space="0" w:color="000000"/>
            </w:tcBorders>
            <w:tcMar>
              <w:top w:w="54"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c>
          <w:tcPr>
            <w:tcW w:w="970" w:type="dxa"/>
            <w:tcBorders>
              <w:top w:val="nil"/>
              <w:left w:val="nil"/>
              <w:bottom w:val="single" w:sz="8" w:space="0" w:color="000000"/>
              <w:right w:val="single" w:sz="8" w:space="0" w:color="000000"/>
            </w:tcBorders>
            <w:tcMar>
              <w:top w:w="54"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rPr>
          <w:trHeight w:val="283"/>
        </w:trPr>
        <w:tc>
          <w:tcPr>
            <w:tcW w:w="724" w:type="dxa"/>
            <w:tcBorders>
              <w:top w:val="nil"/>
              <w:left w:val="single" w:sz="8" w:space="0" w:color="000000"/>
              <w:bottom w:val="single" w:sz="8" w:space="0" w:color="000000"/>
              <w:right w:val="single" w:sz="8" w:space="0" w:color="000000"/>
            </w:tcBorders>
            <w:tcMar>
              <w:top w:w="65"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241.3</w:t>
            </w:r>
          </w:p>
        </w:tc>
        <w:tc>
          <w:tcPr>
            <w:tcW w:w="6674" w:type="dxa"/>
            <w:tcBorders>
              <w:top w:val="nil"/>
              <w:left w:val="nil"/>
              <w:bottom w:val="single" w:sz="8" w:space="0" w:color="000000"/>
              <w:right w:val="single" w:sz="8" w:space="0" w:color="000000"/>
            </w:tcBorders>
            <w:tcMar>
              <w:top w:w="65"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Диагностични процедури за стадиране и оценка на терапевтичния отговор при пациенти със злокачествени солидни тумори и хематологични заболявания с КТ на минимум две зони или костномозъчно изследване с МКБ - код 41.31 (30081-00, 30087-00) при лица над 18 год</w:t>
            </w:r>
            <w:r>
              <w:rPr>
                <w:rFonts w:ascii="Times New Roman" w:hAnsi="Times New Roman" w:cs="Times New Roman"/>
                <w:sz w:val="24"/>
                <w:szCs w:val="24"/>
              </w:rPr>
              <w:t>ини</w:t>
            </w:r>
          </w:p>
        </w:tc>
        <w:tc>
          <w:tcPr>
            <w:tcW w:w="976" w:type="dxa"/>
            <w:tcBorders>
              <w:top w:val="nil"/>
              <w:left w:val="nil"/>
              <w:bottom w:val="single" w:sz="8" w:space="0" w:color="000000"/>
              <w:right w:val="single" w:sz="8" w:space="0" w:color="000000"/>
            </w:tcBorders>
            <w:tcMar>
              <w:top w:w="65"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9 716</w:t>
            </w:r>
          </w:p>
        </w:tc>
        <w:tc>
          <w:tcPr>
            <w:tcW w:w="970" w:type="dxa"/>
            <w:tcBorders>
              <w:top w:val="nil"/>
              <w:left w:val="nil"/>
              <w:bottom w:val="single" w:sz="8" w:space="0" w:color="000000"/>
              <w:right w:val="single" w:sz="8" w:space="0" w:color="000000"/>
            </w:tcBorders>
            <w:tcMar>
              <w:top w:w="65"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473,00</w:t>
            </w:r>
          </w:p>
        </w:tc>
      </w:tr>
      <w:tr w:rsidR="00000000">
        <w:trPr>
          <w:trHeight w:val="283"/>
        </w:trPr>
        <w:tc>
          <w:tcPr>
            <w:tcW w:w="724" w:type="dxa"/>
            <w:tcBorders>
              <w:top w:val="nil"/>
              <w:left w:val="single" w:sz="8" w:space="0" w:color="000000"/>
              <w:bottom w:val="single" w:sz="8" w:space="0" w:color="000000"/>
              <w:right w:val="single" w:sz="8" w:space="0" w:color="000000"/>
            </w:tcBorders>
            <w:tcMar>
              <w:top w:w="65"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241.4</w:t>
            </w:r>
          </w:p>
        </w:tc>
        <w:tc>
          <w:tcPr>
            <w:tcW w:w="6674" w:type="dxa"/>
            <w:tcBorders>
              <w:top w:val="nil"/>
              <w:left w:val="nil"/>
              <w:bottom w:val="single" w:sz="8" w:space="0" w:color="000000"/>
              <w:right w:val="single" w:sz="8" w:space="0" w:color="000000"/>
            </w:tcBorders>
            <w:tcMar>
              <w:top w:w="65"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Диагностични процедури за стадиране и оценка на терапевтичния отговор при пациенти със злокачествени солидни тумори и хематологични заболявания с КТ на минимум две зони или костномозъчно изследване с МКБ - код 41.31 (30081-0</w:t>
            </w:r>
            <w:r>
              <w:rPr>
                <w:rFonts w:ascii="Times New Roman" w:hAnsi="Times New Roman" w:cs="Times New Roman"/>
                <w:sz w:val="24"/>
                <w:szCs w:val="24"/>
              </w:rPr>
              <w:t>0, 30087-00) при лица под 18 години</w:t>
            </w:r>
          </w:p>
        </w:tc>
        <w:tc>
          <w:tcPr>
            <w:tcW w:w="976" w:type="dxa"/>
            <w:tcBorders>
              <w:top w:val="nil"/>
              <w:left w:val="nil"/>
              <w:bottom w:val="single" w:sz="8" w:space="0" w:color="000000"/>
              <w:right w:val="single" w:sz="8" w:space="0" w:color="000000"/>
            </w:tcBorders>
            <w:tcMar>
              <w:top w:w="65"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3 659</w:t>
            </w:r>
          </w:p>
        </w:tc>
        <w:tc>
          <w:tcPr>
            <w:tcW w:w="970" w:type="dxa"/>
            <w:tcBorders>
              <w:top w:val="nil"/>
              <w:left w:val="nil"/>
              <w:bottom w:val="single" w:sz="8" w:space="0" w:color="000000"/>
              <w:right w:val="single" w:sz="8" w:space="0" w:color="000000"/>
            </w:tcBorders>
            <w:tcMar>
              <w:top w:w="65"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621,50</w:t>
            </w:r>
          </w:p>
        </w:tc>
      </w:tr>
      <w:tr w:rsidR="00000000">
        <w:trPr>
          <w:trHeight w:val="283"/>
        </w:trPr>
        <w:tc>
          <w:tcPr>
            <w:tcW w:w="724" w:type="dxa"/>
            <w:tcBorders>
              <w:top w:val="nil"/>
              <w:left w:val="single" w:sz="8" w:space="0" w:color="000000"/>
              <w:bottom w:val="single" w:sz="8" w:space="0" w:color="000000"/>
              <w:right w:val="single" w:sz="8" w:space="0" w:color="000000"/>
            </w:tcBorders>
            <w:tcMar>
              <w:top w:w="65"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c>
          <w:tcPr>
            <w:tcW w:w="6674" w:type="dxa"/>
            <w:tcBorders>
              <w:top w:val="nil"/>
              <w:left w:val="nil"/>
              <w:bottom w:val="single" w:sz="8" w:space="0" w:color="000000"/>
              <w:right w:val="single" w:sz="8" w:space="0" w:color="000000"/>
            </w:tcBorders>
            <w:tcMar>
              <w:top w:w="65"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i/>
                <w:iCs/>
                <w:sz w:val="24"/>
                <w:szCs w:val="24"/>
              </w:rPr>
              <w:t>за млади възрастни (на възраст 18 - 25 г.)</w:t>
            </w:r>
          </w:p>
        </w:tc>
        <w:tc>
          <w:tcPr>
            <w:tcW w:w="976" w:type="dxa"/>
            <w:tcBorders>
              <w:top w:val="nil"/>
              <w:left w:val="nil"/>
              <w:bottom w:val="single" w:sz="8" w:space="0" w:color="000000"/>
              <w:right w:val="single" w:sz="8" w:space="0" w:color="000000"/>
            </w:tcBorders>
            <w:tcMar>
              <w:top w:w="65"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c>
          <w:tcPr>
            <w:tcW w:w="970" w:type="dxa"/>
            <w:tcBorders>
              <w:top w:val="nil"/>
              <w:left w:val="nil"/>
              <w:bottom w:val="single" w:sz="8" w:space="0" w:color="000000"/>
              <w:right w:val="single" w:sz="8" w:space="0" w:color="000000"/>
            </w:tcBorders>
            <w:tcMar>
              <w:top w:w="65"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i/>
                <w:iCs/>
                <w:sz w:val="24"/>
                <w:szCs w:val="24"/>
              </w:rPr>
              <w:t>473,00</w:t>
            </w:r>
          </w:p>
        </w:tc>
      </w:tr>
      <w:tr w:rsidR="00000000">
        <w:trPr>
          <w:trHeight w:val="283"/>
        </w:trPr>
        <w:tc>
          <w:tcPr>
            <w:tcW w:w="724" w:type="dxa"/>
            <w:tcBorders>
              <w:top w:val="nil"/>
              <w:left w:val="single" w:sz="8" w:space="0" w:color="000000"/>
              <w:bottom w:val="single" w:sz="8" w:space="0" w:color="000000"/>
              <w:right w:val="single" w:sz="8" w:space="0" w:color="000000"/>
            </w:tcBorders>
            <w:tcMar>
              <w:top w:w="65"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241.5</w:t>
            </w:r>
          </w:p>
        </w:tc>
        <w:tc>
          <w:tcPr>
            <w:tcW w:w="6674" w:type="dxa"/>
            <w:tcBorders>
              <w:top w:val="nil"/>
              <w:left w:val="nil"/>
              <w:bottom w:val="single" w:sz="8" w:space="0" w:color="000000"/>
              <w:right w:val="single" w:sz="8" w:space="0" w:color="000000"/>
            </w:tcBorders>
            <w:tcMar>
              <w:top w:w="65"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Диагностични процедури за стадиране и оценка на терапевтичния отговор при пациенти със злокачествени солидни тумори и хематологични заболявания с МРT при лица над 18 години</w:t>
            </w:r>
          </w:p>
        </w:tc>
        <w:tc>
          <w:tcPr>
            <w:tcW w:w="976" w:type="dxa"/>
            <w:tcBorders>
              <w:top w:val="nil"/>
              <w:left w:val="nil"/>
              <w:bottom w:val="single" w:sz="8" w:space="0" w:color="000000"/>
              <w:right w:val="single" w:sz="8" w:space="0" w:color="000000"/>
            </w:tcBorders>
            <w:tcMar>
              <w:top w:w="65"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1 471</w:t>
            </w:r>
          </w:p>
        </w:tc>
        <w:tc>
          <w:tcPr>
            <w:tcW w:w="970" w:type="dxa"/>
            <w:tcBorders>
              <w:top w:val="nil"/>
              <w:left w:val="nil"/>
              <w:bottom w:val="single" w:sz="8" w:space="0" w:color="000000"/>
              <w:right w:val="single" w:sz="8" w:space="0" w:color="000000"/>
            </w:tcBorders>
            <w:tcMar>
              <w:top w:w="65"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694,10</w:t>
            </w:r>
          </w:p>
        </w:tc>
      </w:tr>
      <w:tr w:rsidR="00000000">
        <w:trPr>
          <w:trHeight w:val="283"/>
        </w:trPr>
        <w:tc>
          <w:tcPr>
            <w:tcW w:w="724" w:type="dxa"/>
            <w:tcBorders>
              <w:top w:val="nil"/>
              <w:left w:val="single" w:sz="8" w:space="0" w:color="000000"/>
              <w:bottom w:val="single" w:sz="8" w:space="0" w:color="000000"/>
              <w:right w:val="single" w:sz="8" w:space="0" w:color="000000"/>
            </w:tcBorders>
            <w:tcMar>
              <w:top w:w="65"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241.6</w:t>
            </w:r>
          </w:p>
        </w:tc>
        <w:tc>
          <w:tcPr>
            <w:tcW w:w="6674" w:type="dxa"/>
            <w:tcBorders>
              <w:top w:val="nil"/>
              <w:left w:val="nil"/>
              <w:bottom w:val="single" w:sz="8" w:space="0" w:color="000000"/>
              <w:right w:val="single" w:sz="8" w:space="0" w:color="000000"/>
            </w:tcBorders>
            <w:tcMar>
              <w:top w:w="65"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Диагностични процедури за стадиране и оценка на терапев</w:t>
            </w:r>
            <w:r>
              <w:rPr>
                <w:rFonts w:ascii="Times New Roman" w:hAnsi="Times New Roman" w:cs="Times New Roman"/>
                <w:sz w:val="24"/>
                <w:szCs w:val="24"/>
              </w:rPr>
              <w:t>тичния отговор при пациенти със злокачествени солидни тумори и хематологични заболявания с МРT при лица под 18 години</w:t>
            </w:r>
          </w:p>
        </w:tc>
        <w:tc>
          <w:tcPr>
            <w:tcW w:w="976" w:type="dxa"/>
            <w:tcBorders>
              <w:top w:val="nil"/>
              <w:left w:val="nil"/>
              <w:bottom w:val="single" w:sz="8" w:space="0" w:color="000000"/>
              <w:right w:val="single" w:sz="8" w:space="0" w:color="000000"/>
            </w:tcBorders>
            <w:tcMar>
              <w:top w:w="65"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w:t>
            </w:r>
          </w:p>
        </w:tc>
        <w:tc>
          <w:tcPr>
            <w:tcW w:w="970" w:type="dxa"/>
            <w:tcBorders>
              <w:top w:val="nil"/>
              <w:left w:val="nil"/>
              <w:bottom w:val="single" w:sz="8" w:space="0" w:color="000000"/>
              <w:right w:val="single" w:sz="8" w:space="0" w:color="000000"/>
            </w:tcBorders>
            <w:tcMar>
              <w:top w:w="65"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880,00</w:t>
            </w:r>
          </w:p>
        </w:tc>
      </w:tr>
      <w:tr w:rsidR="00000000">
        <w:trPr>
          <w:trHeight w:val="283"/>
        </w:trPr>
        <w:tc>
          <w:tcPr>
            <w:tcW w:w="724" w:type="dxa"/>
            <w:tcBorders>
              <w:top w:val="nil"/>
              <w:left w:val="single" w:sz="8" w:space="0" w:color="000000"/>
              <w:bottom w:val="single" w:sz="8" w:space="0" w:color="000000"/>
              <w:right w:val="single" w:sz="8" w:space="0" w:color="000000"/>
            </w:tcBorders>
            <w:tcMar>
              <w:top w:w="65"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c>
          <w:tcPr>
            <w:tcW w:w="6674" w:type="dxa"/>
            <w:tcBorders>
              <w:top w:val="nil"/>
              <w:left w:val="nil"/>
              <w:bottom w:val="single" w:sz="8" w:space="0" w:color="000000"/>
              <w:right w:val="single" w:sz="8" w:space="0" w:color="000000"/>
            </w:tcBorders>
            <w:tcMar>
              <w:top w:w="65"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i/>
                <w:iCs/>
                <w:sz w:val="24"/>
                <w:szCs w:val="24"/>
              </w:rPr>
              <w:t>за млади възрастни (на възраст 18 - 25 г.)</w:t>
            </w:r>
          </w:p>
        </w:tc>
        <w:tc>
          <w:tcPr>
            <w:tcW w:w="976" w:type="dxa"/>
            <w:tcBorders>
              <w:top w:val="nil"/>
              <w:left w:val="nil"/>
              <w:bottom w:val="single" w:sz="8" w:space="0" w:color="000000"/>
              <w:right w:val="single" w:sz="8" w:space="0" w:color="000000"/>
            </w:tcBorders>
            <w:tcMar>
              <w:top w:w="65"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c>
          <w:tcPr>
            <w:tcW w:w="970" w:type="dxa"/>
            <w:tcBorders>
              <w:top w:val="nil"/>
              <w:left w:val="nil"/>
              <w:bottom w:val="single" w:sz="8" w:space="0" w:color="000000"/>
              <w:right w:val="single" w:sz="8" w:space="0" w:color="000000"/>
            </w:tcBorders>
            <w:tcMar>
              <w:top w:w="65"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i/>
                <w:iCs/>
                <w:sz w:val="24"/>
                <w:szCs w:val="24"/>
              </w:rPr>
              <w:t>694,10</w:t>
            </w:r>
          </w:p>
        </w:tc>
      </w:tr>
      <w:tr w:rsidR="00000000">
        <w:trPr>
          <w:trHeight w:val="283"/>
        </w:trPr>
        <w:tc>
          <w:tcPr>
            <w:tcW w:w="724" w:type="dxa"/>
            <w:tcBorders>
              <w:top w:val="nil"/>
              <w:left w:val="single" w:sz="8" w:space="0" w:color="000000"/>
              <w:bottom w:val="single" w:sz="8" w:space="0" w:color="000000"/>
              <w:right w:val="single" w:sz="8" w:space="0" w:color="000000"/>
            </w:tcBorders>
            <w:tcMar>
              <w:top w:w="65"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242</w:t>
            </w:r>
          </w:p>
        </w:tc>
        <w:tc>
          <w:tcPr>
            <w:tcW w:w="6674" w:type="dxa"/>
            <w:tcBorders>
              <w:top w:val="nil"/>
              <w:left w:val="nil"/>
              <w:bottom w:val="single" w:sz="8" w:space="0" w:color="000000"/>
              <w:right w:val="single" w:sz="8" w:space="0" w:color="000000"/>
            </w:tcBorders>
            <w:tcMar>
              <w:top w:w="65"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левкемии</w:t>
            </w:r>
          </w:p>
        </w:tc>
        <w:tc>
          <w:tcPr>
            <w:tcW w:w="976" w:type="dxa"/>
            <w:tcBorders>
              <w:top w:val="nil"/>
              <w:left w:val="nil"/>
              <w:bottom w:val="single" w:sz="8" w:space="0" w:color="000000"/>
              <w:right w:val="single" w:sz="8" w:space="0" w:color="000000"/>
            </w:tcBorders>
            <w:tcMar>
              <w:top w:w="65"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3 545</w:t>
            </w:r>
          </w:p>
        </w:tc>
        <w:tc>
          <w:tcPr>
            <w:tcW w:w="970" w:type="dxa"/>
            <w:tcBorders>
              <w:top w:val="nil"/>
              <w:left w:val="nil"/>
              <w:bottom w:val="single" w:sz="8" w:space="0" w:color="000000"/>
              <w:right w:val="single" w:sz="8" w:space="0" w:color="000000"/>
            </w:tcBorders>
            <w:tcMar>
              <w:top w:w="65"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1 089,00</w:t>
            </w:r>
          </w:p>
        </w:tc>
      </w:tr>
      <w:tr w:rsidR="00000000">
        <w:trPr>
          <w:trHeight w:val="283"/>
        </w:trPr>
        <w:tc>
          <w:tcPr>
            <w:tcW w:w="724" w:type="dxa"/>
            <w:tcBorders>
              <w:top w:val="nil"/>
              <w:left w:val="single" w:sz="8" w:space="0" w:color="000000"/>
              <w:bottom w:val="single" w:sz="8" w:space="0" w:color="000000"/>
              <w:right w:val="single" w:sz="8" w:space="0" w:color="000000"/>
            </w:tcBorders>
            <w:tcMar>
              <w:top w:w="65"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243</w:t>
            </w:r>
          </w:p>
        </w:tc>
        <w:tc>
          <w:tcPr>
            <w:tcW w:w="6674" w:type="dxa"/>
            <w:tcBorders>
              <w:top w:val="nil"/>
              <w:left w:val="nil"/>
              <w:bottom w:val="single" w:sz="8" w:space="0" w:color="000000"/>
              <w:right w:val="single" w:sz="8" w:space="0" w:color="000000"/>
            </w:tcBorders>
            <w:tcMar>
              <w:top w:w="65"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лимфоми</w:t>
            </w:r>
          </w:p>
        </w:tc>
        <w:tc>
          <w:tcPr>
            <w:tcW w:w="976" w:type="dxa"/>
            <w:tcBorders>
              <w:top w:val="nil"/>
              <w:left w:val="nil"/>
              <w:bottom w:val="single" w:sz="8" w:space="0" w:color="000000"/>
              <w:right w:val="single" w:sz="8" w:space="0" w:color="000000"/>
            </w:tcBorders>
            <w:tcMar>
              <w:top w:w="65"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4 105</w:t>
            </w:r>
          </w:p>
        </w:tc>
        <w:tc>
          <w:tcPr>
            <w:tcW w:w="970" w:type="dxa"/>
            <w:tcBorders>
              <w:top w:val="nil"/>
              <w:left w:val="nil"/>
              <w:bottom w:val="single" w:sz="8" w:space="0" w:color="000000"/>
              <w:right w:val="single" w:sz="8" w:space="0" w:color="000000"/>
            </w:tcBorders>
            <w:tcMar>
              <w:top w:w="65"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842,60</w:t>
            </w:r>
          </w:p>
        </w:tc>
      </w:tr>
      <w:tr w:rsidR="00000000">
        <w:trPr>
          <w:trHeight w:val="283"/>
        </w:trPr>
        <w:tc>
          <w:tcPr>
            <w:tcW w:w="724" w:type="dxa"/>
            <w:tcBorders>
              <w:top w:val="nil"/>
              <w:left w:val="single" w:sz="8" w:space="0" w:color="000000"/>
              <w:bottom w:val="single" w:sz="8" w:space="0" w:color="000000"/>
              <w:right w:val="single" w:sz="8" w:space="0" w:color="000000"/>
            </w:tcBorders>
            <w:tcMar>
              <w:top w:w="65"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244</w:t>
            </w:r>
          </w:p>
        </w:tc>
        <w:tc>
          <w:tcPr>
            <w:tcW w:w="6674" w:type="dxa"/>
            <w:tcBorders>
              <w:top w:val="nil"/>
              <w:left w:val="nil"/>
              <w:bottom w:val="single" w:sz="8" w:space="0" w:color="000000"/>
              <w:right w:val="single" w:sz="8" w:space="0" w:color="000000"/>
            </w:tcBorders>
            <w:tcMar>
              <w:top w:w="65"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хеморагични диатези. Анемии</w:t>
            </w:r>
          </w:p>
        </w:tc>
        <w:tc>
          <w:tcPr>
            <w:tcW w:w="976" w:type="dxa"/>
            <w:tcBorders>
              <w:top w:val="nil"/>
              <w:left w:val="nil"/>
              <w:bottom w:val="single" w:sz="8" w:space="0" w:color="000000"/>
              <w:right w:val="single" w:sz="8" w:space="0" w:color="000000"/>
            </w:tcBorders>
            <w:tcMar>
              <w:top w:w="65"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 </w:t>
            </w:r>
          </w:p>
        </w:tc>
        <w:tc>
          <w:tcPr>
            <w:tcW w:w="970" w:type="dxa"/>
            <w:tcBorders>
              <w:top w:val="nil"/>
              <w:left w:val="nil"/>
              <w:bottom w:val="single" w:sz="8" w:space="0" w:color="000000"/>
              <w:right w:val="single" w:sz="8" w:space="0" w:color="000000"/>
            </w:tcBorders>
            <w:tcMar>
              <w:top w:w="65"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 </w:t>
            </w:r>
          </w:p>
        </w:tc>
      </w:tr>
      <w:tr w:rsidR="00000000">
        <w:trPr>
          <w:trHeight w:val="283"/>
        </w:trPr>
        <w:tc>
          <w:tcPr>
            <w:tcW w:w="724" w:type="dxa"/>
            <w:tcBorders>
              <w:top w:val="nil"/>
              <w:left w:val="single" w:sz="8" w:space="0" w:color="000000"/>
              <w:bottom w:val="single" w:sz="8" w:space="0" w:color="000000"/>
              <w:right w:val="single" w:sz="8" w:space="0" w:color="000000"/>
            </w:tcBorders>
            <w:tcMar>
              <w:top w:w="65"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244.1</w:t>
            </w:r>
          </w:p>
        </w:tc>
        <w:tc>
          <w:tcPr>
            <w:tcW w:w="6674" w:type="dxa"/>
            <w:tcBorders>
              <w:top w:val="nil"/>
              <w:left w:val="nil"/>
              <w:bottom w:val="single" w:sz="8" w:space="0" w:color="000000"/>
              <w:right w:val="single" w:sz="8" w:space="0" w:color="000000"/>
            </w:tcBorders>
            <w:tcMar>
              <w:top w:w="65"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хеморагични диатези. Анемии. За лица над 18 години</w:t>
            </w:r>
          </w:p>
        </w:tc>
        <w:tc>
          <w:tcPr>
            <w:tcW w:w="976" w:type="dxa"/>
            <w:tcBorders>
              <w:top w:val="nil"/>
              <w:left w:val="nil"/>
              <w:bottom w:val="single" w:sz="8" w:space="0" w:color="000000"/>
              <w:right w:val="single" w:sz="8" w:space="0" w:color="000000"/>
            </w:tcBorders>
            <w:tcMar>
              <w:top w:w="65"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5 691</w:t>
            </w:r>
          </w:p>
        </w:tc>
        <w:tc>
          <w:tcPr>
            <w:tcW w:w="970" w:type="dxa"/>
            <w:tcBorders>
              <w:top w:val="nil"/>
              <w:left w:val="nil"/>
              <w:bottom w:val="single" w:sz="8" w:space="0" w:color="000000"/>
              <w:right w:val="single" w:sz="8" w:space="0" w:color="000000"/>
            </w:tcBorders>
            <w:tcMar>
              <w:top w:w="65"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705,10</w:t>
            </w:r>
          </w:p>
        </w:tc>
      </w:tr>
      <w:tr w:rsidR="00000000">
        <w:trPr>
          <w:trHeight w:val="283"/>
        </w:trPr>
        <w:tc>
          <w:tcPr>
            <w:tcW w:w="724" w:type="dxa"/>
            <w:tcBorders>
              <w:top w:val="nil"/>
              <w:left w:val="single" w:sz="8" w:space="0" w:color="000000"/>
              <w:bottom w:val="single" w:sz="8" w:space="0" w:color="000000"/>
              <w:right w:val="single" w:sz="8" w:space="0" w:color="000000"/>
            </w:tcBorders>
            <w:tcMar>
              <w:top w:w="65"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244.2</w:t>
            </w:r>
          </w:p>
        </w:tc>
        <w:tc>
          <w:tcPr>
            <w:tcW w:w="6674" w:type="dxa"/>
            <w:tcBorders>
              <w:top w:val="nil"/>
              <w:left w:val="nil"/>
              <w:bottom w:val="single" w:sz="8" w:space="0" w:color="000000"/>
              <w:right w:val="single" w:sz="8" w:space="0" w:color="000000"/>
            </w:tcBorders>
            <w:tcMar>
              <w:top w:w="65"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хеморагични диатези. Анемии. За лица под 18 години</w:t>
            </w:r>
          </w:p>
        </w:tc>
        <w:tc>
          <w:tcPr>
            <w:tcW w:w="976" w:type="dxa"/>
            <w:tcBorders>
              <w:top w:val="nil"/>
              <w:left w:val="nil"/>
              <w:bottom w:val="single" w:sz="8" w:space="0" w:color="000000"/>
              <w:right w:val="single" w:sz="8" w:space="0" w:color="000000"/>
            </w:tcBorders>
            <w:tcMar>
              <w:top w:w="65"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789</w:t>
            </w:r>
          </w:p>
        </w:tc>
        <w:tc>
          <w:tcPr>
            <w:tcW w:w="970" w:type="dxa"/>
            <w:tcBorders>
              <w:top w:val="nil"/>
              <w:left w:val="nil"/>
              <w:bottom w:val="single" w:sz="8" w:space="0" w:color="000000"/>
              <w:right w:val="single" w:sz="8" w:space="0" w:color="000000"/>
            </w:tcBorders>
            <w:tcMar>
              <w:top w:w="65"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838,20</w:t>
            </w:r>
          </w:p>
        </w:tc>
      </w:tr>
      <w:tr w:rsidR="00000000">
        <w:trPr>
          <w:trHeight w:val="283"/>
        </w:trPr>
        <w:tc>
          <w:tcPr>
            <w:tcW w:w="724" w:type="dxa"/>
            <w:tcBorders>
              <w:top w:val="nil"/>
              <w:left w:val="single" w:sz="8" w:space="0" w:color="000000"/>
              <w:bottom w:val="single" w:sz="8" w:space="0" w:color="000000"/>
              <w:right w:val="single" w:sz="8" w:space="0" w:color="000000"/>
            </w:tcBorders>
            <w:tcMar>
              <w:top w:w="65"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c>
          <w:tcPr>
            <w:tcW w:w="6674" w:type="dxa"/>
            <w:tcBorders>
              <w:top w:val="nil"/>
              <w:left w:val="nil"/>
              <w:bottom w:val="single" w:sz="8" w:space="0" w:color="000000"/>
              <w:right w:val="single" w:sz="8" w:space="0" w:color="000000"/>
            </w:tcBorders>
            <w:tcMar>
              <w:top w:w="65"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i/>
                <w:iCs/>
                <w:sz w:val="24"/>
                <w:szCs w:val="24"/>
              </w:rPr>
              <w:t>за млади възрастни (на възраст 18 - 25 г.)</w:t>
            </w:r>
          </w:p>
        </w:tc>
        <w:tc>
          <w:tcPr>
            <w:tcW w:w="976" w:type="dxa"/>
            <w:tcBorders>
              <w:top w:val="nil"/>
              <w:left w:val="nil"/>
              <w:bottom w:val="single" w:sz="8" w:space="0" w:color="000000"/>
              <w:right w:val="single" w:sz="8" w:space="0" w:color="000000"/>
            </w:tcBorders>
            <w:tcMar>
              <w:top w:w="65"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c>
          <w:tcPr>
            <w:tcW w:w="970" w:type="dxa"/>
            <w:tcBorders>
              <w:top w:val="nil"/>
              <w:left w:val="nil"/>
              <w:bottom w:val="single" w:sz="8" w:space="0" w:color="000000"/>
              <w:right w:val="single" w:sz="8" w:space="0" w:color="000000"/>
            </w:tcBorders>
            <w:tcMar>
              <w:top w:w="65"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i/>
                <w:iCs/>
                <w:sz w:val="24"/>
                <w:szCs w:val="24"/>
              </w:rPr>
              <w:t>705,10</w:t>
            </w:r>
          </w:p>
        </w:tc>
      </w:tr>
      <w:tr w:rsidR="00000000">
        <w:trPr>
          <w:trHeight w:val="283"/>
        </w:trPr>
        <w:tc>
          <w:tcPr>
            <w:tcW w:w="724" w:type="dxa"/>
            <w:tcBorders>
              <w:top w:val="nil"/>
              <w:left w:val="single" w:sz="8" w:space="0" w:color="000000"/>
              <w:bottom w:val="single" w:sz="8" w:space="0" w:color="000000"/>
              <w:right w:val="single" w:sz="8" w:space="0" w:color="000000"/>
            </w:tcBorders>
            <w:tcMar>
              <w:top w:w="65"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245</w:t>
            </w:r>
          </w:p>
        </w:tc>
        <w:tc>
          <w:tcPr>
            <w:tcW w:w="6674" w:type="dxa"/>
            <w:tcBorders>
              <w:top w:val="nil"/>
              <w:left w:val="nil"/>
              <w:bottom w:val="single" w:sz="8" w:space="0" w:color="000000"/>
              <w:right w:val="single" w:sz="8" w:space="0" w:color="000000"/>
            </w:tcBorders>
            <w:tcMar>
              <w:top w:w="65"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консервативно лечение на онкологични и онкохематологични заболявания, възникнали в детска възраст</w:t>
            </w:r>
          </w:p>
        </w:tc>
        <w:tc>
          <w:tcPr>
            <w:tcW w:w="976" w:type="dxa"/>
            <w:tcBorders>
              <w:top w:val="nil"/>
              <w:left w:val="nil"/>
              <w:bottom w:val="single" w:sz="8" w:space="0" w:color="000000"/>
              <w:right w:val="single" w:sz="8" w:space="0" w:color="000000"/>
            </w:tcBorders>
            <w:tcMar>
              <w:top w:w="65"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643</w:t>
            </w:r>
          </w:p>
        </w:tc>
        <w:tc>
          <w:tcPr>
            <w:tcW w:w="970" w:type="dxa"/>
            <w:tcBorders>
              <w:top w:val="nil"/>
              <w:left w:val="nil"/>
              <w:bottom w:val="single" w:sz="8" w:space="0" w:color="000000"/>
              <w:right w:val="single" w:sz="8" w:space="0" w:color="000000"/>
            </w:tcBorders>
            <w:tcMar>
              <w:top w:w="65"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1 452,00</w:t>
            </w:r>
          </w:p>
        </w:tc>
      </w:tr>
      <w:tr w:rsidR="00000000">
        <w:trPr>
          <w:trHeight w:val="283"/>
        </w:trPr>
        <w:tc>
          <w:tcPr>
            <w:tcW w:w="724" w:type="dxa"/>
            <w:tcBorders>
              <w:top w:val="nil"/>
              <w:left w:val="single" w:sz="8" w:space="0" w:color="000000"/>
              <w:bottom w:val="single" w:sz="8" w:space="0" w:color="000000"/>
              <w:right w:val="single" w:sz="8" w:space="0" w:color="000000"/>
            </w:tcBorders>
            <w:tcMar>
              <w:top w:w="65"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c>
          <w:tcPr>
            <w:tcW w:w="6674" w:type="dxa"/>
            <w:tcBorders>
              <w:top w:val="nil"/>
              <w:left w:val="nil"/>
              <w:bottom w:val="single" w:sz="8" w:space="0" w:color="000000"/>
              <w:right w:val="single" w:sz="8" w:space="0" w:color="000000"/>
            </w:tcBorders>
            <w:tcMar>
              <w:top w:w="65"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i/>
                <w:iCs/>
                <w:sz w:val="24"/>
                <w:szCs w:val="24"/>
              </w:rPr>
              <w:t>за млади възрастни (на възраст 18 - 25 г.)</w:t>
            </w:r>
          </w:p>
        </w:tc>
        <w:tc>
          <w:tcPr>
            <w:tcW w:w="976" w:type="dxa"/>
            <w:tcBorders>
              <w:top w:val="nil"/>
              <w:left w:val="nil"/>
              <w:bottom w:val="single" w:sz="8" w:space="0" w:color="000000"/>
              <w:right w:val="single" w:sz="8" w:space="0" w:color="000000"/>
            </w:tcBorders>
            <w:tcMar>
              <w:top w:w="65"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c>
          <w:tcPr>
            <w:tcW w:w="970" w:type="dxa"/>
            <w:tcBorders>
              <w:top w:val="nil"/>
              <w:left w:val="nil"/>
              <w:bottom w:val="single" w:sz="8" w:space="0" w:color="000000"/>
              <w:right w:val="single" w:sz="8" w:space="0" w:color="000000"/>
            </w:tcBorders>
            <w:tcMar>
              <w:top w:w="65"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i/>
                <w:iCs/>
                <w:sz w:val="24"/>
                <w:szCs w:val="24"/>
              </w:rPr>
              <w:t>539,00</w:t>
            </w:r>
          </w:p>
        </w:tc>
      </w:tr>
      <w:tr w:rsidR="00000000">
        <w:trPr>
          <w:trHeight w:val="283"/>
        </w:trPr>
        <w:tc>
          <w:tcPr>
            <w:tcW w:w="724" w:type="dxa"/>
            <w:tcBorders>
              <w:top w:val="nil"/>
              <w:left w:val="single" w:sz="8" w:space="0" w:color="000000"/>
              <w:bottom w:val="single" w:sz="8" w:space="0" w:color="000000"/>
              <w:right w:val="single" w:sz="8" w:space="0" w:color="000000"/>
            </w:tcBorders>
            <w:tcMar>
              <w:top w:w="65"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246</w:t>
            </w:r>
          </w:p>
        </w:tc>
        <w:tc>
          <w:tcPr>
            <w:tcW w:w="6674" w:type="dxa"/>
            <w:tcBorders>
              <w:top w:val="nil"/>
              <w:left w:val="nil"/>
              <w:bottom w:val="single" w:sz="8" w:space="0" w:color="000000"/>
              <w:right w:val="single" w:sz="8" w:space="0" w:color="000000"/>
            </w:tcBorders>
            <w:tcMar>
              <w:top w:w="65"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Ортоволтно перкутанно лъчелечение и брахитерапия с високи активности</w:t>
            </w:r>
          </w:p>
        </w:tc>
        <w:tc>
          <w:tcPr>
            <w:tcW w:w="976" w:type="dxa"/>
            <w:tcBorders>
              <w:top w:val="nil"/>
              <w:left w:val="nil"/>
              <w:bottom w:val="single" w:sz="8" w:space="0" w:color="000000"/>
              <w:right w:val="single" w:sz="8" w:space="0" w:color="000000"/>
            </w:tcBorders>
            <w:tcMar>
              <w:top w:w="65"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1 156</w:t>
            </w:r>
          </w:p>
        </w:tc>
        <w:tc>
          <w:tcPr>
            <w:tcW w:w="970" w:type="dxa"/>
            <w:tcBorders>
              <w:top w:val="nil"/>
              <w:left w:val="nil"/>
              <w:bottom w:val="single" w:sz="8" w:space="0" w:color="000000"/>
              <w:right w:val="single" w:sz="8" w:space="0" w:color="000000"/>
            </w:tcBorders>
            <w:tcMar>
              <w:top w:w="65"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753,50</w:t>
            </w:r>
          </w:p>
        </w:tc>
      </w:tr>
      <w:tr w:rsidR="00000000">
        <w:trPr>
          <w:trHeight w:val="283"/>
        </w:trPr>
        <w:tc>
          <w:tcPr>
            <w:tcW w:w="724" w:type="dxa"/>
            <w:tcBorders>
              <w:top w:val="nil"/>
              <w:left w:val="single" w:sz="8" w:space="0" w:color="000000"/>
              <w:bottom w:val="single" w:sz="8" w:space="0" w:color="000000"/>
              <w:right w:val="single" w:sz="8" w:space="0" w:color="000000"/>
            </w:tcBorders>
            <w:tcMar>
              <w:top w:w="65"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247</w:t>
            </w:r>
          </w:p>
        </w:tc>
        <w:tc>
          <w:tcPr>
            <w:tcW w:w="6674" w:type="dxa"/>
            <w:tcBorders>
              <w:top w:val="nil"/>
              <w:left w:val="nil"/>
              <w:bottom w:val="single" w:sz="8" w:space="0" w:color="000000"/>
              <w:right w:val="single" w:sz="8" w:space="0" w:color="000000"/>
            </w:tcBorders>
            <w:tcMar>
              <w:top w:w="65"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Брахитерапия с ниски активности</w:t>
            </w:r>
          </w:p>
        </w:tc>
        <w:tc>
          <w:tcPr>
            <w:tcW w:w="976" w:type="dxa"/>
            <w:tcBorders>
              <w:top w:val="nil"/>
              <w:left w:val="nil"/>
              <w:bottom w:val="single" w:sz="8" w:space="0" w:color="000000"/>
              <w:right w:val="single" w:sz="8" w:space="0" w:color="000000"/>
            </w:tcBorders>
            <w:tcMar>
              <w:top w:w="65"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35</w:t>
            </w:r>
          </w:p>
        </w:tc>
        <w:tc>
          <w:tcPr>
            <w:tcW w:w="970" w:type="dxa"/>
            <w:tcBorders>
              <w:top w:val="nil"/>
              <w:left w:val="nil"/>
              <w:bottom w:val="single" w:sz="8" w:space="0" w:color="000000"/>
              <w:right w:val="single" w:sz="8" w:space="0" w:color="000000"/>
            </w:tcBorders>
            <w:tcMar>
              <w:top w:w="65"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403,70</w:t>
            </w:r>
          </w:p>
        </w:tc>
      </w:tr>
      <w:tr w:rsidR="00000000">
        <w:trPr>
          <w:trHeight w:val="283"/>
        </w:trPr>
        <w:tc>
          <w:tcPr>
            <w:tcW w:w="724" w:type="dxa"/>
            <w:tcBorders>
              <w:top w:val="nil"/>
              <w:left w:val="single" w:sz="8" w:space="0" w:color="000000"/>
              <w:bottom w:val="single" w:sz="8" w:space="0" w:color="000000"/>
              <w:right w:val="single" w:sz="8" w:space="0" w:color="000000"/>
            </w:tcBorders>
            <w:tcMar>
              <w:top w:w="65"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248</w:t>
            </w:r>
          </w:p>
        </w:tc>
        <w:tc>
          <w:tcPr>
            <w:tcW w:w="6674" w:type="dxa"/>
            <w:tcBorders>
              <w:top w:val="nil"/>
              <w:left w:val="nil"/>
              <w:bottom w:val="single" w:sz="8" w:space="0" w:color="000000"/>
              <w:right w:val="single" w:sz="8" w:space="0" w:color="000000"/>
            </w:tcBorders>
            <w:tcMar>
              <w:top w:w="65"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Конвенционална телегаматерапия</w:t>
            </w:r>
          </w:p>
        </w:tc>
        <w:tc>
          <w:tcPr>
            <w:tcW w:w="976" w:type="dxa"/>
            <w:tcBorders>
              <w:top w:val="nil"/>
              <w:left w:val="nil"/>
              <w:bottom w:val="single" w:sz="8" w:space="0" w:color="000000"/>
              <w:right w:val="single" w:sz="8" w:space="0" w:color="000000"/>
            </w:tcBorders>
            <w:tcMar>
              <w:top w:w="65"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51</w:t>
            </w:r>
          </w:p>
        </w:tc>
        <w:tc>
          <w:tcPr>
            <w:tcW w:w="970" w:type="dxa"/>
            <w:tcBorders>
              <w:top w:val="nil"/>
              <w:left w:val="nil"/>
              <w:bottom w:val="single" w:sz="8" w:space="0" w:color="000000"/>
              <w:right w:val="single" w:sz="8" w:space="0" w:color="000000"/>
            </w:tcBorders>
            <w:tcMar>
              <w:top w:w="65"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755,70</w:t>
            </w:r>
          </w:p>
        </w:tc>
      </w:tr>
      <w:tr w:rsidR="00000000">
        <w:trPr>
          <w:trHeight w:val="283"/>
        </w:trPr>
        <w:tc>
          <w:tcPr>
            <w:tcW w:w="724" w:type="dxa"/>
            <w:tcBorders>
              <w:top w:val="nil"/>
              <w:left w:val="single" w:sz="8" w:space="0" w:color="000000"/>
              <w:bottom w:val="single" w:sz="8" w:space="0" w:color="000000"/>
              <w:right w:val="single" w:sz="8" w:space="0" w:color="000000"/>
            </w:tcBorders>
            <w:tcMar>
              <w:top w:w="65"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249</w:t>
            </w:r>
          </w:p>
        </w:tc>
        <w:tc>
          <w:tcPr>
            <w:tcW w:w="6674" w:type="dxa"/>
            <w:tcBorders>
              <w:top w:val="nil"/>
              <w:left w:val="nil"/>
              <w:bottom w:val="single" w:sz="8" w:space="0" w:color="000000"/>
              <w:right w:val="single" w:sz="8" w:space="0" w:color="000000"/>
            </w:tcBorders>
            <w:tcMar>
              <w:top w:w="65"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Триизмерна конвенционална телегаматерапия и брахитерапия със зак-</w:t>
            </w:r>
            <w:r>
              <w:rPr>
                <w:rFonts w:ascii="Times New Roman" w:hAnsi="Times New Roman" w:cs="Times New Roman"/>
                <w:sz w:val="24"/>
                <w:szCs w:val="24"/>
              </w:rPr>
              <w:br/>
              <w:t>рити източници</w:t>
            </w:r>
          </w:p>
        </w:tc>
        <w:tc>
          <w:tcPr>
            <w:tcW w:w="976" w:type="dxa"/>
            <w:tcBorders>
              <w:top w:val="nil"/>
              <w:left w:val="nil"/>
              <w:bottom w:val="single" w:sz="8" w:space="0" w:color="000000"/>
              <w:right w:val="single" w:sz="8" w:space="0" w:color="000000"/>
            </w:tcBorders>
            <w:tcMar>
              <w:top w:w="65"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121</w:t>
            </w:r>
          </w:p>
        </w:tc>
        <w:tc>
          <w:tcPr>
            <w:tcW w:w="970" w:type="dxa"/>
            <w:tcBorders>
              <w:top w:val="nil"/>
              <w:left w:val="nil"/>
              <w:bottom w:val="single" w:sz="8" w:space="0" w:color="000000"/>
              <w:right w:val="single" w:sz="8" w:space="0" w:color="000000"/>
            </w:tcBorders>
            <w:tcMar>
              <w:top w:w="65"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1 153,00</w:t>
            </w:r>
          </w:p>
        </w:tc>
      </w:tr>
      <w:tr w:rsidR="00000000">
        <w:trPr>
          <w:trHeight w:val="283"/>
        </w:trPr>
        <w:tc>
          <w:tcPr>
            <w:tcW w:w="724" w:type="dxa"/>
            <w:tcBorders>
              <w:top w:val="nil"/>
              <w:left w:val="single" w:sz="8" w:space="0" w:color="000000"/>
              <w:bottom w:val="single" w:sz="8" w:space="0" w:color="000000"/>
              <w:right w:val="single" w:sz="8" w:space="0" w:color="000000"/>
            </w:tcBorders>
            <w:tcMar>
              <w:top w:w="65"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250</w:t>
            </w:r>
          </w:p>
        </w:tc>
        <w:tc>
          <w:tcPr>
            <w:tcW w:w="6674" w:type="dxa"/>
            <w:tcBorders>
              <w:top w:val="nil"/>
              <w:left w:val="nil"/>
              <w:bottom w:val="single" w:sz="8" w:space="0" w:color="000000"/>
              <w:right w:val="single" w:sz="8" w:space="0" w:color="000000"/>
            </w:tcBorders>
            <w:tcMar>
              <w:top w:w="65"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Високотехнологично лъчелечение на онкологични и неонкологични заболявания</w:t>
            </w:r>
          </w:p>
        </w:tc>
        <w:tc>
          <w:tcPr>
            <w:tcW w:w="976" w:type="dxa"/>
            <w:tcBorders>
              <w:top w:val="nil"/>
              <w:left w:val="nil"/>
              <w:bottom w:val="single" w:sz="8" w:space="0" w:color="000000"/>
              <w:right w:val="single" w:sz="8" w:space="0" w:color="000000"/>
            </w:tcBorders>
            <w:tcMar>
              <w:top w:w="65"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 </w:t>
            </w:r>
          </w:p>
        </w:tc>
        <w:tc>
          <w:tcPr>
            <w:tcW w:w="970" w:type="dxa"/>
            <w:tcBorders>
              <w:top w:val="nil"/>
              <w:left w:val="nil"/>
              <w:bottom w:val="single" w:sz="8" w:space="0" w:color="000000"/>
              <w:right w:val="single" w:sz="8" w:space="0" w:color="000000"/>
            </w:tcBorders>
            <w:tcMar>
              <w:top w:w="65"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 </w:t>
            </w:r>
          </w:p>
        </w:tc>
      </w:tr>
      <w:tr w:rsidR="00000000">
        <w:trPr>
          <w:trHeight w:val="283"/>
        </w:trPr>
        <w:tc>
          <w:tcPr>
            <w:tcW w:w="724" w:type="dxa"/>
            <w:tcBorders>
              <w:top w:val="nil"/>
              <w:left w:val="single" w:sz="8" w:space="0" w:color="000000"/>
              <w:bottom w:val="single" w:sz="8" w:space="0" w:color="000000"/>
              <w:right w:val="single" w:sz="8" w:space="0" w:color="000000"/>
            </w:tcBorders>
            <w:tcMar>
              <w:top w:w="65"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250.1</w:t>
            </w:r>
          </w:p>
        </w:tc>
        <w:tc>
          <w:tcPr>
            <w:tcW w:w="6674" w:type="dxa"/>
            <w:tcBorders>
              <w:top w:val="nil"/>
              <w:left w:val="nil"/>
              <w:bottom w:val="single" w:sz="8" w:space="0" w:color="000000"/>
              <w:right w:val="single" w:sz="8" w:space="0" w:color="000000"/>
            </w:tcBorders>
            <w:tcMar>
              <w:top w:w="65"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Високотехнологично лъчелечение на онкологични и неонкологични заболявания с приложени до 20 фракции и продължителност на лечението от 3 до 30 дни</w:t>
            </w:r>
          </w:p>
        </w:tc>
        <w:tc>
          <w:tcPr>
            <w:tcW w:w="976" w:type="dxa"/>
            <w:tcBorders>
              <w:top w:val="nil"/>
              <w:left w:val="nil"/>
              <w:bottom w:val="single" w:sz="8" w:space="0" w:color="000000"/>
              <w:right w:val="single" w:sz="8" w:space="0" w:color="000000"/>
            </w:tcBorders>
            <w:tcMar>
              <w:top w:w="65"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1 509</w:t>
            </w:r>
          </w:p>
        </w:tc>
        <w:tc>
          <w:tcPr>
            <w:tcW w:w="970" w:type="dxa"/>
            <w:tcBorders>
              <w:top w:val="nil"/>
              <w:left w:val="nil"/>
              <w:bottom w:val="single" w:sz="8" w:space="0" w:color="000000"/>
              <w:right w:val="single" w:sz="8" w:space="0" w:color="000000"/>
            </w:tcBorders>
            <w:tcMar>
              <w:top w:w="65"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1 945,00</w:t>
            </w:r>
          </w:p>
        </w:tc>
      </w:tr>
      <w:tr w:rsidR="00000000">
        <w:trPr>
          <w:trHeight w:val="283"/>
        </w:trPr>
        <w:tc>
          <w:tcPr>
            <w:tcW w:w="724" w:type="dxa"/>
            <w:tcBorders>
              <w:top w:val="nil"/>
              <w:left w:val="single" w:sz="8" w:space="0" w:color="000000"/>
              <w:bottom w:val="single" w:sz="8" w:space="0" w:color="000000"/>
              <w:right w:val="single" w:sz="8" w:space="0" w:color="000000"/>
            </w:tcBorders>
            <w:tcMar>
              <w:top w:w="65"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250.2</w:t>
            </w:r>
          </w:p>
        </w:tc>
        <w:tc>
          <w:tcPr>
            <w:tcW w:w="6674" w:type="dxa"/>
            <w:tcBorders>
              <w:top w:val="nil"/>
              <w:left w:val="nil"/>
              <w:bottom w:val="single" w:sz="8" w:space="0" w:color="000000"/>
              <w:right w:val="single" w:sz="8" w:space="0" w:color="000000"/>
            </w:tcBorders>
            <w:tcMar>
              <w:top w:w="65"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Високотехнологично лъчелечение на онкологични и неонкологични заболявания с прил</w:t>
            </w:r>
            <w:r>
              <w:rPr>
                <w:rFonts w:ascii="Times New Roman" w:hAnsi="Times New Roman" w:cs="Times New Roman"/>
                <w:sz w:val="24"/>
                <w:szCs w:val="24"/>
              </w:rPr>
              <w:t>ожени 20 и повече фракции и продължителност на лечението 30 и повече дни</w:t>
            </w:r>
          </w:p>
        </w:tc>
        <w:tc>
          <w:tcPr>
            <w:tcW w:w="976" w:type="dxa"/>
            <w:tcBorders>
              <w:top w:val="nil"/>
              <w:left w:val="nil"/>
              <w:bottom w:val="single" w:sz="8" w:space="0" w:color="000000"/>
              <w:right w:val="single" w:sz="8" w:space="0" w:color="000000"/>
            </w:tcBorders>
            <w:tcMar>
              <w:top w:w="65"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457</w:t>
            </w:r>
          </w:p>
        </w:tc>
        <w:tc>
          <w:tcPr>
            <w:tcW w:w="970" w:type="dxa"/>
            <w:tcBorders>
              <w:top w:val="nil"/>
              <w:left w:val="nil"/>
              <w:bottom w:val="single" w:sz="8" w:space="0" w:color="000000"/>
              <w:right w:val="single" w:sz="8" w:space="0" w:color="000000"/>
            </w:tcBorders>
            <w:tcMar>
              <w:top w:w="65"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3 720,00</w:t>
            </w:r>
          </w:p>
        </w:tc>
      </w:tr>
      <w:tr w:rsidR="00000000">
        <w:trPr>
          <w:trHeight w:val="283"/>
        </w:trPr>
        <w:tc>
          <w:tcPr>
            <w:tcW w:w="724" w:type="dxa"/>
            <w:tcBorders>
              <w:top w:val="nil"/>
              <w:left w:val="single" w:sz="8" w:space="0" w:color="000000"/>
              <w:bottom w:val="single" w:sz="8" w:space="0" w:color="000000"/>
              <w:right w:val="single" w:sz="8" w:space="0" w:color="000000"/>
            </w:tcBorders>
            <w:tcMar>
              <w:top w:w="65"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251</w:t>
            </w:r>
          </w:p>
        </w:tc>
        <w:tc>
          <w:tcPr>
            <w:tcW w:w="6674" w:type="dxa"/>
            <w:tcBorders>
              <w:top w:val="nil"/>
              <w:left w:val="nil"/>
              <w:bottom w:val="single" w:sz="8" w:space="0" w:color="000000"/>
              <w:right w:val="single" w:sz="8" w:space="0" w:color="000000"/>
            </w:tcBorders>
            <w:tcMar>
              <w:top w:w="65"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Модулирано по интензитет лъчелечение на онкологични и неонкологични заболявания</w:t>
            </w:r>
          </w:p>
        </w:tc>
        <w:tc>
          <w:tcPr>
            <w:tcW w:w="976" w:type="dxa"/>
            <w:tcBorders>
              <w:top w:val="nil"/>
              <w:left w:val="nil"/>
              <w:bottom w:val="single" w:sz="8" w:space="0" w:color="000000"/>
              <w:right w:val="single" w:sz="8" w:space="0" w:color="000000"/>
            </w:tcBorders>
            <w:tcMar>
              <w:top w:w="65"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 </w:t>
            </w:r>
          </w:p>
        </w:tc>
        <w:tc>
          <w:tcPr>
            <w:tcW w:w="970" w:type="dxa"/>
            <w:tcBorders>
              <w:top w:val="nil"/>
              <w:left w:val="nil"/>
              <w:bottom w:val="single" w:sz="8" w:space="0" w:color="000000"/>
              <w:right w:val="single" w:sz="8" w:space="0" w:color="000000"/>
            </w:tcBorders>
            <w:tcMar>
              <w:top w:w="65"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 </w:t>
            </w:r>
          </w:p>
        </w:tc>
      </w:tr>
      <w:tr w:rsidR="00000000">
        <w:trPr>
          <w:trHeight w:val="283"/>
        </w:trPr>
        <w:tc>
          <w:tcPr>
            <w:tcW w:w="724" w:type="dxa"/>
            <w:tcBorders>
              <w:top w:val="nil"/>
              <w:left w:val="single" w:sz="8" w:space="0" w:color="000000"/>
              <w:bottom w:val="single" w:sz="8" w:space="0" w:color="000000"/>
              <w:right w:val="single" w:sz="8" w:space="0" w:color="000000"/>
            </w:tcBorders>
            <w:tcMar>
              <w:top w:w="65"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251.1</w:t>
            </w:r>
          </w:p>
        </w:tc>
        <w:tc>
          <w:tcPr>
            <w:tcW w:w="6674" w:type="dxa"/>
            <w:tcBorders>
              <w:top w:val="nil"/>
              <w:left w:val="nil"/>
              <w:bottom w:val="single" w:sz="8" w:space="0" w:color="000000"/>
              <w:right w:val="single" w:sz="8" w:space="0" w:color="000000"/>
            </w:tcBorders>
            <w:tcMar>
              <w:top w:w="65"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Модулирано по интензитет лъчелечение на онкологични и неонкологични заболявания с приложени до 20 фракции и продължителност на лечението от 3 до 30 дни</w:t>
            </w:r>
          </w:p>
        </w:tc>
        <w:tc>
          <w:tcPr>
            <w:tcW w:w="976" w:type="dxa"/>
            <w:tcBorders>
              <w:top w:val="nil"/>
              <w:left w:val="nil"/>
              <w:bottom w:val="single" w:sz="8" w:space="0" w:color="000000"/>
              <w:right w:val="single" w:sz="8" w:space="0" w:color="000000"/>
            </w:tcBorders>
            <w:tcMar>
              <w:top w:w="65"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1 013</w:t>
            </w:r>
          </w:p>
        </w:tc>
        <w:tc>
          <w:tcPr>
            <w:tcW w:w="970" w:type="dxa"/>
            <w:tcBorders>
              <w:top w:val="nil"/>
              <w:left w:val="nil"/>
              <w:bottom w:val="single" w:sz="8" w:space="0" w:color="000000"/>
              <w:right w:val="single" w:sz="8" w:space="0" w:color="000000"/>
            </w:tcBorders>
            <w:tcMar>
              <w:top w:w="65"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2 720,00</w:t>
            </w:r>
          </w:p>
        </w:tc>
      </w:tr>
      <w:tr w:rsidR="00000000">
        <w:trPr>
          <w:trHeight w:val="283"/>
        </w:trPr>
        <w:tc>
          <w:tcPr>
            <w:tcW w:w="724" w:type="dxa"/>
            <w:tcBorders>
              <w:top w:val="nil"/>
              <w:left w:val="single" w:sz="8" w:space="0" w:color="000000"/>
              <w:bottom w:val="single" w:sz="8" w:space="0" w:color="000000"/>
              <w:right w:val="single" w:sz="8" w:space="0" w:color="000000"/>
            </w:tcBorders>
            <w:tcMar>
              <w:top w:w="65"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251.2</w:t>
            </w:r>
          </w:p>
        </w:tc>
        <w:tc>
          <w:tcPr>
            <w:tcW w:w="6674" w:type="dxa"/>
            <w:tcBorders>
              <w:top w:val="nil"/>
              <w:left w:val="nil"/>
              <w:bottom w:val="single" w:sz="8" w:space="0" w:color="000000"/>
              <w:right w:val="single" w:sz="8" w:space="0" w:color="000000"/>
            </w:tcBorders>
            <w:tcMar>
              <w:top w:w="65"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Модулирано по интензитет лъчелечение на онкологични и неонкологични заболявания с приложени 20 и повече фракции и продължителност на лечението 30 и повече дни</w:t>
            </w:r>
          </w:p>
        </w:tc>
        <w:tc>
          <w:tcPr>
            <w:tcW w:w="976" w:type="dxa"/>
            <w:tcBorders>
              <w:top w:val="nil"/>
              <w:left w:val="nil"/>
              <w:bottom w:val="single" w:sz="8" w:space="0" w:color="000000"/>
              <w:right w:val="single" w:sz="8" w:space="0" w:color="000000"/>
            </w:tcBorders>
            <w:tcMar>
              <w:top w:w="65"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2 127</w:t>
            </w:r>
          </w:p>
        </w:tc>
        <w:tc>
          <w:tcPr>
            <w:tcW w:w="970" w:type="dxa"/>
            <w:tcBorders>
              <w:top w:val="nil"/>
              <w:left w:val="nil"/>
              <w:bottom w:val="single" w:sz="8" w:space="0" w:color="000000"/>
              <w:right w:val="single" w:sz="8" w:space="0" w:color="000000"/>
            </w:tcBorders>
            <w:tcMar>
              <w:top w:w="65"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5 420,00</w:t>
            </w:r>
          </w:p>
        </w:tc>
      </w:tr>
      <w:tr w:rsidR="00000000">
        <w:trPr>
          <w:trHeight w:val="283"/>
        </w:trPr>
        <w:tc>
          <w:tcPr>
            <w:tcW w:w="724" w:type="dxa"/>
            <w:tcBorders>
              <w:top w:val="nil"/>
              <w:left w:val="single" w:sz="8" w:space="0" w:color="000000"/>
              <w:bottom w:val="single" w:sz="8" w:space="0" w:color="000000"/>
              <w:right w:val="single" w:sz="8" w:space="0" w:color="000000"/>
            </w:tcBorders>
            <w:tcMar>
              <w:top w:w="65"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252</w:t>
            </w:r>
          </w:p>
        </w:tc>
        <w:tc>
          <w:tcPr>
            <w:tcW w:w="6674" w:type="dxa"/>
            <w:tcBorders>
              <w:top w:val="nil"/>
              <w:left w:val="nil"/>
              <w:bottom w:val="single" w:sz="8" w:space="0" w:color="000000"/>
              <w:right w:val="single" w:sz="8" w:space="0" w:color="000000"/>
            </w:tcBorders>
            <w:tcMar>
              <w:top w:w="65"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Радиохирургия на онкологични и неонкологични заболявания</w:t>
            </w:r>
          </w:p>
        </w:tc>
        <w:tc>
          <w:tcPr>
            <w:tcW w:w="976" w:type="dxa"/>
            <w:tcBorders>
              <w:top w:val="nil"/>
              <w:left w:val="nil"/>
              <w:bottom w:val="single" w:sz="8" w:space="0" w:color="000000"/>
              <w:right w:val="single" w:sz="8" w:space="0" w:color="000000"/>
            </w:tcBorders>
            <w:tcMar>
              <w:top w:w="65"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 </w:t>
            </w:r>
          </w:p>
        </w:tc>
        <w:tc>
          <w:tcPr>
            <w:tcW w:w="970" w:type="dxa"/>
            <w:tcBorders>
              <w:top w:val="nil"/>
              <w:left w:val="nil"/>
              <w:bottom w:val="single" w:sz="8" w:space="0" w:color="000000"/>
              <w:right w:val="single" w:sz="8" w:space="0" w:color="000000"/>
            </w:tcBorders>
            <w:tcMar>
              <w:top w:w="65"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 </w:t>
            </w:r>
          </w:p>
        </w:tc>
      </w:tr>
      <w:tr w:rsidR="00000000">
        <w:trPr>
          <w:trHeight w:val="283"/>
        </w:trPr>
        <w:tc>
          <w:tcPr>
            <w:tcW w:w="724" w:type="dxa"/>
            <w:tcBorders>
              <w:top w:val="nil"/>
              <w:left w:val="single" w:sz="8" w:space="0" w:color="000000"/>
              <w:bottom w:val="single" w:sz="8" w:space="0" w:color="000000"/>
              <w:right w:val="single" w:sz="8" w:space="0" w:color="000000"/>
            </w:tcBorders>
            <w:tcMar>
              <w:top w:w="65"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252.1</w:t>
            </w:r>
          </w:p>
        </w:tc>
        <w:tc>
          <w:tcPr>
            <w:tcW w:w="6674" w:type="dxa"/>
            <w:tcBorders>
              <w:top w:val="nil"/>
              <w:left w:val="nil"/>
              <w:bottom w:val="single" w:sz="8" w:space="0" w:color="000000"/>
              <w:right w:val="single" w:sz="8" w:space="0" w:color="000000"/>
            </w:tcBorders>
            <w:tcMar>
              <w:top w:w="65"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Радиохирургия на онкологични и неонкологични заболявания</w:t>
            </w:r>
          </w:p>
        </w:tc>
        <w:tc>
          <w:tcPr>
            <w:tcW w:w="976" w:type="dxa"/>
            <w:tcBorders>
              <w:top w:val="nil"/>
              <w:left w:val="nil"/>
              <w:bottom w:val="single" w:sz="8" w:space="0" w:color="000000"/>
              <w:right w:val="single" w:sz="8" w:space="0" w:color="000000"/>
            </w:tcBorders>
            <w:tcMar>
              <w:top w:w="65"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261</w:t>
            </w:r>
          </w:p>
        </w:tc>
        <w:tc>
          <w:tcPr>
            <w:tcW w:w="970" w:type="dxa"/>
            <w:tcBorders>
              <w:top w:val="nil"/>
              <w:left w:val="nil"/>
              <w:bottom w:val="single" w:sz="8" w:space="0" w:color="000000"/>
              <w:right w:val="single" w:sz="8" w:space="0" w:color="000000"/>
            </w:tcBorders>
            <w:tcMar>
              <w:top w:w="65"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4 520,00</w:t>
            </w:r>
          </w:p>
        </w:tc>
      </w:tr>
      <w:tr w:rsidR="00000000">
        <w:trPr>
          <w:trHeight w:val="283"/>
        </w:trPr>
        <w:tc>
          <w:tcPr>
            <w:tcW w:w="724" w:type="dxa"/>
            <w:tcBorders>
              <w:top w:val="nil"/>
              <w:left w:val="single" w:sz="8" w:space="0" w:color="000000"/>
              <w:bottom w:val="single" w:sz="8" w:space="0" w:color="000000"/>
              <w:right w:val="single" w:sz="8" w:space="0" w:color="000000"/>
            </w:tcBorders>
            <w:tcMar>
              <w:top w:w="65"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252.2</w:t>
            </w:r>
          </w:p>
        </w:tc>
        <w:tc>
          <w:tcPr>
            <w:tcW w:w="6674" w:type="dxa"/>
            <w:tcBorders>
              <w:top w:val="nil"/>
              <w:left w:val="nil"/>
              <w:bottom w:val="single" w:sz="8" w:space="0" w:color="000000"/>
              <w:right w:val="single" w:sz="8" w:space="0" w:color="000000"/>
            </w:tcBorders>
            <w:tcMar>
              <w:top w:w="65"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Роботизирана радиохирургия на онкологични и неонкологични заболявания</w:t>
            </w:r>
          </w:p>
        </w:tc>
        <w:tc>
          <w:tcPr>
            <w:tcW w:w="976" w:type="dxa"/>
            <w:tcBorders>
              <w:top w:val="nil"/>
              <w:left w:val="nil"/>
              <w:bottom w:val="single" w:sz="8" w:space="0" w:color="000000"/>
              <w:right w:val="single" w:sz="8" w:space="0" w:color="000000"/>
            </w:tcBorders>
            <w:tcMar>
              <w:top w:w="65"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33</w:t>
            </w:r>
          </w:p>
        </w:tc>
        <w:tc>
          <w:tcPr>
            <w:tcW w:w="970" w:type="dxa"/>
            <w:tcBorders>
              <w:top w:val="nil"/>
              <w:left w:val="nil"/>
              <w:bottom w:val="single" w:sz="8" w:space="0" w:color="000000"/>
              <w:right w:val="single" w:sz="8" w:space="0" w:color="000000"/>
            </w:tcBorders>
            <w:tcMar>
              <w:top w:w="65"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9 020,00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253</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Палиативни грижи за болни с онкологични заболявания</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6 862</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106,70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254</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Продължително лечение и ранна рехабилитация след острия стадий на исхемичен и хеморагичен мозъчен инсулт с остатъчни проблеми за здравето</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4 897</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61,60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255</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Продължително лечение и ранна рехабилитация след инфаркт на миокарда и след сърдечни интервенции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600</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61,60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256</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Продължително лечение и ранна рехабилитация след оперативни интервенции с голям и много голям обем и сложност с остатъчни проблеми за здравето</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7 730</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92,40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257</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Физикална терапия, рехабилитация и специализирани грижи при персистиращо/хронично/вегета</w:t>
            </w:r>
            <w:r>
              <w:rPr>
                <w:rFonts w:ascii="Times New Roman" w:hAnsi="Times New Roman" w:cs="Times New Roman"/>
                <w:sz w:val="24"/>
                <w:szCs w:val="24"/>
              </w:rPr>
              <w:t>тивно състояние</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96</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116,60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258</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Физикална терапия и рехабилитация при родова травма на централна нервна система</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1 861</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50,60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259</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Физикална терапия и рехабилитация при родова травма на периферна нервна система</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932</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50,60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260</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Физикална терапия и рехабилитация при детска церебрална парализа</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13 722</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79,20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261</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Физикална терапия и рехабилитация при първични мускулни увреждания и спинална мускулна атрофия</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30</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495,00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262</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Физикална терапия и рехабилитация на болести на централна нервна система</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3 692</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597,30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263</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Физикална терапия и рехабилитация при болести на периферна нервна система</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18 680</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391,60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264</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Физикална терапия и рехабилитация след преживян/стар инфаркт на миокарда и след оперативни интервенции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220</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564,30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265</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Физикална терапия и рехабилитация при болести на опорно-двигателен апарат</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37 139</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391,60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266</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Речева рехабилитация след ларингектомия</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34</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343,20</w:t>
            </w:r>
          </w:p>
        </w:tc>
      </w:tr>
      <w:tr w:rsidR="00000000">
        <w:trPr>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999</w:t>
            </w:r>
          </w:p>
        </w:tc>
        <w:tc>
          <w:tcPr>
            <w:tcW w:w="667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Наблюдение до 48 часа в стационарни условия след проведена амбулаторна процедура</w:t>
            </w:r>
          </w:p>
        </w:tc>
        <w:tc>
          <w:tcPr>
            <w:tcW w:w="97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573</w:t>
            </w:r>
          </w:p>
        </w:tc>
        <w:tc>
          <w:tcPr>
            <w:tcW w:w="97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160,60</w:t>
            </w:r>
          </w:p>
        </w:tc>
      </w:tr>
    </w:tbl>
    <w:p w:rsidR="00000000" w:rsidRDefault="000676D4">
      <w:pPr>
        <w:spacing w:after="0" w:line="240" w:lineRule="auto"/>
        <w:ind w:firstLine="851"/>
        <w:divId w:val="510149296"/>
        <w:rPr>
          <w:rFonts w:ascii="Times New Roman" w:eastAsia="Times New Roman" w:hAnsi="Times New Roman" w:cs="Times New Roman"/>
          <w:sz w:val="24"/>
          <w:szCs w:val="24"/>
        </w:rPr>
      </w:pPr>
      <w:r>
        <w:rPr>
          <w:rFonts w:ascii="Times New Roman" w:eastAsia="Times New Roman" w:hAnsi="Times New Roman" w:cs="Times New Roman"/>
          <w:sz w:val="24"/>
          <w:szCs w:val="24"/>
        </w:rPr>
        <w:t>(2) Обемите за КП № 253 - 260 са в брой леглодни, като цената е за 1 леглоден.</w:t>
      </w:r>
    </w:p>
    <w:p w:rsidR="00000000" w:rsidRDefault="000676D4">
      <w:pPr>
        <w:spacing w:after="0" w:line="240" w:lineRule="auto"/>
        <w:ind w:firstLine="851"/>
        <w:divId w:val="1738623881"/>
        <w:rPr>
          <w:rFonts w:ascii="Times New Roman" w:eastAsia="Times New Roman" w:hAnsi="Times New Roman" w:cs="Times New Roman"/>
          <w:sz w:val="24"/>
          <w:szCs w:val="24"/>
        </w:rPr>
      </w:pPr>
      <w:r>
        <w:rPr>
          <w:rFonts w:ascii="Times New Roman" w:eastAsia="Times New Roman" w:hAnsi="Times New Roman" w:cs="Times New Roman"/>
          <w:sz w:val="24"/>
          <w:szCs w:val="24"/>
        </w:rPr>
        <w:t>(3) За случай по КП, отчетен като АПр "Предсрочно изпълнение на дейностите по КП..." по приложение № 11 на Наредба № 9 от 2019 г., се заплаща 80 % от цената на съответната КП, с изключение на КП № 240, 241, 242, 243 и 245, за които се заплаща 60 % от ценат</w:t>
      </w:r>
      <w:r>
        <w:rPr>
          <w:rFonts w:ascii="Times New Roman" w:eastAsia="Times New Roman" w:hAnsi="Times New Roman" w:cs="Times New Roman"/>
          <w:sz w:val="24"/>
          <w:szCs w:val="24"/>
        </w:rPr>
        <w:t>а на съответната КП.</w:t>
      </w:r>
    </w:p>
    <w:p w:rsidR="00000000" w:rsidRDefault="000676D4">
      <w:pPr>
        <w:spacing w:after="0" w:line="240" w:lineRule="auto"/>
        <w:ind w:firstLine="851"/>
        <w:divId w:val="1626540980"/>
        <w:rPr>
          <w:rFonts w:ascii="Times New Roman" w:eastAsia="Times New Roman" w:hAnsi="Times New Roman" w:cs="Times New Roman"/>
          <w:sz w:val="24"/>
          <w:szCs w:val="24"/>
        </w:rPr>
      </w:pPr>
      <w:r>
        <w:rPr>
          <w:rFonts w:ascii="Times New Roman" w:eastAsia="Times New Roman" w:hAnsi="Times New Roman" w:cs="Times New Roman"/>
          <w:sz w:val="24"/>
          <w:szCs w:val="24"/>
        </w:rPr>
        <w:t>(4) За случай по КП № 16, 17.1, 17.2, 19.1, 20.1, 20.2, 25, 27 и 33, отчетен като АПр "Предсрочно изпълнение на дейностите по КП..." по приложение № 11 на Наредба № 9 от 2019 г., се заплаща цената на съответната КП № 16, 17.1, 17.2, 19</w:t>
      </w:r>
      <w:r>
        <w:rPr>
          <w:rFonts w:ascii="Times New Roman" w:eastAsia="Times New Roman" w:hAnsi="Times New Roman" w:cs="Times New Roman"/>
          <w:sz w:val="24"/>
          <w:szCs w:val="24"/>
        </w:rPr>
        <w:t>.1, 20.1, 20.2, 25, 27 и 33.</w:t>
      </w:r>
    </w:p>
    <w:p w:rsidR="00000000" w:rsidRDefault="000676D4">
      <w:pPr>
        <w:spacing w:after="0" w:line="240" w:lineRule="auto"/>
        <w:ind w:firstLine="851"/>
        <w:divId w:val="106245436"/>
        <w:rPr>
          <w:rFonts w:ascii="Times New Roman" w:eastAsia="Times New Roman" w:hAnsi="Times New Roman" w:cs="Times New Roman"/>
          <w:sz w:val="24"/>
          <w:szCs w:val="24"/>
        </w:rPr>
      </w:pPr>
      <w:r>
        <w:rPr>
          <w:rFonts w:ascii="Times New Roman" w:eastAsia="Times New Roman" w:hAnsi="Times New Roman" w:cs="Times New Roman"/>
          <w:sz w:val="24"/>
          <w:szCs w:val="24"/>
        </w:rPr>
        <w:t>(5) В случаите, когато пациентът е приет по КП № 50 и са извършени всички основни диагностични и терапевтични процедури, а след това се насочва към друго лечебно заведение за тромболиза и/или тромбектомия/тромбаспирация, на пър</w:t>
      </w:r>
      <w:r>
        <w:rPr>
          <w:rFonts w:ascii="Times New Roman" w:eastAsia="Times New Roman" w:hAnsi="Times New Roman" w:cs="Times New Roman"/>
          <w:sz w:val="24"/>
          <w:szCs w:val="24"/>
        </w:rPr>
        <w:t>вото лечебно заведение се заплаща цена съответно 544 лв. за КП № 50.1 или 591 лв. за КП № 50.2, а на другото лечебно заведение, в което се извършва тромболиза, се заплаща цена за КП № 51.1 - 2 800,60 лв. В случаите, когато се извърши и тромбекстракция/тром</w:t>
      </w:r>
      <w:r>
        <w:rPr>
          <w:rFonts w:ascii="Times New Roman" w:eastAsia="Times New Roman" w:hAnsi="Times New Roman" w:cs="Times New Roman"/>
          <w:sz w:val="24"/>
          <w:szCs w:val="24"/>
        </w:rPr>
        <w:t>баспирация, се заплаща цена по КП № 51 (КП № 51.1 и КП № 51.2) общо - 4 766,60 лв. При насочване на пациенти, на които е извършена тромболиза в друго лечебно заведение за извършване на тромбектомия/тромбаспирация, на първото лечебно заведение се заплаща це</w:t>
      </w:r>
      <w:r>
        <w:rPr>
          <w:rFonts w:ascii="Times New Roman" w:eastAsia="Times New Roman" w:hAnsi="Times New Roman" w:cs="Times New Roman"/>
          <w:sz w:val="24"/>
          <w:szCs w:val="24"/>
        </w:rPr>
        <w:t>на по КП № 51.1 - 2 435 лв., а на извършващото КП № 51.2 лечебно заведение се заплаща цена - 3 047 лв.</w:t>
      </w:r>
    </w:p>
    <w:p w:rsidR="00000000" w:rsidRDefault="000676D4">
      <w:pPr>
        <w:spacing w:after="0" w:line="240" w:lineRule="auto"/>
        <w:ind w:firstLine="851"/>
        <w:divId w:val="1851948097"/>
        <w:rPr>
          <w:rFonts w:ascii="Times New Roman" w:eastAsia="Times New Roman" w:hAnsi="Times New Roman" w:cs="Times New Roman"/>
          <w:sz w:val="24"/>
          <w:szCs w:val="24"/>
        </w:rPr>
      </w:pPr>
      <w:r>
        <w:rPr>
          <w:rFonts w:ascii="Times New Roman" w:eastAsia="Times New Roman" w:hAnsi="Times New Roman" w:cs="Times New Roman"/>
          <w:sz w:val="24"/>
          <w:szCs w:val="24"/>
        </w:rPr>
        <w:t>(6) При изпълнение на всички дейности в едно и също лечебно заведение по КП № 51 (КП № 51.1 и 51.2) цената на КП е 4 766,60 лв. При изпълнение на дейност</w:t>
      </w:r>
      <w:r>
        <w:rPr>
          <w:rFonts w:ascii="Times New Roman" w:eastAsia="Times New Roman" w:hAnsi="Times New Roman" w:cs="Times New Roman"/>
          <w:sz w:val="24"/>
          <w:szCs w:val="24"/>
        </w:rPr>
        <w:t xml:space="preserve">ите само по КП № 51.1 цената е 2 800,60 лв. При изпълнение на дейността само по КП № 51.2 цената е 3 047 лв. Клинична пътека № 51.2 може да се изпълнява след осъществяване на тромболиза или без предходна тромболиза (КП № 51.1). Лечебни заведения, които не </w:t>
      </w:r>
      <w:r>
        <w:rPr>
          <w:rFonts w:ascii="Times New Roman" w:eastAsia="Times New Roman" w:hAnsi="Times New Roman" w:cs="Times New Roman"/>
          <w:sz w:val="24"/>
          <w:szCs w:val="24"/>
        </w:rPr>
        <w:t>могат да осъществят тромболиза и/или тромбектомия (нямат договор за КП № 51.1 и КП № 51.2), са задължени да извършат образно изследване (КТ или МРТ) до първия час на болничния прием, като насочват и осигуряват хоспитализация на пациентите, които имат индик</w:t>
      </w:r>
      <w:r>
        <w:rPr>
          <w:rFonts w:ascii="Times New Roman" w:eastAsia="Times New Roman" w:hAnsi="Times New Roman" w:cs="Times New Roman"/>
          <w:sz w:val="24"/>
          <w:szCs w:val="24"/>
        </w:rPr>
        <w:t>ации за тромболиза и/или тромбектомия/тромбаспирация, към най-близкото лечебно заведение, което има договор по КП № 51. Задължително се спазва и златният стандарт от 4,5 до 6 часа за осъществяване на тромболиза и тромбектомия/тромбаспирация.</w:t>
      </w:r>
    </w:p>
    <w:p w:rsidR="00000000" w:rsidRDefault="000676D4">
      <w:pPr>
        <w:spacing w:after="0" w:line="240" w:lineRule="auto"/>
        <w:ind w:firstLine="851"/>
        <w:divId w:val="1858810701"/>
        <w:rPr>
          <w:rFonts w:ascii="Times New Roman" w:eastAsia="Times New Roman" w:hAnsi="Times New Roman" w:cs="Times New Roman"/>
          <w:sz w:val="24"/>
          <w:szCs w:val="24"/>
        </w:rPr>
      </w:pPr>
      <w:r>
        <w:rPr>
          <w:rFonts w:ascii="Times New Roman" w:eastAsia="Times New Roman" w:hAnsi="Times New Roman" w:cs="Times New Roman"/>
          <w:sz w:val="24"/>
          <w:szCs w:val="24"/>
        </w:rPr>
        <w:t>(7) Случаите, отчетени по КП № 17.1, 17.2, 18.1, 18.2 и 25 с липса на патологична находка над 30 % от месечния брой за всяка КП за дадено лечебно заведение за предходния отчетен период, се заплащат съответно на цена 593 лв., 767 лв., 1 033 лв., 1 339 лв. и</w:t>
      </w:r>
      <w:r>
        <w:rPr>
          <w:rFonts w:ascii="Times New Roman" w:eastAsia="Times New Roman" w:hAnsi="Times New Roman" w:cs="Times New Roman"/>
          <w:sz w:val="24"/>
          <w:szCs w:val="24"/>
        </w:rPr>
        <w:t xml:space="preserve"> 725 лв.</w:t>
      </w:r>
    </w:p>
    <w:p w:rsidR="00000000" w:rsidRDefault="000676D4">
      <w:pPr>
        <w:spacing w:after="0" w:line="240" w:lineRule="auto"/>
        <w:ind w:firstLine="851"/>
        <w:divId w:val="516624168"/>
        <w:rPr>
          <w:rFonts w:ascii="Times New Roman" w:eastAsia="Times New Roman" w:hAnsi="Times New Roman" w:cs="Times New Roman"/>
          <w:sz w:val="24"/>
          <w:szCs w:val="24"/>
        </w:rPr>
      </w:pPr>
      <w:r>
        <w:rPr>
          <w:rFonts w:ascii="Times New Roman" w:eastAsia="Times New Roman" w:hAnsi="Times New Roman" w:cs="Times New Roman"/>
          <w:sz w:val="24"/>
          <w:szCs w:val="24"/>
        </w:rPr>
        <w:t>(8) При надвишаване обема над 25 % на КП № 206.2 от сбора на случаите от КП № 206.1, КП № 206.2 и КП № 206.3 за предходния отчетен период за дадено лечебно заведение случаите над 25 % от КП № 206.2 се заплащат на цената на КП № 206.1.</w:t>
      </w:r>
    </w:p>
    <w:p w:rsidR="00000000" w:rsidRDefault="000676D4">
      <w:pPr>
        <w:spacing w:after="0" w:line="240" w:lineRule="auto"/>
        <w:ind w:firstLine="851"/>
        <w:divId w:val="219557342"/>
        <w:rPr>
          <w:rFonts w:ascii="Times New Roman" w:eastAsia="Times New Roman" w:hAnsi="Times New Roman" w:cs="Times New Roman"/>
          <w:sz w:val="24"/>
          <w:szCs w:val="24"/>
        </w:rPr>
      </w:pPr>
      <w:r>
        <w:rPr>
          <w:rFonts w:ascii="Times New Roman" w:eastAsia="Times New Roman" w:hAnsi="Times New Roman" w:cs="Times New Roman"/>
          <w:sz w:val="24"/>
          <w:szCs w:val="24"/>
        </w:rPr>
        <w:t>(9) В случай</w:t>
      </w:r>
      <w:r>
        <w:rPr>
          <w:rFonts w:ascii="Times New Roman" w:eastAsia="Times New Roman" w:hAnsi="Times New Roman" w:cs="Times New Roman"/>
          <w:sz w:val="24"/>
          <w:szCs w:val="24"/>
        </w:rPr>
        <w:t xml:space="preserve"> на настъпил екзитус леталис преди 16-ия ден или 384-тия час от хоспитализацията на пациент по КП № 120.2, при условие че са изпълнени основни диагностични и терапевтични процедури по същата, случаят се заплаща по цената на КП № 120.1.</w:t>
      </w:r>
    </w:p>
    <w:p w:rsidR="00000000" w:rsidRDefault="000676D4">
      <w:pPr>
        <w:spacing w:after="0" w:line="240" w:lineRule="auto"/>
        <w:ind w:firstLine="851"/>
        <w:divId w:val="100755579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В случай че по </w:t>
      </w:r>
      <w:r>
        <w:rPr>
          <w:rFonts w:ascii="Times New Roman" w:eastAsia="Times New Roman" w:hAnsi="Times New Roman" w:cs="Times New Roman"/>
          <w:sz w:val="24"/>
          <w:szCs w:val="24"/>
        </w:rPr>
        <w:t>КП № 86.1 е отчетен само терапевтичен код - *99.71 (плазмафереза), се заплаща цена 1 420 лв., а за терапевтичен код - *99.76 (клетъчна афереза) - 1 020 лв. В случай че КП № 86.1 е отчетена освен с код *99.76 за клетъчна афереза и с други изискуеми от ДЛА д</w:t>
      </w:r>
      <w:r>
        <w:rPr>
          <w:rFonts w:ascii="Times New Roman" w:eastAsia="Times New Roman" w:hAnsi="Times New Roman" w:cs="Times New Roman"/>
          <w:sz w:val="24"/>
          <w:szCs w:val="24"/>
        </w:rPr>
        <w:t>иагностични и терапевтични процедури, се заплаща цена 2 186 лв. В случай че КП № 86.1 е отчетена освен с код *99.71 за плазмафереза и с други изискуеми от ДЛА диагностични и терапевтични процедури, необходими за завършена КП, се заплаща цена 2 586 лв.</w:t>
      </w:r>
    </w:p>
    <w:p w:rsidR="00000000" w:rsidRDefault="000676D4">
      <w:pPr>
        <w:spacing w:after="0" w:line="240" w:lineRule="auto"/>
        <w:ind w:firstLine="851"/>
        <w:divId w:val="960265069"/>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Pr>
          <w:rFonts w:ascii="Times New Roman" w:eastAsia="Times New Roman" w:hAnsi="Times New Roman" w:cs="Times New Roman"/>
          <w:sz w:val="24"/>
          <w:szCs w:val="24"/>
        </w:rPr>
        <w:t xml:space="preserve"> В случай че по КП № 86.2 е отчетен само терапевтичен код - *99.71 (плазмафереза), се заплаща цена 1 420 лв., а за терапевтичен код - *99.76 (клетъчна афереза) - 1 020 лв. В случай че КП № 86.2 е отчетена освен с код за клетъчна афереза и с други изискуеми</w:t>
      </w:r>
      <w:r>
        <w:rPr>
          <w:rFonts w:ascii="Times New Roman" w:eastAsia="Times New Roman" w:hAnsi="Times New Roman" w:cs="Times New Roman"/>
          <w:sz w:val="24"/>
          <w:szCs w:val="24"/>
        </w:rPr>
        <w:t xml:space="preserve"> от ДЛА диагностични и терапевтични процедури, се заплаща цена 2 686,50 лв. В случай че КП № 86.2 е отчетена освен с код за плазмафереза *99.71 и с други изискуеми от ДЛА диагностични и терапевтични процедури, необходими за завършена КП, се заплаща цена 3 </w:t>
      </w:r>
      <w:r>
        <w:rPr>
          <w:rFonts w:ascii="Times New Roman" w:eastAsia="Times New Roman" w:hAnsi="Times New Roman" w:cs="Times New Roman"/>
          <w:sz w:val="24"/>
          <w:szCs w:val="24"/>
        </w:rPr>
        <w:t>086,50 лв.</w:t>
      </w:r>
    </w:p>
    <w:p w:rsidR="00000000" w:rsidRDefault="000676D4">
      <w:pPr>
        <w:spacing w:after="0" w:line="240" w:lineRule="auto"/>
        <w:ind w:firstLine="851"/>
        <w:divId w:val="945186837"/>
        <w:rPr>
          <w:rFonts w:ascii="Times New Roman" w:eastAsia="Times New Roman" w:hAnsi="Times New Roman" w:cs="Times New Roman"/>
          <w:sz w:val="24"/>
          <w:szCs w:val="24"/>
        </w:rPr>
      </w:pPr>
      <w:r>
        <w:rPr>
          <w:rFonts w:ascii="Times New Roman" w:eastAsia="Times New Roman" w:hAnsi="Times New Roman" w:cs="Times New Roman"/>
          <w:sz w:val="24"/>
          <w:szCs w:val="24"/>
        </w:rPr>
        <w:t>(12) В случай че по КП № 244.1 е отчетен само терапевтичен код - *99.71 (плазмафереза), се заплаща цена 1 420 лв., а за терапевтичен код - *99.72/*99.73/*99.74 (клетъчна афереза) - 1 020 лв. В случай че КП № 244.1 е отчетена освен с код *99.72/*</w:t>
      </w:r>
      <w:r>
        <w:rPr>
          <w:rFonts w:ascii="Times New Roman" w:eastAsia="Times New Roman" w:hAnsi="Times New Roman" w:cs="Times New Roman"/>
          <w:sz w:val="24"/>
          <w:szCs w:val="24"/>
        </w:rPr>
        <w:t>99.73/*99.74 за клетъчна афереза и с други изискуеми от ДЛА диагностични и терапевтични процедури, се заплаща цена 1 725,10 лв. В случай че КП № 244.1 е отчетена освен с код *99.71 за плазмафереза и с други изискуеми от ДЛА диагностични и терапевтични проц</w:t>
      </w:r>
      <w:r>
        <w:rPr>
          <w:rFonts w:ascii="Times New Roman" w:eastAsia="Times New Roman" w:hAnsi="Times New Roman" w:cs="Times New Roman"/>
          <w:sz w:val="24"/>
          <w:szCs w:val="24"/>
        </w:rPr>
        <w:t>едури, необходими за завършена КП, се заплаща цена 2 125,10 лв.</w:t>
      </w:r>
    </w:p>
    <w:p w:rsidR="00000000" w:rsidRDefault="000676D4">
      <w:pPr>
        <w:spacing w:after="0" w:line="240" w:lineRule="auto"/>
        <w:ind w:firstLine="851"/>
        <w:divId w:val="481778430"/>
        <w:rPr>
          <w:rFonts w:ascii="Times New Roman" w:eastAsia="Times New Roman" w:hAnsi="Times New Roman" w:cs="Times New Roman"/>
          <w:sz w:val="24"/>
          <w:szCs w:val="24"/>
        </w:rPr>
      </w:pPr>
      <w:r>
        <w:rPr>
          <w:rFonts w:ascii="Times New Roman" w:eastAsia="Times New Roman" w:hAnsi="Times New Roman" w:cs="Times New Roman"/>
          <w:sz w:val="24"/>
          <w:szCs w:val="24"/>
        </w:rPr>
        <w:t>(13) В случай че по КП № 244.2 е отчетен само терапевтичен код - *99.71 (плазмафереза), се заплаща цена 1 420 лв., а за терапевтичен код - *99.72/*99.73/*99.74 (клетъчна афереза) - 1 020 лв. В</w:t>
      </w:r>
      <w:r>
        <w:rPr>
          <w:rFonts w:ascii="Times New Roman" w:eastAsia="Times New Roman" w:hAnsi="Times New Roman" w:cs="Times New Roman"/>
          <w:sz w:val="24"/>
          <w:szCs w:val="24"/>
        </w:rPr>
        <w:t xml:space="preserve"> случай че КП № 244.2 е отчетена освен с код *99.72/*99.73/*99.74 за клетъчна афереза и с други изискуеми от ДЛА диагностични и терапевтични процедури, се заплаща цена 1 858,20 лв. В случай че КП № 244.2 е отчетена освен с код *99.71 за плазмафереза и с др</w:t>
      </w:r>
      <w:r>
        <w:rPr>
          <w:rFonts w:ascii="Times New Roman" w:eastAsia="Times New Roman" w:hAnsi="Times New Roman" w:cs="Times New Roman"/>
          <w:sz w:val="24"/>
          <w:szCs w:val="24"/>
        </w:rPr>
        <w:t>уги изискуеми от ДЛА диагностични и терапевтични процедури, необходими за завършена КП, се заплаща цена 2 258,20 лв.</w:t>
      </w:r>
    </w:p>
    <w:p w:rsidR="00000000" w:rsidRDefault="000676D4">
      <w:pPr>
        <w:spacing w:after="0" w:line="240" w:lineRule="auto"/>
        <w:ind w:firstLine="851"/>
        <w:divId w:val="1779640122"/>
        <w:rPr>
          <w:rFonts w:ascii="Times New Roman" w:eastAsia="Times New Roman" w:hAnsi="Times New Roman" w:cs="Times New Roman"/>
          <w:sz w:val="24"/>
          <w:szCs w:val="24"/>
        </w:rPr>
      </w:pPr>
      <w:r>
        <w:rPr>
          <w:rFonts w:ascii="Times New Roman" w:eastAsia="Times New Roman" w:hAnsi="Times New Roman" w:cs="Times New Roman"/>
          <w:sz w:val="24"/>
          <w:szCs w:val="24"/>
        </w:rPr>
        <w:t>(14) В случай че по КП № 245 е отчетен само терапевтичен код - *99.71 (плазмафереза), се заплаща цена 1 420 лв., а за терапевтичен код - *9</w:t>
      </w:r>
      <w:r>
        <w:rPr>
          <w:rFonts w:ascii="Times New Roman" w:eastAsia="Times New Roman" w:hAnsi="Times New Roman" w:cs="Times New Roman"/>
          <w:sz w:val="24"/>
          <w:szCs w:val="24"/>
        </w:rPr>
        <w:t>9.72/*99.73/*99.74/*99.79 (клетъчна афереза) - 1 020 лв. В случай че КП № 245 е отчетена освен с код за клетъчна афереза и с други изискуеми от ДЛА диагностични и терапевтични процедури, се заплаща цена 2 472 лв. В случай че КП № 245 е отчетена освен с код</w:t>
      </w:r>
      <w:r>
        <w:rPr>
          <w:rFonts w:ascii="Times New Roman" w:eastAsia="Times New Roman" w:hAnsi="Times New Roman" w:cs="Times New Roman"/>
          <w:sz w:val="24"/>
          <w:szCs w:val="24"/>
        </w:rPr>
        <w:t xml:space="preserve"> за плазмафереза и с други изискуеми от ДЛА диагностични и терапевтични процедури, необходими за завършена КП, се заплаща цена 2 870 лв.</w:t>
      </w:r>
    </w:p>
    <w:p w:rsidR="00000000" w:rsidRDefault="000676D4">
      <w:pPr>
        <w:spacing w:after="0" w:line="240" w:lineRule="auto"/>
        <w:ind w:firstLine="851"/>
        <w:divId w:val="1755397984"/>
        <w:rPr>
          <w:rFonts w:ascii="Times New Roman" w:eastAsia="Times New Roman" w:hAnsi="Times New Roman" w:cs="Times New Roman"/>
          <w:sz w:val="24"/>
          <w:szCs w:val="24"/>
        </w:rPr>
      </w:pPr>
      <w:r>
        <w:rPr>
          <w:rFonts w:ascii="Times New Roman" w:eastAsia="Times New Roman" w:hAnsi="Times New Roman" w:cs="Times New Roman"/>
          <w:sz w:val="24"/>
          <w:szCs w:val="24"/>
        </w:rPr>
        <w:t>(15) При надвишаване обема над 25 % на КП № 211.2 от сбора на случаите от КП № 211.1 и КП № 211.2 за предходния отчетен</w:t>
      </w:r>
      <w:r>
        <w:rPr>
          <w:rFonts w:ascii="Times New Roman" w:eastAsia="Times New Roman" w:hAnsi="Times New Roman" w:cs="Times New Roman"/>
          <w:sz w:val="24"/>
          <w:szCs w:val="24"/>
        </w:rPr>
        <w:t xml:space="preserve"> период за дадено лечебно заведение случаите над 25 % от КП № 211.2 се заплащат на цената на КП № 211.1.</w:t>
      </w:r>
    </w:p>
    <w:p w:rsidR="00000000" w:rsidRDefault="000676D4">
      <w:pPr>
        <w:spacing w:after="0" w:line="240" w:lineRule="auto"/>
        <w:ind w:firstLine="851"/>
        <w:divId w:val="1618608189"/>
        <w:rPr>
          <w:rFonts w:ascii="Times New Roman" w:eastAsia="Times New Roman" w:hAnsi="Times New Roman" w:cs="Times New Roman"/>
          <w:sz w:val="24"/>
          <w:szCs w:val="24"/>
        </w:rPr>
      </w:pPr>
      <w:r>
        <w:rPr>
          <w:rFonts w:ascii="Times New Roman" w:eastAsia="Times New Roman" w:hAnsi="Times New Roman" w:cs="Times New Roman"/>
          <w:sz w:val="24"/>
          <w:szCs w:val="24"/>
        </w:rPr>
        <w:t>(16) Потвърждаването на цената, която следва да бъде заплатена за всяка КП по ал. 10 - 15, се извършва с контрол преди заплащане.</w:t>
      </w:r>
    </w:p>
    <w:p w:rsidR="00000000" w:rsidRDefault="000676D4">
      <w:pPr>
        <w:spacing w:after="0" w:line="240" w:lineRule="auto"/>
        <w:ind w:firstLine="851"/>
        <w:divId w:val="892427833"/>
        <w:rPr>
          <w:rFonts w:ascii="Times New Roman" w:eastAsia="Times New Roman" w:hAnsi="Times New Roman" w:cs="Times New Roman"/>
          <w:sz w:val="24"/>
          <w:szCs w:val="24"/>
        </w:rPr>
      </w:pPr>
      <w:r>
        <w:rPr>
          <w:rFonts w:ascii="Times New Roman" w:eastAsia="Times New Roman" w:hAnsi="Times New Roman" w:cs="Times New Roman"/>
          <w:sz w:val="24"/>
          <w:szCs w:val="24"/>
        </w:rPr>
        <w:t>(17) Медицинските изд</w:t>
      </w:r>
      <w:r>
        <w:rPr>
          <w:rFonts w:ascii="Times New Roman" w:eastAsia="Times New Roman" w:hAnsi="Times New Roman" w:cs="Times New Roman"/>
          <w:sz w:val="24"/>
          <w:szCs w:val="24"/>
        </w:rPr>
        <w:t>елия и консумативи, необходими за изпълнение на ДЛА на КП по ал. 10 - 15, са включени в цената на същите.</w:t>
      </w:r>
    </w:p>
    <w:p w:rsidR="00000000" w:rsidRDefault="000676D4">
      <w:pPr>
        <w:spacing w:after="0" w:line="240" w:lineRule="auto"/>
        <w:ind w:firstLine="851"/>
        <w:divId w:val="1277101026"/>
        <w:rPr>
          <w:rFonts w:ascii="Times New Roman" w:eastAsia="Times New Roman" w:hAnsi="Times New Roman" w:cs="Times New Roman"/>
          <w:sz w:val="24"/>
          <w:szCs w:val="24"/>
        </w:rPr>
      </w:pPr>
      <w:r>
        <w:rPr>
          <w:rFonts w:ascii="Times New Roman" w:eastAsia="Times New Roman" w:hAnsi="Times New Roman" w:cs="Times New Roman"/>
          <w:sz w:val="24"/>
          <w:szCs w:val="24"/>
        </w:rPr>
        <w:t>(18) Цената на КП по ал. 1 включва и основните диагностични процедури с код: **91.92 Други лабораторни изследвания.</w:t>
      </w:r>
    </w:p>
    <w:p w:rsidR="00000000" w:rsidRDefault="000676D4">
      <w:pPr>
        <w:spacing w:after="0" w:line="240" w:lineRule="auto"/>
        <w:ind w:firstLine="851"/>
        <w:divId w:val="1897162673"/>
        <w:rPr>
          <w:rFonts w:ascii="Times New Roman" w:eastAsia="Times New Roman" w:hAnsi="Times New Roman" w:cs="Times New Roman"/>
          <w:sz w:val="24"/>
          <w:szCs w:val="24"/>
        </w:rPr>
      </w:pPr>
      <w:r>
        <w:rPr>
          <w:rFonts w:ascii="Times New Roman" w:eastAsia="Times New Roman" w:hAnsi="Times New Roman" w:cs="Times New Roman"/>
          <w:sz w:val="24"/>
          <w:szCs w:val="24"/>
        </w:rPr>
        <w:t>(19) Националната здравноосигурите</w:t>
      </w:r>
      <w:r>
        <w:rPr>
          <w:rFonts w:ascii="Times New Roman" w:eastAsia="Times New Roman" w:hAnsi="Times New Roman" w:cs="Times New Roman"/>
          <w:sz w:val="24"/>
          <w:szCs w:val="24"/>
        </w:rPr>
        <w:t>лна каса не заплаща за използваните консумативи в случаите на приложим метод на лапароскопска или роботасистирана хирургия, с изключение на случаите по КП № 168.</w:t>
      </w:r>
    </w:p>
    <w:p w:rsidR="00000000" w:rsidRDefault="000676D4">
      <w:pPr>
        <w:spacing w:after="0" w:line="240" w:lineRule="auto"/>
        <w:ind w:firstLine="851"/>
        <w:divId w:val="61540850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 Националната здравноосигурителна каса заплаща на лечебното заведение, изпълнител на БМП, </w:t>
      </w:r>
      <w:r>
        <w:rPr>
          <w:rFonts w:ascii="Times New Roman" w:eastAsia="Times New Roman" w:hAnsi="Times New Roman" w:cs="Times New Roman"/>
          <w:sz w:val="24"/>
          <w:szCs w:val="24"/>
        </w:rPr>
        <w:t>за КП № 120.1 и № 120.2 съгласно ДЛА за не повече от 5 %, съответно 2.5 % от броя на случаите по КП № 116, 117, 118, 119, 121 и 122.</w:t>
      </w:r>
    </w:p>
    <w:p w:rsidR="00000000" w:rsidRDefault="000676D4">
      <w:pPr>
        <w:spacing w:after="0" w:line="240" w:lineRule="auto"/>
        <w:ind w:firstLine="851"/>
        <w:divId w:val="78874701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Националната здравноосигурителна каса заплаща на лечебно заведение, изпълнител на БМП, за КП № 89.3 не повече от 15 % </w:t>
      </w:r>
      <w:r>
        <w:rPr>
          <w:rFonts w:ascii="Times New Roman" w:eastAsia="Times New Roman" w:hAnsi="Times New Roman" w:cs="Times New Roman"/>
          <w:sz w:val="24"/>
          <w:szCs w:val="24"/>
        </w:rPr>
        <w:t>от общия брой преминали ЗОЛ по КП № 89.1 в същото лечебно заведение.</w:t>
      </w:r>
    </w:p>
    <w:p w:rsidR="00000000" w:rsidRDefault="000676D4">
      <w:pPr>
        <w:spacing w:after="0" w:line="240" w:lineRule="auto"/>
        <w:ind w:firstLine="851"/>
        <w:divId w:val="621301537"/>
        <w:rPr>
          <w:rFonts w:ascii="Times New Roman" w:eastAsia="Times New Roman" w:hAnsi="Times New Roman" w:cs="Times New Roman"/>
          <w:sz w:val="24"/>
          <w:szCs w:val="24"/>
        </w:rPr>
      </w:pPr>
      <w:r>
        <w:rPr>
          <w:rFonts w:ascii="Times New Roman" w:eastAsia="Times New Roman" w:hAnsi="Times New Roman" w:cs="Times New Roman"/>
          <w:sz w:val="24"/>
          <w:szCs w:val="24"/>
        </w:rPr>
        <w:t>(22) Представителите по чл. 54, ал. 1 от ЗЗО ежемесечно до 20-о число на месеца, следващ отчетния, на базата на информацията по чл. 366 наблюдават и анализират договорените в ал. 1 цени и</w:t>
      </w:r>
      <w:r>
        <w:rPr>
          <w:rFonts w:ascii="Times New Roman" w:eastAsia="Times New Roman" w:hAnsi="Times New Roman" w:cs="Times New Roman"/>
          <w:sz w:val="24"/>
          <w:szCs w:val="24"/>
        </w:rPr>
        <w:t xml:space="preserve"> обеми и параметрите на разходите за здравноосигурителните плащания за БМП.</w:t>
      </w:r>
    </w:p>
    <w:p w:rsidR="00000000" w:rsidRDefault="000676D4">
      <w:pPr>
        <w:spacing w:after="0" w:line="240" w:lineRule="auto"/>
        <w:ind w:firstLine="851"/>
        <w:divId w:val="1219437095"/>
        <w:rPr>
          <w:rFonts w:ascii="Times New Roman" w:eastAsia="Times New Roman" w:hAnsi="Times New Roman" w:cs="Times New Roman"/>
          <w:sz w:val="24"/>
          <w:szCs w:val="24"/>
        </w:rPr>
      </w:pPr>
      <w:r>
        <w:rPr>
          <w:rFonts w:ascii="Times New Roman" w:eastAsia="Times New Roman" w:hAnsi="Times New Roman" w:cs="Times New Roman"/>
          <w:sz w:val="24"/>
          <w:szCs w:val="24"/>
        </w:rPr>
        <w:t>(23) При констатирани при анализа по ал. 22 отклонения двете страни до 30-о число на месеца, следващ отчетния, предприемат мерки и действия с цел недопускане на преразход по заложе</w:t>
      </w:r>
      <w:r>
        <w:rPr>
          <w:rFonts w:ascii="Times New Roman" w:eastAsia="Times New Roman" w:hAnsi="Times New Roman" w:cs="Times New Roman"/>
          <w:sz w:val="24"/>
          <w:szCs w:val="24"/>
        </w:rPr>
        <w:t>ните в ЗБНЗОК за 2020 г. средства за здравноосигурителните плащания за БМП.</w:t>
      </w:r>
    </w:p>
    <w:p w:rsidR="00000000" w:rsidRDefault="000676D4">
      <w:pPr>
        <w:spacing w:after="0" w:line="240" w:lineRule="auto"/>
        <w:ind w:firstLine="851"/>
        <w:divId w:val="116471064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 Когато отчетената от изпълнителите на БМП дейност, за заплащане до 31.12.2020 г., надвишава средствата по чл. 12, ал. 1, т. 4, заложени по ЗБНЗОК за 2020 г., цените по ал. 1, </w:t>
      </w:r>
      <w:r>
        <w:rPr>
          <w:rFonts w:ascii="Times New Roman" w:eastAsia="Times New Roman" w:hAnsi="Times New Roman" w:cs="Times New Roman"/>
          <w:sz w:val="24"/>
          <w:szCs w:val="24"/>
        </w:rPr>
        <w:t>5, 6, 7, 10, 11, 12, 13 и 14 се намаляват процентно в рамките на оставащите средства за здравноосигурителните плащания за БМП.</w:t>
      </w:r>
    </w:p>
    <w:p w:rsidR="00000000" w:rsidRDefault="000676D4">
      <w:pPr>
        <w:spacing w:after="0" w:line="240" w:lineRule="auto"/>
        <w:ind w:firstLine="851"/>
        <w:divId w:val="970138569"/>
        <w:rPr>
          <w:rFonts w:ascii="Times New Roman" w:eastAsia="Times New Roman" w:hAnsi="Times New Roman" w:cs="Times New Roman"/>
          <w:sz w:val="24"/>
          <w:szCs w:val="24"/>
        </w:rPr>
      </w:pPr>
      <w:r>
        <w:rPr>
          <w:rFonts w:ascii="Times New Roman" w:eastAsia="Times New Roman" w:hAnsi="Times New Roman" w:cs="Times New Roman"/>
          <w:sz w:val="24"/>
          <w:szCs w:val="24"/>
        </w:rPr>
        <w:t>(25) (Нова - ДВ, бр. 101 от 2020 г., в сила от 01.11.2020 г.) По време на въведените с акт на министъра на здравеопазването проти</w:t>
      </w:r>
      <w:r>
        <w:rPr>
          <w:rFonts w:ascii="Times New Roman" w:eastAsia="Times New Roman" w:hAnsi="Times New Roman" w:cs="Times New Roman"/>
          <w:sz w:val="24"/>
          <w:szCs w:val="24"/>
        </w:rPr>
        <w:t>воепидемични мерки на територията на цялата страна НЗОК заплаща за КП № 39 и КП № 48 цена 1200 лв. в случаите на положителен резултат при приемане за хоспитализация или от проведено по време на хоспитализацията ВСМДИ "Полимеразна верижна реакция за доказва</w:t>
      </w:r>
      <w:r>
        <w:rPr>
          <w:rFonts w:ascii="Times New Roman" w:eastAsia="Times New Roman" w:hAnsi="Times New Roman" w:cs="Times New Roman"/>
          <w:sz w:val="24"/>
          <w:szCs w:val="24"/>
        </w:rPr>
        <w:t>не на COVID-19", съответно поставена диагноза с код U07.1 COVID-19.</w:t>
      </w:r>
    </w:p>
    <w:p w:rsidR="00000000" w:rsidRDefault="000676D4">
      <w:pPr>
        <w:spacing w:after="0" w:line="240" w:lineRule="auto"/>
        <w:ind w:firstLine="851"/>
        <w:divId w:val="1708483890"/>
        <w:rPr>
          <w:rFonts w:ascii="Times New Roman" w:eastAsia="Times New Roman" w:hAnsi="Times New Roman" w:cs="Times New Roman"/>
          <w:sz w:val="24"/>
          <w:szCs w:val="24"/>
        </w:rPr>
      </w:pPr>
      <w:r>
        <w:rPr>
          <w:rFonts w:ascii="Times New Roman" w:eastAsia="Times New Roman" w:hAnsi="Times New Roman" w:cs="Times New Roman"/>
          <w:sz w:val="24"/>
          <w:szCs w:val="24"/>
        </w:rPr>
        <w:t>Чл. 338б. (Нов - ДВ, бр. 77 от 2020 г., в сила от 01.08.2020 г.) Със средствата от увеличението на цените по настоящия Договор за изменение и допълнение на Националния рамков договор за ме</w:t>
      </w:r>
      <w:r>
        <w:rPr>
          <w:rFonts w:ascii="Times New Roman" w:eastAsia="Times New Roman" w:hAnsi="Times New Roman" w:cs="Times New Roman"/>
          <w:sz w:val="24"/>
          <w:szCs w:val="24"/>
        </w:rPr>
        <w:t>дицинските дейности за 2020 - 2022 г. изпълнителите на болнична медицинска помощ осигуряват приоритетно увеличение на разходи за персонал, нает от лечебните заведения.</w:t>
      </w:r>
    </w:p>
    <w:p w:rsidR="00000000" w:rsidRDefault="000676D4">
      <w:pPr>
        <w:spacing w:after="0" w:line="240" w:lineRule="auto"/>
        <w:ind w:firstLine="851"/>
        <w:divId w:val="1240139518"/>
        <w:rPr>
          <w:rFonts w:ascii="Times New Roman" w:eastAsia="Times New Roman" w:hAnsi="Times New Roman" w:cs="Times New Roman"/>
          <w:sz w:val="24"/>
          <w:szCs w:val="24"/>
        </w:rPr>
      </w:pPr>
      <w:r>
        <w:rPr>
          <w:rFonts w:ascii="Times New Roman" w:eastAsia="Times New Roman" w:hAnsi="Times New Roman" w:cs="Times New Roman"/>
          <w:sz w:val="24"/>
          <w:szCs w:val="24"/>
        </w:rPr>
        <w:t>Чл. 338в. (Нов - ДВ, бр. 4 от 2021 г., в сила от 01.01.2021 г.) (1) (Изм. - ДВ, бр. 7 от</w:t>
      </w:r>
      <w:r>
        <w:rPr>
          <w:rFonts w:ascii="Times New Roman" w:eastAsia="Times New Roman" w:hAnsi="Times New Roman" w:cs="Times New Roman"/>
          <w:sz w:val="24"/>
          <w:szCs w:val="24"/>
        </w:rPr>
        <w:t xml:space="preserve"> 2021 г., в сила от 26.01.2021 г.) Националната здравноосигурителна каса и БЛС договарят за периода 1.01. - 31.12.2021 г. закупуването на следните обеми за дейностите по КП, посочени по приложение № 9 към чл. 1 от Наредба № 9 от 2019 г., по цени, както сле</w:t>
      </w:r>
      <w:r>
        <w:rPr>
          <w:rFonts w:ascii="Times New Roman" w:eastAsia="Times New Roman" w:hAnsi="Times New Roman" w:cs="Times New Roman"/>
          <w:sz w:val="24"/>
          <w:szCs w:val="24"/>
        </w:rPr>
        <w:t>два:</w:t>
      </w:r>
    </w:p>
    <w:tbl>
      <w:tblPr>
        <w:tblW w:w="0" w:type="auto"/>
        <w:tblInd w:w="57" w:type="dxa"/>
        <w:tblCellMar>
          <w:left w:w="0" w:type="dxa"/>
          <w:right w:w="0" w:type="dxa"/>
        </w:tblCellMar>
        <w:tblLook w:val="04A0" w:firstRow="1" w:lastRow="0" w:firstColumn="1" w:lastColumn="0" w:noHBand="0" w:noVBand="1"/>
      </w:tblPr>
      <w:tblGrid>
        <w:gridCol w:w="654"/>
        <w:gridCol w:w="6322"/>
        <w:gridCol w:w="1099"/>
        <w:gridCol w:w="1054"/>
      </w:tblGrid>
      <w:tr w:rsidR="00000000">
        <w:trPr>
          <w:trHeight w:val="226"/>
          <w:tblHeader/>
        </w:trPr>
        <w:tc>
          <w:tcPr>
            <w:tcW w:w="641" w:type="dxa"/>
            <w:tcBorders>
              <w:top w:val="single" w:sz="8" w:space="0" w:color="000000"/>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center"/>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Код</w:t>
            </w:r>
          </w:p>
        </w:tc>
        <w:tc>
          <w:tcPr>
            <w:tcW w:w="6487" w:type="dxa"/>
            <w:tcBorders>
              <w:top w:val="single" w:sz="8" w:space="0" w:color="000000"/>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center"/>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Номенклатура</w:t>
            </w:r>
          </w:p>
        </w:tc>
        <w:tc>
          <w:tcPr>
            <w:tcW w:w="1128" w:type="dxa"/>
            <w:tcBorders>
              <w:top w:val="single" w:sz="8" w:space="0" w:color="000000"/>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center"/>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Обем (бр.)</w:t>
            </w:r>
          </w:p>
        </w:tc>
        <w:tc>
          <w:tcPr>
            <w:tcW w:w="1073" w:type="dxa"/>
            <w:tcBorders>
              <w:top w:val="single" w:sz="8" w:space="0" w:color="000000"/>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center"/>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Цена (лв.)</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001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Стационарни грижи при бременност с повишен риск</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32 126</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554,40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002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Пренатална инвазивна диагностика на бременността и интензивни грижи при бременност с реализиран риск</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6 771</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902,00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003</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Оперативни процедури за задържане на бременност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413</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253,00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004</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Преждевременно прекъсване на бременността</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004.1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Преждевременно прекъсване на бременността до 13 гест. с. включително</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6 401</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281,60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004.2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Преждевременно прекъсване на бременността над 13 гест. с.</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1 049</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396,00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005</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Раждане</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005.1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Нормално раждане</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25 028</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1 100,00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005.2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Раждане чрез Цезарово сечение</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26 993</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960,00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006</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Грижи за здраво новородено дете</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31 702</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340,00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007</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лечение на новородени с тегло над 2500 грама, първа степен на тежест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15 131</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1 078,00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008</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лечение на новородени с тегло над 2500 грама, втора степен на тежест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5 017</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1 606,00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009</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лечение на новородени с тегло от 1500 до 2499 грама, първа степен на тежест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3 160</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1 317,80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010</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лечение на новородени с тегло от 1500 до 2499 грама, втора степен на тежест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3 181</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1 738,00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011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лечение на новородени с тегло под 1499 грама</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800</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4 774,00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012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лечение на дете с вродени аномалии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2 863</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1 738,00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013</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интензивно лечение на новородени с дихателна недостатъчност, първа степен на тежест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1 494</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2 662,00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014</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интензивно лечение на новородени с дихателна недостатъчност, втора степен на тежест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792</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4 598,00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015</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интензивно лечение на новородени с приложение на сърфактант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015.1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интензивно лечение на новородени с еднократно приложение на сърфактант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255</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4 741,00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015.2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интензивно лечение на новородени с многократно приложение на сърфактант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1 205</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8 459,00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016</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лечение на нестабилна форма на ангина пекторис/остър миокарден инфаркт без инвазивно изследване и/или интервенционално лечение</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6 782</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519,20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017</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Инвазивна диагностика при сърдечно-съдови заболявания</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017.1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Инвазивна диагностика при сърдечно-съдови заболявания при лица над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18 279</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847,00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017.2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Инвазивна диагностика при сърдечно-съдови заболявания при лица под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73</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1 094,50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018</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Инвазивна диагностика при сърдечно-съдови заболявания с механична вентилация</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018.1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Инвазивна диагностика при сърдечно-съдови заболявания с механична вентилация за лица над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17</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1 474,00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018.2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Инвазивна диагностика при сърдечно-съдови заболяванияс механична вентилация при лица под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82</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1 909,60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019</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Постоянна електрокардиостимулация</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019.1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Постоянна електрокардиостимулация - с имплантация на антибрадикарден пейсмейкър - еднокамерен или двукамерен</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4 023</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727,10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019.2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Постоянна електрокардиостимулация - с имплантация на ресинхронизираща система за стимулация или автоматичен кардиовертер дефибрилатор</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608</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1 403,60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020</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Интервенционално лечение и свързани с него диагностични катетеризации при сърдечно-съдови заболя</w:t>
            </w:r>
            <w:r>
              <w:rPr>
                <w:rFonts w:ascii="Times New Roman" w:hAnsi="Times New Roman" w:cs="Times New Roman"/>
                <w:color w:val="000000"/>
                <w:spacing w:val="-3"/>
                <w:sz w:val="24"/>
                <w:szCs w:val="24"/>
              </w:rPr>
              <w:t>вания</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020.1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Интервенционално лечение и свързани с него диагностични катетеризации при сърдечно-съдови заболявания при лица над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12 969</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3 671,80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020.2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Интервенционално лечение и свързани с него диагностични катетеризации при сърдечно-съдови заболявания при лица под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4 766,30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021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Интервенционално лечение и свързани с него диагностични катетеризации при сърдечни аритмии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021.1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Интервенционално лечение и свързани с него диагностични катетеризации при сърдечни аритмии при лица над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1 173</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3 671,80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021.2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Интервенционално лечение и свързани с него диагностични катетеризации при сърдечни аритмии при лица под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14</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4 766,30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022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Интервенционално лечение и свързани с него диагностични катетеризации при вродени сърдечни малформации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022.1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Интервенционално лечение и свързани с него диагностични катетеризации при вродени сърдечни малформации за лица над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5</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3 671,80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022.2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Интервенционално лечение и свързани с него диагностични катетеризации при вродени сърдечни малформации при лица под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5</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4 766,30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023</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Интервенционално лечение и свързани с него диагностични катетеризации при вродени сърдечни малформации с м</w:t>
            </w:r>
            <w:r>
              <w:rPr>
                <w:rFonts w:ascii="Times New Roman" w:hAnsi="Times New Roman" w:cs="Times New Roman"/>
                <w:color w:val="000000"/>
                <w:spacing w:val="-3"/>
                <w:sz w:val="24"/>
                <w:szCs w:val="24"/>
              </w:rPr>
              <w:t>еханична вентилация</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023.1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Интервенционално лечение и свързани с него диагностични катетеризации при вродени сърдечни малформации с механична вентилация при лица над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3 982,00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023.2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Интервенционално лечение и свързани с него диагностични катетеризации при вродени сърдечни малформации с механична вентилация при лица под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55</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5 170,00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024</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Ендоваскуларно лечение на екстракраниални съдове</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673,20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025</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лечение на нестабилна форма на ангина пекторис с инвазивно изследване</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21 916</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1 036,20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026</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лечение на нестабилна форма на ангина пекторис с интервенционално лечение</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17 118</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3 795,00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027</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лечение на остър коронарен синдром с фибринолитик</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80</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3 047,00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028</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лечение на остър коронарен синдром с персистираща елевация на ST</w:t>
            </w:r>
            <w:r>
              <w:rPr>
                <w:rFonts w:ascii="Times New Roman" w:hAnsi="Times New Roman" w:cs="Times New Roman"/>
                <w:sz w:val="24"/>
                <w:szCs w:val="24"/>
              </w:rPr>
              <w:t xml:space="preserve"> </w:t>
            </w:r>
            <w:r>
              <w:rPr>
                <w:rFonts w:ascii="Times New Roman" w:hAnsi="Times New Roman" w:cs="Times New Roman"/>
                <w:color w:val="000000"/>
                <w:spacing w:val="-3"/>
                <w:sz w:val="24"/>
                <w:szCs w:val="24"/>
              </w:rPr>
              <w:t>сегмент с интервенционално лечение</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8 985</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5 016,00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029</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лечение на остра и изострена хронична сърдечна недостатъчност без механична вентилация</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85 600</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702,90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030</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лечение на остра и изострена хронична сърдечна недостатъчност с механична вентилация</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030.1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лечение на остра и изострена хронична сърдечна недостатъчност с механична вентилация при лица над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767</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1 634,60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030.2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лечение на остра и изострена хронична сърдечна недостатъчност с механична вентилация за лица</w:t>
            </w:r>
            <w:r>
              <w:rPr>
                <w:rFonts w:ascii="Times New Roman" w:hAnsi="Times New Roman" w:cs="Times New Roman"/>
                <w:color w:val="000000"/>
                <w:spacing w:val="-3"/>
                <w:sz w:val="24"/>
                <w:szCs w:val="24"/>
              </w:rPr>
              <w:t xml:space="preserve"> под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1 956,90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031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лечение на инфекциозен ендокардит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031.1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лечение на инфекциозен ендокардит за лица над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332</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5 764,00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031.2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лечение на инфекциозен ендокардит за лица под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6 912,40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032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лечение на заболявания на миокарда и перикарда</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032.1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лечение на заболявания на миокарда и перикарда при лица над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2 885</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669,90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032.2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лечение на заболявания на миокарда и перикарда при лица под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37</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798,60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033</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лечение на ритъмни и проводни нарушения</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33 886</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548,90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034</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лечение на артериална хипертония в детската възраст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349</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946,00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035</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лечение на хипоксемични състояния при вродени сърдечни малформации в детска възраст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21</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1 091,20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036</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лечение на белодробен тромбоемболизъм без фибринолитик</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4 904</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877,80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037</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лечение на белодробен тромбоемболизъм с фибринолитик</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301</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3 260,40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038</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лечение на хронична обструктивна белодробна болест - остра екзацербация</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13 892</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767,80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039</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лечение на бронхопневмония и бронхиолит при лица над 18-годишна възраст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40 936</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766,70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040</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лечение на бронхиална астма: среднотежък и тежък пристъп</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040.1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лечение на бронхиална астма: среднотежък и тежък пристъп при лица над 18-годишна възраст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8 303</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688,60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040.2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лечение на бронхиална астма: среднотежък и тежък пристъп при лица под 18-годишна възраст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3 095</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880,00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041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лечение на алергични и инфекциозно-алергични заболявания на дихателната система</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041.1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лечение на алергични заболявания на дихателната система при лица над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2 245</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506,00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041.2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лечение при инфекциозно-алергични заболявания на дихателната система при лица под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17 923</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682,00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042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лечение на гнойно-възпалителни заболявания на бронхо-белодробната система</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042.1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лечение на гнойно-възпалителни заболявания на бронхо-белодробната система при лица над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14 252</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1 049,40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042.2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лечение на гнойно-възпалителни заболявания на бронхо-белодробната система при лица под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85</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1 890,90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043</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Бронхоскопски процедури с неголям обем и сложност в пулмологията</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2 403</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415,80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044</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Високоспециализирани интервенционални процедури в пулмологията</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3 844</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1 107,70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045</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Лечение на декомпенсирана хронична дихателна недостатъчност при болести на дихателната система</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19 825</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858,00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046</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Лечение на декомпенсирана хронична дихателна недостатъчност при болести на дихателната система в детска възраст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36</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1 738,00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047</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Лечение на декомпенсирана хронична дихателна недостатъчност при болести на дихателната система с механична вентилация</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047.1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Лечение на декомпенсирана хронична дихателна недостатъчност при болести на дихателната система с механична вентила</w:t>
            </w:r>
            <w:r>
              <w:rPr>
                <w:rFonts w:ascii="Times New Roman" w:hAnsi="Times New Roman" w:cs="Times New Roman"/>
                <w:color w:val="000000"/>
                <w:spacing w:val="-3"/>
                <w:sz w:val="24"/>
                <w:szCs w:val="24"/>
              </w:rPr>
              <w:t>ция при лица над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171</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1 868,90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047.2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Лечение на декомпенсирана хронична дихателна недостатъчност при болести на дихателната система с механична вентилация при лица под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2 422,20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048</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xml:space="preserve">Диагностика и лечение на </w:t>
            </w:r>
            <w:r>
              <w:rPr>
                <w:rFonts w:ascii="Times New Roman" w:hAnsi="Times New Roman" w:cs="Times New Roman"/>
                <w:color w:val="000000"/>
                <w:spacing w:val="-3"/>
                <w:sz w:val="24"/>
                <w:szCs w:val="24"/>
              </w:rPr>
              <w:t>бронхопневмония в детска възраст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45 950</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1 050,50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049</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лечение на бронхиолит в детската възраст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19 454</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838,20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050</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лечение на исхемичен мозъчен инсулт без тромболиза</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050.1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лечение на исхемичен мозъчен инсулт без тромболиза при лица над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49 463</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882,20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050.2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лечение на исхемичен мозъчен инсулт без тромболиза при лица под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15</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1 053,80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051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лечение на исхемичен мозъчен инсулт с тромболиза</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051.1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лечение на исхемичен мозъчен инсулт с тромболиза</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1 138</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2 800,60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051.2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лечение на исхемичен мозъчен инсулт с интервенционално лечение</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5</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3 047,00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052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лечение на паренхимен мозъчен кръвоизлив</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052.1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лечение на паренхимен мозъчен кръвоизлив при лица над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2 397</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1 492,70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052.2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лечение на паренхимен мозъчен кръвоизлив при лица под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1 786,40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053</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лечение на субарахноиден кръвоизлив</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053.1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лечение на субарахноиден кръвоизлив при лица над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288</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1 597,20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053.2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лечение на субарахноиден кръвоизлив при лица под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1 911,80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054</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специфично лечение на остра и хронична демиелинизираща полиневропатия (Гилен-Баре)</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054.1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специфично лечение на остра и хронична демиелинизираща полиневропатия (Гилен-Баре) при лица над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203</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7 854,00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054.2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специфично лечение на остра и хронична демиелинизираща полиневропатия (Гилен-Баре) при лица по</w:t>
            </w:r>
            <w:r>
              <w:rPr>
                <w:rFonts w:ascii="Times New Roman" w:hAnsi="Times New Roman" w:cs="Times New Roman"/>
                <w:color w:val="000000"/>
                <w:spacing w:val="-3"/>
                <w:sz w:val="24"/>
                <w:szCs w:val="24"/>
              </w:rPr>
              <w:t>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8</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9 421,00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055</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специфично лечение на остра и хронична демиелинизираща полиневропатия (Гилен-Баре) на апаратна вентилация</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055.1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специфично лечение на остра и хронична демиелинизираща полиневропатия (Гилен-Баре) на апаратна вентилация при лица над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10 020,00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055.2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специфично лечение на остра и хронична демиелинизираща полиневропатия (Г</w:t>
            </w:r>
            <w:r>
              <w:rPr>
                <w:rFonts w:ascii="Times New Roman" w:hAnsi="Times New Roman" w:cs="Times New Roman"/>
                <w:color w:val="000000"/>
                <w:spacing w:val="-3"/>
                <w:sz w:val="24"/>
                <w:szCs w:val="24"/>
              </w:rPr>
              <w:t>илен-Баре) на апаратна вентилация при лица под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12 020,00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056</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лечение на болести на черепно-мозъчните нерви (ЧМН), на нервните коренчета и плексуси, полиневропатия и вертеброгенни болкови синдроми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056.1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лечение на болести на черепно-мозъчните нерви (ЧМН), на нервните коренчета и плексуси, полиневропатия и вертеброгенни болкови синдроми при лица над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81 800</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628,10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056.2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лечение на болести на черепно-мозъчните нерви (ЧМН), на нервните коренчета и плексуси, полиневропатия и вертеброгенни болкови синдроми при лица под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559</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751,30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057</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лечение на остри и хронични вирусни, бактериал</w:t>
            </w:r>
            <w:r>
              <w:rPr>
                <w:rFonts w:ascii="Times New Roman" w:hAnsi="Times New Roman" w:cs="Times New Roman"/>
                <w:color w:val="000000"/>
                <w:spacing w:val="-3"/>
                <w:sz w:val="24"/>
                <w:szCs w:val="24"/>
              </w:rPr>
              <w:t>ни, спирохетни, микотични и паразитни менингити, менингоенцефалити и миелити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057.1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лечение на остри и хронични вирусни, бактериални, спирохетни, микотични и паразитни менингити, менингоенцефалити и миелити при лица над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1 862</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2 340,80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057.2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лечение на остри и хронични вирусни, бактериални, спирохетни, микотични и паразитни менингити, менингоенцефалити и миелити при лица под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427</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2 805,00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058</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лечение на наследствени и дегенеративни заболявания на нервната система, засягащи ЦНС с начало в детска възраст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058.1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лечение на наследствени и дегенеративни заболявания на нервната система, засягащи ЦНС с начало в детска възраст при лица над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17</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851,40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058.2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лечение на наследствени и дегенеративни заболявания на нервната сист</w:t>
            </w:r>
            <w:r>
              <w:rPr>
                <w:rFonts w:ascii="Times New Roman" w:hAnsi="Times New Roman" w:cs="Times New Roman"/>
                <w:color w:val="000000"/>
                <w:spacing w:val="-3"/>
                <w:sz w:val="24"/>
                <w:szCs w:val="24"/>
              </w:rPr>
              <w:t>ема, засягащи ЦНС с начало в детска възраст при лица под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464</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1 018,60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059</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лечение на наследствени и дегенеративни заболявания на нервната система при възрастни пациенти, засягащи централна нервна система и моторния неврон (ЛАС)</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5 165</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742,50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060</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xml:space="preserve">Диагностика и лечение на невро-мускулни заболявания и болести </w:t>
            </w:r>
            <w:r>
              <w:rPr>
                <w:rFonts w:ascii="Times New Roman" w:hAnsi="Times New Roman" w:cs="Times New Roman"/>
                <w:color w:val="000000"/>
                <w:spacing w:val="-3"/>
                <w:sz w:val="24"/>
                <w:szCs w:val="24"/>
              </w:rPr>
              <w:t>на предните рога на гръбначния мозък</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446</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695,20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061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лечение на мултипленна склероза</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2 346</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869,00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062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лечение на епилепсия и епилептични пристъпи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062.1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лечение на епилепсия и епилептични пристъпи при лица над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5 185</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561,00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062.2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лечение на епилепсия и епилептични пристъпи при лица под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2 066</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668,80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063</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Лечение на епилептичен статус</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063.1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Лечение на епилептичен статус при лица над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936</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814,00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063.2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Лечение на епилептичен статус при лица под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103</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972,40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064</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лечение на миастения гравис и миастенни синдроми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064.1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лечение на миастения гравис и миастенни синдроми при лица над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390</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657,80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064.2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лечение на миастения гравис и миастенни синдроми при лица под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17</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1 024,10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065</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Лечение на миастенни кризи с кортикостероиди и апаратна вентилация</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065.1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Лечение на миастенни кризи с кортикостероиди и апаратна вентилация при лица над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8 328,10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065.2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Лечение на миастенни кризи с кортикостероиди и апаратна вентилация при лица под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9 989,10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066</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Лечение на миастенни кризи с човешки имуноглобулин и апаратна вентилация</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066.1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Лечение на миастенни кризи с човешки имуноглобулин и апаратна вентилация при лица над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11</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8 680,00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066.2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Лечение на миастенни кризи с човешки имуноглобулин и апаратна вентилация при лица под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10 412,00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067</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лечение на паркинсонова болест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440</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294,80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068</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лечение на заболявания на горния гастроинтестинален тракт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068.1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лечение на заболявания на горния гастроинтестинален тракт за лица над 18-годишна възраст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13 762</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462,00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068.2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лечение на заболявания на горния гастроинтестинален тракт за лица под 18-годишна възраст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3 035</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550,00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069</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Високоспециализирани интервенционални процедури при заболявания на гастроинтестиналния тракт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069.1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Високоспециализирани интервенционални процедури при заболявания на гастроинтестиналния тракт за лица над 18-годишна възраст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18 656</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721,60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069.2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Високоспециализирани интервенционални процедури при заболявания на гастроинтестиналния тракт за лица под 18-годишна възраст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31</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861,30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070</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лечение на болест на Крон и улцерозен колит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070.1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лечение на болест на Крон и улцерозен колит за лица над 18-годишна възраст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3 907</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1 661,00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070.2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лечение на болест на Крон и улцерозен колит за лица под 18-годишна възраст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226</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2 156,00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071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лечение на заболявания на тънкото и дебелото черво</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071.1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лечение на заболявания на тънкото и дебелото черво за лица над 18-годишна възраст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13 233</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495,00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071.2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лечение на заболявания на тънкото и дебелото черво за лица под 18-годишна възраст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1 396</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589,60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072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Ендоскопско и медикаментозно лечение при остро кървене от гастроинтестиналния тракт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072.1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Ендоскопско и медикаментозно лечение при остро кървене от гастроинтестиналния тракт за лица над 18-годишна възраст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15 860</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807,40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072.2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Ендоскопско и медикаментозно лечение при остро кървене от гастроинтестиналния тракт за лица под 18-годишна възра</w:t>
            </w:r>
            <w:r>
              <w:rPr>
                <w:rFonts w:ascii="Times New Roman" w:hAnsi="Times New Roman" w:cs="Times New Roman"/>
                <w:color w:val="000000"/>
                <w:spacing w:val="-3"/>
                <w:sz w:val="24"/>
                <w:szCs w:val="24"/>
              </w:rPr>
              <w:t>ст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57</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961,40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073</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Високоспециализирани интервенционални процедури при заболявания на хепатобилиарната система (ХБС), панкреаса и перитонеума</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073.1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Високоспециализирани интервенционални процедури при заболявания на хепатобилиарната система (ХБС), панкреаса и перитонеума за лица над 18-годишна възраст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21 962</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1 892,00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073.2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Високоспециализирани интервенционални процедури при заболявания на хепа</w:t>
            </w:r>
            <w:r>
              <w:rPr>
                <w:rFonts w:ascii="Times New Roman" w:hAnsi="Times New Roman" w:cs="Times New Roman"/>
                <w:color w:val="000000"/>
                <w:spacing w:val="-3"/>
                <w:sz w:val="24"/>
                <w:szCs w:val="24"/>
              </w:rPr>
              <w:t>тобилиарната система (ХБС), панкреаса и перитонеума за лица под 18-годишна възраст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26</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2 266,00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074</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лечение на заболявания на хепатобилиарната система, панкреаса и перитонеума</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074.1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лечение на заболявания на хепатобилиарната система, панкреаса и перитонеума за лица над 18-годишна възраст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48 466</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1 034,00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074.2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лечение на заболявания на хепатобилиарната система, панкреаса и перитонеума за лица под 18-годишна възраст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386</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1 236,40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075</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лечение на декомпенсирани чернодробни заболявания (цироза)</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075.1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лечение на декомпенсирани чернодробни заболявания (цироза) за лица над 18-годишна възраст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14 173</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1 537,80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075.2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лечение на декомпенсирани чернодробни заболявания (цироза) за лица под 18-годишна възраст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154</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1 768,80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076</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лечение на хронични чернодробни заболявания</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076.1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лечение на хронични чернодробни заболявания за лица над 18-годишна възраст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13 962</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858,00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076.2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лечение на хронични чернодробни заболявания за лица под 18-годишна възраст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251</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1 025,20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077</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лечение на хронични диарии с начало в детската възраст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550,00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078</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лечение на декомпенсиран захарен диабет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078.1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лечение на декомпенсиран захарен диабет при лица над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40 845</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794,20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078.2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лечение на декомпенсиран захарен диабет при лица под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1 060</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878,90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079</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лечение на заболявания на щитовидната жлеза</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079.1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лечение на заболявания на щитовидната жлеза при лица над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3 628</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442,20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079.2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лечение на заболявания на щитовидната жлеза при лица под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183</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525,80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080</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Лечение на заболявания на хипофизата и надбъбрека</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080.1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Лечение на заболявания на хипофизата и надбъбрека при лица над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2 955</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611,60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080.2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Лечение на заболявания на хипофизата и надбъбрека при лица под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1 062</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1 018,60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081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Лечение на костни метаболитни заболявания и нарушения на калциево-фосфорната обмяна</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081.1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Лечение на костни метаболитни заболявания и нарушения на калциево-фосфорната обмяна при лица над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532</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556,60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081.2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Лечение на костни метаболитни заболявания и нарушения на калциево-фосфорната обмяна при лица под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60</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717,20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082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на лица с метаболитни нарушения</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082.1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на лица с метаболитни нарушения при лица над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6 130</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715,00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082.2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на лица с метаболитни нарушения при лица под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556</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922,90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083</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Лечение на лица с метаболитни нарушения</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083.1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Лечение на лица с метаболитни нарушения при лица над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422</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715,00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083.2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Лечение на лица с метаболитни нарушения при лица под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675</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922,90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084</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лечение на остър и хроничен обострен пиелонефрит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31 876</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693,00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085</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лечение на гломерулонефрити - остри и хронични, първични и вторични при системни заболявания - новооткрити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085.1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лечение на гломерулонефрити - остри и хронични, първични и вторични при системни заболявания - новооткрити - при лица над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1 960</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1 166,00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085.2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лечение на гломерулонефрити - остри и хронични, първични и вторичн</w:t>
            </w:r>
            <w:r>
              <w:rPr>
                <w:rFonts w:ascii="Times New Roman" w:hAnsi="Times New Roman" w:cs="Times New Roman"/>
                <w:color w:val="000000"/>
                <w:spacing w:val="-3"/>
                <w:sz w:val="24"/>
                <w:szCs w:val="24"/>
              </w:rPr>
              <w:t>и при системни заболявания - новооткрити - при лица под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136</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1 394,80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086</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Лечение на хистологично доказани гломерулонефрити - остри и хронични, първични и вторични при системни заболявания</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086.1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Лечение на хистологично доказани гломерулонефрити - остри и хронични, първични и вторични при системни заболявания - при лица над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10 548</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1 166,00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086.2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Лечение на хистологично доказани гломерулонефрити - остри и хронични, първични и вторични при системни заболявания - при лица под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424</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1 666,50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087</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лечение на остра бъбречна недостатъчност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087.1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лечение на остра бъбречна недостатъчност при лица над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3 616</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1 111,00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087.2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лечение на остра бъбречна недостатъчност при лица под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55</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1 546,60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088</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лечение на хронична бъбречна недостатъчност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088.1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лечение на хронична бъбречна недостатъчност при лица над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4 550</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528,00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088.2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лечение на хронична бъбречна недостатъчност при лица под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159</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629,20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089</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лечение на системни заболявания на съединителната тъкан</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089.1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лечение на системни заболявания на съединителната тъкан при лица над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4 794</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638,00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089.2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лечение на системни заболявания на съединителната тъкан при лица под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256</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871,20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089.3</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лечение на системни заболявания на съединителната тъкан при лица над 18 години - с усложнения</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30</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792,00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090</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лечение на възпалителни ставни заболявания</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090.1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лечение на възпалителни ставни заболявания при лица над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27 295</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847,00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090.2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лечение на възпалителни ставни заболявания при лица под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1 250</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1 123,10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091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лечение на дегенеративни и обменни ставни заболявания</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5 933</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605,00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092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лечение на тежкопротичащи булозни дерматози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390</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869,00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093</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лечение на тежкопротичащи бактериални инфекции на кожата</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6 204</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584,10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094</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лечение на тежкопротичащи форми на псориазис - обикновен, артропатичен, пустулозен и еритродермичен</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1 394</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627,00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095</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лечение на островъзникнали и тежкопротичащи еритродермии с генерализиран екзантем</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784</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488,40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096</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Лечение на кожни прояви при съединително-тъканни заболявания и васкулити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255</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530,20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097</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Лечение на сифилис при бременни жени и при малигнени форми (на вторичен и третичен сифилис) с кристален пеницилин</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30</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330,00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098</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лечение на остро протичащи чревни инфекциозни болести с диаричен синдром</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21 176</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891,00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099</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лечение на инфекциозни и паразитни заболявания, предавани чрез ухапване от членестоноги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1 006</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815,10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100</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лечение на остър вирусен хепатит А и Е</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2 239</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1 500,00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101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лечение на остър вирусен хепатит В, С и D</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901</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1 700,00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102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лечение на паразитози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37</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1 000,00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103</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лечение на покривни инфекции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75</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1 000,00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104</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лечение на контагиозни вирусни и бактериални заболявания - остро протичащи, с усложнения</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35 062</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1 200,00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105</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лечение на вирусни хеморагични трески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10</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1 600,00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106</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лечение на токсоалергични реакции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106.1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лечение на токсоалергични реакции при лица над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4 714</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653,40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106.2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лечение на токсоалергични реакции при лица под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5 169</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778,80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107</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лечение на отравяния и токсични ефекти от лекарства и битови отрови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6 724</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979,00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108</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лечение на фалоидно гъбно отравяне</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3 067,90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109</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лечение на токсична епидермална некролиза (болест на Лайел)</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21</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2 596,00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110</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Лечение на доказани първични имунодефицити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110.1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Лечение на доказани първични имунодефицити при лица над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52</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2 429,90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110.2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Лечение на доказани първични имунодефицити при лица под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86</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3 115,20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111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лечение на остри внезапно възникнали състояния в детската възраст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7 216</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437,80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112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лечение на муковисцидоза</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103</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1 849,10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113</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консервативно лечение на световъртеж, разстройства в равновесието от периферен и централен тип</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113.1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консервативно лечение на световъртеж, разстройства в равновесието от периферен и централен тип с минимален болничен престой 48 часа</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290</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242,00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113.2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консервативно лечение на световъртеж, разстройства в равновесието от периферен и централен тип с минимален болничен престой 4 дни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20 414</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491,70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114</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Интензивно лечение на коматозни състояния, неиндицирани от травма</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2 224</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2 653,20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115</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Интензивно лечение при комбинирани и/или съчетани травми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585</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3 102,00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116</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Оперативно лечение при сърдечни заболявания в условията на екстракорпорално кръвообращение. Минимално инвазивни сърдечни операции при лица над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1 610</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10 270,00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117</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Оперативно лечение при сърдечни заболявания в условията на екстракорпорално кръвообращение при лица от 0 до 18 години. Минимално инвазивни сърдечни операции при лица от 0 до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58</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11 938,00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118</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Оперативно лечение на деца до 1 година с критични вродени сърдечни малформации в условията на екстракорпорално кръвообращение</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56</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18 020,00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119</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Оперативни процедури при комплексни сърдечни малформации с много голям обем и сложност в условия на екстракорпорално кръвообращение</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3 106</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16 500,00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120</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Лечение на полиорганна недостатъчност, развила се след сърдечна операция</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120.1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Лечение на полиорганна недостатъчност, развила се след сърдечна операция</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186</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17 500,00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120.2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Лечение на полиорганна недостатъчност, развила се след сърдечна операция, с продължителна механична вентилация</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94</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20 020,00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121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Оперативно лечение на заболявания на сърцето, без екстракорпорално кръвообращение, при лица над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1 020</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3 817,00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122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Оперативно лечение на заболявания на сърцето, без екстракорпорално кръвообращение, при лица под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35</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4 972,00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123</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Оперативно лечение на абдоминална аорта, долна празна вена и клоновете им</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8 556</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4 092,00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124</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Оперативно лечение на хронична съдова недостатъчност във феморо-поплитеалния и аксило-брахиалния сегмент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5 839</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2 206,60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125</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Оперативно лечение на клонове на аортната дъга</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641</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2 096,60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126</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Спешни оперативни интервенции без съдова реконструкция при болни със съдови заболявания (тромбектомии, емболектомии, ампутации и симпатектомии)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1 919</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1 338,70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127</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Консервативно лечение на съдова недостатъчност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7 042</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620,40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128</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Консервативно лечение с простагландинови/простациклинови деривати при съдова недостатъчност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478,50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129</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Оперативно лечение при варикозна болест и усложненията ѝ</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194</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528,00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130</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Оперативни процедури върху придатъците на окото с голям обем и сложност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5 523</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385,00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131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Други операции на очната ябълка с голям обем и сложност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1 672</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664,40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132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Кератопластика</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603</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1 188,00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133</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Консервативно лечение на глаукома, съдови заболявания на окото и неперфоративни травми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13 407</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330,00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134</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Консервативно лечение при инфекции и възпалителни заболявания на окото и придатъците му</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5 980</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303,60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135</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Оперативно лечение при заболявания на ретина, стъкловидно тяло и травми, засягащи задния очен сегмент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2 739</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1 122,00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136</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Оперативно лечение на заболявания в областта на ушите, носа и гърлото с много голям обем и сложност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3 631</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3 267,00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137</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Оперативно лечение на заболявания в областта на ушите, носа и гърлото с голям обем и сложност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11 696</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1 672,00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138</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Оперативно лечение на заболявания в областта на ушите, носа и гърлото със среден обем и сложност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13 268</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737,00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139</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Високотехнологична диагностика при ушно-носно-гърлени болести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4 888</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556,60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140</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Консервативно парентерално лечение при ушно-носно-гърлени болести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140.1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Консервативно парентерално лечение при ушно-носно-гърлени болести при лица над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645</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196,90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140.2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Консервативно парентерално лечение при ушно-носно-гърлени болести при лица под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243</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232,10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141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Трансуретрално оперативно лечение при онкологични заболявания на пикочния мехур</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5 575</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1 188,00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142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Радикална цистопростатектомия с ортотопичен пикочен мехур</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24</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4 422,00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143</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Трансуретрална простатектомия</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3 179</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1 298,00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144</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Отворени оперативни процедури при доброкачествена хиперплазия на простатната жлеза и нейните усложнения</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489</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1 364,00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145</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Ендоскопски процедури при обструкции на горните пикочни пътища</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22 273</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893,20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146</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Оперативни процедури при вродени заболявания на пикочо-половата система</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645</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2 970,00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147</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Оперативни процедури върху мъжка полова система</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13 012</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721,60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148</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Оперативни процедури на долните пикочни пътища с голям обем и сложност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635</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3 014,00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149</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Оперативни процедури на долните пикочни пътища със среден обем и сложност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1 702</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1 372,80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150</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Оперативни процедури при инконтиненция на урината</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93</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786,50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151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Реконструктивни операции в урологията</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916</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1 293,60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152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Ендоскопски процедури при обструкции на долните пикочни пътища</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15 924</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620,40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153</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Оперативни процедури при травми на долните пикочни пътища</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546</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1 221,00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154</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Оперативни процедури на бъбрека и уретера с голям и много голям обем и сложност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4 858</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2 789,60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155</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Оперативни процедури на бъбрека и уретера със среден обем и сложност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2 629</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1 166,00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156</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Радикална цистектомия. Радикална цистопростатектомия</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234</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3 740,00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157</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Радикална простатектомия</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z w:val="24"/>
                <w:szCs w:val="24"/>
              </w:rPr>
              <w:t>587</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3 102,00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158</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Оперативни интервенции при инфекции на меките и костни тъкани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29 525</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640,20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159</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Артроскопски процедури в областта на скелетно-мускулната система</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5 348</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1 342,00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160</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Нерадикално отстраняване на матката</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6 338</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1 232,00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161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Радикално отстраняване на женски полови органи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935</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1 542,20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162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Оперативни интервенции чрез коремен достъп за отстраняване на болестни изменения на женските полови органи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7 152</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935,00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163</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xml:space="preserve">Оперативни интервенции чрез долен достъп за отстраняване на болестни изменения или инвазивно изследване на женските полови </w:t>
            </w:r>
            <w:r>
              <w:rPr>
                <w:rFonts w:ascii="Times New Roman" w:hAnsi="Times New Roman" w:cs="Times New Roman"/>
                <w:color w:val="000000"/>
                <w:spacing w:val="-3"/>
                <w:sz w:val="24"/>
                <w:szCs w:val="24"/>
              </w:rPr>
              <w:t>органи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25 160</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411,40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164</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Корекции на тазова (перинеална) статика и/или на незадържане на урината при жената</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1 539</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970,20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165</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Диагностични процедури и консервативно лечение на токсо-инфекциозен и анемичен синдром от акушеро-гинекологичен произход</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11 686</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565,40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166</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Корекции на проходимост и възстановяване на анатомия при жената</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132</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902,00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167</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Системна радикална ексцизия на лимфни възли (тазови и/или парааортални и/или ингвинални) като самостоятелна интервенция или съчетана с радикално отстраняване на женски полови органи. Тазова екзентерация</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z w:val="24"/>
                <w:szCs w:val="24"/>
              </w:rPr>
              <w:t>970</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2 706,00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168</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Асистирана с робот хирургия при злокачествени заболявания</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after="0" w:line="226"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after="0" w:line="226"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168.1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Асистирана с робот хирургия при злокачествени заболявания в акушерството и гинекологията</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center"/>
              <w:rPr>
                <w:rFonts w:ascii="Times New Roman" w:hAnsi="Times New Roman" w:cs="Times New Roman"/>
                <w:sz w:val="24"/>
                <w:szCs w:val="24"/>
              </w:rPr>
            </w:pPr>
            <w:r>
              <w:rPr>
                <w:rFonts w:ascii="Times New Roman" w:hAnsi="Times New Roman" w:cs="Times New Roman"/>
                <w:sz w:val="24"/>
                <w:szCs w:val="24"/>
              </w:rPr>
              <w:t>300</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center"/>
              <w:rPr>
                <w:rFonts w:ascii="Times New Roman" w:hAnsi="Times New Roman" w:cs="Times New Roman"/>
                <w:sz w:val="24"/>
                <w:szCs w:val="24"/>
              </w:rPr>
            </w:pPr>
            <w:r>
              <w:rPr>
                <w:rFonts w:ascii="Times New Roman" w:hAnsi="Times New Roman" w:cs="Times New Roman"/>
                <w:sz w:val="24"/>
                <w:szCs w:val="24"/>
              </w:rPr>
              <w:t>8 020,00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168.2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sz w:val="24"/>
                <w:szCs w:val="24"/>
              </w:rPr>
              <w:t>Асистирана с робот хирургия при злокачествени заболявания в коремната хирургия, гръдната хирургия, детската хирургия и урологията</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center"/>
              <w:rPr>
                <w:rFonts w:ascii="Times New Roman" w:hAnsi="Times New Roman" w:cs="Times New Roman"/>
                <w:sz w:val="24"/>
                <w:szCs w:val="24"/>
              </w:rPr>
            </w:pPr>
            <w:r>
              <w:rPr>
                <w:rFonts w:ascii="Times New Roman" w:hAnsi="Times New Roman" w:cs="Times New Roman"/>
                <w:sz w:val="24"/>
                <w:szCs w:val="24"/>
              </w:rPr>
              <w:t>300</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center"/>
              <w:rPr>
                <w:rFonts w:ascii="Times New Roman" w:hAnsi="Times New Roman" w:cs="Times New Roman"/>
                <w:sz w:val="24"/>
                <w:szCs w:val="24"/>
              </w:rPr>
            </w:pPr>
            <w:r>
              <w:rPr>
                <w:rFonts w:ascii="Times New Roman" w:hAnsi="Times New Roman" w:cs="Times New Roman"/>
                <w:sz w:val="24"/>
                <w:szCs w:val="24"/>
              </w:rPr>
              <w:t>8 020,00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169</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Интензивно лечение на интра- и постпартални усложнения, довели до шок</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349</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2 098,80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170</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Интензивно лечение на интра- и постпартални усложнения, довели до шок, с приложение на рекомбинантни фактори на кръвосъсирването</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14</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9 435,80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171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Оперативни процедури на хранопровод, стомах и дуоденум с голям и много голям обем и сложност, при лица над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sz w:val="24"/>
                <w:szCs w:val="24"/>
              </w:rPr>
              <w:t>2 897</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3 564,00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172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Оперативни процедури на хранопровод, стомах и дуоденум с голям и много голям обем и сложност, при лица под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25</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5 584,70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173</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Оперативни процедури на хранопровод, стомах и дуоденум със среден обем и сложност, при лица над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268</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2 290,20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174</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Оперативни процедури на хранопровод, стомах и дуоденум със среден обем и сложност, при лица под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69</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3 311,00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175</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Оперативни процедури на тънки и дебели черва, вкл. при заболявания на мезентериума и ретроперитонеума с голям и много голям обем и сложност, при лица над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sz w:val="24"/>
                <w:szCs w:val="24"/>
              </w:rPr>
              <w:t>12 093</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3 251,60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176</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Оперативни процедури на тънки и дебели черва, вкл. при заболявания на мезентериума и ретроперитонеума с голям и много голям обем и сложност, при лица под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187</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4 543,00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177</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Оперативни процедури на тънки и дебели черва със среден обем и сло</w:t>
            </w:r>
            <w:r>
              <w:rPr>
                <w:rFonts w:ascii="Times New Roman" w:hAnsi="Times New Roman" w:cs="Times New Roman"/>
                <w:color w:val="000000"/>
                <w:spacing w:val="-3"/>
                <w:sz w:val="24"/>
                <w:szCs w:val="24"/>
              </w:rPr>
              <w:t>жност, при лица над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3 477</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1 340,90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178</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Оперативни процедури на тънки и дебели черва със среден обем и сложност, при лица под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52</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2 101,00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179</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Оперативни процедури върху апендикс</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3 391</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822,80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180</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Хирургични интервенции за затваряне на стома</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210</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803,00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181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Хирургични интервенции на ануса и перианалното пространство</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13 496</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605,00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182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Оперативни процедури при хернии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13 673</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803,00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183</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Оперативни процедури при хернии с инкарцерация</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3 274</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891,00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184</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Конвенционална холецистектомия</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703</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1 386,00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185</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Лапароскопска холецистектомия</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4 689</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1 133,00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186</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Оперативни процедури върху екстрахепаталните жлъчни пътища</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1 388</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2 750,00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187</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Оперативни процедури върху черен дроб</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sz w:val="24"/>
                <w:szCs w:val="24"/>
              </w:rPr>
              <w:t>2 219</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3 938,00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188</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Оперативни процедури върху черен дроб при ехинококова болест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109</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1 846,90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189</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Оперативни процедури върху панкреас и дистален холедох, с голям и много голям обем и сложност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sz w:val="24"/>
                <w:szCs w:val="24"/>
              </w:rPr>
              <w:t>957</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5 467,00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190</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Оперативни процедури върху панкреас и дистален холедох, със среден обем и сложност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43</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2 024,00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191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Оперативни процедури върху далака</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191.1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Оперативни процедури върху далака при лица над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174</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1 320,00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191.2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Оперативни процедури върху далака при лица под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21</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1 738,00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192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Оперативни интервенции при диабетно стъпало, без съдово-реконструктивни операции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7 812</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1 375,00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193</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Оперативно лечение на онкологично заболяване на гърдата: стадии Tis 1-4 N 0-2 M0-1</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4 031</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1 782,00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194</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Оперативни интервенции върху гърда с локална ексцизия и биопсия</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4 178</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391,60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195</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Оперативно лечение при остър перитонит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4 570</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2 659,80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196</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Оперативно лечение на интраабдоминални абсцеси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201</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1 889,80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197</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Консервативно лечение при остри коремни заболявания</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26 147</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847,00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198</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Хирургично лечение при животозастрашаващи инфекции на меките и костни тъкани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9 019</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2 442,00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199</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Лечение на тумори на кожа и лигавици - злокачествени и доброкачествени новообразувания</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199.1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Лечение на тумори на кожа и лигавици - злокачествени новообразувания</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4 465</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701,80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199.2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Лечение на тумори на кожа и лигавици - доброкачествени новообразувания</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6 163</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357,50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200</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Реконструктивни операции на гърдата по медицински показания след доброкачествени и злокачествени тумори, вродени заболявания и последици от травми и изгаряния</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152</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1 034,00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201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Оперативни процедури върху щитовидна и паращитовидни жлези, с голям и много голям обем и сложност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973</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1 672,00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202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Оперативни процедури върху щитовидна и паращитовидни жлези, със среден обем и сложност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968</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988,90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203</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Хирургично лечение при надбъбречни заболявания</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86</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1 938,20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204</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Тежка черепно-мозъчна травма - оперативно лечение</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591</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4 290,00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205</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Тежка черепно-мозъчна травма - консервативно поведение</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568</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1 729,20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206</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Краниотомии, неиндицирани от травма, чрез съвременни технологии (невронавигация, невроендоскопия и интраоперативен ултразвук)</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206.1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Краниотомии, неиндицирани от травма, чрез съвременни технологиии (невроендоскопия и интраоперативен ултразвук)</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2 063</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4 400,00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206.2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Краниотомии, неиндицирани от травма, чрез съвременни технологиии (невронавигация)</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501</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5 742,00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206.3</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Краниотомии, неиндицирани от травма, чрез съвременни технологиии (невроендоскопия и интраоперативен ултразвук), след клинична процедура "Ендоваскуларно лечение на нетравматични мозъчни кръвоизливи, аневризми и артериовенозни малформации на мозъчните съдове</w:t>
            </w:r>
            <w:r>
              <w:rPr>
                <w:rFonts w:ascii="Times New Roman" w:hAnsi="Times New Roman" w:cs="Times New Roman"/>
                <w:color w:val="000000"/>
                <w:spacing w:val="-3"/>
                <w:sz w:val="24"/>
                <w:szCs w:val="24"/>
              </w:rPr>
              <w:t>"</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150</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1 925,00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207</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Краниотомии, неиндицирани от травма, по класически начин</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961</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2 750,00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208</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Консервативно поведение при леки и средно тежки черепно-мозъчни травми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13 370</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478,50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209</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Хирургично лечение при травма на главата</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1 242</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1 244,10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210</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Периферни и черепно-мозъчни нерви (екстракраниална част) - оперативно лечение</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2 640</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935,00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211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Гръбначни и гръбначномозъчни оперативни интервенции с голям и много голям обем и сложност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211.1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Гръбначни и гръбначномозъчни оперативни интервенции с голям и много голям обем и сложност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2 617</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3 267,00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211.2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Гръбначни и гръбначномозъчни оперативни интервенции с голям и много голям обем и сложност - с невронавигация и интраоперативен 3D контро</w:t>
            </w:r>
            <w:r>
              <w:rPr>
                <w:rFonts w:ascii="Times New Roman" w:hAnsi="Times New Roman" w:cs="Times New Roman"/>
                <w:color w:val="000000"/>
                <w:spacing w:val="-3"/>
                <w:sz w:val="24"/>
                <w:szCs w:val="24"/>
              </w:rPr>
              <w:t>л</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500</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3 652,00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212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Гръбначни и гръбначномозъчни оперативни интервенции с малък и среден обем и сложност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4 131</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2 167,00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213</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Оперативно лечение на тумори на бял дроб, медиастинум, плевра и гръдна стена</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sz w:val="24"/>
                <w:szCs w:val="24"/>
              </w:rPr>
              <w:t>2 093</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2 992,00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214</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Разширени (големи) операции с пълно или частично отстраняване на повече от един интраторакален орган, включително медиастинален тумор или гръдна стена. Едноетапни операции при белодробни болес-</w:t>
            </w:r>
            <w:r>
              <w:rPr>
                <w:rFonts w:ascii="Times New Roman" w:hAnsi="Times New Roman" w:cs="Times New Roman"/>
                <w:color w:val="000000"/>
                <w:spacing w:val="-3"/>
                <w:sz w:val="24"/>
                <w:szCs w:val="24"/>
              </w:rPr>
              <w:br/>
              <w:t>ти, засягащи двата бели дроба при болести със съчетана белодро</w:t>
            </w:r>
            <w:r>
              <w:rPr>
                <w:rFonts w:ascii="Times New Roman" w:hAnsi="Times New Roman" w:cs="Times New Roman"/>
                <w:color w:val="000000"/>
                <w:spacing w:val="-3"/>
                <w:sz w:val="24"/>
                <w:szCs w:val="24"/>
              </w:rPr>
              <w:t>бна и друга локализация</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sz w:val="24"/>
                <w:szCs w:val="24"/>
              </w:rPr>
              <w:t>423</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3 850,00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215</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Оперативно лечение на болести на бял дроб, медиастинум, плевра и гръдна стена, без онкологични заболявания</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2 514</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1 952,50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216</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Спешни състояния в гръдната хирургия</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2 172</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720,50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217</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Оперативни процедури с голям обем и сложност на таза и долния крайник</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217.1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Оперативни процедури с голям обем и сложност на таза и долния крайник</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17 104</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2 442,00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217.2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Оперативни процедури с много голям обем и сложност на таза, тазобедрената и колянната става</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1 030</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5 390,00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217.3</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Оперативни процедури при множествени счупвания и/или луксации на таза, горни и долни крайници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163</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6 072,00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218</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Оперативни процедури с алопластика на тазобедрена и колянна става</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10 724</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1 468,50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219</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Оперативни процедури на таза и долния крайник със среден обем и сложност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20 739</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1 082,40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220</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Оперативни процедури в областта на раменния пояс и горния крайник с голям обем и сложност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220.1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Оперативни процедури в областта на раменния пояс и горния крайник с голям обем и сложност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13 600</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1 174,80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220.2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Оперативни процедури в областта на раменния пояс и горния крайник с голям обем и сложност при повече от един пръст (лъч)</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248</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1 397,00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221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Оперативни процедури в областта на раменния пояс и горния крайник с много голям обем и сложност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1 563</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1 603,80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222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Средни оперативни процедури в областта на раменния пояс и горния крайник</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10 734</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565,40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223</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Оперативни процедури при заболявания на гръдния кош</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417</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814,00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224</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Септични (бактериални) артрити и остеомиелити при лица под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43</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2 728,00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225</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Хирургично лечение в лицево-челюстната област с много голям обем и сложност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345</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1 386,00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226</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Оперативно лечение в лицево-челюстната област с голям обем и сложност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684</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926,20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227</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Оперативни процедури в лицево-челюстната област със среден обем и сложност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8 753</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971,30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228</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Оперативно лечение на възпалителни процеси в областта на лицето и шията</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4 078</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621,50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229</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Консервативно лечение при заболявания на лицево-челюстната област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3 882</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391,60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230</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Оперативно лечение на вродени малформации в лицево-челюстната област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111</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1 309,00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231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Лечение на фрактури на лицевите и челюстните кости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603</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905,30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232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Хирургично лечение на изгаряния с площ от 5 % до 10 % при възрастни и до 3 % при деца</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270</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638,00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233</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Хирургично лечение при необширни изгаряния с площ от 1 до 19 % от телесната повърхност, с хирургични интервенции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2 986</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3 355,00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234</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Хирургично лечение при обширни изгаряния над 20 % от телесната повърхност, с хирургични интервенции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296</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9 922,00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235</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Оперативно лечение на поражения, предизвикани от ниски температури (измръзване)</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28</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638,00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236</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Оперативно лечение на последствията от изгаряне и травма на кожата и подкожната тъкан</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3 008</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1 958,00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237</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Оперативно лечение на кожни дефекти от различно естество, налагащи пластично възстановяване</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1 914</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1 067,00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238</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Реплантация и реконструкции с микросъдова хирургия</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184</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7 722,00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239</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Оперативно лечение на деца до 1 година с вродени аномалии в областта на торакалната и абдоминалната област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249</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11 022,00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240</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Продължително системно парентерално лекарствено лечение на злокачествени солидни тумори и свързаните с него усложнения</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79 697</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539,00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241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Диагностични процедури за стадиране и оценка на терапевтичния отговор при пациенти със злокачествени солидни т</w:t>
            </w:r>
            <w:r>
              <w:rPr>
                <w:rFonts w:ascii="Times New Roman" w:hAnsi="Times New Roman" w:cs="Times New Roman"/>
                <w:color w:val="000000"/>
                <w:spacing w:val="-3"/>
                <w:sz w:val="24"/>
                <w:szCs w:val="24"/>
              </w:rPr>
              <w:t>умори и хематологични заболявания</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241.3</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Диагностични процедури за стадиране и оценка на терапевтичния отговор при пациенти със злокачествени солидни тумори и хематологични заболявания с КТ на минимум две зони или костномозъчно изследване с МКБ - код 41.31 (30081-00, 30087-00) при лица над 18 год</w:t>
            </w:r>
            <w:r>
              <w:rPr>
                <w:rFonts w:ascii="Times New Roman" w:hAnsi="Times New Roman" w:cs="Times New Roman"/>
                <w:color w:val="000000"/>
                <w:sz w:val="24"/>
                <w:szCs w:val="24"/>
              </w:rPr>
              <w:t>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41 028</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473,00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241.4</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Диагностични процедури за стадиране и оценка на терапевтичния отговор при пациенти със злокачествени солидни тумори и хематологични заболявания с КТ на минимум две зони или костномозъчно изследване с МКБ - код 41.31 (30081-</w:t>
            </w:r>
            <w:r>
              <w:rPr>
                <w:rFonts w:ascii="Times New Roman" w:hAnsi="Times New Roman" w:cs="Times New Roman"/>
                <w:color w:val="000000"/>
                <w:sz w:val="24"/>
                <w:szCs w:val="24"/>
              </w:rPr>
              <w:t>00, 30087-00) при лица под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80</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621,50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241.5</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Диагностични процедури за стадиране и оценка на терапевтичния отговор при пациенти със злокачествени солидни тумори и хематологични заболявания с МРT при лица над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5 018</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694,10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241.6</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Диагностични процедури за стадиране и оценка на терапевтичния отговор при пациенти със злокачествени солидни тумори и хематологични заболявания с МРT при лица под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8</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880,00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242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лечение на левкемии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10 469</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1 089,00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243</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лечение на лимфоми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11 550</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842,60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244</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лечение на хеморагични диатези. Анемии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244.1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лечение на хеморагични диатези. Анемии. За лица над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15 387</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705,10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244.2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лечение на хеморагични диатези. Анемии. За лица под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2 039</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838,20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245</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Диагностика и консервативно лечение на онкологични и онкохематологични заболявания, възникнали в детска възраст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1 864</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1 452,00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246</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Ортоволтно перкутанно лъчелечение и брахитерапия с високи активности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2 692</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753,50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247</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Брахитерапия с ниски активности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61</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403,70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248</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Конвенционална телегаматерапия</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57</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755,70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249</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Триизмерна конвенционална телегаматерапия и брахитерапия със закрити източници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380</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1 153,00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250</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Високотехнологично лъчелечение на онкологични и неонкологични заболявания</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250.1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Високотехнологично лъчелечение на онкологични и неонкологични заболявания с приложени до 20 фракции и продължителност на лечението от 3 до 30 дни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4 000</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1 945,00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250.2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z w:val="24"/>
                <w:szCs w:val="24"/>
              </w:rPr>
              <w:t>Високотехнологично лъчелечение на онкологични и неонкологични заболявания с приложени 20 и повече фракции и продължителност на лечението 30 и повече дни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1 079</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3 720,00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251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Модулирано по интензитет лъчелечение на онкологични и неонкологични заболявания</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251.1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Модулирано по интензитет лъчелечение на онкологични и неонкологични заболявания с приложени до 20 фракции и продължителност на лечението от 3 до 30 дни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3 728</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2 720,00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251.2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z w:val="24"/>
                <w:szCs w:val="24"/>
              </w:rPr>
              <w:t>Модулирано по интензитет лъчелечение на онкологични и неонкологични заболявания с приложени 20 и повече фракции и продължителност на лечението 30 и повече дни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6 362</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5 420,00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252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Радиохирургия на онкологични и неонкологични заболявания</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 </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252.1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Радиохирургия на онкологични и неонкологични заболявания</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1 008</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4 520,00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252.2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Роботизирана радиохирургия на онкологични и неонкологични заболявания</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134</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9 020,00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253</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Палиативни грижи за болни с онкологични заболявания</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20 663</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106,70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254</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Продължително лечение и ранна рехабилитация след острия стадий на исхемичен и хеморагичен мозъчен инсулт с остатъчни проблеми за здравето</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15 429</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61,60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255</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Продължително лечение и ранна рехабилитация след инфаркт на ми-</w:t>
            </w:r>
            <w:r>
              <w:rPr>
                <w:rFonts w:ascii="Times New Roman" w:hAnsi="Times New Roman" w:cs="Times New Roman"/>
                <w:color w:val="000000"/>
                <w:spacing w:val="-3"/>
                <w:sz w:val="24"/>
                <w:szCs w:val="24"/>
              </w:rPr>
              <w:br/>
              <w:t>окарда и след сърдечни интервенции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2 369</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61,60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256</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Продължително лечение и ранна рехабилитация след оперативни интервенции с голям и много голям обем и сложност с остатъчни проблеми за здравето</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26 004</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92,40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257</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Физикална терапия, рехабилитация и специализирани грижи при персистиращо/хронично/вегет</w:t>
            </w:r>
            <w:r>
              <w:rPr>
                <w:rFonts w:ascii="Times New Roman" w:hAnsi="Times New Roman" w:cs="Times New Roman"/>
                <w:color w:val="000000"/>
                <w:spacing w:val="-3"/>
                <w:sz w:val="24"/>
                <w:szCs w:val="24"/>
              </w:rPr>
              <w:t>ативно състояние</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285</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116,60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258</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Физикална терапия и рехабилитация при родова травма на централна нервна система</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5 185</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50,60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259</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Физикална терапия и рехабилитация при родова травма на периферна нервна система</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2 412</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50,60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260</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Физикална терапия и рехабилитация при детска церебрална парализа</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39 490</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79,20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261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Физикална терапия и рехабилитация при първични мускулни увреждания и спинална мускулна атрофия</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79</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495,00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262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Физикална терапия и рехабилитация на болести на централна нервна система</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11 354</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597,30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263</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Физикална терапия и рехабилитация при болести на периферна нервна система</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45 207</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391,60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264</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Физикална терапия и рехабилитация след преживян/стар инфаркт на миокарда и след оперативни интервенции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722</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564,30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265</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Физикална терапия и рехабилитация при болести на опорно-двигателен апарат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115 355</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391,60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266</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Речева рехабилитация след ларингектомия</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114</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343,20</w:t>
            </w:r>
          </w:p>
        </w:tc>
      </w:tr>
      <w:tr w:rsidR="00000000">
        <w:trPr>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999</w:t>
            </w:r>
          </w:p>
        </w:tc>
        <w:tc>
          <w:tcPr>
            <w:tcW w:w="6487"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Наблюдение до 48 часа в стационарни условия след проведена амбулаторна процедура</w:t>
            </w:r>
          </w:p>
        </w:tc>
        <w:tc>
          <w:tcPr>
            <w:tcW w:w="1128"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1 553</w:t>
            </w:r>
          </w:p>
        </w:tc>
        <w:tc>
          <w:tcPr>
            <w:tcW w:w="1073" w:type="dxa"/>
            <w:tcBorders>
              <w:top w:val="nil"/>
              <w:left w:val="nil"/>
              <w:bottom w:val="single" w:sz="8" w:space="0" w:color="000000"/>
              <w:right w:val="single" w:sz="8" w:space="0" w:color="000000"/>
            </w:tcBorders>
            <w:tcMar>
              <w:top w:w="34" w:type="dxa"/>
              <w:left w:w="57" w:type="dxa"/>
              <w:bottom w:w="51"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160,60</w:t>
            </w:r>
          </w:p>
        </w:tc>
      </w:tr>
    </w:tbl>
    <w:p w:rsidR="00000000" w:rsidRDefault="000676D4">
      <w:pPr>
        <w:spacing w:after="0" w:line="240" w:lineRule="auto"/>
        <w:rPr>
          <w:rFonts w:ascii="Times New Roman" w:eastAsia="Times New Roman" w:hAnsi="Times New Roman" w:cs="Times New Roman"/>
          <w:sz w:val="24"/>
          <w:szCs w:val="24"/>
        </w:rPr>
      </w:pPr>
    </w:p>
    <w:p w:rsidR="00000000" w:rsidRDefault="000676D4">
      <w:pPr>
        <w:spacing w:after="0" w:line="240" w:lineRule="auto"/>
        <w:ind w:firstLine="851"/>
        <w:divId w:val="1299644831"/>
        <w:rPr>
          <w:rFonts w:ascii="Times New Roman" w:eastAsia="Times New Roman" w:hAnsi="Times New Roman" w:cs="Times New Roman"/>
          <w:sz w:val="24"/>
          <w:szCs w:val="24"/>
        </w:rPr>
      </w:pPr>
      <w:r>
        <w:rPr>
          <w:rFonts w:ascii="Times New Roman" w:eastAsia="Times New Roman" w:hAnsi="Times New Roman" w:cs="Times New Roman"/>
          <w:sz w:val="24"/>
          <w:szCs w:val="24"/>
        </w:rPr>
        <w:t>(2) Обемите за КП № 253 - 260 са в брой леглодни, като цената е за 1 леглоден.</w:t>
      </w:r>
    </w:p>
    <w:p w:rsidR="00000000" w:rsidRDefault="000676D4">
      <w:pPr>
        <w:spacing w:after="0" w:line="240" w:lineRule="auto"/>
        <w:ind w:firstLine="851"/>
        <w:divId w:val="715742621"/>
        <w:rPr>
          <w:rFonts w:ascii="Times New Roman" w:eastAsia="Times New Roman" w:hAnsi="Times New Roman" w:cs="Times New Roman"/>
          <w:sz w:val="24"/>
          <w:szCs w:val="24"/>
        </w:rPr>
      </w:pPr>
      <w:r>
        <w:rPr>
          <w:rFonts w:ascii="Times New Roman" w:eastAsia="Times New Roman" w:hAnsi="Times New Roman" w:cs="Times New Roman"/>
          <w:sz w:val="24"/>
          <w:szCs w:val="24"/>
        </w:rPr>
        <w:t>(3) За случай по КП, отчетен като АПр "Предсрочно изпълнение на дейностите по КП..." по приложение № 11 на Наредба № 9 от 2019 г., се заплаща 80 % от цената на съответната КП, с изключение на КП № 240, 241, 242, 243 и 245, за които се заплаща 60 % от ценат</w:t>
      </w:r>
      <w:r>
        <w:rPr>
          <w:rFonts w:ascii="Times New Roman" w:eastAsia="Times New Roman" w:hAnsi="Times New Roman" w:cs="Times New Roman"/>
          <w:sz w:val="24"/>
          <w:szCs w:val="24"/>
        </w:rPr>
        <w:t>а на съответната КП.</w:t>
      </w:r>
    </w:p>
    <w:p w:rsidR="00000000" w:rsidRDefault="000676D4">
      <w:pPr>
        <w:spacing w:after="0" w:line="240" w:lineRule="auto"/>
        <w:ind w:firstLine="851"/>
        <w:divId w:val="2104108499"/>
        <w:rPr>
          <w:rFonts w:ascii="Times New Roman" w:eastAsia="Times New Roman" w:hAnsi="Times New Roman" w:cs="Times New Roman"/>
          <w:sz w:val="24"/>
          <w:szCs w:val="24"/>
        </w:rPr>
      </w:pPr>
      <w:r>
        <w:rPr>
          <w:rFonts w:ascii="Times New Roman" w:eastAsia="Times New Roman" w:hAnsi="Times New Roman" w:cs="Times New Roman"/>
          <w:sz w:val="24"/>
          <w:szCs w:val="24"/>
        </w:rPr>
        <w:t>(4) За случай по КП № 16, 17.1, 17.2, 19.1, 20.1, 20.2, 25, 27 и 33, отчетен като АПр "Предсрочно изпълнение на дейностите по КП..." по приложение № 11 на Наредба № 9 от 2019 г., се заплаща цената на съответната КП № 16, 17.1, 17.2, 19</w:t>
      </w:r>
      <w:r>
        <w:rPr>
          <w:rFonts w:ascii="Times New Roman" w:eastAsia="Times New Roman" w:hAnsi="Times New Roman" w:cs="Times New Roman"/>
          <w:sz w:val="24"/>
          <w:szCs w:val="24"/>
        </w:rPr>
        <w:t>.1, 20.1, 20.2, 25, 27 и 33.</w:t>
      </w:r>
    </w:p>
    <w:p w:rsidR="00000000" w:rsidRDefault="000676D4">
      <w:pPr>
        <w:spacing w:after="0" w:line="240" w:lineRule="auto"/>
        <w:ind w:firstLine="851"/>
        <w:divId w:val="609508054"/>
        <w:rPr>
          <w:rFonts w:ascii="Times New Roman" w:eastAsia="Times New Roman" w:hAnsi="Times New Roman" w:cs="Times New Roman"/>
          <w:sz w:val="24"/>
          <w:szCs w:val="24"/>
        </w:rPr>
      </w:pPr>
      <w:r>
        <w:rPr>
          <w:rFonts w:ascii="Times New Roman" w:eastAsia="Times New Roman" w:hAnsi="Times New Roman" w:cs="Times New Roman"/>
          <w:sz w:val="24"/>
          <w:szCs w:val="24"/>
        </w:rPr>
        <w:t>(5) В случаите, когато пациентът е приет по КП № 50 и са извършени всички основни диагностични и терапевтични процедури, а след това се насочва към друго лечебно заведение за тромболиза и/или тромбектомия/тромбаспирация, на пър</w:t>
      </w:r>
      <w:r>
        <w:rPr>
          <w:rFonts w:ascii="Times New Roman" w:eastAsia="Times New Roman" w:hAnsi="Times New Roman" w:cs="Times New Roman"/>
          <w:sz w:val="24"/>
          <w:szCs w:val="24"/>
        </w:rPr>
        <w:t>вото лечебно заведение се заплаща цена съответно 544 лв. за КП № 50.1 или 591 лв. за КП № 50.2, а на другото лечебно заведение, в което се извършва тромболиза, се заплаща цена за КП № 51.1 - 2 800,60 лв. В случаите, когато се извърши и тромбекстракция/тром</w:t>
      </w:r>
      <w:r>
        <w:rPr>
          <w:rFonts w:ascii="Times New Roman" w:eastAsia="Times New Roman" w:hAnsi="Times New Roman" w:cs="Times New Roman"/>
          <w:sz w:val="24"/>
          <w:szCs w:val="24"/>
        </w:rPr>
        <w:t>баспирация, се заплаща цена по КП № 51 (КП № 51.1 и КП № 51.2) общо - 4 766,60 лв. При насочване на пациенти, на които е извършена тромболиза в друго лечебно заведение за извършване на тромбектомия/тромбаспирация, на първото лечебно заведение се заплаща це</w:t>
      </w:r>
      <w:r>
        <w:rPr>
          <w:rFonts w:ascii="Times New Roman" w:eastAsia="Times New Roman" w:hAnsi="Times New Roman" w:cs="Times New Roman"/>
          <w:sz w:val="24"/>
          <w:szCs w:val="24"/>
        </w:rPr>
        <w:t>на по КП № 51.1 - 2 435 лв., а на извършващото КП № 51.2 лечебно заведение се заплаща цена - 3 047 лв.</w:t>
      </w:r>
    </w:p>
    <w:p w:rsidR="00000000" w:rsidRDefault="000676D4">
      <w:pPr>
        <w:spacing w:after="0" w:line="240" w:lineRule="auto"/>
        <w:ind w:firstLine="851"/>
        <w:divId w:val="1899394052"/>
        <w:rPr>
          <w:rFonts w:ascii="Times New Roman" w:eastAsia="Times New Roman" w:hAnsi="Times New Roman" w:cs="Times New Roman"/>
          <w:sz w:val="24"/>
          <w:szCs w:val="24"/>
        </w:rPr>
      </w:pPr>
      <w:r>
        <w:rPr>
          <w:rFonts w:ascii="Times New Roman" w:eastAsia="Times New Roman" w:hAnsi="Times New Roman" w:cs="Times New Roman"/>
          <w:sz w:val="24"/>
          <w:szCs w:val="24"/>
        </w:rPr>
        <w:t>(6) При изпълнение на всички дейности в едно и също лечебно заведение по КП № 51 (КП № 51.1 и 51.2) цената на КП е 4 766,60 лв. При изпълнение на дейност</w:t>
      </w:r>
      <w:r>
        <w:rPr>
          <w:rFonts w:ascii="Times New Roman" w:eastAsia="Times New Roman" w:hAnsi="Times New Roman" w:cs="Times New Roman"/>
          <w:sz w:val="24"/>
          <w:szCs w:val="24"/>
        </w:rPr>
        <w:t xml:space="preserve">ите само по КП № 51.1 цената е 2 800,60 лв. При изпълнение на дейността само по КП № 51.2 цената е 3 047 лв. Клинична пътека № 51.2 може да се изпълнява след осъществяване на тромболиза или без предходна тромболиза (КП № 51.1). Лечебни заведения, които не </w:t>
      </w:r>
      <w:r>
        <w:rPr>
          <w:rFonts w:ascii="Times New Roman" w:eastAsia="Times New Roman" w:hAnsi="Times New Roman" w:cs="Times New Roman"/>
          <w:sz w:val="24"/>
          <w:szCs w:val="24"/>
        </w:rPr>
        <w:t>могат да осъществят тромболиза и/или тромбектомия (нямат договор за КП № 51.1 и КП № 51.2), са задължени да извършат образно изследване (КТ или МРТ) до първия час на болничния прием, като насочват и осигуряват хоспитализация на пациентите, които имат индик</w:t>
      </w:r>
      <w:r>
        <w:rPr>
          <w:rFonts w:ascii="Times New Roman" w:eastAsia="Times New Roman" w:hAnsi="Times New Roman" w:cs="Times New Roman"/>
          <w:sz w:val="24"/>
          <w:szCs w:val="24"/>
        </w:rPr>
        <w:t>ации за тромболиза и/или тромбектомия/тромбаспирация, към най-близкото лечебно заведение, което има договор по КП № 51. Задължително се спазва и златният стандарт от 4,5 до 6 часа за осъществяване на тромболиза и тромбектомия/тромбаспирация.</w:t>
      </w:r>
    </w:p>
    <w:p w:rsidR="00000000" w:rsidRDefault="000676D4">
      <w:pPr>
        <w:spacing w:after="0" w:line="240" w:lineRule="auto"/>
        <w:ind w:firstLine="851"/>
        <w:divId w:val="144607444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Случаите, </w:t>
      </w:r>
      <w:r>
        <w:rPr>
          <w:rFonts w:ascii="Times New Roman" w:eastAsia="Times New Roman" w:hAnsi="Times New Roman" w:cs="Times New Roman"/>
          <w:sz w:val="24"/>
          <w:szCs w:val="24"/>
        </w:rPr>
        <w:t>отчетени по КП № 17.1, 17.2, 18.1, 18.2 и 25 с липса на патологична находка над 30 % от месечния брой за всяка КП за дадено лечебно заведение за предходния отчетен период, се заплаща 70 % от цената на съответната КП.</w:t>
      </w:r>
    </w:p>
    <w:p w:rsidR="00000000" w:rsidRDefault="000676D4">
      <w:pPr>
        <w:spacing w:after="0" w:line="240" w:lineRule="auto"/>
        <w:ind w:firstLine="851"/>
        <w:divId w:val="1855993328"/>
        <w:rPr>
          <w:rFonts w:ascii="Times New Roman" w:eastAsia="Times New Roman" w:hAnsi="Times New Roman" w:cs="Times New Roman"/>
          <w:sz w:val="24"/>
          <w:szCs w:val="24"/>
        </w:rPr>
      </w:pPr>
      <w:r>
        <w:rPr>
          <w:rFonts w:ascii="Times New Roman" w:eastAsia="Times New Roman" w:hAnsi="Times New Roman" w:cs="Times New Roman"/>
          <w:sz w:val="24"/>
          <w:szCs w:val="24"/>
        </w:rPr>
        <w:t>(8) При надвишаване обема над 25 % на К</w:t>
      </w:r>
      <w:r>
        <w:rPr>
          <w:rFonts w:ascii="Times New Roman" w:eastAsia="Times New Roman" w:hAnsi="Times New Roman" w:cs="Times New Roman"/>
          <w:sz w:val="24"/>
          <w:szCs w:val="24"/>
        </w:rPr>
        <w:t>П № 206.2 от сбора на случаите от КП № 206.1, КП № 206.2 и КП № 206.3 за предходния отчетен период за дадено лечебно заведение случаите над 25 % от КП № 206.2 се заплащат на цената на КП № 206.1.</w:t>
      </w:r>
    </w:p>
    <w:p w:rsidR="00000000" w:rsidRDefault="000676D4">
      <w:pPr>
        <w:spacing w:after="0" w:line="240" w:lineRule="auto"/>
        <w:ind w:firstLine="851"/>
        <w:divId w:val="1571384844"/>
        <w:rPr>
          <w:rFonts w:ascii="Times New Roman" w:eastAsia="Times New Roman" w:hAnsi="Times New Roman" w:cs="Times New Roman"/>
          <w:sz w:val="24"/>
          <w:szCs w:val="24"/>
        </w:rPr>
      </w:pPr>
      <w:r>
        <w:rPr>
          <w:rFonts w:ascii="Times New Roman" w:eastAsia="Times New Roman" w:hAnsi="Times New Roman" w:cs="Times New Roman"/>
          <w:sz w:val="24"/>
          <w:szCs w:val="24"/>
        </w:rPr>
        <w:t>(9) В случай на настъпил екзитус леталис преди 16-ия ден или</w:t>
      </w:r>
      <w:r>
        <w:rPr>
          <w:rFonts w:ascii="Times New Roman" w:eastAsia="Times New Roman" w:hAnsi="Times New Roman" w:cs="Times New Roman"/>
          <w:sz w:val="24"/>
          <w:szCs w:val="24"/>
        </w:rPr>
        <w:t xml:space="preserve"> 384-тия час от хоспитализацията на пациент по КП № 120.2, при условие че са изпълнени основни диагностични и терапевтични процедури по същата, случаят се заплаща по цената на КП № 120.1.</w:t>
      </w:r>
    </w:p>
    <w:p w:rsidR="00000000" w:rsidRDefault="000676D4">
      <w:pPr>
        <w:spacing w:after="0" w:line="240" w:lineRule="auto"/>
        <w:ind w:firstLine="851"/>
        <w:divId w:val="1857159361"/>
        <w:rPr>
          <w:rFonts w:ascii="Times New Roman" w:eastAsia="Times New Roman" w:hAnsi="Times New Roman" w:cs="Times New Roman"/>
          <w:sz w:val="24"/>
          <w:szCs w:val="24"/>
        </w:rPr>
      </w:pPr>
      <w:r>
        <w:rPr>
          <w:rFonts w:ascii="Times New Roman" w:eastAsia="Times New Roman" w:hAnsi="Times New Roman" w:cs="Times New Roman"/>
          <w:sz w:val="24"/>
          <w:szCs w:val="24"/>
        </w:rPr>
        <w:t>(10) В случай че по КП № 86.1, КП № 86.2, КП № 244.1, КП № 244.2 или</w:t>
      </w:r>
      <w:r>
        <w:rPr>
          <w:rFonts w:ascii="Times New Roman" w:eastAsia="Times New Roman" w:hAnsi="Times New Roman" w:cs="Times New Roman"/>
          <w:sz w:val="24"/>
          <w:szCs w:val="24"/>
        </w:rPr>
        <w:t xml:space="preserve"> КП № 245 е отчетен само терапевтичен код - *99.71 (плазмафереза), се заплаща цена 1 420 лв. В случай че КП № 86.1, КП № 86.2, КП № 244.1, КП № 244.2 или КП № 245 е отчетена освен с код *99.71 за плазмафереза и с други изискуеми от ДЛА диагностични и терап</w:t>
      </w:r>
      <w:r>
        <w:rPr>
          <w:rFonts w:ascii="Times New Roman" w:eastAsia="Times New Roman" w:hAnsi="Times New Roman" w:cs="Times New Roman"/>
          <w:sz w:val="24"/>
          <w:szCs w:val="24"/>
        </w:rPr>
        <w:t>евтични процедури, необходими за завършена съответната КП, се заплаща цената на съответната КП по ал. 1, увеличена с 1 420 лв.</w:t>
      </w:r>
    </w:p>
    <w:p w:rsidR="00000000" w:rsidRDefault="000676D4">
      <w:pPr>
        <w:spacing w:after="0" w:line="240" w:lineRule="auto"/>
        <w:ind w:firstLine="851"/>
        <w:divId w:val="1667706658"/>
        <w:rPr>
          <w:rFonts w:ascii="Times New Roman" w:eastAsia="Times New Roman" w:hAnsi="Times New Roman" w:cs="Times New Roman"/>
          <w:sz w:val="24"/>
          <w:szCs w:val="24"/>
        </w:rPr>
      </w:pPr>
      <w:r>
        <w:rPr>
          <w:rFonts w:ascii="Times New Roman" w:eastAsia="Times New Roman" w:hAnsi="Times New Roman" w:cs="Times New Roman"/>
          <w:sz w:val="24"/>
          <w:szCs w:val="24"/>
        </w:rPr>
        <w:t>(11) В случай че по КП № 86.1, КП № 86.2, КП № 244.1 или КП № 244.2 е отчетен само терапевтичен код - *99.76/*99.72/*99.73/*99.74</w:t>
      </w:r>
      <w:r>
        <w:rPr>
          <w:rFonts w:ascii="Times New Roman" w:eastAsia="Times New Roman" w:hAnsi="Times New Roman" w:cs="Times New Roman"/>
          <w:sz w:val="24"/>
          <w:szCs w:val="24"/>
        </w:rPr>
        <w:t xml:space="preserve"> (клетъчна афереза), се заплаща цена 1 020 лв. В случай че КП № 86.1, КП № 86.2, КП № 244.1 или КП № 244.2 е отчетена освен с код за клетъчна афереза и с други изискуеми от ДЛА диагностични и терапевтични процедури, се заплаща цената на съответната КП по а</w:t>
      </w:r>
      <w:r>
        <w:rPr>
          <w:rFonts w:ascii="Times New Roman" w:eastAsia="Times New Roman" w:hAnsi="Times New Roman" w:cs="Times New Roman"/>
          <w:sz w:val="24"/>
          <w:szCs w:val="24"/>
        </w:rPr>
        <w:t>л. 1, увеличена с 1 020 лв.</w:t>
      </w:r>
    </w:p>
    <w:p w:rsidR="00000000" w:rsidRDefault="000676D4">
      <w:pPr>
        <w:spacing w:after="0" w:line="240" w:lineRule="auto"/>
        <w:ind w:firstLine="851"/>
        <w:divId w:val="121038466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В случай че по КП № 245 е отчетен само терапевтичен код - *99.72/*99.73/*99.74/*99.79 (клетъчна афереза), се заплаща цена 1 020 лв. В случай че КП № 245 е отчетена освен с код за клетъчна афереза и с други изискуеми от ДЛА </w:t>
      </w:r>
      <w:r>
        <w:rPr>
          <w:rFonts w:ascii="Times New Roman" w:eastAsia="Times New Roman" w:hAnsi="Times New Roman" w:cs="Times New Roman"/>
          <w:sz w:val="24"/>
          <w:szCs w:val="24"/>
        </w:rPr>
        <w:t>диагностични и терапевтични процедури, се заплаща цената на КП № 245 по ал. 1, увеличена с 1 020 лв.</w:t>
      </w:r>
    </w:p>
    <w:p w:rsidR="00000000" w:rsidRDefault="000676D4">
      <w:pPr>
        <w:spacing w:after="0" w:line="240" w:lineRule="auto"/>
        <w:ind w:firstLine="851"/>
        <w:divId w:val="1249461423"/>
        <w:rPr>
          <w:rFonts w:ascii="Times New Roman" w:eastAsia="Times New Roman" w:hAnsi="Times New Roman" w:cs="Times New Roman"/>
          <w:sz w:val="24"/>
          <w:szCs w:val="24"/>
        </w:rPr>
      </w:pPr>
      <w:r>
        <w:rPr>
          <w:rFonts w:ascii="Times New Roman" w:eastAsia="Times New Roman" w:hAnsi="Times New Roman" w:cs="Times New Roman"/>
          <w:sz w:val="24"/>
          <w:szCs w:val="24"/>
        </w:rPr>
        <w:t>(13) В случай че по КП № 241.4, КП № 241.6 или КП № 244.2 е отчетен пациент на възраст 18 - 25 г. ("млади възрастни"), се заплаща на цената съответно на КП</w:t>
      </w:r>
      <w:r>
        <w:rPr>
          <w:rFonts w:ascii="Times New Roman" w:eastAsia="Times New Roman" w:hAnsi="Times New Roman" w:cs="Times New Roman"/>
          <w:sz w:val="24"/>
          <w:szCs w:val="24"/>
        </w:rPr>
        <w:t xml:space="preserve"> № 241.3, КП № 241.5 или КП № 244.1 (за лица над 18 години).</w:t>
      </w:r>
    </w:p>
    <w:p w:rsidR="00000000" w:rsidRDefault="000676D4">
      <w:pPr>
        <w:spacing w:after="0" w:line="240" w:lineRule="auto"/>
        <w:ind w:firstLine="851"/>
        <w:divId w:val="340664067"/>
        <w:rPr>
          <w:rFonts w:ascii="Times New Roman" w:eastAsia="Times New Roman" w:hAnsi="Times New Roman" w:cs="Times New Roman"/>
          <w:sz w:val="24"/>
          <w:szCs w:val="24"/>
        </w:rPr>
      </w:pPr>
      <w:r>
        <w:rPr>
          <w:rFonts w:ascii="Times New Roman" w:eastAsia="Times New Roman" w:hAnsi="Times New Roman" w:cs="Times New Roman"/>
          <w:sz w:val="24"/>
          <w:szCs w:val="24"/>
        </w:rPr>
        <w:t>(14) В случай че КП № 245 е отчетен пациент на възраст 18 - 25 г. ("млади възрастни"), се заплаща 40 % от цената на КП № 245. По този ред се определя и цената по ал. 1 на КП № 245 при прилагане н</w:t>
      </w:r>
      <w:r>
        <w:rPr>
          <w:rFonts w:ascii="Times New Roman" w:eastAsia="Times New Roman" w:hAnsi="Times New Roman" w:cs="Times New Roman"/>
          <w:sz w:val="24"/>
          <w:szCs w:val="24"/>
        </w:rPr>
        <w:t>а ал. 3, 10 и 12.</w:t>
      </w:r>
    </w:p>
    <w:p w:rsidR="00000000" w:rsidRDefault="000676D4">
      <w:pPr>
        <w:spacing w:after="0" w:line="240" w:lineRule="auto"/>
        <w:ind w:firstLine="851"/>
        <w:divId w:val="1479610083"/>
        <w:rPr>
          <w:rFonts w:ascii="Times New Roman" w:eastAsia="Times New Roman" w:hAnsi="Times New Roman" w:cs="Times New Roman"/>
          <w:sz w:val="24"/>
          <w:szCs w:val="24"/>
        </w:rPr>
      </w:pPr>
      <w:r>
        <w:rPr>
          <w:rFonts w:ascii="Times New Roman" w:eastAsia="Times New Roman" w:hAnsi="Times New Roman" w:cs="Times New Roman"/>
          <w:sz w:val="24"/>
          <w:szCs w:val="24"/>
        </w:rPr>
        <w:t>(15) При надвишаване обема над 25 % на КП № 211.2 от сбора на случаите от КП № 211.1 и КП № 211.2 за предходния отчетен период за дадено лечебно заведение случаите над 25 % от КП № 211.2 се заплащат на цената на КП № 211.1.</w:t>
      </w:r>
    </w:p>
    <w:p w:rsidR="00000000" w:rsidRDefault="000676D4">
      <w:pPr>
        <w:spacing w:after="0" w:line="240" w:lineRule="auto"/>
        <w:ind w:firstLine="851"/>
        <w:divId w:val="460270887"/>
        <w:rPr>
          <w:rFonts w:ascii="Times New Roman" w:eastAsia="Times New Roman" w:hAnsi="Times New Roman" w:cs="Times New Roman"/>
          <w:sz w:val="24"/>
          <w:szCs w:val="24"/>
        </w:rPr>
      </w:pPr>
      <w:r>
        <w:rPr>
          <w:rFonts w:ascii="Times New Roman" w:eastAsia="Times New Roman" w:hAnsi="Times New Roman" w:cs="Times New Roman"/>
          <w:sz w:val="24"/>
          <w:szCs w:val="24"/>
        </w:rPr>
        <w:t>(16) Потвърждаването на цената, която следва да бъде заплатена за всяка КП по ал. 10 - 15, се извършва с контрол преди заплащане.</w:t>
      </w:r>
    </w:p>
    <w:p w:rsidR="00000000" w:rsidRDefault="000676D4">
      <w:pPr>
        <w:spacing w:after="0" w:line="240" w:lineRule="auto"/>
        <w:ind w:firstLine="851"/>
        <w:divId w:val="1348823420"/>
        <w:rPr>
          <w:rFonts w:ascii="Times New Roman" w:eastAsia="Times New Roman" w:hAnsi="Times New Roman" w:cs="Times New Roman"/>
          <w:sz w:val="24"/>
          <w:szCs w:val="24"/>
        </w:rPr>
      </w:pPr>
      <w:r>
        <w:rPr>
          <w:rFonts w:ascii="Times New Roman" w:eastAsia="Times New Roman" w:hAnsi="Times New Roman" w:cs="Times New Roman"/>
          <w:sz w:val="24"/>
          <w:szCs w:val="24"/>
        </w:rPr>
        <w:t>(17) Медицинските изделия и консумативи, необходими за изпълнение на ДЛА на КП по ал. 10 - 15, са включени в цената на същите.</w:t>
      </w:r>
    </w:p>
    <w:p w:rsidR="00000000" w:rsidRDefault="000676D4">
      <w:pPr>
        <w:spacing w:after="0" w:line="240" w:lineRule="auto"/>
        <w:ind w:firstLine="851"/>
        <w:divId w:val="1765957618"/>
        <w:rPr>
          <w:rFonts w:ascii="Times New Roman" w:eastAsia="Times New Roman" w:hAnsi="Times New Roman" w:cs="Times New Roman"/>
          <w:sz w:val="24"/>
          <w:szCs w:val="24"/>
        </w:rPr>
      </w:pPr>
      <w:r>
        <w:rPr>
          <w:rFonts w:ascii="Times New Roman" w:eastAsia="Times New Roman" w:hAnsi="Times New Roman" w:cs="Times New Roman"/>
          <w:sz w:val="24"/>
          <w:szCs w:val="24"/>
        </w:rPr>
        <w:t>(18) Цената на КП по ал. 1 включва и основните диагностични процедури с код **91.92 Други лабораторни изследвания.</w:t>
      </w:r>
    </w:p>
    <w:p w:rsidR="00000000" w:rsidRDefault="000676D4">
      <w:pPr>
        <w:spacing w:after="0" w:line="240" w:lineRule="auto"/>
        <w:ind w:firstLine="851"/>
        <w:divId w:val="1679113956"/>
        <w:rPr>
          <w:rFonts w:ascii="Times New Roman" w:eastAsia="Times New Roman" w:hAnsi="Times New Roman" w:cs="Times New Roman"/>
          <w:sz w:val="24"/>
          <w:szCs w:val="24"/>
        </w:rPr>
      </w:pPr>
      <w:r>
        <w:rPr>
          <w:rFonts w:ascii="Times New Roman" w:eastAsia="Times New Roman" w:hAnsi="Times New Roman" w:cs="Times New Roman"/>
          <w:sz w:val="24"/>
          <w:szCs w:val="24"/>
        </w:rPr>
        <w:t>(19) (Изм. - ДВ, бр. 7 от 2021 г., в сила от 26.01.2021 г.) Националната здравноосигурителна каса не заплаща за използваните консумативи в с</w:t>
      </w:r>
      <w:r>
        <w:rPr>
          <w:rFonts w:ascii="Times New Roman" w:eastAsia="Times New Roman" w:hAnsi="Times New Roman" w:cs="Times New Roman"/>
          <w:sz w:val="24"/>
          <w:szCs w:val="24"/>
        </w:rPr>
        <w:t>лучаите на приложим метод на лапароскопска или роботасистирана хирургия, с изключение на случаите по КП № 168.1 и КП № 168.2.</w:t>
      </w:r>
    </w:p>
    <w:p w:rsidR="00000000" w:rsidRDefault="000676D4">
      <w:pPr>
        <w:spacing w:after="0" w:line="240" w:lineRule="auto"/>
        <w:ind w:firstLine="851"/>
        <w:divId w:val="1256475503"/>
        <w:rPr>
          <w:rFonts w:ascii="Times New Roman" w:eastAsia="Times New Roman" w:hAnsi="Times New Roman" w:cs="Times New Roman"/>
          <w:sz w:val="24"/>
          <w:szCs w:val="24"/>
        </w:rPr>
      </w:pPr>
      <w:r>
        <w:rPr>
          <w:rFonts w:ascii="Times New Roman" w:eastAsia="Times New Roman" w:hAnsi="Times New Roman" w:cs="Times New Roman"/>
          <w:sz w:val="24"/>
          <w:szCs w:val="24"/>
        </w:rPr>
        <w:t>(20) Националната здравноосигурителна каса заплаща на лечебното заведение, изпълнител на БМП, за КП № 120.1 и № 120.2 съгласно ДЛА</w:t>
      </w:r>
      <w:r>
        <w:rPr>
          <w:rFonts w:ascii="Times New Roman" w:eastAsia="Times New Roman" w:hAnsi="Times New Roman" w:cs="Times New Roman"/>
          <w:sz w:val="24"/>
          <w:szCs w:val="24"/>
        </w:rPr>
        <w:t xml:space="preserve"> за не повече от 5 %, съответно 2,5 % от броя на случаите по КП № 116, 117, 118, 119, 121 и 122.</w:t>
      </w:r>
    </w:p>
    <w:p w:rsidR="00000000" w:rsidRDefault="000676D4">
      <w:pPr>
        <w:spacing w:after="0" w:line="240" w:lineRule="auto"/>
        <w:ind w:firstLine="851"/>
        <w:divId w:val="614879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Националната здравноосигурителна каса заплаща на лечебно заведение, изпълнител на БМП, за КП № 89.3 не повече от 15 % от общия брой преминали ЗОЛ по КП № </w:t>
      </w:r>
      <w:r>
        <w:rPr>
          <w:rFonts w:ascii="Times New Roman" w:eastAsia="Times New Roman" w:hAnsi="Times New Roman" w:cs="Times New Roman"/>
          <w:sz w:val="24"/>
          <w:szCs w:val="24"/>
        </w:rPr>
        <w:t>89.1 в същото лечебно заведение.</w:t>
      </w:r>
    </w:p>
    <w:p w:rsidR="00000000" w:rsidRDefault="000676D4">
      <w:pPr>
        <w:spacing w:after="0" w:line="240" w:lineRule="auto"/>
        <w:ind w:firstLine="851"/>
        <w:divId w:val="869807153"/>
        <w:rPr>
          <w:rFonts w:ascii="Times New Roman" w:eastAsia="Times New Roman" w:hAnsi="Times New Roman" w:cs="Times New Roman"/>
          <w:sz w:val="24"/>
          <w:szCs w:val="24"/>
        </w:rPr>
      </w:pPr>
      <w:r>
        <w:rPr>
          <w:rFonts w:ascii="Times New Roman" w:eastAsia="Times New Roman" w:hAnsi="Times New Roman" w:cs="Times New Roman"/>
          <w:sz w:val="24"/>
          <w:szCs w:val="24"/>
        </w:rPr>
        <w:t>(22) В случай че по КП № 84 е отчетен пациент на възраст под 18 г., се заплаща 114 % от цената на КП № 84.</w:t>
      </w:r>
    </w:p>
    <w:p w:rsidR="00000000" w:rsidRDefault="000676D4">
      <w:pPr>
        <w:spacing w:after="0" w:line="240" w:lineRule="auto"/>
        <w:ind w:firstLine="851"/>
        <w:divId w:val="1119565045"/>
        <w:rPr>
          <w:rFonts w:ascii="Times New Roman" w:eastAsia="Times New Roman" w:hAnsi="Times New Roman" w:cs="Times New Roman"/>
          <w:sz w:val="24"/>
          <w:szCs w:val="24"/>
        </w:rPr>
      </w:pPr>
      <w:r>
        <w:rPr>
          <w:rFonts w:ascii="Times New Roman" w:eastAsia="Times New Roman" w:hAnsi="Times New Roman" w:cs="Times New Roman"/>
          <w:sz w:val="24"/>
          <w:szCs w:val="24"/>
        </w:rPr>
        <w:t>(23) (Изм. - ДВ, бр. 27 от 2021 г., в сила от 02.04.2021 г.) По време на въведените с акт на министъра на здравеопаз</w:t>
      </w:r>
      <w:r>
        <w:rPr>
          <w:rFonts w:ascii="Times New Roman" w:eastAsia="Times New Roman" w:hAnsi="Times New Roman" w:cs="Times New Roman"/>
          <w:sz w:val="24"/>
          <w:szCs w:val="24"/>
        </w:rPr>
        <w:t>ването противоепидемични мерки на територията на цялата страна НЗОК заплаща за КП № 39 и КП № 48 цена 1200 лв. за случаите, представляващи потвърден случай на COVID-19 (положителен резултат при приемане за хоспитализация или от проведено по време на хоспит</w:t>
      </w:r>
      <w:r>
        <w:rPr>
          <w:rFonts w:ascii="Times New Roman" w:eastAsia="Times New Roman" w:hAnsi="Times New Roman" w:cs="Times New Roman"/>
          <w:sz w:val="24"/>
          <w:szCs w:val="24"/>
        </w:rPr>
        <w:t>ализацията ВСМДИ "Полимеразна верижна реакция за доказване на COVID-19" (91941-00) или извършен тест за откриване антиген на SARS-CoV-2) (91941-01), съответно поставена диагноза с код U07.1 COVID-19.</w:t>
      </w:r>
    </w:p>
    <w:p w:rsidR="00000000" w:rsidRDefault="000676D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Обеми и цени на закупуваните от НЗОК дейности по клиничн</w:t>
      </w:r>
      <w:r>
        <w:rPr>
          <w:rFonts w:ascii="Times New Roman" w:hAnsi="Times New Roman" w:cs="Times New Roman"/>
          <w:b/>
          <w:bCs/>
          <w:sz w:val="24"/>
          <w:szCs w:val="24"/>
        </w:rPr>
        <w:t>и процедури</w:t>
      </w:r>
    </w:p>
    <w:p w:rsidR="00000000" w:rsidRDefault="000676D4">
      <w:pPr>
        <w:spacing w:after="0" w:line="240" w:lineRule="auto"/>
        <w:ind w:firstLine="851"/>
        <w:divId w:val="775716033"/>
        <w:rPr>
          <w:rFonts w:ascii="Times New Roman" w:eastAsia="Times New Roman" w:hAnsi="Times New Roman" w:cs="Times New Roman"/>
          <w:sz w:val="24"/>
          <w:szCs w:val="24"/>
        </w:rPr>
      </w:pPr>
      <w:r>
        <w:rPr>
          <w:rFonts w:ascii="Times New Roman" w:eastAsia="Times New Roman" w:hAnsi="Times New Roman" w:cs="Times New Roman"/>
          <w:sz w:val="24"/>
          <w:szCs w:val="24"/>
        </w:rPr>
        <w:t>Чл. 339. (1) (Предишен текст на чл. 339, изм. и доп. - ДВ, бр. 18 от 2020 г., в сила от 01.03.2020 г.) Националната здравноосигурителна каса през 2020 г. закупува договорените с БЛС за периода 1.01. - 31.12.2020 г. обеми за дейностите по КПр п</w:t>
      </w:r>
      <w:r>
        <w:rPr>
          <w:rFonts w:ascii="Times New Roman" w:eastAsia="Times New Roman" w:hAnsi="Times New Roman" w:cs="Times New Roman"/>
          <w:sz w:val="24"/>
          <w:szCs w:val="24"/>
        </w:rPr>
        <w:t>о приложение № 8 към чл. 1 на Наредба № 9 от 2019 г. по цени, както следва:</w:t>
      </w:r>
    </w:p>
    <w:p w:rsidR="00000000" w:rsidRDefault="000676D4">
      <w:pPr>
        <w:spacing w:after="0" w:line="240" w:lineRule="auto"/>
        <w:rPr>
          <w:rFonts w:ascii="Times New Roman" w:eastAsia="Times New Roman" w:hAnsi="Times New Roman" w:cs="Times New Roman"/>
          <w:sz w:val="24"/>
          <w:szCs w:val="24"/>
        </w:rPr>
      </w:pPr>
    </w:p>
    <w:tbl>
      <w:tblPr>
        <w:tblW w:w="0" w:type="auto"/>
        <w:tblInd w:w="57" w:type="dxa"/>
        <w:tblCellMar>
          <w:left w:w="0" w:type="dxa"/>
          <w:right w:w="0" w:type="dxa"/>
        </w:tblCellMar>
        <w:tblLook w:val="04A0" w:firstRow="1" w:lastRow="0" w:firstColumn="1" w:lastColumn="0" w:noHBand="0" w:noVBand="1"/>
      </w:tblPr>
      <w:tblGrid>
        <w:gridCol w:w="976"/>
        <w:gridCol w:w="5584"/>
        <w:gridCol w:w="1288"/>
        <w:gridCol w:w="1281"/>
      </w:tblGrid>
      <w:tr w:rsidR="00000000">
        <w:trPr>
          <w:trHeight w:val="283"/>
          <w:tblHeader/>
        </w:trPr>
        <w:tc>
          <w:tcPr>
            <w:tcW w:w="106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center"/>
              <w:rPr>
                <w:rFonts w:ascii="Times New Roman" w:hAnsi="Times New Roman" w:cs="Times New Roman"/>
                <w:sz w:val="24"/>
                <w:szCs w:val="24"/>
              </w:rPr>
            </w:pPr>
            <w:r>
              <w:rPr>
                <w:rFonts w:ascii="Times New Roman" w:hAnsi="Times New Roman" w:cs="Times New Roman"/>
                <w:sz w:val="24"/>
                <w:szCs w:val="24"/>
              </w:rPr>
              <w:t>Код</w:t>
            </w:r>
          </w:p>
        </w:tc>
        <w:tc>
          <w:tcPr>
            <w:tcW w:w="6379"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center"/>
              <w:rPr>
                <w:rFonts w:ascii="Times New Roman" w:hAnsi="Times New Roman" w:cs="Times New Roman"/>
                <w:sz w:val="24"/>
                <w:szCs w:val="24"/>
              </w:rPr>
            </w:pPr>
            <w:r>
              <w:rPr>
                <w:rFonts w:ascii="Times New Roman" w:hAnsi="Times New Roman" w:cs="Times New Roman"/>
                <w:sz w:val="24"/>
                <w:szCs w:val="24"/>
              </w:rPr>
              <w:t>Номенклатура</w:t>
            </w:r>
          </w:p>
        </w:tc>
        <w:tc>
          <w:tcPr>
            <w:tcW w:w="1418"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center"/>
              <w:rPr>
                <w:rFonts w:ascii="Times New Roman" w:hAnsi="Times New Roman" w:cs="Times New Roman"/>
                <w:sz w:val="24"/>
                <w:szCs w:val="24"/>
              </w:rPr>
            </w:pPr>
            <w:r>
              <w:rPr>
                <w:rFonts w:ascii="Times New Roman" w:hAnsi="Times New Roman" w:cs="Times New Roman"/>
                <w:sz w:val="24"/>
                <w:szCs w:val="24"/>
              </w:rPr>
              <w:t>Обем (бр.)</w:t>
            </w:r>
          </w:p>
        </w:tc>
        <w:tc>
          <w:tcPr>
            <w:tcW w:w="1417"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center"/>
              <w:rPr>
                <w:rFonts w:ascii="Times New Roman" w:hAnsi="Times New Roman" w:cs="Times New Roman"/>
                <w:sz w:val="24"/>
                <w:szCs w:val="24"/>
              </w:rPr>
            </w:pPr>
            <w:r>
              <w:rPr>
                <w:rFonts w:ascii="Times New Roman" w:hAnsi="Times New Roman" w:cs="Times New Roman"/>
                <w:sz w:val="24"/>
                <w:szCs w:val="24"/>
              </w:rPr>
              <w:t>Цена (лв.)</w:t>
            </w:r>
          </w:p>
        </w:tc>
      </w:tr>
      <w:tr w:rsidR="00000000">
        <w:trPr>
          <w:trHeight w:val="283"/>
          <w:tblHeader/>
        </w:trPr>
        <w:tc>
          <w:tcPr>
            <w:tcW w:w="1069"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37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000000">
        <w:trPr>
          <w:trHeight w:val="283"/>
        </w:trPr>
        <w:tc>
          <w:tcPr>
            <w:tcW w:w="1069" w:type="dxa"/>
            <w:tcBorders>
              <w:top w:val="nil"/>
              <w:left w:val="single" w:sz="8" w:space="0" w:color="000000"/>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01</w:t>
            </w:r>
          </w:p>
        </w:tc>
        <w:tc>
          <w:tcPr>
            <w:tcW w:w="6379"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Диализно лечение при остри състояния</w:t>
            </w:r>
          </w:p>
        </w:tc>
        <w:tc>
          <w:tcPr>
            <w:tcW w:w="1418"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7 752</w:t>
            </w:r>
          </w:p>
        </w:tc>
        <w:tc>
          <w:tcPr>
            <w:tcW w:w="1417"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170</w:t>
            </w:r>
          </w:p>
        </w:tc>
      </w:tr>
      <w:tr w:rsidR="00000000">
        <w:trPr>
          <w:trHeight w:val="283"/>
        </w:trPr>
        <w:tc>
          <w:tcPr>
            <w:tcW w:w="1069" w:type="dxa"/>
            <w:tcBorders>
              <w:top w:val="nil"/>
              <w:left w:val="single" w:sz="8" w:space="0" w:color="000000"/>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02</w:t>
            </w:r>
          </w:p>
        </w:tc>
        <w:tc>
          <w:tcPr>
            <w:tcW w:w="6379"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Интензивно лечение на новородени деца с асистирано дишане</w:t>
            </w:r>
          </w:p>
        </w:tc>
        <w:tc>
          <w:tcPr>
            <w:tcW w:w="1418"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1 192</w:t>
            </w:r>
          </w:p>
        </w:tc>
        <w:tc>
          <w:tcPr>
            <w:tcW w:w="1417"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100</w:t>
            </w:r>
          </w:p>
        </w:tc>
      </w:tr>
      <w:tr w:rsidR="00000000">
        <w:trPr>
          <w:trHeight w:val="283"/>
        </w:trPr>
        <w:tc>
          <w:tcPr>
            <w:tcW w:w="1069" w:type="dxa"/>
            <w:tcBorders>
              <w:top w:val="nil"/>
              <w:left w:val="single" w:sz="8" w:space="0" w:color="000000"/>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03</w:t>
            </w:r>
          </w:p>
        </w:tc>
        <w:tc>
          <w:tcPr>
            <w:tcW w:w="6379"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(доп. - ДВ, бр. 18 от 2020 г., в сила от 01.03.2020 г.) Интензивно лечение, мониторинг и интензивни грижи с механична вентилация и/или парентерално хранене</w:t>
            </w:r>
          </w:p>
        </w:tc>
        <w:tc>
          <w:tcPr>
            <w:tcW w:w="1418"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 159 157</w:t>
            </w:r>
          </w:p>
        </w:tc>
        <w:tc>
          <w:tcPr>
            <w:tcW w:w="1417"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 426</w:t>
            </w:r>
          </w:p>
        </w:tc>
      </w:tr>
      <w:tr w:rsidR="00000000">
        <w:trPr>
          <w:trHeight w:val="283"/>
        </w:trPr>
        <w:tc>
          <w:tcPr>
            <w:tcW w:w="1069" w:type="dxa"/>
            <w:tcBorders>
              <w:top w:val="nil"/>
              <w:left w:val="single" w:sz="8" w:space="0" w:color="000000"/>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03.1</w:t>
            </w:r>
          </w:p>
        </w:tc>
        <w:tc>
          <w:tcPr>
            <w:tcW w:w="6379"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(зал. - ДВ, бр. 18 от 2020 г., в сила от 01.03.2020 г.)</w:t>
            </w:r>
          </w:p>
        </w:tc>
        <w:tc>
          <w:tcPr>
            <w:tcW w:w="1418"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 </w:t>
            </w:r>
          </w:p>
        </w:tc>
        <w:tc>
          <w:tcPr>
            <w:tcW w:w="1417"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 </w:t>
            </w:r>
          </w:p>
        </w:tc>
      </w:tr>
      <w:tr w:rsidR="00000000">
        <w:trPr>
          <w:trHeight w:val="283"/>
        </w:trPr>
        <w:tc>
          <w:tcPr>
            <w:tcW w:w="1069" w:type="dxa"/>
            <w:tcBorders>
              <w:top w:val="nil"/>
              <w:left w:val="single" w:sz="8" w:space="0" w:color="000000"/>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03.2</w:t>
            </w:r>
          </w:p>
        </w:tc>
        <w:tc>
          <w:tcPr>
            <w:tcW w:w="6379"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(зал. - ДВ, бр. 18 от 2020 г., в сила от 01.03.2020 г.)</w:t>
            </w:r>
          </w:p>
        </w:tc>
        <w:tc>
          <w:tcPr>
            <w:tcW w:w="1418"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 </w:t>
            </w:r>
          </w:p>
        </w:tc>
        <w:tc>
          <w:tcPr>
            <w:tcW w:w="1417"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 </w:t>
            </w:r>
          </w:p>
        </w:tc>
      </w:tr>
      <w:tr w:rsidR="00000000">
        <w:trPr>
          <w:trHeight w:val="283"/>
        </w:trPr>
        <w:tc>
          <w:tcPr>
            <w:tcW w:w="1069" w:type="dxa"/>
            <w:tcBorders>
              <w:top w:val="nil"/>
              <w:left w:val="single" w:sz="8" w:space="0" w:color="000000"/>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04</w:t>
            </w:r>
          </w:p>
        </w:tc>
        <w:tc>
          <w:tcPr>
            <w:tcW w:w="6379"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Интензивно лечение, мониторинг и интензивни грижи без механична вентилация и/или парентерално хранене</w:t>
            </w:r>
          </w:p>
        </w:tc>
        <w:tc>
          <w:tcPr>
            <w:tcW w:w="1418"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80 726</w:t>
            </w:r>
          </w:p>
        </w:tc>
        <w:tc>
          <w:tcPr>
            <w:tcW w:w="1417"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155</w:t>
            </w:r>
          </w:p>
        </w:tc>
      </w:tr>
      <w:tr w:rsidR="00000000">
        <w:trPr>
          <w:trHeight w:val="283"/>
        </w:trPr>
        <w:tc>
          <w:tcPr>
            <w:tcW w:w="1069" w:type="dxa"/>
            <w:tcBorders>
              <w:top w:val="nil"/>
              <w:left w:val="single" w:sz="8" w:space="0" w:color="000000"/>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05</w:t>
            </w:r>
          </w:p>
        </w:tc>
        <w:tc>
          <w:tcPr>
            <w:tcW w:w="6379"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Лечение за новородени деца с вродени сърдечни малформации, претърпели сърдечна оперативна интервенция до навършване на 1-годишна възраст</w:t>
            </w:r>
          </w:p>
        </w:tc>
        <w:tc>
          <w:tcPr>
            <w:tcW w:w="1418"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543</w:t>
            </w:r>
          </w:p>
        </w:tc>
        <w:tc>
          <w:tcPr>
            <w:tcW w:w="1417"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500</w:t>
            </w:r>
          </w:p>
        </w:tc>
      </w:tr>
      <w:tr w:rsidR="00000000">
        <w:trPr>
          <w:trHeight w:val="283"/>
        </w:trPr>
        <w:tc>
          <w:tcPr>
            <w:tcW w:w="1069" w:type="dxa"/>
            <w:tcBorders>
              <w:top w:val="nil"/>
              <w:left w:val="single" w:sz="8" w:space="0" w:color="000000"/>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06</w:t>
            </w:r>
          </w:p>
        </w:tc>
        <w:tc>
          <w:tcPr>
            <w:tcW w:w="6379"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Ендоваскуларно лечение на нетравматични мозъчни кръвоизливи, аневризми и артериовенозни малформации на мозъчните съдове</w:t>
            </w:r>
          </w:p>
        </w:tc>
        <w:tc>
          <w:tcPr>
            <w:tcW w:w="1418"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1 324</w:t>
            </w:r>
          </w:p>
        </w:tc>
        <w:tc>
          <w:tcPr>
            <w:tcW w:w="1417"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3 460</w:t>
            </w:r>
          </w:p>
        </w:tc>
      </w:tr>
    </w:tbl>
    <w:p w:rsidR="00000000" w:rsidRDefault="000676D4">
      <w:pPr>
        <w:spacing w:after="0" w:line="240" w:lineRule="auto"/>
        <w:rPr>
          <w:rFonts w:ascii="Times New Roman" w:eastAsia="Times New Roman" w:hAnsi="Times New Roman" w:cs="Times New Roman"/>
          <w:sz w:val="24"/>
          <w:szCs w:val="24"/>
        </w:rPr>
      </w:pPr>
    </w:p>
    <w:p w:rsidR="00000000" w:rsidRDefault="000676D4">
      <w:pPr>
        <w:spacing w:after="0" w:line="240" w:lineRule="auto"/>
        <w:ind w:firstLine="851"/>
        <w:divId w:val="93673497"/>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18 от 2020 г., в сила от 01.03.2020 г.) За КПр № 3 НЗОК заплаща цена 720 лв. за не повече от 30 % от</w:t>
      </w:r>
      <w:r>
        <w:rPr>
          <w:rFonts w:ascii="Times New Roman" w:eastAsia="Times New Roman" w:hAnsi="Times New Roman" w:cs="Times New Roman"/>
          <w:sz w:val="24"/>
          <w:szCs w:val="24"/>
        </w:rPr>
        <w:t xml:space="preserve"> общия отчетен брой случаи по КПр № 3 от съответното лечебно заведение за болнична помощ, изпълнител на тази КПр през 2019 г., но не повече от отчетените месечно случаи през 2019 г., в рамките на месечното разпределение през 2020 г.</w:t>
      </w:r>
    </w:p>
    <w:p w:rsidR="00000000" w:rsidRDefault="000676D4">
      <w:pPr>
        <w:spacing w:after="0" w:line="240" w:lineRule="auto"/>
        <w:ind w:firstLine="851"/>
        <w:divId w:val="1679651856"/>
        <w:rPr>
          <w:rFonts w:ascii="Times New Roman" w:eastAsia="Times New Roman" w:hAnsi="Times New Roman" w:cs="Times New Roman"/>
          <w:sz w:val="24"/>
          <w:szCs w:val="24"/>
        </w:rPr>
      </w:pPr>
      <w:r>
        <w:rPr>
          <w:rFonts w:ascii="Times New Roman" w:eastAsia="Times New Roman" w:hAnsi="Times New Roman" w:cs="Times New Roman"/>
          <w:sz w:val="24"/>
          <w:szCs w:val="24"/>
        </w:rPr>
        <w:t>Чл. 339а. (Нов - ДВ, бр</w:t>
      </w:r>
      <w:r>
        <w:rPr>
          <w:rFonts w:ascii="Times New Roman" w:eastAsia="Times New Roman" w:hAnsi="Times New Roman" w:cs="Times New Roman"/>
          <w:sz w:val="24"/>
          <w:szCs w:val="24"/>
        </w:rPr>
        <w:t>. 4 от 2021 г., в сила от 01.01.2021 г.) (1) Националната здравноосигурителна каса през 2021 г. закупува договорените с БЛС за периода 1.01. - 31.12.2021 г. обеми за дейностите по КПр по приложение № 8 към чл. 1 на Наредба № 9 от 2019 г. по цени, както сле</w:t>
      </w:r>
      <w:r>
        <w:rPr>
          <w:rFonts w:ascii="Times New Roman" w:eastAsia="Times New Roman" w:hAnsi="Times New Roman" w:cs="Times New Roman"/>
          <w:sz w:val="24"/>
          <w:szCs w:val="24"/>
        </w:rPr>
        <w:t>два:</w:t>
      </w:r>
    </w:p>
    <w:p w:rsidR="00000000" w:rsidRDefault="000676D4">
      <w:pPr>
        <w:spacing w:after="0" w:line="240" w:lineRule="auto"/>
        <w:ind w:firstLine="851"/>
        <w:divId w:val="1008019931"/>
        <w:rPr>
          <w:rFonts w:ascii="Times New Roman" w:eastAsia="Times New Roman" w:hAnsi="Times New Roman" w:cs="Times New Roman"/>
          <w:sz w:val="24"/>
          <w:szCs w:val="24"/>
        </w:rPr>
      </w:pPr>
    </w:p>
    <w:tbl>
      <w:tblPr>
        <w:tblW w:w="0" w:type="auto"/>
        <w:tblInd w:w="57" w:type="dxa"/>
        <w:tblCellMar>
          <w:left w:w="0" w:type="dxa"/>
          <w:right w:w="0" w:type="dxa"/>
        </w:tblCellMar>
        <w:tblLook w:val="04A0" w:firstRow="1" w:lastRow="0" w:firstColumn="1" w:lastColumn="0" w:noHBand="0" w:noVBand="1"/>
      </w:tblPr>
      <w:tblGrid>
        <w:gridCol w:w="1070"/>
        <w:gridCol w:w="5880"/>
        <w:gridCol w:w="1115"/>
        <w:gridCol w:w="1064"/>
      </w:tblGrid>
      <w:tr w:rsidR="00000000">
        <w:trPr>
          <w:trHeight w:val="226"/>
        </w:trPr>
        <w:tc>
          <w:tcPr>
            <w:tcW w:w="1072" w:type="dxa"/>
            <w:tcBorders>
              <w:top w:val="single" w:sz="8" w:space="0" w:color="000000"/>
              <w:left w:val="single" w:sz="8" w:space="0" w:color="000000"/>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jc w:val="center"/>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Код</w:t>
            </w:r>
          </w:p>
        </w:tc>
        <w:tc>
          <w:tcPr>
            <w:tcW w:w="6052" w:type="dxa"/>
            <w:tcBorders>
              <w:top w:val="single" w:sz="8" w:space="0" w:color="000000"/>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jc w:val="center"/>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Номенклатура</w:t>
            </w:r>
          </w:p>
        </w:tc>
        <w:tc>
          <w:tcPr>
            <w:tcW w:w="1134" w:type="dxa"/>
            <w:tcBorders>
              <w:top w:val="single" w:sz="8" w:space="0" w:color="000000"/>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jc w:val="center"/>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Обем (бр.)</w:t>
            </w:r>
          </w:p>
        </w:tc>
        <w:tc>
          <w:tcPr>
            <w:tcW w:w="1077" w:type="dxa"/>
            <w:tcBorders>
              <w:top w:val="single" w:sz="8" w:space="0" w:color="000000"/>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jc w:val="center"/>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Цена (лв.)</w:t>
            </w:r>
          </w:p>
        </w:tc>
      </w:tr>
      <w:tr w:rsidR="00000000">
        <w:trPr>
          <w:trHeight w:val="226"/>
        </w:trPr>
        <w:tc>
          <w:tcPr>
            <w:tcW w:w="1072" w:type="dxa"/>
            <w:tcBorders>
              <w:top w:val="nil"/>
              <w:left w:val="single" w:sz="8" w:space="0" w:color="000000"/>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jc w:val="center"/>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w:t>
            </w:r>
          </w:p>
        </w:tc>
        <w:tc>
          <w:tcPr>
            <w:tcW w:w="6052"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jc w:val="center"/>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w:t>
            </w:r>
          </w:p>
        </w:tc>
        <w:tc>
          <w:tcPr>
            <w:tcW w:w="1134"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jc w:val="center"/>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w:t>
            </w:r>
          </w:p>
        </w:tc>
        <w:tc>
          <w:tcPr>
            <w:tcW w:w="1077"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jc w:val="center"/>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4</w:t>
            </w:r>
          </w:p>
        </w:tc>
      </w:tr>
      <w:tr w:rsidR="00000000">
        <w:trPr>
          <w:trHeight w:val="226"/>
        </w:trPr>
        <w:tc>
          <w:tcPr>
            <w:tcW w:w="1072" w:type="dxa"/>
            <w:tcBorders>
              <w:top w:val="nil"/>
              <w:left w:val="single" w:sz="8" w:space="0" w:color="000000"/>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01</w:t>
            </w:r>
          </w:p>
        </w:tc>
        <w:tc>
          <w:tcPr>
            <w:tcW w:w="6052"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Диализно лечение при остри състояния</w:t>
            </w:r>
          </w:p>
        </w:tc>
        <w:tc>
          <w:tcPr>
            <w:tcW w:w="1134"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7 496</w:t>
            </w:r>
          </w:p>
        </w:tc>
        <w:tc>
          <w:tcPr>
            <w:tcW w:w="1077"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170,00</w:t>
            </w:r>
          </w:p>
        </w:tc>
      </w:tr>
      <w:tr w:rsidR="00000000">
        <w:trPr>
          <w:trHeight w:val="226"/>
        </w:trPr>
        <w:tc>
          <w:tcPr>
            <w:tcW w:w="1072" w:type="dxa"/>
            <w:tcBorders>
              <w:top w:val="nil"/>
              <w:left w:val="single" w:sz="8" w:space="0" w:color="000000"/>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02</w:t>
            </w:r>
          </w:p>
        </w:tc>
        <w:tc>
          <w:tcPr>
            <w:tcW w:w="6052"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Интензивно лечение на новородени деца с асистирано дишане</w:t>
            </w:r>
          </w:p>
        </w:tc>
        <w:tc>
          <w:tcPr>
            <w:tcW w:w="1134"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1 358</w:t>
            </w:r>
          </w:p>
        </w:tc>
        <w:tc>
          <w:tcPr>
            <w:tcW w:w="1077"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100,00</w:t>
            </w:r>
          </w:p>
        </w:tc>
      </w:tr>
      <w:tr w:rsidR="00000000">
        <w:trPr>
          <w:trHeight w:val="226"/>
        </w:trPr>
        <w:tc>
          <w:tcPr>
            <w:tcW w:w="1072" w:type="dxa"/>
            <w:tcBorders>
              <w:top w:val="nil"/>
              <w:left w:val="single" w:sz="8" w:space="0" w:color="000000"/>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03</w:t>
            </w:r>
          </w:p>
        </w:tc>
        <w:tc>
          <w:tcPr>
            <w:tcW w:w="6052"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Интензивно лечение, мониторинг и интензивни грижи с механична вентилация и/или парентерално хранене</w:t>
            </w:r>
          </w:p>
        </w:tc>
        <w:tc>
          <w:tcPr>
            <w:tcW w:w="1134"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155 236</w:t>
            </w:r>
          </w:p>
        </w:tc>
        <w:tc>
          <w:tcPr>
            <w:tcW w:w="1077"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426,00</w:t>
            </w:r>
          </w:p>
        </w:tc>
      </w:tr>
      <w:tr w:rsidR="00000000">
        <w:trPr>
          <w:trHeight w:val="226"/>
        </w:trPr>
        <w:tc>
          <w:tcPr>
            <w:tcW w:w="1072" w:type="dxa"/>
            <w:tcBorders>
              <w:top w:val="nil"/>
              <w:left w:val="single" w:sz="8" w:space="0" w:color="000000"/>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BONK03</w:t>
            </w:r>
          </w:p>
        </w:tc>
        <w:tc>
          <w:tcPr>
            <w:tcW w:w="6052"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Допълнително заплащане за КПр 03 по реда на НРД</w:t>
            </w:r>
          </w:p>
        </w:tc>
        <w:tc>
          <w:tcPr>
            <w:tcW w:w="1134"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47 747</w:t>
            </w:r>
          </w:p>
        </w:tc>
        <w:tc>
          <w:tcPr>
            <w:tcW w:w="1077"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294,00</w:t>
            </w:r>
          </w:p>
        </w:tc>
      </w:tr>
      <w:tr w:rsidR="00000000">
        <w:trPr>
          <w:trHeight w:val="226"/>
        </w:trPr>
        <w:tc>
          <w:tcPr>
            <w:tcW w:w="1072" w:type="dxa"/>
            <w:tcBorders>
              <w:top w:val="nil"/>
              <w:left w:val="single" w:sz="8" w:space="0" w:color="000000"/>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04</w:t>
            </w:r>
          </w:p>
        </w:tc>
        <w:tc>
          <w:tcPr>
            <w:tcW w:w="6052"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Интензивно лечение, мониторинг и интензивни грижи без механична вентилация и/или парентерално хранене</w:t>
            </w:r>
          </w:p>
        </w:tc>
        <w:tc>
          <w:tcPr>
            <w:tcW w:w="1134"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77 408</w:t>
            </w:r>
          </w:p>
        </w:tc>
        <w:tc>
          <w:tcPr>
            <w:tcW w:w="1077"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155,00</w:t>
            </w:r>
          </w:p>
        </w:tc>
      </w:tr>
      <w:tr w:rsidR="00000000">
        <w:trPr>
          <w:trHeight w:val="226"/>
        </w:trPr>
        <w:tc>
          <w:tcPr>
            <w:tcW w:w="1072" w:type="dxa"/>
            <w:tcBorders>
              <w:top w:val="nil"/>
              <w:left w:val="single" w:sz="8" w:space="0" w:color="000000"/>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05</w:t>
            </w:r>
          </w:p>
        </w:tc>
        <w:tc>
          <w:tcPr>
            <w:tcW w:w="6052"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Лечение за новородени деца с вродени сърдечни малформации, претърпели сърдечна оперативна интервенция до навършване на 1-годишна възраст</w:t>
            </w:r>
          </w:p>
        </w:tc>
        <w:tc>
          <w:tcPr>
            <w:tcW w:w="1134"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657</w:t>
            </w:r>
          </w:p>
        </w:tc>
        <w:tc>
          <w:tcPr>
            <w:tcW w:w="1077"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500,00</w:t>
            </w:r>
          </w:p>
        </w:tc>
      </w:tr>
      <w:tr w:rsidR="00000000">
        <w:trPr>
          <w:trHeight w:val="226"/>
        </w:trPr>
        <w:tc>
          <w:tcPr>
            <w:tcW w:w="1072" w:type="dxa"/>
            <w:tcBorders>
              <w:top w:val="nil"/>
              <w:left w:val="single" w:sz="8" w:space="0" w:color="000000"/>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06</w:t>
            </w:r>
          </w:p>
        </w:tc>
        <w:tc>
          <w:tcPr>
            <w:tcW w:w="6052"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Ендоваскуларно лечение на нетравматични мозъчни кръвоизливи, аневризми и артериовенозни малформации на мозъчните съдове</w:t>
            </w:r>
          </w:p>
        </w:tc>
        <w:tc>
          <w:tcPr>
            <w:tcW w:w="1134"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150</w:t>
            </w:r>
          </w:p>
        </w:tc>
        <w:tc>
          <w:tcPr>
            <w:tcW w:w="1077"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pacing w:val="-3"/>
                <w:sz w:val="24"/>
                <w:szCs w:val="24"/>
              </w:rPr>
              <w:t>3 460,00</w:t>
            </w:r>
          </w:p>
        </w:tc>
      </w:tr>
    </w:tbl>
    <w:p w:rsidR="00000000" w:rsidRDefault="000676D4">
      <w:pPr>
        <w:spacing w:after="0" w:line="240" w:lineRule="auto"/>
        <w:rPr>
          <w:rFonts w:ascii="Times New Roman" w:eastAsia="Times New Roman" w:hAnsi="Times New Roman" w:cs="Times New Roman"/>
          <w:sz w:val="24"/>
          <w:szCs w:val="24"/>
        </w:rPr>
      </w:pPr>
    </w:p>
    <w:p w:rsidR="00000000" w:rsidRDefault="000676D4">
      <w:pPr>
        <w:spacing w:after="0" w:line="240" w:lineRule="auto"/>
        <w:ind w:firstLine="851"/>
        <w:divId w:val="2052029878"/>
        <w:rPr>
          <w:rFonts w:ascii="Times New Roman" w:eastAsia="Times New Roman" w:hAnsi="Times New Roman" w:cs="Times New Roman"/>
          <w:sz w:val="24"/>
          <w:szCs w:val="24"/>
        </w:rPr>
      </w:pPr>
      <w:r>
        <w:rPr>
          <w:rFonts w:ascii="Times New Roman" w:eastAsia="Times New Roman" w:hAnsi="Times New Roman" w:cs="Times New Roman"/>
          <w:sz w:val="24"/>
          <w:szCs w:val="24"/>
        </w:rPr>
        <w:t>(2) Допълнителното заплащане за КПр № 3 с цена 294 лв. на ред BONK03 в таблицата по ал. 1 се определя за до 30 % от отч</w:t>
      </w:r>
      <w:r>
        <w:rPr>
          <w:rFonts w:ascii="Times New Roman" w:eastAsia="Times New Roman" w:hAnsi="Times New Roman" w:cs="Times New Roman"/>
          <w:sz w:val="24"/>
          <w:szCs w:val="24"/>
        </w:rPr>
        <w:t>етените и заплатени за месеца КПр № 3 за лица по чл. 343, ал. 1, т. 1 и 2 и се заплаща за не повече от 30 % от общия отчетен брой случаи по КПр № 3 от съответното лечебно заведение за болнична помощ, изпълнител на тази КПр през 2020 г.</w:t>
      </w:r>
    </w:p>
    <w:p w:rsidR="00000000" w:rsidRDefault="000676D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Обеми и цени на заку</w:t>
      </w:r>
      <w:r>
        <w:rPr>
          <w:rFonts w:ascii="Times New Roman" w:hAnsi="Times New Roman" w:cs="Times New Roman"/>
          <w:b/>
          <w:bCs/>
          <w:sz w:val="24"/>
          <w:szCs w:val="24"/>
        </w:rPr>
        <w:t>пуваните от НЗОК дейности по амбулаторни процедури</w:t>
      </w:r>
    </w:p>
    <w:p w:rsidR="00000000" w:rsidRDefault="000676D4">
      <w:pPr>
        <w:spacing w:after="0" w:line="240" w:lineRule="auto"/>
        <w:ind w:firstLine="851"/>
        <w:divId w:val="1606813262"/>
        <w:rPr>
          <w:rFonts w:ascii="Times New Roman" w:eastAsia="Times New Roman" w:hAnsi="Times New Roman" w:cs="Times New Roman"/>
          <w:sz w:val="24"/>
          <w:szCs w:val="24"/>
        </w:rPr>
      </w:pPr>
      <w:r>
        <w:rPr>
          <w:rFonts w:ascii="Times New Roman" w:eastAsia="Times New Roman" w:hAnsi="Times New Roman" w:cs="Times New Roman"/>
          <w:sz w:val="24"/>
          <w:szCs w:val="24"/>
        </w:rPr>
        <w:t>Чл. 340. (1) Националната здравноосигурителна каса през 2020 г. закупува договорените с БЛС за периода 1.01. - 31.12.2020 г. обеми за дейностите по АПр по приложение № 7 към чл. 1 на Наредба № 9 от 2019 г</w:t>
      </w:r>
      <w:r>
        <w:rPr>
          <w:rFonts w:ascii="Times New Roman" w:eastAsia="Times New Roman" w:hAnsi="Times New Roman" w:cs="Times New Roman"/>
          <w:sz w:val="24"/>
          <w:szCs w:val="24"/>
        </w:rPr>
        <w:t>. по цени, както следва:</w:t>
      </w:r>
    </w:p>
    <w:p w:rsidR="00000000" w:rsidRDefault="000676D4">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tbl>
      <w:tblPr>
        <w:tblW w:w="0" w:type="auto"/>
        <w:tblInd w:w="57" w:type="dxa"/>
        <w:tblCellMar>
          <w:left w:w="0" w:type="dxa"/>
          <w:right w:w="0" w:type="dxa"/>
        </w:tblCellMar>
        <w:tblLook w:val="04A0" w:firstRow="1" w:lastRow="0" w:firstColumn="1" w:lastColumn="0" w:noHBand="0" w:noVBand="1"/>
      </w:tblPr>
      <w:tblGrid>
        <w:gridCol w:w="951"/>
        <w:gridCol w:w="5677"/>
        <w:gridCol w:w="1241"/>
        <w:gridCol w:w="1231"/>
      </w:tblGrid>
      <w:tr w:rsidR="00000000">
        <w:trPr>
          <w:trHeight w:val="283"/>
          <w:tblHeader/>
        </w:trPr>
        <w:tc>
          <w:tcPr>
            <w:tcW w:w="106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center"/>
              <w:rPr>
                <w:rFonts w:ascii="Times New Roman" w:hAnsi="Times New Roman" w:cs="Times New Roman"/>
                <w:sz w:val="24"/>
                <w:szCs w:val="24"/>
              </w:rPr>
            </w:pPr>
            <w:r>
              <w:rPr>
                <w:rFonts w:ascii="Times New Roman" w:hAnsi="Times New Roman" w:cs="Times New Roman"/>
                <w:sz w:val="24"/>
                <w:szCs w:val="24"/>
              </w:rPr>
              <w:t>Код</w:t>
            </w:r>
          </w:p>
        </w:tc>
        <w:tc>
          <w:tcPr>
            <w:tcW w:w="6379"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center"/>
              <w:rPr>
                <w:rFonts w:ascii="Times New Roman" w:hAnsi="Times New Roman" w:cs="Times New Roman"/>
                <w:sz w:val="24"/>
                <w:szCs w:val="24"/>
              </w:rPr>
            </w:pPr>
            <w:r>
              <w:rPr>
                <w:rFonts w:ascii="Times New Roman" w:hAnsi="Times New Roman" w:cs="Times New Roman"/>
                <w:sz w:val="24"/>
                <w:szCs w:val="24"/>
              </w:rPr>
              <w:t>Номенклатура</w:t>
            </w:r>
          </w:p>
        </w:tc>
        <w:tc>
          <w:tcPr>
            <w:tcW w:w="1418" w:type="dxa"/>
            <w:tcBorders>
              <w:top w:val="single" w:sz="8" w:space="0" w:color="000000"/>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8" w:lineRule="auto"/>
              <w:jc w:val="center"/>
              <w:rPr>
                <w:rFonts w:ascii="Times New Roman" w:hAnsi="Times New Roman" w:cs="Times New Roman"/>
                <w:sz w:val="24"/>
                <w:szCs w:val="24"/>
              </w:rPr>
            </w:pPr>
            <w:r>
              <w:rPr>
                <w:rFonts w:ascii="Times New Roman" w:hAnsi="Times New Roman" w:cs="Times New Roman"/>
                <w:sz w:val="24"/>
                <w:szCs w:val="24"/>
              </w:rPr>
              <w:t>Обем (бр.)</w:t>
            </w:r>
          </w:p>
        </w:tc>
        <w:tc>
          <w:tcPr>
            <w:tcW w:w="1417" w:type="dxa"/>
            <w:tcBorders>
              <w:top w:val="single" w:sz="8" w:space="0" w:color="000000"/>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8" w:lineRule="auto"/>
              <w:jc w:val="center"/>
              <w:rPr>
                <w:rFonts w:ascii="Times New Roman" w:hAnsi="Times New Roman" w:cs="Times New Roman"/>
                <w:sz w:val="24"/>
                <w:szCs w:val="24"/>
              </w:rPr>
            </w:pPr>
            <w:r>
              <w:rPr>
                <w:rFonts w:ascii="Times New Roman" w:hAnsi="Times New Roman" w:cs="Times New Roman"/>
                <w:sz w:val="24"/>
                <w:szCs w:val="24"/>
              </w:rPr>
              <w:t>Цена (лв.)</w:t>
            </w:r>
          </w:p>
        </w:tc>
      </w:tr>
      <w:tr w:rsidR="00000000">
        <w:trPr>
          <w:trHeight w:val="283"/>
          <w:tblHeader/>
        </w:trPr>
        <w:tc>
          <w:tcPr>
            <w:tcW w:w="1069"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37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8"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17" w:type="dxa"/>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000000" w:rsidRDefault="000676D4">
            <w:pPr>
              <w:spacing w:before="100" w:beforeAutospacing="1" w:after="100" w:afterAutospacing="1" w:line="268"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000000">
        <w:trPr>
          <w:trHeight w:val="283"/>
        </w:trPr>
        <w:tc>
          <w:tcPr>
            <w:tcW w:w="1069" w:type="dxa"/>
            <w:tcBorders>
              <w:top w:val="nil"/>
              <w:left w:val="single" w:sz="8" w:space="0" w:color="000000"/>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01</w:t>
            </w:r>
          </w:p>
        </w:tc>
        <w:tc>
          <w:tcPr>
            <w:tcW w:w="6379"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Хрониохемодиализа</w:t>
            </w:r>
          </w:p>
        </w:tc>
        <w:tc>
          <w:tcPr>
            <w:tcW w:w="1418"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c>
          <w:tcPr>
            <w:tcW w:w="1417"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rPr>
          <w:trHeight w:val="283"/>
        </w:trPr>
        <w:tc>
          <w:tcPr>
            <w:tcW w:w="1069" w:type="dxa"/>
            <w:tcBorders>
              <w:top w:val="nil"/>
              <w:left w:val="single" w:sz="8" w:space="0" w:color="000000"/>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01.1</w:t>
            </w:r>
          </w:p>
        </w:tc>
        <w:tc>
          <w:tcPr>
            <w:tcW w:w="6379"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Хрониохемодиализа</w:t>
            </w:r>
          </w:p>
        </w:tc>
        <w:tc>
          <w:tcPr>
            <w:tcW w:w="1418"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585 911</w:t>
            </w:r>
          </w:p>
        </w:tc>
        <w:tc>
          <w:tcPr>
            <w:tcW w:w="1417"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170</w:t>
            </w:r>
          </w:p>
        </w:tc>
      </w:tr>
      <w:tr w:rsidR="00000000">
        <w:trPr>
          <w:trHeight w:val="283"/>
        </w:trPr>
        <w:tc>
          <w:tcPr>
            <w:tcW w:w="1069" w:type="dxa"/>
            <w:tcBorders>
              <w:top w:val="nil"/>
              <w:left w:val="single" w:sz="8" w:space="0" w:color="000000"/>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01.2</w:t>
            </w:r>
          </w:p>
        </w:tc>
        <w:tc>
          <w:tcPr>
            <w:tcW w:w="6379"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Бъбречно-заместителна терапия (хемодиафилтрация)</w:t>
            </w:r>
          </w:p>
        </w:tc>
        <w:tc>
          <w:tcPr>
            <w:tcW w:w="1418"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5</w:t>
            </w:r>
          </w:p>
        </w:tc>
        <w:tc>
          <w:tcPr>
            <w:tcW w:w="1417"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190</w:t>
            </w:r>
          </w:p>
        </w:tc>
      </w:tr>
      <w:tr w:rsidR="00000000">
        <w:trPr>
          <w:trHeight w:val="283"/>
        </w:trPr>
        <w:tc>
          <w:tcPr>
            <w:tcW w:w="1069" w:type="dxa"/>
            <w:tcBorders>
              <w:top w:val="nil"/>
              <w:left w:val="single" w:sz="8" w:space="0" w:color="000000"/>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02</w:t>
            </w:r>
          </w:p>
        </w:tc>
        <w:tc>
          <w:tcPr>
            <w:tcW w:w="6379"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Перитонеална диализа с апарат</w:t>
            </w:r>
          </w:p>
        </w:tc>
        <w:tc>
          <w:tcPr>
            <w:tcW w:w="1418"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18 687</w:t>
            </w:r>
          </w:p>
        </w:tc>
        <w:tc>
          <w:tcPr>
            <w:tcW w:w="1417"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130</w:t>
            </w:r>
          </w:p>
        </w:tc>
      </w:tr>
      <w:tr w:rsidR="00000000">
        <w:trPr>
          <w:trHeight w:val="283"/>
        </w:trPr>
        <w:tc>
          <w:tcPr>
            <w:tcW w:w="1069" w:type="dxa"/>
            <w:tcBorders>
              <w:top w:val="nil"/>
              <w:left w:val="single" w:sz="8" w:space="0" w:color="000000"/>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03</w:t>
            </w:r>
          </w:p>
        </w:tc>
        <w:tc>
          <w:tcPr>
            <w:tcW w:w="6379"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Перитонеална диализа без апарат</w:t>
            </w:r>
          </w:p>
        </w:tc>
        <w:tc>
          <w:tcPr>
            <w:tcW w:w="1418"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30 912</w:t>
            </w:r>
          </w:p>
        </w:tc>
        <w:tc>
          <w:tcPr>
            <w:tcW w:w="1417"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93</w:t>
            </w:r>
          </w:p>
        </w:tc>
      </w:tr>
      <w:tr w:rsidR="00000000">
        <w:trPr>
          <w:trHeight w:val="283"/>
        </w:trPr>
        <w:tc>
          <w:tcPr>
            <w:tcW w:w="1069" w:type="dxa"/>
            <w:tcBorders>
              <w:top w:val="nil"/>
              <w:left w:val="single" w:sz="8" w:space="0" w:color="000000"/>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04</w:t>
            </w:r>
          </w:p>
        </w:tc>
        <w:tc>
          <w:tcPr>
            <w:tcW w:w="6379"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Осигуряване на постоянен достъп за провеждане на диализно лечение и химиотерапия</w:t>
            </w:r>
          </w:p>
        </w:tc>
        <w:tc>
          <w:tcPr>
            <w:tcW w:w="1418"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981</w:t>
            </w:r>
          </w:p>
        </w:tc>
        <w:tc>
          <w:tcPr>
            <w:tcW w:w="1417"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182</w:t>
            </w:r>
          </w:p>
        </w:tc>
      </w:tr>
      <w:tr w:rsidR="00000000">
        <w:trPr>
          <w:trHeight w:val="283"/>
        </w:trPr>
        <w:tc>
          <w:tcPr>
            <w:tcW w:w="1069" w:type="dxa"/>
            <w:tcBorders>
              <w:top w:val="nil"/>
              <w:left w:val="single" w:sz="8" w:space="0" w:color="000000"/>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05</w:t>
            </w:r>
          </w:p>
        </w:tc>
        <w:tc>
          <w:tcPr>
            <w:tcW w:w="6379"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Определяне на план за лечение на болни със злокачествени заболявания</w:t>
            </w:r>
          </w:p>
        </w:tc>
        <w:tc>
          <w:tcPr>
            <w:tcW w:w="1418"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109 838</w:t>
            </w:r>
          </w:p>
        </w:tc>
        <w:tc>
          <w:tcPr>
            <w:tcW w:w="1417"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50</w:t>
            </w:r>
          </w:p>
        </w:tc>
      </w:tr>
      <w:tr w:rsidR="00000000">
        <w:trPr>
          <w:trHeight w:val="283"/>
        </w:trPr>
        <w:tc>
          <w:tcPr>
            <w:tcW w:w="1069" w:type="dxa"/>
            <w:tcBorders>
              <w:top w:val="nil"/>
              <w:left w:val="single" w:sz="8" w:space="0" w:color="000000"/>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06</w:t>
            </w:r>
          </w:p>
        </w:tc>
        <w:tc>
          <w:tcPr>
            <w:tcW w:w="6379"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Системно лекарствено лечение при злокачествени солидни тумори и хематологични заболявания</w:t>
            </w:r>
          </w:p>
        </w:tc>
        <w:tc>
          <w:tcPr>
            <w:tcW w:w="1418"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105 789</w:t>
            </w:r>
          </w:p>
        </w:tc>
        <w:tc>
          <w:tcPr>
            <w:tcW w:w="1417"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150</w:t>
            </w:r>
          </w:p>
        </w:tc>
      </w:tr>
      <w:tr w:rsidR="00000000">
        <w:trPr>
          <w:trHeight w:val="283"/>
        </w:trPr>
        <w:tc>
          <w:tcPr>
            <w:tcW w:w="1069" w:type="dxa"/>
            <w:tcBorders>
              <w:top w:val="nil"/>
              <w:left w:val="single" w:sz="8" w:space="0" w:color="000000"/>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07</w:t>
            </w:r>
          </w:p>
        </w:tc>
        <w:tc>
          <w:tcPr>
            <w:tcW w:w="6379"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Амбулаторно наблюдение/диспансеризация при злокачествени заболявания и при вродени хематологични заболявания</w:t>
            </w:r>
          </w:p>
        </w:tc>
        <w:tc>
          <w:tcPr>
            <w:tcW w:w="1418"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119 487</w:t>
            </w:r>
          </w:p>
        </w:tc>
        <w:tc>
          <w:tcPr>
            <w:tcW w:w="1417"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130</w:t>
            </w:r>
          </w:p>
        </w:tc>
      </w:tr>
      <w:tr w:rsidR="00000000">
        <w:trPr>
          <w:trHeight w:val="283"/>
        </w:trPr>
        <w:tc>
          <w:tcPr>
            <w:tcW w:w="1069" w:type="dxa"/>
            <w:tcBorders>
              <w:top w:val="nil"/>
              <w:left w:val="single" w:sz="8" w:space="0" w:color="000000"/>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08</w:t>
            </w:r>
          </w:p>
        </w:tc>
        <w:tc>
          <w:tcPr>
            <w:tcW w:w="6379"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Проследяване на терапевтичния отговор при пациенти на домашно лечение с прицелна перорална противотуморна терапия и перорал</w:t>
            </w:r>
            <w:r>
              <w:rPr>
                <w:rFonts w:ascii="Times New Roman" w:hAnsi="Times New Roman" w:cs="Times New Roman"/>
                <w:sz w:val="24"/>
                <w:szCs w:val="24"/>
              </w:rPr>
              <w:t>на химиотерапия</w:t>
            </w:r>
          </w:p>
        </w:tc>
        <w:tc>
          <w:tcPr>
            <w:tcW w:w="1418"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2 729</w:t>
            </w:r>
          </w:p>
        </w:tc>
        <w:tc>
          <w:tcPr>
            <w:tcW w:w="1417"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250</w:t>
            </w:r>
          </w:p>
        </w:tc>
      </w:tr>
      <w:tr w:rsidR="00000000">
        <w:trPr>
          <w:trHeight w:val="283"/>
        </w:trPr>
        <w:tc>
          <w:tcPr>
            <w:tcW w:w="1069" w:type="dxa"/>
            <w:tcBorders>
              <w:top w:val="nil"/>
              <w:left w:val="single" w:sz="8" w:space="0" w:color="000000"/>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09</w:t>
            </w:r>
          </w:p>
        </w:tc>
        <w:tc>
          <w:tcPr>
            <w:tcW w:w="6379"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Амбулаторно наблюдение/диспансеризация при муковисцидоза</w:t>
            </w:r>
          </w:p>
        </w:tc>
        <w:tc>
          <w:tcPr>
            <w:tcW w:w="1418"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1417"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45</w:t>
            </w:r>
          </w:p>
        </w:tc>
      </w:tr>
      <w:tr w:rsidR="00000000">
        <w:trPr>
          <w:trHeight w:val="283"/>
        </w:trPr>
        <w:tc>
          <w:tcPr>
            <w:tcW w:w="1069" w:type="dxa"/>
            <w:tcBorders>
              <w:top w:val="nil"/>
              <w:left w:val="single" w:sz="8" w:space="0" w:color="000000"/>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10</w:t>
            </w:r>
          </w:p>
        </w:tc>
        <w:tc>
          <w:tcPr>
            <w:tcW w:w="6379"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Наблюдение при пациенти с невромускулни заболявания на неинвазивна вентилация</w:t>
            </w:r>
          </w:p>
        </w:tc>
        <w:tc>
          <w:tcPr>
            <w:tcW w:w="1418"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1417"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160</w:t>
            </w:r>
          </w:p>
        </w:tc>
      </w:tr>
      <w:tr w:rsidR="00000000">
        <w:trPr>
          <w:trHeight w:val="283"/>
        </w:trPr>
        <w:tc>
          <w:tcPr>
            <w:tcW w:w="1069" w:type="dxa"/>
            <w:tcBorders>
              <w:top w:val="nil"/>
              <w:left w:val="single" w:sz="8" w:space="0" w:color="000000"/>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11</w:t>
            </w:r>
          </w:p>
        </w:tc>
        <w:tc>
          <w:tcPr>
            <w:tcW w:w="6379"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Консервативно лечение на продължителна бъбречна колика</w:t>
            </w:r>
          </w:p>
        </w:tc>
        <w:tc>
          <w:tcPr>
            <w:tcW w:w="1418"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3 129</w:t>
            </w:r>
          </w:p>
        </w:tc>
        <w:tc>
          <w:tcPr>
            <w:tcW w:w="1417"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91</w:t>
            </w:r>
          </w:p>
        </w:tc>
      </w:tr>
      <w:tr w:rsidR="00000000">
        <w:trPr>
          <w:trHeight w:val="283"/>
        </w:trPr>
        <w:tc>
          <w:tcPr>
            <w:tcW w:w="1069" w:type="dxa"/>
            <w:tcBorders>
              <w:top w:val="nil"/>
              <w:left w:val="single" w:sz="8" w:space="0" w:color="000000"/>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12</w:t>
            </w:r>
          </w:p>
        </w:tc>
        <w:tc>
          <w:tcPr>
            <w:tcW w:w="6379"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Бъбречно-каменна болест: уролитиаза - екстракорпорална литотрипсия</w:t>
            </w:r>
          </w:p>
        </w:tc>
        <w:tc>
          <w:tcPr>
            <w:tcW w:w="1418"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7 498</w:t>
            </w:r>
          </w:p>
        </w:tc>
        <w:tc>
          <w:tcPr>
            <w:tcW w:w="1417"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310</w:t>
            </w:r>
          </w:p>
        </w:tc>
      </w:tr>
      <w:tr w:rsidR="00000000">
        <w:trPr>
          <w:trHeight w:val="283"/>
        </w:trPr>
        <w:tc>
          <w:tcPr>
            <w:tcW w:w="1069" w:type="dxa"/>
            <w:tcBorders>
              <w:top w:val="nil"/>
              <w:left w:val="single" w:sz="8" w:space="0" w:color="000000"/>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13</w:t>
            </w:r>
          </w:p>
        </w:tc>
        <w:tc>
          <w:tcPr>
            <w:tcW w:w="6379"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Инструментална диагностика и лечение на заболявания на щитовидната жлеза</w:t>
            </w:r>
          </w:p>
        </w:tc>
        <w:tc>
          <w:tcPr>
            <w:tcW w:w="1418"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4 439</w:t>
            </w:r>
          </w:p>
        </w:tc>
        <w:tc>
          <w:tcPr>
            <w:tcW w:w="1417"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154</w:t>
            </w:r>
          </w:p>
        </w:tc>
      </w:tr>
      <w:tr w:rsidR="00000000">
        <w:trPr>
          <w:trHeight w:val="283"/>
        </w:trPr>
        <w:tc>
          <w:tcPr>
            <w:tcW w:w="1069" w:type="dxa"/>
            <w:tcBorders>
              <w:top w:val="nil"/>
              <w:left w:val="single" w:sz="8" w:space="0" w:color="000000"/>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14</w:t>
            </w:r>
          </w:p>
        </w:tc>
        <w:tc>
          <w:tcPr>
            <w:tcW w:w="6379"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Диагностика и определяне на терапевтично поведение на заболявания на хипофизата и надбъбрека</w:t>
            </w:r>
          </w:p>
        </w:tc>
        <w:tc>
          <w:tcPr>
            <w:tcW w:w="1418"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1 674</w:t>
            </w:r>
          </w:p>
        </w:tc>
        <w:tc>
          <w:tcPr>
            <w:tcW w:w="1417" w:type="dxa"/>
            <w:tcBorders>
              <w:top w:val="nil"/>
              <w:left w:val="nil"/>
              <w:bottom w:val="single" w:sz="8" w:space="0" w:color="000000"/>
              <w:right w:val="single" w:sz="8" w:space="0" w:color="000000"/>
            </w:tcBorders>
            <w:tcMar>
              <w:top w:w="62"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210</w:t>
            </w:r>
          </w:p>
        </w:tc>
      </w:tr>
      <w:tr w:rsidR="00000000">
        <w:trPr>
          <w:trHeight w:val="283"/>
        </w:trPr>
        <w:tc>
          <w:tcPr>
            <w:tcW w:w="1069"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15</w:t>
            </w:r>
          </w:p>
        </w:tc>
        <w:tc>
          <w:tcPr>
            <w:tcW w:w="637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Диагностика и определяне на терапевтично поведение на костни метаболитни заболявания и нарушения на калциево-фосфорната обмяна</w:t>
            </w:r>
          </w:p>
        </w:tc>
        <w:tc>
          <w:tcPr>
            <w:tcW w:w="1418"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171</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150</w:t>
            </w:r>
          </w:p>
        </w:tc>
      </w:tr>
      <w:tr w:rsidR="00000000">
        <w:trPr>
          <w:trHeight w:val="283"/>
        </w:trPr>
        <w:tc>
          <w:tcPr>
            <w:tcW w:w="1069"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16</w:t>
            </w:r>
          </w:p>
        </w:tc>
        <w:tc>
          <w:tcPr>
            <w:tcW w:w="637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Лечение на тежкопротичащи форми на псориазис</w:t>
            </w:r>
          </w:p>
        </w:tc>
        <w:tc>
          <w:tcPr>
            <w:tcW w:w="1418"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2 776</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32</w:t>
            </w:r>
          </w:p>
        </w:tc>
      </w:tr>
      <w:tr w:rsidR="00000000">
        <w:trPr>
          <w:trHeight w:val="283"/>
        </w:trPr>
        <w:tc>
          <w:tcPr>
            <w:tcW w:w="1069"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17</w:t>
            </w:r>
          </w:p>
        </w:tc>
        <w:tc>
          <w:tcPr>
            <w:tcW w:w="637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еритродермии</w:t>
            </w:r>
          </w:p>
        </w:tc>
        <w:tc>
          <w:tcPr>
            <w:tcW w:w="1418"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2 155</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26</w:t>
            </w:r>
          </w:p>
        </w:tc>
      </w:tr>
      <w:tr w:rsidR="00000000">
        <w:trPr>
          <w:trHeight w:val="283"/>
        </w:trPr>
        <w:tc>
          <w:tcPr>
            <w:tcW w:w="1069"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18</w:t>
            </w:r>
          </w:p>
        </w:tc>
        <w:tc>
          <w:tcPr>
            <w:tcW w:w="637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Оперативни процедури в областта на ушите, носа и гърлото и лицево-челюстната област с малък обем и сложност</w:t>
            </w:r>
          </w:p>
        </w:tc>
        <w:tc>
          <w:tcPr>
            <w:tcW w:w="1418"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8 347</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250</w:t>
            </w:r>
          </w:p>
        </w:tc>
      </w:tr>
      <w:tr w:rsidR="00000000">
        <w:trPr>
          <w:trHeight w:val="283"/>
        </w:trPr>
        <w:tc>
          <w:tcPr>
            <w:tcW w:w="1069"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19</w:t>
            </w:r>
          </w:p>
        </w:tc>
        <w:tc>
          <w:tcPr>
            <w:tcW w:w="637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Оперативно отстраняване на катаракта</w:t>
            </w:r>
          </w:p>
        </w:tc>
        <w:tc>
          <w:tcPr>
            <w:tcW w:w="1418"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47 821</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380</w:t>
            </w:r>
          </w:p>
        </w:tc>
      </w:tr>
      <w:tr w:rsidR="00000000">
        <w:trPr>
          <w:trHeight w:val="283"/>
        </w:trPr>
        <w:tc>
          <w:tcPr>
            <w:tcW w:w="1069"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20</w:t>
            </w:r>
          </w:p>
        </w:tc>
        <w:tc>
          <w:tcPr>
            <w:tcW w:w="637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Хирургично лечение на глаукома</w:t>
            </w:r>
          </w:p>
        </w:tc>
        <w:tc>
          <w:tcPr>
            <w:tcW w:w="1418"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1 716</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400</w:t>
            </w:r>
          </w:p>
        </w:tc>
      </w:tr>
      <w:tr w:rsidR="00000000">
        <w:trPr>
          <w:trHeight w:val="283"/>
        </w:trPr>
        <w:tc>
          <w:tcPr>
            <w:tcW w:w="1069"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21</w:t>
            </w:r>
          </w:p>
        </w:tc>
        <w:tc>
          <w:tcPr>
            <w:tcW w:w="637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Оперативни интервенции върху окото и придатъците му със среден обем и сложност</w:t>
            </w:r>
          </w:p>
        </w:tc>
        <w:tc>
          <w:tcPr>
            <w:tcW w:w="1418"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20 335</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150</w:t>
            </w:r>
          </w:p>
        </w:tc>
      </w:tr>
      <w:tr w:rsidR="00000000">
        <w:trPr>
          <w:trHeight w:val="283"/>
        </w:trPr>
        <w:tc>
          <w:tcPr>
            <w:tcW w:w="1069"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22</w:t>
            </w:r>
          </w:p>
        </w:tc>
        <w:tc>
          <w:tcPr>
            <w:tcW w:w="637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Малки оперативни процедури на раменен пояс и горен крайник</w:t>
            </w:r>
          </w:p>
        </w:tc>
        <w:tc>
          <w:tcPr>
            <w:tcW w:w="1418"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10 232</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193</w:t>
            </w:r>
          </w:p>
        </w:tc>
      </w:tr>
      <w:tr w:rsidR="00000000">
        <w:trPr>
          <w:trHeight w:val="283"/>
        </w:trPr>
        <w:tc>
          <w:tcPr>
            <w:tcW w:w="1069"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23</w:t>
            </w:r>
          </w:p>
        </w:tc>
        <w:tc>
          <w:tcPr>
            <w:tcW w:w="637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Малки оперативни процедури на таза и долния крайник</w:t>
            </w:r>
          </w:p>
        </w:tc>
        <w:tc>
          <w:tcPr>
            <w:tcW w:w="1418"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1 065</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256</w:t>
            </w:r>
          </w:p>
        </w:tc>
      </w:tr>
      <w:tr w:rsidR="00000000">
        <w:trPr>
          <w:trHeight w:val="283"/>
        </w:trPr>
        <w:tc>
          <w:tcPr>
            <w:tcW w:w="1069"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24</w:t>
            </w:r>
          </w:p>
        </w:tc>
        <w:tc>
          <w:tcPr>
            <w:tcW w:w="637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Малки артроскопски процедури в областта на скелетно-мускулната система</w:t>
            </w:r>
          </w:p>
        </w:tc>
        <w:tc>
          <w:tcPr>
            <w:tcW w:w="1418"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144</w:t>
            </w:r>
          </w:p>
        </w:tc>
      </w:tr>
      <w:tr w:rsidR="00000000">
        <w:trPr>
          <w:trHeight w:val="283"/>
        </w:trPr>
        <w:tc>
          <w:tcPr>
            <w:tcW w:w="1069"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25</w:t>
            </w:r>
          </w:p>
        </w:tc>
        <w:tc>
          <w:tcPr>
            <w:tcW w:w="637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Диагностична и терапевтична пункция и/или биопсия</w:t>
            </w:r>
          </w:p>
        </w:tc>
        <w:tc>
          <w:tcPr>
            <w:tcW w:w="1418"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208</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58</w:t>
            </w:r>
          </w:p>
        </w:tc>
      </w:tr>
      <w:tr w:rsidR="00000000">
        <w:trPr>
          <w:trHeight w:val="283"/>
        </w:trPr>
        <w:tc>
          <w:tcPr>
            <w:tcW w:w="1069"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26</w:t>
            </w:r>
          </w:p>
        </w:tc>
        <w:tc>
          <w:tcPr>
            <w:tcW w:w="637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Амбулаторни хирургични процедури</w:t>
            </w:r>
          </w:p>
        </w:tc>
        <w:tc>
          <w:tcPr>
            <w:tcW w:w="1418"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53 857</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90</w:t>
            </w:r>
          </w:p>
        </w:tc>
      </w:tr>
      <w:tr w:rsidR="00000000">
        <w:trPr>
          <w:trHeight w:val="283"/>
        </w:trPr>
        <w:tc>
          <w:tcPr>
            <w:tcW w:w="1069"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27</w:t>
            </w:r>
          </w:p>
        </w:tc>
        <w:tc>
          <w:tcPr>
            <w:tcW w:w="637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Специфични изследвания при хематологични заболявания</w:t>
            </w:r>
          </w:p>
        </w:tc>
        <w:tc>
          <w:tcPr>
            <w:tcW w:w="1418"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6 342</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250</w:t>
            </w:r>
          </w:p>
        </w:tc>
      </w:tr>
      <w:tr w:rsidR="00000000">
        <w:trPr>
          <w:trHeight w:val="283"/>
        </w:trPr>
        <w:tc>
          <w:tcPr>
            <w:tcW w:w="1069"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28</w:t>
            </w:r>
          </w:p>
        </w:tc>
        <w:tc>
          <w:tcPr>
            <w:tcW w:w="637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Паравертебрални блокади и блокади на отделни нерви</w:t>
            </w:r>
          </w:p>
        </w:tc>
        <w:tc>
          <w:tcPr>
            <w:tcW w:w="1418"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25</w:t>
            </w:r>
          </w:p>
        </w:tc>
      </w:tr>
      <w:tr w:rsidR="00000000">
        <w:trPr>
          <w:trHeight w:val="283"/>
        </w:trPr>
        <w:tc>
          <w:tcPr>
            <w:tcW w:w="1069"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29</w:t>
            </w:r>
          </w:p>
        </w:tc>
        <w:tc>
          <w:tcPr>
            <w:tcW w:w="637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Поетапна вертикализация и обучение в ходене</w:t>
            </w:r>
          </w:p>
        </w:tc>
        <w:tc>
          <w:tcPr>
            <w:tcW w:w="1418"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3 968</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100</w:t>
            </w:r>
          </w:p>
        </w:tc>
      </w:tr>
      <w:tr w:rsidR="00000000">
        <w:trPr>
          <w:trHeight w:val="283"/>
        </w:trPr>
        <w:tc>
          <w:tcPr>
            <w:tcW w:w="1069"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30</w:t>
            </w:r>
          </w:p>
        </w:tc>
        <w:tc>
          <w:tcPr>
            <w:tcW w:w="637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Напасване на протеза на горен или долен крайник</w:t>
            </w:r>
          </w:p>
        </w:tc>
        <w:tc>
          <w:tcPr>
            <w:tcW w:w="1418"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24</w:t>
            </w:r>
          </w:p>
        </w:tc>
      </w:tr>
      <w:tr w:rsidR="00000000">
        <w:trPr>
          <w:trHeight w:val="283"/>
        </w:trPr>
        <w:tc>
          <w:tcPr>
            <w:tcW w:w="1069"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31</w:t>
            </w:r>
          </w:p>
        </w:tc>
        <w:tc>
          <w:tcPr>
            <w:tcW w:w="637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Амбулаторно наблюдение на лица с кохлеарно-имплантна система</w:t>
            </w:r>
          </w:p>
        </w:tc>
        <w:tc>
          <w:tcPr>
            <w:tcW w:w="1418"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72</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50</w:t>
            </w:r>
          </w:p>
        </w:tc>
      </w:tr>
      <w:tr w:rsidR="00000000">
        <w:trPr>
          <w:trHeight w:val="283"/>
        </w:trPr>
        <w:tc>
          <w:tcPr>
            <w:tcW w:w="1069"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32</w:t>
            </w:r>
          </w:p>
        </w:tc>
        <w:tc>
          <w:tcPr>
            <w:tcW w:w="637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Амбулаторно наблюдение на лица с постоянен електрокардиостимулатор</w:t>
            </w:r>
          </w:p>
        </w:tc>
        <w:tc>
          <w:tcPr>
            <w:tcW w:w="1418"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2 465</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50</w:t>
            </w:r>
          </w:p>
        </w:tc>
      </w:tr>
      <w:tr w:rsidR="00000000">
        <w:trPr>
          <w:trHeight w:val="283"/>
        </w:trPr>
        <w:tc>
          <w:tcPr>
            <w:tcW w:w="1069"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33</w:t>
            </w:r>
          </w:p>
        </w:tc>
        <w:tc>
          <w:tcPr>
            <w:tcW w:w="637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Парентерална инфузия на лекарствени продукти по терапевтична схема</w:t>
            </w:r>
          </w:p>
        </w:tc>
        <w:tc>
          <w:tcPr>
            <w:tcW w:w="1418"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 </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 </w:t>
            </w:r>
          </w:p>
        </w:tc>
      </w:tr>
      <w:tr w:rsidR="00000000">
        <w:trPr>
          <w:trHeight w:val="283"/>
        </w:trPr>
        <w:tc>
          <w:tcPr>
            <w:tcW w:w="1069"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33.1</w:t>
            </w:r>
          </w:p>
        </w:tc>
        <w:tc>
          <w:tcPr>
            <w:tcW w:w="637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Парентерална инфузия на лекарствени продукти по терапевтична схема</w:t>
            </w:r>
          </w:p>
        </w:tc>
        <w:tc>
          <w:tcPr>
            <w:tcW w:w="1418"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2 533</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12</w:t>
            </w:r>
          </w:p>
        </w:tc>
      </w:tr>
      <w:tr w:rsidR="00000000">
        <w:trPr>
          <w:trHeight w:val="283"/>
        </w:trPr>
        <w:tc>
          <w:tcPr>
            <w:tcW w:w="1069"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33.2</w:t>
            </w:r>
          </w:p>
        </w:tc>
        <w:tc>
          <w:tcPr>
            <w:tcW w:w="637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Парентерална инфузия на лекарствени продукти по терапевтична схема на медицински хранителни субстанции</w:t>
            </w:r>
          </w:p>
        </w:tc>
        <w:tc>
          <w:tcPr>
            <w:tcW w:w="1418"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12</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980</w:t>
            </w:r>
          </w:p>
        </w:tc>
      </w:tr>
      <w:tr w:rsidR="00000000">
        <w:trPr>
          <w:trHeight w:val="283"/>
        </w:trPr>
        <w:tc>
          <w:tcPr>
            <w:tcW w:w="1069"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34</w:t>
            </w:r>
          </w:p>
        </w:tc>
        <w:tc>
          <w:tcPr>
            <w:tcW w:w="637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Ендоскопска диагностика на заболявания, засягащи стомашно-чревния тракт</w:t>
            </w:r>
          </w:p>
        </w:tc>
        <w:tc>
          <w:tcPr>
            <w:tcW w:w="1418"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1 454</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120</w:t>
            </w:r>
          </w:p>
        </w:tc>
      </w:tr>
      <w:tr w:rsidR="00000000">
        <w:trPr>
          <w:trHeight w:val="283"/>
        </w:trPr>
        <w:tc>
          <w:tcPr>
            <w:tcW w:w="1069"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35</w:t>
            </w:r>
          </w:p>
        </w:tc>
        <w:tc>
          <w:tcPr>
            <w:tcW w:w="637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Сцинтиграфски изследвания</w:t>
            </w:r>
          </w:p>
        </w:tc>
        <w:tc>
          <w:tcPr>
            <w:tcW w:w="1418"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10 299</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77</w:t>
            </w:r>
          </w:p>
        </w:tc>
      </w:tr>
      <w:tr w:rsidR="00000000">
        <w:trPr>
          <w:trHeight w:val="283"/>
        </w:trPr>
        <w:tc>
          <w:tcPr>
            <w:tcW w:w="1069"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36</w:t>
            </w:r>
          </w:p>
        </w:tc>
        <w:tc>
          <w:tcPr>
            <w:tcW w:w="637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Позитронно-емисионна томография с компютърна томография (ПЕТ/КТ) (РЕТ/СТ)</w:t>
            </w:r>
          </w:p>
        </w:tc>
        <w:tc>
          <w:tcPr>
            <w:tcW w:w="1418"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20 069</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1 600</w:t>
            </w:r>
          </w:p>
        </w:tc>
      </w:tr>
      <w:tr w:rsidR="00000000">
        <w:trPr>
          <w:trHeight w:val="283"/>
        </w:trPr>
        <w:tc>
          <w:tcPr>
            <w:tcW w:w="1069"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37</w:t>
            </w:r>
          </w:p>
        </w:tc>
        <w:tc>
          <w:tcPr>
            <w:tcW w:w="637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Еднофотонна емисионна компютърна томография с компютърна томография - SPECT/CT на хибриден скенер</w:t>
            </w:r>
          </w:p>
        </w:tc>
        <w:tc>
          <w:tcPr>
            <w:tcW w:w="1418"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8 862</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385</w:t>
            </w:r>
          </w:p>
        </w:tc>
      </w:tr>
      <w:tr w:rsidR="00000000">
        <w:trPr>
          <w:trHeight w:val="283"/>
        </w:trPr>
        <w:tc>
          <w:tcPr>
            <w:tcW w:w="1069"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38</w:t>
            </w:r>
          </w:p>
        </w:tc>
        <w:tc>
          <w:tcPr>
            <w:tcW w:w="637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Определяне на план на лечение и проследяване на терапевтичния отговор при пациенти, получаващи скъпоструващи лекарствени продукти по реда на чл. 78, ал. 2 ЗЗО</w:t>
            </w:r>
          </w:p>
        </w:tc>
        <w:tc>
          <w:tcPr>
            <w:tcW w:w="1418"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93 287</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22</w:t>
            </w:r>
          </w:p>
        </w:tc>
      </w:tr>
      <w:tr w:rsidR="00000000">
        <w:trPr>
          <w:trHeight w:val="283"/>
        </w:trPr>
        <w:tc>
          <w:tcPr>
            <w:tcW w:w="1069"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39</w:t>
            </w:r>
          </w:p>
        </w:tc>
        <w:tc>
          <w:tcPr>
            <w:tcW w:w="637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Амбулаторно лечение и контрол на гноен хидраденит</w:t>
            </w:r>
          </w:p>
        </w:tc>
        <w:tc>
          <w:tcPr>
            <w:tcW w:w="1418"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160</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150</w:t>
            </w:r>
          </w:p>
        </w:tc>
      </w:tr>
      <w:tr w:rsidR="00000000">
        <w:trPr>
          <w:trHeight w:val="283"/>
        </w:trPr>
        <w:tc>
          <w:tcPr>
            <w:tcW w:w="1069"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40</w:t>
            </w:r>
          </w:p>
        </w:tc>
        <w:tc>
          <w:tcPr>
            <w:tcW w:w="637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Амбулаторно лечение и контрол на идиопатична белодробна фиброза</w:t>
            </w:r>
          </w:p>
        </w:tc>
        <w:tc>
          <w:tcPr>
            <w:tcW w:w="1418"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90</w:t>
            </w:r>
          </w:p>
        </w:tc>
      </w:tr>
      <w:tr w:rsidR="00000000">
        <w:trPr>
          <w:trHeight w:val="283"/>
        </w:trPr>
        <w:tc>
          <w:tcPr>
            <w:tcW w:w="1069"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41</w:t>
            </w:r>
          </w:p>
        </w:tc>
        <w:tc>
          <w:tcPr>
            <w:tcW w:w="637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Амбулаторно лечение и контрол при туберозна склероза</w:t>
            </w:r>
          </w:p>
        </w:tc>
        <w:tc>
          <w:tcPr>
            <w:tcW w:w="1418"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90</w:t>
            </w:r>
          </w:p>
        </w:tc>
      </w:tr>
      <w:tr w:rsidR="00000000">
        <w:trPr>
          <w:trHeight w:val="283"/>
        </w:trPr>
        <w:tc>
          <w:tcPr>
            <w:tcW w:w="1069"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42</w:t>
            </w:r>
          </w:p>
        </w:tc>
        <w:tc>
          <w:tcPr>
            <w:tcW w:w="637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Амбулаторно наблюдение/диспансеризация на пациенти с възпалителни полиартропатии и спондилопатии</w:t>
            </w:r>
          </w:p>
        </w:tc>
        <w:tc>
          <w:tcPr>
            <w:tcW w:w="1418"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16 164</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90</w:t>
            </w:r>
          </w:p>
        </w:tc>
      </w:tr>
      <w:tr w:rsidR="00000000">
        <w:trPr>
          <w:trHeight w:val="283"/>
        </w:trPr>
        <w:tc>
          <w:tcPr>
            <w:tcW w:w="1069"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43</w:t>
            </w:r>
          </w:p>
        </w:tc>
        <w:tc>
          <w:tcPr>
            <w:tcW w:w="637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Специфични изследвания при пациенти с онкологични заболявания</w:t>
            </w:r>
          </w:p>
        </w:tc>
        <w:tc>
          <w:tcPr>
            <w:tcW w:w="1418"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400</w:t>
            </w:r>
          </w:p>
        </w:tc>
      </w:tr>
      <w:tr w:rsidR="00000000">
        <w:trPr>
          <w:trHeight w:val="283"/>
        </w:trPr>
        <w:tc>
          <w:tcPr>
            <w:tcW w:w="1069"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44</w:t>
            </w:r>
          </w:p>
        </w:tc>
        <w:tc>
          <w:tcPr>
            <w:tcW w:w="637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rPr>
                <w:rFonts w:ascii="Times New Roman" w:hAnsi="Times New Roman" w:cs="Times New Roman"/>
                <w:sz w:val="24"/>
                <w:szCs w:val="24"/>
              </w:rPr>
            </w:pPr>
            <w:r>
              <w:rPr>
                <w:rFonts w:ascii="Times New Roman" w:hAnsi="Times New Roman" w:cs="Times New Roman"/>
                <w:sz w:val="24"/>
                <w:szCs w:val="24"/>
              </w:rPr>
              <w:t>Диагностика на злокачествени заболявания на гърдата</w:t>
            </w:r>
          </w:p>
        </w:tc>
        <w:tc>
          <w:tcPr>
            <w:tcW w:w="1418"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2 608 </w:t>
            </w:r>
          </w:p>
        </w:tc>
        <w:tc>
          <w:tcPr>
            <w:tcW w:w="141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0676D4">
            <w:pPr>
              <w:spacing w:before="100" w:beforeAutospacing="1" w:after="100" w:afterAutospacing="1" w:line="268" w:lineRule="auto"/>
              <w:jc w:val="right"/>
              <w:rPr>
                <w:rFonts w:ascii="Times New Roman" w:hAnsi="Times New Roman" w:cs="Times New Roman"/>
                <w:sz w:val="24"/>
                <w:szCs w:val="24"/>
              </w:rPr>
            </w:pPr>
            <w:r>
              <w:rPr>
                <w:rFonts w:ascii="Times New Roman" w:hAnsi="Times New Roman" w:cs="Times New Roman"/>
                <w:sz w:val="24"/>
                <w:szCs w:val="24"/>
              </w:rPr>
              <w:t>500 </w:t>
            </w:r>
          </w:p>
        </w:tc>
      </w:tr>
    </w:tbl>
    <w:p w:rsidR="00000000" w:rsidRDefault="000676D4">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000000" w:rsidRDefault="000676D4">
      <w:pPr>
        <w:spacing w:after="0" w:line="240" w:lineRule="auto"/>
        <w:ind w:firstLine="851"/>
        <w:divId w:val="1284119194"/>
        <w:rPr>
          <w:rFonts w:ascii="Times New Roman" w:eastAsia="Times New Roman" w:hAnsi="Times New Roman" w:cs="Times New Roman"/>
          <w:sz w:val="24"/>
          <w:szCs w:val="24"/>
        </w:rPr>
      </w:pPr>
      <w:r>
        <w:rPr>
          <w:rFonts w:ascii="Times New Roman" w:eastAsia="Times New Roman" w:hAnsi="Times New Roman" w:cs="Times New Roman"/>
          <w:sz w:val="24"/>
          <w:szCs w:val="24"/>
        </w:rPr>
        <w:t>(2) Цената на АПр 33.2 се заплаща за осигуряване на лекарствени продукти и консумативи за парентерално хранене на пациенти със "синдром на късото черво" като периодично поддържащо заместително лечение извън фазата на активно лечение. Всички лекарствени про</w:t>
      </w:r>
      <w:r>
        <w:rPr>
          <w:rFonts w:ascii="Times New Roman" w:eastAsia="Times New Roman" w:hAnsi="Times New Roman" w:cs="Times New Roman"/>
          <w:sz w:val="24"/>
          <w:szCs w:val="24"/>
        </w:rPr>
        <w:t>дукти и консумативи за парентерално хранене на пациенти със "синдром на късото черво" са включени в цената на АПр № 33.2.</w:t>
      </w:r>
    </w:p>
    <w:p w:rsidR="00000000" w:rsidRDefault="000676D4">
      <w:pPr>
        <w:spacing w:after="0" w:line="240" w:lineRule="auto"/>
        <w:ind w:firstLine="851"/>
        <w:divId w:val="513035017"/>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превишение на 25% от договорените обеми по АПр № 1 (АПр № 1.1 и АПр № 1.2), 2 и 3 на тримесечие се прилага редът на чл. 369, а</w:t>
      </w:r>
      <w:r>
        <w:rPr>
          <w:rFonts w:ascii="Times New Roman" w:eastAsia="Times New Roman" w:hAnsi="Times New Roman" w:cs="Times New Roman"/>
          <w:sz w:val="24"/>
          <w:szCs w:val="24"/>
        </w:rPr>
        <w:t>л. 5 на национално ниво, пропорционално на заплатената на всеки изпълнител стойност за тези АПр за тримесечието.</w:t>
      </w:r>
    </w:p>
    <w:p w:rsidR="00000000" w:rsidRDefault="000676D4">
      <w:pPr>
        <w:spacing w:after="0" w:line="240" w:lineRule="auto"/>
        <w:ind w:firstLine="851"/>
        <w:divId w:val="1092241846"/>
        <w:rPr>
          <w:rFonts w:ascii="Times New Roman" w:eastAsia="Times New Roman" w:hAnsi="Times New Roman" w:cs="Times New Roman"/>
          <w:sz w:val="24"/>
          <w:szCs w:val="24"/>
        </w:rPr>
      </w:pPr>
      <w:r>
        <w:rPr>
          <w:rFonts w:ascii="Times New Roman" w:eastAsia="Times New Roman" w:hAnsi="Times New Roman" w:cs="Times New Roman"/>
          <w:sz w:val="24"/>
          <w:szCs w:val="24"/>
        </w:rPr>
        <w:t>(4) Стойността, която подлежи на възстановяване на НЗОК по реда на ал. 3, се посочва с отрицателен знак в месечното известие за месеца, следващ</w:t>
      </w:r>
      <w:r>
        <w:rPr>
          <w:rFonts w:ascii="Times New Roman" w:eastAsia="Times New Roman" w:hAnsi="Times New Roman" w:cs="Times New Roman"/>
          <w:sz w:val="24"/>
          <w:szCs w:val="24"/>
        </w:rPr>
        <w:t xml:space="preserve"> тримесечието.</w:t>
      </w:r>
    </w:p>
    <w:p w:rsidR="00000000" w:rsidRDefault="000676D4">
      <w:pPr>
        <w:spacing w:after="0" w:line="240" w:lineRule="auto"/>
        <w:ind w:firstLine="851"/>
        <w:divId w:val="1512719094"/>
        <w:rPr>
          <w:rFonts w:ascii="Times New Roman" w:eastAsia="Times New Roman" w:hAnsi="Times New Roman" w:cs="Times New Roman"/>
          <w:sz w:val="24"/>
          <w:szCs w:val="24"/>
        </w:rPr>
      </w:pPr>
      <w:r>
        <w:rPr>
          <w:rFonts w:ascii="Times New Roman" w:eastAsia="Times New Roman" w:hAnsi="Times New Roman" w:cs="Times New Roman"/>
          <w:sz w:val="24"/>
          <w:szCs w:val="24"/>
        </w:rPr>
        <w:t>Чл. 340а. (Нов - ДВ, бр. 4 от 2021 г., в сила от 01.01.2021 г.) (1) Националната здравноосигурителна каса през 2021 г. закупува договорените с БЛС за периода 1.01. - 31.12.2021 г. обеми за дейностите по АПр по приложение № 7 към чл. 1 на Нар</w:t>
      </w:r>
      <w:r>
        <w:rPr>
          <w:rFonts w:ascii="Times New Roman" w:eastAsia="Times New Roman" w:hAnsi="Times New Roman" w:cs="Times New Roman"/>
          <w:sz w:val="24"/>
          <w:szCs w:val="24"/>
        </w:rPr>
        <w:t>едба № 9 от 2019 г. по цени, както следва:</w:t>
      </w:r>
    </w:p>
    <w:p w:rsidR="00000000" w:rsidRDefault="000676D4">
      <w:pPr>
        <w:spacing w:after="0" w:line="240" w:lineRule="auto"/>
        <w:ind w:firstLine="851"/>
        <w:divId w:val="1792507354"/>
        <w:rPr>
          <w:rFonts w:ascii="Times New Roman" w:eastAsia="Times New Roman" w:hAnsi="Times New Roman" w:cs="Times New Roman"/>
          <w:sz w:val="24"/>
          <w:szCs w:val="24"/>
        </w:rPr>
      </w:pPr>
    </w:p>
    <w:tbl>
      <w:tblPr>
        <w:tblW w:w="0" w:type="auto"/>
        <w:tblInd w:w="57" w:type="dxa"/>
        <w:tblCellMar>
          <w:left w:w="0" w:type="dxa"/>
          <w:right w:w="0" w:type="dxa"/>
        </w:tblCellMar>
        <w:tblLook w:val="04A0" w:firstRow="1" w:lastRow="0" w:firstColumn="1" w:lastColumn="0" w:noHBand="0" w:noVBand="1"/>
      </w:tblPr>
      <w:tblGrid>
        <w:gridCol w:w="619"/>
        <w:gridCol w:w="6340"/>
        <w:gridCol w:w="1109"/>
        <w:gridCol w:w="1061"/>
      </w:tblGrid>
      <w:tr w:rsidR="00000000">
        <w:trPr>
          <w:trHeight w:val="226"/>
          <w:tblHeader/>
        </w:trPr>
        <w:tc>
          <w:tcPr>
            <w:tcW w:w="624" w:type="dxa"/>
            <w:tcBorders>
              <w:top w:val="single" w:sz="8" w:space="0" w:color="000000"/>
              <w:left w:val="single" w:sz="8" w:space="0" w:color="000000"/>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Код</w:t>
            </w:r>
          </w:p>
        </w:tc>
        <w:tc>
          <w:tcPr>
            <w:tcW w:w="6519" w:type="dxa"/>
            <w:tcBorders>
              <w:top w:val="single" w:sz="8" w:space="0" w:color="000000"/>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Номенклатура</w:t>
            </w:r>
          </w:p>
        </w:tc>
        <w:tc>
          <w:tcPr>
            <w:tcW w:w="1134" w:type="dxa"/>
            <w:tcBorders>
              <w:top w:val="single" w:sz="8" w:space="0" w:color="000000"/>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Обем (бр.)</w:t>
            </w:r>
          </w:p>
        </w:tc>
        <w:tc>
          <w:tcPr>
            <w:tcW w:w="1077" w:type="dxa"/>
            <w:tcBorders>
              <w:top w:val="single" w:sz="8" w:space="0" w:color="000000"/>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Цена (лв.)</w:t>
            </w:r>
          </w:p>
        </w:tc>
      </w:tr>
      <w:tr w:rsidR="00000000">
        <w:trPr>
          <w:trHeight w:val="226"/>
          <w:tblHeader/>
        </w:trPr>
        <w:tc>
          <w:tcPr>
            <w:tcW w:w="624" w:type="dxa"/>
            <w:tcBorders>
              <w:top w:val="nil"/>
              <w:left w:val="single" w:sz="8" w:space="0" w:color="000000"/>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519"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1134"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3</w:t>
            </w:r>
          </w:p>
        </w:tc>
        <w:tc>
          <w:tcPr>
            <w:tcW w:w="1077"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4</w:t>
            </w:r>
          </w:p>
        </w:tc>
      </w:tr>
      <w:tr w:rsidR="00000000">
        <w:trPr>
          <w:trHeight w:val="226"/>
        </w:trPr>
        <w:tc>
          <w:tcPr>
            <w:tcW w:w="624" w:type="dxa"/>
            <w:tcBorders>
              <w:top w:val="nil"/>
              <w:left w:val="single" w:sz="8" w:space="0" w:color="000000"/>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z w:val="24"/>
                <w:szCs w:val="24"/>
              </w:rPr>
              <w:t>01</w:t>
            </w:r>
          </w:p>
        </w:tc>
        <w:tc>
          <w:tcPr>
            <w:tcW w:w="6519"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z w:val="24"/>
                <w:szCs w:val="24"/>
              </w:rPr>
              <w:t>Хрониохемодиализа</w:t>
            </w:r>
          </w:p>
        </w:tc>
        <w:tc>
          <w:tcPr>
            <w:tcW w:w="1134"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c>
          <w:tcPr>
            <w:tcW w:w="1077"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r>
      <w:tr w:rsidR="00000000">
        <w:trPr>
          <w:trHeight w:val="226"/>
        </w:trPr>
        <w:tc>
          <w:tcPr>
            <w:tcW w:w="624" w:type="dxa"/>
            <w:tcBorders>
              <w:top w:val="nil"/>
              <w:left w:val="single" w:sz="8" w:space="0" w:color="000000"/>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z w:val="24"/>
                <w:szCs w:val="24"/>
              </w:rPr>
              <w:t>01.1</w:t>
            </w:r>
          </w:p>
        </w:tc>
        <w:tc>
          <w:tcPr>
            <w:tcW w:w="6519"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z w:val="24"/>
                <w:szCs w:val="24"/>
              </w:rPr>
              <w:t>Хрониохемодиализа</w:t>
            </w:r>
          </w:p>
        </w:tc>
        <w:tc>
          <w:tcPr>
            <w:tcW w:w="1134"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z w:val="24"/>
                <w:szCs w:val="24"/>
              </w:rPr>
              <w:t>585 911</w:t>
            </w:r>
          </w:p>
        </w:tc>
        <w:tc>
          <w:tcPr>
            <w:tcW w:w="1077"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170,00</w:t>
            </w:r>
          </w:p>
        </w:tc>
      </w:tr>
      <w:tr w:rsidR="00000000">
        <w:trPr>
          <w:trHeight w:val="226"/>
        </w:trPr>
        <w:tc>
          <w:tcPr>
            <w:tcW w:w="624" w:type="dxa"/>
            <w:tcBorders>
              <w:top w:val="nil"/>
              <w:left w:val="single" w:sz="8" w:space="0" w:color="000000"/>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z w:val="24"/>
                <w:szCs w:val="24"/>
              </w:rPr>
              <w:t>01.2</w:t>
            </w:r>
          </w:p>
        </w:tc>
        <w:tc>
          <w:tcPr>
            <w:tcW w:w="6519"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z w:val="24"/>
                <w:szCs w:val="24"/>
              </w:rPr>
              <w:t>Бъбречно-заместителна терапия (хемодиафилтрация)</w:t>
            </w:r>
          </w:p>
        </w:tc>
        <w:tc>
          <w:tcPr>
            <w:tcW w:w="1134"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1077"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190,00</w:t>
            </w:r>
          </w:p>
        </w:tc>
      </w:tr>
      <w:tr w:rsidR="00000000">
        <w:trPr>
          <w:trHeight w:val="226"/>
        </w:trPr>
        <w:tc>
          <w:tcPr>
            <w:tcW w:w="624" w:type="dxa"/>
            <w:tcBorders>
              <w:top w:val="nil"/>
              <w:left w:val="single" w:sz="8" w:space="0" w:color="000000"/>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z w:val="24"/>
                <w:szCs w:val="24"/>
              </w:rPr>
              <w:t>02</w:t>
            </w:r>
          </w:p>
        </w:tc>
        <w:tc>
          <w:tcPr>
            <w:tcW w:w="6519"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z w:val="24"/>
                <w:szCs w:val="24"/>
              </w:rPr>
              <w:t>Перитонеална диализа с апарат</w:t>
            </w:r>
          </w:p>
        </w:tc>
        <w:tc>
          <w:tcPr>
            <w:tcW w:w="1134"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18 903</w:t>
            </w:r>
          </w:p>
        </w:tc>
        <w:tc>
          <w:tcPr>
            <w:tcW w:w="1077"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130,00</w:t>
            </w:r>
          </w:p>
        </w:tc>
      </w:tr>
      <w:tr w:rsidR="00000000">
        <w:trPr>
          <w:trHeight w:val="226"/>
        </w:trPr>
        <w:tc>
          <w:tcPr>
            <w:tcW w:w="624" w:type="dxa"/>
            <w:tcBorders>
              <w:top w:val="nil"/>
              <w:left w:val="single" w:sz="8" w:space="0" w:color="000000"/>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z w:val="24"/>
                <w:szCs w:val="24"/>
              </w:rPr>
              <w:t>03</w:t>
            </w:r>
          </w:p>
        </w:tc>
        <w:tc>
          <w:tcPr>
            <w:tcW w:w="6519"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z w:val="24"/>
                <w:szCs w:val="24"/>
              </w:rPr>
              <w:t>Перитонеална диализа без апарат</w:t>
            </w:r>
          </w:p>
        </w:tc>
        <w:tc>
          <w:tcPr>
            <w:tcW w:w="1134"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z w:val="24"/>
                <w:szCs w:val="24"/>
              </w:rPr>
              <w:t>30 912</w:t>
            </w:r>
          </w:p>
        </w:tc>
        <w:tc>
          <w:tcPr>
            <w:tcW w:w="1077"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z w:val="24"/>
                <w:szCs w:val="24"/>
              </w:rPr>
              <w:t>93,00</w:t>
            </w:r>
          </w:p>
        </w:tc>
      </w:tr>
      <w:tr w:rsidR="00000000">
        <w:trPr>
          <w:trHeight w:val="226"/>
        </w:trPr>
        <w:tc>
          <w:tcPr>
            <w:tcW w:w="624" w:type="dxa"/>
            <w:tcBorders>
              <w:top w:val="nil"/>
              <w:left w:val="single" w:sz="8" w:space="0" w:color="000000"/>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z w:val="24"/>
                <w:szCs w:val="24"/>
              </w:rPr>
              <w:t>04</w:t>
            </w:r>
          </w:p>
        </w:tc>
        <w:tc>
          <w:tcPr>
            <w:tcW w:w="6519"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z w:val="24"/>
                <w:szCs w:val="24"/>
              </w:rPr>
              <w:t>Осигуряване на постоянен достъп за провеждане на диализно лечение и химиотерапия</w:t>
            </w:r>
          </w:p>
        </w:tc>
        <w:tc>
          <w:tcPr>
            <w:tcW w:w="1134"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z w:val="24"/>
                <w:szCs w:val="24"/>
              </w:rPr>
              <w:t>929</w:t>
            </w:r>
          </w:p>
        </w:tc>
        <w:tc>
          <w:tcPr>
            <w:tcW w:w="1077"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182,00</w:t>
            </w:r>
          </w:p>
        </w:tc>
      </w:tr>
      <w:tr w:rsidR="00000000">
        <w:trPr>
          <w:trHeight w:val="226"/>
        </w:trPr>
        <w:tc>
          <w:tcPr>
            <w:tcW w:w="624" w:type="dxa"/>
            <w:tcBorders>
              <w:top w:val="nil"/>
              <w:left w:val="single" w:sz="8" w:space="0" w:color="000000"/>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z w:val="24"/>
                <w:szCs w:val="24"/>
              </w:rPr>
              <w:t>05</w:t>
            </w:r>
          </w:p>
        </w:tc>
        <w:tc>
          <w:tcPr>
            <w:tcW w:w="6519"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z w:val="24"/>
                <w:szCs w:val="24"/>
              </w:rPr>
              <w:t>Определяне на план за лечение на болни със злокачествени заболявания</w:t>
            </w:r>
          </w:p>
        </w:tc>
        <w:tc>
          <w:tcPr>
            <w:tcW w:w="1134"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103 462</w:t>
            </w:r>
          </w:p>
        </w:tc>
        <w:tc>
          <w:tcPr>
            <w:tcW w:w="1077"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z w:val="24"/>
                <w:szCs w:val="24"/>
              </w:rPr>
              <w:t>50,00</w:t>
            </w:r>
          </w:p>
        </w:tc>
      </w:tr>
      <w:tr w:rsidR="00000000">
        <w:trPr>
          <w:trHeight w:val="226"/>
        </w:trPr>
        <w:tc>
          <w:tcPr>
            <w:tcW w:w="624" w:type="dxa"/>
            <w:tcBorders>
              <w:top w:val="nil"/>
              <w:left w:val="single" w:sz="8" w:space="0" w:color="000000"/>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z w:val="24"/>
                <w:szCs w:val="24"/>
              </w:rPr>
              <w:t>06</w:t>
            </w:r>
          </w:p>
        </w:tc>
        <w:tc>
          <w:tcPr>
            <w:tcW w:w="6519"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z w:val="24"/>
                <w:szCs w:val="24"/>
              </w:rPr>
              <w:t>Системно лекарствено лечение при злокачествени солидни тумори и хематологични заболявания</w:t>
            </w:r>
          </w:p>
        </w:tc>
        <w:tc>
          <w:tcPr>
            <w:tcW w:w="1134"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110 479</w:t>
            </w:r>
          </w:p>
        </w:tc>
        <w:tc>
          <w:tcPr>
            <w:tcW w:w="1077"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150,00</w:t>
            </w:r>
          </w:p>
        </w:tc>
      </w:tr>
      <w:tr w:rsidR="00000000">
        <w:trPr>
          <w:trHeight w:val="226"/>
        </w:trPr>
        <w:tc>
          <w:tcPr>
            <w:tcW w:w="624" w:type="dxa"/>
            <w:tcBorders>
              <w:top w:val="nil"/>
              <w:left w:val="single" w:sz="8" w:space="0" w:color="000000"/>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z w:val="24"/>
                <w:szCs w:val="24"/>
              </w:rPr>
              <w:t>07</w:t>
            </w:r>
          </w:p>
        </w:tc>
        <w:tc>
          <w:tcPr>
            <w:tcW w:w="6519"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z w:val="24"/>
                <w:szCs w:val="24"/>
              </w:rPr>
              <w:t>Амбулаторно наблюдение/диспансеризация при злокачествени заболявания и при вродени хематологични заболявания</w:t>
            </w:r>
          </w:p>
        </w:tc>
        <w:tc>
          <w:tcPr>
            <w:tcW w:w="1134"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103 533</w:t>
            </w:r>
          </w:p>
        </w:tc>
        <w:tc>
          <w:tcPr>
            <w:tcW w:w="1077"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130,00</w:t>
            </w:r>
          </w:p>
        </w:tc>
      </w:tr>
      <w:tr w:rsidR="00000000">
        <w:trPr>
          <w:trHeight w:val="226"/>
        </w:trPr>
        <w:tc>
          <w:tcPr>
            <w:tcW w:w="624" w:type="dxa"/>
            <w:tcBorders>
              <w:top w:val="nil"/>
              <w:left w:val="single" w:sz="8" w:space="0" w:color="000000"/>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z w:val="24"/>
                <w:szCs w:val="24"/>
              </w:rPr>
              <w:t>08</w:t>
            </w:r>
          </w:p>
        </w:tc>
        <w:tc>
          <w:tcPr>
            <w:tcW w:w="6519"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z w:val="24"/>
                <w:szCs w:val="24"/>
              </w:rPr>
              <w:t>Проследяване на терапевтичния отговор при пациенти на домашно лечение с прицелна перорална противотуморна терапия и перо</w:t>
            </w:r>
            <w:r>
              <w:rPr>
                <w:rFonts w:ascii="Times New Roman" w:hAnsi="Times New Roman" w:cs="Times New Roman"/>
                <w:color w:val="000000"/>
                <w:sz w:val="24"/>
                <w:szCs w:val="24"/>
              </w:rPr>
              <w:t>рална химиотерапия</w:t>
            </w:r>
          </w:p>
        </w:tc>
        <w:tc>
          <w:tcPr>
            <w:tcW w:w="1134"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z w:val="24"/>
                <w:szCs w:val="24"/>
              </w:rPr>
              <w:t>3 020</w:t>
            </w:r>
          </w:p>
        </w:tc>
        <w:tc>
          <w:tcPr>
            <w:tcW w:w="1077"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250,00</w:t>
            </w:r>
          </w:p>
        </w:tc>
      </w:tr>
      <w:tr w:rsidR="00000000">
        <w:trPr>
          <w:trHeight w:val="226"/>
        </w:trPr>
        <w:tc>
          <w:tcPr>
            <w:tcW w:w="624" w:type="dxa"/>
            <w:tcBorders>
              <w:top w:val="nil"/>
              <w:left w:val="single" w:sz="8" w:space="0" w:color="000000"/>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z w:val="24"/>
                <w:szCs w:val="24"/>
              </w:rPr>
              <w:t>09</w:t>
            </w:r>
          </w:p>
        </w:tc>
        <w:tc>
          <w:tcPr>
            <w:tcW w:w="6519"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z w:val="24"/>
                <w:szCs w:val="24"/>
              </w:rPr>
              <w:t>Амбулаторно наблюдение/диспансеризация при муковисцидоза</w:t>
            </w:r>
          </w:p>
        </w:tc>
        <w:tc>
          <w:tcPr>
            <w:tcW w:w="1134"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077"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z w:val="24"/>
                <w:szCs w:val="24"/>
              </w:rPr>
              <w:t>45,00</w:t>
            </w:r>
          </w:p>
        </w:tc>
      </w:tr>
      <w:tr w:rsidR="00000000">
        <w:trPr>
          <w:trHeight w:val="226"/>
        </w:trPr>
        <w:tc>
          <w:tcPr>
            <w:tcW w:w="624" w:type="dxa"/>
            <w:tcBorders>
              <w:top w:val="nil"/>
              <w:left w:val="single" w:sz="8" w:space="0" w:color="000000"/>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z w:val="24"/>
                <w:szCs w:val="24"/>
              </w:rPr>
              <w:t>10</w:t>
            </w:r>
          </w:p>
        </w:tc>
        <w:tc>
          <w:tcPr>
            <w:tcW w:w="6519"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z w:val="24"/>
                <w:szCs w:val="24"/>
              </w:rPr>
              <w:t>Наблюдение при пациенти с невромускулни заболявания на неинвазивна вентилация</w:t>
            </w:r>
          </w:p>
        </w:tc>
        <w:tc>
          <w:tcPr>
            <w:tcW w:w="1134"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077"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160,00</w:t>
            </w:r>
          </w:p>
        </w:tc>
      </w:tr>
      <w:tr w:rsidR="00000000">
        <w:trPr>
          <w:trHeight w:val="226"/>
        </w:trPr>
        <w:tc>
          <w:tcPr>
            <w:tcW w:w="624" w:type="dxa"/>
            <w:tcBorders>
              <w:top w:val="nil"/>
              <w:left w:val="single" w:sz="8" w:space="0" w:color="000000"/>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z w:val="24"/>
                <w:szCs w:val="24"/>
              </w:rPr>
              <w:t>11</w:t>
            </w:r>
          </w:p>
        </w:tc>
        <w:tc>
          <w:tcPr>
            <w:tcW w:w="6519"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z w:val="24"/>
                <w:szCs w:val="24"/>
              </w:rPr>
              <w:t>Консервативно лечение на продължителна бъбречна колика</w:t>
            </w:r>
          </w:p>
        </w:tc>
        <w:tc>
          <w:tcPr>
            <w:tcW w:w="1134"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2 997</w:t>
            </w:r>
          </w:p>
        </w:tc>
        <w:tc>
          <w:tcPr>
            <w:tcW w:w="1077"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z w:val="24"/>
                <w:szCs w:val="24"/>
              </w:rPr>
              <w:t>91,00</w:t>
            </w:r>
          </w:p>
        </w:tc>
      </w:tr>
      <w:tr w:rsidR="00000000">
        <w:trPr>
          <w:trHeight w:val="226"/>
        </w:trPr>
        <w:tc>
          <w:tcPr>
            <w:tcW w:w="624" w:type="dxa"/>
            <w:tcBorders>
              <w:top w:val="nil"/>
              <w:left w:val="single" w:sz="8" w:space="0" w:color="000000"/>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z w:val="24"/>
                <w:szCs w:val="24"/>
              </w:rPr>
              <w:t>12</w:t>
            </w:r>
          </w:p>
        </w:tc>
        <w:tc>
          <w:tcPr>
            <w:tcW w:w="6519"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z w:val="24"/>
                <w:szCs w:val="24"/>
              </w:rPr>
              <w:t>Бъбречно-каменна болест: уролитиаза - екстракорпорална литотрипсия</w:t>
            </w:r>
          </w:p>
        </w:tc>
        <w:tc>
          <w:tcPr>
            <w:tcW w:w="1134"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z w:val="24"/>
                <w:szCs w:val="24"/>
              </w:rPr>
              <w:t>7 147</w:t>
            </w:r>
          </w:p>
        </w:tc>
        <w:tc>
          <w:tcPr>
            <w:tcW w:w="1077"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z w:val="24"/>
                <w:szCs w:val="24"/>
              </w:rPr>
              <w:t>310,00</w:t>
            </w:r>
          </w:p>
        </w:tc>
      </w:tr>
      <w:tr w:rsidR="00000000">
        <w:trPr>
          <w:trHeight w:val="226"/>
        </w:trPr>
        <w:tc>
          <w:tcPr>
            <w:tcW w:w="624" w:type="dxa"/>
            <w:tcBorders>
              <w:top w:val="nil"/>
              <w:left w:val="single" w:sz="8" w:space="0" w:color="000000"/>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z w:val="24"/>
                <w:szCs w:val="24"/>
              </w:rPr>
              <w:t>13</w:t>
            </w:r>
          </w:p>
        </w:tc>
        <w:tc>
          <w:tcPr>
            <w:tcW w:w="6519"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z w:val="24"/>
                <w:szCs w:val="24"/>
              </w:rPr>
              <w:t>Инструментална диагностика и лечение на заболявания на щитовидната жлеза</w:t>
            </w:r>
          </w:p>
        </w:tc>
        <w:tc>
          <w:tcPr>
            <w:tcW w:w="1134"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z w:val="24"/>
                <w:szCs w:val="24"/>
              </w:rPr>
              <w:t>4 319</w:t>
            </w:r>
          </w:p>
        </w:tc>
        <w:tc>
          <w:tcPr>
            <w:tcW w:w="1077"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154,00</w:t>
            </w:r>
          </w:p>
        </w:tc>
      </w:tr>
      <w:tr w:rsidR="00000000">
        <w:trPr>
          <w:trHeight w:val="226"/>
        </w:trPr>
        <w:tc>
          <w:tcPr>
            <w:tcW w:w="624" w:type="dxa"/>
            <w:tcBorders>
              <w:top w:val="nil"/>
              <w:left w:val="single" w:sz="8" w:space="0" w:color="000000"/>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z w:val="24"/>
                <w:szCs w:val="24"/>
              </w:rPr>
              <w:t>14</w:t>
            </w:r>
          </w:p>
        </w:tc>
        <w:tc>
          <w:tcPr>
            <w:tcW w:w="6519"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определяне на терапевтично поведение на заболявания на хипофизата и надбъбрека</w:t>
            </w:r>
          </w:p>
        </w:tc>
        <w:tc>
          <w:tcPr>
            <w:tcW w:w="1134"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1 616</w:t>
            </w:r>
          </w:p>
        </w:tc>
        <w:tc>
          <w:tcPr>
            <w:tcW w:w="1077"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210,00</w:t>
            </w:r>
          </w:p>
        </w:tc>
      </w:tr>
      <w:tr w:rsidR="00000000">
        <w:trPr>
          <w:trHeight w:val="226"/>
        </w:trPr>
        <w:tc>
          <w:tcPr>
            <w:tcW w:w="624" w:type="dxa"/>
            <w:tcBorders>
              <w:top w:val="nil"/>
              <w:left w:val="single" w:sz="8" w:space="0" w:color="000000"/>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z w:val="24"/>
                <w:szCs w:val="24"/>
              </w:rPr>
              <w:t>15</w:t>
            </w:r>
          </w:p>
        </w:tc>
        <w:tc>
          <w:tcPr>
            <w:tcW w:w="6519"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определяне на терапевтично поведение на костни метаболитни заболявания и нарушения на калциево-фосфорната обмяна</w:t>
            </w:r>
          </w:p>
        </w:tc>
        <w:tc>
          <w:tcPr>
            <w:tcW w:w="1134"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163</w:t>
            </w:r>
          </w:p>
        </w:tc>
        <w:tc>
          <w:tcPr>
            <w:tcW w:w="1077"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150,00</w:t>
            </w:r>
          </w:p>
        </w:tc>
      </w:tr>
      <w:tr w:rsidR="00000000">
        <w:trPr>
          <w:trHeight w:val="226"/>
        </w:trPr>
        <w:tc>
          <w:tcPr>
            <w:tcW w:w="624" w:type="dxa"/>
            <w:tcBorders>
              <w:top w:val="nil"/>
              <w:left w:val="single" w:sz="8" w:space="0" w:color="000000"/>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z w:val="24"/>
                <w:szCs w:val="24"/>
              </w:rPr>
              <w:t>16</w:t>
            </w:r>
          </w:p>
        </w:tc>
        <w:tc>
          <w:tcPr>
            <w:tcW w:w="6519"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z w:val="24"/>
                <w:szCs w:val="24"/>
              </w:rPr>
              <w:t>Лечение на тежкопротичащи форми на псориазис</w:t>
            </w:r>
          </w:p>
        </w:tc>
        <w:tc>
          <w:tcPr>
            <w:tcW w:w="1134"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2 688</w:t>
            </w:r>
          </w:p>
        </w:tc>
        <w:tc>
          <w:tcPr>
            <w:tcW w:w="1077"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z w:val="24"/>
                <w:szCs w:val="24"/>
              </w:rPr>
              <w:t>32,00</w:t>
            </w:r>
          </w:p>
        </w:tc>
      </w:tr>
      <w:tr w:rsidR="00000000">
        <w:trPr>
          <w:trHeight w:val="226"/>
        </w:trPr>
        <w:tc>
          <w:tcPr>
            <w:tcW w:w="624" w:type="dxa"/>
            <w:tcBorders>
              <w:top w:val="nil"/>
              <w:left w:val="single" w:sz="8" w:space="0" w:color="000000"/>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z w:val="24"/>
                <w:szCs w:val="24"/>
              </w:rPr>
              <w:t>17</w:t>
            </w:r>
          </w:p>
        </w:tc>
        <w:tc>
          <w:tcPr>
            <w:tcW w:w="6519"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и лечение на еритродермии</w:t>
            </w:r>
          </w:p>
        </w:tc>
        <w:tc>
          <w:tcPr>
            <w:tcW w:w="1134"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2 082</w:t>
            </w:r>
          </w:p>
        </w:tc>
        <w:tc>
          <w:tcPr>
            <w:tcW w:w="1077"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26,00</w:t>
            </w:r>
          </w:p>
        </w:tc>
      </w:tr>
      <w:tr w:rsidR="00000000">
        <w:trPr>
          <w:trHeight w:val="226"/>
        </w:trPr>
        <w:tc>
          <w:tcPr>
            <w:tcW w:w="624" w:type="dxa"/>
            <w:tcBorders>
              <w:top w:val="nil"/>
              <w:left w:val="single" w:sz="8" w:space="0" w:color="000000"/>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z w:val="24"/>
                <w:szCs w:val="24"/>
              </w:rPr>
              <w:t>18</w:t>
            </w:r>
          </w:p>
        </w:tc>
        <w:tc>
          <w:tcPr>
            <w:tcW w:w="6519"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z w:val="24"/>
                <w:szCs w:val="24"/>
              </w:rPr>
              <w:t>Оперативни процедури в областта на ушите, носа и гърлото и лицево-челюстната област с малък обем и сложност</w:t>
            </w:r>
          </w:p>
        </w:tc>
        <w:tc>
          <w:tcPr>
            <w:tcW w:w="1134"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z w:val="24"/>
                <w:szCs w:val="24"/>
              </w:rPr>
              <w:t>8 091</w:t>
            </w:r>
          </w:p>
        </w:tc>
        <w:tc>
          <w:tcPr>
            <w:tcW w:w="1077"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250,00</w:t>
            </w:r>
          </w:p>
        </w:tc>
      </w:tr>
      <w:tr w:rsidR="00000000">
        <w:trPr>
          <w:trHeight w:val="226"/>
        </w:trPr>
        <w:tc>
          <w:tcPr>
            <w:tcW w:w="624" w:type="dxa"/>
            <w:tcBorders>
              <w:top w:val="nil"/>
              <w:left w:val="single" w:sz="8" w:space="0" w:color="000000"/>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z w:val="24"/>
                <w:szCs w:val="24"/>
              </w:rPr>
              <w:t>19</w:t>
            </w:r>
          </w:p>
        </w:tc>
        <w:tc>
          <w:tcPr>
            <w:tcW w:w="6519"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z w:val="24"/>
                <w:szCs w:val="24"/>
              </w:rPr>
              <w:t>Оперативно отстраняване на катаракта</w:t>
            </w:r>
          </w:p>
        </w:tc>
        <w:tc>
          <w:tcPr>
            <w:tcW w:w="1134"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z w:val="24"/>
                <w:szCs w:val="24"/>
              </w:rPr>
              <w:t>46 057</w:t>
            </w:r>
          </w:p>
        </w:tc>
        <w:tc>
          <w:tcPr>
            <w:tcW w:w="1077"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z w:val="24"/>
                <w:szCs w:val="24"/>
              </w:rPr>
              <w:t>380,00</w:t>
            </w:r>
          </w:p>
        </w:tc>
      </w:tr>
      <w:tr w:rsidR="00000000">
        <w:trPr>
          <w:trHeight w:val="226"/>
        </w:trPr>
        <w:tc>
          <w:tcPr>
            <w:tcW w:w="624" w:type="dxa"/>
            <w:tcBorders>
              <w:top w:val="nil"/>
              <w:left w:val="single" w:sz="8" w:space="0" w:color="000000"/>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z w:val="24"/>
                <w:szCs w:val="24"/>
              </w:rPr>
              <w:t>20</w:t>
            </w:r>
          </w:p>
        </w:tc>
        <w:tc>
          <w:tcPr>
            <w:tcW w:w="6519"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z w:val="24"/>
                <w:szCs w:val="24"/>
              </w:rPr>
              <w:t>Хирургично лечение на глаукома</w:t>
            </w:r>
          </w:p>
        </w:tc>
        <w:tc>
          <w:tcPr>
            <w:tcW w:w="1134"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1 653</w:t>
            </w:r>
          </w:p>
        </w:tc>
        <w:tc>
          <w:tcPr>
            <w:tcW w:w="1077"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z w:val="24"/>
                <w:szCs w:val="24"/>
              </w:rPr>
              <w:t>400,00</w:t>
            </w:r>
          </w:p>
        </w:tc>
      </w:tr>
      <w:tr w:rsidR="00000000">
        <w:trPr>
          <w:trHeight w:val="226"/>
        </w:trPr>
        <w:tc>
          <w:tcPr>
            <w:tcW w:w="624" w:type="dxa"/>
            <w:tcBorders>
              <w:top w:val="nil"/>
              <w:left w:val="single" w:sz="8" w:space="0" w:color="000000"/>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z w:val="24"/>
                <w:szCs w:val="24"/>
              </w:rPr>
              <w:t>21</w:t>
            </w:r>
          </w:p>
        </w:tc>
        <w:tc>
          <w:tcPr>
            <w:tcW w:w="6519"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z w:val="24"/>
                <w:szCs w:val="24"/>
              </w:rPr>
              <w:t>Оперативни интервенции върху окото и придатъците му със среден обем и сложност</w:t>
            </w:r>
          </w:p>
        </w:tc>
        <w:tc>
          <w:tcPr>
            <w:tcW w:w="1134"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19 353</w:t>
            </w:r>
          </w:p>
        </w:tc>
        <w:tc>
          <w:tcPr>
            <w:tcW w:w="1077"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150,00</w:t>
            </w:r>
          </w:p>
        </w:tc>
      </w:tr>
      <w:tr w:rsidR="00000000">
        <w:trPr>
          <w:trHeight w:val="226"/>
        </w:trPr>
        <w:tc>
          <w:tcPr>
            <w:tcW w:w="624" w:type="dxa"/>
            <w:tcBorders>
              <w:top w:val="nil"/>
              <w:left w:val="single" w:sz="8" w:space="0" w:color="000000"/>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z w:val="24"/>
                <w:szCs w:val="24"/>
              </w:rPr>
              <w:t>22</w:t>
            </w:r>
          </w:p>
        </w:tc>
        <w:tc>
          <w:tcPr>
            <w:tcW w:w="6519"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z w:val="24"/>
                <w:szCs w:val="24"/>
              </w:rPr>
              <w:t>Малки оперативни процедури на раменен пояс и горен крайник</w:t>
            </w:r>
          </w:p>
        </w:tc>
        <w:tc>
          <w:tcPr>
            <w:tcW w:w="1134"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z w:val="24"/>
                <w:szCs w:val="24"/>
              </w:rPr>
              <w:t>9 732</w:t>
            </w:r>
          </w:p>
        </w:tc>
        <w:tc>
          <w:tcPr>
            <w:tcW w:w="1077"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193,00</w:t>
            </w:r>
          </w:p>
        </w:tc>
      </w:tr>
      <w:tr w:rsidR="00000000">
        <w:trPr>
          <w:trHeight w:val="226"/>
        </w:trPr>
        <w:tc>
          <w:tcPr>
            <w:tcW w:w="624" w:type="dxa"/>
            <w:tcBorders>
              <w:top w:val="nil"/>
              <w:left w:val="single" w:sz="8" w:space="0" w:color="000000"/>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z w:val="24"/>
                <w:szCs w:val="24"/>
              </w:rPr>
              <w:t>23</w:t>
            </w:r>
          </w:p>
        </w:tc>
        <w:tc>
          <w:tcPr>
            <w:tcW w:w="6519"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z w:val="24"/>
                <w:szCs w:val="24"/>
              </w:rPr>
              <w:t>Малки оперативни процедури на таза и долния крайник</w:t>
            </w:r>
          </w:p>
        </w:tc>
        <w:tc>
          <w:tcPr>
            <w:tcW w:w="1134"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1 303</w:t>
            </w:r>
          </w:p>
        </w:tc>
        <w:tc>
          <w:tcPr>
            <w:tcW w:w="1077"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256,00</w:t>
            </w:r>
          </w:p>
        </w:tc>
      </w:tr>
      <w:tr w:rsidR="00000000">
        <w:trPr>
          <w:trHeight w:val="226"/>
        </w:trPr>
        <w:tc>
          <w:tcPr>
            <w:tcW w:w="624" w:type="dxa"/>
            <w:tcBorders>
              <w:top w:val="nil"/>
              <w:left w:val="single" w:sz="8" w:space="0" w:color="000000"/>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z w:val="24"/>
                <w:szCs w:val="24"/>
              </w:rPr>
              <w:t>24</w:t>
            </w:r>
          </w:p>
        </w:tc>
        <w:tc>
          <w:tcPr>
            <w:tcW w:w="6519"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z w:val="24"/>
                <w:szCs w:val="24"/>
              </w:rPr>
              <w:t>Малки артроскопски процедури в областта на скелетно-мускулната система</w:t>
            </w:r>
          </w:p>
        </w:tc>
        <w:tc>
          <w:tcPr>
            <w:tcW w:w="1134"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077"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144,00</w:t>
            </w:r>
          </w:p>
        </w:tc>
      </w:tr>
      <w:tr w:rsidR="00000000">
        <w:trPr>
          <w:trHeight w:val="226"/>
        </w:trPr>
        <w:tc>
          <w:tcPr>
            <w:tcW w:w="624" w:type="dxa"/>
            <w:tcBorders>
              <w:top w:val="nil"/>
              <w:left w:val="single" w:sz="8" w:space="0" w:color="000000"/>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z w:val="24"/>
                <w:szCs w:val="24"/>
              </w:rPr>
              <w:t>25</w:t>
            </w:r>
          </w:p>
        </w:tc>
        <w:tc>
          <w:tcPr>
            <w:tcW w:w="6519"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Диагностична и терапевтична пункция и/или биопсия</w:t>
            </w:r>
          </w:p>
        </w:tc>
        <w:tc>
          <w:tcPr>
            <w:tcW w:w="1134"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222</w:t>
            </w:r>
          </w:p>
        </w:tc>
        <w:tc>
          <w:tcPr>
            <w:tcW w:w="1077"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z w:val="24"/>
                <w:szCs w:val="24"/>
              </w:rPr>
              <w:t>58,00</w:t>
            </w:r>
          </w:p>
        </w:tc>
      </w:tr>
      <w:tr w:rsidR="00000000">
        <w:trPr>
          <w:trHeight w:val="226"/>
        </w:trPr>
        <w:tc>
          <w:tcPr>
            <w:tcW w:w="624" w:type="dxa"/>
            <w:tcBorders>
              <w:top w:val="nil"/>
              <w:left w:val="single" w:sz="8" w:space="0" w:color="000000"/>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z w:val="24"/>
                <w:szCs w:val="24"/>
              </w:rPr>
              <w:t>26</w:t>
            </w:r>
          </w:p>
        </w:tc>
        <w:tc>
          <w:tcPr>
            <w:tcW w:w="6519"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z w:val="24"/>
                <w:szCs w:val="24"/>
              </w:rPr>
              <w:t>Амбулаторни хирургични процедури</w:t>
            </w:r>
          </w:p>
        </w:tc>
        <w:tc>
          <w:tcPr>
            <w:tcW w:w="1134"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z w:val="24"/>
                <w:szCs w:val="24"/>
              </w:rPr>
              <w:t>51 254</w:t>
            </w:r>
          </w:p>
        </w:tc>
        <w:tc>
          <w:tcPr>
            <w:tcW w:w="1077"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z w:val="24"/>
                <w:szCs w:val="24"/>
              </w:rPr>
              <w:t>90,00</w:t>
            </w:r>
          </w:p>
        </w:tc>
      </w:tr>
      <w:tr w:rsidR="00000000">
        <w:trPr>
          <w:trHeight w:val="226"/>
        </w:trPr>
        <w:tc>
          <w:tcPr>
            <w:tcW w:w="624" w:type="dxa"/>
            <w:tcBorders>
              <w:top w:val="nil"/>
              <w:left w:val="single" w:sz="8" w:space="0" w:color="000000"/>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z w:val="24"/>
                <w:szCs w:val="24"/>
              </w:rPr>
              <w:t>27</w:t>
            </w:r>
          </w:p>
        </w:tc>
        <w:tc>
          <w:tcPr>
            <w:tcW w:w="6519"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z w:val="24"/>
                <w:szCs w:val="24"/>
              </w:rPr>
              <w:t>Специфични изследвания при хематологични заболявания</w:t>
            </w:r>
          </w:p>
        </w:tc>
        <w:tc>
          <w:tcPr>
            <w:tcW w:w="1134"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z w:val="24"/>
                <w:szCs w:val="24"/>
              </w:rPr>
              <w:t>6 039</w:t>
            </w:r>
          </w:p>
        </w:tc>
        <w:tc>
          <w:tcPr>
            <w:tcW w:w="1077"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250,00</w:t>
            </w:r>
          </w:p>
        </w:tc>
      </w:tr>
      <w:tr w:rsidR="00000000">
        <w:trPr>
          <w:trHeight w:val="226"/>
        </w:trPr>
        <w:tc>
          <w:tcPr>
            <w:tcW w:w="624" w:type="dxa"/>
            <w:tcBorders>
              <w:top w:val="nil"/>
              <w:left w:val="single" w:sz="8" w:space="0" w:color="000000"/>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z w:val="24"/>
                <w:szCs w:val="24"/>
              </w:rPr>
              <w:t>28</w:t>
            </w:r>
          </w:p>
        </w:tc>
        <w:tc>
          <w:tcPr>
            <w:tcW w:w="6519"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z w:val="24"/>
                <w:szCs w:val="24"/>
              </w:rPr>
              <w:t>Паравертебрални блокади и блокади на отделни нерви</w:t>
            </w:r>
          </w:p>
        </w:tc>
        <w:tc>
          <w:tcPr>
            <w:tcW w:w="1134"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z w:val="24"/>
                <w:szCs w:val="24"/>
              </w:rPr>
              <w:t>7</w:t>
            </w:r>
          </w:p>
        </w:tc>
        <w:tc>
          <w:tcPr>
            <w:tcW w:w="1077"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25,00</w:t>
            </w:r>
          </w:p>
        </w:tc>
      </w:tr>
      <w:tr w:rsidR="00000000">
        <w:trPr>
          <w:trHeight w:val="226"/>
        </w:trPr>
        <w:tc>
          <w:tcPr>
            <w:tcW w:w="624" w:type="dxa"/>
            <w:tcBorders>
              <w:top w:val="nil"/>
              <w:left w:val="single" w:sz="8" w:space="0" w:color="000000"/>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z w:val="24"/>
                <w:szCs w:val="24"/>
              </w:rPr>
              <w:t>29</w:t>
            </w:r>
          </w:p>
        </w:tc>
        <w:tc>
          <w:tcPr>
            <w:tcW w:w="6519"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z w:val="24"/>
                <w:szCs w:val="24"/>
              </w:rPr>
              <w:t>Поетапна вертикализация и обучение в ходене</w:t>
            </w:r>
          </w:p>
        </w:tc>
        <w:tc>
          <w:tcPr>
            <w:tcW w:w="1134"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z w:val="24"/>
                <w:szCs w:val="24"/>
              </w:rPr>
              <w:t>4 826</w:t>
            </w:r>
          </w:p>
        </w:tc>
        <w:tc>
          <w:tcPr>
            <w:tcW w:w="1077"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100,00</w:t>
            </w:r>
          </w:p>
        </w:tc>
      </w:tr>
      <w:tr w:rsidR="00000000">
        <w:trPr>
          <w:trHeight w:val="226"/>
        </w:trPr>
        <w:tc>
          <w:tcPr>
            <w:tcW w:w="624" w:type="dxa"/>
            <w:tcBorders>
              <w:top w:val="nil"/>
              <w:left w:val="single" w:sz="8" w:space="0" w:color="000000"/>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z w:val="24"/>
                <w:szCs w:val="24"/>
              </w:rPr>
              <w:t>30</w:t>
            </w:r>
          </w:p>
        </w:tc>
        <w:tc>
          <w:tcPr>
            <w:tcW w:w="6519"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z w:val="24"/>
                <w:szCs w:val="24"/>
              </w:rPr>
              <w:t>Напасване на протеза на горен или долен крайник</w:t>
            </w:r>
          </w:p>
        </w:tc>
        <w:tc>
          <w:tcPr>
            <w:tcW w:w="1134"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077"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24,00</w:t>
            </w:r>
          </w:p>
        </w:tc>
      </w:tr>
      <w:tr w:rsidR="00000000">
        <w:trPr>
          <w:trHeight w:val="226"/>
        </w:trPr>
        <w:tc>
          <w:tcPr>
            <w:tcW w:w="624" w:type="dxa"/>
            <w:tcBorders>
              <w:top w:val="nil"/>
              <w:left w:val="single" w:sz="8" w:space="0" w:color="000000"/>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z w:val="24"/>
                <w:szCs w:val="24"/>
              </w:rPr>
              <w:t>31</w:t>
            </w:r>
          </w:p>
        </w:tc>
        <w:tc>
          <w:tcPr>
            <w:tcW w:w="6519"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z w:val="24"/>
                <w:szCs w:val="24"/>
              </w:rPr>
              <w:t>Амбулаторно наблюдение на лица с кохлеарно-имплантна система</w:t>
            </w:r>
          </w:p>
        </w:tc>
        <w:tc>
          <w:tcPr>
            <w:tcW w:w="1134"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z w:val="24"/>
                <w:szCs w:val="24"/>
              </w:rPr>
              <w:t>72</w:t>
            </w:r>
          </w:p>
        </w:tc>
        <w:tc>
          <w:tcPr>
            <w:tcW w:w="1077"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z w:val="24"/>
                <w:szCs w:val="24"/>
              </w:rPr>
              <w:t>50,00</w:t>
            </w:r>
          </w:p>
        </w:tc>
      </w:tr>
      <w:tr w:rsidR="00000000">
        <w:trPr>
          <w:trHeight w:val="226"/>
        </w:trPr>
        <w:tc>
          <w:tcPr>
            <w:tcW w:w="624" w:type="dxa"/>
            <w:tcBorders>
              <w:top w:val="nil"/>
              <w:left w:val="single" w:sz="8" w:space="0" w:color="000000"/>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z w:val="24"/>
                <w:szCs w:val="24"/>
              </w:rPr>
              <w:t>32</w:t>
            </w:r>
          </w:p>
        </w:tc>
        <w:tc>
          <w:tcPr>
            <w:tcW w:w="6519"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z w:val="24"/>
                <w:szCs w:val="24"/>
              </w:rPr>
              <w:t>Амбулаторно наблюдение на лица с постоянен електрокардиостимулатор</w:t>
            </w:r>
          </w:p>
        </w:tc>
        <w:tc>
          <w:tcPr>
            <w:tcW w:w="1134"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z w:val="24"/>
                <w:szCs w:val="24"/>
              </w:rPr>
              <w:t>3 028</w:t>
            </w:r>
          </w:p>
        </w:tc>
        <w:tc>
          <w:tcPr>
            <w:tcW w:w="1077"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z w:val="24"/>
                <w:szCs w:val="24"/>
              </w:rPr>
              <w:t>50,00</w:t>
            </w:r>
          </w:p>
        </w:tc>
      </w:tr>
      <w:tr w:rsidR="00000000">
        <w:trPr>
          <w:trHeight w:val="226"/>
        </w:trPr>
        <w:tc>
          <w:tcPr>
            <w:tcW w:w="624" w:type="dxa"/>
            <w:tcBorders>
              <w:top w:val="nil"/>
              <w:left w:val="single" w:sz="8" w:space="0" w:color="000000"/>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z w:val="24"/>
                <w:szCs w:val="24"/>
              </w:rPr>
              <w:t>33</w:t>
            </w:r>
          </w:p>
        </w:tc>
        <w:tc>
          <w:tcPr>
            <w:tcW w:w="6519"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z w:val="24"/>
                <w:szCs w:val="24"/>
              </w:rPr>
              <w:t>Парентерална инфузия на лекарствени продукти по терапевтична схема</w:t>
            </w:r>
          </w:p>
        </w:tc>
        <w:tc>
          <w:tcPr>
            <w:tcW w:w="1134"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c>
          <w:tcPr>
            <w:tcW w:w="1077"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r>
      <w:tr w:rsidR="00000000">
        <w:trPr>
          <w:trHeight w:val="226"/>
        </w:trPr>
        <w:tc>
          <w:tcPr>
            <w:tcW w:w="624" w:type="dxa"/>
            <w:tcBorders>
              <w:top w:val="nil"/>
              <w:left w:val="single" w:sz="8" w:space="0" w:color="000000"/>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z w:val="24"/>
                <w:szCs w:val="24"/>
              </w:rPr>
              <w:t>33.1</w:t>
            </w:r>
          </w:p>
        </w:tc>
        <w:tc>
          <w:tcPr>
            <w:tcW w:w="6519"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z w:val="24"/>
                <w:szCs w:val="24"/>
              </w:rPr>
              <w:t>Парентерална инфузия на лекарствени продукти по терапевтична схема</w:t>
            </w:r>
          </w:p>
        </w:tc>
        <w:tc>
          <w:tcPr>
            <w:tcW w:w="1134"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2 542</w:t>
            </w:r>
          </w:p>
        </w:tc>
        <w:tc>
          <w:tcPr>
            <w:tcW w:w="1077"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12,00</w:t>
            </w:r>
          </w:p>
        </w:tc>
      </w:tr>
      <w:tr w:rsidR="00000000">
        <w:trPr>
          <w:trHeight w:val="226"/>
        </w:trPr>
        <w:tc>
          <w:tcPr>
            <w:tcW w:w="624" w:type="dxa"/>
            <w:tcBorders>
              <w:top w:val="nil"/>
              <w:left w:val="single" w:sz="8" w:space="0" w:color="000000"/>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z w:val="24"/>
                <w:szCs w:val="24"/>
              </w:rPr>
              <w:t>33.2</w:t>
            </w:r>
          </w:p>
        </w:tc>
        <w:tc>
          <w:tcPr>
            <w:tcW w:w="6519"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z w:val="24"/>
                <w:szCs w:val="24"/>
              </w:rPr>
              <w:t>Парентерална инфузия на лекарствени продукти по терапевтична схема на медицински хранителни субстанции</w:t>
            </w:r>
          </w:p>
        </w:tc>
        <w:tc>
          <w:tcPr>
            <w:tcW w:w="1134"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23</w:t>
            </w:r>
          </w:p>
        </w:tc>
        <w:tc>
          <w:tcPr>
            <w:tcW w:w="1077"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z w:val="24"/>
                <w:szCs w:val="24"/>
              </w:rPr>
              <w:t>980,00</w:t>
            </w:r>
          </w:p>
        </w:tc>
      </w:tr>
      <w:tr w:rsidR="00000000">
        <w:trPr>
          <w:trHeight w:val="226"/>
        </w:trPr>
        <w:tc>
          <w:tcPr>
            <w:tcW w:w="624" w:type="dxa"/>
            <w:tcBorders>
              <w:top w:val="nil"/>
              <w:left w:val="single" w:sz="8" w:space="0" w:color="000000"/>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z w:val="24"/>
                <w:szCs w:val="24"/>
              </w:rPr>
              <w:t>34</w:t>
            </w:r>
          </w:p>
        </w:tc>
        <w:tc>
          <w:tcPr>
            <w:tcW w:w="6519"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z w:val="24"/>
                <w:szCs w:val="24"/>
              </w:rPr>
              <w:t>Ендоскопска диагностика на заболявания, засягащи стомашно-чревния тракт</w:t>
            </w:r>
          </w:p>
        </w:tc>
        <w:tc>
          <w:tcPr>
            <w:tcW w:w="1134"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1 372</w:t>
            </w:r>
          </w:p>
        </w:tc>
        <w:tc>
          <w:tcPr>
            <w:tcW w:w="1077"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120,00</w:t>
            </w:r>
          </w:p>
        </w:tc>
      </w:tr>
      <w:tr w:rsidR="00000000">
        <w:trPr>
          <w:trHeight w:val="226"/>
        </w:trPr>
        <w:tc>
          <w:tcPr>
            <w:tcW w:w="624" w:type="dxa"/>
            <w:tcBorders>
              <w:top w:val="nil"/>
              <w:left w:val="single" w:sz="8" w:space="0" w:color="000000"/>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z w:val="24"/>
                <w:szCs w:val="24"/>
              </w:rPr>
              <w:t>35</w:t>
            </w:r>
          </w:p>
        </w:tc>
        <w:tc>
          <w:tcPr>
            <w:tcW w:w="6519"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z w:val="24"/>
                <w:szCs w:val="24"/>
              </w:rPr>
              <w:t>Сцинтиграфски изследвания</w:t>
            </w:r>
          </w:p>
        </w:tc>
        <w:tc>
          <w:tcPr>
            <w:tcW w:w="1134"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10 190</w:t>
            </w:r>
          </w:p>
        </w:tc>
        <w:tc>
          <w:tcPr>
            <w:tcW w:w="1077"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z w:val="24"/>
                <w:szCs w:val="24"/>
              </w:rPr>
              <w:t>77,00</w:t>
            </w:r>
          </w:p>
        </w:tc>
      </w:tr>
      <w:tr w:rsidR="00000000">
        <w:trPr>
          <w:trHeight w:val="226"/>
        </w:trPr>
        <w:tc>
          <w:tcPr>
            <w:tcW w:w="624" w:type="dxa"/>
            <w:tcBorders>
              <w:top w:val="nil"/>
              <w:left w:val="single" w:sz="8" w:space="0" w:color="000000"/>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z w:val="24"/>
                <w:szCs w:val="24"/>
              </w:rPr>
              <w:t>36</w:t>
            </w:r>
          </w:p>
        </w:tc>
        <w:tc>
          <w:tcPr>
            <w:tcW w:w="6519"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z w:val="24"/>
                <w:szCs w:val="24"/>
              </w:rPr>
              <w:t>Позитронно-емисионна томография с компютърна томография (ПЕТ/КТ) (РЕТ/СТ)</w:t>
            </w:r>
          </w:p>
        </w:tc>
        <w:tc>
          <w:tcPr>
            <w:tcW w:w="1134"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22 851</w:t>
            </w:r>
          </w:p>
        </w:tc>
        <w:tc>
          <w:tcPr>
            <w:tcW w:w="1077"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1 600,00</w:t>
            </w:r>
          </w:p>
        </w:tc>
      </w:tr>
      <w:tr w:rsidR="00000000">
        <w:trPr>
          <w:trHeight w:val="226"/>
        </w:trPr>
        <w:tc>
          <w:tcPr>
            <w:tcW w:w="624" w:type="dxa"/>
            <w:tcBorders>
              <w:top w:val="nil"/>
              <w:left w:val="single" w:sz="8" w:space="0" w:color="000000"/>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z w:val="24"/>
                <w:szCs w:val="24"/>
              </w:rPr>
              <w:t>37</w:t>
            </w:r>
          </w:p>
        </w:tc>
        <w:tc>
          <w:tcPr>
            <w:tcW w:w="6519"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z w:val="24"/>
                <w:szCs w:val="24"/>
              </w:rPr>
              <w:t>Еднофотонна емисионна компютърна томография с компютърна томография - SPECT/CT на хибриден скенер</w:t>
            </w:r>
          </w:p>
        </w:tc>
        <w:tc>
          <w:tcPr>
            <w:tcW w:w="1134"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z w:val="24"/>
                <w:szCs w:val="24"/>
              </w:rPr>
              <w:t>9 853</w:t>
            </w:r>
          </w:p>
        </w:tc>
        <w:tc>
          <w:tcPr>
            <w:tcW w:w="1077"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z w:val="24"/>
                <w:szCs w:val="24"/>
              </w:rPr>
              <w:t>385,00</w:t>
            </w:r>
          </w:p>
        </w:tc>
      </w:tr>
      <w:tr w:rsidR="00000000">
        <w:trPr>
          <w:trHeight w:val="226"/>
        </w:trPr>
        <w:tc>
          <w:tcPr>
            <w:tcW w:w="624" w:type="dxa"/>
            <w:tcBorders>
              <w:top w:val="nil"/>
              <w:left w:val="single" w:sz="8" w:space="0" w:color="000000"/>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z w:val="24"/>
                <w:szCs w:val="24"/>
              </w:rPr>
              <w:t>38</w:t>
            </w:r>
          </w:p>
        </w:tc>
        <w:tc>
          <w:tcPr>
            <w:tcW w:w="6519"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z w:val="24"/>
                <w:szCs w:val="24"/>
              </w:rPr>
              <w:t>Определяне на план на лечение и проследяване на терапевтичния отговор при пациенти, получаващи скъпоструващи лекарствени продукти по реда на чл. 78, ал. 2 ЗЗО</w:t>
            </w:r>
          </w:p>
        </w:tc>
        <w:tc>
          <w:tcPr>
            <w:tcW w:w="1134"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z w:val="24"/>
                <w:szCs w:val="24"/>
              </w:rPr>
              <w:t>90 368</w:t>
            </w:r>
          </w:p>
        </w:tc>
        <w:tc>
          <w:tcPr>
            <w:tcW w:w="1077"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z w:val="24"/>
                <w:szCs w:val="24"/>
              </w:rPr>
              <w:t>22,00</w:t>
            </w:r>
          </w:p>
        </w:tc>
      </w:tr>
      <w:tr w:rsidR="00000000">
        <w:trPr>
          <w:trHeight w:val="226"/>
        </w:trPr>
        <w:tc>
          <w:tcPr>
            <w:tcW w:w="624" w:type="dxa"/>
            <w:tcBorders>
              <w:top w:val="nil"/>
              <w:left w:val="single" w:sz="8" w:space="0" w:color="000000"/>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z w:val="24"/>
                <w:szCs w:val="24"/>
              </w:rPr>
              <w:t>39</w:t>
            </w:r>
          </w:p>
        </w:tc>
        <w:tc>
          <w:tcPr>
            <w:tcW w:w="6519"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z w:val="24"/>
                <w:szCs w:val="24"/>
              </w:rPr>
              <w:t>Амбулаторно лечение и контрол на гноен хидраденит</w:t>
            </w:r>
          </w:p>
        </w:tc>
        <w:tc>
          <w:tcPr>
            <w:tcW w:w="1134"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191</w:t>
            </w:r>
          </w:p>
        </w:tc>
        <w:tc>
          <w:tcPr>
            <w:tcW w:w="1077"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150,00</w:t>
            </w:r>
          </w:p>
        </w:tc>
      </w:tr>
      <w:tr w:rsidR="00000000">
        <w:trPr>
          <w:trHeight w:val="226"/>
        </w:trPr>
        <w:tc>
          <w:tcPr>
            <w:tcW w:w="624" w:type="dxa"/>
            <w:tcBorders>
              <w:top w:val="nil"/>
              <w:left w:val="single" w:sz="8" w:space="0" w:color="000000"/>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z w:val="24"/>
                <w:szCs w:val="24"/>
              </w:rPr>
              <w:t>40</w:t>
            </w:r>
          </w:p>
        </w:tc>
        <w:tc>
          <w:tcPr>
            <w:tcW w:w="6519"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z w:val="24"/>
                <w:szCs w:val="24"/>
              </w:rPr>
              <w:t>Амбулаторно лечение и контрол на идиопатична белодробна фиброза</w:t>
            </w:r>
          </w:p>
        </w:tc>
        <w:tc>
          <w:tcPr>
            <w:tcW w:w="1134"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077"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z w:val="24"/>
                <w:szCs w:val="24"/>
              </w:rPr>
              <w:t>90,00</w:t>
            </w:r>
          </w:p>
        </w:tc>
      </w:tr>
      <w:tr w:rsidR="00000000">
        <w:trPr>
          <w:trHeight w:val="226"/>
        </w:trPr>
        <w:tc>
          <w:tcPr>
            <w:tcW w:w="624" w:type="dxa"/>
            <w:tcBorders>
              <w:top w:val="nil"/>
              <w:left w:val="single" w:sz="8" w:space="0" w:color="000000"/>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z w:val="24"/>
                <w:szCs w:val="24"/>
              </w:rPr>
              <w:t>41</w:t>
            </w:r>
          </w:p>
        </w:tc>
        <w:tc>
          <w:tcPr>
            <w:tcW w:w="6519"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z w:val="24"/>
                <w:szCs w:val="24"/>
              </w:rPr>
              <w:t>Амбулаторно лечение и контрол при туберозна склероза</w:t>
            </w:r>
          </w:p>
        </w:tc>
        <w:tc>
          <w:tcPr>
            <w:tcW w:w="1134"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077"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z w:val="24"/>
                <w:szCs w:val="24"/>
              </w:rPr>
              <w:t>90,00</w:t>
            </w:r>
          </w:p>
        </w:tc>
      </w:tr>
      <w:tr w:rsidR="00000000">
        <w:trPr>
          <w:trHeight w:val="226"/>
        </w:trPr>
        <w:tc>
          <w:tcPr>
            <w:tcW w:w="624" w:type="dxa"/>
            <w:tcBorders>
              <w:top w:val="nil"/>
              <w:left w:val="single" w:sz="8" w:space="0" w:color="000000"/>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z w:val="24"/>
                <w:szCs w:val="24"/>
              </w:rPr>
              <w:t>42</w:t>
            </w:r>
          </w:p>
        </w:tc>
        <w:tc>
          <w:tcPr>
            <w:tcW w:w="6519"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z w:val="24"/>
                <w:szCs w:val="24"/>
              </w:rPr>
              <w:t>Амбулаторно наблюдение/диспансеризация на пациенти с възпалителни полиартропатии и спондилопатии</w:t>
            </w:r>
          </w:p>
        </w:tc>
        <w:tc>
          <w:tcPr>
            <w:tcW w:w="1134"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16 459</w:t>
            </w:r>
          </w:p>
        </w:tc>
        <w:tc>
          <w:tcPr>
            <w:tcW w:w="1077"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z w:val="24"/>
                <w:szCs w:val="24"/>
              </w:rPr>
              <w:t>90,00</w:t>
            </w:r>
          </w:p>
        </w:tc>
      </w:tr>
      <w:tr w:rsidR="00000000">
        <w:trPr>
          <w:trHeight w:val="226"/>
        </w:trPr>
        <w:tc>
          <w:tcPr>
            <w:tcW w:w="624" w:type="dxa"/>
            <w:tcBorders>
              <w:top w:val="nil"/>
              <w:left w:val="single" w:sz="8" w:space="0" w:color="000000"/>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z w:val="24"/>
                <w:szCs w:val="24"/>
              </w:rPr>
              <w:t>43</w:t>
            </w:r>
          </w:p>
        </w:tc>
        <w:tc>
          <w:tcPr>
            <w:tcW w:w="6519"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z w:val="24"/>
                <w:szCs w:val="24"/>
              </w:rPr>
              <w:t>Специфични изследвания при пациенти с онкологични заболявания</w:t>
            </w:r>
          </w:p>
        </w:tc>
        <w:tc>
          <w:tcPr>
            <w:tcW w:w="1134"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077"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z w:val="24"/>
                <w:szCs w:val="24"/>
              </w:rPr>
              <w:t>400,00</w:t>
            </w:r>
          </w:p>
        </w:tc>
      </w:tr>
      <w:tr w:rsidR="00000000">
        <w:trPr>
          <w:trHeight w:val="226"/>
        </w:trPr>
        <w:tc>
          <w:tcPr>
            <w:tcW w:w="624" w:type="dxa"/>
            <w:tcBorders>
              <w:top w:val="nil"/>
              <w:left w:val="single" w:sz="8" w:space="0" w:color="000000"/>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z w:val="24"/>
                <w:szCs w:val="24"/>
              </w:rPr>
              <w:t>44</w:t>
            </w:r>
          </w:p>
        </w:tc>
        <w:tc>
          <w:tcPr>
            <w:tcW w:w="6519"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textAlignment w:val="center"/>
              <w:rPr>
                <w:rFonts w:ascii="Times New Roman" w:hAnsi="Times New Roman" w:cs="Times New Roman"/>
                <w:sz w:val="24"/>
                <w:szCs w:val="24"/>
              </w:rPr>
            </w:pPr>
            <w:r>
              <w:rPr>
                <w:rFonts w:ascii="Times New Roman" w:hAnsi="Times New Roman" w:cs="Times New Roman"/>
                <w:color w:val="000000"/>
                <w:sz w:val="24"/>
                <w:szCs w:val="24"/>
              </w:rPr>
              <w:t>Диагностика на злокачествени заболявания на гърдата</w:t>
            </w:r>
          </w:p>
        </w:tc>
        <w:tc>
          <w:tcPr>
            <w:tcW w:w="1134"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z w:val="24"/>
                <w:szCs w:val="24"/>
              </w:rPr>
              <w:t>785</w:t>
            </w:r>
          </w:p>
        </w:tc>
        <w:tc>
          <w:tcPr>
            <w:tcW w:w="1077"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000000" w:rsidRDefault="000676D4">
            <w:pPr>
              <w:spacing w:before="100" w:beforeAutospacing="1" w:after="100" w:afterAutospacing="1" w:line="226" w:lineRule="atLeast"/>
              <w:jc w:val="right"/>
              <w:textAlignment w:val="center"/>
              <w:rPr>
                <w:rFonts w:ascii="Times New Roman" w:hAnsi="Times New Roman" w:cs="Times New Roman"/>
                <w:sz w:val="24"/>
                <w:szCs w:val="24"/>
              </w:rPr>
            </w:pPr>
            <w:r>
              <w:rPr>
                <w:rFonts w:ascii="Times New Roman" w:hAnsi="Times New Roman" w:cs="Times New Roman"/>
                <w:color w:val="000000"/>
                <w:sz w:val="24"/>
                <w:szCs w:val="24"/>
              </w:rPr>
              <w:t>500,00</w:t>
            </w:r>
          </w:p>
        </w:tc>
      </w:tr>
    </w:tbl>
    <w:p w:rsidR="00000000" w:rsidRDefault="000676D4">
      <w:pPr>
        <w:spacing w:after="0" w:line="240" w:lineRule="auto"/>
        <w:rPr>
          <w:rFonts w:ascii="Times New Roman" w:eastAsia="Times New Roman" w:hAnsi="Times New Roman" w:cs="Times New Roman"/>
          <w:sz w:val="24"/>
          <w:szCs w:val="24"/>
        </w:rPr>
      </w:pPr>
    </w:p>
    <w:p w:rsidR="00000000" w:rsidRDefault="000676D4">
      <w:pPr>
        <w:spacing w:after="0" w:line="240" w:lineRule="auto"/>
        <w:ind w:firstLine="851"/>
        <w:divId w:val="637343241"/>
        <w:rPr>
          <w:rFonts w:ascii="Times New Roman" w:eastAsia="Times New Roman" w:hAnsi="Times New Roman" w:cs="Times New Roman"/>
          <w:sz w:val="24"/>
          <w:szCs w:val="24"/>
        </w:rPr>
      </w:pPr>
      <w:r>
        <w:rPr>
          <w:rFonts w:ascii="Times New Roman" w:eastAsia="Times New Roman" w:hAnsi="Times New Roman" w:cs="Times New Roman"/>
          <w:sz w:val="24"/>
          <w:szCs w:val="24"/>
        </w:rPr>
        <w:t>(2) Цената на АПр № 33.2 се заплаща за осигуряване на лекарствени продукти и консумативи за парентерално хранене на пациенти със "синдром на късото черво" като периодично поддържащо заместително лечение извън фазата на активно лечение. Всички лекарствени п</w:t>
      </w:r>
      <w:r>
        <w:rPr>
          <w:rFonts w:ascii="Times New Roman" w:eastAsia="Times New Roman" w:hAnsi="Times New Roman" w:cs="Times New Roman"/>
          <w:sz w:val="24"/>
          <w:szCs w:val="24"/>
        </w:rPr>
        <w:t>родукти и консумативи за парентерално хранене на пациенти със "синдром на късото черво" са включени в цената на АПр № 33.2.</w:t>
      </w:r>
    </w:p>
    <w:p w:rsidR="00000000" w:rsidRDefault="000676D4">
      <w:pPr>
        <w:spacing w:after="0" w:line="240" w:lineRule="auto"/>
        <w:ind w:firstLine="851"/>
        <w:divId w:val="1818649224"/>
        <w:rPr>
          <w:rFonts w:ascii="Times New Roman" w:eastAsia="Times New Roman" w:hAnsi="Times New Roman" w:cs="Times New Roman"/>
          <w:sz w:val="24"/>
          <w:szCs w:val="24"/>
        </w:rPr>
      </w:pPr>
      <w:r>
        <w:rPr>
          <w:rFonts w:ascii="Times New Roman" w:eastAsia="Times New Roman" w:hAnsi="Times New Roman" w:cs="Times New Roman"/>
          <w:sz w:val="24"/>
          <w:szCs w:val="24"/>
        </w:rPr>
        <w:t>Чл. 341. (1) (Доп. - ДВ, бр. 77 от 2020 г., в сила от 01.08.2020 г., изм. - ДВ, бр. 4 от 2021 г., в сила от 01.01.2021 г.) В съответ</w:t>
      </w:r>
      <w:r>
        <w:rPr>
          <w:rFonts w:ascii="Times New Roman" w:eastAsia="Times New Roman" w:hAnsi="Times New Roman" w:cs="Times New Roman"/>
          <w:sz w:val="24"/>
          <w:szCs w:val="24"/>
        </w:rPr>
        <w:t>ствие с чл. 55а от ЗЗО НЗОК и БЛС планират и договарят закупуването за ЗОЛ на медицинска помощ по чл. 55, ал. 2, т. 2 от ЗЗО в рамките на договорените обеми по чл. 338, 338а, 339 и 340 за 2020 г., чл. 338в, 339а и 340а за 2021 г. както с бюджета на НЗОК за</w:t>
      </w:r>
      <w:r>
        <w:rPr>
          <w:rFonts w:ascii="Times New Roman" w:eastAsia="Times New Roman" w:hAnsi="Times New Roman" w:cs="Times New Roman"/>
          <w:sz w:val="24"/>
          <w:szCs w:val="24"/>
        </w:rPr>
        <w:t xml:space="preserve"> съответната календарна година.</w:t>
      </w:r>
    </w:p>
    <w:p w:rsidR="00000000" w:rsidRDefault="000676D4">
      <w:pPr>
        <w:spacing w:after="0" w:line="240" w:lineRule="auto"/>
        <w:ind w:firstLine="851"/>
        <w:divId w:val="285477395"/>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4 от 2021 г., в сила от 01.01.2021 г.) В изпълнение на чл. 4, ал. 5 от ЗБНЗОК за 2020 г. и чл. 4, ал. 6 от ЗБНЗОК за 2021 г. представителите по чл. 54, ал. 1 от ЗЗО извършват наблюдение и анализ за изпълн</w:t>
      </w:r>
      <w:r>
        <w:rPr>
          <w:rFonts w:ascii="Times New Roman" w:eastAsia="Times New Roman" w:hAnsi="Times New Roman" w:cs="Times New Roman"/>
          <w:sz w:val="24"/>
          <w:szCs w:val="24"/>
        </w:rPr>
        <w:t xml:space="preserve">ението на договорените обеми, както и текущо - за изпълнението на бюджета на НЗОК за здравноосигурителни плащания към 31 март, 30 юни, 30 септември и 31 декември на съответната календарна година по месеците на извършване на дейността. Българският лекарски </w:t>
      </w:r>
      <w:r>
        <w:rPr>
          <w:rFonts w:ascii="Times New Roman" w:eastAsia="Times New Roman" w:hAnsi="Times New Roman" w:cs="Times New Roman"/>
          <w:sz w:val="24"/>
          <w:szCs w:val="24"/>
        </w:rPr>
        <w:t>съюз получава на тримесечие информация за касовото изпълнение на здравноосигурителните плащания по бюджета на НЗОК.</w:t>
      </w:r>
    </w:p>
    <w:p w:rsidR="00000000" w:rsidRDefault="000676D4">
      <w:pPr>
        <w:spacing w:after="0" w:line="240" w:lineRule="auto"/>
        <w:ind w:firstLine="851"/>
        <w:divId w:val="2096855771"/>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4 от 2021 г., в сила от 01.01.2021 г.) В случай че при анализа по ал. 2 се установи превишение на договорените обеми и/и</w:t>
      </w:r>
      <w:r>
        <w:rPr>
          <w:rFonts w:ascii="Times New Roman" w:eastAsia="Times New Roman" w:hAnsi="Times New Roman" w:cs="Times New Roman"/>
          <w:sz w:val="24"/>
          <w:szCs w:val="24"/>
        </w:rPr>
        <w:t>ли очакван преразход на средствата за здравноосигурителни плащания за медицински дейности в БМП спрямо месечното разпределение на бюджета за съответния отчетен/прогнозен период по ал. 2, надхвърлящ с повече от 3 на сто с натрупване определените параметри в</w:t>
      </w:r>
      <w:r>
        <w:rPr>
          <w:rFonts w:ascii="Times New Roman" w:eastAsia="Times New Roman" w:hAnsi="Times New Roman" w:cs="Times New Roman"/>
          <w:sz w:val="24"/>
          <w:szCs w:val="24"/>
        </w:rPr>
        <w:t xml:space="preserve"> месечното разпределение на бюджета за БМП за съответния отчетен/прогнозен период по ал. 2, НС на НЗОК и УС на БЛС преминават към договаряне на коригирани цени в рамките на оставащите средства за здравноосигурителни плащания за БМП по ЗБНЗОК за съответната</w:t>
      </w:r>
      <w:r>
        <w:rPr>
          <w:rFonts w:ascii="Times New Roman" w:eastAsia="Times New Roman" w:hAnsi="Times New Roman" w:cs="Times New Roman"/>
          <w:sz w:val="24"/>
          <w:szCs w:val="24"/>
        </w:rPr>
        <w:t xml:space="preserve"> календарна година в срок до 15-о число на месеца, следващ анализа.</w:t>
      </w:r>
    </w:p>
    <w:p w:rsidR="00000000" w:rsidRDefault="000676D4">
      <w:pPr>
        <w:spacing w:after="0" w:line="240" w:lineRule="auto"/>
        <w:ind w:firstLine="851"/>
        <w:divId w:val="1335762236"/>
        <w:rPr>
          <w:rFonts w:ascii="Times New Roman" w:eastAsia="Times New Roman" w:hAnsi="Times New Roman" w:cs="Times New Roman"/>
          <w:sz w:val="24"/>
          <w:szCs w:val="24"/>
        </w:rPr>
      </w:pPr>
      <w:r>
        <w:rPr>
          <w:rFonts w:ascii="Times New Roman" w:eastAsia="Times New Roman" w:hAnsi="Times New Roman" w:cs="Times New Roman"/>
          <w:sz w:val="24"/>
          <w:szCs w:val="24"/>
        </w:rPr>
        <w:t>(4) Когато в срока по ал. 3 не се постигне договореност, НС на НЗОК намалява цените на КП/КПр/АПр в рамките на оставащите средства за здравноосигурителните плащания за БМП.</w:t>
      </w:r>
    </w:p>
    <w:p w:rsidR="00000000" w:rsidRDefault="000676D4">
      <w:pPr>
        <w:spacing w:after="0" w:line="240" w:lineRule="auto"/>
        <w:ind w:firstLine="851"/>
        <w:divId w:val="3166100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Корекциите </w:t>
      </w:r>
      <w:r>
        <w:rPr>
          <w:rFonts w:ascii="Times New Roman" w:eastAsia="Times New Roman" w:hAnsi="Times New Roman" w:cs="Times New Roman"/>
          <w:sz w:val="24"/>
          <w:szCs w:val="24"/>
        </w:rPr>
        <w:t>по ал. 3 или 4 се отразяват в допълнителни споразумения към сключените договори с изпълнителите на БМП.</w:t>
      </w:r>
    </w:p>
    <w:p w:rsidR="00000000" w:rsidRDefault="000676D4">
      <w:pPr>
        <w:spacing w:after="0" w:line="240" w:lineRule="auto"/>
        <w:ind w:firstLine="851"/>
        <w:divId w:val="1142499653"/>
        <w:rPr>
          <w:rFonts w:ascii="Times New Roman" w:eastAsia="Times New Roman" w:hAnsi="Times New Roman" w:cs="Times New Roman"/>
          <w:sz w:val="24"/>
          <w:szCs w:val="24"/>
        </w:rPr>
      </w:pPr>
      <w:r>
        <w:rPr>
          <w:rFonts w:ascii="Times New Roman" w:eastAsia="Times New Roman" w:hAnsi="Times New Roman" w:cs="Times New Roman"/>
          <w:sz w:val="24"/>
          <w:szCs w:val="24"/>
        </w:rPr>
        <w:t>(6) (Изм. - ДВ, бр. 4 от 2021 г., в сила от 01.01.2021 г.) В случай че при анализа по ал. 2 към 30 септември на съответната календарна година се установ</w:t>
      </w:r>
      <w:r>
        <w:rPr>
          <w:rFonts w:ascii="Times New Roman" w:eastAsia="Times New Roman" w:hAnsi="Times New Roman" w:cs="Times New Roman"/>
          <w:sz w:val="24"/>
          <w:szCs w:val="24"/>
        </w:rPr>
        <w:t>и очаквано неизпълнение на договорените обеми при очаквано неусвояване на средства за здравноосигурителни плащания за медицински дейности в БМП към 31 декември на съответната календарна година, в едномесечен срок от анализа НЗОК и БЛС договарят промени в д</w:t>
      </w:r>
      <w:r>
        <w:rPr>
          <w:rFonts w:ascii="Times New Roman" w:eastAsia="Times New Roman" w:hAnsi="Times New Roman" w:cs="Times New Roman"/>
          <w:sz w:val="24"/>
          <w:szCs w:val="24"/>
        </w:rPr>
        <w:t>оговорените обеми и цени в рамките на бюджетните средства на НЗОК за съответните здравноосигурителни плащания, което създава основание за промяна в сключените договори с изпълнителите на БМП.</w:t>
      </w:r>
    </w:p>
    <w:p w:rsidR="00000000" w:rsidRDefault="000676D4">
      <w:pPr>
        <w:spacing w:after="0" w:line="240" w:lineRule="auto"/>
        <w:ind w:firstLine="851"/>
        <w:divId w:val="1056928478"/>
        <w:rPr>
          <w:rFonts w:ascii="Times New Roman" w:eastAsia="Times New Roman" w:hAnsi="Times New Roman" w:cs="Times New Roman"/>
          <w:sz w:val="24"/>
          <w:szCs w:val="24"/>
        </w:rPr>
      </w:pPr>
      <w:r>
        <w:rPr>
          <w:rFonts w:ascii="Times New Roman" w:eastAsia="Times New Roman" w:hAnsi="Times New Roman" w:cs="Times New Roman"/>
          <w:sz w:val="24"/>
          <w:szCs w:val="24"/>
        </w:rPr>
        <w:t>(7) Текущо през периода на действие на този договор в зависимост</w:t>
      </w:r>
      <w:r>
        <w:rPr>
          <w:rFonts w:ascii="Times New Roman" w:eastAsia="Times New Roman" w:hAnsi="Times New Roman" w:cs="Times New Roman"/>
          <w:sz w:val="24"/>
          <w:szCs w:val="24"/>
        </w:rPr>
        <w:t xml:space="preserve"> от оказаната на ЗОЛ медицинска помощ, когато по някоя дейност се достигне обемът, преди да е извършена актуализация по ал. 3, 4 и 6, тези дейности се заплащат в рамките на наличните средства за здравноосигурителни плащания за БМП по бюджета на НЗОК.</w:t>
      </w:r>
    </w:p>
    <w:p w:rsidR="00000000" w:rsidRDefault="000676D4">
      <w:pPr>
        <w:spacing w:after="0" w:line="240" w:lineRule="auto"/>
        <w:ind w:firstLine="851"/>
        <w:divId w:val="1581407520"/>
        <w:rPr>
          <w:rFonts w:ascii="Times New Roman" w:eastAsia="Times New Roman" w:hAnsi="Times New Roman" w:cs="Times New Roman"/>
          <w:sz w:val="24"/>
          <w:szCs w:val="24"/>
        </w:rPr>
      </w:pPr>
      <w:r>
        <w:rPr>
          <w:rFonts w:ascii="Times New Roman" w:eastAsia="Times New Roman" w:hAnsi="Times New Roman" w:cs="Times New Roman"/>
          <w:sz w:val="24"/>
          <w:szCs w:val="24"/>
        </w:rPr>
        <w:t>(8) (</w:t>
      </w:r>
      <w:r>
        <w:rPr>
          <w:rFonts w:ascii="Times New Roman" w:eastAsia="Times New Roman" w:hAnsi="Times New Roman" w:cs="Times New Roman"/>
          <w:sz w:val="24"/>
          <w:szCs w:val="24"/>
        </w:rPr>
        <w:t xml:space="preserve">Доп. - ДВ, бр. 77 от 2020 г., в сила от 01.08.2020 г., доп. - ДВ, бр. 4 от 2021 г., в сила от 01.01.2021 г.) Надзорният съвет на НЗОК може да одобрява компенсирани промени между елементите на разходите по отделните видове дейност в случай на отклонение от </w:t>
      </w:r>
      <w:r>
        <w:rPr>
          <w:rFonts w:ascii="Times New Roman" w:eastAsia="Times New Roman" w:hAnsi="Times New Roman" w:cs="Times New Roman"/>
          <w:sz w:val="24"/>
          <w:szCs w:val="24"/>
        </w:rPr>
        <w:t>параметрите по чл. 338, 338а, 339 и 340 за 2020 г. и чл. 338в, 339а и 340а за 2021 г. в рамките на средствата по бюджета на НЗОК на годишна база след становище на БЛС в срок до 7 календарни дни след постъпване на искането от НЗОК.</w:t>
      </w:r>
    </w:p>
    <w:p w:rsidR="00000000" w:rsidRDefault="000676D4">
      <w:pPr>
        <w:spacing w:after="0" w:line="240" w:lineRule="auto"/>
        <w:ind w:firstLine="851"/>
        <w:divId w:val="832448740"/>
        <w:rPr>
          <w:rFonts w:ascii="Times New Roman" w:eastAsia="Times New Roman" w:hAnsi="Times New Roman" w:cs="Times New Roman"/>
          <w:sz w:val="24"/>
          <w:szCs w:val="24"/>
        </w:rPr>
      </w:pPr>
      <w:r>
        <w:rPr>
          <w:rFonts w:ascii="Times New Roman" w:eastAsia="Times New Roman" w:hAnsi="Times New Roman" w:cs="Times New Roman"/>
          <w:sz w:val="24"/>
          <w:szCs w:val="24"/>
        </w:rPr>
        <w:t>(9) (Доп. - ДВ, бр. 77 от</w:t>
      </w:r>
      <w:r>
        <w:rPr>
          <w:rFonts w:ascii="Times New Roman" w:eastAsia="Times New Roman" w:hAnsi="Times New Roman" w:cs="Times New Roman"/>
          <w:sz w:val="24"/>
          <w:szCs w:val="24"/>
        </w:rPr>
        <w:t xml:space="preserve"> 2020 г., в сила от 01.08.2020 г., доп. - ДВ, бр. 4 от 2021 г., в сила от 01.01.2021 г.) Националната здравноосигурителна каса осъществява контрол по реда на глава четиринадесета на изпълнителите на БМП, извършващи дейности, за които при анализа по ал. 2 с</w:t>
      </w:r>
      <w:r>
        <w:rPr>
          <w:rFonts w:ascii="Times New Roman" w:eastAsia="Times New Roman" w:hAnsi="Times New Roman" w:cs="Times New Roman"/>
          <w:sz w:val="24"/>
          <w:szCs w:val="24"/>
        </w:rPr>
        <w:t>е наблюдава превишение на обемите по чл. 338, 338а, 339 и 340 за 2020 г. и чл. 338в, 339а и 340а за 2021 г., водещо до преразход на средствата по здравноосигурителните плащания.</w:t>
      </w:r>
    </w:p>
    <w:p w:rsidR="00000000" w:rsidRDefault="000676D4">
      <w:pPr>
        <w:spacing w:after="0" w:line="240" w:lineRule="auto"/>
        <w:ind w:firstLine="851"/>
        <w:divId w:val="1012801190"/>
        <w:rPr>
          <w:rFonts w:ascii="Times New Roman" w:eastAsia="Times New Roman" w:hAnsi="Times New Roman" w:cs="Times New Roman"/>
          <w:sz w:val="24"/>
          <w:szCs w:val="24"/>
        </w:rPr>
      </w:pPr>
      <w:r>
        <w:rPr>
          <w:rFonts w:ascii="Times New Roman" w:eastAsia="Times New Roman" w:hAnsi="Times New Roman" w:cs="Times New Roman"/>
          <w:sz w:val="24"/>
          <w:szCs w:val="24"/>
        </w:rPr>
        <w:t>(10) В хода на изпълнение на НРД в резултат на анализа по ал. 2 НЗОК и БЛС мог</w:t>
      </w:r>
      <w:r>
        <w:rPr>
          <w:rFonts w:ascii="Times New Roman" w:eastAsia="Times New Roman" w:hAnsi="Times New Roman" w:cs="Times New Roman"/>
          <w:sz w:val="24"/>
          <w:szCs w:val="24"/>
        </w:rPr>
        <w:t>ат да коригират договорените с НРД индикации за хоспитализация и критерии за дехоспитализация по КП/КПр/АПр в съответствие с Наредба № 9 от 2019 г. и медицинските стандарти.</w:t>
      </w:r>
    </w:p>
    <w:p w:rsidR="00000000" w:rsidRDefault="000676D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VII.</w:t>
      </w:r>
      <w:r>
        <w:rPr>
          <w:rFonts w:ascii="Times New Roman" w:hAnsi="Times New Roman" w:cs="Times New Roman"/>
          <w:b/>
          <w:bCs/>
          <w:sz w:val="24"/>
          <w:szCs w:val="24"/>
        </w:rPr>
        <w:br/>
      </w:r>
      <w:r>
        <w:rPr>
          <w:rFonts w:ascii="Times New Roman" w:hAnsi="Times New Roman" w:cs="Times New Roman"/>
          <w:b/>
          <w:bCs/>
          <w:sz w:val="24"/>
          <w:szCs w:val="24"/>
        </w:rPr>
        <w:t>Методика за остойностяване на дейностите в болничната медицинска помощ</w:t>
      </w:r>
    </w:p>
    <w:p w:rsidR="00000000" w:rsidRDefault="000676D4">
      <w:pPr>
        <w:spacing w:after="0" w:line="240" w:lineRule="auto"/>
        <w:ind w:firstLine="851"/>
        <w:divId w:val="1710492425"/>
        <w:rPr>
          <w:rFonts w:ascii="Times New Roman" w:eastAsia="Times New Roman" w:hAnsi="Times New Roman" w:cs="Times New Roman"/>
          <w:sz w:val="24"/>
          <w:szCs w:val="24"/>
        </w:rPr>
      </w:pPr>
      <w:r>
        <w:rPr>
          <w:rFonts w:ascii="Times New Roman" w:eastAsia="Times New Roman" w:hAnsi="Times New Roman" w:cs="Times New Roman"/>
          <w:sz w:val="24"/>
          <w:szCs w:val="24"/>
        </w:rPr>
        <w:t>Чл. 342. Методиката на образуване на стойностите, за които НЗОК има финансов капацитет да закупи дейностите по пакета медицинска помощ по Наредба № 9 от 2019 г. за съответната календарна година от периода на действие на настоящия НРД: 2020 - 2022 г., се съ</w:t>
      </w:r>
      <w:r>
        <w:rPr>
          <w:rFonts w:ascii="Times New Roman" w:eastAsia="Times New Roman" w:hAnsi="Times New Roman" w:cs="Times New Roman"/>
          <w:sz w:val="24"/>
          <w:szCs w:val="24"/>
        </w:rPr>
        <w:t>стои от следните последователни етапи:</w:t>
      </w:r>
    </w:p>
    <w:p w:rsidR="00000000" w:rsidRDefault="000676D4">
      <w:pPr>
        <w:spacing w:after="0" w:line="240" w:lineRule="auto"/>
        <w:ind w:firstLine="851"/>
        <w:divId w:val="1391806118"/>
        <w:rPr>
          <w:rFonts w:ascii="Times New Roman" w:eastAsia="Times New Roman" w:hAnsi="Times New Roman" w:cs="Times New Roman"/>
          <w:sz w:val="24"/>
          <w:szCs w:val="24"/>
        </w:rPr>
      </w:pPr>
      <w:r>
        <w:rPr>
          <w:rFonts w:ascii="Times New Roman" w:eastAsia="Times New Roman" w:hAnsi="Times New Roman" w:cs="Times New Roman"/>
          <w:sz w:val="24"/>
          <w:szCs w:val="24"/>
        </w:rPr>
        <w:t>1. дефиниране на обхвата на медицинската помощ по пакета по Наредба № 9 от 2019 г., заплащан от съответния вид здравноосигурителни плащания по ЗБНЗОК за съответната календарна година от периода 2020 - 2022 г., в разде</w:t>
      </w:r>
      <w:r>
        <w:rPr>
          <w:rFonts w:ascii="Times New Roman" w:eastAsia="Times New Roman" w:hAnsi="Times New Roman" w:cs="Times New Roman"/>
          <w:sz w:val="24"/>
          <w:szCs w:val="24"/>
        </w:rPr>
        <w:t>лите на този договор за условия и ред за оказване на помощта;</w:t>
      </w:r>
    </w:p>
    <w:p w:rsidR="00000000" w:rsidRDefault="000676D4">
      <w:pPr>
        <w:spacing w:after="0" w:line="240" w:lineRule="auto"/>
        <w:ind w:firstLine="851"/>
        <w:divId w:val="2052417319"/>
        <w:rPr>
          <w:rFonts w:ascii="Times New Roman" w:eastAsia="Times New Roman" w:hAnsi="Times New Roman" w:cs="Times New Roman"/>
          <w:sz w:val="24"/>
          <w:szCs w:val="24"/>
        </w:rPr>
      </w:pPr>
      <w:r>
        <w:rPr>
          <w:rFonts w:ascii="Times New Roman" w:eastAsia="Times New Roman" w:hAnsi="Times New Roman" w:cs="Times New Roman"/>
          <w:sz w:val="24"/>
          <w:szCs w:val="24"/>
        </w:rPr>
        <w:t>2. определяне на отделните дейности в обхвата на всеки вид здравноосигурителни плащания по т. 1 в разделите за обеми, цени и методика за закупуване на медицинската помощ на този НРД;</w:t>
      </w:r>
    </w:p>
    <w:p w:rsidR="00000000" w:rsidRDefault="000676D4">
      <w:pPr>
        <w:spacing w:after="0" w:line="240" w:lineRule="auto"/>
        <w:ind w:firstLine="851"/>
        <w:divId w:val="1778716423"/>
        <w:rPr>
          <w:rFonts w:ascii="Times New Roman" w:eastAsia="Times New Roman" w:hAnsi="Times New Roman" w:cs="Times New Roman"/>
          <w:sz w:val="24"/>
          <w:szCs w:val="24"/>
        </w:rPr>
      </w:pPr>
      <w:r>
        <w:rPr>
          <w:rFonts w:ascii="Times New Roman" w:eastAsia="Times New Roman" w:hAnsi="Times New Roman" w:cs="Times New Roman"/>
          <w:sz w:val="24"/>
          <w:szCs w:val="24"/>
        </w:rPr>
        <w:t>3. определяне на прогнозните обеми по всяка отделна дейност по т. 2 за заплащане през съответната календарна година съобразно:</w:t>
      </w:r>
    </w:p>
    <w:p w:rsidR="00000000" w:rsidRDefault="000676D4">
      <w:pPr>
        <w:spacing w:after="0" w:line="240" w:lineRule="auto"/>
        <w:ind w:firstLine="851"/>
        <w:divId w:val="43523748"/>
        <w:rPr>
          <w:rFonts w:ascii="Times New Roman" w:eastAsia="Times New Roman" w:hAnsi="Times New Roman" w:cs="Times New Roman"/>
          <w:sz w:val="24"/>
          <w:szCs w:val="24"/>
        </w:rPr>
      </w:pPr>
      <w:r>
        <w:rPr>
          <w:rFonts w:ascii="Times New Roman" w:eastAsia="Times New Roman" w:hAnsi="Times New Roman" w:cs="Times New Roman"/>
          <w:sz w:val="24"/>
          <w:szCs w:val="24"/>
        </w:rPr>
        <w:t>3.1. информацията за отчетения и заплатен годишен брой дейности от съответния вид за предходен тригодишен период;</w:t>
      </w:r>
    </w:p>
    <w:p w:rsidR="00000000" w:rsidRDefault="000676D4">
      <w:pPr>
        <w:spacing w:after="0" w:line="240" w:lineRule="auto"/>
        <w:ind w:firstLine="851"/>
        <w:divId w:val="359861209"/>
        <w:rPr>
          <w:rFonts w:ascii="Times New Roman" w:eastAsia="Times New Roman" w:hAnsi="Times New Roman" w:cs="Times New Roman"/>
          <w:sz w:val="24"/>
          <w:szCs w:val="24"/>
        </w:rPr>
      </w:pPr>
      <w:r>
        <w:rPr>
          <w:rFonts w:ascii="Times New Roman" w:eastAsia="Times New Roman" w:hAnsi="Times New Roman" w:cs="Times New Roman"/>
          <w:sz w:val="24"/>
          <w:szCs w:val="24"/>
        </w:rPr>
        <w:t>3.2. отчетените</w:t>
      </w:r>
      <w:r>
        <w:rPr>
          <w:rFonts w:ascii="Times New Roman" w:eastAsia="Times New Roman" w:hAnsi="Times New Roman" w:cs="Times New Roman"/>
          <w:sz w:val="24"/>
          <w:szCs w:val="24"/>
        </w:rPr>
        <w:t xml:space="preserve"> тенденции в годишния ръст на обемите;</w:t>
      </w:r>
    </w:p>
    <w:p w:rsidR="00000000" w:rsidRDefault="000676D4">
      <w:pPr>
        <w:spacing w:after="0" w:line="240" w:lineRule="auto"/>
        <w:ind w:firstLine="851"/>
        <w:divId w:val="2081902876"/>
        <w:rPr>
          <w:rFonts w:ascii="Times New Roman" w:eastAsia="Times New Roman" w:hAnsi="Times New Roman" w:cs="Times New Roman"/>
          <w:sz w:val="24"/>
          <w:szCs w:val="24"/>
        </w:rPr>
      </w:pPr>
      <w:r>
        <w:rPr>
          <w:rFonts w:ascii="Times New Roman" w:eastAsia="Times New Roman" w:hAnsi="Times New Roman" w:cs="Times New Roman"/>
          <w:sz w:val="24"/>
          <w:szCs w:val="24"/>
        </w:rPr>
        <w:t>3.3. промени в пакетите през предходните периоди, съотносими към съответната дейност по пакета медицинска помощ по Наредба № 9 от 2019 г. за подлежащата за заплащане през календарната година;</w:t>
      </w:r>
    </w:p>
    <w:p w:rsidR="00000000" w:rsidRDefault="000676D4">
      <w:pPr>
        <w:spacing w:after="0" w:line="240" w:lineRule="auto"/>
        <w:ind w:firstLine="851"/>
        <w:divId w:val="1087463847"/>
        <w:rPr>
          <w:rFonts w:ascii="Times New Roman" w:eastAsia="Times New Roman" w:hAnsi="Times New Roman" w:cs="Times New Roman"/>
          <w:sz w:val="24"/>
          <w:szCs w:val="24"/>
        </w:rPr>
      </w:pPr>
      <w:r>
        <w:rPr>
          <w:rFonts w:ascii="Times New Roman" w:eastAsia="Times New Roman" w:hAnsi="Times New Roman" w:cs="Times New Roman"/>
          <w:sz w:val="24"/>
          <w:szCs w:val="24"/>
        </w:rPr>
        <w:t>3.4. налична информация з</w:t>
      </w:r>
      <w:r>
        <w:rPr>
          <w:rFonts w:ascii="Times New Roman" w:eastAsia="Times New Roman" w:hAnsi="Times New Roman" w:cs="Times New Roman"/>
          <w:sz w:val="24"/>
          <w:szCs w:val="24"/>
        </w:rPr>
        <w:t>а промени във външни фактори, които оказват влияние на обема на извършване на съответния вид дейност:</w:t>
      </w:r>
    </w:p>
    <w:p w:rsidR="00000000" w:rsidRDefault="000676D4">
      <w:pPr>
        <w:spacing w:after="0" w:line="240" w:lineRule="auto"/>
        <w:ind w:firstLine="851"/>
        <w:divId w:val="1597326780"/>
        <w:rPr>
          <w:rFonts w:ascii="Times New Roman" w:eastAsia="Times New Roman" w:hAnsi="Times New Roman" w:cs="Times New Roman"/>
          <w:sz w:val="24"/>
          <w:szCs w:val="24"/>
        </w:rPr>
      </w:pPr>
      <w:r>
        <w:rPr>
          <w:rFonts w:ascii="Times New Roman" w:eastAsia="Times New Roman" w:hAnsi="Times New Roman" w:cs="Times New Roman"/>
          <w:sz w:val="24"/>
          <w:szCs w:val="24"/>
        </w:rPr>
        <w:t>а) демографски фактори и тенденции;</w:t>
      </w:r>
    </w:p>
    <w:p w:rsidR="00000000" w:rsidRDefault="000676D4">
      <w:pPr>
        <w:spacing w:after="0" w:line="240" w:lineRule="auto"/>
        <w:ind w:firstLine="851"/>
        <w:divId w:val="1748962719"/>
        <w:rPr>
          <w:rFonts w:ascii="Times New Roman" w:eastAsia="Times New Roman" w:hAnsi="Times New Roman" w:cs="Times New Roman"/>
          <w:sz w:val="24"/>
          <w:szCs w:val="24"/>
        </w:rPr>
      </w:pPr>
      <w:r>
        <w:rPr>
          <w:rFonts w:ascii="Times New Roman" w:eastAsia="Times New Roman" w:hAnsi="Times New Roman" w:cs="Times New Roman"/>
          <w:sz w:val="24"/>
          <w:szCs w:val="24"/>
        </w:rPr>
        <w:t>б) промени в нормативната уредба;</w:t>
      </w:r>
    </w:p>
    <w:p w:rsidR="00000000" w:rsidRDefault="000676D4">
      <w:pPr>
        <w:spacing w:after="0" w:line="240" w:lineRule="auto"/>
        <w:ind w:firstLine="851"/>
        <w:divId w:val="646478662"/>
        <w:rPr>
          <w:rFonts w:ascii="Times New Roman" w:eastAsia="Times New Roman" w:hAnsi="Times New Roman" w:cs="Times New Roman"/>
          <w:sz w:val="24"/>
          <w:szCs w:val="24"/>
        </w:rPr>
      </w:pPr>
      <w:r>
        <w:rPr>
          <w:rFonts w:ascii="Times New Roman" w:eastAsia="Times New Roman" w:hAnsi="Times New Roman" w:cs="Times New Roman"/>
          <w:sz w:val="24"/>
          <w:szCs w:val="24"/>
        </w:rPr>
        <w:t>в) промени в заболеваемостта;</w:t>
      </w:r>
    </w:p>
    <w:p w:rsidR="00000000" w:rsidRDefault="000676D4">
      <w:pPr>
        <w:spacing w:after="0" w:line="240" w:lineRule="auto"/>
        <w:ind w:firstLine="851"/>
        <w:divId w:val="1226912914"/>
        <w:rPr>
          <w:rFonts w:ascii="Times New Roman" w:eastAsia="Times New Roman" w:hAnsi="Times New Roman" w:cs="Times New Roman"/>
          <w:sz w:val="24"/>
          <w:szCs w:val="24"/>
        </w:rPr>
      </w:pPr>
      <w:r>
        <w:rPr>
          <w:rFonts w:ascii="Times New Roman" w:eastAsia="Times New Roman" w:hAnsi="Times New Roman" w:cs="Times New Roman"/>
          <w:sz w:val="24"/>
          <w:szCs w:val="24"/>
        </w:rPr>
        <w:t>г) промени в медицинската практика и технология;</w:t>
      </w:r>
    </w:p>
    <w:p w:rsidR="00000000" w:rsidRDefault="000676D4">
      <w:pPr>
        <w:spacing w:after="0" w:line="240" w:lineRule="auto"/>
        <w:ind w:firstLine="851"/>
        <w:divId w:val="1573126981"/>
        <w:rPr>
          <w:rFonts w:ascii="Times New Roman" w:eastAsia="Times New Roman" w:hAnsi="Times New Roman" w:cs="Times New Roman"/>
          <w:sz w:val="24"/>
          <w:szCs w:val="24"/>
        </w:rPr>
      </w:pPr>
      <w:r>
        <w:rPr>
          <w:rFonts w:ascii="Times New Roman" w:eastAsia="Times New Roman" w:hAnsi="Times New Roman" w:cs="Times New Roman"/>
          <w:sz w:val="24"/>
          <w:szCs w:val="24"/>
        </w:rPr>
        <w:t>д) др</w:t>
      </w:r>
      <w:r>
        <w:rPr>
          <w:rFonts w:ascii="Times New Roman" w:eastAsia="Times New Roman" w:hAnsi="Times New Roman" w:cs="Times New Roman"/>
          <w:sz w:val="24"/>
          <w:szCs w:val="24"/>
        </w:rPr>
        <w:t>уги значими фактори;</w:t>
      </w:r>
    </w:p>
    <w:p w:rsidR="00000000" w:rsidRDefault="000676D4">
      <w:pPr>
        <w:spacing w:after="0" w:line="240" w:lineRule="auto"/>
        <w:ind w:firstLine="851"/>
        <w:divId w:val="1705131270"/>
        <w:rPr>
          <w:rFonts w:ascii="Times New Roman" w:eastAsia="Times New Roman" w:hAnsi="Times New Roman" w:cs="Times New Roman"/>
          <w:sz w:val="24"/>
          <w:szCs w:val="24"/>
        </w:rPr>
      </w:pPr>
      <w:r>
        <w:rPr>
          <w:rFonts w:ascii="Times New Roman" w:eastAsia="Times New Roman" w:hAnsi="Times New Roman" w:cs="Times New Roman"/>
          <w:sz w:val="24"/>
          <w:szCs w:val="24"/>
        </w:rPr>
        <w:t>3.5. становище от експертните съвети по медицински специалности за очакваните/необходимите годишни обеми за нови (незаплащани през предходните години) дейности по пакета за календарната година;</w:t>
      </w:r>
    </w:p>
    <w:p w:rsidR="00000000" w:rsidRDefault="000676D4">
      <w:pPr>
        <w:spacing w:after="0" w:line="240" w:lineRule="auto"/>
        <w:ind w:firstLine="851"/>
        <w:divId w:val="569658340"/>
        <w:rPr>
          <w:rFonts w:ascii="Times New Roman" w:eastAsia="Times New Roman" w:hAnsi="Times New Roman" w:cs="Times New Roman"/>
          <w:sz w:val="24"/>
          <w:szCs w:val="24"/>
        </w:rPr>
      </w:pPr>
      <w:r>
        <w:rPr>
          <w:rFonts w:ascii="Times New Roman" w:eastAsia="Times New Roman" w:hAnsi="Times New Roman" w:cs="Times New Roman"/>
          <w:sz w:val="24"/>
          <w:szCs w:val="24"/>
        </w:rPr>
        <w:t>4. определяне на прогнозните стойности на</w:t>
      </w:r>
      <w:r>
        <w:rPr>
          <w:rFonts w:ascii="Times New Roman" w:eastAsia="Times New Roman" w:hAnsi="Times New Roman" w:cs="Times New Roman"/>
          <w:sz w:val="24"/>
          <w:szCs w:val="24"/>
        </w:rPr>
        <w:t xml:space="preserve"> необходимите средства за закупуване на прогнозните обеми по т. 3 по действащите през предходната година цени и становище от експертните съвети по медицински специалности за цените за нови (незаплащани през предходните години) дейности по пакета за текущат</w:t>
      </w:r>
      <w:r>
        <w:rPr>
          <w:rFonts w:ascii="Times New Roman" w:eastAsia="Times New Roman" w:hAnsi="Times New Roman" w:cs="Times New Roman"/>
          <w:sz w:val="24"/>
          <w:szCs w:val="24"/>
        </w:rPr>
        <w:t>а календарна година;</w:t>
      </w:r>
    </w:p>
    <w:p w:rsidR="00000000" w:rsidRDefault="000676D4">
      <w:pPr>
        <w:spacing w:after="0" w:line="240" w:lineRule="auto"/>
        <w:ind w:firstLine="851"/>
        <w:divId w:val="26033530"/>
        <w:rPr>
          <w:rFonts w:ascii="Times New Roman" w:eastAsia="Times New Roman" w:hAnsi="Times New Roman" w:cs="Times New Roman"/>
          <w:sz w:val="24"/>
          <w:szCs w:val="24"/>
        </w:rPr>
      </w:pPr>
      <w:r>
        <w:rPr>
          <w:rFonts w:ascii="Times New Roman" w:eastAsia="Times New Roman" w:hAnsi="Times New Roman" w:cs="Times New Roman"/>
          <w:sz w:val="24"/>
          <w:szCs w:val="24"/>
        </w:rPr>
        <w:t>5. формиране на стойности, за които НЗОК има финансов капацитет да закупи обемите дейности по т. 3, подлежащи на заплащане през календарната година по този договор за изменение и допълнение на НРД, с цел балансиране на прогнозните стой</w:t>
      </w:r>
      <w:r>
        <w:rPr>
          <w:rFonts w:ascii="Times New Roman" w:eastAsia="Times New Roman" w:hAnsi="Times New Roman" w:cs="Times New Roman"/>
          <w:sz w:val="24"/>
          <w:szCs w:val="24"/>
        </w:rPr>
        <w:t>ности по т. 4 с размера на финансовата рамка за съответните здравноосигурителни плащания по ЗБНЗОК за съответната календарна година чрез прилагане на:</w:t>
      </w:r>
    </w:p>
    <w:p w:rsidR="00000000" w:rsidRDefault="000676D4">
      <w:pPr>
        <w:spacing w:after="0" w:line="240" w:lineRule="auto"/>
        <w:ind w:firstLine="851"/>
        <w:divId w:val="67309353"/>
        <w:rPr>
          <w:rFonts w:ascii="Times New Roman" w:eastAsia="Times New Roman" w:hAnsi="Times New Roman" w:cs="Times New Roman"/>
          <w:sz w:val="24"/>
          <w:szCs w:val="24"/>
        </w:rPr>
      </w:pPr>
      <w:r>
        <w:rPr>
          <w:rFonts w:ascii="Times New Roman" w:eastAsia="Times New Roman" w:hAnsi="Times New Roman" w:cs="Times New Roman"/>
          <w:sz w:val="24"/>
          <w:szCs w:val="24"/>
        </w:rPr>
        <w:t>а) еднакви коефициенти за увеличаване/намаляване на действащите през предходната календарна година цени н</w:t>
      </w:r>
      <w:r>
        <w:rPr>
          <w:rFonts w:ascii="Times New Roman" w:eastAsia="Times New Roman" w:hAnsi="Times New Roman" w:cs="Times New Roman"/>
          <w:sz w:val="24"/>
          <w:szCs w:val="24"/>
        </w:rPr>
        <w:t>а дейностите от обхвата на съответните здравноосигурителни плащания (вкл. и предложените от експертните съвети по медицински специалности цени на новите дейности по т. 4);</w:t>
      </w:r>
    </w:p>
    <w:p w:rsidR="00000000" w:rsidRDefault="000676D4">
      <w:pPr>
        <w:spacing w:after="0" w:line="240" w:lineRule="auto"/>
        <w:ind w:firstLine="851"/>
        <w:divId w:val="662856506"/>
        <w:rPr>
          <w:rFonts w:ascii="Times New Roman" w:eastAsia="Times New Roman" w:hAnsi="Times New Roman" w:cs="Times New Roman"/>
          <w:sz w:val="24"/>
          <w:szCs w:val="24"/>
        </w:rPr>
      </w:pPr>
      <w:r>
        <w:rPr>
          <w:rFonts w:ascii="Times New Roman" w:eastAsia="Times New Roman" w:hAnsi="Times New Roman" w:cs="Times New Roman"/>
          <w:sz w:val="24"/>
          <w:szCs w:val="24"/>
        </w:rPr>
        <w:t>б) различни коефициенти за увеличаване/намаляване на действащите през предходната ка</w:t>
      </w:r>
      <w:r>
        <w:rPr>
          <w:rFonts w:ascii="Times New Roman" w:eastAsia="Times New Roman" w:hAnsi="Times New Roman" w:cs="Times New Roman"/>
          <w:sz w:val="24"/>
          <w:szCs w:val="24"/>
        </w:rPr>
        <w:t>лендарна година цени на дейностите от обхвата на съответните здравноосигурителни плащания (вкл. и предложените от експертните съвети по медицински специалности цени на новите дейности по т. 4), съобразени с налични данни за оценяване на съответната дейност</w:t>
      </w:r>
      <w:r>
        <w:rPr>
          <w:rFonts w:ascii="Times New Roman" w:eastAsia="Times New Roman" w:hAnsi="Times New Roman" w:cs="Times New Roman"/>
          <w:sz w:val="24"/>
          <w:szCs w:val="24"/>
        </w:rPr>
        <w:t>.</w:t>
      </w:r>
    </w:p>
    <w:p w:rsidR="00000000" w:rsidRDefault="000676D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VIII.</w:t>
      </w:r>
      <w:r>
        <w:rPr>
          <w:rFonts w:ascii="Times New Roman" w:hAnsi="Times New Roman" w:cs="Times New Roman"/>
          <w:b/>
          <w:bCs/>
          <w:sz w:val="24"/>
          <w:szCs w:val="24"/>
        </w:rPr>
        <w:br/>
      </w:r>
      <w:r>
        <w:rPr>
          <w:rFonts w:ascii="Times New Roman" w:hAnsi="Times New Roman" w:cs="Times New Roman"/>
          <w:b/>
          <w:bCs/>
          <w:sz w:val="24"/>
          <w:szCs w:val="24"/>
        </w:rPr>
        <w:t>Методика за закупуване на дейностите в болничната медицинска помощ</w:t>
      </w:r>
    </w:p>
    <w:p w:rsidR="00000000" w:rsidRDefault="000676D4">
      <w:pPr>
        <w:spacing w:after="0" w:line="240" w:lineRule="auto"/>
        <w:ind w:firstLine="851"/>
        <w:divId w:val="1077634801"/>
        <w:rPr>
          <w:rFonts w:ascii="Times New Roman" w:eastAsia="Times New Roman" w:hAnsi="Times New Roman" w:cs="Times New Roman"/>
          <w:sz w:val="24"/>
          <w:szCs w:val="24"/>
        </w:rPr>
      </w:pPr>
      <w:r>
        <w:rPr>
          <w:rFonts w:ascii="Times New Roman" w:eastAsia="Times New Roman" w:hAnsi="Times New Roman" w:cs="Times New Roman"/>
          <w:sz w:val="24"/>
          <w:szCs w:val="24"/>
        </w:rPr>
        <w:t>Чл. 343. (1) Тази методика урежда закупуването на дейностите за БМП за:</w:t>
      </w:r>
    </w:p>
    <w:p w:rsidR="00000000" w:rsidRDefault="000676D4">
      <w:pPr>
        <w:spacing w:after="0" w:line="240" w:lineRule="auto"/>
        <w:ind w:firstLine="851"/>
        <w:divId w:val="1418870068"/>
        <w:rPr>
          <w:rFonts w:ascii="Times New Roman" w:eastAsia="Times New Roman" w:hAnsi="Times New Roman" w:cs="Times New Roman"/>
          <w:sz w:val="24"/>
          <w:szCs w:val="24"/>
        </w:rPr>
      </w:pPr>
      <w:r>
        <w:rPr>
          <w:rFonts w:ascii="Times New Roman" w:eastAsia="Times New Roman" w:hAnsi="Times New Roman" w:cs="Times New Roman"/>
          <w:sz w:val="24"/>
          <w:szCs w:val="24"/>
        </w:rPr>
        <w:t>1. задължително здравноосигурени в НЗОК лица съгласно чл. 33, ал. 1 от ЗЗО с непрекъснати здравноосиг</w:t>
      </w:r>
      <w:r>
        <w:rPr>
          <w:rFonts w:ascii="Times New Roman" w:eastAsia="Times New Roman" w:hAnsi="Times New Roman" w:cs="Times New Roman"/>
          <w:sz w:val="24"/>
          <w:szCs w:val="24"/>
        </w:rPr>
        <w:t>урителни права;</w:t>
      </w:r>
    </w:p>
    <w:p w:rsidR="00000000" w:rsidRDefault="000676D4">
      <w:pPr>
        <w:spacing w:after="0" w:line="240" w:lineRule="auto"/>
        <w:ind w:firstLine="851"/>
        <w:divId w:val="462427473"/>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4 от 2021 г., в сила от 01.01.2021 г.) здравнонеосигурени лица съгласно § 2, ал. 1 от ЗБНЗОК за 2020 г. и § 2, ал. 1 от ЗБНЗОК за 2021 г.:</w:t>
      </w:r>
    </w:p>
    <w:p w:rsidR="00000000" w:rsidRDefault="000676D4">
      <w:pPr>
        <w:spacing w:after="0" w:line="240" w:lineRule="auto"/>
        <w:ind w:firstLine="851"/>
        <w:divId w:val="1128359596"/>
        <w:rPr>
          <w:rFonts w:ascii="Times New Roman" w:eastAsia="Times New Roman" w:hAnsi="Times New Roman" w:cs="Times New Roman"/>
          <w:sz w:val="24"/>
          <w:szCs w:val="24"/>
        </w:rPr>
      </w:pPr>
      <w:r>
        <w:rPr>
          <w:rFonts w:ascii="Times New Roman" w:eastAsia="Times New Roman" w:hAnsi="Times New Roman" w:cs="Times New Roman"/>
          <w:sz w:val="24"/>
          <w:szCs w:val="24"/>
        </w:rPr>
        <w:t>а) за акушерска помощ по чл. 82, ал. 1, т. 2 от ЗЗ;</w:t>
      </w:r>
    </w:p>
    <w:p w:rsidR="00000000" w:rsidRDefault="000676D4">
      <w:pPr>
        <w:spacing w:after="0" w:line="240" w:lineRule="auto"/>
        <w:ind w:firstLine="851"/>
        <w:divId w:val="96485643"/>
        <w:rPr>
          <w:rFonts w:ascii="Times New Roman" w:eastAsia="Times New Roman" w:hAnsi="Times New Roman" w:cs="Times New Roman"/>
          <w:sz w:val="24"/>
          <w:szCs w:val="24"/>
        </w:rPr>
      </w:pPr>
      <w:r>
        <w:rPr>
          <w:rFonts w:ascii="Times New Roman" w:eastAsia="Times New Roman" w:hAnsi="Times New Roman" w:cs="Times New Roman"/>
          <w:sz w:val="24"/>
          <w:szCs w:val="24"/>
        </w:rPr>
        <w:t>б) за интензивно лечение;</w:t>
      </w:r>
    </w:p>
    <w:p w:rsidR="00000000" w:rsidRDefault="000676D4">
      <w:pPr>
        <w:spacing w:after="0" w:line="240" w:lineRule="auto"/>
        <w:ind w:firstLine="851"/>
        <w:divId w:val="1620725460"/>
        <w:rPr>
          <w:rFonts w:ascii="Times New Roman" w:eastAsia="Times New Roman" w:hAnsi="Times New Roman" w:cs="Times New Roman"/>
          <w:sz w:val="24"/>
          <w:szCs w:val="24"/>
        </w:rPr>
      </w:pPr>
      <w:r>
        <w:rPr>
          <w:rFonts w:ascii="Times New Roman" w:eastAsia="Times New Roman" w:hAnsi="Times New Roman" w:cs="Times New Roman"/>
          <w:sz w:val="24"/>
          <w:szCs w:val="24"/>
        </w:rPr>
        <w:t>3. (</w:t>
      </w:r>
      <w:r>
        <w:rPr>
          <w:rFonts w:ascii="Times New Roman" w:eastAsia="Times New Roman" w:hAnsi="Times New Roman" w:cs="Times New Roman"/>
          <w:sz w:val="24"/>
          <w:szCs w:val="24"/>
        </w:rPr>
        <w:t>доп. - ДВ, бр. 4 от 2021 г., в сила от 01.01.2021 г.) лица, които нямат доход и/или лично имущество, което да им осигурява лично участие в здравноосигурителния процес по реда на Постановление № 17 на Министерския съвет от 2007 г. за определяне на условията</w:t>
      </w:r>
      <w:r>
        <w:rPr>
          <w:rFonts w:ascii="Times New Roman" w:eastAsia="Times New Roman" w:hAnsi="Times New Roman" w:cs="Times New Roman"/>
          <w:sz w:val="24"/>
          <w:szCs w:val="24"/>
        </w:rPr>
        <w:t xml:space="preserve"> и реда за разходване на целевите средства за диагностика и лечение в лечебни заведения за болнична помощ на лица, които нямат доход и/или лично имущество, което да им осигурява лично участие в здравноосигурителния процес съгласно § 8, ал. 1 от ЗБНЗОК за 2</w:t>
      </w:r>
      <w:r>
        <w:rPr>
          <w:rFonts w:ascii="Times New Roman" w:eastAsia="Times New Roman" w:hAnsi="Times New Roman" w:cs="Times New Roman"/>
          <w:sz w:val="24"/>
          <w:szCs w:val="24"/>
        </w:rPr>
        <w:t>020 г. и § 7, ал. 1 от ЗБНЗОК за 2021 г.;</w:t>
      </w:r>
    </w:p>
    <w:p w:rsidR="00000000" w:rsidRDefault="000676D4">
      <w:pPr>
        <w:spacing w:after="0" w:line="240" w:lineRule="auto"/>
        <w:ind w:firstLine="851"/>
        <w:divId w:val="1270697771"/>
        <w:rPr>
          <w:rFonts w:ascii="Times New Roman" w:eastAsia="Times New Roman" w:hAnsi="Times New Roman" w:cs="Times New Roman"/>
          <w:sz w:val="24"/>
          <w:szCs w:val="24"/>
        </w:rPr>
      </w:pPr>
      <w:r>
        <w:rPr>
          <w:rFonts w:ascii="Times New Roman" w:eastAsia="Times New Roman" w:hAnsi="Times New Roman" w:cs="Times New Roman"/>
          <w:sz w:val="24"/>
          <w:szCs w:val="24"/>
        </w:rPr>
        <w:t>4. лица, осигурени в друга държава, за които се прилагат правилата за координация на системите за социална сигурност/двустранни спогодби за социално осигуряване, по силата на които лицата имат право на болнична пом</w:t>
      </w:r>
      <w:r>
        <w:rPr>
          <w:rFonts w:ascii="Times New Roman" w:eastAsia="Times New Roman" w:hAnsi="Times New Roman" w:cs="Times New Roman"/>
          <w:sz w:val="24"/>
          <w:szCs w:val="24"/>
        </w:rPr>
        <w:t>ощ, предоставяна от НЗОК.</w:t>
      </w:r>
    </w:p>
    <w:p w:rsidR="00000000" w:rsidRDefault="000676D4">
      <w:pPr>
        <w:spacing w:after="0" w:line="240" w:lineRule="auto"/>
        <w:ind w:firstLine="851"/>
        <w:divId w:val="1464346708"/>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4 от 2021 г., в сила от 01.01.2021 г.) Заплащането по ал. 1, т. 2 се извършва чрез трансфери от Министерството на здравеопазването по реда на § 2 от ЗБНЗОК за 2020 г. и § 2 от ЗБНЗОК за 2021 г.</w:t>
      </w:r>
    </w:p>
    <w:p w:rsidR="00000000" w:rsidRDefault="000676D4">
      <w:pPr>
        <w:spacing w:after="0" w:line="240" w:lineRule="auto"/>
        <w:ind w:firstLine="851"/>
        <w:divId w:val="97676414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(Доп. - ДВ, </w:t>
      </w:r>
      <w:r>
        <w:rPr>
          <w:rFonts w:ascii="Times New Roman" w:eastAsia="Times New Roman" w:hAnsi="Times New Roman" w:cs="Times New Roman"/>
          <w:sz w:val="24"/>
          <w:szCs w:val="24"/>
        </w:rPr>
        <w:t>бр. 4 от 2021 г., в сила от 01.01.2021 г.) Заплащането по ал. 1, т. 3 се извършва чрез целеви средства от Агенцията за социално подпомагане по реда на § 8, ал. 3 от ЗБНЗОК за 2020 г. и § 7, ал. 3 от ЗБНЗОК за 2021 г.</w:t>
      </w:r>
    </w:p>
    <w:p w:rsidR="00000000" w:rsidRDefault="000676D4">
      <w:pPr>
        <w:spacing w:after="0" w:line="240" w:lineRule="auto"/>
        <w:ind w:firstLine="851"/>
        <w:divId w:val="45225621"/>
        <w:rPr>
          <w:rFonts w:ascii="Times New Roman" w:eastAsia="Times New Roman" w:hAnsi="Times New Roman" w:cs="Times New Roman"/>
          <w:sz w:val="24"/>
          <w:szCs w:val="24"/>
        </w:rPr>
      </w:pPr>
      <w:r>
        <w:rPr>
          <w:rFonts w:ascii="Times New Roman" w:eastAsia="Times New Roman" w:hAnsi="Times New Roman" w:cs="Times New Roman"/>
          <w:sz w:val="24"/>
          <w:szCs w:val="24"/>
        </w:rPr>
        <w:t>Чл. 344. (1) Националната здравноосигур</w:t>
      </w:r>
      <w:r>
        <w:rPr>
          <w:rFonts w:ascii="Times New Roman" w:eastAsia="Times New Roman" w:hAnsi="Times New Roman" w:cs="Times New Roman"/>
          <w:sz w:val="24"/>
          <w:szCs w:val="24"/>
        </w:rPr>
        <w:t>ителна каса закупува договорената и извършената дейност от изпълнителите на БМП от обхвата на пакета от здравни дейности, гарантиран от бюджета на НЗОК, съгласно Наредба № 9 от 2019 г., както следва:</w:t>
      </w:r>
    </w:p>
    <w:p w:rsidR="00000000" w:rsidRDefault="000676D4">
      <w:pPr>
        <w:spacing w:after="0" w:line="240" w:lineRule="auto"/>
        <w:ind w:firstLine="851"/>
        <w:divId w:val="1941184660"/>
        <w:rPr>
          <w:rFonts w:ascii="Times New Roman" w:eastAsia="Times New Roman" w:hAnsi="Times New Roman" w:cs="Times New Roman"/>
          <w:sz w:val="24"/>
          <w:szCs w:val="24"/>
        </w:rPr>
      </w:pPr>
      <w:r>
        <w:rPr>
          <w:rFonts w:ascii="Times New Roman" w:eastAsia="Times New Roman" w:hAnsi="Times New Roman" w:cs="Times New Roman"/>
          <w:sz w:val="24"/>
          <w:szCs w:val="24"/>
        </w:rPr>
        <w:t>1. за дейностите по КП, които включват:</w:t>
      </w:r>
    </w:p>
    <w:p w:rsidR="00000000" w:rsidRDefault="000676D4">
      <w:pPr>
        <w:spacing w:after="0" w:line="240" w:lineRule="auto"/>
        <w:ind w:firstLine="851"/>
        <w:divId w:val="1472135225"/>
        <w:rPr>
          <w:rFonts w:ascii="Times New Roman" w:eastAsia="Times New Roman" w:hAnsi="Times New Roman" w:cs="Times New Roman"/>
          <w:sz w:val="24"/>
          <w:szCs w:val="24"/>
        </w:rPr>
      </w:pPr>
      <w:r>
        <w:rPr>
          <w:rFonts w:ascii="Times New Roman" w:eastAsia="Times New Roman" w:hAnsi="Times New Roman" w:cs="Times New Roman"/>
          <w:sz w:val="24"/>
          <w:szCs w:val="24"/>
        </w:rPr>
        <w:t>а) необходимите медико-диагностични изследвания, медицински процедури, прегледи и консултации, удостоверяващи хоспитализацията;</w:t>
      </w:r>
    </w:p>
    <w:p w:rsidR="00000000" w:rsidRDefault="000676D4">
      <w:pPr>
        <w:spacing w:after="0" w:line="240" w:lineRule="auto"/>
        <w:ind w:firstLine="851"/>
        <w:divId w:val="174926651"/>
        <w:rPr>
          <w:rFonts w:ascii="Times New Roman" w:eastAsia="Times New Roman" w:hAnsi="Times New Roman" w:cs="Times New Roman"/>
          <w:sz w:val="24"/>
          <w:szCs w:val="24"/>
        </w:rPr>
      </w:pPr>
      <w:r>
        <w:rPr>
          <w:rFonts w:ascii="Times New Roman" w:eastAsia="Times New Roman" w:hAnsi="Times New Roman" w:cs="Times New Roman"/>
          <w:sz w:val="24"/>
          <w:szCs w:val="24"/>
        </w:rPr>
        <w:t>б) медицински дейности и здравни грижи по КП, в стойността на които се включват: необходимите прегледи и консултации за осъществ</w:t>
      </w:r>
      <w:r>
        <w:rPr>
          <w:rFonts w:ascii="Times New Roman" w:eastAsia="Times New Roman" w:hAnsi="Times New Roman" w:cs="Times New Roman"/>
          <w:sz w:val="24"/>
          <w:szCs w:val="24"/>
        </w:rPr>
        <w:t>яване на диагностично-лечебния процес; две ежедневни визитации от лекуващия и/или дежурния лекар (при липса на промяна в състоянието на пациента се записва "статус идем"); необходимите за дейността лекарствени продукти (извън тези по чл. 329, ал. 1, т. 1 и</w:t>
      </w:r>
      <w:r>
        <w:rPr>
          <w:rFonts w:ascii="Times New Roman" w:eastAsia="Times New Roman" w:hAnsi="Times New Roman" w:cs="Times New Roman"/>
          <w:sz w:val="24"/>
          <w:szCs w:val="24"/>
        </w:rPr>
        <w:t xml:space="preserve"> 2); основни лекарствени продукти (есенциална листа на Световната здравна организация (СЗО) за осъществяване на анестезия и седация; основни контрастни вещества (с изключение на тези за ЯМР) съгласно есенциална листа на СЗО; медицински изделия (извън тези </w:t>
      </w:r>
      <w:r>
        <w:rPr>
          <w:rFonts w:ascii="Times New Roman" w:eastAsia="Times New Roman" w:hAnsi="Times New Roman" w:cs="Times New Roman"/>
          <w:sz w:val="24"/>
          <w:szCs w:val="24"/>
        </w:rPr>
        <w:t>в списъците по чл. 13, ал. 2, т. 2 от Наредба № 10 от 2009 г., както и извън тези, за които изрично в ДЛА е посочено, че НЗОК не заплаща за тях); услуги, включващи професионални здравни грижи, съгласно Наредба № 1 от 8.02.2011 г. за професионалните дейност</w:t>
      </w:r>
      <w:r>
        <w:rPr>
          <w:rFonts w:ascii="Times New Roman" w:eastAsia="Times New Roman" w:hAnsi="Times New Roman" w:cs="Times New Roman"/>
          <w:sz w:val="24"/>
          <w:szCs w:val="24"/>
        </w:rPr>
        <w:t>и, които медицинските сестри, акушерките, асоциираните медицински специалисти и здравните асистенти могат да извършват по назначение или самостоятелно (Наредба № 1 от 2011 г.); минимум трикратно диетично хранене, предоставено на пациентите по време на тяхн</w:t>
      </w:r>
      <w:r>
        <w:rPr>
          <w:rFonts w:ascii="Times New Roman" w:eastAsia="Times New Roman" w:hAnsi="Times New Roman" w:cs="Times New Roman"/>
          <w:sz w:val="24"/>
          <w:szCs w:val="24"/>
        </w:rPr>
        <w:t>ата хоспитализация;</w:t>
      </w:r>
    </w:p>
    <w:p w:rsidR="00000000" w:rsidRDefault="000676D4">
      <w:pPr>
        <w:spacing w:after="0" w:line="240" w:lineRule="auto"/>
        <w:ind w:firstLine="851"/>
        <w:divId w:val="323045951"/>
        <w:rPr>
          <w:rFonts w:ascii="Times New Roman" w:eastAsia="Times New Roman" w:hAnsi="Times New Roman" w:cs="Times New Roman"/>
          <w:sz w:val="24"/>
          <w:szCs w:val="24"/>
        </w:rPr>
      </w:pPr>
      <w:r>
        <w:rPr>
          <w:rFonts w:ascii="Times New Roman" w:eastAsia="Times New Roman" w:hAnsi="Times New Roman" w:cs="Times New Roman"/>
          <w:sz w:val="24"/>
          <w:szCs w:val="24"/>
        </w:rPr>
        <w:t>в) медицинска експертиза на временната неработоспособност на пациентите и издаване на съответните документи;</w:t>
      </w:r>
    </w:p>
    <w:p w:rsidR="00000000" w:rsidRDefault="000676D4">
      <w:pPr>
        <w:spacing w:after="0" w:line="240" w:lineRule="auto"/>
        <w:ind w:firstLine="851"/>
        <w:divId w:val="2102794156"/>
        <w:rPr>
          <w:rFonts w:ascii="Times New Roman" w:eastAsia="Times New Roman" w:hAnsi="Times New Roman" w:cs="Times New Roman"/>
          <w:sz w:val="24"/>
          <w:szCs w:val="24"/>
        </w:rPr>
      </w:pPr>
      <w:r>
        <w:rPr>
          <w:rFonts w:ascii="Times New Roman" w:eastAsia="Times New Roman" w:hAnsi="Times New Roman" w:cs="Times New Roman"/>
          <w:sz w:val="24"/>
          <w:szCs w:val="24"/>
        </w:rPr>
        <w:t>г) до два контролни прегледа за лица над 18-годишна възраст и до три контролни прегледа за лица под 18-годишна възраст (освен а</w:t>
      </w:r>
      <w:r>
        <w:rPr>
          <w:rFonts w:ascii="Times New Roman" w:eastAsia="Times New Roman" w:hAnsi="Times New Roman" w:cs="Times New Roman"/>
          <w:sz w:val="24"/>
          <w:szCs w:val="24"/>
        </w:rPr>
        <w:t>ко в ДЛА на КП не е предвидено друго) в лечебно заведение - изпълнител на БМП, при явяване на пациента в рамките на един месец след дехоспитализация, задължително вписани в епикризата;</w:t>
      </w:r>
    </w:p>
    <w:p w:rsidR="00000000" w:rsidRDefault="000676D4">
      <w:pPr>
        <w:spacing w:after="0" w:line="240" w:lineRule="auto"/>
        <w:ind w:firstLine="851"/>
        <w:divId w:val="1015617166"/>
        <w:rPr>
          <w:rFonts w:ascii="Times New Roman" w:eastAsia="Times New Roman" w:hAnsi="Times New Roman" w:cs="Times New Roman"/>
          <w:sz w:val="24"/>
          <w:szCs w:val="24"/>
        </w:rPr>
      </w:pPr>
      <w:r>
        <w:rPr>
          <w:rFonts w:ascii="Times New Roman" w:eastAsia="Times New Roman" w:hAnsi="Times New Roman" w:cs="Times New Roman"/>
          <w:sz w:val="24"/>
          <w:szCs w:val="24"/>
        </w:rPr>
        <w:t>д) попълване, поддържане, съхранение и отчитане на изискуемата медицинс</w:t>
      </w:r>
      <w:r>
        <w:rPr>
          <w:rFonts w:ascii="Times New Roman" w:eastAsia="Times New Roman" w:hAnsi="Times New Roman" w:cs="Times New Roman"/>
          <w:sz w:val="24"/>
          <w:szCs w:val="24"/>
        </w:rPr>
        <w:t>ка документация; издаване на епикриза и на болничен лист;</w:t>
      </w:r>
    </w:p>
    <w:p w:rsidR="00000000" w:rsidRDefault="000676D4">
      <w:pPr>
        <w:spacing w:after="0" w:line="240" w:lineRule="auto"/>
        <w:ind w:firstLine="851"/>
        <w:divId w:val="1508783603"/>
        <w:rPr>
          <w:rFonts w:ascii="Times New Roman" w:eastAsia="Times New Roman" w:hAnsi="Times New Roman" w:cs="Times New Roman"/>
          <w:sz w:val="24"/>
          <w:szCs w:val="24"/>
        </w:rPr>
      </w:pPr>
      <w:r>
        <w:rPr>
          <w:rFonts w:ascii="Times New Roman" w:eastAsia="Times New Roman" w:hAnsi="Times New Roman" w:cs="Times New Roman"/>
          <w:sz w:val="24"/>
          <w:szCs w:val="24"/>
        </w:rPr>
        <w:t>е) издаване на рецепта за лекарствени продукти за домашно лечение и съвети за хранителен диетичен режим (ХДР);</w:t>
      </w:r>
    </w:p>
    <w:p w:rsidR="00000000" w:rsidRDefault="000676D4">
      <w:pPr>
        <w:spacing w:after="0" w:line="240" w:lineRule="auto"/>
        <w:ind w:firstLine="851"/>
        <w:divId w:val="962617387"/>
        <w:rPr>
          <w:rFonts w:ascii="Times New Roman" w:eastAsia="Times New Roman" w:hAnsi="Times New Roman" w:cs="Times New Roman"/>
          <w:sz w:val="24"/>
          <w:szCs w:val="24"/>
        </w:rPr>
      </w:pPr>
      <w:r>
        <w:rPr>
          <w:rFonts w:ascii="Times New Roman" w:eastAsia="Times New Roman" w:hAnsi="Times New Roman" w:cs="Times New Roman"/>
          <w:sz w:val="24"/>
          <w:szCs w:val="24"/>
        </w:rPr>
        <w:t>ж) при необходимост - издаване на съответни документи за насочване на пациента към стру</w:t>
      </w:r>
      <w:r>
        <w:rPr>
          <w:rFonts w:ascii="Times New Roman" w:eastAsia="Times New Roman" w:hAnsi="Times New Roman" w:cs="Times New Roman"/>
          <w:sz w:val="24"/>
          <w:szCs w:val="24"/>
        </w:rPr>
        <w:t>ктури на извънболнична и/или болнична помощ за довършване на лечебния процес;</w:t>
      </w:r>
    </w:p>
    <w:p w:rsidR="00000000" w:rsidRDefault="000676D4">
      <w:pPr>
        <w:spacing w:after="0" w:line="240" w:lineRule="auto"/>
        <w:ind w:firstLine="851"/>
        <w:divId w:val="2130661058"/>
        <w:rPr>
          <w:rFonts w:ascii="Times New Roman" w:eastAsia="Times New Roman" w:hAnsi="Times New Roman" w:cs="Times New Roman"/>
          <w:sz w:val="24"/>
          <w:szCs w:val="24"/>
        </w:rPr>
      </w:pPr>
      <w:r>
        <w:rPr>
          <w:rFonts w:ascii="Times New Roman" w:eastAsia="Times New Roman" w:hAnsi="Times New Roman" w:cs="Times New Roman"/>
          <w:sz w:val="24"/>
          <w:szCs w:val="24"/>
        </w:rPr>
        <w:t>з) насочване на пациента към клинична онкологична или клинична хематологична комисия;</w:t>
      </w:r>
    </w:p>
    <w:p w:rsidR="00000000" w:rsidRDefault="000676D4">
      <w:pPr>
        <w:spacing w:after="0" w:line="240" w:lineRule="auto"/>
        <w:ind w:firstLine="851"/>
        <w:divId w:val="2040012375"/>
        <w:rPr>
          <w:rFonts w:ascii="Times New Roman" w:eastAsia="Times New Roman" w:hAnsi="Times New Roman" w:cs="Times New Roman"/>
          <w:sz w:val="24"/>
          <w:szCs w:val="24"/>
        </w:rPr>
      </w:pPr>
      <w:r>
        <w:rPr>
          <w:rFonts w:ascii="Times New Roman" w:eastAsia="Times New Roman" w:hAnsi="Times New Roman" w:cs="Times New Roman"/>
          <w:sz w:val="24"/>
          <w:szCs w:val="24"/>
        </w:rPr>
        <w:t>и) изпълнение на критериите за дехоспитализация;</w:t>
      </w:r>
    </w:p>
    <w:p w:rsidR="00000000" w:rsidRDefault="000676D4">
      <w:pPr>
        <w:spacing w:after="0" w:line="240" w:lineRule="auto"/>
        <w:ind w:firstLine="851"/>
        <w:divId w:val="2082630365"/>
        <w:rPr>
          <w:rFonts w:ascii="Times New Roman" w:eastAsia="Times New Roman" w:hAnsi="Times New Roman" w:cs="Times New Roman"/>
          <w:sz w:val="24"/>
          <w:szCs w:val="24"/>
        </w:rPr>
      </w:pPr>
      <w:r>
        <w:rPr>
          <w:rFonts w:ascii="Times New Roman" w:eastAsia="Times New Roman" w:hAnsi="Times New Roman" w:cs="Times New Roman"/>
          <w:sz w:val="24"/>
          <w:szCs w:val="24"/>
        </w:rPr>
        <w:t>2. за дейностите по АПр, които включват:</w:t>
      </w:r>
    </w:p>
    <w:p w:rsidR="00000000" w:rsidRDefault="000676D4">
      <w:pPr>
        <w:spacing w:after="0" w:line="240" w:lineRule="auto"/>
        <w:ind w:firstLine="851"/>
        <w:divId w:val="1258126943"/>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необходимите медико-диагностични изследвания, медицински процедури, прегледи и консултации, удостоверяващи диагностиката и лечението;</w:t>
      </w:r>
    </w:p>
    <w:p w:rsidR="00000000" w:rsidRDefault="000676D4">
      <w:pPr>
        <w:spacing w:after="0" w:line="240" w:lineRule="auto"/>
        <w:ind w:firstLine="851"/>
        <w:divId w:val="81553820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 медицински дейности и здравни грижи по АПр, в стойността на които се включват: необходимите прегледи и консултации за </w:t>
      </w:r>
      <w:r>
        <w:rPr>
          <w:rFonts w:ascii="Times New Roman" w:eastAsia="Times New Roman" w:hAnsi="Times New Roman" w:cs="Times New Roman"/>
          <w:sz w:val="24"/>
          <w:szCs w:val="24"/>
        </w:rPr>
        <w:t>осъществяване на диагностично-лечебния процес; основни лекарствени продукти (есенциална листа на СЗО) за осъществяване на анестезия и седация; основни контрастни вещества (с изключение на тези за ЯМР) съгласно есенциална листа на СЗО; необходимите за дейно</w:t>
      </w:r>
      <w:r>
        <w:rPr>
          <w:rFonts w:ascii="Times New Roman" w:eastAsia="Times New Roman" w:hAnsi="Times New Roman" w:cs="Times New Roman"/>
          <w:sz w:val="24"/>
          <w:szCs w:val="24"/>
        </w:rPr>
        <w:t>стта лекарствени продукти (извън тези по чл. 329, ал. 1, т. 3 и 4); услуги, включващи професионални здравни грижи, съгласно Наредба № 1 от 2011 г.;</w:t>
      </w:r>
    </w:p>
    <w:p w:rsidR="00000000" w:rsidRDefault="000676D4">
      <w:pPr>
        <w:spacing w:after="0" w:line="240" w:lineRule="auto"/>
        <w:ind w:firstLine="851"/>
        <w:divId w:val="1247614720"/>
        <w:rPr>
          <w:rFonts w:ascii="Times New Roman" w:eastAsia="Times New Roman" w:hAnsi="Times New Roman" w:cs="Times New Roman"/>
          <w:sz w:val="24"/>
          <w:szCs w:val="24"/>
        </w:rPr>
      </w:pPr>
      <w:r>
        <w:rPr>
          <w:rFonts w:ascii="Times New Roman" w:eastAsia="Times New Roman" w:hAnsi="Times New Roman" w:cs="Times New Roman"/>
          <w:sz w:val="24"/>
          <w:szCs w:val="24"/>
        </w:rPr>
        <w:t>в) медицинска експертиза на временната неработоспособност на пациентите и издаване на съответните документи;</w:t>
      </w:r>
    </w:p>
    <w:p w:rsidR="00000000" w:rsidRDefault="000676D4">
      <w:pPr>
        <w:spacing w:after="0" w:line="240" w:lineRule="auto"/>
        <w:ind w:firstLine="851"/>
        <w:divId w:val="1792940591"/>
        <w:rPr>
          <w:rFonts w:ascii="Times New Roman" w:eastAsia="Times New Roman" w:hAnsi="Times New Roman" w:cs="Times New Roman"/>
          <w:sz w:val="24"/>
          <w:szCs w:val="24"/>
        </w:rPr>
      </w:pPr>
      <w:r>
        <w:rPr>
          <w:rFonts w:ascii="Times New Roman" w:eastAsia="Times New Roman" w:hAnsi="Times New Roman" w:cs="Times New Roman"/>
          <w:sz w:val="24"/>
          <w:szCs w:val="24"/>
        </w:rPr>
        <w:t>г) попълване, поддържане, съхранение и отчитане на изискуемата медицинска документация; издаване на епикриза и на болничен лист;</w:t>
      </w:r>
    </w:p>
    <w:p w:rsidR="00000000" w:rsidRDefault="000676D4">
      <w:pPr>
        <w:spacing w:after="0" w:line="240" w:lineRule="auto"/>
        <w:ind w:firstLine="851"/>
        <w:divId w:val="386220096"/>
        <w:rPr>
          <w:rFonts w:ascii="Times New Roman" w:eastAsia="Times New Roman" w:hAnsi="Times New Roman" w:cs="Times New Roman"/>
          <w:sz w:val="24"/>
          <w:szCs w:val="24"/>
        </w:rPr>
      </w:pPr>
      <w:r>
        <w:rPr>
          <w:rFonts w:ascii="Times New Roman" w:eastAsia="Times New Roman" w:hAnsi="Times New Roman" w:cs="Times New Roman"/>
          <w:sz w:val="24"/>
          <w:szCs w:val="24"/>
        </w:rPr>
        <w:t>д) издаване на рецепта за лекарствени продукти за домашно лечение и съвети за ХДР;</w:t>
      </w:r>
    </w:p>
    <w:p w:rsidR="00000000" w:rsidRDefault="000676D4">
      <w:pPr>
        <w:spacing w:after="0" w:line="240" w:lineRule="auto"/>
        <w:ind w:firstLine="851"/>
        <w:divId w:val="1661734282"/>
        <w:rPr>
          <w:rFonts w:ascii="Times New Roman" w:eastAsia="Times New Roman" w:hAnsi="Times New Roman" w:cs="Times New Roman"/>
          <w:sz w:val="24"/>
          <w:szCs w:val="24"/>
        </w:rPr>
      </w:pPr>
      <w:r>
        <w:rPr>
          <w:rFonts w:ascii="Times New Roman" w:eastAsia="Times New Roman" w:hAnsi="Times New Roman" w:cs="Times New Roman"/>
          <w:sz w:val="24"/>
          <w:szCs w:val="24"/>
        </w:rPr>
        <w:t>е) при необходимост - издаване на съответни</w:t>
      </w:r>
      <w:r>
        <w:rPr>
          <w:rFonts w:ascii="Times New Roman" w:eastAsia="Times New Roman" w:hAnsi="Times New Roman" w:cs="Times New Roman"/>
          <w:sz w:val="24"/>
          <w:szCs w:val="24"/>
        </w:rPr>
        <w:t xml:space="preserve"> документи за насочване на пациента към структури на извънболнична и/или болнична помощ за довършване на лечебния процес;</w:t>
      </w:r>
    </w:p>
    <w:p w:rsidR="00000000" w:rsidRDefault="000676D4">
      <w:pPr>
        <w:spacing w:after="0" w:line="240" w:lineRule="auto"/>
        <w:ind w:firstLine="851"/>
        <w:divId w:val="1704165181"/>
        <w:rPr>
          <w:rFonts w:ascii="Times New Roman" w:eastAsia="Times New Roman" w:hAnsi="Times New Roman" w:cs="Times New Roman"/>
          <w:sz w:val="24"/>
          <w:szCs w:val="24"/>
        </w:rPr>
      </w:pPr>
      <w:r>
        <w:rPr>
          <w:rFonts w:ascii="Times New Roman" w:eastAsia="Times New Roman" w:hAnsi="Times New Roman" w:cs="Times New Roman"/>
          <w:sz w:val="24"/>
          <w:szCs w:val="24"/>
        </w:rPr>
        <w:t>ж) насочване на пациента към клинична онкологична или клинична хематологична комисия;</w:t>
      </w:r>
    </w:p>
    <w:p w:rsidR="00000000" w:rsidRDefault="000676D4">
      <w:pPr>
        <w:spacing w:after="0" w:line="240" w:lineRule="auto"/>
        <w:ind w:firstLine="851"/>
        <w:divId w:val="1861701030"/>
        <w:rPr>
          <w:rFonts w:ascii="Times New Roman" w:eastAsia="Times New Roman" w:hAnsi="Times New Roman" w:cs="Times New Roman"/>
          <w:sz w:val="24"/>
          <w:szCs w:val="24"/>
        </w:rPr>
      </w:pPr>
      <w:r>
        <w:rPr>
          <w:rFonts w:ascii="Times New Roman" w:eastAsia="Times New Roman" w:hAnsi="Times New Roman" w:cs="Times New Roman"/>
          <w:sz w:val="24"/>
          <w:szCs w:val="24"/>
        </w:rPr>
        <w:t>з) изпълнение на критериите за дехоспитализация;</w:t>
      </w:r>
    </w:p>
    <w:p w:rsidR="00000000" w:rsidRDefault="000676D4">
      <w:pPr>
        <w:spacing w:after="0" w:line="240" w:lineRule="auto"/>
        <w:ind w:firstLine="851"/>
        <w:divId w:val="1906989366"/>
        <w:rPr>
          <w:rFonts w:ascii="Times New Roman" w:eastAsia="Times New Roman" w:hAnsi="Times New Roman" w:cs="Times New Roman"/>
          <w:sz w:val="24"/>
          <w:szCs w:val="24"/>
        </w:rPr>
      </w:pPr>
      <w:r>
        <w:rPr>
          <w:rFonts w:ascii="Times New Roman" w:eastAsia="Times New Roman" w:hAnsi="Times New Roman" w:cs="Times New Roman"/>
          <w:sz w:val="24"/>
          <w:szCs w:val="24"/>
        </w:rPr>
        <w:t>3. за дейностите по КПр:</w:t>
      </w:r>
    </w:p>
    <w:p w:rsidR="00000000" w:rsidRDefault="000676D4">
      <w:pPr>
        <w:spacing w:after="0" w:line="240" w:lineRule="auto"/>
        <w:ind w:firstLine="851"/>
        <w:divId w:val="502550348"/>
        <w:rPr>
          <w:rFonts w:ascii="Times New Roman" w:eastAsia="Times New Roman" w:hAnsi="Times New Roman" w:cs="Times New Roman"/>
          <w:sz w:val="24"/>
          <w:szCs w:val="24"/>
        </w:rPr>
      </w:pPr>
      <w:r>
        <w:rPr>
          <w:rFonts w:ascii="Times New Roman" w:eastAsia="Times New Roman" w:hAnsi="Times New Roman" w:cs="Times New Roman"/>
          <w:sz w:val="24"/>
          <w:szCs w:val="24"/>
        </w:rPr>
        <w:t>а) необходимите медико-диагностични изследвания, медицински процедури, прегледи и консултации, удостоверяващи необходимостта от хоспитализация;</w:t>
      </w:r>
    </w:p>
    <w:p w:rsidR="00000000" w:rsidRDefault="000676D4">
      <w:pPr>
        <w:spacing w:after="0" w:line="240" w:lineRule="auto"/>
        <w:ind w:firstLine="851"/>
        <w:divId w:val="1227304691"/>
        <w:rPr>
          <w:rFonts w:ascii="Times New Roman" w:eastAsia="Times New Roman" w:hAnsi="Times New Roman" w:cs="Times New Roman"/>
          <w:sz w:val="24"/>
          <w:szCs w:val="24"/>
        </w:rPr>
      </w:pPr>
      <w:r>
        <w:rPr>
          <w:rFonts w:ascii="Times New Roman" w:eastAsia="Times New Roman" w:hAnsi="Times New Roman" w:cs="Times New Roman"/>
          <w:sz w:val="24"/>
          <w:szCs w:val="24"/>
        </w:rPr>
        <w:t>б) медицински дейности и здравни грижи по КПр, в стойността на които се включват: необ</w:t>
      </w:r>
      <w:r>
        <w:rPr>
          <w:rFonts w:ascii="Times New Roman" w:eastAsia="Times New Roman" w:hAnsi="Times New Roman" w:cs="Times New Roman"/>
          <w:sz w:val="24"/>
          <w:szCs w:val="24"/>
        </w:rPr>
        <w:t>ходимите прегледи и консултации за осъществяване на диагностично-лечебния процес; две ежедневни визитации от лекуващия и/или дежурния лекар (при липса на промяна в състоянието на пациента се записва "статус идем"); необходимите за дейността лекарствени про</w:t>
      </w:r>
      <w:r>
        <w:rPr>
          <w:rFonts w:ascii="Times New Roman" w:eastAsia="Times New Roman" w:hAnsi="Times New Roman" w:cs="Times New Roman"/>
          <w:sz w:val="24"/>
          <w:szCs w:val="24"/>
        </w:rPr>
        <w:t>дукти (извън тези по чл. 329, ал. 1); основни лекарствени продукти (есенциална листа на СЗО) за осъществяване на анестезия и седация; основни контрастни вещества (с изключение на тези за ЯМР) съгласно есенциална листа на СЗО; услуги, включващи професионалн</w:t>
      </w:r>
      <w:r>
        <w:rPr>
          <w:rFonts w:ascii="Times New Roman" w:eastAsia="Times New Roman" w:hAnsi="Times New Roman" w:cs="Times New Roman"/>
          <w:sz w:val="24"/>
          <w:szCs w:val="24"/>
        </w:rPr>
        <w:t>и здравни грижи, съгласно Наредба № 1 от 2011 г.; минимум трикратно диетично хранене, предоставено на пациентите по време на тяхната хоспитализация;</w:t>
      </w:r>
    </w:p>
    <w:p w:rsidR="00000000" w:rsidRDefault="000676D4">
      <w:pPr>
        <w:spacing w:after="0" w:line="240" w:lineRule="auto"/>
        <w:ind w:firstLine="851"/>
        <w:divId w:val="843931953"/>
        <w:rPr>
          <w:rFonts w:ascii="Times New Roman" w:eastAsia="Times New Roman" w:hAnsi="Times New Roman" w:cs="Times New Roman"/>
          <w:sz w:val="24"/>
          <w:szCs w:val="24"/>
        </w:rPr>
      </w:pPr>
      <w:r>
        <w:rPr>
          <w:rFonts w:ascii="Times New Roman" w:eastAsia="Times New Roman" w:hAnsi="Times New Roman" w:cs="Times New Roman"/>
          <w:sz w:val="24"/>
          <w:szCs w:val="24"/>
        </w:rPr>
        <w:t>в) медицинска експертиза на временната неработоспособност на пациентите и издаване на съответните документи</w:t>
      </w:r>
      <w:r>
        <w:rPr>
          <w:rFonts w:ascii="Times New Roman" w:eastAsia="Times New Roman" w:hAnsi="Times New Roman" w:cs="Times New Roman"/>
          <w:sz w:val="24"/>
          <w:szCs w:val="24"/>
        </w:rPr>
        <w:t>;</w:t>
      </w:r>
    </w:p>
    <w:p w:rsidR="00000000" w:rsidRDefault="000676D4">
      <w:pPr>
        <w:spacing w:after="0" w:line="240" w:lineRule="auto"/>
        <w:ind w:firstLine="851"/>
        <w:divId w:val="848255440"/>
        <w:rPr>
          <w:rFonts w:ascii="Times New Roman" w:eastAsia="Times New Roman" w:hAnsi="Times New Roman" w:cs="Times New Roman"/>
          <w:sz w:val="24"/>
          <w:szCs w:val="24"/>
        </w:rPr>
      </w:pPr>
      <w:r>
        <w:rPr>
          <w:rFonts w:ascii="Times New Roman" w:eastAsia="Times New Roman" w:hAnsi="Times New Roman" w:cs="Times New Roman"/>
          <w:sz w:val="24"/>
          <w:szCs w:val="24"/>
        </w:rPr>
        <w:t>г) попълване, поддържане, съхранение и отчитане на изискуемата медицинска документация;</w:t>
      </w:r>
    </w:p>
    <w:p w:rsidR="00000000" w:rsidRDefault="000676D4">
      <w:pPr>
        <w:spacing w:after="0" w:line="240" w:lineRule="auto"/>
        <w:ind w:firstLine="851"/>
        <w:divId w:val="464472525"/>
        <w:rPr>
          <w:rFonts w:ascii="Times New Roman" w:eastAsia="Times New Roman" w:hAnsi="Times New Roman" w:cs="Times New Roman"/>
          <w:sz w:val="24"/>
          <w:szCs w:val="24"/>
        </w:rPr>
      </w:pPr>
      <w:r>
        <w:rPr>
          <w:rFonts w:ascii="Times New Roman" w:eastAsia="Times New Roman" w:hAnsi="Times New Roman" w:cs="Times New Roman"/>
          <w:sz w:val="24"/>
          <w:szCs w:val="24"/>
        </w:rPr>
        <w:t>д) издаване на рецепта за лекарствени продукти за домашно лечение и съвети за ХДР;</w:t>
      </w:r>
    </w:p>
    <w:p w:rsidR="00000000" w:rsidRDefault="000676D4">
      <w:pPr>
        <w:spacing w:after="0" w:line="240" w:lineRule="auto"/>
        <w:ind w:firstLine="851"/>
        <w:divId w:val="137404126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 при необходимост - издаване на съответни документи за насочване на пациента към </w:t>
      </w:r>
      <w:r>
        <w:rPr>
          <w:rFonts w:ascii="Times New Roman" w:eastAsia="Times New Roman" w:hAnsi="Times New Roman" w:cs="Times New Roman"/>
          <w:sz w:val="24"/>
          <w:szCs w:val="24"/>
        </w:rPr>
        <w:t>структури на извънболнична и/или болнична помощ за довършване на лечебния процес;</w:t>
      </w:r>
    </w:p>
    <w:p w:rsidR="00000000" w:rsidRDefault="000676D4">
      <w:pPr>
        <w:spacing w:after="0" w:line="240" w:lineRule="auto"/>
        <w:ind w:firstLine="851"/>
        <w:divId w:val="475681908"/>
        <w:rPr>
          <w:rFonts w:ascii="Times New Roman" w:eastAsia="Times New Roman" w:hAnsi="Times New Roman" w:cs="Times New Roman"/>
          <w:sz w:val="24"/>
          <w:szCs w:val="24"/>
        </w:rPr>
      </w:pPr>
      <w:r>
        <w:rPr>
          <w:rFonts w:ascii="Times New Roman" w:eastAsia="Times New Roman" w:hAnsi="Times New Roman" w:cs="Times New Roman"/>
          <w:sz w:val="24"/>
          <w:szCs w:val="24"/>
        </w:rPr>
        <w:t>ж) насочване на пациента към клинична онкологична или клинична хематологична комисия;</w:t>
      </w:r>
    </w:p>
    <w:p w:rsidR="00000000" w:rsidRDefault="000676D4">
      <w:pPr>
        <w:spacing w:after="0" w:line="240" w:lineRule="auto"/>
        <w:ind w:firstLine="851"/>
        <w:divId w:val="94176414"/>
        <w:rPr>
          <w:rFonts w:ascii="Times New Roman" w:eastAsia="Times New Roman" w:hAnsi="Times New Roman" w:cs="Times New Roman"/>
          <w:sz w:val="24"/>
          <w:szCs w:val="24"/>
        </w:rPr>
      </w:pPr>
      <w:r>
        <w:rPr>
          <w:rFonts w:ascii="Times New Roman" w:eastAsia="Times New Roman" w:hAnsi="Times New Roman" w:cs="Times New Roman"/>
          <w:sz w:val="24"/>
          <w:szCs w:val="24"/>
        </w:rPr>
        <w:t>з) изпълнение на критериите за дехоспитализация;</w:t>
      </w:r>
    </w:p>
    <w:p w:rsidR="00000000" w:rsidRDefault="000676D4">
      <w:pPr>
        <w:spacing w:after="0" w:line="240" w:lineRule="auto"/>
        <w:ind w:firstLine="851"/>
        <w:divId w:val="529876509"/>
        <w:rPr>
          <w:rFonts w:ascii="Times New Roman" w:eastAsia="Times New Roman" w:hAnsi="Times New Roman" w:cs="Times New Roman"/>
          <w:sz w:val="24"/>
          <w:szCs w:val="24"/>
        </w:rPr>
      </w:pPr>
      <w:r>
        <w:rPr>
          <w:rFonts w:ascii="Times New Roman" w:eastAsia="Times New Roman" w:hAnsi="Times New Roman" w:cs="Times New Roman"/>
          <w:sz w:val="24"/>
          <w:szCs w:val="24"/>
        </w:rPr>
        <w:t>4. лекарствени продукти по чл. 329, ал.</w:t>
      </w:r>
      <w:r>
        <w:rPr>
          <w:rFonts w:ascii="Times New Roman" w:eastAsia="Times New Roman" w:hAnsi="Times New Roman" w:cs="Times New Roman"/>
          <w:sz w:val="24"/>
          <w:szCs w:val="24"/>
        </w:rPr>
        <w:t xml:space="preserve"> 1;</w:t>
      </w:r>
    </w:p>
    <w:p w:rsidR="00000000" w:rsidRDefault="000676D4">
      <w:pPr>
        <w:spacing w:after="0" w:line="240" w:lineRule="auto"/>
        <w:ind w:firstLine="851"/>
        <w:divId w:val="1522276283"/>
        <w:rPr>
          <w:rFonts w:ascii="Times New Roman" w:eastAsia="Times New Roman" w:hAnsi="Times New Roman" w:cs="Times New Roman"/>
          <w:sz w:val="24"/>
          <w:szCs w:val="24"/>
        </w:rPr>
      </w:pPr>
      <w:r>
        <w:rPr>
          <w:rFonts w:ascii="Times New Roman" w:eastAsia="Times New Roman" w:hAnsi="Times New Roman" w:cs="Times New Roman"/>
          <w:sz w:val="24"/>
          <w:szCs w:val="24"/>
        </w:rPr>
        <w:t>5. лекарствени продукти по чл. 335;</w:t>
      </w:r>
    </w:p>
    <w:p w:rsidR="00000000" w:rsidRDefault="000676D4">
      <w:pPr>
        <w:spacing w:after="0" w:line="240" w:lineRule="auto"/>
        <w:ind w:firstLine="851"/>
        <w:divId w:val="168863312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(нова - ДВ, бр. 36 от 2020 г., в сила от 13.03.2020 г., изм. - ДВ, бр. 77 от 2020 г., в сила от 01.09.2020 г.) за работа при неблагоприятни условия, свързани с обявено извънредно положение, съответно извънредна епидемична обстановка, съгласно методика, </w:t>
      </w:r>
      <w:r>
        <w:rPr>
          <w:rFonts w:ascii="Times New Roman" w:eastAsia="Times New Roman" w:hAnsi="Times New Roman" w:cs="Times New Roman"/>
          <w:sz w:val="24"/>
          <w:szCs w:val="24"/>
        </w:rPr>
        <w:t>приета от НС на НЗОК и съгласувана с представителите на БЛС, определени по реда на чл. 54, ал. 3 от ЗЗО.</w:t>
      </w:r>
    </w:p>
    <w:p w:rsidR="00000000" w:rsidRDefault="000676D4">
      <w:pPr>
        <w:spacing w:after="0" w:line="240" w:lineRule="auto"/>
        <w:ind w:firstLine="851"/>
        <w:divId w:val="1053887295"/>
        <w:rPr>
          <w:rFonts w:ascii="Times New Roman" w:eastAsia="Times New Roman" w:hAnsi="Times New Roman" w:cs="Times New Roman"/>
          <w:sz w:val="24"/>
          <w:szCs w:val="24"/>
        </w:rPr>
      </w:pPr>
      <w:r>
        <w:rPr>
          <w:rFonts w:ascii="Times New Roman" w:eastAsia="Times New Roman" w:hAnsi="Times New Roman" w:cs="Times New Roman"/>
          <w:sz w:val="24"/>
          <w:szCs w:val="24"/>
        </w:rPr>
        <w:t>(2) Лекарствените продукти по чл. 329, ал. 1 и чл. 335 се заплащат при условията и по реда на Наредба № 10 от 2009 г.</w:t>
      </w:r>
    </w:p>
    <w:p w:rsidR="00000000" w:rsidRDefault="000676D4">
      <w:pPr>
        <w:spacing w:after="0" w:line="240" w:lineRule="auto"/>
        <w:ind w:firstLine="851"/>
        <w:divId w:val="2010405111"/>
        <w:rPr>
          <w:rFonts w:ascii="Times New Roman" w:eastAsia="Times New Roman" w:hAnsi="Times New Roman" w:cs="Times New Roman"/>
          <w:sz w:val="24"/>
          <w:szCs w:val="24"/>
        </w:rPr>
      </w:pPr>
      <w:r>
        <w:rPr>
          <w:rFonts w:ascii="Times New Roman" w:eastAsia="Times New Roman" w:hAnsi="Times New Roman" w:cs="Times New Roman"/>
          <w:sz w:val="24"/>
          <w:szCs w:val="24"/>
        </w:rPr>
        <w:t>(3) Вложените при изпълнение на К</w:t>
      </w:r>
      <w:r>
        <w:rPr>
          <w:rFonts w:ascii="Times New Roman" w:eastAsia="Times New Roman" w:hAnsi="Times New Roman" w:cs="Times New Roman"/>
          <w:sz w:val="24"/>
          <w:szCs w:val="24"/>
        </w:rPr>
        <w:t>П/АПр/КПр медицински изделия от списъците по чл. 13, ал. 2, т. 2 от Наредба № 10 от 2009 г., които НЗОК заплаща извън цената на КП/АПр/КПр. Медицинските изделия се заплащат до стойностите, до които НЗОК заплаща за съответните групи медицински изделия.</w:t>
      </w:r>
    </w:p>
    <w:p w:rsidR="00000000" w:rsidRDefault="000676D4">
      <w:pPr>
        <w:spacing w:after="0" w:line="240" w:lineRule="auto"/>
        <w:ind w:firstLine="851"/>
        <w:divId w:val="2355526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Pr>
          <w:rFonts w:ascii="Times New Roman" w:eastAsia="Times New Roman" w:hAnsi="Times New Roman" w:cs="Times New Roman"/>
          <w:sz w:val="24"/>
          <w:szCs w:val="24"/>
        </w:rPr>
        <w:t>При промяна на терапията във връзка с придружаващо хронично заболяване в случаите по ал. 1 НЗОК не заплаща лекарствата за периода на хоспитализация, като те се осигуряват от лечебното заведение - изпълнител на БМП.</w:t>
      </w:r>
    </w:p>
    <w:p w:rsidR="00000000" w:rsidRDefault="000676D4">
      <w:pPr>
        <w:spacing w:after="0" w:line="240" w:lineRule="auto"/>
        <w:ind w:firstLine="851"/>
        <w:divId w:val="1654329824"/>
        <w:rPr>
          <w:rFonts w:ascii="Times New Roman" w:eastAsia="Times New Roman" w:hAnsi="Times New Roman" w:cs="Times New Roman"/>
          <w:sz w:val="24"/>
          <w:szCs w:val="24"/>
        </w:rPr>
      </w:pPr>
      <w:r>
        <w:rPr>
          <w:rFonts w:ascii="Times New Roman" w:eastAsia="Times New Roman" w:hAnsi="Times New Roman" w:cs="Times New Roman"/>
          <w:sz w:val="24"/>
          <w:szCs w:val="24"/>
        </w:rPr>
        <w:t>(5) Лечебните заведения, изпълнители на К</w:t>
      </w:r>
      <w:r>
        <w:rPr>
          <w:rFonts w:ascii="Times New Roman" w:eastAsia="Times New Roman" w:hAnsi="Times New Roman" w:cs="Times New Roman"/>
          <w:sz w:val="24"/>
          <w:szCs w:val="24"/>
        </w:rPr>
        <w:t>П и/или АПр от областта на специалностите "Медицинска онкология" и "Клинична хематология", поддържат регистри с протоколи на клинична онкологична комисия по химиотерапия или клинична комисия по хематология. Лечебните заведения осигуряват достъп на контролн</w:t>
      </w:r>
      <w:r>
        <w:rPr>
          <w:rFonts w:ascii="Times New Roman" w:eastAsia="Times New Roman" w:hAnsi="Times New Roman" w:cs="Times New Roman"/>
          <w:sz w:val="24"/>
          <w:szCs w:val="24"/>
        </w:rPr>
        <w:t>ите органи на НЗОК до тези регистри.</w:t>
      </w:r>
    </w:p>
    <w:p w:rsidR="00000000" w:rsidRDefault="000676D4">
      <w:pPr>
        <w:spacing w:after="0" w:line="240" w:lineRule="auto"/>
        <w:ind w:firstLine="851"/>
        <w:divId w:val="1216772218"/>
        <w:rPr>
          <w:rFonts w:ascii="Times New Roman" w:eastAsia="Times New Roman" w:hAnsi="Times New Roman" w:cs="Times New Roman"/>
          <w:sz w:val="24"/>
          <w:szCs w:val="24"/>
        </w:rPr>
      </w:pPr>
      <w:r>
        <w:rPr>
          <w:rFonts w:ascii="Times New Roman" w:eastAsia="Times New Roman" w:hAnsi="Times New Roman" w:cs="Times New Roman"/>
          <w:sz w:val="24"/>
          <w:szCs w:val="24"/>
        </w:rPr>
        <w:t>(6) Националната здравноосигурителна каса заплаща за всички медицински дейности (в рамките на диагностично-лечебния процес) и приложени лекарствени продукти по чл. 329, ал. 1 за лечението на пациент с установено онколог</w:t>
      </w:r>
      <w:r>
        <w:rPr>
          <w:rFonts w:ascii="Times New Roman" w:eastAsia="Times New Roman" w:hAnsi="Times New Roman" w:cs="Times New Roman"/>
          <w:sz w:val="24"/>
          <w:szCs w:val="24"/>
        </w:rPr>
        <w:t>ично заболяване само в случаите, в които същият е насочен към обща клинична онкологична комисия и/или клинична комисия по хематология и от тези комисии има решение за лечебната стратегия на неговото заболяване.</w:t>
      </w:r>
    </w:p>
    <w:p w:rsidR="00000000" w:rsidRDefault="000676D4">
      <w:pPr>
        <w:spacing w:after="0" w:line="240" w:lineRule="auto"/>
        <w:ind w:firstLine="851"/>
        <w:divId w:val="2083484330"/>
        <w:rPr>
          <w:rFonts w:ascii="Times New Roman" w:eastAsia="Times New Roman" w:hAnsi="Times New Roman" w:cs="Times New Roman"/>
          <w:sz w:val="24"/>
          <w:szCs w:val="24"/>
        </w:rPr>
      </w:pPr>
      <w:r>
        <w:rPr>
          <w:rFonts w:ascii="Times New Roman" w:eastAsia="Times New Roman" w:hAnsi="Times New Roman" w:cs="Times New Roman"/>
          <w:sz w:val="24"/>
          <w:szCs w:val="24"/>
        </w:rPr>
        <w:t>(7) При провеждане на системно лекарствено ле</w:t>
      </w:r>
      <w:r>
        <w:rPr>
          <w:rFonts w:ascii="Times New Roman" w:eastAsia="Times New Roman" w:hAnsi="Times New Roman" w:cs="Times New Roman"/>
          <w:sz w:val="24"/>
          <w:szCs w:val="24"/>
        </w:rPr>
        <w:t>чение на солидни тумори или злокачествени хематологични заболявания НЗОК заплаща след издаване на протокол от клинична онкологична комисия по химиотерапия или клинична комисия по хематология, за прилагане на конкретна лекарствена терапия, по вид, курс и до</w:t>
      </w:r>
      <w:r>
        <w:rPr>
          <w:rFonts w:ascii="Times New Roman" w:eastAsia="Times New Roman" w:hAnsi="Times New Roman" w:cs="Times New Roman"/>
          <w:sz w:val="24"/>
          <w:szCs w:val="24"/>
        </w:rPr>
        <w:t>за.</w:t>
      </w:r>
    </w:p>
    <w:p w:rsidR="00000000" w:rsidRDefault="000676D4">
      <w:pPr>
        <w:spacing w:after="0" w:line="240" w:lineRule="auto"/>
        <w:ind w:firstLine="851"/>
        <w:divId w:val="2096857015"/>
        <w:rPr>
          <w:rFonts w:ascii="Times New Roman" w:eastAsia="Times New Roman" w:hAnsi="Times New Roman" w:cs="Times New Roman"/>
          <w:sz w:val="24"/>
          <w:szCs w:val="24"/>
        </w:rPr>
      </w:pPr>
      <w:r>
        <w:rPr>
          <w:rFonts w:ascii="Times New Roman" w:eastAsia="Times New Roman" w:hAnsi="Times New Roman" w:cs="Times New Roman"/>
          <w:sz w:val="24"/>
          <w:szCs w:val="24"/>
        </w:rPr>
        <w:t>Чл. 345. Националната здравноосигурителна каса заплаща по реда на тази методика за пациентите, хоспитализирани след влизането в сила на договора между НЗОК и съответния изпълнител на БМП.</w:t>
      </w:r>
    </w:p>
    <w:p w:rsidR="00000000" w:rsidRDefault="000676D4">
      <w:pPr>
        <w:spacing w:after="0" w:line="240" w:lineRule="auto"/>
        <w:ind w:firstLine="851"/>
        <w:divId w:val="1326740280"/>
        <w:rPr>
          <w:rFonts w:ascii="Times New Roman" w:eastAsia="Times New Roman" w:hAnsi="Times New Roman" w:cs="Times New Roman"/>
          <w:sz w:val="24"/>
          <w:szCs w:val="24"/>
        </w:rPr>
      </w:pPr>
      <w:r>
        <w:rPr>
          <w:rFonts w:ascii="Times New Roman" w:eastAsia="Times New Roman" w:hAnsi="Times New Roman" w:cs="Times New Roman"/>
          <w:sz w:val="24"/>
          <w:szCs w:val="24"/>
        </w:rPr>
        <w:t>Чл. 346. (Отм. - ДВ, бр. 4 от 2021 г., в сила от 01.01.2021 г.)</w:t>
      </w:r>
    </w:p>
    <w:p w:rsidR="00000000" w:rsidRDefault="000676D4">
      <w:pPr>
        <w:spacing w:after="0" w:line="240" w:lineRule="auto"/>
        <w:ind w:firstLine="851"/>
        <w:divId w:val="1660815413"/>
        <w:rPr>
          <w:rFonts w:ascii="Times New Roman" w:eastAsia="Times New Roman" w:hAnsi="Times New Roman" w:cs="Times New Roman"/>
          <w:sz w:val="24"/>
          <w:szCs w:val="24"/>
        </w:rPr>
      </w:pPr>
      <w:r>
        <w:rPr>
          <w:rFonts w:ascii="Times New Roman" w:eastAsia="Times New Roman" w:hAnsi="Times New Roman" w:cs="Times New Roman"/>
          <w:sz w:val="24"/>
          <w:szCs w:val="24"/>
        </w:rPr>
        <w:t>Чл. 347. (1) (Изм. - ДВ, бр. 18 от 2020 г., в сила от 01.03.2020 г.) За всеки случай по КП № 253, 254, 255, 256, 257, 258, 259 и 260 и по КПр № 2, 3, 4 и 5 определената цена за един леглоден се умножава по броя на пролежаните леглодни при спазване на огран</w:t>
      </w:r>
      <w:r>
        <w:rPr>
          <w:rFonts w:ascii="Times New Roman" w:eastAsia="Times New Roman" w:hAnsi="Times New Roman" w:cs="Times New Roman"/>
          <w:sz w:val="24"/>
          <w:szCs w:val="24"/>
        </w:rPr>
        <w:t>иченията за болничен престой, установен в алгоритъма на съответните КП и КПр.</w:t>
      </w:r>
    </w:p>
    <w:p w:rsidR="00000000" w:rsidRDefault="000676D4">
      <w:pPr>
        <w:spacing w:after="0" w:line="240" w:lineRule="auto"/>
        <w:ind w:firstLine="851"/>
        <w:divId w:val="1930001328"/>
        <w:rPr>
          <w:rFonts w:ascii="Times New Roman" w:eastAsia="Times New Roman" w:hAnsi="Times New Roman" w:cs="Times New Roman"/>
          <w:sz w:val="24"/>
          <w:szCs w:val="24"/>
        </w:rPr>
      </w:pPr>
      <w:r>
        <w:rPr>
          <w:rFonts w:ascii="Times New Roman" w:eastAsia="Times New Roman" w:hAnsi="Times New Roman" w:cs="Times New Roman"/>
          <w:sz w:val="24"/>
          <w:szCs w:val="24"/>
        </w:rPr>
        <w:t>(2) Националната здравноосигурителна каса заплаща за срока на календарната година една хоспитализация на ЗОЛ, отчетена по КП № 257 - 265 включително, с изключение на предвидените</w:t>
      </w:r>
      <w:r>
        <w:rPr>
          <w:rFonts w:ascii="Times New Roman" w:eastAsia="Times New Roman" w:hAnsi="Times New Roman" w:cs="Times New Roman"/>
          <w:sz w:val="24"/>
          <w:szCs w:val="24"/>
        </w:rPr>
        <w:t xml:space="preserve"> случаи в съответните ДЛА на посочените КП.</w:t>
      </w:r>
    </w:p>
    <w:p w:rsidR="00000000" w:rsidRDefault="000676D4">
      <w:pPr>
        <w:spacing w:after="0" w:line="240" w:lineRule="auto"/>
        <w:ind w:firstLine="851"/>
        <w:divId w:val="1213007980"/>
        <w:rPr>
          <w:rFonts w:ascii="Times New Roman" w:eastAsia="Times New Roman" w:hAnsi="Times New Roman" w:cs="Times New Roman"/>
          <w:sz w:val="24"/>
          <w:szCs w:val="24"/>
        </w:rPr>
      </w:pPr>
      <w:r>
        <w:rPr>
          <w:rFonts w:ascii="Times New Roman" w:eastAsia="Times New Roman" w:hAnsi="Times New Roman" w:cs="Times New Roman"/>
          <w:sz w:val="24"/>
          <w:szCs w:val="24"/>
        </w:rPr>
        <w:t>(3) За КП № 17.1, 17.2, 18.1 и 18.2 НЗОК заплаща до 2 пъти за една календарна година на едно ЗОЛ за определен съдов сегмент съгласно ДЛА.</w:t>
      </w:r>
    </w:p>
    <w:p w:rsidR="00000000" w:rsidRDefault="000676D4">
      <w:pPr>
        <w:spacing w:after="0" w:line="240" w:lineRule="auto"/>
        <w:ind w:firstLine="851"/>
        <w:divId w:val="822501097"/>
        <w:rPr>
          <w:rFonts w:ascii="Times New Roman" w:eastAsia="Times New Roman" w:hAnsi="Times New Roman" w:cs="Times New Roman"/>
          <w:sz w:val="24"/>
          <w:szCs w:val="24"/>
        </w:rPr>
      </w:pPr>
      <w:r>
        <w:rPr>
          <w:rFonts w:ascii="Times New Roman" w:eastAsia="Times New Roman" w:hAnsi="Times New Roman" w:cs="Times New Roman"/>
          <w:sz w:val="24"/>
          <w:szCs w:val="24"/>
        </w:rPr>
        <w:t>(4) След оперативното лечение по КП № 117, 118, 119, 120.1, 120.2 и 122 (п</w:t>
      </w:r>
      <w:r>
        <w:rPr>
          <w:rFonts w:ascii="Times New Roman" w:eastAsia="Times New Roman" w:hAnsi="Times New Roman" w:cs="Times New Roman"/>
          <w:sz w:val="24"/>
          <w:szCs w:val="24"/>
        </w:rPr>
        <w:t>ри изпълнени основни диагностични и терапевтични процедури, както и при спазен минимален болничен престой) и при наличие на показания за продължаване на лечението по отношение на пациента могат да бъдат проведени КПр № 5.</w:t>
      </w:r>
    </w:p>
    <w:p w:rsidR="00000000" w:rsidRDefault="000676D4">
      <w:pPr>
        <w:spacing w:after="0" w:line="240" w:lineRule="auto"/>
        <w:ind w:firstLine="851"/>
        <w:divId w:val="883566386"/>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18 от 2020 г.,</w:t>
      </w:r>
      <w:r>
        <w:rPr>
          <w:rFonts w:ascii="Times New Roman" w:eastAsia="Times New Roman" w:hAnsi="Times New Roman" w:cs="Times New Roman"/>
          <w:sz w:val="24"/>
          <w:szCs w:val="24"/>
        </w:rPr>
        <w:t xml:space="preserve"> в сила от 01.03.2020 г.) Националната здравноосигурителна каса заплаща за лечението на едно ЗОЛ по КП № 89.3 не повече от един път за една календарна година. При необходимост от повторна хоспитализация по същата КП НЗОК заплаща на лечебното заведение по ц</w:t>
      </w:r>
      <w:r>
        <w:rPr>
          <w:rFonts w:ascii="Times New Roman" w:eastAsia="Times New Roman" w:hAnsi="Times New Roman" w:cs="Times New Roman"/>
          <w:sz w:val="24"/>
          <w:szCs w:val="24"/>
        </w:rPr>
        <w:t>ената, определена за КП № 89.1.</w:t>
      </w:r>
    </w:p>
    <w:p w:rsidR="00000000" w:rsidRDefault="000676D4">
      <w:pPr>
        <w:spacing w:after="0" w:line="240" w:lineRule="auto"/>
        <w:ind w:firstLine="851"/>
        <w:divId w:val="1315404725"/>
        <w:rPr>
          <w:rFonts w:ascii="Times New Roman" w:eastAsia="Times New Roman" w:hAnsi="Times New Roman" w:cs="Times New Roman"/>
          <w:sz w:val="24"/>
          <w:szCs w:val="24"/>
        </w:rPr>
      </w:pPr>
      <w:r>
        <w:rPr>
          <w:rFonts w:ascii="Times New Roman" w:eastAsia="Times New Roman" w:hAnsi="Times New Roman" w:cs="Times New Roman"/>
          <w:sz w:val="24"/>
          <w:szCs w:val="24"/>
        </w:rPr>
        <w:t>Чл. 348. (1) За АПр се заплаща съгласно ДЛА, както следва:</w:t>
      </w:r>
    </w:p>
    <w:p w:rsidR="00000000" w:rsidRDefault="000676D4">
      <w:pPr>
        <w:spacing w:after="0" w:line="240" w:lineRule="auto"/>
        <w:ind w:firstLine="851"/>
        <w:divId w:val="2010980123"/>
        <w:rPr>
          <w:rFonts w:ascii="Times New Roman" w:eastAsia="Times New Roman" w:hAnsi="Times New Roman" w:cs="Times New Roman"/>
          <w:sz w:val="24"/>
          <w:szCs w:val="24"/>
        </w:rPr>
      </w:pPr>
      <w:r>
        <w:rPr>
          <w:rFonts w:ascii="Times New Roman" w:eastAsia="Times New Roman" w:hAnsi="Times New Roman" w:cs="Times New Roman"/>
          <w:sz w:val="24"/>
          <w:szCs w:val="24"/>
        </w:rPr>
        <w:t>1. за АПр № 1.1, 2 и 3 - за всеки отделен случай за отчетен месец, а за АПр № 1.2 се заплащат четири последователни процедури с продължителност на медицинската проце</w:t>
      </w:r>
      <w:r>
        <w:rPr>
          <w:rFonts w:ascii="Times New Roman" w:eastAsia="Times New Roman" w:hAnsi="Times New Roman" w:cs="Times New Roman"/>
          <w:sz w:val="24"/>
          <w:szCs w:val="24"/>
        </w:rPr>
        <w:t>дура минимум 12 часа за едно денонощие, в период от 30 дни;</w:t>
      </w:r>
    </w:p>
    <w:p w:rsidR="00000000" w:rsidRDefault="000676D4">
      <w:pPr>
        <w:spacing w:after="0" w:line="240" w:lineRule="auto"/>
        <w:ind w:firstLine="851"/>
        <w:divId w:val="1748310015"/>
        <w:rPr>
          <w:rFonts w:ascii="Times New Roman" w:eastAsia="Times New Roman" w:hAnsi="Times New Roman" w:cs="Times New Roman"/>
          <w:sz w:val="24"/>
          <w:szCs w:val="24"/>
        </w:rPr>
      </w:pPr>
      <w:r>
        <w:rPr>
          <w:rFonts w:ascii="Times New Roman" w:eastAsia="Times New Roman" w:hAnsi="Times New Roman" w:cs="Times New Roman"/>
          <w:sz w:val="24"/>
          <w:szCs w:val="24"/>
        </w:rPr>
        <w:t>2. за АПр № 4 - една АПр на едно ЗОЛ за месец;</w:t>
      </w:r>
    </w:p>
    <w:p w:rsidR="00000000" w:rsidRDefault="000676D4">
      <w:pPr>
        <w:spacing w:after="0" w:line="240" w:lineRule="auto"/>
        <w:ind w:firstLine="851"/>
        <w:divId w:val="854880229"/>
        <w:rPr>
          <w:rFonts w:ascii="Times New Roman" w:eastAsia="Times New Roman" w:hAnsi="Times New Roman" w:cs="Times New Roman"/>
          <w:sz w:val="24"/>
          <w:szCs w:val="24"/>
        </w:rPr>
      </w:pPr>
      <w:r>
        <w:rPr>
          <w:rFonts w:ascii="Times New Roman" w:eastAsia="Times New Roman" w:hAnsi="Times New Roman" w:cs="Times New Roman"/>
          <w:sz w:val="24"/>
          <w:szCs w:val="24"/>
        </w:rPr>
        <w:t>3. за АПр № 5, 11, 13 - 15, 18, 21 - 24, 28, 34 - 37 - не повече от една АПр на едно ЗОЛ за месец;</w:t>
      </w:r>
    </w:p>
    <w:p w:rsidR="00000000" w:rsidRDefault="000676D4">
      <w:pPr>
        <w:spacing w:after="0" w:line="240" w:lineRule="auto"/>
        <w:ind w:firstLine="851"/>
        <w:divId w:val="118162702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за АПр № 12 - три процедури за една календарна </w:t>
      </w:r>
      <w:r>
        <w:rPr>
          <w:rFonts w:ascii="Times New Roman" w:eastAsia="Times New Roman" w:hAnsi="Times New Roman" w:cs="Times New Roman"/>
          <w:sz w:val="24"/>
          <w:szCs w:val="24"/>
        </w:rPr>
        <w:t>година на бъбрек (за всеки един от чифтния орган);</w:t>
      </w:r>
    </w:p>
    <w:p w:rsidR="00000000" w:rsidRDefault="000676D4">
      <w:pPr>
        <w:spacing w:after="0" w:line="240" w:lineRule="auto"/>
        <w:ind w:firstLine="851"/>
        <w:divId w:val="1753618426"/>
        <w:rPr>
          <w:rFonts w:ascii="Times New Roman" w:eastAsia="Times New Roman" w:hAnsi="Times New Roman" w:cs="Times New Roman"/>
          <w:sz w:val="24"/>
          <w:szCs w:val="24"/>
        </w:rPr>
      </w:pPr>
      <w:r>
        <w:rPr>
          <w:rFonts w:ascii="Times New Roman" w:eastAsia="Times New Roman" w:hAnsi="Times New Roman" w:cs="Times New Roman"/>
          <w:sz w:val="24"/>
          <w:szCs w:val="24"/>
        </w:rPr>
        <w:t>5. за АПр № 6 - не повече от предвидените в ДЛА;</w:t>
      </w:r>
    </w:p>
    <w:p w:rsidR="00000000" w:rsidRDefault="000676D4">
      <w:pPr>
        <w:spacing w:after="0" w:line="240" w:lineRule="auto"/>
        <w:ind w:firstLine="851"/>
        <w:divId w:val="1366249718"/>
        <w:rPr>
          <w:rFonts w:ascii="Times New Roman" w:eastAsia="Times New Roman" w:hAnsi="Times New Roman" w:cs="Times New Roman"/>
          <w:sz w:val="24"/>
          <w:szCs w:val="24"/>
        </w:rPr>
      </w:pPr>
      <w:r>
        <w:rPr>
          <w:rFonts w:ascii="Times New Roman" w:eastAsia="Times New Roman" w:hAnsi="Times New Roman" w:cs="Times New Roman"/>
          <w:sz w:val="24"/>
          <w:szCs w:val="24"/>
        </w:rPr>
        <w:t>6. за АПр № 7 - съгласно приложение № 18 на Наредба № 8 от 2016 г.;</w:t>
      </w:r>
    </w:p>
    <w:p w:rsidR="00000000" w:rsidRDefault="000676D4">
      <w:pPr>
        <w:spacing w:after="0" w:line="240" w:lineRule="auto"/>
        <w:ind w:firstLine="851"/>
        <w:divId w:val="233206111"/>
        <w:rPr>
          <w:rFonts w:ascii="Times New Roman" w:eastAsia="Times New Roman" w:hAnsi="Times New Roman" w:cs="Times New Roman"/>
          <w:sz w:val="24"/>
          <w:szCs w:val="24"/>
        </w:rPr>
      </w:pPr>
      <w:r>
        <w:rPr>
          <w:rFonts w:ascii="Times New Roman" w:eastAsia="Times New Roman" w:hAnsi="Times New Roman" w:cs="Times New Roman"/>
          <w:sz w:val="24"/>
          <w:szCs w:val="24"/>
        </w:rPr>
        <w:t>7. за АПр № 8 и 9 - не повече от четири АПр на едно ЗОЛ за една календарна година;</w:t>
      </w:r>
    </w:p>
    <w:p w:rsidR="00000000" w:rsidRDefault="000676D4">
      <w:pPr>
        <w:spacing w:after="0" w:line="240" w:lineRule="auto"/>
        <w:ind w:firstLine="851"/>
        <w:divId w:val="1666087884"/>
        <w:rPr>
          <w:rFonts w:ascii="Times New Roman" w:eastAsia="Times New Roman" w:hAnsi="Times New Roman" w:cs="Times New Roman"/>
          <w:sz w:val="24"/>
          <w:szCs w:val="24"/>
        </w:rPr>
      </w:pPr>
      <w:r>
        <w:rPr>
          <w:rFonts w:ascii="Times New Roman" w:eastAsia="Times New Roman" w:hAnsi="Times New Roman" w:cs="Times New Roman"/>
          <w:sz w:val="24"/>
          <w:szCs w:val="24"/>
        </w:rPr>
        <w:t>8. за</w:t>
      </w:r>
      <w:r>
        <w:rPr>
          <w:rFonts w:ascii="Times New Roman" w:eastAsia="Times New Roman" w:hAnsi="Times New Roman" w:cs="Times New Roman"/>
          <w:sz w:val="24"/>
          <w:szCs w:val="24"/>
        </w:rPr>
        <w:t xml:space="preserve"> АПр № 10 и 31 - не повече от една АПр на едно ЗОЛ за една календарна година;</w:t>
      </w:r>
    </w:p>
    <w:p w:rsidR="00000000" w:rsidRDefault="000676D4">
      <w:pPr>
        <w:spacing w:after="0" w:line="240" w:lineRule="auto"/>
        <w:ind w:firstLine="851"/>
        <w:divId w:val="1659066980"/>
        <w:rPr>
          <w:rFonts w:ascii="Times New Roman" w:eastAsia="Times New Roman" w:hAnsi="Times New Roman" w:cs="Times New Roman"/>
          <w:sz w:val="24"/>
          <w:szCs w:val="24"/>
        </w:rPr>
      </w:pPr>
      <w:r>
        <w:rPr>
          <w:rFonts w:ascii="Times New Roman" w:eastAsia="Times New Roman" w:hAnsi="Times New Roman" w:cs="Times New Roman"/>
          <w:sz w:val="24"/>
          <w:szCs w:val="24"/>
        </w:rPr>
        <w:t>9. за АПр № 16 - не повече от десет последователни АПр на едно ЗОЛ за месец и не повече от четири пъти за една календарна година на едно ЗОЛ;</w:t>
      </w:r>
    </w:p>
    <w:p w:rsidR="00000000" w:rsidRDefault="000676D4">
      <w:pPr>
        <w:spacing w:after="0" w:line="240" w:lineRule="auto"/>
        <w:ind w:firstLine="851"/>
        <w:divId w:val="1292445126"/>
        <w:rPr>
          <w:rFonts w:ascii="Times New Roman" w:eastAsia="Times New Roman" w:hAnsi="Times New Roman" w:cs="Times New Roman"/>
          <w:sz w:val="24"/>
          <w:szCs w:val="24"/>
        </w:rPr>
      </w:pPr>
      <w:r>
        <w:rPr>
          <w:rFonts w:ascii="Times New Roman" w:eastAsia="Times New Roman" w:hAnsi="Times New Roman" w:cs="Times New Roman"/>
          <w:sz w:val="24"/>
          <w:szCs w:val="24"/>
        </w:rPr>
        <w:t>10. за АПр № 17 - не повече от седем</w:t>
      </w:r>
      <w:r>
        <w:rPr>
          <w:rFonts w:ascii="Times New Roman" w:eastAsia="Times New Roman" w:hAnsi="Times New Roman" w:cs="Times New Roman"/>
          <w:sz w:val="24"/>
          <w:szCs w:val="24"/>
        </w:rPr>
        <w:t xml:space="preserve"> последователни АПр на едно ЗОЛ за месец и не повече от четири пъти за една календарна година на едно ЗОЛ;</w:t>
      </w:r>
    </w:p>
    <w:p w:rsidR="00000000" w:rsidRDefault="000676D4">
      <w:pPr>
        <w:spacing w:after="0" w:line="240" w:lineRule="auto"/>
        <w:ind w:firstLine="851"/>
        <w:divId w:val="1046220930"/>
        <w:rPr>
          <w:rFonts w:ascii="Times New Roman" w:eastAsia="Times New Roman" w:hAnsi="Times New Roman" w:cs="Times New Roman"/>
          <w:sz w:val="24"/>
          <w:szCs w:val="24"/>
        </w:rPr>
      </w:pPr>
      <w:r>
        <w:rPr>
          <w:rFonts w:ascii="Times New Roman" w:eastAsia="Times New Roman" w:hAnsi="Times New Roman" w:cs="Times New Roman"/>
          <w:sz w:val="24"/>
          <w:szCs w:val="24"/>
        </w:rPr>
        <w:t>11. за АПр № 19, 20 и 32 - не повече от две АПр на едно ЗОЛ за една календарна година;</w:t>
      </w:r>
    </w:p>
    <w:p w:rsidR="00000000" w:rsidRDefault="000676D4">
      <w:pPr>
        <w:spacing w:after="0" w:line="240" w:lineRule="auto"/>
        <w:ind w:firstLine="851"/>
        <w:divId w:val="1539707435"/>
        <w:rPr>
          <w:rFonts w:ascii="Times New Roman" w:eastAsia="Times New Roman" w:hAnsi="Times New Roman" w:cs="Times New Roman"/>
          <w:sz w:val="24"/>
          <w:szCs w:val="24"/>
        </w:rPr>
      </w:pPr>
      <w:r>
        <w:rPr>
          <w:rFonts w:ascii="Times New Roman" w:eastAsia="Times New Roman" w:hAnsi="Times New Roman" w:cs="Times New Roman"/>
          <w:sz w:val="24"/>
          <w:szCs w:val="24"/>
        </w:rPr>
        <w:t>12. за АПр № 25 - не повече от две АПр с едно "Медицинско напр</w:t>
      </w:r>
      <w:r>
        <w:rPr>
          <w:rFonts w:ascii="Times New Roman" w:eastAsia="Times New Roman" w:hAnsi="Times New Roman" w:cs="Times New Roman"/>
          <w:sz w:val="24"/>
          <w:szCs w:val="24"/>
        </w:rPr>
        <w:t>авление за провеждане на клинични процедури/амбулаторни процедури" (бл. МЗ-НЗОК № 8А);</w:t>
      </w:r>
    </w:p>
    <w:p w:rsidR="00000000" w:rsidRDefault="000676D4">
      <w:pPr>
        <w:spacing w:after="0" w:line="240" w:lineRule="auto"/>
        <w:ind w:firstLine="851"/>
        <w:divId w:val="2033215974"/>
        <w:rPr>
          <w:rFonts w:ascii="Times New Roman" w:eastAsia="Times New Roman" w:hAnsi="Times New Roman" w:cs="Times New Roman"/>
          <w:sz w:val="24"/>
          <w:szCs w:val="24"/>
        </w:rPr>
      </w:pPr>
      <w:r>
        <w:rPr>
          <w:rFonts w:ascii="Times New Roman" w:eastAsia="Times New Roman" w:hAnsi="Times New Roman" w:cs="Times New Roman"/>
          <w:sz w:val="24"/>
          <w:szCs w:val="24"/>
        </w:rPr>
        <w:t>13. за АПр № 26 - не повече от три АПр с едно "Медицинско направление за провеждане на клинични процедури/амбулаторни процедури" (бл. МЗ-НЗОК № 8А);</w:t>
      </w:r>
    </w:p>
    <w:p w:rsidR="00000000" w:rsidRDefault="000676D4">
      <w:pPr>
        <w:spacing w:after="0" w:line="240" w:lineRule="auto"/>
        <w:ind w:firstLine="851"/>
        <w:divId w:val="1243299071"/>
        <w:rPr>
          <w:rFonts w:ascii="Times New Roman" w:eastAsia="Times New Roman" w:hAnsi="Times New Roman" w:cs="Times New Roman"/>
          <w:sz w:val="24"/>
          <w:szCs w:val="24"/>
        </w:rPr>
      </w:pPr>
      <w:r>
        <w:rPr>
          <w:rFonts w:ascii="Times New Roman" w:eastAsia="Times New Roman" w:hAnsi="Times New Roman" w:cs="Times New Roman"/>
          <w:sz w:val="24"/>
          <w:szCs w:val="24"/>
        </w:rPr>
        <w:t>14. за АПр № 27 - при извършване и на двете диагностични процедури, включени в тази АПр, се заплаща два пъти стойността на същата;</w:t>
      </w:r>
    </w:p>
    <w:p w:rsidR="00000000" w:rsidRDefault="000676D4">
      <w:pPr>
        <w:spacing w:after="0" w:line="240" w:lineRule="auto"/>
        <w:ind w:firstLine="851"/>
        <w:divId w:val="789786880"/>
        <w:rPr>
          <w:rFonts w:ascii="Times New Roman" w:eastAsia="Times New Roman" w:hAnsi="Times New Roman" w:cs="Times New Roman"/>
          <w:sz w:val="24"/>
          <w:szCs w:val="24"/>
        </w:rPr>
      </w:pPr>
      <w:r>
        <w:rPr>
          <w:rFonts w:ascii="Times New Roman" w:eastAsia="Times New Roman" w:hAnsi="Times New Roman" w:cs="Times New Roman"/>
          <w:sz w:val="24"/>
          <w:szCs w:val="24"/>
        </w:rPr>
        <w:t>15. за АПр № 29 - заплаща се пакетна цена за минимум десет процедури на едно ЗОЛ;</w:t>
      </w:r>
    </w:p>
    <w:p w:rsidR="00000000" w:rsidRDefault="000676D4">
      <w:pPr>
        <w:spacing w:after="0" w:line="240" w:lineRule="auto"/>
        <w:ind w:firstLine="851"/>
        <w:divId w:val="1466318177"/>
        <w:rPr>
          <w:rFonts w:ascii="Times New Roman" w:eastAsia="Times New Roman" w:hAnsi="Times New Roman" w:cs="Times New Roman"/>
          <w:sz w:val="24"/>
          <w:szCs w:val="24"/>
        </w:rPr>
      </w:pPr>
      <w:r>
        <w:rPr>
          <w:rFonts w:ascii="Times New Roman" w:eastAsia="Times New Roman" w:hAnsi="Times New Roman" w:cs="Times New Roman"/>
          <w:sz w:val="24"/>
          <w:szCs w:val="24"/>
        </w:rPr>
        <w:t>16. за АПр № 30 - не повече от десет послед</w:t>
      </w:r>
      <w:r>
        <w:rPr>
          <w:rFonts w:ascii="Times New Roman" w:eastAsia="Times New Roman" w:hAnsi="Times New Roman" w:cs="Times New Roman"/>
          <w:sz w:val="24"/>
          <w:szCs w:val="24"/>
        </w:rPr>
        <w:t>ователни медицински дейности на едно ЗОЛ и не повече от две АПр за една календарна година на едно ЗОЛ;</w:t>
      </w:r>
    </w:p>
    <w:p w:rsidR="00000000" w:rsidRDefault="000676D4">
      <w:pPr>
        <w:spacing w:after="0" w:line="240" w:lineRule="auto"/>
        <w:ind w:firstLine="851"/>
        <w:divId w:val="1122381483"/>
        <w:rPr>
          <w:rFonts w:ascii="Times New Roman" w:eastAsia="Times New Roman" w:hAnsi="Times New Roman" w:cs="Times New Roman"/>
          <w:sz w:val="24"/>
          <w:szCs w:val="24"/>
        </w:rPr>
      </w:pPr>
      <w:r>
        <w:rPr>
          <w:rFonts w:ascii="Times New Roman" w:eastAsia="Times New Roman" w:hAnsi="Times New Roman" w:cs="Times New Roman"/>
          <w:sz w:val="24"/>
          <w:szCs w:val="24"/>
        </w:rPr>
        <w:t>17. за АПр № 33.1 - не повече от дванадесет броя за една календарна година на ЗОЛ, а за АПр № 33.2 - не повече от една АПр на едно ЗОЛ за месец и не пове</w:t>
      </w:r>
      <w:r>
        <w:rPr>
          <w:rFonts w:ascii="Times New Roman" w:eastAsia="Times New Roman" w:hAnsi="Times New Roman" w:cs="Times New Roman"/>
          <w:sz w:val="24"/>
          <w:szCs w:val="24"/>
        </w:rPr>
        <w:t>че от дванадесет броя за една календарна година на ЗОЛ;</w:t>
      </w:r>
    </w:p>
    <w:p w:rsidR="00000000" w:rsidRDefault="000676D4">
      <w:pPr>
        <w:spacing w:after="0" w:line="240" w:lineRule="auto"/>
        <w:ind w:firstLine="851"/>
        <w:divId w:val="1884440706"/>
        <w:rPr>
          <w:rFonts w:ascii="Times New Roman" w:eastAsia="Times New Roman" w:hAnsi="Times New Roman" w:cs="Times New Roman"/>
          <w:sz w:val="24"/>
          <w:szCs w:val="24"/>
        </w:rPr>
      </w:pPr>
      <w:r>
        <w:rPr>
          <w:rFonts w:ascii="Times New Roman" w:eastAsia="Times New Roman" w:hAnsi="Times New Roman" w:cs="Times New Roman"/>
          <w:sz w:val="24"/>
          <w:szCs w:val="24"/>
        </w:rPr>
        <w:t>18. за АПр № 38 "Определяне на план на лечение и проследяване на терапевтичния отговор при пациенти, получаващи скъпоструващи лекарствени продукти по реда на чл. 78, т. 2 от ЗЗО" - до три броя на диаг</w:t>
      </w:r>
      <w:r>
        <w:rPr>
          <w:rFonts w:ascii="Times New Roman" w:eastAsia="Times New Roman" w:hAnsi="Times New Roman" w:cs="Times New Roman"/>
          <w:sz w:val="24"/>
          <w:szCs w:val="24"/>
        </w:rPr>
        <w:t>ноза за ЗОЛ за една календарна година;</w:t>
      </w:r>
    </w:p>
    <w:p w:rsidR="00000000" w:rsidRDefault="000676D4">
      <w:pPr>
        <w:spacing w:after="0" w:line="240" w:lineRule="auto"/>
        <w:ind w:firstLine="851"/>
        <w:divId w:val="1080369251"/>
        <w:rPr>
          <w:rFonts w:ascii="Times New Roman" w:eastAsia="Times New Roman" w:hAnsi="Times New Roman" w:cs="Times New Roman"/>
          <w:sz w:val="24"/>
          <w:szCs w:val="24"/>
        </w:rPr>
      </w:pPr>
      <w:r>
        <w:rPr>
          <w:rFonts w:ascii="Times New Roman" w:eastAsia="Times New Roman" w:hAnsi="Times New Roman" w:cs="Times New Roman"/>
          <w:sz w:val="24"/>
          <w:szCs w:val="24"/>
        </w:rPr>
        <w:t>19. за АПр № 39 - до четири пъти за една календарна година;</w:t>
      </w:r>
    </w:p>
    <w:p w:rsidR="00000000" w:rsidRDefault="000676D4">
      <w:pPr>
        <w:spacing w:after="0" w:line="240" w:lineRule="auto"/>
        <w:ind w:firstLine="851"/>
        <w:divId w:val="5401108"/>
        <w:rPr>
          <w:rFonts w:ascii="Times New Roman" w:eastAsia="Times New Roman" w:hAnsi="Times New Roman" w:cs="Times New Roman"/>
          <w:sz w:val="24"/>
          <w:szCs w:val="24"/>
        </w:rPr>
      </w:pPr>
      <w:r>
        <w:rPr>
          <w:rFonts w:ascii="Times New Roman" w:eastAsia="Times New Roman" w:hAnsi="Times New Roman" w:cs="Times New Roman"/>
          <w:sz w:val="24"/>
          <w:szCs w:val="24"/>
        </w:rPr>
        <w:t>20. за АПр № 40 и 41 - до три пъти за една календарна година;</w:t>
      </w:r>
    </w:p>
    <w:p w:rsidR="00000000" w:rsidRDefault="000676D4">
      <w:pPr>
        <w:spacing w:after="0" w:line="240" w:lineRule="auto"/>
        <w:ind w:firstLine="851"/>
        <w:divId w:val="495145984"/>
        <w:rPr>
          <w:rFonts w:ascii="Times New Roman" w:eastAsia="Times New Roman" w:hAnsi="Times New Roman" w:cs="Times New Roman"/>
          <w:sz w:val="24"/>
          <w:szCs w:val="24"/>
        </w:rPr>
      </w:pPr>
      <w:r>
        <w:rPr>
          <w:rFonts w:ascii="Times New Roman" w:eastAsia="Times New Roman" w:hAnsi="Times New Roman" w:cs="Times New Roman"/>
          <w:sz w:val="24"/>
          <w:szCs w:val="24"/>
        </w:rPr>
        <w:t>21. за АПр № 42 - до четири пъти за една календарна година на едно ЗОЛ;</w:t>
      </w:r>
    </w:p>
    <w:p w:rsidR="00000000" w:rsidRDefault="000676D4">
      <w:pPr>
        <w:spacing w:after="0" w:line="240" w:lineRule="auto"/>
        <w:ind w:firstLine="851"/>
        <w:divId w:val="757992523"/>
        <w:rPr>
          <w:rFonts w:ascii="Times New Roman" w:eastAsia="Times New Roman" w:hAnsi="Times New Roman" w:cs="Times New Roman"/>
          <w:sz w:val="24"/>
          <w:szCs w:val="24"/>
        </w:rPr>
      </w:pPr>
      <w:r>
        <w:rPr>
          <w:rFonts w:ascii="Times New Roman" w:eastAsia="Times New Roman" w:hAnsi="Times New Roman" w:cs="Times New Roman"/>
          <w:sz w:val="24"/>
          <w:szCs w:val="24"/>
        </w:rPr>
        <w:t>22. за АПр № 44 - за де</w:t>
      </w:r>
      <w:r>
        <w:rPr>
          <w:rFonts w:ascii="Times New Roman" w:eastAsia="Times New Roman" w:hAnsi="Times New Roman" w:cs="Times New Roman"/>
          <w:sz w:val="24"/>
          <w:szCs w:val="24"/>
        </w:rPr>
        <w:t>йност с код *85.12 (биопсия на гърда), един път за една календарна година за всяка гърда (млечна жлеза) от чифтния орган.</w:t>
      </w:r>
    </w:p>
    <w:p w:rsidR="00000000" w:rsidRDefault="000676D4">
      <w:pPr>
        <w:spacing w:after="0" w:line="240" w:lineRule="auto"/>
        <w:ind w:firstLine="851"/>
        <w:divId w:val="632444918"/>
        <w:rPr>
          <w:rFonts w:ascii="Times New Roman" w:eastAsia="Times New Roman" w:hAnsi="Times New Roman" w:cs="Times New Roman"/>
          <w:sz w:val="24"/>
          <w:szCs w:val="24"/>
        </w:rPr>
      </w:pPr>
      <w:r>
        <w:rPr>
          <w:rFonts w:ascii="Times New Roman" w:eastAsia="Times New Roman" w:hAnsi="Times New Roman" w:cs="Times New Roman"/>
          <w:sz w:val="24"/>
          <w:szCs w:val="24"/>
        </w:rPr>
        <w:t>(2) Националната здравноосигурителна каса заплаща на изпълнителя на АПр № 31 за външен компонент - речеви процесор от кохлеарно-имплан</w:t>
      </w:r>
      <w:r>
        <w:rPr>
          <w:rFonts w:ascii="Times New Roman" w:eastAsia="Times New Roman" w:hAnsi="Times New Roman" w:cs="Times New Roman"/>
          <w:sz w:val="24"/>
          <w:szCs w:val="24"/>
        </w:rPr>
        <w:t>тна система при необходимост от подмяна след изтичане на пет години след гаранционния срок и по определен ред и критерии.</w:t>
      </w:r>
    </w:p>
    <w:p w:rsidR="00000000" w:rsidRDefault="000676D4">
      <w:pPr>
        <w:spacing w:after="0" w:line="240" w:lineRule="auto"/>
        <w:ind w:firstLine="851"/>
        <w:divId w:val="311301257"/>
        <w:rPr>
          <w:rFonts w:ascii="Times New Roman" w:eastAsia="Times New Roman" w:hAnsi="Times New Roman" w:cs="Times New Roman"/>
          <w:sz w:val="24"/>
          <w:szCs w:val="24"/>
        </w:rPr>
      </w:pPr>
      <w:r>
        <w:rPr>
          <w:rFonts w:ascii="Times New Roman" w:eastAsia="Times New Roman" w:hAnsi="Times New Roman" w:cs="Times New Roman"/>
          <w:sz w:val="24"/>
          <w:szCs w:val="24"/>
        </w:rPr>
        <w:t>Чл. 349. (1) Контролните прегледи, включени в КП, не следва да бъдат извършени с "Медицинско направление за консултация или провеждане</w:t>
      </w:r>
      <w:r>
        <w:rPr>
          <w:rFonts w:ascii="Times New Roman" w:eastAsia="Times New Roman" w:hAnsi="Times New Roman" w:cs="Times New Roman"/>
          <w:sz w:val="24"/>
          <w:szCs w:val="24"/>
        </w:rPr>
        <w:t xml:space="preserve"> на съвместно лечение" (бланка МЗ-НЗОК № 3) от същия/друг лекар, извършил дейността по тази КП.</w:t>
      </w:r>
    </w:p>
    <w:p w:rsidR="00000000" w:rsidRDefault="000676D4">
      <w:pPr>
        <w:spacing w:after="0" w:line="240" w:lineRule="auto"/>
        <w:ind w:firstLine="851"/>
        <w:divId w:val="1733195180"/>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Контролните прегледи след изписване не се отнасят до:</w:t>
      </w:r>
    </w:p>
    <w:p w:rsidR="00000000" w:rsidRDefault="000676D4">
      <w:pPr>
        <w:spacing w:after="0" w:line="240" w:lineRule="auto"/>
        <w:ind w:firstLine="851"/>
        <w:divId w:val="1808935610"/>
        <w:rPr>
          <w:rFonts w:ascii="Times New Roman" w:eastAsia="Times New Roman" w:hAnsi="Times New Roman" w:cs="Times New Roman"/>
          <w:sz w:val="24"/>
          <w:szCs w:val="24"/>
        </w:rPr>
      </w:pPr>
      <w:r>
        <w:rPr>
          <w:rFonts w:ascii="Times New Roman" w:eastAsia="Times New Roman" w:hAnsi="Times New Roman" w:cs="Times New Roman"/>
          <w:sz w:val="24"/>
          <w:szCs w:val="24"/>
        </w:rPr>
        <w:t>1. профилактични прегледи;</w:t>
      </w:r>
    </w:p>
    <w:p w:rsidR="00000000" w:rsidRDefault="000676D4">
      <w:pPr>
        <w:spacing w:after="0" w:line="240" w:lineRule="auto"/>
        <w:ind w:firstLine="851"/>
        <w:divId w:val="782387162"/>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прегледи от ОПЛ или от лекар - специалист от СИМП, за предписване на лек</w:t>
      </w:r>
      <w:r>
        <w:rPr>
          <w:rFonts w:ascii="Times New Roman" w:eastAsia="Times New Roman" w:hAnsi="Times New Roman" w:cs="Times New Roman"/>
          <w:sz w:val="24"/>
          <w:szCs w:val="24"/>
        </w:rPr>
        <w:t>арства;</w:t>
      </w:r>
    </w:p>
    <w:p w:rsidR="00000000" w:rsidRDefault="000676D4">
      <w:pPr>
        <w:spacing w:after="0" w:line="240" w:lineRule="auto"/>
        <w:ind w:firstLine="851"/>
        <w:divId w:val="607740342"/>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преглед по повод диспансерно наблюдение;</w:t>
      </w:r>
    </w:p>
    <w:p w:rsidR="00000000" w:rsidRDefault="000676D4">
      <w:pPr>
        <w:spacing w:after="0" w:line="240" w:lineRule="auto"/>
        <w:ind w:firstLine="851"/>
        <w:divId w:val="461119692"/>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прегледи при назначаване и извършване на процедури от пакет "Физикална и рехабилитационна медицина";</w:t>
      </w:r>
    </w:p>
    <w:p w:rsidR="00000000" w:rsidRDefault="000676D4">
      <w:pPr>
        <w:spacing w:after="0" w:line="240" w:lineRule="auto"/>
        <w:ind w:firstLine="851"/>
        <w:divId w:val="1040662796"/>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прегледи по повод извършване на дейности по медицинска експертиза.</w:t>
      </w:r>
    </w:p>
    <w:p w:rsidR="00000000" w:rsidRDefault="000676D4">
      <w:pPr>
        <w:spacing w:after="0" w:line="240" w:lineRule="auto"/>
        <w:ind w:firstLine="851"/>
        <w:divId w:val="2056350171"/>
        <w:rPr>
          <w:rFonts w:ascii="Times New Roman" w:eastAsia="Times New Roman" w:hAnsi="Times New Roman" w:cs="Times New Roman"/>
          <w:sz w:val="24"/>
          <w:szCs w:val="24"/>
        </w:rPr>
      </w:pPr>
      <w:r>
        <w:rPr>
          <w:rFonts w:ascii="Times New Roman" w:eastAsia="Times New Roman" w:hAnsi="Times New Roman" w:cs="Times New Roman"/>
          <w:sz w:val="24"/>
          <w:szCs w:val="24"/>
        </w:rPr>
        <w:t>(3) Пациентът, преминал по КП,</w:t>
      </w:r>
      <w:r>
        <w:rPr>
          <w:rFonts w:ascii="Times New Roman" w:eastAsia="Times New Roman" w:hAnsi="Times New Roman" w:cs="Times New Roman"/>
          <w:sz w:val="24"/>
          <w:szCs w:val="24"/>
        </w:rPr>
        <w:t xml:space="preserve"> има право на контролните прегледи по чл. 344, ал. 1, т. 1, буква "г", извършени в лечебното заведение - изпълнител на БМП, от същия/друг лекар, извършил дейността, но без да се отчитат с "Медицинско направление за консултация или провеждане на съвместно л</w:t>
      </w:r>
      <w:r>
        <w:rPr>
          <w:rFonts w:ascii="Times New Roman" w:eastAsia="Times New Roman" w:hAnsi="Times New Roman" w:cs="Times New Roman"/>
          <w:sz w:val="24"/>
          <w:szCs w:val="24"/>
        </w:rPr>
        <w:t>ечение" (бл. МЗ-НЗОК № 3).</w:t>
      </w:r>
    </w:p>
    <w:p w:rsidR="00000000" w:rsidRDefault="000676D4">
      <w:pPr>
        <w:spacing w:after="0" w:line="240" w:lineRule="auto"/>
        <w:ind w:firstLine="851"/>
        <w:divId w:val="550188875"/>
        <w:rPr>
          <w:rFonts w:ascii="Times New Roman" w:eastAsia="Times New Roman" w:hAnsi="Times New Roman" w:cs="Times New Roman"/>
          <w:sz w:val="24"/>
          <w:szCs w:val="24"/>
        </w:rPr>
      </w:pPr>
      <w:r>
        <w:rPr>
          <w:rFonts w:ascii="Times New Roman" w:eastAsia="Times New Roman" w:hAnsi="Times New Roman" w:cs="Times New Roman"/>
          <w:sz w:val="24"/>
          <w:szCs w:val="24"/>
        </w:rPr>
        <w:t>(4) В случаите на отчитане на прегледите по чл. 344, ал. 1, т. 1, буква "г" с "Медицинско направление за консултация или провеждане на съвместно лечение" (бланка МЗ-НЗОК № 3) от лечебно заведение за СИМП НЗОК не заплаща прегледа,</w:t>
      </w:r>
      <w:r>
        <w:rPr>
          <w:rFonts w:ascii="Times New Roman" w:eastAsia="Times New Roman" w:hAnsi="Times New Roman" w:cs="Times New Roman"/>
          <w:sz w:val="24"/>
          <w:szCs w:val="24"/>
        </w:rPr>
        <w:t xml:space="preserve"> извършен от специалиста в СИМП, работещ в лечебното заведение по ал. 3.</w:t>
      </w:r>
    </w:p>
    <w:p w:rsidR="00000000" w:rsidRDefault="000676D4">
      <w:pPr>
        <w:spacing w:after="0" w:line="240" w:lineRule="auto"/>
        <w:ind w:firstLine="851"/>
        <w:divId w:val="1350377334"/>
        <w:rPr>
          <w:rFonts w:ascii="Times New Roman" w:eastAsia="Times New Roman" w:hAnsi="Times New Roman" w:cs="Times New Roman"/>
          <w:sz w:val="24"/>
          <w:szCs w:val="24"/>
        </w:rPr>
      </w:pPr>
      <w:r>
        <w:rPr>
          <w:rFonts w:ascii="Times New Roman" w:eastAsia="Times New Roman" w:hAnsi="Times New Roman" w:cs="Times New Roman"/>
          <w:sz w:val="24"/>
          <w:szCs w:val="24"/>
        </w:rPr>
        <w:t>(5) Всички изследвания, прегледи и консултации, необходими за извършване на задължителните контролни прегледи след дехоспитализация, се извършват от лечебното заведение - изпълнител н</w:t>
      </w:r>
      <w:r>
        <w:rPr>
          <w:rFonts w:ascii="Times New Roman" w:eastAsia="Times New Roman" w:hAnsi="Times New Roman" w:cs="Times New Roman"/>
          <w:sz w:val="24"/>
          <w:szCs w:val="24"/>
        </w:rPr>
        <w:t>а БМП, по КП по преценка на лекуващия лекар.</w:t>
      </w:r>
    </w:p>
    <w:p w:rsidR="00000000" w:rsidRDefault="000676D4">
      <w:pPr>
        <w:spacing w:after="0" w:line="240" w:lineRule="auto"/>
        <w:ind w:firstLine="851"/>
        <w:divId w:val="8095483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В случаите на отчитане на дейностите и изследванията по ал. 5 с "Медицинско направление за високоспециализирани дейности" (бланка МЗ-НЗОК № 3А) и "Направление за медико-диагностична дейност" (бланка МЗ-НЗОК </w:t>
      </w:r>
      <w:r>
        <w:rPr>
          <w:rFonts w:ascii="Times New Roman" w:eastAsia="Times New Roman" w:hAnsi="Times New Roman" w:cs="Times New Roman"/>
          <w:sz w:val="24"/>
          <w:szCs w:val="24"/>
        </w:rPr>
        <w:t>№ 4) от изпълнител на СИМП НЗОК не заплаща изследванията, назначени от лекаря в ПИМП, лекаря - специалист в СИМП, и лечебно заведение за болнична помощ, изпълнител на СИМП.</w:t>
      </w:r>
    </w:p>
    <w:p w:rsidR="00000000" w:rsidRDefault="000676D4">
      <w:pPr>
        <w:spacing w:after="0" w:line="240" w:lineRule="auto"/>
        <w:ind w:firstLine="851"/>
        <w:divId w:val="369768729"/>
        <w:rPr>
          <w:rFonts w:ascii="Times New Roman" w:eastAsia="Times New Roman" w:hAnsi="Times New Roman" w:cs="Times New Roman"/>
          <w:sz w:val="24"/>
          <w:szCs w:val="24"/>
        </w:rPr>
      </w:pPr>
      <w:r>
        <w:rPr>
          <w:rFonts w:ascii="Times New Roman" w:eastAsia="Times New Roman" w:hAnsi="Times New Roman" w:cs="Times New Roman"/>
          <w:sz w:val="24"/>
          <w:szCs w:val="24"/>
        </w:rPr>
        <w:t>Чл. 350. Националната здравноосигурителна каса заплаща за периода на хоспитализация</w:t>
      </w:r>
      <w:r>
        <w:rPr>
          <w:rFonts w:ascii="Times New Roman" w:eastAsia="Times New Roman" w:hAnsi="Times New Roman" w:cs="Times New Roman"/>
          <w:sz w:val="24"/>
          <w:szCs w:val="24"/>
        </w:rPr>
        <w:t xml:space="preserve"> само по една КП на един пациент за комплексно лечение на основно заболяване, придружаващи заболявания и усложнения.</w:t>
      </w:r>
    </w:p>
    <w:p w:rsidR="00000000" w:rsidRDefault="000676D4">
      <w:pPr>
        <w:spacing w:after="0" w:line="240" w:lineRule="auto"/>
        <w:ind w:firstLine="851"/>
        <w:divId w:val="530479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351. (1) В случай на хоспитализация по КП/АПр/КПр и необходимост от провеждане на КП/АПр и/или КПр в рамките на същия болничен престой </w:t>
      </w:r>
      <w:r>
        <w:rPr>
          <w:rFonts w:ascii="Times New Roman" w:eastAsia="Times New Roman" w:hAnsi="Times New Roman" w:cs="Times New Roman"/>
          <w:sz w:val="24"/>
          <w:szCs w:val="24"/>
        </w:rPr>
        <w:t>се заплаща КП и АПр и/или КПр, с изключение на:</w:t>
      </w:r>
    </w:p>
    <w:p w:rsidR="00000000" w:rsidRDefault="000676D4">
      <w:pPr>
        <w:spacing w:after="0" w:line="240" w:lineRule="auto"/>
        <w:ind w:firstLine="851"/>
        <w:divId w:val="1225263047"/>
        <w:rPr>
          <w:rFonts w:ascii="Times New Roman" w:eastAsia="Times New Roman" w:hAnsi="Times New Roman" w:cs="Times New Roman"/>
          <w:sz w:val="24"/>
          <w:szCs w:val="24"/>
        </w:rPr>
      </w:pPr>
      <w:r>
        <w:rPr>
          <w:rFonts w:ascii="Times New Roman" w:eastAsia="Times New Roman" w:hAnsi="Times New Roman" w:cs="Times New Roman"/>
          <w:sz w:val="24"/>
          <w:szCs w:val="24"/>
        </w:rPr>
        <w:t>1. амбулаторна процедура № 6 в рамките на същия болничен престой по КП № 240, 241, 242, 243, 244, 245, 247, 248, 249, 250 и 251;</w:t>
      </w:r>
    </w:p>
    <w:p w:rsidR="00000000" w:rsidRDefault="000676D4">
      <w:pPr>
        <w:spacing w:after="0" w:line="240" w:lineRule="auto"/>
        <w:ind w:firstLine="851"/>
        <w:divId w:val="1421563673"/>
        <w:rPr>
          <w:rFonts w:ascii="Times New Roman" w:eastAsia="Times New Roman" w:hAnsi="Times New Roman" w:cs="Times New Roman"/>
          <w:sz w:val="24"/>
          <w:szCs w:val="24"/>
        </w:rPr>
      </w:pPr>
      <w:r>
        <w:rPr>
          <w:rFonts w:ascii="Times New Roman" w:eastAsia="Times New Roman" w:hAnsi="Times New Roman" w:cs="Times New Roman"/>
          <w:sz w:val="24"/>
          <w:szCs w:val="24"/>
        </w:rPr>
        <w:t>2. амбулаторна процедура № 6 в един и същ ден с АПр № 7 и 8;</w:t>
      </w:r>
    </w:p>
    <w:p w:rsidR="00000000" w:rsidRDefault="000676D4">
      <w:pPr>
        <w:spacing w:after="0" w:line="240" w:lineRule="auto"/>
        <w:ind w:firstLine="851"/>
        <w:divId w:val="1889493703"/>
        <w:rPr>
          <w:rFonts w:ascii="Times New Roman" w:eastAsia="Times New Roman" w:hAnsi="Times New Roman" w:cs="Times New Roman"/>
          <w:sz w:val="24"/>
          <w:szCs w:val="24"/>
        </w:rPr>
      </w:pPr>
      <w:r>
        <w:rPr>
          <w:rFonts w:ascii="Times New Roman" w:eastAsia="Times New Roman" w:hAnsi="Times New Roman" w:cs="Times New Roman"/>
          <w:sz w:val="24"/>
          <w:szCs w:val="24"/>
        </w:rPr>
        <w:t>3. амбулаторна про</w:t>
      </w:r>
      <w:r>
        <w:rPr>
          <w:rFonts w:ascii="Times New Roman" w:eastAsia="Times New Roman" w:hAnsi="Times New Roman" w:cs="Times New Roman"/>
          <w:sz w:val="24"/>
          <w:szCs w:val="24"/>
        </w:rPr>
        <w:t>цедура № 7 в рамките на същия болничен престой по КП № 240, 241, 242, 243, 246, 247, 248, 249, 250, 251 и 252 или оперативно лечение по повод на основната диагноза, за която лицето е диспансеризирано;</w:t>
      </w:r>
    </w:p>
    <w:p w:rsidR="00000000" w:rsidRDefault="000676D4">
      <w:pPr>
        <w:spacing w:after="0" w:line="240" w:lineRule="auto"/>
        <w:ind w:firstLine="851"/>
        <w:divId w:val="415786993"/>
        <w:rPr>
          <w:rFonts w:ascii="Times New Roman" w:eastAsia="Times New Roman" w:hAnsi="Times New Roman" w:cs="Times New Roman"/>
          <w:sz w:val="24"/>
          <w:szCs w:val="24"/>
        </w:rPr>
      </w:pPr>
      <w:r>
        <w:rPr>
          <w:rFonts w:ascii="Times New Roman" w:eastAsia="Times New Roman" w:hAnsi="Times New Roman" w:cs="Times New Roman"/>
          <w:sz w:val="24"/>
          <w:szCs w:val="24"/>
        </w:rPr>
        <w:t>4. амбулаторна процедура № 8 в рамките на същия болниче</w:t>
      </w:r>
      <w:r>
        <w:rPr>
          <w:rFonts w:ascii="Times New Roman" w:eastAsia="Times New Roman" w:hAnsi="Times New Roman" w:cs="Times New Roman"/>
          <w:sz w:val="24"/>
          <w:szCs w:val="24"/>
        </w:rPr>
        <w:t>н престой по КП № 240, 241, 242, 243 и 245;</w:t>
      </w:r>
    </w:p>
    <w:p w:rsidR="00000000" w:rsidRDefault="000676D4">
      <w:pPr>
        <w:spacing w:after="0" w:line="240" w:lineRule="auto"/>
        <w:ind w:firstLine="851"/>
        <w:divId w:val="918711642"/>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18 от 2020 г., в сила от 01.03.2020 г.) клинични процедури № 3 и 4 в рамките на същия болничен престой по КП № 114 и 115;</w:t>
      </w:r>
    </w:p>
    <w:p w:rsidR="00000000" w:rsidRDefault="000676D4">
      <w:pPr>
        <w:spacing w:after="0" w:line="240" w:lineRule="auto"/>
        <w:ind w:firstLine="851"/>
        <w:divId w:val="1178227254"/>
        <w:rPr>
          <w:rFonts w:ascii="Times New Roman" w:eastAsia="Times New Roman" w:hAnsi="Times New Roman" w:cs="Times New Roman"/>
          <w:sz w:val="24"/>
          <w:szCs w:val="24"/>
        </w:rPr>
      </w:pPr>
      <w:r>
        <w:rPr>
          <w:rFonts w:ascii="Times New Roman" w:eastAsia="Times New Roman" w:hAnsi="Times New Roman" w:cs="Times New Roman"/>
          <w:sz w:val="24"/>
          <w:szCs w:val="24"/>
        </w:rPr>
        <w:t>6. (изм. - ДВ, бр. 18 от 2020 г., в сила от 01.03.2020 г.) клинична про</w:t>
      </w:r>
      <w:r>
        <w:rPr>
          <w:rFonts w:ascii="Times New Roman" w:eastAsia="Times New Roman" w:hAnsi="Times New Roman" w:cs="Times New Roman"/>
          <w:sz w:val="24"/>
          <w:szCs w:val="24"/>
        </w:rPr>
        <w:t>цедура № 3 в рамките на същия болничен престой по КП № 18, 23, 30, 47, 55, 65 и 66, в които кодът за механична вентилация (*96.70 или *96.71, или *96.72) е задължителен за завършване и отчитане на посочените КП;</w:t>
      </w:r>
    </w:p>
    <w:p w:rsidR="00000000" w:rsidRDefault="000676D4">
      <w:pPr>
        <w:spacing w:after="0" w:line="240" w:lineRule="auto"/>
        <w:ind w:firstLine="851"/>
        <w:divId w:val="1950626802"/>
        <w:rPr>
          <w:rFonts w:ascii="Times New Roman" w:eastAsia="Times New Roman" w:hAnsi="Times New Roman" w:cs="Times New Roman"/>
          <w:sz w:val="24"/>
          <w:szCs w:val="24"/>
        </w:rPr>
      </w:pPr>
      <w:r>
        <w:rPr>
          <w:rFonts w:ascii="Times New Roman" w:eastAsia="Times New Roman" w:hAnsi="Times New Roman" w:cs="Times New Roman"/>
          <w:sz w:val="24"/>
          <w:szCs w:val="24"/>
        </w:rPr>
        <w:t>7. амбулаторни процедури № 36 и 37 в рамките на същия болничен престой по КП, в които е включена диагностична процедура PET - CT и SPECT/CT;</w:t>
      </w:r>
    </w:p>
    <w:p w:rsidR="00000000" w:rsidRDefault="000676D4">
      <w:pPr>
        <w:spacing w:after="0" w:line="240" w:lineRule="auto"/>
        <w:ind w:firstLine="851"/>
        <w:divId w:val="1572809485"/>
        <w:rPr>
          <w:rFonts w:ascii="Times New Roman" w:eastAsia="Times New Roman" w:hAnsi="Times New Roman" w:cs="Times New Roman"/>
          <w:sz w:val="24"/>
          <w:szCs w:val="24"/>
        </w:rPr>
      </w:pPr>
      <w:r>
        <w:rPr>
          <w:rFonts w:ascii="Times New Roman" w:eastAsia="Times New Roman" w:hAnsi="Times New Roman" w:cs="Times New Roman"/>
          <w:sz w:val="24"/>
          <w:szCs w:val="24"/>
        </w:rPr>
        <w:t>8. (изм. - ДВ, бр. 18 от 2020 г., в сила от 01.03.2020 г.) клинична процедура № 1 в рамките на АПр № 1, 2 и 3 и КПр</w:t>
      </w:r>
      <w:r>
        <w:rPr>
          <w:rFonts w:ascii="Times New Roman" w:eastAsia="Times New Roman" w:hAnsi="Times New Roman" w:cs="Times New Roman"/>
          <w:sz w:val="24"/>
          <w:szCs w:val="24"/>
        </w:rPr>
        <w:t xml:space="preserve"> № 3 и 4;</w:t>
      </w:r>
    </w:p>
    <w:p w:rsidR="00000000" w:rsidRDefault="000676D4">
      <w:pPr>
        <w:spacing w:after="0" w:line="240" w:lineRule="auto"/>
        <w:ind w:firstLine="851"/>
        <w:divId w:val="477501585"/>
        <w:rPr>
          <w:rFonts w:ascii="Times New Roman" w:eastAsia="Times New Roman" w:hAnsi="Times New Roman" w:cs="Times New Roman"/>
          <w:sz w:val="24"/>
          <w:szCs w:val="24"/>
        </w:rPr>
      </w:pPr>
      <w:r>
        <w:rPr>
          <w:rFonts w:ascii="Times New Roman" w:eastAsia="Times New Roman" w:hAnsi="Times New Roman" w:cs="Times New Roman"/>
          <w:sz w:val="24"/>
          <w:szCs w:val="24"/>
        </w:rPr>
        <w:t>9. (изм. - ДВ, бр. 18 от 2020 г., в сила от 01.03.2020 г.) амбулаторна процедура № 10 в рамките на КПр № 3 и 4;</w:t>
      </w:r>
    </w:p>
    <w:p w:rsidR="00000000" w:rsidRDefault="000676D4">
      <w:pPr>
        <w:spacing w:after="0" w:line="240" w:lineRule="auto"/>
        <w:ind w:firstLine="851"/>
        <w:divId w:val="108286217"/>
        <w:rPr>
          <w:rFonts w:ascii="Times New Roman" w:eastAsia="Times New Roman" w:hAnsi="Times New Roman" w:cs="Times New Roman"/>
          <w:sz w:val="24"/>
          <w:szCs w:val="24"/>
        </w:rPr>
      </w:pPr>
      <w:r>
        <w:rPr>
          <w:rFonts w:ascii="Times New Roman" w:eastAsia="Times New Roman" w:hAnsi="Times New Roman" w:cs="Times New Roman"/>
          <w:sz w:val="24"/>
          <w:szCs w:val="24"/>
        </w:rPr>
        <w:t>10. амбулаторна процедура № 9 в рамките на същия болничен престой по КП № 112;</w:t>
      </w:r>
    </w:p>
    <w:p w:rsidR="00000000" w:rsidRDefault="000676D4">
      <w:pPr>
        <w:spacing w:after="0" w:line="240" w:lineRule="auto"/>
        <w:ind w:firstLine="851"/>
        <w:divId w:val="1930968506"/>
        <w:rPr>
          <w:rFonts w:ascii="Times New Roman" w:eastAsia="Times New Roman" w:hAnsi="Times New Roman" w:cs="Times New Roman"/>
          <w:sz w:val="24"/>
          <w:szCs w:val="24"/>
        </w:rPr>
      </w:pPr>
      <w:r>
        <w:rPr>
          <w:rFonts w:ascii="Times New Roman" w:eastAsia="Times New Roman" w:hAnsi="Times New Roman" w:cs="Times New Roman"/>
          <w:sz w:val="24"/>
          <w:szCs w:val="24"/>
        </w:rPr>
        <w:t>11. (изм. - ДВ, бр. 18 от 2020 г., в сила от 01.03.2020</w:t>
      </w:r>
      <w:r>
        <w:rPr>
          <w:rFonts w:ascii="Times New Roman" w:eastAsia="Times New Roman" w:hAnsi="Times New Roman" w:cs="Times New Roman"/>
          <w:sz w:val="24"/>
          <w:szCs w:val="24"/>
        </w:rPr>
        <w:t xml:space="preserve"> г.) амбулаторни процедури № 1, 4 - 36 в рамките на същия болничен престой по КПр № 3 и 4;</w:t>
      </w:r>
    </w:p>
    <w:p w:rsidR="00000000" w:rsidRDefault="000676D4">
      <w:pPr>
        <w:spacing w:after="0" w:line="240" w:lineRule="auto"/>
        <w:ind w:firstLine="851"/>
        <w:divId w:val="482893024"/>
        <w:rPr>
          <w:rFonts w:ascii="Times New Roman" w:eastAsia="Times New Roman" w:hAnsi="Times New Roman" w:cs="Times New Roman"/>
          <w:sz w:val="24"/>
          <w:szCs w:val="24"/>
        </w:rPr>
      </w:pPr>
      <w:r>
        <w:rPr>
          <w:rFonts w:ascii="Times New Roman" w:eastAsia="Times New Roman" w:hAnsi="Times New Roman" w:cs="Times New Roman"/>
          <w:sz w:val="24"/>
          <w:szCs w:val="24"/>
        </w:rPr>
        <w:t>12. амбулаторна процедура № 8 в рамките на същия болничен престой по АПр № 27;</w:t>
      </w:r>
    </w:p>
    <w:p w:rsidR="00000000" w:rsidRDefault="000676D4">
      <w:pPr>
        <w:spacing w:after="0" w:line="240" w:lineRule="auto"/>
        <w:ind w:firstLine="851"/>
        <w:divId w:val="7433407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амбулаторни процедури № 25 и 26 в рамките на същия болничен престой по хирургични </w:t>
      </w:r>
      <w:r>
        <w:rPr>
          <w:rFonts w:ascii="Times New Roman" w:eastAsia="Times New Roman" w:hAnsi="Times New Roman" w:cs="Times New Roman"/>
          <w:sz w:val="24"/>
          <w:szCs w:val="24"/>
        </w:rPr>
        <w:t>пътеки и в 30-дневен период от дехоспитализацията на пациента;</w:t>
      </w:r>
    </w:p>
    <w:p w:rsidR="00000000" w:rsidRDefault="000676D4">
      <w:pPr>
        <w:spacing w:after="0" w:line="240" w:lineRule="auto"/>
        <w:ind w:firstLine="851"/>
        <w:divId w:val="1597902051"/>
        <w:rPr>
          <w:rFonts w:ascii="Times New Roman" w:eastAsia="Times New Roman" w:hAnsi="Times New Roman" w:cs="Times New Roman"/>
          <w:sz w:val="24"/>
          <w:szCs w:val="24"/>
        </w:rPr>
      </w:pPr>
      <w:r>
        <w:rPr>
          <w:rFonts w:ascii="Times New Roman" w:eastAsia="Times New Roman" w:hAnsi="Times New Roman" w:cs="Times New Roman"/>
          <w:sz w:val="24"/>
          <w:szCs w:val="24"/>
        </w:rPr>
        <w:t>14. амбулаторни процедури № 18, 21, 22, 23, 24 и 34 в рамките на същия болничен престой по КП с дейности от областта на медицинските специалности, посочени в № 18, 21, 22, 23, 24 и 34, и в 30-д</w:t>
      </w:r>
      <w:r>
        <w:rPr>
          <w:rFonts w:ascii="Times New Roman" w:eastAsia="Times New Roman" w:hAnsi="Times New Roman" w:cs="Times New Roman"/>
          <w:sz w:val="24"/>
          <w:szCs w:val="24"/>
        </w:rPr>
        <w:t>невен период от дехоспитализацията на пациента;</w:t>
      </w:r>
    </w:p>
    <w:p w:rsidR="00000000" w:rsidRDefault="000676D4">
      <w:pPr>
        <w:spacing w:after="0" w:line="240" w:lineRule="auto"/>
        <w:ind w:firstLine="851"/>
        <w:divId w:val="1523204536"/>
        <w:rPr>
          <w:rFonts w:ascii="Times New Roman" w:eastAsia="Times New Roman" w:hAnsi="Times New Roman" w:cs="Times New Roman"/>
          <w:sz w:val="24"/>
          <w:szCs w:val="24"/>
        </w:rPr>
      </w:pPr>
      <w:r>
        <w:rPr>
          <w:rFonts w:ascii="Times New Roman" w:eastAsia="Times New Roman" w:hAnsi="Times New Roman" w:cs="Times New Roman"/>
          <w:sz w:val="24"/>
          <w:szCs w:val="24"/>
        </w:rPr>
        <w:t>15. амбулаторна процедура № 32 в рамките на КП № 19;</w:t>
      </w:r>
    </w:p>
    <w:p w:rsidR="00000000" w:rsidRDefault="000676D4">
      <w:pPr>
        <w:spacing w:after="0" w:line="240" w:lineRule="auto"/>
        <w:ind w:firstLine="851"/>
        <w:divId w:val="1577743265"/>
        <w:rPr>
          <w:rFonts w:ascii="Times New Roman" w:eastAsia="Times New Roman" w:hAnsi="Times New Roman" w:cs="Times New Roman"/>
          <w:sz w:val="24"/>
          <w:szCs w:val="24"/>
        </w:rPr>
      </w:pPr>
      <w:r>
        <w:rPr>
          <w:rFonts w:ascii="Times New Roman" w:eastAsia="Times New Roman" w:hAnsi="Times New Roman" w:cs="Times New Roman"/>
          <w:sz w:val="24"/>
          <w:szCs w:val="24"/>
        </w:rPr>
        <w:t>16. амбулаторна процедура № 40 в рамките на КП № 38 - 42;</w:t>
      </w:r>
    </w:p>
    <w:p w:rsidR="00000000" w:rsidRDefault="000676D4">
      <w:pPr>
        <w:spacing w:after="0" w:line="240" w:lineRule="auto"/>
        <w:ind w:firstLine="851"/>
        <w:divId w:val="424036035"/>
        <w:rPr>
          <w:rFonts w:ascii="Times New Roman" w:eastAsia="Times New Roman" w:hAnsi="Times New Roman" w:cs="Times New Roman"/>
          <w:sz w:val="24"/>
          <w:szCs w:val="24"/>
        </w:rPr>
      </w:pPr>
      <w:r>
        <w:rPr>
          <w:rFonts w:ascii="Times New Roman" w:eastAsia="Times New Roman" w:hAnsi="Times New Roman" w:cs="Times New Roman"/>
          <w:sz w:val="24"/>
          <w:szCs w:val="24"/>
        </w:rPr>
        <w:t>17. амбулаторна процедура № 42 в рамките на същия болничен престой по КП № 90;</w:t>
      </w:r>
    </w:p>
    <w:p w:rsidR="00000000" w:rsidRDefault="000676D4">
      <w:pPr>
        <w:spacing w:after="0" w:line="240" w:lineRule="auto"/>
        <w:ind w:firstLine="851"/>
        <w:divId w:val="1303777633"/>
        <w:rPr>
          <w:rFonts w:ascii="Times New Roman" w:eastAsia="Times New Roman" w:hAnsi="Times New Roman" w:cs="Times New Roman"/>
          <w:sz w:val="24"/>
          <w:szCs w:val="24"/>
        </w:rPr>
      </w:pPr>
      <w:r>
        <w:rPr>
          <w:rFonts w:ascii="Times New Roman" w:eastAsia="Times New Roman" w:hAnsi="Times New Roman" w:cs="Times New Roman"/>
          <w:sz w:val="24"/>
          <w:szCs w:val="24"/>
        </w:rPr>
        <w:t>18. амбулаторна пр</w:t>
      </w:r>
      <w:r>
        <w:rPr>
          <w:rFonts w:ascii="Times New Roman" w:eastAsia="Times New Roman" w:hAnsi="Times New Roman" w:cs="Times New Roman"/>
          <w:sz w:val="24"/>
          <w:szCs w:val="24"/>
        </w:rPr>
        <w:t>оцедура № 44 в рамките на същия болничен престой по КП № 193.</w:t>
      </w:r>
    </w:p>
    <w:p w:rsidR="00000000" w:rsidRDefault="000676D4">
      <w:pPr>
        <w:spacing w:after="0" w:line="240" w:lineRule="auto"/>
        <w:ind w:firstLine="851"/>
        <w:divId w:val="1294291601"/>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случай на хоспитализация по КП/АПр и необходимост от провеждане на АПр/КПр в рамките на един отчетен период НЗОК заплаща КП, АПр и КПр, с изключение на:</w:t>
      </w:r>
    </w:p>
    <w:p w:rsidR="00000000" w:rsidRDefault="000676D4">
      <w:pPr>
        <w:spacing w:after="0" w:line="240" w:lineRule="auto"/>
        <w:ind w:firstLine="851"/>
        <w:divId w:val="513615305"/>
        <w:rPr>
          <w:rFonts w:ascii="Times New Roman" w:eastAsia="Times New Roman" w:hAnsi="Times New Roman" w:cs="Times New Roman"/>
          <w:sz w:val="24"/>
          <w:szCs w:val="24"/>
        </w:rPr>
      </w:pPr>
      <w:r>
        <w:rPr>
          <w:rFonts w:ascii="Times New Roman" w:eastAsia="Times New Roman" w:hAnsi="Times New Roman" w:cs="Times New Roman"/>
          <w:sz w:val="24"/>
          <w:szCs w:val="24"/>
        </w:rPr>
        <w:t>1. амбулаторна процедура № 7 в рамк</w:t>
      </w:r>
      <w:r>
        <w:rPr>
          <w:rFonts w:ascii="Times New Roman" w:eastAsia="Times New Roman" w:hAnsi="Times New Roman" w:cs="Times New Roman"/>
          <w:sz w:val="24"/>
          <w:szCs w:val="24"/>
        </w:rPr>
        <w:t>ите на един отчетен период по КП № 240, 241, 242, 243, 245, 247, 248, 249, 250, 251 и 252 и АПр № 6 и 8 или оперативно лечение по повод основната диагноза, за която лицето е диспансеризирано;</w:t>
      </w:r>
    </w:p>
    <w:p w:rsidR="00000000" w:rsidRDefault="000676D4">
      <w:pPr>
        <w:spacing w:after="0" w:line="240" w:lineRule="auto"/>
        <w:ind w:firstLine="851"/>
        <w:divId w:val="278799454"/>
        <w:rPr>
          <w:rFonts w:ascii="Times New Roman" w:eastAsia="Times New Roman" w:hAnsi="Times New Roman" w:cs="Times New Roman"/>
          <w:sz w:val="24"/>
          <w:szCs w:val="24"/>
        </w:rPr>
      </w:pPr>
      <w:r>
        <w:rPr>
          <w:rFonts w:ascii="Times New Roman" w:eastAsia="Times New Roman" w:hAnsi="Times New Roman" w:cs="Times New Roman"/>
          <w:sz w:val="24"/>
          <w:szCs w:val="24"/>
        </w:rPr>
        <w:t>2. амбулаторна процедура № 8 в рамките на един отчетен период по</w:t>
      </w:r>
      <w:r>
        <w:rPr>
          <w:rFonts w:ascii="Times New Roman" w:eastAsia="Times New Roman" w:hAnsi="Times New Roman" w:cs="Times New Roman"/>
          <w:sz w:val="24"/>
          <w:szCs w:val="24"/>
        </w:rPr>
        <w:t xml:space="preserve"> АПр № 27;</w:t>
      </w:r>
    </w:p>
    <w:p w:rsidR="00000000" w:rsidRDefault="000676D4">
      <w:pPr>
        <w:spacing w:after="0" w:line="240" w:lineRule="auto"/>
        <w:ind w:firstLine="851"/>
        <w:divId w:val="769662561"/>
        <w:rPr>
          <w:rFonts w:ascii="Times New Roman" w:eastAsia="Times New Roman" w:hAnsi="Times New Roman" w:cs="Times New Roman"/>
          <w:sz w:val="24"/>
          <w:szCs w:val="24"/>
        </w:rPr>
      </w:pPr>
      <w:r>
        <w:rPr>
          <w:rFonts w:ascii="Times New Roman" w:eastAsia="Times New Roman" w:hAnsi="Times New Roman" w:cs="Times New Roman"/>
          <w:sz w:val="24"/>
          <w:szCs w:val="24"/>
        </w:rPr>
        <w:t>3. амбулаторна процедура № 9 в рамките на един отчетен период по КП № 112;</w:t>
      </w:r>
    </w:p>
    <w:p w:rsidR="00000000" w:rsidRDefault="000676D4">
      <w:pPr>
        <w:spacing w:after="0" w:line="240" w:lineRule="auto"/>
        <w:ind w:firstLine="851"/>
        <w:divId w:val="194004787"/>
        <w:rPr>
          <w:rFonts w:ascii="Times New Roman" w:eastAsia="Times New Roman" w:hAnsi="Times New Roman" w:cs="Times New Roman"/>
          <w:sz w:val="24"/>
          <w:szCs w:val="24"/>
        </w:rPr>
      </w:pPr>
      <w:r>
        <w:rPr>
          <w:rFonts w:ascii="Times New Roman" w:eastAsia="Times New Roman" w:hAnsi="Times New Roman" w:cs="Times New Roman"/>
          <w:sz w:val="24"/>
          <w:szCs w:val="24"/>
        </w:rPr>
        <w:t>4. амбулаторна процедура № 42 в рамките на един отчетен период по КП № 90.</w:t>
      </w:r>
    </w:p>
    <w:p w:rsidR="00000000" w:rsidRDefault="000676D4">
      <w:pPr>
        <w:spacing w:after="0" w:line="240" w:lineRule="auto"/>
        <w:ind w:firstLine="851"/>
        <w:divId w:val="303587368"/>
        <w:rPr>
          <w:rFonts w:ascii="Times New Roman" w:eastAsia="Times New Roman" w:hAnsi="Times New Roman" w:cs="Times New Roman"/>
          <w:sz w:val="24"/>
          <w:szCs w:val="24"/>
        </w:rPr>
      </w:pPr>
      <w:r>
        <w:rPr>
          <w:rFonts w:ascii="Times New Roman" w:eastAsia="Times New Roman" w:hAnsi="Times New Roman" w:cs="Times New Roman"/>
          <w:sz w:val="24"/>
          <w:szCs w:val="24"/>
        </w:rPr>
        <w:t>(3) В случай на хоспитализация по определена КП и необходимост от провеждане на КПр в рамките н</w:t>
      </w:r>
      <w:r>
        <w:rPr>
          <w:rFonts w:ascii="Times New Roman" w:eastAsia="Times New Roman" w:hAnsi="Times New Roman" w:cs="Times New Roman"/>
          <w:sz w:val="24"/>
          <w:szCs w:val="24"/>
        </w:rPr>
        <w:t>а същия болничен престой престоят по КПр не следва да се счита като престой по съответната КП.</w:t>
      </w:r>
    </w:p>
    <w:p w:rsidR="00000000" w:rsidRDefault="000676D4">
      <w:pPr>
        <w:spacing w:after="0" w:line="240" w:lineRule="auto"/>
        <w:ind w:firstLine="851"/>
        <w:divId w:val="134178646"/>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18 от 2020 г., в сила от 01.03.2020 г.) В случай на хоспитализация по определена КП и необходимост от провеждане на КПр № 3 и/или 4 в рамките</w:t>
      </w:r>
      <w:r>
        <w:rPr>
          <w:rFonts w:ascii="Times New Roman" w:eastAsia="Times New Roman" w:hAnsi="Times New Roman" w:cs="Times New Roman"/>
          <w:sz w:val="24"/>
          <w:szCs w:val="24"/>
        </w:rPr>
        <w:t xml:space="preserve"> на същия болничен престой дехоспитализацията може да се осъществи при неизпълнен минимален болничен престой и изпълнени критерии за дехоспитализация, но не по-малко от два дни след приключване на КПр. В този случай минималният болничен престой по съответн</w:t>
      </w:r>
      <w:r>
        <w:rPr>
          <w:rFonts w:ascii="Times New Roman" w:eastAsia="Times New Roman" w:hAnsi="Times New Roman" w:cs="Times New Roman"/>
          <w:sz w:val="24"/>
          <w:szCs w:val="24"/>
        </w:rPr>
        <w:t>ата КП се счита за изпълнен.</w:t>
      </w:r>
    </w:p>
    <w:p w:rsidR="00000000" w:rsidRDefault="000676D4">
      <w:pPr>
        <w:spacing w:after="0" w:line="240" w:lineRule="auto"/>
        <w:ind w:firstLine="851"/>
        <w:divId w:val="1821846952"/>
        <w:rPr>
          <w:rFonts w:ascii="Times New Roman" w:eastAsia="Times New Roman" w:hAnsi="Times New Roman" w:cs="Times New Roman"/>
          <w:sz w:val="24"/>
          <w:szCs w:val="24"/>
        </w:rPr>
      </w:pPr>
      <w:r>
        <w:rPr>
          <w:rFonts w:ascii="Times New Roman" w:eastAsia="Times New Roman" w:hAnsi="Times New Roman" w:cs="Times New Roman"/>
          <w:sz w:val="24"/>
          <w:szCs w:val="24"/>
        </w:rPr>
        <w:t>(5) В случай на хоспитализация на пациент по КП № 17.1, 17.2, 18.1, 18.2, 25, 26 и 28, за който в рамките на същия отчетен период настъпят индикации за хоспитализация по терапевтичните КП № 16, 29 и 33 в същото лечебно заведени</w:t>
      </w:r>
      <w:r>
        <w:rPr>
          <w:rFonts w:ascii="Times New Roman" w:eastAsia="Times New Roman" w:hAnsi="Times New Roman" w:cs="Times New Roman"/>
          <w:sz w:val="24"/>
          <w:szCs w:val="24"/>
        </w:rPr>
        <w:t>е, НЗОК заплаща само инвазивните КП № 17.1, 17.2 (с изключение на случаите на периферни съдови заболявания), 18.1, 18.2, 25, 26 и 28.</w:t>
      </w:r>
    </w:p>
    <w:p w:rsidR="00000000" w:rsidRDefault="000676D4">
      <w:pPr>
        <w:spacing w:after="0" w:line="240" w:lineRule="auto"/>
        <w:ind w:firstLine="851"/>
        <w:divId w:val="606231487"/>
        <w:rPr>
          <w:rFonts w:ascii="Times New Roman" w:eastAsia="Times New Roman" w:hAnsi="Times New Roman" w:cs="Times New Roman"/>
          <w:sz w:val="24"/>
          <w:szCs w:val="24"/>
        </w:rPr>
      </w:pPr>
      <w:r>
        <w:rPr>
          <w:rFonts w:ascii="Times New Roman" w:eastAsia="Times New Roman" w:hAnsi="Times New Roman" w:cs="Times New Roman"/>
          <w:sz w:val="24"/>
          <w:szCs w:val="24"/>
        </w:rPr>
        <w:t>(6) (Изм. - ДВ, бр. 18 от 2020 г., в сила от 01.03.2020 г.) Заплащането на КПр № 3 и 4 се извършва съобразно използваемост</w:t>
      </w:r>
      <w:r>
        <w:rPr>
          <w:rFonts w:ascii="Times New Roman" w:eastAsia="Times New Roman" w:hAnsi="Times New Roman" w:cs="Times New Roman"/>
          <w:sz w:val="24"/>
          <w:szCs w:val="24"/>
        </w:rPr>
        <w:t xml:space="preserve">та на интензивните легла в клиниките и отделенията по анестезиология, реанимация и интензивно лечение от второ и трето ниво на компетентност съгласно Наредба № 49, като интензивните легла за изпълнение на КПр № 3.1 следва да са оборудвани и с необходимата </w:t>
      </w:r>
      <w:r>
        <w:rPr>
          <w:rFonts w:ascii="Times New Roman" w:eastAsia="Times New Roman" w:hAnsi="Times New Roman" w:cs="Times New Roman"/>
          <w:sz w:val="24"/>
          <w:szCs w:val="24"/>
        </w:rPr>
        <w:t>медицинска апаратура за провеждане на механична вентилация.</w:t>
      </w:r>
    </w:p>
    <w:p w:rsidR="00000000" w:rsidRDefault="000676D4">
      <w:pPr>
        <w:spacing w:after="0" w:line="240" w:lineRule="auto"/>
        <w:ind w:firstLine="851"/>
        <w:divId w:val="1196843075"/>
        <w:rPr>
          <w:rFonts w:ascii="Times New Roman" w:eastAsia="Times New Roman" w:hAnsi="Times New Roman" w:cs="Times New Roman"/>
          <w:sz w:val="24"/>
          <w:szCs w:val="24"/>
        </w:rPr>
      </w:pPr>
      <w:r>
        <w:rPr>
          <w:rFonts w:ascii="Times New Roman" w:eastAsia="Times New Roman" w:hAnsi="Times New Roman" w:cs="Times New Roman"/>
          <w:sz w:val="24"/>
          <w:szCs w:val="24"/>
        </w:rPr>
        <w:t>(7) При наличие на решут при остър вирусен хепатит А и Е (стойности на АЛАТ 1000 МЕ или общ билирубин над 250 мкмол/л) се допуска повторна хоспитализация в рамките на един отчетен период, но не по</w:t>
      </w:r>
      <w:r>
        <w:rPr>
          <w:rFonts w:ascii="Times New Roman" w:eastAsia="Times New Roman" w:hAnsi="Times New Roman" w:cs="Times New Roman"/>
          <w:sz w:val="24"/>
          <w:szCs w:val="24"/>
        </w:rPr>
        <w:t>вече от 5 % от общия брой за същото лечебно заведение и за същия отчетен период.</w:t>
      </w:r>
    </w:p>
    <w:p w:rsidR="00000000" w:rsidRDefault="000676D4">
      <w:pPr>
        <w:spacing w:after="0" w:line="240" w:lineRule="auto"/>
        <w:ind w:firstLine="851"/>
        <w:divId w:val="196620482"/>
        <w:rPr>
          <w:rFonts w:ascii="Times New Roman" w:eastAsia="Times New Roman" w:hAnsi="Times New Roman" w:cs="Times New Roman"/>
          <w:sz w:val="24"/>
          <w:szCs w:val="24"/>
        </w:rPr>
      </w:pPr>
      <w:r>
        <w:rPr>
          <w:rFonts w:ascii="Times New Roman" w:eastAsia="Times New Roman" w:hAnsi="Times New Roman" w:cs="Times New Roman"/>
          <w:sz w:val="24"/>
          <w:szCs w:val="24"/>
        </w:rPr>
        <w:t>(8) При наличие на решут при остър вирусен хепатит В в рамките на един месец е възможна повторна хоспитализация в същия отчетен период (стойности на АЛАТ 1000 МЕ), но не повеч</w:t>
      </w:r>
      <w:r>
        <w:rPr>
          <w:rFonts w:ascii="Times New Roman" w:eastAsia="Times New Roman" w:hAnsi="Times New Roman" w:cs="Times New Roman"/>
          <w:sz w:val="24"/>
          <w:szCs w:val="24"/>
        </w:rPr>
        <w:t>е от 5 % от общия брой за същото лечебно заведение и за същия отчетен период.</w:t>
      </w:r>
    </w:p>
    <w:p w:rsidR="00000000" w:rsidRDefault="000676D4">
      <w:pPr>
        <w:spacing w:after="0" w:line="240" w:lineRule="auto"/>
        <w:ind w:firstLine="851"/>
        <w:divId w:val="544682175"/>
        <w:rPr>
          <w:rFonts w:ascii="Times New Roman" w:eastAsia="Times New Roman" w:hAnsi="Times New Roman" w:cs="Times New Roman"/>
          <w:sz w:val="24"/>
          <w:szCs w:val="24"/>
        </w:rPr>
      </w:pPr>
      <w:r>
        <w:rPr>
          <w:rFonts w:ascii="Times New Roman" w:eastAsia="Times New Roman" w:hAnsi="Times New Roman" w:cs="Times New Roman"/>
          <w:sz w:val="24"/>
          <w:szCs w:val="24"/>
        </w:rPr>
        <w:t>(9) Въвежда се разрешителен режим в РЗОК за извършване на дейности по КП № 251.2, 252.1, 252.2 и АПр № 36.</w:t>
      </w:r>
    </w:p>
    <w:p w:rsidR="00000000" w:rsidRDefault="000676D4">
      <w:pPr>
        <w:spacing w:after="0" w:line="240" w:lineRule="auto"/>
        <w:ind w:firstLine="851"/>
        <w:divId w:val="52135787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(Изм. - ДВ, бр. 7 от 2021 г., в сила от 26.01.2021 г.) Въвежда се </w:t>
      </w:r>
      <w:r>
        <w:rPr>
          <w:rFonts w:ascii="Times New Roman" w:eastAsia="Times New Roman" w:hAnsi="Times New Roman" w:cs="Times New Roman"/>
          <w:sz w:val="24"/>
          <w:szCs w:val="24"/>
        </w:rPr>
        <w:t>разрешителен режим в ЦУ на НЗОК за извършване на дейности по КП № 168.1 и КП № 168.2.</w:t>
      </w:r>
    </w:p>
    <w:p w:rsidR="00000000" w:rsidRDefault="000676D4">
      <w:pPr>
        <w:spacing w:after="0" w:line="240" w:lineRule="auto"/>
        <w:ind w:firstLine="851"/>
        <w:divId w:val="293216915"/>
        <w:rPr>
          <w:rFonts w:ascii="Times New Roman" w:eastAsia="Times New Roman" w:hAnsi="Times New Roman" w:cs="Times New Roman"/>
          <w:sz w:val="24"/>
          <w:szCs w:val="24"/>
        </w:rPr>
      </w:pPr>
      <w:r>
        <w:rPr>
          <w:rFonts w:ascii="Times New Roman" w:eastAsia="Times New Roman" w:hAnsi="Times New Roman" w:cs="Times New Roman"/>
          <w:sz w:val="24"/>
          <w:szCs w:val="24"/>
        </w:rPr>
        <w:t>(11) (Изм. - ДВ, бр. 18 от 2020 г., в сила от 01.03.2020 г.) Клинична процедура № 5 не се изпълнява по едно и също време с КПр № 3 или 4.</w:t>
      </w:r>
    </w:p>
    <w:p w:rsidR="00000000" w:rsidRDefault="000676D4">
      <w:pPr>
        <w:spacing w:after="0" w:line="240" w:lineRule="auto"/>
        <w:ind w:firstLine="851"/>
        <w:divId w:val="2044206388"/>
        <w:rPr>
          <w:rFonts w:ascii="Times New Roman" w:eastAsia="Times New Roman" w:hAnsi="Times New Roman" w:cs="Times New Roman"/>
          <w:sz w:val="24"/>
          <w:szCs w:val="24"/>
        </w:rPr>
      </w:pPr>
      <w:r>
        <w:rPr>
          <w:rFonts w:ascii="Times New Roman" w:eastAsia="Times New Roman" w:hAnsi="Times New Roman" w:cs="Times New Roman"/>
          <w:sz w:val="24"/>
          <w:szCs w:val="24"/>
        </w:rPr>
        <w:t>(12) Амбулаторна процедура № 1.2</w:t>
      </w:r>
      <w:r>
        <w:rPr>
          <w:rFonts w:ascii="Times New Roman" w:eastAsia="Times New Roman" w:hAnsi="Times New Roman" w:cs="Times New Roman"/>
          <w:sz w:val="24"/>
          <w:szCs w:val="24"/>
        </w:rPr>
        <w:t xml:space="preserve"> не се отчита и заплаща, когато са налице условията за провеждане на лечение по АПр № 1.1 или КПр № 1.</w:t>
      </w:r>
    </w:p>
    <w:p w:rsidR="00000000" w:rsidRDefault="000676D4">
      <w:pPr>
        <w:spacing w:after="0" w:line="240" w:lineRule="auto"/>
        <w:ind w:firstLine="851"/>
        <w:divId w:val="2007586932"/>
        <w:rPr>
          <w:rFonts w:ascii="Times New Roman" w:eastAsia="Times New Roman" w:hAnsi="Times New Roman" w:cs="Times New Roman"/>
          <w:sz w:val="24"/>
          <w:szCs w:val="24"/>
        </w:rPr>
      </w:pPr>
      <w:r>
        <w:rPr>
          <w:rFonts w:ascii="Times New Roman" w:eastAsia="Times New Roman" w:hAnsi="Times New Roman" w:cs="Times New Roman"/>
          <w:sz w:val="24"/>
          <w:szCs w:val="24"/>
        </w:rPr>
        <w:t>(13) При започване на интратекално лечение с INN-Nusinersen с код *03.92 КП № 60 може да се отчита до три пъти в един отчетен период.</w:t>
      </w:r>
    </w:p>
    <w:p w:rsidR="00000000" w:rsidRDefault="000676D4">
      <w:pPr>
        <w:spacing w:after="0" w:line="240" w:lineRule="auto"/>
        <w:ind w:firstLine="851"/>
        <w:divId w:val="189606010"/>
        <w:rPr>
          <w:rFonts w:ascii="Times New Roman" w:eastAsia="Times New Roman" w:hAnsi="Times New Roman" w:cs="Times New Roman"/>
          <w:sz w:val="24"/>
          <w:szCs w:val="24"/>
        </w:rPr>
      </w:pPr>
      <w:r>
        <w:rPr>
          <w:rFonts w:ascii="Times New Roman" w:eastAsia="Times New Roman" w:hAnsi="Times New Roman" w:cs="Times New Roman"/>
          <w:sz w:val="24"/>
          <w:szCs w:val="24"/>
        </w:rPr>
        <w:t>(14) (Нова - ДВ, бр</w:t>
      </w:r>
      <w:r>
        <w:rPr>
          <w:rFonts w:ascii="Times New Roman" w:eastAsia="Times New Roman" w:hAnsi="Times New Roman" w:cs="Times New Roman"/>
          <w:sz w:val="24"/>
          <w:szCs w:val="24"/>
        </w:rPr>
        <w:t>. 18 от 2020 г., в сила от 01.03.2020 г.) Националната здравноосигурителна каса не заплаща за лечение на едно и също ЗОЛ по КП № 89.3 и по КП № 89.1 в рамките на един отчетен период.</w:t>
      </w:r>
    </w:p>
    <w:p w:rsidR="00000000" w:rsidRDefault="000676D4">
      <w:pPr>
        <w:spacing w:after="0" w:line="240" w:lineRule="auto"/>
        <w:ind w:firstLine="851"/>
        <w:divId w:val="1980913311"/>
        <w:rPr>
          <w:rFonts w:ascii="Times New Roman" w:eastAsia="Times New Roman" w:hAnsi="Times New Roman" w:cs="Times New Roman"/>
          <w:sz w:val="24"/>
          <w:szCs w:val="24"/>
        </w:rPr>
      </w:pPr>
      <w:r>
        <w:rPr>
          <w:rFonts w:ascii="Times New Roman" w:eastAsia="Times New Roman" w:hAnsi="Times New Roman" w:cs="Times New Roman"/>
          <w:sz w:val="24"/>
          <w:szCs w:val="24"/>
        </w:rPr>
        <w:t>Чл. 352. (1) Националната здравноосигурителна каса заплаща на изпълнител на БМП за случай по КП при наличие на следните условия:</w:t>
      </w:r>
    </w:p>
    <w:p w:rsidR="00000000" w:rsidRDefault="000676D4">
      <w:pPr>
        <w:spacing w:after="0" w:line="240" w:lineRule="auto"/>
        <w:ind w:firstLine="851"/>
        <w:divId w:val="704017045"/>
        <w:rPr>
          <w:rFonts w:ascii="Times New Roman" w:eastAsia="Times New Roman" w:hAnsi="Times New Roman" w:cs="Times New Roman"/>
          <w:sz w:val="24"/>
          <w:szCs w:val="24"/>
        </w:rPr>
      </w:pPr>
      <w:r>
        <w:rPr>
          <w:rFonts w:ascii="Times New Roman" w:eastAsia="Times New Roman" w:hAnsi="Times New Roman" w:cs="Times New Roman"/>
          <w:sz w:val="24"/>
          <w:szCs w:val="24"/>
        </w:rPr>
        <w:t>1. отчетената КП е включена в предмета на договора между НЗОК и изпълнителя на БМП и е извършена от специалисти, посочени в при</w:t>
      </w:r>
      <w:r>
        <w:rPr>
          <w:rFonts w:ascii="Times New Roman" w:eastAsia="Times New Roman" w:hAnsi="Times New Roman" w:cs="Times New Roman"/>
          <w:sz w:val="24"/>
          <w:szCs w:val="24"/>
        </w:rPr>
        <w:t>ложение № 1 към договора по съответната КП;</w:t>
      </w:r>
    </w:p>
    <w:p w:rsidR="00000000" w:rsidRDefault="000676D4">
      <w:pPr>
        <w:spacing w:after="0" w:line="240" w:lineRule="auto"/>
        <w:ind w:firstLine="851"/>
        <w:divId w:val="1584486580"/>
        <w:rPr>
          <w:rFonts w:ascii="Times New Roman" w:eastAsia="Times New Roman" w:hAnsi="Times New Roman" w:cs="Times New Roman"/>
          <w:sz w:val="24"/>
          <w:szCs w:val="24"/>
        </w:rPr>
      </w:pPr>
      <w:r>
        <w:rPr>
          <w:rFonts w:ascii="Times New Roman" w:eastAsia="Times New Roman" w:hAnsi="Times New Roman" w:cs="Times New Roman"/>
          <w:sz w:val="24"/>
          <w:szCs w:val="24"/>
        </w:rPr>
        <w:t>2. хоспитализираното лице е с непрекъснати здравноосигурителни права към датата на хоспитализацията или ги възстанови до датата на дехоспитализацията, с изключение на лицата по чл. 343, ал. 1, т. 2 и 3;</w:t>
      </w:r>
    </w:p>
    <w:p w:rsidR="00000000" w:rsidRDefault="000676D4">
      <w:pPr>
        <w:spacing w:after="0" w:line="240" w:lineRule="auto"/>
        <w:ind w:firstLine="851"/>
        <w:divId w:val="286467855"/>
        <w:rPr>
          <w:rFonts w:ascii="Times New Roman" w:eastAsia="Times New Roman" w:hAnsi="Times New Roman" w:cs="Times New Roman"/>
          <w:sz w:val="24"/>
          <w:szCs w:val="24"/>
        </w:rPr>
      </w:pPr>
      <w:r>
        <w:rPr>
          <w:rFonts w:ascii="Times New Roman" w:eastAsia="Times New Roman" w:hAnsi="Times New Roman" w:cs="Times New Roman"/>
          <w:sz w:val="24"/>
          <w:szCs w:val="24"/>
        </w:rPr>
        <w:t>3. спазен</w:t>
      </w:r>
      <w:r>
        <w:rPr>
          <w:rFonts w:ascii="Times New Roman" w:eastAsia="Times New Roman" w:hAnsi="Times New Roman" w:cs="Times New Roman"/>
          <w:sz w:val="24"/>
          <w:szCs w:val="24"/>
        </w:rPr>
        <w:t>и са индикациите за хоспитализация и диагностично-лечебния алгоритъм, поставена е окончателна диагноза и критериите за дехоспитализация по съответната КП, както и са изпълнени условията за завършена КП;</w:t>
      </w:r>
    </w:p>
    <w:p w:rsidR="00000000" w:rsidRDefault="000676D4">
      <w:pPr>
        <w:spacing w:after="0" w:line="240" w:lineRule="auto"/>
        <w:ind w:firstLine="851"/>
        <w:divId w:val="2035501627"/>
        <w:rPr>
          <w:rFonts w:ascii="Times New Roman" w:eastAsia="Times New Roman" w:hAnsi="Times New Roman" w:cs="Times New Roman"/>
          <w:sz w:val="24"/>
          <w:szCs w:val="24"/>
        </w:rPr>
      </w:pPr>
      <w:r>
        <w:rPr>
          <w:rFonts w:ascii="Times New Roman" w:eastAsia="Times New Roman" w:hAnsi="Times New Roman" w:cs="Times New Roman"/>
          <w:sz w:val="24"/>
          <w:szCs w:val="24"/>
        </w:rPr>
        <w:t>4. изпълнителят на БМП е изпълнил всички свои задълже</w:t>
      </w:r>
      <w:r>
        <w:rPr>
          <w:rFonts w:ascii="Times New Roman" w:eastAsia="Times New Roman" w:hAnsi="Times New Roman" w:cs="Times New Roman"/>
          <w:sz w:val="24"/>
          <w:szCs w:val="24"/>
        </w:rPr>
        <w:t>ния по осигуряване на пациентите: непрекъснатост на болничната помощ и грижите (ежедневно наблюдение и престой на пациента в лечебното заведение), координация между специалистите, които ги осъществяват, както и осигуряване на координация със структури на и</w:t>
      </w:r>
      <w:r>
        <w:rPr>
          <w:rFonts w:ascii="Times New Roman" w:eastAsia="Times New Roman" w:hAnsi="Times New Roman" w:cs="Times New Roman"/>
          <w:sz w:val="24"/>
          <w:szCs w:val="24"/>
        </w:rPr>
        <w:t>звънболнична и болнична помощ, съобразена с ДЛА на съответната КП - при дехоспитализация на пациента с цел довършване на лечебния процес;</w:t>
      </w:r>
    </w:p>
    <w:p w:rsidR="00000000" w:rsidRDefault="000676D4">
      <w:pPr>
        <w:spacing w:after="0" w:line="240" w:lineRule="auto"/>
        <w:ind w:firstLine="851"/>
        <w:divId w:val="1632781880"/>
        <w:rPr>
          <w:rFonts w:ascii="Times New Roman" w:eastAsia="Times New Roman" w:hAnsi="Times New Roman" w:cs="Times New Roman"/>
          <w:sz w:val="24"/>
          <w:szCs w:val="24"/>
        </w:rPr>
      </w:pPr>
      <w:r>
        <w:rPr>
          <w:rFonts w:ascii="Times New Roman" w:eastAsia="Times New Roman" w:hAnsi="Times New Roman" w:cs="Times New Roman"/>
          <w:sz w:val="24"/>
          <w:szCs w:val="24"/>
        </w:rPr>
        <w:t>5. извършената дейност по КП е отчетена при условията и по реда на тази методика;</w:t>
      </w:r>
    </w:p>
    <w:p w:rsidR="00000000" w:rsidRDefault="000676D4">
      <w:pPr>
        <w:spacing w:after="0" w:line="240" w:lineRule="auto"/>
        <w:ind w:firstLine="851"/>
        <w:divId w:val="1903177358"/>
        <w:rPr>
          <w:rFonts w:ascii="Times New Roman" w:eastAsia="Times New Roman" w:hAnsi="Times New Roman" w:cs="Times New Roman"/>
          <w:sz w:val="24"/>
          <w:szCs w:val="24"/>
        </w:rPr>
      </w:pPr>
      <w:r>
        <w:rPr>
          <w:rFonts w:ascii="Times New Roman" w:eastAsia="Times New Roman" w:hAnsi="Times New Roman" w:cs="Times New Roman"/>
          <w:sz w:val="24"/>
          <w:szCs w:val="24"/>
        </w:rPr>
        <w:t>6. изпълнителят на БМП е изпълнил из</w:t>
      </w:r>
      <w:r>
        <w:rPr>
          <w:rFonts w:ascii="Times New Roman" w:eastAsia="Times New Roman" w:hAnsi="Times New Roman" w:cs="Times New Roman"/>
          <w:sz w:val="24"/>
          <w:szCs w:val="24"/>
        </w:rPr>
        <w:t>искванията на чл. 276;</w:t>
      </w:r>
    </w:p>
    <w:p w:rsidR="00000000" w:rsidRDefault="000676D4">
      <w:pPr>
        <w:spacing w:after="0" w:line="240" w:lineRule="auto"/>
        <w:ind w:firstLine="851"/>
        <w:divId w:val="366031854"/>
        <w:rPr>
          <w:rFonts w:ascii="Times New Roman" w:eastAsia="Times New Roman" w:hAnsi="Times New Roman" w:cs="Times New Roman"/>
          <w:sz w:val="24"/>
          <w:szCs w:val="24"/>
        </w:rPr>
      </w:pPr>
      <w:r>
        <w:rPr>
          <w:rFonts w:ascii="Times New Roman" w:eastAsia="Times New Roman" w:hAnsi="Times New Roman" w:cs="Times New Roman"/>
          <w:sz w:val="24"/>
          <w:szCs w:val="24"/>
        </w:rPr>
        <w:t>7. (доп. - ДВ, бр. 18 от 2020 г., в сила от 01.03.2020 г.) спазени са условията на чл. 278, ал. 1, т. 4 - изпълнителят не може да отчете за заплащане случаи по КП, надвишаващи 100 % използваемостта на леглата в лечебното заведение; и</w:t>
      </w:r>
      <w:r>
        <w:rPr>
          <w:rFonts w:ascii="Times New Roman" w:eastAsia="Times New Roman" w:hAnsi="Times New Roman" w:cs="Times New Roman"/>
          <w:sz w:val="24"/>
          <w:szCs w:val="24"/>
        </w:rPr>
        <w:t>зключения се допускат в случаите на възникване на бедствие и при обявяване на извънредна епидемична обстановка и спешни случаи на пациенти, преминали през спешно отделение с код на спешност А1 и В2, отразени в триажен лист по стандарт "Спешна медицина" (по</w:t>
      </w:r>
      <w:r>
        <w:rPr>
          <w:rFonts w:ascii="Times New Roman" w:eastAsia="Times New Roman" w:hAnsi="Times New Roman" w:cs="Times New Roman"/>
          <w:sz w:val="24"/>
          <w:szCs w:val="24"/>
        </w:rPr>
        <w:t xml:space="preserve"> ред и условия, определени от НС на НЗОК и УС на БЛС), в съответствие с условията по Наредба № 49 от 2010 г. за основните изисквания, на които трябва да отговарят устройството, дейността и вътрешният ред на лечебните заведения за болнична помощ и домовете </w:t>
      </w:r>
      <w:r>
        <w:rPr>
          <w:rFonts w:ascii="Times New Roman" w:eastAsia="Times New Roman" w:hAnsi="Times New Roman" w:cs="Times New Roman"/>
          <w:sz w:val="24"/>
          <w:szCs w:val="24"/>
        </w:rPr>
        <w:t>за медико-социални грижи.</w:t>
      </w:r>
    </w:p>
    <w:p w:rsidR="00000000" w:rsidRDefault="000676D4">
      <w:pPr>
        <w:spacing w:after="0" w:line="240" w:lineRule="auto"/>
        <w:ind w:firstLine="851"/>
        <w:divId w:val="1331179883"/>
        <w:rPr>
          <w:rFonts w:ascii="Times New Roman" w:eastAsia="Times New Roman" w:hAnsi="Times New Roman" w:cs="Times New Roman"/>
          <w:sz w:val="24"/>
          <w:szCs w:val="24"/>
        </w:rPr>
      </w:pPr>
      <w:r>
        <w:rPr>
          <w:rFonts w:ascii="Times New Roman" w:eastAsia="Times New Roman" w:hAnsi="Times New Roman" w:cs="Times New Roman"/>
          <w:sz w:val="24"/>
          <w:szCs w:val="24"/>
        </w:rPr>
        <w:t>(2) Националната здравноосигурителна каса заплаща на изпълнител на БМП за всеки отделен случай приложеното количество лекарствено вещество/доза в съответните мерни единици съгласно решенията на комисиите по чл. 30г, ал. 3, 4 и 5 о</w:t>
      </w:r>
      <w:r>
        <w:rPr>
          <w:rFonts w:ascii="Times New Roman" w:eastAsia="Times New Roman" w:hAnsi="Times New Roman" w:cs="Times New Roman"/>
          <w:sz w:val="24"/>
          <w:szCs w:val="24"/>
        </w:rPr>
        <w:t>т Наредба № 4 от 2009 г. на противотуморните лекарствени продукти, осигуряващи основното лечение при злокачествени солидни тумори и хематологични заболявания по КП № 240, 242, 243, 245, 246, 248, 249, 250, 251 и 252, както и на необходимите еритро-, тромбо</w:t>
      </w:r>
      <w:r>
        <w:rPr>
          <w:rFonts w:ascii="Times New Roman" w:eastAsia="Times New Roman" w:hAnsi="Times New Roman" w:cs="Times New Roman"/>
          <w:sz w:val="24"/>
          <w:szCs w:val="24"/>
        </w:rPr>
        <w:t>-, гранулоцитни колонистимулиращи фактори, бифосфонати и други лекарствени продукти, повлияващи костната структура и минерализация, за състояния/усложнения, произтичащи от основното заболяване, и лечение, която стойност не се включва в цената на КП.</w:t>
      </w:r>
    </w:p>
    <w:p w:rsidR="00000000" w:rsidRDefault="000676D4">
      <w:pPr>
        <w:spacing w:after="0" w:line="240" w:lineRule="auto"/>
        <w:ind w:firstLine="851"/>
        <w:divId w:val="1703893685"/>
        <w:rPr>
          <w:rFonts w:ascii="Times New Roman" w:eastAsia="Times New Roman" w:hAnsi="Times New Roman" w:cs="Times New Roman"/>
          <w:sz w:val="24"/>
          <w:szCs w:val="24"/>
        </w:rPr>
      </w:pPr>
      <w:r>
        <w:rPr>
          <w:rFonts w:ascii="Times New Roman" w:eastAsia="Times New Roman" w:hAnsi="Times New Roman" w:cs="Times New Roman"/>
          <w:sz w:val="24"/>
          <w:szCs w:val="24"/>
        </w:rPr>
        <w:t>(3) На</w:t>
      </w:r>
      <w:r>
        <w:rPr>
          <w:rFonts w:ascii="Times New Roman" w:eastAsia="Times New Roman" w:hAnsi="Times New Roman" w:cs="Times New Roman"/>
          <w:sz w:val="24"/>
          <w:szCs w:val="24"/>
        </w:rPr>
        <w:t>ционалната здравноосигурителна каса заплаща на изпълнител на БМП за всеки отделен случай приложените на еритро-, тромбо- и гранулоцитни колонистимулиращи фактори, имуноглобулините, имуносупресивната терапия и хелиращата терапия за хематологични заболявания</w:t>
      </w:r>
      <w:r>
        <w:rPr>
          <w:rFonts w:ascii="Times New Roman" w:eastAsia="Times New Roman" w:hAnsi="Times New Roman" w:cs="Times New Roman"/>
          <w:sz w:val="24"/>
          <w:szCs w:val="24"/>
        </w:rPr>
        <w:t>, прилагани в КП № 244, за състояния/усложнения, произтичащи от основното заболяване или лечение, която стойност не се включва в цената на КП.</w:t>
      </w:r>
    </w:p>
    <w:p w:rsidR="00000000" w:rsidRDefault="000676D4">
      <w:pPr>
        <w:spacing w:after="0" w:line="240" w:lineRule="auto"/>
        <w:ind w:firstLine="851"/>
        <w:divId w:val="39408158"/>
        <w:rPr>
          <w:rFonts w:ascii="Times New Roman" w:eastAsia="Times New Roman" w:hAnsi="Times New Roman" w:cs="Times New Roman"/>
          <w:sz w:val="24"/>
          <w:szCs w:val="24"/>
        </w:rPr>
      </w:pPr>
      <w:r>
        <w:rPr>
          <w:rFonts w:ascii="Times New Roman" w:eastAsia="Times New Roman" w:hAnsi="Times New Roman" w:cs="Times New Roman"/>
          <w:sz w:val="24"/>
          <w:szCs w:val="24"/>
        </w:rPr>
        <w:t>(4) Националната здравноосигурителна каса заплаща на изпълнител на БМП за всеки отделен случай лекарствените прод</w:t>
      </w:r>
      <w:r>
        <w:rPr>
          <w:rFonts w:ascii="Times New Roman" w:eastAsia="Times New Roman" w:hAnsi="Times New Roman" w:cs="Times New Roman"/>
          <w:sz w:val="24"/>
          <w:szCs w:val="24"/>
        </w:rPr>
        <w:t>укти, приложени при животозастрашаващи кръвоизливи, спешни оперативни и инвазивни интервенции при пациенти с вродени коагулопатии.</w:t>
      </w:r>
    </w:p>
    <w:p w:rsidR="00000000" w:rsidRDefault="000676D4">
      <w:pPr>
        <w:spacing w:after="0" w:line="240" w:lineRule="auto"/>
        <w:ind w:firstLine="851"/>
        <w:divId w:val="1841577101"/>
        <w:rPr>
          <w:rFonts w:ascii="Times New Roman" w:eastAsia="Times New Roman" w:hAnsi="Times New Roman" w:cs="Times New Roman"/>
          <w:sz w:val="24"/>
          <w:szCs w:val="24"/>
        </w:rPr>
      </w:pPr>
      <w:r>
        <w:rPr>
          <w:rFonts w:ascii="Times New Roman" w:eastAsia="Times New Roman" w:hAnsi="Times New Roman" w:cs="Times New Roman"/>
          <w:sz w:val="24"/>
          <w:szCs w:val="24"/>
        </w:rPr>
        <w:t>Чл. 353. (1) Националната здравноосигурителна каса заплаща на изпълнител на БМП за случай по АПр и КПр при наличие на следнит</w:t>
      </w:r>
      <w:r>
        <w:rPr>
          <w:rFonts w:ascii="Times New Roman" w:eastAsia="Times New Roman" w:hAnsi="Times New Roman" w:cs="Times New Roman"/>
          <w:sz w:val="24"/>
          <w:szCs w:val="24"/>
        </w:rPr>
        <w:t>е условия:</w:t>
      </w:r>
    </w:p>
    <w:p w:rsidR="00000000" w:rsidRDefault="000676D4">
      <w:pPr>
        <w:spacing w:after="0" w:line="240" w:lineRule="auto"/>
        <w:ind w:firstLine="851"/>
        <w:divId w:val="408118895"/>
        <w:rPr>
          <w:rFonts w:ascii="Times New Roman" w:eastAsia="Times New Roman" w:hAnsi="Times New Roman" w:cs="Times New Roman"/>
          <w:sz w:val="24"/>
          <w:szCs w:val="24"/>
        </w:rPr>
      </w:pPr>
      <w:r>
        <w:rPr>
          <w:rFonts w:ascii="Times New Roman" w:eastAsia="Times New Roman" w:hAnsi="Times New Roman" w:cs="Times New Roman"/>
          <w:sz w:val="24"/>
          <w:szCs w:val="24"/>
        </w:rPr>
        <w:t>1. отчетената АПр и КПр е включена в предмета на договора между НЗОК и изпълнителя на БМП и е извършена от специалисти, посочени в приложение № 1 към договора по съответната АПр и КПр;</w:t>
      </w:r>
    </w:p>
    <w:p w:rsidR="00000000" w:rsidRDefault="000676D4">
      <w:pPr>
        <w:spacing w:after="0" w:line="240" w:lineRule="auto"/>
        <w:ind w:firstLine="851"/>
        <w:divId w:val="1691252678"/>
        <w:rPr>
          <w:rFonts w:ascii="Times New Roman" w:eastAsia="Times New Roman" w:hAnsi="Times New Roman" w:cs="Times New Roman"/>
          <w:sz w:val="24"/>
          <w:szCs w:val="24"/>
        </w:rPr>
      </w:pPr>
      <w:r>
        <w:rPr>
          <w:rFonts w:ascii="Times New Roman" w:eastAsia="Times New Roman" w:hAnsi="Times New Roman" w:cs="Times New Roman"/>
          <w:sz w:val="24"/>
          <w:szCs w:val="24"/>
        </w:rPr>
        <w:t>2. пациентът е с непрекъснати здравноосигурителни права с из</w:t>
      </w:r>
      <w:r>
        <w:rPr>
          <w:rFonts w:ascii="Times New Roman" w:eastAsia="Times New Roman" w:hAnsi="Times New Roman" w:cs="Times New Roman"/>
          <w:sz w:val="24"/>
          <w:szCs w:val="24"/>
        </w:rPr>
        <w:t>ключение на лицата по чл. 343, ал. 1, т. 2 и 3;</w:t>
      </w:r>
    </w:p>
    <w:p w:rsidR="00000000" w:rsidRDefault="000676D4">
      <w:pPr>
        <w:spacing w:after="0" w:line="240" w:lineRule="auto"/>
        <w:ind w:firstLine="851"/>
        <w:divId w:val="32467737"/>
        <w:rPr>
          <w:rFonts w:ascii="Times New Roman" w:eastAsia="Times New Roman" w:hAnsi="Times New Roman" w:cs="Times New Roman"/>
          <w:sz w:val="24"/>
          <w:szCs w:val="24"/>
        </w:rPr>
      </w:pPr>
      <w:r>
        <w:rPr>
          <w:rFonts w:ascii="Times New Roman" w:eastAsia="Times New Roman" w:hAnsi="Times New Roman" w:cs="Times New Roman"/>
          <w:sz w:val="24"/>
          <w:szCs w:val="24"/>
        </w:rPr>
        <w:t>3. спазени са условията за завършена АПр и КПр;</w:t>
      </w:r>
    </w:p>
    <w:p w:rsidR="00000000" w:rsidRDefault="000676D4">
      <w:pPr>
        <w:spacing w:after="0" w:line="240" w:lineRule="auto"/>
        <w:ind w:firstLine="851"/>
        <w:divId w:val="981272917"/>
        <w:rPr>
          <w:rFonts w:ascii="Times New Roman" w:eastAsia="Times New Roman" w:hAnsi="Times New Roman" w:cs="Times New Roman"/>
          <w:sz w:val="24"/>
          <w:szCs w:val="24"/>
        </w:rPr>
      </w:pPr>
      <w:r>
        <w:rPr>
          <w:rFonts w:ascii="Times New Roman" w:eastAsia="Times New Roman" w:hAnsi="Times New Roman" w:cs="Times New Roman"/>
          <w:sz w:val="24"/>
          <w:szCs w:val="24"/>
        </w:rPr>
        <w:t>4. извършената дейност по АПр и КПр е отчетена при условията и по реда на тази методика;</w:t>
      </w:r>
    </w:p>
    <w:p w:rsidR="00000000" w:rsidRDefault="000676D4">
      <w:pPr>
        <w:spacing w:after="0" w:line="240" w:lineRule="auto"/>
        <w:ind w:firstLine="851"/>
        <w:divId w:val="278612102"/>
        <w:rPr>
          <w:rFonts w:ascii="Times New Roman" w:eastAsia="Times New Roman" w:hAnsi="Times New Roman" w:cs="Times New Roman"/>
          <w:sz w:val="24"/>
          <w:szCs w:val="24"/>
        </w:rPr>
      </w:pPr>
      <w:r>
        <w:rPr>
          <w:rFonts w:ascii="Times New Roman" w:eastAsia="Times New Roman" w:hAnsi="Times New Roman" w:cs="Times New Roman"/>
          <w:sz w:val="24"/>
          <w:szCs w:val="24"/>
        </w:rPr>
        <w:t>5. изпълнителят на БМП е изпълнил изискванията на чл. 276.</w:t>
      </w:r>
    </w:p>
    <w:p w:rsidR="00000000" w:rsidRDefault="000676D4">
      <w:pPr>
        <w:spacing w:after="0" w:line="240" w:lineRule="auto"/>
        <w:ind w:firstLine="851"/>
        <w:divId w:val="1581871404"/>
        <w:rPr>
          <w:rFonts w:ascii="Times New Roman" w:eastAsia="Times New Roman" w:hAnsi="Times New Roman" w:cs="Times New Roman"/>
          <w:sz w:val="24"/>
          <w:szCs w:val="24"/>
        </w:rPr>
      </w:pPr>
      <w:r>
        <w:rPr>
          <w:rFonts w:ascii="Times New Roman" w:eastAsia="Times New Roman" w:hAnsi="Times New Roman" w:cs="Times New Roman"/>
          <w:sz w:val="24"/>
          <w:szCs w:val="24"/>
        </w:rPr>
        <w:t>(2) Национал</w:t>
      </w:r>
      <w:r>
        <w:rPr>
          <w:rFonts w:ascii="Times New Roman" w:eastAsia="Times New Roman" w:hAnsi="Times New Roman" w:cs="Times New Roman"/>
          <w:sz w:val="24"/>
          <w:szCs w:val="24"/>
        </w:rPr>
        <w:t>ната здравноосигурителна каса заплаща на изпълнител на БМП за всеки отделен случай приложеното количество лекарствено вещество/доза в съответните мерни единици съгласно решенията на комисиите по чл. 30г, ал. 3, 4 и 5 от Наредба № 4 от 2009 г. на противотум</w:t>
      </w:r>
      <w:r>
        <w:rPr>
          <w:rFonts w:ascii="Times New Roman" w:eastAsia="Times New Roman" w:hAnsi="Times New Roman" w:cs="Times New Roman"/>
          <w:sz w:val="24"/>
          <w:szCs w:val="24"/>
        </w:rPr>
        <w:t>орните лекарствени продукти, осигуряващи основното лечение при злокачествени солидни тумори и хематологични заболявания по АПр № 6, както и на необходимите еритро-, тромбо- и гранулоцитни колонистимулиращи фактори, бифосфонати и други лекарствени продукти,</w:t>
      </w:r>
      <w:r>
        <w:rPr>
          <w:rFonts w:ascii="Times New Roman" w:eastAsia="Times New Roman" w:hAnsi="Times New Roman" w:cs="Times New Roman"/>
          <w:sz w:val="24"/>
          <w:szCs w:val="24"/>
        </w:rPr>
        <w:t xml:space="preserve"> повлияващи костната структура и минерализация, за състояния/усложнения, произтичащи от основното заболяване и лечение, която стойност не се включва в цената на амбулаторната процедура.</w:t>
      </w:r>
    </w:p>
    <w:p w:rsidR="00000000" w:rsidRDefault="000676D4">
      <w:pPr>
        <w:spacing w:after="0" w:line="240" w:lineRule="auto"/>
        <w:ind w:firstLine="851"/>
        <w:divId w:val="1013991291"/>
        <w:rPr>
          <w:rFonts w:ascii="Times New Roman" w:eastAsia="Times New Roman" w:hAnsi="Times New Roman" w:cs="Times New Roman"/>
          <w:sz w:val="24"/>
          <w:szCs w:val="24"/>
        </w:rPr>
      </w:pPr>
      <w:r>
        <w:rPr>
          <w:rFonts w:ascii="Times New Roman" w:eastAsia="Times New Roman" w:hAnsi="Times New Roman" w:cs="Times New Roman"/>
          <w:sz w:val="24"/>
          <w:szCs w:val="24"/>
        </w:rPr>
        <w:t>(3) Националната здравноосигурителна каса заплаща на изпълнител на БМП</w:t>
      </w:r>
      <w:r>
        <w:rPr>
          <w:rFonts w:ascii="Times New Roman" w:eastAsia="Times New Roman" w:hAnsi="Times New Roman" w:cs="Times New Roman"/>
          <w:sz w:val="24"/>
          <w:szCs w:val="24"/>
        </w:rPr>
        <w:t xml:space="preserve"> за всеки отделен случай приложените опиоидни аналгетици, предписвани за лечение на пациентите със злокачествени заболявания при диспансерното им наблюдение по АПр № 7, която стойност не се включва в цената на АПр, заплащана от НЗОК.</w:t>
      </w:r>
    </w:p>
    <w:p w:rsidR="00000000" w:rsidRDefault="000676D4">
      <w:pPr>
        <w:spacing w:after="0" w:line="240" w:lineRule="auto"/>
        <w:ind w:firstLine="851"/>
        <w:divId w:val="1622302796"/>
        <w:rPr>
          <w:rFonts w:ascii="Times New Roman" w:eastAsia="Times New Roman" w:hAnsi="Times New Roman" w:cs="Times New Roman"/>
          <w:sz w:val="24"/>
          <w:szCs w:val="24"/>
        </w:rPr>
      </w:pPr>
      <w:r>
        <w:rPr>
          <w:rFonts w:ascii="Times New Roman" w:eastAsia="Times New Roman" w:hAnsi="Times New Roman" w:cs="Times New Roman"/>
          <w:sz w:val="24"/>
          <w:szCs w:val="24"/>
        </w:rPr>
        <w:t>(4) Националната здрав</w:t>
      </w:r>
      <w:r>
        <w:rPr>
          <w:rFonts w:ascii="Times New Roman" w:eastAsia="Times New Roman" w:hAnsi="Times New Roman" w:cs="Times New Roman"/>
          <w:sz w:val="24"/>
          <w:szCs w:val="24"/>
        </w:rPr>
        <w:t>ноосигурителна каса заплаща на изпълнител на БМП за всеки отделен случай лекарствените продукти, приложени при животозастрашаващи кръвоизливи, спешни оперативни и инвазивни интервенции при пациенти с вродени коагулопатии.</w:t>
      </w:r>
    </w:p>
    <w:p w:rsidR="00000000" w:rsidRDefault="000676D4">
      <w:pPr>
        <w:spacing w:after="0" w:line="240" w:lineRule="auto"/>
        <w:ind w:firstLine="851"/>
        <w:divId w:val="2035031734"/>
        <w:rPr>
          <w:rFonts w:ascii="Times New Roman" w:eastAsia="Times New Roman" w:hAnsi="Times New Roman" w:cs="Times New Roman"/>
          <w:sz w:val="24"/>
          <w:szCs w:val="24"/>
        </w:rPr>
      </w:pPr>
      <w:r>
        <w:rPr>
          <w:rFonts w:ascii="Times New Roman" w:eastAsia="Times New Roman" w:hAnsi="Times New Roman" w:cs="Times New Roman"/>
          <w:sz w:val="24"/>
          <w:szCs w:val="24"/>
        </w:rPr>
        <w:t>Чл. 354. (1) При КП, АПр и КПр, ко</w:t>
      </w:r>
      <w:r>
        <w:rPr>
          <w:rFonts w:ascii="Times New Roman" w:eastAsia="Times New Roman" w:hAnsi="Times New Roman" w:cs="Times New Roman"/>
          <w:sz w:val="24"/>
          <w:szCs w:val="24"/>
        </w:rPr>
        <w:t xml:space="preserve">ято не е завършена, индикациите за хоспитализация, ДЛА и/или критериите за дехоспитализация не са спазени, дейността не се заплаща, както и вложените медицински изделия и приложените лекарствени продукти, чиято стойност не се включва в цената на КП, КПр и </w:t>
      </w:r>
      <w:r>
        <w:rPr>
          <w:rFonts w:ascii="Times New Roman" w:eastAsia="Times New Roman" w:hAnsi="Times New Roman" w:cs="Times New Roman"/>
          <w:sz w:val="24"/>
          <w:szCs w:val="24"/>
        </w:rPr>
        <w:t>АПр.</w:t>
      </w:r>
    </w:p>
    <w:p w:rsidR="00000000" w:rsidRDefault="000676D4">
      <w:pPr>
        <w:spacing w:after="0" w:line="240" w:lineRule="auto"/>
        <w:ind w:firstLine="851"/>
        <w:divId w:val="865096981"/>
        <w:rPr>
          <w:rFonts w:ascii="Times New Roman" w:eastAsia="Times New Roman" w:hAnsi="Times New Roman" w:cs="Times New Roman"/>
          <w:sz w:val="24"/>
          <w:szCs w:val="24"/>
        </w:rPr>
      </w:pPr>
      <w:r>
        <w:rPr>
          <w:rFonts w:ascii="Times New Roman" w:eastAsia="Times New Roman" w:hAnsi="Times New Roman" w:cs="Times New Roman"/>
          <w:sz w:val="24"/>
          <w:szCs w:val="24"/>
        </w:rPr>
        <w:t>(2) Изключения от ал. 1 се допускат при смърт на пациент в случаите, в които не е спазен минималният болничен престой, но са извършени всички основни диагностични и терапевтични/оперативни процедури съгласно ДЛА на КП, АПр и КПр.</w:t>
      </w:r>
    </w:p>
    <w:p w:rsidR="00000000" w:rsidRDefault="000676D4">
      <w:pPr>
        <w:spacing w:after="0" w:line="240" w:lineRule="auto"/>
        <w:ind w:firstLine="851"/>
        <w:divId w:val="565845583"/>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настъпила в х</w:t>
      </w:r>
      <w:r>
        <w:rPr>
          <w:rFonts w:ascii="Times New Roman" w:eastAsia="Times New Roman" w:hAnsi="Times New Roman" w:cs="Times New Roman"/>
          <w:sz w:val="24"/>
          <w:szCs w:val="24"/>
        </w:rPr>
        <w:t>ода на лечението по определена КП, АПр и КПр смърт на пациент в случаите, в които не са извършени всички изискуеми основни диагностични и терапевтични/оперативни процедури, дейността по КП, АПр и КПр, както и вложените медицински изделия и приложените лека</w:t>
      </w:r>
      <w:r>
        <w:rPr>
          <w:rFonts w:ascii="Times New Roman" w:eastAsia="Times New Roman" w:hAnsi="Times New Roman" w:cs="Times New Roman"/>
          <w:sz w:val="24"/>
          <w:szCs w:val="24"/>
        </w:rPr>
        <w:t>рствени продукти, чиято стойност не се включва в цената на същите, се заплащат/не се заплащат след извършване на проверка. В случай на преценка за заплащане на КП, АПр и КПр се заплаща 50 % от стойността на КП/АПр/КПр.</w:t>
      </w:r>
    </w:p>
    <w:p w:rsidR="00000000" w:rsidRDefault="000676D4">
      <w:pPr>
        <w:spacing w:after="0" w:line="240" w:lineRule="auto"/>
        <w:ind w:firstLine="851"/>
        <w:divId w:val="1414469556"/>
        <w:rPr>
          <w:rFonts w:ascii="Times New Roman" w:eastAsia="Times New Roman" w:hAnsi="Times New Roman" w:cs="Times New Roman"/>
          <w:sz w:val="24"/>
          <w:szCs w:val="24"/>
        </w:rPr>
      </w:pPr>
      <w:r>
        <w:rPr>
          <w:rFonts w:ascii="Times New Roman" w:eastAsia="Times New Roman" w:hAnsi="Times New Roman" w:cs="Times New Roman"/>
          <w:sz w:val="24"/>
          <w:szCs w:val="24"/>
        </w:rPr>
        <w:t>(4) Изключения от ал. 1 се допускат и</w:t>
      </w:r>
      <w:r>
        <w:rPr>
          <w:rFonts w:ascii="Times New Roman" w:eastAsia="Times New Roman" w:hAnsi="Times New Roman" w:cs="Times New Roman"/>
          <w:sz w:val="24"/>
          <w:szCs w:val="24"/>
        </w:rPr>
        <w:t xml:space="preserve"> в случаите на самоволно напускане на пациента от клиниката/отделението, в които не е спазен минималният болничен престой, но са извършени всички основни диагностични и терапевтични/оперативни процедури съгласно ДЛА на КП, АПр и КПр.</w:t>
      </w:r>
    </w:p>
    <w:p w:rsidR="00000000" w:rsidRDefault="000676D4">
      <w:pPr>
        <w:spacing w:after="0" w:line="240" w:lineRule="auto"/>
        <w:ind w:firstLine="851"/>
        <w:divId w:val="1346589611"/>
        <w:rPr>
          <w:rFonts w:ascii="Times New Roman" w:eastAsia="Times New Roman" w:hAnsi="Times New Roman" w:cs="Times New Roman"/>
          <w:sz w:val="24"/>
          <w:szCs w:val="24"/>
        </w:rPr>
      </w:pPr>
      <w:r>
        <w:rPr>
          <w:rFonts w:ascii="Times New Roman" w:eastAsia="Times New Roman" w:hAnsi="Times New Roman" w:cs="Times New Roman"/>
          <w:sz w:val="24"/>
          <w:szCs w:val="24"/>
        </w:rPr>
        <w:t>(5) Случаите на самово</w:t>
      </w:r>
      <w:r>
        <w:rPr>
          <w:rFonts w:ascii="Times New Roman" w:eastAsia="Times New Roman" w:hAnsi="Times New Roman" w:cs="Times New Roman"/>
          <w:sz w:val="24"/>
          <w:szCs w:val="24"/>
        </w:rPr>
        <w:t>лно напускане на пациента от клиниката/отделението по ал. 4 се отразяват в историята на заболяването от лекуващия лекар и от завеждащия клиниката/отделението.</w:t>
      </w:r>
    </w:p>
    <w:p w:rsidR="00000000" w:rsidRDefault="000676D4">
      <w:pPr>
        <w:spacing w:after="0" w:line="240" w:lineRule="auto"/>
        <w:ind w:firstLine="851"/>
        <w:divId w:val="1901362319"/>
        <w:rPr>
          <w:rFonts w:ascii="Times New Roman" w:eastAsia="Times New Roman" w:hAnsi="Times New Roman" w:cs="Times New Roman"/>
          <w:sz w:val="24"/>
          <w:szCs w:val="24"/>
        </w:rPr>
      </w:pPr>
      <w:r>
        <w:rPr>
          <w:rFonts w:ascii="Times New Roman" w:eastAsia="Times New Roman" w:hAnsi="Times New Roman" w:cs="Times New Roman"/>
          <w:sz w:val="24"/>
          <w:szCs w:val="24"/>
        </w:rPr>
        <w:t>(6) В случаите по ал. 4 лечебното заведение уведомява писмено съответната РЗОК, която заплаща отч</w:t>
      </w:r>
      <w:r>
        <w:rPr>
          <w:rFonts w:ascii="Times New Roman" w:eastAsia="Times New Roman" w:hAnsi="Times New Roman" w:cs="Times New Roman"/>
          <w:sz w:val="24"/>
          <w:szCs w:val="24"/>
        </w:rPr>
        <w:t>етената дейност като АПр "Предсрочно изпълнение на дейностите по КП...". В случай че такава не е договорена, на лечебното заведение се заплаща 80 % от цената на съответната КП.</w:t>
      </w:r>
    </w:p>
    <w:p w:rsidR="00000000" w:rsidRDefault="000676D4">
      <w:pPr>
        <w:spacing w:after="0" w:line="240" w:lineRule="auto"/>
        <w:ind w:firstLine="851"/>
        <w:divId w:val="971327708"/>
        <w:rPr>
          <w:rFonts w:ascii="Times New Roman" w:eastAsia="Times New Roman" w:hAnsi="Times New Roman" w:cs="Times New Roman"/>
          <w:sz w:val="24"/>
          <w:szCs w:val="24"/>
        </w:rPr>
      </w:pPr>
      <w:r>
        <w:rPr>
          <w:rFonts w:ascii="Times New Roman" w:eastAsia="Times New Roman" w:hAnsi="Times New Roman" w:cs="Times New Roman"/>
          <w:sz w:val="24"/>
          <w:szCs w:val="24"/>
        </w:rPr>
        <w:t>Чл. 355. (1) В случаите, в които при лечение на пациент по определена КП, АПр и</w:t>
      </w:r>
      <w:r>
        <w:rPr>
          <w:rFonts w:ascii="Times New Roman" w:eastAsia="Times New Roman" w:hAnsi="Times New Roman" w:cs="Times New Roman"/>
          <w:sz w:val="24"/>
          <w:szCs w:val="24"/>
        </w:rPr>
        <w:t xml:space="preserve"> КПр, която не е завършена, настъпят индикации за необходимост от лечение по друга КП, АПр и КПр, за която лечебното заведение няма сключен договор, лечебното заведение е длъжно да преведе пациента в друго лечебно заведение, сключило договор за съответната</w:t>
      </w:r>
      <w:r>
        <w:rPr>
          <w:rFonts w:ascii="Times New Roman" w:eastAsia="Times New Roman" w:hAnsi="Times New Roman" w:cs="Times New Roman"/>
          <w:sz w:val="24"/>
          <w:szCs w:val="24"/>
        </w:rPr>
        <w:t xml:space="preserve"> КП, АПр и КПр.</w:t>
      </w:r>
    </w:p>
    <w:p w:rsidR="00000000" w:rsidRDefault="000676D4">
      <w:pPr>
        <w:spacing w:after="0" w:line="240" w:lineRule="auto"/>
        <w:ind w:firstLine="851"/>
        <w:divId w:val="1185632550"/>
        <w:rPr>
          <w:rFonts w:ascii="Times New Roman" w:eastAsia="Times New Roman" w:hAnsi="Times New Roman" w:cs="Times New Roman"/>
          <w:sz w:val="24"/>
          <w:szCs w:val="24"/>
        </w:rPr>
      </w:pPr>
      <w:r>
        <w:rPr>
          <w:rFonts w:ascii="Times New Roman" w:eastAsia="Times New Roman" w:hAnsi="Times New Roman" w:cs="Times New Roman"/>
          <w:sz w:val="24"/>
          <w:szCs w:val="24"/>
        </w:rPr>
        <w:t>(2) Процесът по превеждането включва изписването на пациента от лечебното заведение за болнична помощ, транспортирането и хоспитализацията му в друго лечебно заведение за болнична помощ, сключило договор за съответната КП, АПр и КПр. В този</w:t>
      </w:r>
      <w:r>
        <w:rPr>
          <w:rFonts w:ascii="Times New Roman" w:eastAsia="Times New Roman" w:hAnsi="Times New Roman" w:cs="Times New Roman"/>
          <w:sz w:val="24"/>
          <w:szCs w:val="24"/>
        </w:rPr>
        <w:t xml:space="preserve"> случай дейността се заплаща на лечебното заведение, завършило лечението.</w:t>
      </w:r>
    </w:p>
    <w:p w:rsidR="00000000" w:rsidRDefault="000676D4">
      <w:pPr>
        <w:spacing w:after="0" w:line="240" w:lineRule="auto"/>
        <w:ind w:firstLine="851"/>
        <w:divId w:val="847909893"/>
        <w:rPr>
          <w:rFonts w:ascii="Times New Roman" w:eastAsia="Times New Roman" w:hAnsi="Times New Roman" w:cs="Times New Roman"/>
          <w:sz w:val="24"/>
          <w:szCs w:val="24"/>
        </w:rPr>
      </w:pPr>
      <w:r>
        <w:rPr>
          <w:rFonts w:ascii="Times New Roman" w:eastAsia="Times New Roman" w:hAnsi="Times New Roman" w:cs="Times New Roman"/>
          <w:sz w:val="24"/>
          <w:szCs w:val="24"/>
        </w:rPr>
        <w:t>Чл. 356. При постъпване на пациент по терапевтична КП, по която са извършени диагностично-терапевтични процедури и доказаната диагноза в хода на лечението по тази КП индикира операти</w:t>
      </w:r>
      <w:r>
        <w:rPr>
          <w:rFonts w:ascii="Times New Roman" w:eastAsia="Times New Roman" w:hAnsi="Times New Roman" w:cs="Times New Roman"/>
          <w:sz w:val="24"/>
          <w:szCs w:val="24"/>
        </w:rPr>
        <w:t>вно лечение, на изпълнителя на БМП се заплаща само хирургичната КП.</w:t>
      </w:r>
    </w:p>
    <w:p w:rsidR="00000000" w:rsidRDefault="000676D4">
      <w:pPr>
        <w:spacing w:after="0" w:line="240" w:lineRule="auto"/>
        <w:ind w:firstLine="851"/>
        <w:divId w:val="67269368"/>
        <w:rPr>
          <w:rFonts w:ascii="Times New Roman" w:eastAsia="Times New Roman" w:hAnsi="Times New Roman" w:cs="Times New Roman"/>
          <w:sz w:val="24"/>
          <w:szCs w:val="24"/>
        </w:rPr>
      </w:pPr>
      <w:r>
        <w:rPr>
          <w:rFonts w:ascii="Times New Roman" w:eastAsia="Times New Roman" w:hAnsi="Times New Roman" w:cs="Times New Roman"/>
          <w:sz w:val="24"/>
          <w:szCs w:val="24"/>
        </w:rPr>
        <w:t>Чл. 357. (1) Когато в срок до 30 дни от дехоспитализацията на пациента се наложи нова хоспитализация по същата КП в същото или в друго лечебно заведение, НЗОК заплаща само един от случаите по КП след провеждане на проверка, освен ако в КП е предвидено друг</w:t>
      </w:r>
      <w:r>
        <w:rPr>
          <w:rFonts w:ascii="Times New Roman" w:eastAsia="Times New Roman" w:hAnsi="Times New Roman" w:cs="Times New Roman"/>
          <w:sz w:val="24"/>
          <w:szCs w:val="24"/>
        </w:rPr>
        <w:t>о.</w:t>
      </w:r>
    </w:p>
    <w:p w:rsidR="00000000" w:rsidRDefault="000676D4">
      <w:pPr>
        <w:spacing w:after="0" w:line="240" w:lineRule="auto"/>
        <w:ind w:firstLine="851"/>
        <w:divId w:val="1201632358"/>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в срок до 30 дни от дехоспитализацията на пациент, при който е опериран един от чифтните органи по определена КП, настъпят спешни индикации за операция на другия чифтен орган по същата КП, се заплащат и двете КП.</w:t>
      </w:r>
    </w:p>
    <w:p w:rsidR="00000000" w:rsidRDefault="000676D4">
      <w:pPr>
        <w:spacing w:after="0" w:line="240" w:lineRule="auto"/>
        <w:ind w:firstLine="851"/>
        <w:divId w:val="628513320"/>
        <w:rPr>
          <w:rFonts w:ascii="Times New Roman" w:eastAsia="Times New Roman" w:hAnsi="Times New Roman" w:cs="Times New Roman"/>
          <w:sz w:val="24"/>
          <w:szCs w:val="24"/>
        </w:rPr>
      </w:pPr>
      <w:r>
        <w:rPr>
          <w:rFonts w:ascii="Times New Roman" w:eastAsia="Times New Roman" w:hAnsi="Times New Roman" w:cs="Times New Roman"/>
          <w:sz w:val="24"/>
          <w:szCs w:val="24"/>
        </w:rPr>
        <w:t>(3) Националната здравноосигу</w:t>
      </w:r>
      <w:r>
        <w:rPr>
          <w:rFonts w:ascii="Times New Roman" w:eastAsia="Times New Roman" w:hAnsi="Times New Roman" w:cs="Times New Roman"/>
          <w:sz w:val="24"/>
          <w:szCs w:val="24"/>
        </w:rPr>
        <w:t xml:space="preserve">рителна каса не заплаща отчетена дейност в случаите на хоспитализации с изцяло или частично припокриващи се периоди за един и същ пациент. Когато са отчетени дейности, извършени по едно и също време от изпълнители на извънболнична и на болнична медицинска </w:t>
      </w:r>
      <w:r>
        <w:rPr>
          <w:rFonts w:ascii="Times New Roman" w:eastAsia="Times New Roman" w:hAnsi="Times New Roman" w:cs="Times New Roman"/>
          <w:sz w:val="24"/>
          <w:szCs w:val="24"/>
        </w:rPr>
        <w:t>помощ, се извършва проверка на изпълнителите за тези дейности. Не се заплаща на изпълнителя, който е отчел неизвършена дейност, и съответно изпълнителят възстановява неоснователно получените суми.</w:t>
      </w:r>
    </w:p>
    <w:p w:rsidR="00000000" w:rsidRDefault="000676D4">
      <w:pPr>
        <w:spacing w:after="0" w:line="240" w:lineRule="auto"/>
        <w:ind w:firstLine="851"/>
        <w:divId w:val="1253976698"/>
        <w:rPr>
          <w:rFonts w:ascii="Times New Roman" w:eastAsia="Times New Roman" w:hAnsi="Times New Roman" w:cs="Times New Roman"/>
          <w:sz w:val="24"/>
          <w:szCs w:val="24"/>
        </w:rPr>
      </w:pPr>
      <w:r>
        <w:rPr>
          <w:rFonts w:ascii="Times New Roman" w:eastAsia="Times New Roman" w:hAnsi="Times New Roman" w:cs="Times New Roman"/>
          <w:sz w:val="24"/>
          <w:szCs w:val="24"/>
        </w:rPr>
        <w:t>(4) Националната здравноосигурителна каса не заплаща КП, АП</w:t>
      </w:r>
      <w:r>
        <w:rPr>
          <w:rFonts w:ascii="Times New Roman" w:eastAsia="Times New Roman" w:hAnsi="Times New Roman" w:cs="Times New Roman"/>
          <w:sz w:val="24"/>
          <w:szCs w:val="24"/>
        </w:rPr>
        <w:t>р и КПр, както и медицински изделия и лекарствени продукти на изпълнител на БМП, в случаите, в които при извършен внезапен контрол се констатира отсъствие на пациента и/или регламентирана по време от началото на болничния престой, но неизвършена и недокуме</w:t>
      </w:r>
      <w:r>
        <w:rPr>
          <w:rFonts w:ascii="Times New Roman" w:eastAsia="Times New Roman" w:hAnsi="Times New Roman" w:cs="Times New Roman"/>
          <w:sz w:val="24"/>
          <w:szCs w:val="24"/>
        </w:rPr>
        <w:t>нтирана задължителна процедура към момента на извършване на проверката в лечебното заведение по време на хоспитализация.</w:t>
      </w:r>
    </w:p>
    <w:p w:rsidR="00000000" w:rsidRDefault="000676D4">
      <w:pPr>
        <w:spacing w:after="0" w:line="240" w:lineRule="auto"/>
        <w:ind w:firstLine="851"/>
        <w:divId w:val="285429837"/>
        <w:rPr>
          <w:rFonts w:ascii="Times New Roman" w:eastAsia="Times New Roman" w:hAnsi="Times New Roman" w:cs="Times New Roman"/>
          <w:sz w:val="24"/>
          <w:szCs w:val="24"/>
        </w:rPr>
      </w:pPr>
      <w:r>
        <w:rPr>
          <w:rFonts w:ascii="Times New Roman" w:eastAsia="Times New Roman" w:hAnsi="Times New Roman" w:cs="Times New Roman"/>
          <w:sz w:val="24"/>
          <w:szCs w:val="24"/>
        </w:rPr>
        <w:t>(5) Националната здравноосигурителна каса не заплаща дейности, лекарствени продукти и/или медицински изделия, които не са били включени</w:t>
      </w:r>
      <w:r>
        <w:rPr>
          <w:rFonts w:ascii="Times New Roman" w:eastAsia="Times New Roman" w:hAnsi="Times New Roman" w:cs="Times New Roman"/>
          <w:sz w:val="24"/>
          <w:szCs w:val="24"/>
        </w:rPr>
        <w:t xml:space="preserve"> в ежедневно подаваната по електронен път информация по чл. 366 за съответния отчетен период.</w:t>
      </w:r>
    </w:p>
    <w:p w:rsidR="00000000" w:rsidRDefault="000676D4">
      <w:pPr>
        <w:spacing w:after="0" w:line="240" w:lineRule="auto"/>
        <w:ind w:firstLine="851"/>
        <w:divId w:val="1162044186"/>
        <w:rPr>
          <w:rFonts w:ascii="Times New Roman" w:eastAsia="Times New Roman" w:hAnsi="Times New Roman" w:cs="Times New Roman"/>
          <w:sz w:val="24"/>
          <w:szCs w:val="24"/>
        </w:rPr>
      </w:pPr>
      <w:r>
        <w:rPr>
          <w:rFonts w:ascii="Times New Roman" w:eastAsia="Times New Roman" w:hAnsi="Times New Roman" w:cs="Times New Roman"/>
          <w:sz w:val="24"/>
          <w:szCs w:val="24"/>
        </w:rPr>
        <w:t>(6) Националната здравноосигурителна каса не заплаща дейности, лекарствени продукти и медицински изделия за пациенти, хоспитализирани по повод провеждано клинично</w:t>
      </w:r>
      <w:r>
        <w:rPr>
          <w:rFonts w:ascii="Times New Roman" w:eastAsia="Times New Roman" w:hAnsi="Times New Roman" w:cs="Times New Roman"/>
          <w:sz w:val="24"/>
          <w:szCs w:val="24"/>
        </w:rPr>
        <w:t xml:space="preserve"> изпитване. За пациенти, хоспитализирани по повод провеждано клинично изпитване, координиращият главен изследовател своевременно предоставя на съответната РЗОК единен граждански номер на същите.</w:t>
      </w:r>
    </w:p>
    <w:p w:rsidR="00000000" w:rsidRDefault="000676D4">
      <w:pPr>
        <w:spacing w:after="0" w:line="240" w:lineRule="auto"/>
        <w:ind w:firstLine="851"/>
        <w:divId w:val="2706775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Националната здравноосигурителна каса не заплаща КП, АПр </w:t>
      </w:r>
      <w:r>
        <w:rPr>
          <w:rFonts w:ascii="Times New Roman" w:eastAsia="Times New Roman" w:hAnsi="Times New Roman" w:cs="Times New Roman"/>
          <w:sz w:val="24"/>
          <w:szCs w:val="24"/>
        </w:rPr>
        <w:t>и КПр в случаите, при които изпълнителят не е изпълнил изискванията на чл. 276.</w:t>
      </w:r>
    </w:p>
    <w:p w:rsidR="00000000" w:rsidRDefault="000676D4">
      <w:pPr>
        <w:spacing w:after="0" w:line="240" w:lineRule="auto"/>
        <w:ind w:firstLine="851"/>
        <w:divId w:val="1342511097"/>
        <w:rPr>
          <w:rFonts w:ascii="Times New Roman" w:eastAsia="Times New Roman" w:hAnsi="Times New Roman" w:cs="Times New Roman"/>
          <w:sz w:val="24"/>
          <w:szCs w:val="24"/>
        </w:rPr>
      </w:pPr>
      <w:r>
        <w:rPr>
          <w:rFonts w:ascii="Times New Roman" w:eastAsia="Times New Roman" w:hAnsi="Times New Roman" w:cs="Times New Roman"/>
          <w:sz w:val="24"/>
          <w:szCs w:val="24"/>
        </w:rPr>
        <w:t>(8) Отказът от страна на ЗОЛ за извършване на основни диагностични процедури е основание за незаплащане от страна на РЗОК на лечение по КП, АПр и КПр.</w:t>
      </w:r>
    </w:p>
    <w:p w:rsidR="00000000" w:rsidRDefault="000676D4">
      <w:pPr>
        <w:spacing w:after="0" w:line="240" w:lineRule="auto"/>
        <w:ind w:firstLine="851"/>
        <w:divId w:val="1064914877"/>
        <w:rPr>
          <w:rFonts w:ascii="Times New Roman" w:eastAsia="Times New Roman" w:hAnsi="Times New Roman" w:cs="Times New Roman"/>
          <w:sz w:val="24"/>
          <w:szCs w:val="24"/>
        </w:rPr>
      </w:pPr>
      <w:r>
        <w:rPr>
          <w:rFonts w:ascii="Times New Roman" w:eastAsia="Times New Roman" w:hAnsi="Times New Roman" w:cs="Times New Roman"/>
          <w:sz w:val="24"/>
          <w:szCs w:val="24"/>
        </w:rPr>
        <w:t>(9) Изключение от ал. 8 с</w:t>
      </w:r>
      <w:r>
        <w:rPr>
          <w:rFonts w:ascii="Times New Roman" w:eastAsia="Times New Roman" w:hAnsi="Times New Roman" w:cs="Times New Roman"/>
          <w:sz w:val="24"/>
          <w:szCs w:val="24"/>
        </w:rPr>
        <w:t>е допуска в случаите на спешни и животозастрашаващи състояния. В тези случаи изпълнителите на болнична медицинска помощ незабавно уведомяват съответната РЗОК, като заплащането на дейността се осъществява след извършване на проверка.</w:t>
      </w:r>
    </w:p>
    <w:p w:rsidR="00000000" w:rsidRDefault="000676D4">
      <w:pPr>
        <w:spacing w:after="0" w:line="240" w:lineRule="auto"/>
        <w:ind w:firstLine="851"/>
        <w:divId w:val="618296991"/>
        <w:rPr>
          <w:rFonts w:ascii="Times New Roman" w:eastAsia="Times New Roman" w:hAnsi="Times New Roman" w:cs="Times New Roman"/>
          <w:sz w:val="24"/>
          <w:szCs w:val="24"/>
        </w:rPr>
      </w:pPr>
      <w:r>
        <w:rPr>
          <w:rFonts w:ascii="Times New Roman" w:eastAsia="Times New Roman" w:hAnsi="Times New Roman" w:cs="Times New Roman"/>
          <w:sz w:val="24"/>
          <w:szCs w:val="24"/>
        </w:rPr>
        <w:t>Чл. 358. (1) Национална</w:t>
      </w:r>
      <w:r>
        <w:rPr>
          <w:rFonts w:ascii="Times New Roman" w:eastAsia="Times New Roman" w:hAnsi="Times New Roman" w:cs="Times New Roman"/>
          <w:sz w:val="24"/>
          <w:szCs w:val="24"/>
        </w:rPr>
        <w:t>та здравноосигурителна каса заплаща за медицински изделия, включени в списъка по Наредбата за условията и реда за съставяне на списък на медицинските изделия по чл. 30а от Закона за медицинските изделия (ЗМИ) и за определяне на стойността, до която те се з</w:t>
      </w:r>
      <w:r>
        <w:rPr>
          <w:rFonts w:ascii="Times New Roman" w:eastAsia="Times New Roman" w:hAnsi="Times New Roman" w:cs="Times New Roman"/>
          <w:sz w:val="24"/>
          <w:szCs w:val="24"/>
        </w:rPr>
        <w:t>аплащат.</w:t>
      </w:r>
    </w:p>
    <w:p w:rsidR="00000000" w:rsidRDefault="000676D4">
      <w:pPr>
        <w:spacing w:after="0" w:line="240" w:lineRule="auto"/>
        <w:ind w:firstLine="851"/>
        <w:divId w:val="1710950877"/>
        <w:rPr>
          <w:rFonts w:ascii="Times New Roman" w:eastAsia="Times New Roman" w:hAnsi="Times New Roman" w:cs="Times New Roman"/>
          <w:sz w:val="24"/>
          <w:szCs w:val="24"/>
        </w:rPr>
      </w:pPr>
      <w:r>
        <w:rPr>
          <w:rFonts w:ascii="Times New Roman" w:eastAsia="Times New Roman" w:hAnsi="Times New Roman" w:cs="Times New Roman"/>
          <w:sz w:val="24"/>
          <w:szCs w:val="24"/>
        </w:rPr>
        <w:t>(2) Националната здравноосигурителна каса в съответствие с предвидените средства в бюджета си за съответната календарна година ежегодно определя групите медицински изделия, както и стойността, до която ги заплаща, при условията и по реда на Наредб</w:t>
      </w:r>
      <w:r>
        <w:rPr>
          <w:rFonts w:ascii="Times New Roman" w:eastAsia="Times New Roman" w:hAnsi="Times New Roman" w:cs="Times New Roman"/>
          <w:sz w:val="24"/>
          <w:szCs w:val="24"/>
        </w:rPr>
        <w:t>ата за условията и реда за съставяне на списък на медицинските изделия по чл. 30а от ЗМИ и за определяне на стойността, до която те се заплащат.</w:t>
      </w:r>
    </w:p>
    <w:p w:rsidR="00000000" w:rsidRDefault="000676D4">
      <w:pPr>
        <w:spacing w:after="0" w:line="240" w:lineRule="auto"/>
        <w:ind w:firstLine="851"/>
        <w:divId w:val="1593511811"/>
        <w:rPr>
          <w:rFonts w:ascii="Times New Roman" w:eastAsia="Times New Roman" w:hAnsi="Times New Roman" w:cs="Times New Roman"/>
          <w:sz w:val="24"/>
          <w:szCs w:val="24"/>
        </w:rPr>
      </w:pPr>
      <w:r>
        <w:rPr>
          <w:rFonts w:ascii="Times New Roman" w:eastAsia="Times New Roman" w:hAnsi="Times New Roman" w:cs="Times New Roman"/>
          <w:sz w:val="24"/>
          <w:szCs w:val="24"/>
        </w:rPr>
        <w:t>(3) Националната здравноосигурителна каса съставя списък с медицински изделия по групи, които НЗОК заплаща в ус</w:t>
      </w:r>
      <w:r>
        <w:rPr>
          <w:rFonts w:ascii="Times New Roman" w:eastAsia="Times New Roman" w:hAnsi="Times New Roman" w:cs="Times New Roman"/>
          <w:sz w:val="24"/>
          <w:szCs w:val="24"/>
        </w:rPr>
        <w:t>ловията на болничната медицинска помощ, и стойността, до която НЗОК заплаща за всяка група, на:</w:t>
      </w:r>
    </w:p>
    <w:p w:rsidR="00000000" w:rsidRDefault="000676D4">
      <w:pPr>
        <w:spacing w:after="0" w:line="240" w:lineRule="auto"/>
        <w:ind w:firstLine="851"/>
        <w:divId w:val="854080159"/>
        <w:rPr>
          <w:rFonts w:ascii="Times New Roman" w:eastAsia="Times New Roman" w:hAnsi="Times New Roman" w:cs="Times New Roman"/>
          <w:sz w:val="24"/>
          <w:szCs w:val="24"/>
        </w:rPr>
      </w:pPr>
      <w:r>
        <w:rPr>
          <w:rFonts w:ascii="Times New Roman" w:eastAsia="Times New Roman" w:hAnsi="Times New Roman" w:cs="Times New Roman"/>
          <w:sz w:val="24"/>
          <w:szCs w:val="24"/>
        </w:rPr>
        <w:t>а) лечебни заведения в изпълнение на договорите за оказване на болнична медицинска помощ, сключени между изпълнители на медицинска помощ и директора на съответн</w:t>
      </w:r>
      <w:r>
        <w:rPr>
          <w:rFonts w:ascii="Times New Roman" w:eastAsia="Times New Roman" w:hAnsi="Times New Roman" w:cs="Times New Roman"/>
          <w:sz w:val="24"/>
          <w:szCs w:val="24"/>
        </w:rPr>
        <w:t>ата РЗОК;</w:t>
      </w:r>
    </w:p>
    <w:p w:rsidR="00000000" w:rsidRDefault="000676D4">
      <w:pPr>
        <w:spacing w:after="0" w:line="240" w:lineRule="auto"/>
        <w:ind w:firstLine="851"/>
        <w:divId w:val="231277362"/>
        <w:rPr>
          <w:rFonts w:ascii="Times New Roman" w:eastAsia="Times New Roman" w:hAnsi="Times New Roman" w:cs="Times New Roman"/>
          <w:sz w:val="24"/>
          <w:szCs w:val="24"/>
        </w:rPr>
      </w:pPr>
      <w:r>
        <w:rPr>
          <w:rFonts w:ascii="Times New Roman" w:eastAsia="Times New Roman" w:hAnsi="Times New Roman" w:cs="Times New Roman"/>
          <w:sz w:val="24"/>
          <w:szCs w:val="24"/>
        </w:rPr>
        <w:t>б) производители или търговци на едро с медицински изделия или техни упълномощени представители, сключили договори с НЗОК за доставка на медицински изделия по реда на наредбата по ал. 1.</w:t>
      </w:r>
    </w:p>
    <w:p w:rsidR="00000000" w:rsidRDefault="000676D4">
      <w:pPr>
        <w:spacing w:after="0" w:line="240" w:lineRule="auto"/>
        <w:ind w:firstLine="851"/>
        <w:divId w:val="47553033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359. (1) Медицинските изделия от списъците по чл. 358, </w:t>
      </w:r>
      <w:r>
        <w:rPr>
          <w:rFonts w:ascii="Times New Roman" w:eastAsia="Times New Roman" w:hAnsi="Times New Roman" w:cs="Times New Roman"/>
          <w:sz w:val="24"/>
          <w:szCs w:val="24"/>
        </w:rPr>
        <w:t>ал. 3 се получават в аптеките на лечебните заведения по чл. 222, ал. 4 ЗЛПХМ - изпълнители на КП/АПр, за което се съставя и подписва двустранен протокол.</w:t>
      </w:r>
    </w:p>
    <w:p w:rsidR="00000000" w:rsidRDefault="000676D4">
      <w:pPr>
        <w:spacing w:after="0" w:line="240" w:lineRule="auto"/>
        <w:ind w:firstLine="851"/>
        <w:divId w:val="101842979"/>
        <w:rPr>
          <w:rFonts w:ascii="Times New Roman" w:eastAsia="Times New Roman" w:hAnsi="Times New Roman" w:cs="Times New Roman"/>
          <w:sz w:val="24"/>
          <w:szCs w:val="24"/>
        </w:rPr>
      </w:pPr>
      <w:r>
        <w:rPr>
          <w:rFonts w:ascii="Times New Roman" w:eastAsia="Times New Roman" w:hAnsi="Times New Roman" w:cs="Times New Roman"/>
          <w:sz w:val="24"/>
          <w:szCs w:val="24"/>
        </w:rPr>
        <w:t>(2) Лечебните заведения, изпълнители на КП/АПр/КПр, които нямат открита аптека за задоволяване на собс</w:t>
      </w:r>
      <w:r>
        <w:rPr>
          <w:rFonts w:ascii="Times New Roman" w:eastAsia="Times New Roman" w:hAnsi="Times New Roman" w:cs="Times New Roman"/>
          <w:sz w:val="24"/>
          <w:szCs w:val="24"/>
        </w:rPr>
        <w:t>твените си нужди, могат да се снабдяват по договор от аптека на лечебно заведение по чл. 222, ал. 4 ЗЛПХМ.</w:t>
      </w:r>
    </w:p>
    <w:p w:rsidR="00000000" w:rsidRDefault="000676D4">
      <w:pPr>
        <w:spacing w:after="0" w:line="240" w:lineRule="auto"/>
        <w:ind w:firstLine="851"/>
        <w:divId w:val="991450365"/>
        <w:rPr>
          <w:rFonts w:ascii="Times New Roman" w:eastAsia="Times New Roman" w:hAnsi="Times New Roman" w:cs="Times New Roman"/>
          <w:sz w:val="24"/>
          <w:szCs w:val="24"/>
        </w:rPr>
      </w:pPr>
      <w:r>
        <w:rPr>
          <w:rFonts w:ascii="Times New Roman" w:eastAsia="Times New Roman" w:hAnsi="Times New Roman" w:cs="Times New Roman"/>
          <w:sz w:val="24"/>
          <w:szCs w:val="24"/>
        </w:rPr>
        <w:t>(3) Медицинските изделия от списъците по чл. 358, ал. 3 се осигуряват, заприходяват и отпускат от аптеката.</w:t>
      </w:r>
    </w:p>
    <w:p w:rsidR="00000000" w:rsidRDefault="000676D4">
      <w:pPr>
        <w:spacing w:after="0" w:line="240" w:lineRule="auto"/>
        <w:ind w:firstLine="851"/>
        <w:divId w:val="387610810"/>
        <w:rPr>
          <w:rFonts w:ascii="Times New Roman" w:eastAsia="Times New Roman" w:hAnsi="Times New Roman" w:cs="Times New Roman"/>
          <w:sz w:val="24"/>
          <w:szCs w:val="24"/>
        </w:rPr>
      </w:pPr>
      <w:r>
        <w:rPr>
          <w:rFonts w:ascii="Times New Roman" w:eastAsia="Times New Roman" w:hAnsi="Times New Roman" w:cs="Times New Roman"/>
          <w:sz w:val="24"/>
          <w:szCs w:val="24"/>
        </w:rPr>
        <w:t>(4) Аптеките на лечебните заведения по чл</w:t>
      </w:r>
      <w:r>
        <w:rPr>
          <w:rFonts w:ascii="Times New Roman" w:eastAsia="Times New Roman" w:hAnsi="Times New Roman" w:cs="Times New Roman"/>
          <w:sz w:val="24"/>
          <w:szCs w:val="24"/>
        </w:rPr>
        <w:t>. 222, ал. 4 ЗЛПХМ поддържат необходимите количества медицински изделия за осигуряване на нормалната работа на лечебното заведение за срок най-малко пет дни.</w:t>
      </w:r>
    </w:p>
    <w:p w:rsidR="00000000" w:rsidRDefault="000676D4">
      <w:pPr>
        <w:spacing w:after="0" w:line="240" w:lineRule="auto"/>
        <w:ind w:firstLine="851"/>
        <w:divId w:val="59856716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360. (1) Медицинските изделия, прилагани в условията на болничната помощ, се заплащат от НЗОК </w:t>
      </w:r>
      <w:r>
        <w:rPr>
          <w:rFonts w:ascii="Times New Roman" w:eastAsia="Times New Roman" w:hAnsi="Times New Roman" w:cs="Times New Roman"/>
          <w:sz w:val="24"/>
          <w:szCs w:val="24"/>
        </w:rPr>
        <w:t>извън цената на КП/АПр/КПр в изпълнение на договорите за оказване на болнична помощ, сключени между изпълнителите и РЗОК, с изключение на медицински изделия, които НЗОК заплаща на производители или търговци на едро с медицински изделия или техни упълномоще</w:t>
      </w:r>
      <w:r>
        <w:rPr>
          <w:rFonts w:ascii="Times New Roman" w:eastAsia="Times New Roman" w:hAnsi="Times New Roman" w:cs="Times New Roman"/>
          <w:sz w:val="24"/>
          <w:szCs w:val="24"/>
        </w:rPr>
        <w:t>ни представители, сключили договори с НЗОК за доставка на медицински изделия по реда на наредбата по чл. 358, ал. 1.</w:t>
      </w:r>
    </w:p>
    <w:p w:rsidR="00000000" w:rsidRDefault="000676D4">
      <w:pPr>
        <w:spacing w:after="0" w:line="240" w:lineRule="auto"/>
        <w:ind w:firstLine="851"/>
        <w:divId w:val="1089622180"/>
        <w:rPr>
          <w:rFonts w:ascii="Times New Roman" w:eastAsia="Times New Roman" w:hAnsi="Times New Roman" w:cs="Times New Roman"/>
          <w:sz w:val="24"/>
          <w:szCs w:val="24"/>
        </w:rPr>
      </w:pPr>
      <w:r>
        <w:rPr>
          <w:rFonts w:ascii="Times New Roman" w:eastAsia="Times New Roman" w:hAnsi="Times New Roman" w:cs="Times New Roman"/>
          <w:sz w:val="24"/>
          <w:szCs w:val="24"/>
        </w:rPr>
        <w:t>(2) Националната здравноосигурителна каса заплаща медицински изделия от списъка по чл. 358, ал. 3, буква "б", за които са сключени договори</w:t>
      </w:r>
      <w:r>
        <w:rPr>
          <w:rFonts w:ascii="Times New Roman" w:eastAsia="Times New Roman" w:hAnsi="Times New Roman" w:cs="Times New Roman"/>
          <w:sz w:val="24"/>
          <w:szCs w:val="24"/>
        </w:rPr>
        <w:t xml:space="preserve"> за доставка на медицински изделия с производители или търговци на едро с медицински изделия или техни упълномощени представители.</w:t>
      </w:r>
    </w:p>
    <w:p w:rsidR="00000000" w:rsidRDefault="000676D4">
      <w:pPr>
        <w:spacing w:after="0" w:line="240" w:lineRule="auto"/>
        <w:ind w:firstLine="851"/>
        <w:divId w:val="121157361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За медицински изделия, които НЗОК заплаща от списъка по чл. 358, ал. 3, буква "б", изпълнителите на БМП сключват договор </w:t>
      </w:r>
      <w:r>
        <w:rPr>
          <w:rFonts w:ascii="Times New Roman" w:eastAsia="Times New Roman" w:hAnsi="Times New Roman" w:cs="Times New Roman"/>
          <w:sz w:val="24"/>
          <w:szCs w:val="24"/>
        </w:rPr>
        <w:t>с юридическите лица по чл. 358, ал. 3, буква "б".</w:t>
      </w:r>
    </w:p>
    <w:p w:rsidR="00000000" w:rsidRDefault="000676D4">
      <w:pPr>
        <w:spacing w:after="0" w:line="240" w:lineRule="auto"/>
        <w:ind w:firstLine="851"/>
        <w:divId w:val="1587299316"/>
        <w:rPr>
          <w:rFonts w:ascii="Times New Roman" w:eastAsia="Times New Roman" w:hAnsi="Times New Roman" w:cs="Times New Roman"/>
          <w:sz w:val="24"/>
          <w:szCs w:val="24"/>
        </w:rPr>
      </w:pPr>
      <w:r>
        <w:rPr>
          <w:rFonts w:ascii="Times New Roman" w:eastAsia="Times New Roman" w:hAnsi="Times New Roman" w:cs="Times New Roman"/>
          <w:sz w:val="24"/>
          <w:szCs w:val="24"/>
        </w:rPr>
        <w:t>Чл. 361. (1) Националната здравноосигурителна каса заплаща медицински изделия от списъците по чл. 358, ал. 3 на лечебните заведения, сключили договори за оказване на болнична медицинска помощ, и на производ</w:t>
      </w:r>
      <w:r>
        <w:rPr>
          <w:rFonts w:ascii="Times New Roman" w:eastAsia="Times New Roman" w:hAnsi="Times New Roman" w:cs="Times New Roman"/>
          <w:sz w:val="24"/>
          <w:szCs w:val="24"/>
        </w:rPr>
        <w:t>ители или търговци на едро с медицински изделия или техни упълномощени представители, сключили договори с НЗОК за доставка на медицински изделия по реда на наредбата по чл. 358, ал. 1.</w:t>
      </w:r>
    </w:p>
    <w:p w:rsidR="00000000" w:rsidRDefault="000676D4">
      <w:pPr>
        <w:spacing w:after="0" w:line="240" w:lineRule="auto"/>
        <w:ind w:firstLine="851"/>
        <w:divId w:val="114445334"/>
        <w:rPr>
          <w:rFonts w:ascii="Times New Roman" w:eastAsia="Times New Roman" w:hAnsi="Times New Roman" w:cs="Times New Roman"/>
          <w:sz w:val="24"/>
          <w:szCs w:val="24"/>
        </w:rPr>
      </w:pPr>
      <w:r>
        <w:rPr>
          <w:rFonts w:ascii="Times New Roman" w:eastAsia="Times New Roman" w:hAnsi="Times New Roman" w:cs="Times New Roman"/>
          <w:sz w:val="24"/>
          <w:szCs w:val="24"/>
        </w:rPr>
        <w:t>(2) Медицинските изделия по ал. 1 се заплащат при наличие на следните у</w:t>
      </w:r>
      <w:r>
        <w:rPr>
          <w:rFonts w:ascii="Times New Roman" w:eastAsia="Times New Roman" w:hAnsi="Times New Roman" w:cs="Times New Roman"/>
          <w:sz w:val="24"/>
          <w:szCs w:val="24"/>
        </w:rPr>
        <w:t>словия:</w:t>
      </w:r>
    </w:p>
    <w:p w:rsidR="00000000" w:rsidRDefault="000676D4">
      <w:pPr>
        <w:spacing w:after="0" w:line="240" w:lineRule="auto"/>
        <w:ind w:firstLine="851"/>
        <w:divId w:val="132990012"/>
        <w:rPr>
          <w:rFonts w:ascii="Times New Roman" w:eastAsia="Times New Roman" w:hAnsi="Times New Roman" w:cs="Times New Roman"/>
          <w:sz w:val="24"/>
          <w:szCs w:val="24"/>
        </w:rPr>
      </w:pPr>
      <w:r>
        <w:rPr>
          <w:rFonts w:ascii="Times New Roman" w:eastAsia="Times New Roman" w:hAnsi="Times New Roman" w:cs="Times New Roman"/>
          <w:sz w:val="24"/>
          <w:szCs w:val="24"/>
        </w:rPr>
        <w:t>1. вложени са при изпълнение на КП/АПр/КПр съгласно изискванията на диагностично-лечебните алгоритми за изпълнение на съответната КП/АПр/КПр;</w:t>
      </w:r>
    </w:p>
    <w:p w:rsidR="00000000" w:rsidRDefault="000676D4">
      <w:pPr>
        <w:spacing w:after="0" w:line="240" w:lineRule="auto"/>
        <w:ind w:firstLine="851"/>
        <w:divId w:val="1334340284"/>
        <w:rPr>
          <w:rFonts w:ascii="Times New Roman" w:eastAsia="Times New Roman" w:hAnsi="Times New Roman" w:cs="Times New Roman"/>
          <w:sz w:val="24"/>
          <w:szCs w:val="24"/>
        </w:rPr>
      </w:pPr>
      <w:r>
        <w:rPr>
          <w:rFonts w:ascii="Times New Roman" w:eastAsia="Times New Roman" w:hAnsi="Times New Roman" w:cs="Times New Roman"/>
          <w:sz w:val="24"/>
          <w:szCs w:val="24"/>
        </w:rPr>
        <w:t>2. изпълнени са изискванията, свързани с оказване на болнична медицинска помощ, установени в този договор;</w:t>
      </w:r>
    </w:p>
    <w:p w:rsidR="00000000" w:rsidRDefault="000676D4">
      <w:pPr>
        <w:spacing w:after="0" w:line="240" w:lineRule="auto"/>
        <w:ind w:firstLine="851"/>
        <w:divId w:val="1270510640"/>
        <w:rPr>
          <w:rFonts w:ascii="Times New Roman" w:eastAsia="Times New Roman" w:hAnsi="Times New Roman" w:cs="Times New Roman"/>
          <w:sz w:val="24"/>
          <w:szCs w:val="24"/>
        </w:rPr>
      </w:pPr>
      <w:r>
        <w:rPr>
          <w:rFonts w:ascii="Times New Roman" w:eastAsia="Times New Roman" w:hAnsi="Times New Roman" w:cs="Times New Roman"/>
          <w:sz w:val="24"/>
          <w:szCs w:val="24"/>
        </w:rPr>
        <w:t>3. отчетени са от лечебните заведения по ал. 1 по реда, установен в този договор.</w:t>
      </w:r>
    </w:p>
    <w:p w:rsidR="00000000" w:rsidRDefault="000676D4">
      <w:pPr>
        <w:spacing w:after="0" w:line="240" w:lineRule="auto"/>
        <w:ind w:firstLine="851"/>
        <w:divId w:val="4333672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Националната здравноосигурителна каса заплаща медицински изделия от списъка по чл. 358, ал. 3, буква "а" на лечебните заведения по ал. 1 по реда на раздел ІХ "Условия и </w:t>
      </w:r>
      <w:r>
        <w:rPr>
          <w:rFonts w:ascii="Times New Roman" w:eastAsia="Times New Roman" w:hAnsi="Times New Roman" w:cs="Times New Roman"/>
          <w:sz w:val="24"/>
          <w:szCs w:val="24"/>
        </w:rPr>
        <w:t>срокове за заплащане на дейностите в болничната медицинска помощ".</w:t>
      </w:r>
    </w:p>
    <w:p w:rsidR="00000000" w:rsidRDefault="000676D4">
      <w:pPr>
        <w:spacing w:after="0" w:line="240" w:lineRule="auto"/>
        <w:ind w:firstLine="851"/>
        <w:divId w:val="5908412"/>
        <w:rPr>
          <w:rFonts w:ascii="Times New Roman" w:eastAsia="Times New Roman" w:hAnsi="Times New Roman" w:cs="Times New Roman"/>
          <w:sz w:val="24"/>
          <w:szCs w:val="24"/>
        </w:rPr>
      </w:pPr>
      <w:r>
        <w:rPr>
          <w:rFonts w:ascii="Times New Roman" w:eastAsia="Times New Roman" w:hAnsi="Times New Roman" w:cs="Times New Roman"/>
          <w:sz w:val="24"/>
          <w:szCs w:val="24"/>
        </w:rPr>
        <w:t>(4) Когато при изпълнение на КП/АПр/КПр са вложени елементи от медицински изделия, принадлежащи към повече от едно групиране съгласно списъците по чл. 358, ал. 3, НЗОК заплаща стойност, коя</w:t>
      </w:r>
      <w:r>
        <w:rPr>
          <w:rFonts w:ascii="Times New Roman" w:eastAsia="Times New Roman" w:hAnsi="Times New Roman" w:cs="Times New Roman"/>
          <w:sz w:val="24"/>
          <w:szCs w:val="24"/>
        </w:rPr>
        <w:t>то е сбор от цените по елементи, отразени във фактурата, но не по-висока от най-високата стойност, посочена в списъка за съответното групиране, от чиито елементи е съставена вложената система.</w:t>
      </w:r>
    </w:p>
    <w:p w:rsidR="00000000" w:rsidRDefault="000676D4">
      <w:pPr>
        <w:spacing w:after="0" w:line="240" w:lineRule="auto"/>
        <w:ind w:firstLine="851"/>
        <w:divId w:val="2078552244"/>
        <w:rPr>
          <w:rFonts w:ascii="Times New Roman" w:eastAsia="Times New Roman" w:hAnsi="Times New Roman" w:cs="Times New Roman"/>
          <w:sz w:val="24"/>
          <w:szCs w:val="24"/>
        </w:rPr>
      </w:pPr>
      <w:r>
        <w:rPr>
          <w:rFonts w:ascii="Times New Roman" w:eastAsia="Times New Roman" w:hAnsi="Times New Roman" w:cs="Times New Roman"/>
          <w:sz w:val="24"/>
          <w:szCs w:val="24"/>
        </w:rPr>
        <w:t>(5) Националната здравноосигурителна каса заплаща медицински из</w:t>
      </w:r>
      <w:r>
        <w:rPr>
          <w:rFonts w:ascii="Times New Roman" w:eastAsia="Times New Roman" w:hAnsi="Times New Roman" w:cs="Times New Roman"/>
          <w:sz w:val="24"/>
          <w:szCs w:val="24"/>
        </w:rPr>
        <w:t>делия от списъка по чл. 358, ал. 3, буква "б" на производители или търговци на едро с МИ или техни упълномощени представители по реда на сключените договори по ал. 1.</w:t>
      </w:r>
    </w:p>
    <w:p w:rsidR="00000000" w:rsidRDefault="000676D4">
      <w:pPr>
        <w:spacing w:after="0" w:line="240" w:lineRule="auto"/>
        <w:ind w:firstLine="851"/>
        <w:divId w:val="313223876"/>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4 от 2021 г., в сила от 01.01.2021 г.) При некоректно посочени наименования на производители или търговци на едро с МИ или техни упълномощени представители в отчетните файлове НЗОК извършва проверка в лечебното заведение.</w:t>
      </w:r>
    </w:p>
    <w:p w:rsidR="00000000" w:rsidRDefault="000676D4">
      <w:pPr>
        <w:spacing w:after="0" w:line="240" w:lineRule="auto"/>
        <w:ind w:firstLine="851"/>
        <w:divId w:val="160194837"/>
        <w:rPr>
          <w:rFonts w:ascii="Times New Roman" w:eastAsia="Times New Roman" w:hAnsi="Times New Roman" w:cs="Times New Roman"/>
          <w:sz w:val="24"/>
          <w:szCs w:val="24"/>
        </w:rPr>
      </w:pPr>
      <w:r>
        <w:rPr>
          <w:rFonts w:ascii="Times New Roman" w:eastAsia="Times New Roman" w:hAnsi="Times New Roman" w:cs="Times New Roman"/>
          <w:sz w:val="24"/>
          <w:szCs w:val="24"/>
        </w:rPr>
        <w:t>Чл. 362. (1) З</w:t>
      </w:r>
      <w:r>
        <w:rPr>
          <w:rFonts w:ascii="Times New Roman" w:eastAsia="Times New Roman" w:hAnsi="Times New Roman" w:cs="Times New Roman"/>
          <w:sz w:val="24"/>
          <w:szCs w:val="24"/>
        </w:rPr>
        <w:t>а медицински изделия, които НЗОК заплаща по чл. 361, ал. 5, изпълнителите на болнична помощ сключват договор с юридическите лица по чл. 358, ал. 3, буква "б", с който се уреждат следните отношения: лечебните заведения се задължават да влагат получените мед</w:t>
      </w:r>
      <w:r>
        <w:rPr>
          <w:rFonts w:ascii="Times New Roman" w:eastAsia="Times New Roman" w:hAnsi="Times New Roman" w:cs="Times New Roman"/>
          <w:sz w:val="24"/>
          <w:szCs w:val="24"/>
        </w:rPr>
        <w:t>ицински изделия само по КП/АПр/КПр, изпълнени по договора с НЗОК; уреждат се случаите, в които НЗОК не заплаща медицински изделия, вложени по КП/АПр/КПр при предварителен или последващ контрол по реда на ЗЗО и този договор.</w:t>
      </w:r>
    </w:p>
    <w:p w:rsidR="00000000" w:rsidRDefault="000676D4">
      <w:pPr>
        <w:spacing w:after="0" w:line="240" w:lineRule="auto"/>
        <w:ind w:firstLine="851"/>
        <w:divId w:val="2123569255"/>
        <w:rPr>
          <w:rFonts w:ascii="Times New Roman" w:eastAsia="Times New Roman" w:hAnsi="Times New Roman" w:cs="Times New Roman"/>
          <w:sz w:val="24"/>
          <w:szCs w:val="24"/>
        </w:rPr>
      </w:pPr>
      <w:r>
        <w:rPr>
          <w:rFonts w:ascii="Times New Roman" w:eastAsia="Times New Roman" w:hAnsi="Times New Roman" w:cs="Times New Roman"/>
          <w:sz w:val="24"/>
          <w:szCs w:val="24"/>
        </w:rPr>
        <w:t>(2) Изпълнителите на болнична по</w:t>
      </w:r>
      <w:r>
        <w:rPr>
          <w:rFonts w:ascii="Times New Roman" w:eastAsia="Times New Roman" w:hAnsi="Times New Roman" w:cs="Times New Roman"/>
          <w:sz w:val="24"/>
          <w:szCs w:val="24"/>
        </w:rPr>
        <w:t>мощ своевременно уведомяват НЗОК/РЗОК при неспазване от страна на лицата по чл. 358, ал. 3, буква "б" на следните задължения:</w:t>
      </w:r>
    </w:p>
    <w:p w:rsidR="00000000" w:rsidRDefault="000676D4">
      <w:pPr>
        <w:spacing w:after="0" w:line="240" w:lineRule="auto"/>
        <w:ind w:firstLine="851"/>
        <w:divId w:val="843326896"/>
        <w:rPr>
          <w:rFonts w:ascii="Times New Roman" w:eastAsia="Times New Roman" w:hAnsi="Times New Roman" w:cs="Times New Roman"/>
          <w:sz w:val="24"/>
          <w:szCs w:val="24"/>
        </w:rPr>
      </w:pPr>
      <w:r>
        <w:rPr>
          <w:rFonts w:ascii="Times New Roman" w:eastAsia="Times New Roman" w:hAnsi="Times New Roman" w:cs="Times New Roman"/>
          <w:sz w:val="24"/>
          <w:szCs w:val="24"/>
        </w:rPr>
        <w:t>1. да осигуряват регулярен внос и/или производство, както и да разпространяват регулярно всички медицински изделия, предмет на дог</w:t>
      </w:r>
      <w:r>
        <w:rPr>
          <w:rFonts w:ascii="Times New Roman" w:eastAsia="Times New Roman" w:hAnsi="Times New Roman" w:cs="Times New Roman"/>
          <w:sz w:val="24"/>
          <w:szCs w:val="24"/>
        </w:rPr>
        <w:t>овора, за които е посочен от съответните производители, за периода на действие на договора;</w:t>
      </w:r>
    </w:p>
    <w:p w:rsidR="00000000" w:rsidRDefault="000676D4">
      <w:pPr>
        <w:spacing w:after="0" w:line="240" w:lineRule="auto"/>
        <w:ind w:firstLine="851"/>
        <w:divId w:val="1737556938"/>
        <w:rPr>
          <w:rFonts w:ascii="Times New Roman" w:eastAsia="Times New Roman" w:hAnsi="Times New Roman" w:cs="Times New Roman"/>
          <w:sz w:val="24"/>
          <w:szCs w:val="24"/>
        </w:rPr>
      </w:pPr>
      <w:r>
        <w:rPr>
          <w:rFonts w:ascii="Times New Roman" w:eastAsia="Times New Roman" w:hAnsi="Times New Roman" w:cs="Times New Roman"/>
          <w:sz w:val="24"/>
          <w:szCs w:val="24"/>
        </w:rPr>
        <w:t>2. да доставят за своя сметка медицински изделия - предмет на договора, на лечебни заведения за болнична помощ, сключили договор с НЗОК;</w:t>
      </w:r>
    </w:p>
    <w:p w:rsidR="00000000" w:rsidRDefault="000676D4">
      <w:pPr>
        <w:spacing w:after="0" w:line="240" w:lineRule="auto"/>
        <w:ind w:firstLine="851"/>
        <w:divId w:val="1471097412"/>
        <w:rPr>
          <w:rFonts w:ascii="Times New Roman" w:eastAsia="Times New Roman" w:hAnsi="Times New Roman" w:cs="Times New Roman"/>
          <w:sz w:val="24"/>
          <w:szCs w:val="24"/>
        </w:rPr>
      </w:pPr>
      <w:r>
        <w:rPr>
          <w:rFonts w:ascii="Times New Roman" w:eastAsia="Times New Roman" w:hAnsi="Times New Roman" w:cs="Times New Roman"/>
          <w:sz w:val="24"/>
          <w:szCs w:val="24"/>
        </w:rPr>
        <w:t>3. да изпълняват коректно о</w:t>
      </w:r>
      <w:r>
        <w:rPr>
          <w:rFonts w:ascii="Times New Roman" w:eastAsia="Times New Roman" w:hAnsi="Times New Roman" w:cs="Times New Roman"/>
          <w:sz w:val="24"/>
          <w:szCs w:val="24"/>
        </w:rPr>
        <w:t>тправените към тях от всяко едно лечебно заведение за болнична помощ заявки по отношение на сроковете на изпълнението им, както и да извършват доставките по вид и количество съгласно направените заявки;</w:t>
      </w:r>
    </w:p>
    <w:p w:rsidR="00000000" w:rsidRDefault="000676D4">
      <w:pPr>
        <w:spacing w:after="0" w:line="240" w:lineRule="auto"/>
        <w:ind w:firstLine="851"/>
        <w:divId w:val="1969237168"/>
        <w:rPr>
          <w:rFonts w:ascii="Times New Roman" w:eastAsia="Times New Roman" w:hAnsi="Times New Roman" w:cs="Times New Roman"/>
          <w:sz w:val="24"/>
          <w:szCs w:val="24"/>
        </w:rPr>
      </w:pPr>
      <w:r>
        <w:rPr>
          <w:rFonts w:ascii="Times New Roman" w:eastAsia="Times New Roman" w:hAnsi="Times New Roman" w:cs="Times New Roman"/>
          <w:sz w:val="24"/>
          <w:szCs w:val="24"/>
        </w:rPr>
        <w:t>4. да осигуряват изпълнение на заявките през цялото д</w:t>
      </w:r>
      <w:r>
        <w:rPr>
          <w:rFonts w:ascii="Times New Roman" w:eastAsia="Times New Roman" w:hAnsi="Times New Roman" w:cs="Times New Roman"/>
          <w:sz w:val="24"/>
          <w:szCs w:val="24"/>
        </w:rPr>
        <w:t>енонощие, както и в неработни и почивни дни.</w:t>
      </w:r>
    </w:p>
    <w:p w:rsidR="00000000" w:rsidRDefault="000676D4">
      <w:pPr>
        <w:spacing w:after="0" w:line="240" w:lineRule="auto"/>
        <w:ind w:firstLine="851"/>
        <w:divId w:val="1829469331"/>
        <w:rPr>
          <w:rFonts w:ascii="Times New Roman" w:eastAsia="Times New Roman" w:hAnsi="Times New Roman" w:cs="Times New Roman"/>
          <w:sz w:val="24"/>
          <w:szCs w:val="24"/>
        </w:rPr>
      </w:pPr>
      <w:r>
        <w:rPr>
          <w:rFonts w:ascii="Times New Roman" w:eastAsia="Times New Roman" w:hAnsi="Times New Roman" w:cs="Times New Roman"/>
          <w:sz w:val="24"/>
          <w:szCs w:val="24"/>
        </w:rPr>
        <w:t>(3) Националната здравноосигурителна каса не заплаща медицински изделия, за които не са спазени изискванията по чл. 361, ал. 2, доставени по реда на ал. 1.</w:t>
      </w:r>
    </w:p>
    <w:p w:rsidR="00000000" w:rsidRDefault="000676D4">
      <w:pPr>
        <w:spacing w:after="0" w:line="240" w:lineRule="auto"/>
        <w:ind w:firstLine="851"/>
        <w:divId w:val="10647231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(Нова - ДВ, бр. 4 от 2021 г., в сила от 01.01.2021 </w:t>
      </w:r>
      <w:r>
        <w:rPr>
          <w:rFonts w:ascii="Times New Roman" w:eastAsia="Times New Roman" w:hAnsi="Times New Roman" w:cs="Times New Roman"/>
          <w:sz w:val="24"/>
          <w:szCs w:val="24"/>
        </w:rPr>
        <w:t>г.) В случаите на чл. 361, ал. 6 НЗОК заплаща медицинските изделия от списъка по чл. 358, ал. 3, буква "б" на производители или търговци на едро с МИ или техни упълномощени представители въз основа на резултатите от извършената проверка.</w:t>
      </w:r>
    </w:p>
    <w:p w:rsidR="00000000" w:rsidRDefault="000676D4">
      <w:pPr>
        <w:spacing w:after="0" w:line="240" w:lineRule="auto"/>
        <w:ind w:firstLine="851"/>
        <w:divId w:val="1676961429"/>
        <w:rPr>
          <w:rFonts w:ascii="Times New Roman" w:eastAsia="Times New Roman" w:hAnsi="Times New Roman" w:cs="Times New Roman"/>
          <w:sz w:val="24"/>
          <w:szCs w:val="24"/>
        </w:rPr>
      </w:pPr>
      <w:r>
        <w:rPr>
          <w:rFonts w:ascii="Times New Roman" w:eastAsia="Times New Roman" w:hAnsi="Times New Roman" w:cs="Times New Roman"/>
          <w:sz w:val="24"/>
          <w:szCs w:val="24"/>
        </w:rPr>
        <w:t>Чл. 362а. (Нов - Д</w:t>
      </w:r>
      <w:r>
        <w:rPr>
          <w:rFonts w:ascii="Times New Roman" w:eastAsia="Times New Roman" w:hAnsi="Times New Roman" w:cs="Times New Roman"/>
          <w:sz w:val="24"/>
          <w:szCs w:val="24"/>
        </w:rPr>
        <w:t>В, бр. 36 от 2020 г., в сила от 13.03.2020 г.) (1) (Изм. - ДВ, бр. 77 от 2020 г., в сила от 01.09.2020 г.) Изпълнител на БМП има право заплащане по чл. 344, ал. 1, т. 6, когато с акт на Народното събрание е обявено извънредно положение или с решение на Мин</w:t>
      </w:r>
      <w:r>
        <w:rPr>
          <w:rFonts w:ascii="Times New Roman" w:eastAsia="Times New Roman" w:hAnsi="Times New Roman" w:cs="Times New Roman"/>
          <w:sz w:val="24"/>
          <w:szCs w:val="24"/>
        </w:rPr>
        <w:t>истерския съвет е обявена извънредна епидемична обстановка и изпълнителят на БМП изрично не е заявил, че не желае да получава такова заплащане.</w:t>
      </w:r>
    </w:p>
    <w:p w:rsidR="00000000" w:rsidRDefault="000676D4">
      <w:pPr>
        <w:spacing w:after="0" w:line="240" w:lineRule="auto"/>
        <w:ind w:firstLine="851"/>
        <w:divId w:val="200108279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Заплащането по ал. 1 не включва мерките и дейностите, финансирани по реда на чл. 63, ал. 3 и чл. 63а, ал. 2 </w:t>
      </w:r>
      <w:r>
        <w:rPr>
          <w:rFonts w:ascii="Times New Roman" w:eastAsia="Times New Roman" w:hAnsi="Times New Roman" w:cs="Times New Roman"/>
          <w:sz w:val="24"/>
          <w:szCs w:val="24"/>
        </w:rPr>
        <w:t>от ЗЗ.</w:t>
      </w:r>
    </w:p>
    <w:p w:rsidR="00000000" w:rsidRDefault="000676D4">
      <w:pPr>
        <w:spacing w:after="0" w:line="240" w:lineRule="auto"/>
        <w:ind w:firstLine="851"/>
        <w:divId w:val="185336922"/>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77 от 2020 г., в сила от 01.09.2020 г.) Месечните суми, заплащани от НЗОК за работа при неблагоприятни условия, свързани с обявено извънредно положение, съответно извънредна епидемична обстановка, се определят индивидуално за все</w:t>
      </w:r>
      <w:r>
        <w:rPr>
          <w:rFonts w:ascii="Times New Roman" w:eastAsia="Times New Roman" w:hAnsi="Times New Roman" w:cs="Times New Roman"/>
          <w:sz w:val="24"/>
          <w:szCs w:val="24"/>
        </w:rPr>
        <w:t>ки изпълнител на БМП по ред и начин, посочени в методика, приета от НС на НЗОК и съгласувана с представителите на БЛС, определени по реда на чл. 54, ал. 3 от ЗЗО, и се изплащат за период, определен със закон.</w:t>
      </w:r>
    </w:p>
    <w:p w:rsidR="00000000" w:rsidRDefault="000676D4">
      <w:pPr>
        <w:spacing w:after="0" w:line="240" w:lineRule="auto"/>
        <w:ind w:firstLine="851"/>
        <w:divId w:val="1742406079"/>
        <w:rPr>
          <w:rFonts w:ascii="Times New Roman" w:eastAsia="Times New Roman" w:hAnsi="Times New Roman" w:cs="Times New Roman"/>
          <w:sz w:val="24"/>
          <w:szCs w:val="24"/>
        </w:rPr>
      </w:pPr>
      <w:r>
        <w:rPr>
          <w:rFonts w:ascii="Times New Roman" w:eastAsia="Times New Roman" w:hAnsi="Times New Roman" w:cs="Times New Roman"/>
          <w:sz w:val="24"/>
          <w:szCs w:val="24"/>
        </w:rPr>
        <w:t>(4) Сумите по ал. 3 се актуализират ежемесечно.</w:t>
      </w:r>
    </w:p>
    <w:p w:rsidR="00000000" w:rsidRDefault="000676D4">
      <w:pPr>
        <w:spacing w:after="0" w:line="240" w:lineRule="auto"/>
        <w:ind w:firstLine="851"/>
        <w:divId w:val="336618658"/>
        <w:rPr>
          <w:rFonts w:ascii="Times New Roman" w:eastAsia="Times New Roman" w:hAnsi="Times New Roman" w:cs="Times New Roman"/>
          <w:sz w:val="24"/>
          <w:szCs w:val="24"/>
        </w:rPr>
      </w:pPr>
      <w:r>
        <w:rPr>
          <w:rFonts w:ascii="Times New Roman" w:eastAsia="Times New Roman" w:hAnsi="Times New Roman" w:cs="Times New Roman"/>
          <w:sz w:val="24"/>
          <w:szCs w:val="24"/>
        </w:rPr>
        <w:t>(5) Месечни суми за неблагоприятни условия на работа се включват в стойностите за прилагане на механизма по чл. 369.</w:t>
      </w:r>
    </w:p>
    <w:p w:rsidR="00000000" w:rsidRDefault="000676D4">
      <w:pPr>
        <w:spacing w:after="0" w:line="240" w:lineRule="auto"/>
        <w:ind w:firstLine="851"/>
        <w:divId w:val="86798282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362б. (Нов - ДВ, бр. 4 от 2021 г., в сила от 01.01.2021 г.) В съответствие с чл. 45, ал. 35 от ЗЗО за медицинските изделия, заплащани </w:t>
      </w:r>
      <w:r>
        <w:rPr>
          <w:rFonts w:ascii="Times New Roman" w:eastAsia="Times New Roman" w:hAnsi="Times New Roman" w:cs="Times New Roman"/>
          <w:sz w:val="24"/>
          <w:szCs w:val="24"/>
        </w:rPr>
        <w:t>напълно в условията на БМП, се прилага механизъм, гарантиращ предвидимост и устойчивост на бюджета на НЗОК.</w:t>
      </w:r>
    </w:p>
    <w:p w:rsidR="00000000" w:rsidRDefault="000676D4">
      <w:pPr>
        <w:spacing w:after="0" w:line="240" w:lineRule="auto"/>
        <w:ind w:firstLine="851"/>
        <w:divId w:val="1353874141"/>
        <w:rPr>
          <w:rFonts w:ascii="Times New Roman" w:eastAsia="Times New Roman" w:hAnsi="Times New Roman" w:cs="Times New Roman"/>
          <w:sz w:val="24"/>
          <w:szCs w:val="24"/>
        </w:rPr>
      </w:pPr>
      <w:r>
        <w:rPr>
          <w:rFonts w:ascii="Times New Roman" w:eastAsia="Times New Roman" w:hAnsi="Times New Roman" w:cs="Times New Roman"/>
          <w:sz w:val="24"/>
          <w:szCs w:val="24"/>
        </w:rPr>
        <w:t>Чл. 363. Националната здравноосигурителна каса не заплаща за оказана болнична медицинска помощ от лечебните заведения в нарушение на посочените в те</w:t>
      </w:r>
      <w:r>
        <w:rPr>
          <w:rFonts w:ascii="Times New Roman" w:eastAsia="Times New Roman" w:hAnsi="Times New Roman" w:cs="Times New Roman"/>
          <w:sz w:val="24"/>
          <w:szCs w:val="24"/>
        </w:rPr>
        <w:t>хните договори обеми и стойности.</w:t>
      </w:r>
    </w:p>
    <w:p w:rsidR="00000000" w:rsidRDefault="000676D4">
      <w:pPr>
        <w:spacing w:after="0" w:line="240" w:lineRule="auto"/>
        <w:ind w:firstLine="851"/>
        <w:divId w:val="422796679"/>
        <w:rPr>
          <w:rFonts w:ascii="Times New Roman" w:eastAsia="Times New Roman" w:hAnsi="Times New Roman" w:cs="Times New Roman"/>
          <w:sz w:val="24"/>
          <w:szCs w:val="24"/>
        </w:rPr>
      </w:pPr>
      <w:r>
        <w:rPr>
          <w:rFonts w:ascii="Times New Roman" w:eastAsia="Times New Roman" w:hAnsi="Times New Roman" w:cs="Times New Roman"/>
          <w:sz w:val="24"/>
          <w:szCs w:val="24"/>
        </w:rPr>
        <w:t>Чл. 364. (1) Не се допуска заплащане на дейност за оказване на болнична медицинска помощ, извършена от лекар, който не е посочен в приложение № 1 като специалист на основен трудов договор, с изключение на случаите по чл. 2</w:t>
      </w:r>
      <w:r>
        <w:rPr>
          <w:rFonts w:ascii="Times New Roman" w:eastAsia="Times New Roman" w:hAnsi="Times New Roman" w:cs="Times New Roman"/>
          <w:sz w:val="24"/>
          <w:szCs w:val="24"/>
        </w:rPr>
        <w:t>62, ал. 2 и чл. 263.</w:t>
      </w:r>
    </w:p>
    <w:p w:rsidR="00000000" w:rsidRDefault="000676D4">
      <w:pPr>
        <w:spacing w:after="0" w:line="240" w:lineRule="auto"/>
        <w:ind w:firstLine="851"/>
        <w:divId w:val="539590400"/>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случаите по ал. 1 участието на лекари специалисти, оказващи консултативна медицинска помощ, които не са на основен трудов договор в лечебно заведение за болнична помощ, и републикански консултанти (по реда на Наредба № 47 от 2010</w:t>
      </w:r>
      <w:r>
        <w:rPr>
          <w:rFonts w:ascii="Times New Roman" w:eastAsia="Times New Roman" w:hAnsi="Times New Roman" w:cs="Times New Roman"/>
          <w:sz w:val="24"/>
          <w:szCs w:val="24"/>
        </w:rPr>
        <w:t xml:space="preserve"> г. за организацията, дейността и условията и реда за финансиране на експертните съвети и на републиканските консултанти в системата на здравеопазването) не е основание за незаплащане на дейността по КП/АПр/КПр, извършена от лекарите специалисти, посочени </w:t>
      </w:r>
      <w:r>
        <w:rPr>
          <w:rFonts w:ascii="Times New Roman" w:eastAsia="Times New Roman" w:hAnsi="Times New Roman" w:cs="Times New Roman"/>
          <w:sz w:val="24"/>
          <w:szCs w:val="24"/>
        </w:rPr>
        <w:t>в приложение № 1.</w:t>
      </w:r>
    </w:p>
    <w:p w:rsidR="00000000" w:rsidRDefault="000676D4">
      <w:pPr>
        <w:spacing w:after="0" w:line="240" w:lineRule="auto"/>
        <w:ind w:firstLine="851"/>
        <w:divId w:val="1133672345"/>
        <w:rPr>
          <w:rFonts w:ascii="Times New Roman" w:eastAsia="Times New Roman" w:hAnsi="Times New Roman" w:cs="Times New Roman"/>
          <w:sz w:val="24"/>
          <w:szCs w:val="24"/>
        </w:rPr>
      </w:pPr>
      <w:r>
        <w:rPr>
          <w:rFonts w:ascii="Times New Roman" w:eastAsia="Times New Roman" w:hAnsi="Times New Roman" w:cs="Times New Roman"/>
          <w:sz w:val="24"/>
          <w:szCs w:val="24"/>
        </w:rPr>
        <w:t>(3) Лекарите по ал. 2, с изключение на републиканските консултанти, могат да оказват консултативна медицинска помощ само в едно лечебно заведение за болнична помощ и се посочват в приложение № 1б към договора на лечебното заведение с НЗОК</w:t>
      </w:r>
      <w:r>
        <w:rPr>
          <w:rFonts w:ascii="Times New Roman" w:eastAsia="Times New Roman" w:hAnsi="Times New Roman" w:cs="Times New Roman"/>
          <w:sz w:val="24"/>
          <w:szCs w:val="24"/>
        </w:rPr>
        <w:t>.</w:t>
      </w:r>
    </w:p>
    <w:p w:rsidR="00000000" w:rsidRDefault="000676D4">
      <w:pPr>
        <w:spacing w:after="0" w:line="240" w:lineRule="auto"/>
        <w:ind w:firstLine="851"/>
        <w:divId w:val="1143624043"/>
        <w:rPr>
          <w:rFonts w:ascii="Times New Roman" w:eastAsia="Times New Roman" w:hAnsi="Times New Roman" w:cs="Times New Roman"/>
          <w:sz w:val="24"/>
          <w:szCs w:val="24"/>
        </w:rPr>
      </w:pPr>
      <w:r>
        <w:rPr>
          <w:rFonts w:ascii="Times New Roman" w:eastAsia="Times New Roman" w:hAnsi="Times New Roman" w:cs="Times New Roman"/>
          <w:sz w:val="24"/>
          <w:szCs w:val="24"/>
        </w:rPr>
        <w:t>Чл. 365. (1) Отказът на изпълнител на болнична медицинска помощ да получи екземпляр от заповед за проверка, да предостави до приключване на проверката заверени с подпис и печат копия от необходимите за осъществяване на същата документи или при невъзможно</w:t>
      </w:r>
      <w:r>
        <w:rPr>
          <w:rFonts w:ascii="Times New Roman" w:eastAsia="Times New Roman" w:hAnsi="Times New Roman" w:cs="Times New Roman"/>
          <w:sz w:val="24"/>
          <w:szCs w:val="24"/>
        </w:rPr>
        <w:t>ст за изпълнение на правомощията на контролен орган по чл. 72, ал. 2 ЗЗО е основание директорът на РЗОК да откаже заплащане за случаите по КП/АПр и/или КПр за пациентите, които към този момент и/или период провеждат лечение в съответното лечебно заведение,</w:t>
      </w:r>
      <w:r>
        <w:rPr>
          <w:rFonts w:ascii="Times New Roman" w:eastAsia="Times New Roman" w:hAnsi="Times New Roman" w:cs="Times New Roman"/>
          <w:sz w:val="24"/>
          <w:szCs w:val="24"/>
        </w:rPr>
        <w:t xml:space="preserve"> съгласно подадените ежедневни файлове.</w:t>
      </w:r>
    </w:p>
    <w:p w:rsidR="00000000" w:rsidRDefault="000676D4">
      <w:pPr>
        <w:spacing w:after="0" w:line="240" w:lineRule="auto"/>
        <w:ind w:firstLine="851"/>
        <w:divId w:val="299116819"/>
        <w:rPr>
          <w:rFonts w:ascii="Times New Roman" w:eastAsia="Times New Roman" w:hAnsi="Times New Roman" w:cs="Times New Roman"/>
          <w:sz w:val="24"/>
          <w:szCs w:val="24"/>
        </w:rPr>
      </w:pPr>
      <w:r>
        <w:rPr>
          <w:rFonts w:ascii="Times New Roman" w:eastAsia="Times New Roman" w:hAnsi="Times New Roman" w:cs="Times New Roman"/>
          <w:sz w:val="24"/>
          <w:szCs w:val="24"/>
        </w:rPr>
        <w:t>(2) Отказът на изпълнител на болнична помощ да предостави до приключване на проверката заверени с подпис и печат копия от необходимите документи за осъществяване на същата е основание за прилагане на чл. 76а ЗЗО в сл</w:t>
      </w:r>
      <w:r>
        <w:rPr>
          <w:rFonts w:ascii="Times New Roman" w:eastAsia="Times New Roman" w:hAnsi="Times New Roman" w:cs="Times New Roman"/>
          <w:sz w:val="24"/>
          <w:szCs w:val="24"/>
        </w:rPr>
        <w:t>учаите, в които дейността е заплатена.</w:t>
      </w:r>
    </w:p>
    <w:p w:rsidR="00000000" w:rsidRDefault="000676D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IX.</w:t>
      </w:r>
      <w:r>
        <w:rPr>
          <w:rFonts w:ascii="Times New Roman" w:hAnsi="Times New Roman" w:cs="Times New Roman"/>
          <w:b/>
          <w:bCs/>
          <w:sz w:val="24"/>
          <w:szCs w:val="24"/>
        </w:rPr>
        <w:br/>
      </w:r>
      <w:r>
        <w:rPr>
          <w:rFonts w:ascii="Times New Roman" w:hAnsi="Times New Roman" w:cs="Times New Roman"/>
          <w:b/>
          <w:bCs/>
          <w:sz w:val="24"/>
          <w:szCs w:val="24"/>
        </w:rPr>
        <w:t>Условия и срокове за заплащане на дейностите в болничната медицинска помощ</w:t>
      </w:r>
    </w:p>
    <w:p w:rsidR="00000000" w:rsidRDefault="000676D4">
      <w:pPr>
        <w:spacing w:after="0" w:line="240" w:lineRule="auto"/>
        <w:ind w:firstLine="851"/>
        <w:divId w:val="1522475514"/>
        <w:rPr>
          <w:rFonts w:ascii="Times New Roman" w:eastAsia="Times New Roman" w:hAnsi="Times New Roman" w:cs="Times New Roman"/>
          <w:sz w:val="24"/>
          <w:szCs w:val="24"/>
        </w:rPr>
      </w:pPr>
      <w:r>
        <w:rPr>
          <w:rFonts w:ascii="Times New Roman" w:eastAsia="Times New Roman" w:hAnsi="Times New Roman" w:cs="Times New Roman"/>
          <w:sz w:val="24"/>
          <w:szCs w:val="24"/>
        </w:rPr>
        <w:t>Чл. 366. (1) Изпълнителите на БМП, сключили договор с НЗОК, ежедневно подават файлове по електронен път в утвърдени от НЗОК формат</w:t>
      </w:r>
      <w:r>
        <w:rPr>
          <w:rFonts w:ascii="Times New Roman" w:eastAsia="Times New Roman" w:hAnsi="Times New Roman" w:cs="Times New Roman"/>
          <w:sz w:val="24"/>
          <w:szCs w:val="24"/>
        </w:rPr>
        <w:t xml:space="preserve">и за оказаната за денонощие дейност, включена в предмета на договора, през </w:t>
      </w:r>
      <w:hyperlink r:id="rId39" w:tgtFrame="_blank" w:history="1">
        <w:r>
          <w:rPr>
            <w:rFonts w:ascii="Times New Roman" w:eastAsia="Times New Roman" w:hAnsi="Times New Roman" w:cs="Times New Roman"/>
            <w:color w:val="0000FF"/>
            <w:sz w:val="24"/>
            <w:szCs w:val="24"/>
            <w:u w:val="single"/>
          </w:rPr>
          <w:t>интернет портала</w:t>
        </w:r>
      </w:hyperlink>
      <w:r>
        <w:rPr>
          <w:rFonts w:ascii="Times New Roman" w:eastAsia="Times New Roman" w:hAnsi="Times New Roman" w:cs="Times New Roman"/>
          <w:sz w:val="24"/>
          <w:szCs w:val="24"/>
        </w:rPr>
        <w:t xml:space="preserve"> на НЗОК или чрез web услуга.</w:t>
      </w:r>
    </w:p>
    <w:p w:rsidR="00000000" w:rsidRDefault="000676D4">
      <w:pPr>
        <w:spacing w:after="0" w:line="240" w:lineRule="auto"/>
        <w:ind w:firstLine="851"/>
        <w:divId w:val="151216613"/>
        <w:rPr>
          <w:rFonts w:ascii="Times New Roman" w:eastAsia="Times New Roman" w:hAnsi="Times New Roman" w:cs="Times New Roman"/>
          <w:sz w:val="24"/>
          <w:szCs w:val="24"/>
        </w:rPr>
      </w:pPr>
      <w:r>
        <w:rPr>
          <w:rFonts w:ascii="Times New Roman" w:eastAsia="Times New Roman" w:hAnsi="Times New Roman" w:cs="Times New Roman"/>
          <w:sz w:val="24"/>
          <w:szCs w:val="24"/>
        </w:rPr>
        <w:t>(2) Файловете по ал. 1 съдържат:</w:t>
      </w:r>
    </w:p>
    <w:p w:rsidR="00000000" w:rsidRDefault="000676D4">
      <w:pPr>
        <w:spacing w:after="0" w:line="240" w:lineRule="auto"/>
        <w:ind w:firstLine="851"/>
        <w:divId w:val="1056783573"/>
        <w:rPr>
          <w:rFonts w:ascii="Times New Roman" w:eastAsia="Times New Roman" w:hAnsi="Times New Roman" w:cs="Times New Roman"/>
          <w:sz w:val="24"/>
          <w:szCs w:val="24"/>
        </w:rPr>
      </w:pPr>
      <w:r>
        <w:rPr>
          <w:rFonts w:ascii="Times New Roman" w:eastAsia="Times New Roman" w:hAnsi="Times New Roman" w:cs="Times New Roman"/>
          <w:sz w:val="24"/>
          <w:szCs w:val="24"/>
        </w:rPr>
        <w:t>1. информация за хоспитализираните, преведените и дех</w:t>
      </w:r>
      <w:r>
        <w:rPr>
          <w:rFonts w:ascii="Times New Roman" w:eastAsia="Times New Roman" w:hAnsi="Times New Roman" w:cs="Times New Roman"/>
          <w:sz w:val="24"/>
          <w:szCs w:val="24"/>
        </w:rPr>
        <w:t>оспитализираните пациенти по съответните КП, включваща:</w:t>
      </w:r>
    </w:p>
    <w:p w:rsidR="00000000" w:rsidRDefault="000676D4">
      <w:pPr>
        <w:spacing w:after="0" w:line="240" w:lineRule="auto"/>
        <w:ind w:firstLine="851"/>
        <w:divId w:val="1465389205"/>
        <w:rPr>
          <w:rFonts w:ascii="Times New Roman" w:eastAsia="Times New Roman" w:hAnsi="Times New Roman" w:cs="Times New Roman"/>
          <w:sz w:val="24"/>
          <w:szCs w:val="24"/>
        </w:rPr>
      </w:pPr>
      <w:r>
        <w:rPr>
          <w:rFonts w:ascii="Times New Roman" w:eastAsia="Times New Roman" w:hAnsi="Times New Roman" w:cs="Times New Roman"/>
          <w:sz w:val="24"/>
          <w:szCs w:val="24"/>
        </w:rPr>
        <w:t>а) извършените дейности съгласно ДЛА на съответната КП;</w:t>
      </w:r>
    </w:p>
    <w:p w:rsidR="00000000" w:rsidRDefault="000676D4">
      <w:pPr>
        <w:spacing w:after="0" w:line="240" w:lineRule="auto"/>
        <w:ind w:firstLine="851"/>
        <w:divId w:val="751589610"/>
        <w:rPr>
          <w:rFonts w:ascii="Times New Roman" w:eastAsia="Times New Roman" w:hAnsi="Times New Roman" w:cs="Times New Roman"/>
          <w:sz w:val="24"/>
          <w:szCs w:val="24"/>
        </w:rPr>
      </w:pPr>
      <w:r>
        <w:rPr>
          <w:rFonts w:ascii="Times New Roman" w:eastAsia="Times New Roman" w:hAnsi="Times New Roman" w:cs="Times New Roman"/>
          <w:sz w:val="24"/>
          <w:szCs w:val="24"/>
        </w:rPr>
        <w:t>б) вложените медицински изделия, които се заплащат извън цената на съответните КП;</w:t>
      </w:r>
    </w:p>
    <w:p w:rsidR="00000000" w:rsidRDefault="000676D4">
      <w:pPr>
        <w:spacing w:after="0" w:line="240" w:lineRule="auto"/>
        <w:ind w:firstLine="851"/>
        <w:divId w:val="523441983"/>
        <w:rPr>
          <w:rFonts w:ascii="Times New Roman" w:eastAsia="Times New Roman" w:hAnsi="Times New Roman" w:cs="Times New Roman"/>
          <w:sz w:val="24"/>
          <w:szCs w:val="24"/>
        </w:rPr>
      </w:pPr>
      <w:r>
        <w:rPr>
          <w:rFonts w:ascii="Times New Roman" w:eastAsia="Times New Roman" w:hAnsi="Times New Roman" w:cs="Times New Roman"/>
          <w:sz w:val="24"/>
          <w:szCs w:val="24"/>
        </w:rPr>
        <w:t>в) приложените лекарствени продукти, които се заплащат извън цената на съответните КП, по пациенти; формираните, използваните или неизползваемите остатъци лекарствени продукти за деня;</w:t>
      </w:r>
    </w:p>
    <w:p w:rsidR="00000000" w:rsidRDefault="000676D4">
      <w:pPr>
        <w:spacing w:after="0" w:line="240" w:lineRule="auto"/>
        <w:ind w:firstLine="851"/>
        <w:divId w:val="1370568623"/>
        <w:rPr>
          <w:rFonts w:ascii="Times New Roman" w:eastAsia="Times New Roman" w:hAnsi="Times New Roman" w:cs="Times New Roman"/>
          <w:sz w:val="24"/>
          <w:szCs w:val="24"/>
        </w:rPr>
      </w:pPr>
      <w:r>
        <w:rPr>
          <w:rFonts w:ascii="Times New Roman" w:eastAsia="Times New Roman" w:hAnsi="Times New Roman" w:cs="Times New Roman"/>
          <w:sz w:val="24"/>
          <w:szCs w:val="24"/>
        </w:rPr>
        <w:t>г) уточнена основна диагноза след резултати от хистологични, цитогенети</w:t>
      </w:r>
      <w:r>
        <w:rPr>
          <w:rFonts w:ascii="Times New Roman" w:eastAsia="Times New Roman" w:hAnsi="Times New Roman" w:cs="Times New Roman"/>
          <w:sz w:val="24"/>
          <w:szCs w:val="24"/>
        </w:rPr>
        <w:t>чни, молекулярно-цитогенетични изследвания, ензимен и/или ДНК анализ, изследвания, които определят окончателната диагноза на пациента;</w:t>
      </w:r>
    </w:p>
    <w:p w:rsidR="00000000" w:rsidRDefault="000676D4">
      <w:pPr>
        <w:spacing w:after="0" w:line="240" w:lineRule="auto"/>
        <w:ind w:firstLine="851"/>
        <w:divId w:val="1218005615"/>
        <w:rPr>
          <w:rFonts w:ascii="Times New Roman" w:eastAsia="Times New Roman" w:hAnsi="Times New Roman" w:cs="Times New Roman"/>
          <w:sz w:val="24"/>
          <w:szCs w:val="24"/>
        </w:rPr>
      </w:pPr>
      <w:r>
        <w:rPr>
          <w:rFonts w:ascii="Times New Roman" w:eastAsia="Times New Roman" w:hAnsi="Times New Roman" w:cs="Times New Roman"/>
          <w:sz w:val="24"/>
          <w:szCs w:val="24"/>
        </w:rPr>
        <w:t>д) информация от решения на клиничните комисии по чл. 30г, ал. 3 от Наредба № 4 от 2009 г.;</w:t>
      </w:r>
    </w:p>
    <w:p w:rsidR="00000000" w:rsidRDefault="000676D4">
      <w:pPr>
        <w:spacing w:after="0" w:line="240" w:lineRule="auto"/>
        <w:ind w:firstLine="851"/>
        <w:divId w:val="296448750"/>
        <w:rPr>
          <w:rFonts w:ascii="Times New Roman" w:eastAsia="Times New Roman" w:hAnsi="Times New Roman" w:cs="Times New Roman"/>
          <w:sz w:val="24"/>
          <w:szCs w:val="24"/>
        </w:rPr>
      </w:pPr>
      <w:r>
        <w:rPr>
          <w:rFonts w:ascii="Times New Roman" w:eastAsia="Times New Roman" w:hAnsi="Times New Roman" w:cs="Times New Roman"/>
          <w:sz w:val="24"/>
          <w:szCs w:val="24"/>
        </w:rPr>
        <w:t>е) данните от епикризата;</w:t>
      </w:r>
    </w:p>
    <w:p w:rsidR="00000000" w:rsidRDefault="000676D4">
      <w:pPr>
        <w:spacing w:after="0" w:line="240" w:lineRule="auto"/>
        <w:ind w:firstLine="851"/>
        <w:divId w:val="11326013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информация за започната, извършена и завършена дейност по АПр/КПр на пациенти, включваща:</w:t>
      </w:r>
    </w:p>
    <w:p w:rsidR="00000000" w:rsidRDefault="000676D4">
      <w:pPr>
        <w:spacing w:after="0" w:line="240" w:lineRule="auto"/>
        <w:ind w:firstLine="851"/>
        <w:divId w:val="1584950217"/>
        <w:rPr>
          <w:rFonts w:ascii="Times New Roman" w:eastAsia="Times New Roman" w:hAnsi="Times New Roman" w:cs="Times New Roman"/>
          <w:sz w:val="24"/>
          <w:szCs w:val="24"/>
        </w:rPr>
      </w:pPr>
      <w:r>
        <w:rPr>
          <w:rFonts w:ascii="Times New Roman" w:eastAsia="Times New Roman" w:hAnsi="Times New Roman" w:cs="Times New Roman"/>
          <w:sz w:val="24"/>
          <w:szCs w:val="24"/>
        </w:rPr>
        <w:t>а) извършените дейности съгласно ДЛА на съответната АПр/КПр;</w:t>
      </w:r>
    </w:p>
    <w:p w:rsidR="00000000" w:rsidRDefault="000676D4">
      <w:pPr>
        <w:spacing w:after="0" w:line="240" w:lineRule="auto"/>
        <w:ind w:firstLine="851"/>
        <w:divId w:val="698551344"/>
        <w:rPr>
          <w:rFonts w:ascii="Times New Roman" w:eastAsia="Times New Roman" w:hAnsi="Times New Roman" w:cs="Times New Roman"/>
          <w:sz w:val="24"/>
          <w:szCs w:val="24"/>
        </w:rPr>
      </w:pPr>
      <w:r>
        <w:rPr>
          <w:rFonts w:ascii="Times New Roman" w:eastAsia="Times New Roman" w:hAnsi="Times New Roman" w:cs="Times New Roman"/>
          <w:sz w:val="24"/>
          <w:szCs w:val="24"/>
        </w:rPr>
        <w:t>б) вложените медицински изделия, които се заплащат извън цената на съответните АПр;</w:t>
      </w:r>
    </w:p>
    <w:p w:rsidR="00000000" w:rsidRDefault="000676D4">
      <w:pPr>
        <w:spacing w:after="0" w:line="240" w:lineRule="auto"/>
        <w:ind w:firstLine="851"/>
        <w:divId w:val="132673065"/>
        <w:rPr>
          <w:rFonts w:ascii="Times New Roman" w:eastAsia="Times New Roman" w:hAnsi="Times New Roman" w:cs="Times New Roman"/>
          <w:sz w:val="24"/>
          <w:szCs w:val="24"/>
        </w:rPr>
      </w:pPr>
      <w:r>
        <w:rPr>
          <w:rFonts w:ascii="Times New Roman" w:eastAsia="Times New Roman" w:hAnsi="Times New Roman" w:cs="Times New Roman"/>
          <w:sz w:val="24"/>
          <w:szCs w:val="24"/>
        </w:rPr>
        <w:t>в) приложените лекарс</w:t>
      </w:r>
      <w:r>
        <w:rPr>
          <w:rFonts w:ascii="Times New Roman" w:eastAsia="Times New Roman" w:hAnsi="Times New Roman" w:cs="Times New Roman"/>
          <w:sz w:val="24"/>
          <w:szCs w:val="24"/>
        </w:rPr>
        <w:t>твени продукти, които се заплащат извън цената на съответните АПр, по пациенти; формираните, използваните или неизползваемите остатъци лекарствени продукти за деня;</w:t>
      </w:r>
    </w:p>
    <w:p w:rsidR="00000000" w:rsidRDefault="000676D4">
      <w:pPr>
        <w:spacing w:after="0" w:line="240" w:lineRule="auto"/>
        <w:ind w:firstLine="851"/>
        <w:divId w:val="1286348471"/>
        <w:rPr>
          <w:rFonts w:ascii="Times New Roman" w:eastAsia="Times New Roman" w:hAnsi="Times New Roman" w:cs="Times New Roman"/>
          <w:sz w:val="24"/>
          <w:szCs w:val="24"/>
        </w:rPr>
      </w:pPr>
      <w:r>
        <w:rPr>
          <w:rFonts w:ascii="Times New Roman" w:eastAsia="Times New Roman" w:hAnsi="Times New Roman" w:cs="Times New Roman"/>
          <w:sz w:val="24"/>
          <w:szCs w:val="24"/>
        </w:rPr>
        <w:t>г) информация от решения на клиничните комисии по чл. 30г, ал. 3 от Наредба № 4 от 2009 г.</w:t>
      </w:r>
    </w:p>
    <w:p w:rsidR="00000000" w:rsidRDefault="000676D4">
      <w:pPr>
        <w:spacing w:after="0" w:line="240" w:lineRule="auto"/>
        <w:ind w:firstLine="851"/>
        <w:divId w:val="1615166595"/>
        <w:rPr>
          <w:rFonts w:ascii="Times New Roman" w:eastAsia="Times New Roman" w:hAnsi="Times New Roman" w:cs="Times New Roman"/>
          <w:sz w:val="24"/>
          <w:szCs w:val="24"/>
        </w:rPr>
      </w:pPr>
      <w:r>
        <w:rPr>
          <w:rFonts w:ascii="Times New Roman" w:eastAsia="Times New Roman" w:hAnsi="Times New Roman" w:cs="Times New Roman"/>
          <w:sz w:val="24"/>
          <w:szCs w:val="24"/>
        </w:rPr>
        <w:t>(3) Файловете по ал. 1 се подписват от изпълнителите на БМП с усъвършенстван електронен подпис (УЕП) по смисъла на чл. 13, ал. 2 от ЗЕДЕУУ.</w:t>
      </w:r>
    </w:p>
    <w:p w:rsidR="00000000" w:rsidRDefault="000676D4">
      <w:pPr>
        <w:spacing w:after="0" w:line="240" w:lineRule="auto"/>
        <w:ind w:firstLine="851"/>
        <w:divId w:val="159482570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За оказана БМП на правоимащи лица, осигурени в друга държава, спрямо които се прилагат правилата за координация </w:t>
      </w:r>
      <w:r>
        <w:rPr>
          <w:rFonts w:ascii="Times New Roman" w:eastAsia="Times New Roman" w:hAnsi="Times New Roman" w:cs="Times New Roman"/>
          <w:sz w:val="24"/>
          <w:szCs w:val="24"/>
        </w:rPr>
        <w:t>на системите за социална сигурност/двустранни спогодби за социално осигуряване, регистрационните данни на пациента трябва да съответстват на тези в удостоверителния документ за право на обезщетение в натура в случай на болест, майчинство, трудови злополуки</w:t>
      </w:r>
      <w:r>
        <w:rPr>
          <w:rFonts w:ascii="Times New Roman" w:eastAsia="Times New Roman" w:hAnsi="Times New Roman" w:cs="Times New Roman"/>
          <w:sz w:val="24"/>
          <w:szCs w:val="24"/>
        </w:rPr>
        <w:t xml:space="preserve"> или професионални заболявания.</w:t>
      </w:r>
    </w:p>
    <w:p w:rsidR="00000000" w:rsidRDefault="000676D4">
      <w:pPr>
        <w:spacing w:after="0" w:line="240" w:lineRule="auto"/>
        <w:ind w:firstLine="851"/>
        <w:divId w:val="1545019852"/>
        <w:rPr>
          <w:rFonts w:ascii="Times New Roman" w:eastAsia="Times New Roman" w:hAnsi="Times New Roman" w:cs="Times New Roman"/>
          <w:sz w:val="24"/>
          <w:szCs w:val="24"/>
        </w:rPr>
      </w:pPr>
      <w:r>
        <w:rPr>
          <w:rFonts w:ascii="Times New Roman" w:eastAsia="Times New Roman" w:hAnsi="Times New Roman" w:cs="Times New Roman"/>
          <w:sz w:val="24"/>
          <w:szCs w:val="24"/>
        </w:rPr>
        <w:t>(5) Оказаната болнична медицинска помощ по ал. 2 се подава най-късно до 17,00 ч. на първия работен ден, следващ деня на извършване на дейността.</w:t>
      </w:r>
    </w:p>
    <w:p w:rsidR="00000000" w:rsidRDefault="000676D4">
      <w:pPr>
        <w:spacing w:after="0" w:line="240" w:lineRule="auto"/>
        <w:ind w:firstLine="851"/>
        <w:divId w:val="779102278"/>
        <w:rPr>
          <w:rFonts w:ascii="Times New Roman" w:eastAsia="Times New Roman" w:hAnsi="Times New Roman" w:cs="Times New Roman"/>
          <w:sz w:val="24"/>
          <w:szCs w:val="24"/>
        </w:rPr>
      </w:pPr>
      <w:r>
        <w:rPr>
          <w:rFonts w:ascii="Times New Roman" w:eastAsia="Times New Roman" w:hAnsi="Times New Roman" w:cs="Times New Roman"/>
          <w:sz w:val="24"/>
          <w:szCs w:val="24"/>
        </w:rPr>
        <w:t>(6) При констатиране на грешки в подадената информация, свързани с регистрацион</w:t>
      </w:r>
      <w:r>
        <w:rPr>
          <w:rFonts w:ascii="Times New Roman" w:eastAsia="Times New Roman" w:hAnsi="Times New Roman" w:cs="Times New Roman"/>
          <w:sz w:val="24"/>
          <w:szCs w:val="24"/>
        </w:rPr>
        <w:t>ни данни, номенклатури, договорена дейност и договорен капацитет на лечебното заведение, като брой и вид болнични легла (съгласно правилника за устройството и дейността на лечебното заведение и за срока на договора) и елементите на верификационния код (Dat</w:t>
      </w:r>
      <w:r>
        <w:rPr>
          <w:rFonts w:ascii="Times New Roman" w:eastAsia="Times New Roman" w:hAnsi="Times New Roman" w:cs="Times New Roman"/>
          <w:sz w:val="24"/>
          <w:szCs w:val="24"/>
        </w:rPr>
        <w:t>a Matrix) на приложените лекарствени продукти, изпълнителят на БМП получава автоматична нотификация от информационната система на НЗОК и подаденият файл не се обработва от НЗОК до получаване на нов с коректни данни.</w:t>
      </w:r>
    </w:p>
    <w:p w:rsidR="00000000" w:rsidRDefault="000676D4">
      <w:pPr>
        <w:spacing w:after="0" w:line="240" w:lineRule="auto"/>
        <w:ind w:firstLine="851"/>
        <w:divId w:val="138888321"/>
        <w:rPr>
          <w:rFonts w:ascii="Times New Roman" w:eastAsia="Times New Roman" w:hAnsi="Times New Roman" w:cs="Times New Roman"/>
          <w:sz w:val="24"/>
          <w:szCs w:val="24"/>
        </w:rPr>
      </w:pPr>
      <w:r>
        <w:rPr>
          <w:rFonts w:ascii="Times New Roman" w:eastAsia="Times New Roman" w:hAnsi="Times New Roman" w:cs="Times New Roman"/>
          <w:sz w:val="24"/>
          <w:szCs w:val="24"/>
        </w:rPr>
        <w:t>(7) Грешки по ал. 6 могат да са:</w:t>
      </w:r>
    </w:p>
    <w:p w:rsidR="00000000" w:rsidRDefault="000676D4">
      <w:pPr>
        <w:spacing w:after="0" w:line="240" w:lineRule="auto"/>
        <w:ind w:firstLine="851"/>
        <w:divId w:val="390427016"/>
        <w:rPr>
          <w:rFonts w:ascii="Times New Roman" w:eastAsia="Times New Roman" w:hAnsi="Times New Roman" w:cs="Times New Roman"/>
          <w:sz w:val="24"/>
          <w:szCs w:val="24"/>
        </w:rPr>
      </w:pPr>
      <w:r>
        <w:rPr>
          <w:rFonts w:ascii="Times New Roman" w:eastAsia="Times New Roman" w:hAnsi="Times New Roman" w:cs="Times New Roman"/>
          <w:sz w:val="24"/>
          <w:szCs w:val="24"/>
        </w:rPr>
        <w:t>1. реги</w:t>
      </w:r>
      <w:r>
        <w:rPr>
          <w:rFonts w:ascii="Times New Roman" w:eastAsia="Times New Roman" w:hAnsi="Times New Roman" w:cs="Times New Roman"/>
          <w:sz w:val="24"/>
          <w:szCs w:val="24"/>
        </w:rPr>
        <w:t>страционни номера на лечебните заведения, УИН на лекарите, отразени в първичните медицински документи, код на специалност на лекаря, номер на договора с НЗОК, регистрационните данни на ЗОЛ;</w:t>
      </w:r>
    </w:p>
    <w:p w:rsidR="00000000" w:rsidRDefault="000676D4">
      <w:pPr>
        <w:spacing w:after="0" w:line="240" w:lineRule="auto"/>
        <w:ind w:firstLine="851"/>
        <w:divId w:val="92013447"/>
        <w:rPr>
          <w:rFonts w:ascii="Times New Roman" w:eastAsia="Times New Roman" w:hAnsi="Times New Roman" w:cs="Times New Roman"/>
          <w:sz w:val="24"/>
          <w:szCs w:val="24"/>
        </w:rPr>
      </w:pPr>
      <w:r>
        <w:rPr>
          <w:rFonts w:ascii="Times New Roman" w:eastAsia="Times New Roman" w:hAnsi="Times New Roman" w:cs="Times New Roman"/>
          <w:sz w:val="24"/>
          <w:szCs w:val="24"/>
        </w:rPr>
        <w:t>2. подадена дейност извън предмета на договора с НЗОК;</w:t>
      </w:r>
    </w:p>
    <w:p w:rsidR="00000000" w:rsidRDefault="000676D4">
      <w:pPr>
        <w:spacing w:after="0" w:line="240" w:lineRule="auto"/>
        <w:ind w:firstLine="851"/>
        <w:divId w:val="1486823168"/>
        <w:rPr>
          <w:rFonts w:ascii="Times New Roman" w:eastAsia="Times New Roman" w:hAnsi="Times New Roman" w:cs="Times New Roman"/>
          <w:sz w:val="24"/>
          <w:szCs w:val="24"/>
        </w:rPr>
      </w:pPr>
      <w:r>
        <w:rPr>
          <w:rFonts w:ascii="Times New Roman" w:eastAsia="Times New Roman" w:hAnsi="Times New Roman" w:cs="Times New Roman"/>
          <w:sz w:val="24"/>
          <w:szCs w:val="24"/>
        </w:rPr>
        <w:t>3. несъотве</w:t>
      </w:r>
      <w:r>
        <w:rPr>
          <w:rFonts w:ascii="Times New Roman" w:eastAsia="Times New Roman" w:hAnsi="Times New Roman" w:cs="Times New Roman"/>
          <w:sz w:val="24"/>
          <w:szCs w:val="24"/>
        </w:rPr>
        <w:t>тствия с установените номенклатури в нормативната уредба, относима към заплащаната от НЗОК дейност/лекарствени продукти/медицински изделия и данните за верификационните кодове на приложените лекарствени продукти, заплащани извън цената на КП/АПр/КПр;</w:t>
      </w:r>
    </w:p>
    <w:p w:rsidR="00000000" w:rsidRDefault="000676D4">
      <w:pPr>
        <w:spacing w:after="0" w:line="240" w:lineRule="auto"/>
        <w:ind w:firstLine="851"/>
        <w:divId w:val="1675298192"/>
        <w:rPr>
          <w:rFonts w:ascii="Times New Roman" w:eastAsia="Times New Roman" w:hAnsi="Times New Roman" w:cs="Times New Roman"/>
          <w:sz w:val="24"/>
          <w:szCs w:val="24"/>
        </w:rPr>
      </w:pPr>
      <w:r>
        <w:rPr>
          <w:rFonts w:ascii="Times New Roman" w:eastAsia="Times New Roman" w:hAnsi="Times New Roman" w:cs="Times New Roman"/>
          <w:sz w:val="24"/>
          <w:szCs w:val="24"/>
        </w:rPr>
        <w:t>4. не</w:t>
      </w:r>
      <w:r>
        <w:rPr>
          <w:rFonts w:ascii="Times New Roman" w:eastAsia="Times New Roman" w:hAnsi="Times New Roman" w:cs="Times New Roman"/>
          <w:sz w:val="24"/>
          <w:szCs w:val="24"/>
        </w:rPr>
        <w:t>съответствия между приема на пациенти по КП и КПр и брой и вид болнични легла (съгласно правилника за устройството и дейността на лечебното заведение за срока на договора), посочени в договора.</w:t>
      </w:r>
    </w:p>
    <w:p w:rsidR="00000000" w:rsidRDefault="000676D4">
      <w:pPr>
        <w:spacing w:after="0" w:line="240" w:lineRule="auto"/>
        <w:ind w:firstLine="851"/>
        <w:divId w:val="1594505950"/>
        <w:rPr>
          <w:rFonts w:ascii="Times New Roman" w:eastAsia="Times New Roman" w:hAnsi="Times New Roman" w:cs="Times New Roman"/>
          <w:sz w:val="24"/>
          <w:szCs w:val="24"/>
        </w:rPr>
      </w:pPr>
      <w:r>
        <w:rPr>
          <w:rFonts w:ascii="Times New Roman" w:eastAsia="Times New Roman" w:hAnsi="Times New Roman" w:cs="Times New Roman"/>
          <w:sz w:val="24"/>
          <w:szCs w:val="24"/>
        </w:rPr>
        <w:t>(8) Файл с коригирани данни се приема най-късно до 10,00 ч. на</w:t>
      </w:r>
      <w:r>
        <w:rPr>
          <w:rFonts w:ascii="Times New Roman" w:eastAsia="Times New Roman" w:hAnsi="Times New Roman" w:cs="Times New Roman"/>
          <w:sz w:val="24"/>
          <w:szCs w:val="24"/>
        </w:rPr>
        <w:t xml:space="preserve"> втория работен ден, следващ деня на извършване на дейността. Въвеждане на други грешни данни във файла от изпълнителя на БМП не е повод за корекция на данните.</w:t>
      </w:r>
    </w:p>
    <w:p w:rsidR="00000000" w:rsidRDefault="000676D4">
      <w:pPr>
        <w:spacing w:after="0" w:line="240" w:lineRule="auto"/>
        <w:ind w:firstLine="851"/>
        <w:divId w:val="11616043"/>
        <w:rPr>
          <w:rFonts w:ascii="Times New Roman" w:eastAsia="Times New Roman" w:hAnsi="Times New Roman" w:cs="Times New Roman"/>
          <w:sz w:val="24"/>
          <w:szCs w:val="24"/>
        </w:rPr>
      </w:pPr>
      <w:r>
        <w:rPr>
          <w:rFonts w:ascii="Times New Roman" w:eastAsia="Times New Roman" w:hAnsi="Times New Roman" w:cs="Times New Roman"/>
          <w:sz w:val="24"/>
          <w:szCs w:val="24"/>
        </w:rPr>
        <w:t>(9) Националната здравноосигурителна каса не заплаща за дейност, която не е подадена в ежедневн</w:t>
      </w:r>
      <w:r>
        <w:rPr>
          <w:rFonts w:ascii="Times New Roman" w:eastAsia="Times New Roman" w:hAnsi="Times New Roman" w:cs="Times New Roman"/>
          <w:sz w:val="24"/>
          <w:szCs w:val="24"/>
        </w:rPr>
        <w:t>ите файлове и не е приета от информационната система на НЗОК в сроковете по ал. 5 и 8.</w:t>
      </w:r>
    </w:p>
    <w:p w:rsidR="00000000" w:rsidRDefault="000676D4">
      <w:pPr>
        <w:spacing w:after="0" w:line="240" w:lineRule="auto"/>
        <w:ind w:firstLine="851"/>
        <w:divId w:val="2051370711"/>
        <w:rPr>
          <w:rFonts w:ascii="Times New Roman" w:eastAsia="Times New Roman" w:hAnsi="Times New Roman" w:cs="Times New Roman"/>
          <w:sz w:val="24"/>
          <w:szCs w:val="24"/>
        </w:rPr>
      </w:pPr>
      <w:r>
        <w:rPr>
          <w:rFonts w:ascii="Times New Roman" w:eastAsia="Times New Roman" w:hAnsi="Times New Roman" w:cs="Times New Roman"/>
          <w:sz w:val="24"/>
          <w:szCs w:val="24"/>
        </w:rPr>
        <w:t>(10) Ежедневно подадената по електронен път информация се обработва в информационната система на НЗОК. След окончателната обработка за календарен месец в срок до 15,00 ч</w:t>
      </w:r>
      <w:r>
        <w:rPr>
          <w:rFonts w:ascii="Times New Roman" w:eastAsia="Times New Roman" w:hAnsi="Times New Roman" w:cs="Times New Roman"/>
          <w:sz w:val="24"/>
          <w:szCs w:val="24"/>
        </w:rPr>
        <w:t>. на седмия работен ден, следващ отчетния месец, РЗОК изпраща по електронен път на изпълнителя на БМП месечно известие, съдържащо одобрената и отхвърлената от заплащане дейност, лекарствени продукти и/или медицински изделия, заплащани от НЗОК извън стойнос</w:t>
      </w:r>
      <w:r>
        <w:rPr>
          <w:rFonts w:ascii="Times New Roman" w:eastAsia="Times New Roman" w:hAnsi="Times New Roman" w:cs="Times New Roman"/>
          <w:sz w:val="24"/>
          <w:szCs w:val="24"/>
        </w:rPr>
        <w:t>тта на КП/АПр/КПр, и съответните основания за отхвърляне, както и информация за стойностите за: заплащане на неизползваеми остатъчни количества от лекарствени продукти, отразени в приложение № 8е от Наредба № 4 от 2008 г., възстановяване по реда на Механиз</w:t>
      </w:r>
      <w:r>
        <w:rPr>
          <w:rFonts w:ascii="Times New Roman" w:eastAsia="Times New Roman" w:hAnsi="Times New Roman" w:cs="Times New Roman"/>
          <w:sz w:val="24"/>
          <w:szCs w:val="24"/>
        </w:rPr>
        <w:t>ма по чл. 369.</w:t>
      </w:r>
    </w:p>
    <w:p w:rsidR="00000000" w:rsidRDefault="000676D4">
      <w:pPr>
        <w:spacing w:after="0" w:line="240" w:lineRule="auto"/>
        <w:ind w:firstLine="851"/>
        <w:divId w:val="1378700910"/>
        <w:rPr>
          <w:rFonts w:ascii="Times New Roman" w:eastAsia="Times New Roman" w:hAnsi="Times New Roman" w:cs="Times New Roman"/>
          <w:sz w:val="24"/>
          <w:szCs w:val="24"/>
        </w:rPr>
      </w:pPr>
      <w:r>
        <w:rPr>
          <w:rFonts w:ascii="Times New Roman" w:eastAsia="Times New Roman" w:hAnsi="Times New Roman" w:cs="Times New Roman"/>
          <w:sz w:val="24"/>
          <w:szCs w:val="24"/>
        </w:rPr>
        <w:t>(11) Месечното известие по ал. 10 се подписва от директора на РЗОК или от упълномощено от него длъжностно лице с УЕП съгласно чл. 13, ал. 2 от ЗЕДЕУУ.</w:t>
      </w:r>
    </w:p>
    <w:p w:rsidR="00000000" w:rsidRDefault="000676D4">
      <w:pPr>
        <w:spacing w:after="0" w:line="240" w:lineRule="auto"/>
        <w:ind w:firstLine="851"/>
        <w:divId w:val="2056588164"/>
        <w:rPr>
          <w:rFonts w:ascii="Times New Roman" w:eastAsia="Times New Roman" w:hAnsi="Times New Roman" w:cs="Times New Roman"/>
          <w:sz w:val="24"/>
          <w:szCs w:val="24"/>
        </w:rPr>
      </w:pPr>
      <w:r>
        <w:rPr>
          <w:rFonts w:ascii="Times New Roman" w:eastAsia="Times New Roman" w:hAnsi="Times New Roman" w:cs="Times New Roman"/>
          <w:sz w:val="24"/>
          <w:szCs w:val="24"/>
        </w:rPr>
        <w:t>(12) Основания за отхвърляне от заплащане по ал. 10 са:</w:t>
      </w:r>
    </w:p>
    <w:p w:rsidR="00000000" w:rsidRDefault="000676D4">
      <w:pPr>
        <w:spacing w:after="0" w:line="240" w:lineRule="auto"/>
        <w:ind w:firstLine="851"/>
        <w:divId w:val="1184518885"/>
        <w:rPr>
          <w:rFonts w:ascii="Times New Roman" w:eastAsia="Times New Roman" w:hAnsi="Times New Roman" w:cs="Times New Roman"/>
          <w:sz w:val="24"/>
          <w:szCs w:val="24"/>
        </w:rPr>
      </w:pPr>
      <w:r>
        <w:rPr>
          <w:rFonts w:ascii="Times New Roman" w:eastAsia="Times New Roman" w:hAnsi="Times New Roman" w:cs="Times New Roman"/>
          <w:sz w:val="24"/>
          <w:szCs w:val="24"/>
        </w:rPr>
        <w:t>1. лицето, на което е оказана меди</w:t>
      </w:r>
      <w:r>
        <w:rPr>
          <w:rFonts w:ascii="Times New Roman" w:eastAsia="Times New Roman" w:hAnsi="Times New Roman" w:cs="Times New Roman"/>
          <w:sz w:val="24"/>
          <w:szCs w:val="24"/>
        </w:rPr>
        <w:t>цинската помощ, няма право да получава БМП по КП, АПр или КПр, заплащана от НЗОК:</w:t>
      </w:r>
    </w:p>
    <w:p w:rsidR="00000000" w:rsidRDefault="000676D4">
      <w:pPr>
        <w:spacing w:after="0" w:line="240" w:lineRule="auto"/>
        <w:ind w:firstLine="851"/>
        <w:divId w:val="778109666"/>
        <w:rPr>
          <w:rFonts w:ascii="Times New Roman" w:eastAsia="Times New Roman" w:hAnsi="Times New Roman" w:cs="Times New Roman"/>
          <w:sz w:val="24"/>
          <w:szCs w:val="24"/>
        </w:rPr>
      </w:pPr>
      <w:r>
        <w:rPr>
          <w:rFonts w:ascii="Times New Roman" w:eastAsia="Times New Roman" w:hAnsi="Times New Roman" w:cs="Times New Roman"/>
          <w:sz w:val="24"/>
          <w:szCs w:val="24"/>
        </w:rPr>
        <w:t>а) не е от категорията лица, задължително здравноосигурени в НЗОК съгласно чл. 33, ал. 1 от ЗЗО;</w:t>
      </w:r>
    </w:p>
    <w:p w:rsidR="00000000" w:rsidRDefault="000676D4">
      <w:pPr>
        <w:spacing w:after="0" w:line="240" w:lineRule="auto"/>
        <w:ind w:firstLine="851"/>
        <w:divId w:val="674842645"/>
        <w:rPr>
          <w:rFonts w:ascii="Times New Roman" w:eastAsia="Times New Roman" w:hAnsi="Times New Roman" w:cs="Times New Roman"/>
          <w:sz w:val="24"/>
          <w:szCs w:val="24"/>
        </w:rPr>
      </w:pPr>
      <w:r>
        <w:rPr>
          <w:rFonts w:ascii="Times New Roman" w:eastAsia="Times New Roman" w:hAnsi="Times New Roman" w:cs="Times New Roman"/>
          <w:sz w:val="24"/>
          <w:szCs w:val="24"/>
        </w:rPr>
        <w:t>б) не е осигурено в друга държава, за което се прилагат правилата за координа</w:t>
      </w:r>
      <w:r>
        <w:rPr>
          <w:rFonts w:ascii="Times New Roman" w:eastAsia="Times New Roman" w:hAnsi="Times New Roman" w:cs="Times New Roman"/>
          <w:sz w:val="24"/>
          <w:szCs w:val="24"/>
        </w:rPr>
        <w:t>ция на системите за социална сигурност/двустранни спогодби;</w:t>
      </w:r>
    </w:p>
    <w:p w:rsidR="00000000" w:rsidRDefault="000676D4">
      <w:pPr>
        <w:spacing w:after="0" w:line="240" w:lineRule="auto"/>
        <w:ind w:firstLine="851"/>
        <w:divId w:val="1764835579"/>
        <w:rPr>
          <w:rFonts w:ascii="Times New Roman" w:eastAsia="Times New Roman" w:hAnsi="Times New Roman" w:cs="Times New Roman"/>
          <w:sz w:val="24"/>
          <w:szCs w:val="24"/>
        </w:rPr>
      </w:pPr>
      <w:r>
        <w:rPr>
          <w:rFonts w:ascii="Times New Roman" w:eastAsia="Times New Roman" w:hAnsi="Times New Roman" w:cs="Times New Roman"/>
          <w:sz w:val="24"/>
          <w:szCs w:val="24"/>
        </w:rPr>
        <w:t>в) подлежи на задължително здравно осигуряване в НЗОК, но е с прекъснати здравноосигурителни права и не е възстановило същите до датата на дехоспитализацията/извършване/завършване на дейността;</w:t>
      </w:r>
    </w:p>
    <w:p w:rsidR="00000000" w:rsidRDefault="000676D4">
      <w:pPr>
        <w:spacing w:after="0" w:line="240" w:lineRule="auto"/>
        <w:ind w:firstLine="851"/>
        <w:divId w:val="51201588"/>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Pr>
          <w:rFonts w:ascii="Times New Roman" w:eastAsia="Times New Roman" w:hAnsi="Times New Roman" w:cs="Times New Roman"/>
          <w:sz w:val="24"/>
          <w:szCs w:val="24"/>
        </w:rPr>
        <w:t xml:space="preserve"> (доп. - ДВ, бр. 4 от 2021 г., в сила от 01.01.2021 г.) не е от категорията здравнонеосигурени лица по § 2 или § 8 от ПЗР на ЗБНЗОК за 2020 г. и § 2 или § 7 от ПЗР на ЗБНЗОК за 2021 г., за които НЗОК заплаща определени видове БМП;</w:t>
      </w:r>
    </w:p>
    <w:p w:rsidR="00000000" w:rsidRDefault="000676D4">
      <w:pPr>
        <w:spacing w:after="0" w:line="240" w:lineRule="auto"/>
        <w:ind w:firstLine="851"/>
        <w:divId w:val="1538742158"/>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изпълнението на КП</w:t>
      </w:r>
      <w:r>
        <w:rPr>
          <w:rFonts w:ascii="Times New Roman" w:eastAsia="Times New Roman" w:hAnsi="Times New Roman" w:cs="Times New Roman"/>
          <w:sz w:val="24"/>
          <w:szCs w:val="24"/>
        </w:rPr>
        <w:t>, АПр и КПр не е спазен съответният ДЛА, изискването за минимален болничен престой и/или условията за завършеност на КП, АПр и КПр;</w:t>
      </w:r>
    </w:p>
    <w:p w:rsidR="00000000" w:rsidRDefault="000676D4">
      <w:pPr>
        <w:spacing w:after="0" w:line="240" w:lineRule="auto"/>
        <w:ind w:firstLine="851"/>
        <w:divId w:val="70811108"/>
        <w:rPr>
          <w:rFonts w:ascii="Times New Roman" w:eastAsia="Times New Roman" w:hAnsi="Times New Roman" w:cs="Times New Roman"/>
          <w:sz w:val="24"/>
          <w:szCs w:val="24"/>
        </w:rPr>
      </w:pPr>
      <w:r>
        <w:rPr>
          <w:rFonts w:ascii="Times New Roman" w:eastAsia="Times New Roman" w:hAnsi="Times New Roman" w:cs="Times New Roman"/>
          <w:sz w:val="24"/>
          <w:szCs w:val="24"/>
        </w:rPr>
        <w:t>3. лекарственият продукт, приложен при лечението на лице по КП/АПр, не е от видовете лекарствени продукти, заплащани от НЗОК и посочени в чл. 352, ал. 2 и 3 или в чл. 353, ал. 2 и 3;</w:t>
      </w:r>
    </w:p>
    <w:p w:rsidR="00000000" w:rsidRDefault="000676D4">
      <w:pPr>
        <w:spacing w:after="0" w:line="240" w:lineRule="auto"/>
        <w:ind w:firstLine="851"/>
        <w:divId w:val="132608553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медицинското изделие, вложено при лечението на лице по КП/АПр/КПр, не </w:t>
      </w:r>
      <w:r>
        <w:rPr>
          <w:rFonts w:ascii="Times New Roman" w:eastAsia="Times New Roman" w:hAnsi="Times New Roman" w:cs="Times New Roman"/>
          <w:sz w:val="24"/>
          <w:szCs w:val="24"/>
        </w:rPr>
        <w:t>е от видовете медицински изделия, заплащани от НЗОК извън цената на КП/АПр/КПр по чл. 344, ал. 3;</w:t>
      </w:r>
    </w:p>
    <w:p w:rsidR="00000000" w:rsidRDefault="000676D4">
      <w:pPr>
        <w:spacing w:after="0" w:line="240" w:lineRule="auto"/>
        <w:ind w:firstLine="851"/>
        <w:divId w:val="1946497591"/>
        <w:rPr>
          <w:rFonts w:ascii="Times New Roman" w:eastAsia="Times New Roman" w:hAnsi="Times New Roman" w:cs="Times New Roman"/>
          <w:sz w:val="24"/>
          <w:szCs w:val="24"/>
        </w:rPr>
      </w:pPr>
      <w:r>
        <w:rPr>
          <w:rFonts w:ascii="Times New Roman" w:eastAsia="Times New Roman" w:hAnsi="Times New Roman" w:cs="Times New Roman"/>
          <w:sz w:val="24"/>
          <w:szCs w:val="24"/>
        </w:rPr>
        <w:t>5. наличие на основание за незаплащане, установено в чл. 348 и 351;</w:t>
      </w:r>
    </w:p>
    <w:p w:rsidR="00000000" w:rsidRDefault="000676D4">
      <w:pPr>
        <w:spacing w:after="0" w:line="240" w:lineRule="auto"/>
        <w:ind w:firstLine="851"/>
        <w:divId w:val="2112164861"/>
        <w:rPr>
          <w:rFonts w:ascii="Times New Roman" w:eastAsia="Times New Roman" w:hAnsi="Times New Roman" w:cs="Times New Roman"/>
          <w:sz w:val="24"/>
          <w:szCs w:val="24"/>
        </w:rPr>
      </w:pPr>
      <w:r>
        <w:rPr>
          <w:rFonts w:ascii="Times New Roman" w:eastAsia="Times New Roman" w:hAnsi="Times New Roman" w:cs="Times New Roman"/>
          <w:sz w:val="24"/>
          <w:szCs w:val="24"/>
        </w:rPr>
        <w:t>6. изпълнителят на БМП не е изпълнил изискванията на чл. 276;</w:t>
      </w:r>
    </w:p>
    <w:p w:rsidR="00000000" w:rsidRDefault="000676D4">
      <w:pPr>
        <w:spacing w:after="0" w:line="240" w:lineRule="auto"/>
        <w:ind w:firstLine="851"/>
        <w:divId w:val="1794323030"/>
        <w:rPr>
          <w:rFonts w:ascii="Times New Roman" w:eastAsia="Times New Roman" w:hAnsi="Times New Roman" w:cs="Times New Roman"/>
          <w:sz w:val="24"/>
          <w:szCs w:val="24"/>
        </w:rPr>
      </w:pPr>
      <w:r>
        <w:rPr>
          <w:rFonts w:ascii="Times New Roman" w:eastAsia="Times New Roman" w:hAnsi="Times New Roman" w:cs="Times New Roman"/>
          <w:sz w:val="24"/>
          <w:szCs w:val="24"/>
        </w:rPr>
        <w:t>7. отчетен брой случаи в нар</w:t>
      </w:r>
      <w:r>
        <w:rPr>
          <w:rFonts w:ascii="Times New Roman" w:eastAsia="Times New Roman" w:hAnsi="Times New Roman" w:cs="Times New Roman"/>
          <w:sz w:val="24"/>
          <w:szCs w:val="24"/>
        </w:rPr>
        <w:t>ушение на чл. 352, ал. 1, т. 7, с изключение на случаите на възникване на бедствия и при обявяване на извънредна епидемична обстановка;</w:t>
      </w:r>
    </w:p>
    <w:p w:rsidR="00000000" w:rsidRDefault="000676D4">
      <w:pPr>
        <w:spacing w:after="0" w:line="240" w:lineRule="auto"/>
        <w:ind w:firstLine="851"/>
        <w:divId w:val="48983002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несъответствия между приема на пациенти по КП и КПр и брой и вид болнични легла (съгласно правилника за устройството </w:t>
      </w:r>
      <w:r>
        <w:rPr>
          <w:rFonts w:ascii="Times New Roman" w:eastAsia="Times New Roman" w:hAnsi="Times New Roman" w:cs="Times New Roman"/>
          <w:sz w:val="24"/>
          <w:szCs w:val="24"/>
        </w:rPr>
        <w:t>и дейността на лечебното заведение за срока на договора), посочени в договора;</w:t>
      </w:r>
    </w:p>
    <w:p w:rsidR="00000000" w:rsidRDefault="000676D4">
      <w:pPr>
        <w:spacing w:after="0" w:line="240" w:lineRule="auto"/>
        <w:ind w:firstLine="851"/>
        <w:divId w:val="500893330"/>
        <w:rPr>
          <w:rFonts w:ascii="Times New Roman" w:eastAsia="Times New Roman" w:hAnsi="Times New Roman" w:cs="Times New Roman"/>
          <w:sz w:val="24"/>
          <w:szCs w:val="24"/>
        </w:rPr>
      </w:pPr>
      <w:r>
        <w:rPr>
          <w:rFonts w:ascii="Times New Roman" w:eastAsia="Times New Roman" w:hAnsi="Times New Roman" w:cs="Times New Roman"/>
          <w:sz w:val="24"/>
          <w:szCs w:val="24"/>
        </w:rPr>
        <w:t>9. несъответствие между количеството лекарствен продукт в поле "индивидуална доза" от протокол за дадено ATC и общото приложено количество лекарствени продукти за това ATC за съ</w:t>
      </w:r>
      <w:r>
        <w:rPr>
          <w:rFonts w:ascii="Times New Roman" w:eastAsia="Times New Roman" w:hAnsi="Times New Roman" w:cs="Times New Roman"/>
          <w:sz w:val="24"/>
          <w:szCs w:val="24"/>
        </w:rPr>
        <w:t>ответен ден.</w:t>
      </w:r>
    </w:p>
    <w:p w:rsidR="00000000" w:rsidRDefault="000676D4">
      <w:pPr>
        <w:spacing w:after="0" w:line="240" w:lineRule="auto"/>
        <w:ind w:firstLine="851"/>
        <w:divId w:val="640765919"/>
        <w:rPr>
          <w:rFonts w:ascii="Times New Roman" w:eastAsia="Times New Roman" w:hAnsi="Times New Roman" w:cs="Times New Roman"/>
          <w:sz w:val="24"/>
          <w:szCs w:val="24"/>
        </w:rPr>
      </w:pPr>
      <w:r>
        <w:rPr>
          <w:rFonts w:ascii="Times New Roman" w:eastAsia="Times New Roman" w:hAnsi="Times New Roman" w:cs="Times New Roman"/>
          <w:sz w:val="24"/>
          <w:szCs w:val="24"/>
        </w:rPr>
        <w:t>(13) Възражения във връзка с ал. 9 се разглеждат и решават в съответната РЗОК само за случаите на форсмажорни обстоятелства, независещи от изпълнителите на БМП. Изпълнителят на БМП трябва да уведоми за тези обстоятелства РЗОК в сроковете по ал</w:t>
      </w:r>
      <w:r>
        <w:rPr>
          <w:rFonts w:ascii="Times New Roman" w:eastAsia="Times New Roman" w:hAnsi="Times New Roman" w:cs="Times New Roman"/>
          <w:sz w:val="24"/>
          <w:szCs w:val="24"/>
        </w:rPr>
        <w:t>. 5 и да представи писмени доказателства.</w:t>
      </w:r>
    </w:p>
    <w:p w:rsidR="00000000" w:rsidRDefault="000676D4">
      <w:pPr>
        <w:spacing w:after="0" w:line="240" w:lineRule="auto"/>
        <w:ind w:firstLine="851"/>
        <w:divId w:val="1266498090"/>
        <w:rPr>
          <w:rFonts w:ascii="Times New Roman" w:eastAsia="Times New Roman" w:hAnsi="Times New Roman" w:cs="Times New Roman"/>
          <w:sz w:val="24"/>
          <w:szCs w:val="24"/>
        </w:rPr>
      </w:pPr>
      <w:r>
        <w:rPr>
          <w:rFonts w:ascii="Times New Roman" w:eastAsia="Times New Roman" w:hAnsi="Times New Roman" w:cs="Times New Roman"/>
          <w:sz w:val="24"/>
          <w:szCs w:val="24"/>
        </w:rPr>
        <w:t>(14) Възражения във връзка с ал. 10 и 12 се подават до 5 работни дни след получаване на месечното известие. Възраженията се разглеждат и решават от РЗОК в едномесечен срок само след контрол. За одобрените за заплащ</w:t>
      </w:r>
      <w:r>
        <w:rPr>
          <w:rFonts w:ascii="Times New Roman" w:eastAsia="Times New Roman" w:hAnsi="Times New Roman" w:cs="Times New Roman"/>
          <w:sz w:val="24"/>
          <w:szCs w:val="24"/>
        </w:rPr>
        <w:t>ане след контрол дейности директорът на РЗОК или упълномощено от него длъжностно лице изпраща по електронен път през информационната система на НЗОК известие след контрол, подписано с електронен подпис.</w:t>
      </w:r>
    </w:p>
    <w:p w:rsidR="00000000" w:rsidRDefault="000676D4">
      <w:pPr>
        <w:spacing w:after="0" w:line="240" w:lineRule="auto"/>
        <w:ind w:firstLine="851"/>
        <w:divId w:val="214172296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Не се разрешават корекции на ежедневно подадени </w:t>
      </w:r>
      <w:r>
        <w:rPr>
          <w:rFonts w:ascii="Times New Roman" w:eastAsia="Times New Roman" w:hAnsi="Times New Roman" w:cs="Times New Roman"/>
          <w:sz w:val="24"/>
          <w:szCs w:val="24"/>
        </w:rPr>
        <w:t>файлове, приети и "успешно обработени" в електронната система на НЗОК.</w:t>
      </w:r>
    </w:p>
    <w:p w:rsidR="00000000" w:rsidRDefault="000676D4">
      <w:pPr>
        <w:spacing w:after="0" w:line="240" w:lineRule="auto"/>
        <w:ind w:firstLine="851"/>
        <w:divId w:val="1037238943"/>
        <w:rPr>
          <w:rFonts w:ascii="Times New Roman" w:eastAsia="Times New Roman" w:hAnsi="Times New Roman" w:cs="Times New Roman"/>
          <w:sz w:val="24"/>
          <w:szCs w:val="24"/>
        </w:rPr>
      </w:pPr>
      <w:r>
        <w:rPr>
          <w:rFonts w:ascii="Times New Roman" w:eastAsia="Times New Roman" w:hAnsi="Times New Roman" w:cs="Times New Roman"/>
          <w:sz w:val="24"/>
          <w:szCs w:val="24"/>
        </w:rPr>
        <w:t>Чл. 367. (1) Националната здравноосигурителна каса заплаща договорената и извършената дейност по КП и АПр или КПр на изпълнителите на БМП след представяне на следните отчетни документи:</w:t>
      </w:r>
    </w:p>
    <w:p w:rsidR="00000000" w:rsidRDefault="000676D4">
      <w:pPr>
        <w:spacing w:after="0" w:line="240" w:lineRule="auto"/>
        <w:ind w:firstLine="851"/>
        <w:divId w:val="278605253"/>
        <w:rPr>
          <w:rFonts w:ascii="Times New Roman" w:eastAsia="Times New Roman" w:hAnsi="Times New Roman" w:cs="Times New Roman"/>
          <w:sz w:val="24"/>
          <w:szCs w:val="24"/>
        </w:rPr>
      </w:pPr>
      <w:r>
        <w:rPr>
          <w:rFonts w:ascii="Times New Roman" w:eastAsia="Times New Roman" w:hAnsi="Times New Roman" w:cs="Times New Roman"/>
          <w:sz w:val="24"/>
          <w:szCs w:val="24"/>
        </w:rPr>
        <w:t>1. електронни финансово-отчетни документи;</w:t>
      </w:r>
    </w:p>
    <w:p w:rsidR="00000000" w:rsidRDefault="000676D4">
      <w:pPr>
        <w:spacing w:after="0" w:line="240" w:lineRule="auto"/>
        <w:ind w:firstLine="851"/>
        <w:divId w:val="2025857288"/>
        <w:rPr>
          <w:rFonts w:ascii="Times New Roman" w:eastAsia="Times New Roman" w:hAnsi="Times New Roman" w:cs="Times New Roman"/>
          <w:sz w:val="24"/>
          <w:szCs w:val="24"/>
        </w:rPr>
      </w:pPr>
      <w:r>
        <w:rPr>
          <w:rFonts w:ascii="Times New Roman" w:eastAsia="Times New Roman" w:hAnsi="Times New Roman" w:cs="Times New Roman"/>
          <w:sz w:val="24"/>
          <w:szCs w:val="24"/>
        </w:rPr>
        <w:t>2. за приложените лекарствени продукти по чл. 352, ал. 2, 3 и 4, чл. 353, ал. 2, 3 и 4: отделни електронни финансово-отчетни документи;</w:t>
      </w:r>
    </w:p>
    <w:p w:rsidR="00000000" w:rsidRDefault="000676D4">
      <w:pPr>
        <w:spacing w:after="0" w:line="240" w:lineRule="auto"/>
        <w:ind w:firstLine="851"/>
        <w:divId w:val="1321150981"/>
        <w:rPr>
          <w:rFonts w:ascii="Times New Roman" w:eastAsia="Times New Roman" w:hAnsi="Times New Roman" w:cs="Times New Roman"/>
          <w:sz w:val="24"/>
          <w:szCs w:val="24"/>
        </w:rPr>
      </w:pPr>
      <w:r>
        <w:rPr>
          <w:rFonts w:ascii="Times New Roman" w:eastAsia="Times New Roman" w:hAnsi="Times New Roman" w:cs="Times New Roman"/>
          <w:sz w:val="24"/>
          <w:szCs w:val="24"/>
        </w:rPr>
        <w:t>3. за медицинските изделия: екземпляр на "Формуляр за вложени медицински изд</w:t>
      </w:r>
      <w:r>
        <w:rPr>
          <w:rFonts w:ascii="Times New Roman" w:eastAsia="Times New Roman" w:hAnsi="Times New Roman" w:cs="Times New Roman"/>
          <w:sz w:val="24"/>
          <w:szCs w:val="24"/>
        </w:rPr>
        <w:t>елия, стойността на които се заплаща от НЗОК извън цената на КП/АПр/КПр" по приложение № 2 и отделни електронни финансово-отчетни документи.</w:t>
      </w:r>
    </w:p>
    <w:p w:rsidR="00000000" w:rsidRDefault="000676D4">
      <w:pPr>
        <w:spacing w:after="0" w:line="240" w:lineRule="auto"/>
        <w:ind w:firstLine="851"/>
        <w:divId w:val="482041414"/>
        <w:rPr>
          <w:rFonts w:ascii="Times New Roman" w:eastAsia="Times New Roman" w:hAnsi="Times New Roman" w:cs="Times New Roman"/>
          <w:sz w:val="24"/>
          <w:szCs w:val="24"/>
        </w:rPr>
      </w:pPr>
      <w:r>
        <w:rPr>
          <w:rFonts w:ascii="Times New Roman" w:eastAsia="Times New Roman" w:hAnsi="Times New Roman" w:cs="Times New Roman"/>
          <w:sz w:val="24"/>
          <w:szCs w:val="24"/>
        </w:rPr>
        <w:t>(2) В електронните финансово-отчетни документи по ал. 1 се включва само договорена и извършена дейност по КП, АПр и</w:t>
      </w:r>
      <w:r>
        <w:rPr>
          <w:rFonts w:ascii="Times New Roman" w:eastAsia="Times New Roman" w:hAnsi="Times New Roman" w:cs="Times New Roman"/>
          <w:sz w:val="24"/>
          <w:szCs w:val="24"/>
        </w:rPr>
        <w:t>ли КПр от изпълнителите на БМП, подадена в ежедневните файлове по реда на чл. 366 и неотхвърлена от заплащане в месечното известие по чл. 366, ал. 10.</w:t>
      </w:r>
    </w:p>
    <w:p w:rsidR="00000000" w:rsidRDefault="000676D4">
      <w:pPr>
        <w:spacing w:after="0" w:line="240" w:lineRule="auto"/>
        <w:ind w:firstLine="851"/>
        <w:divId w:val="884025538"/>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оказана медицинска дейност по КП, АПр или КПр на лица с право на здравно осигуряване, удостоверен</w:t>
      </w:r>
      <w:r>
        <w:rPr>
          <w:rFonts w:ascii="Times New Roman" w:eastAsia="Times New Roman" w:hAnsi="Times New Roman" w:cs="Times New Roman"/>
          <w:sz w:val="24"/>
          <w:szCs w:val="24"/>
        </w:rPr>
        <w:t>о от друга държава - членка на ЕС/ЕИП, или съгласно двустранни спогодби, НЗОК заплаща след представяне на отделни документи по ал. 1 и на заверени от изпълнителите на БМП копия от удостоверителните документи за право на здравно осигуряване и "Декларация пр</w:t>
      </w:r>
      <w:r>
        <w:rPr>
          <w:rFonts w:ascii="Times New Roman" w:eastAsia="Times New Roman" w:hAnsi="Times New Roman" w:cs="Times New Roman"/>
          <w:sz w:val="24"/>
          <w:szCs w:val="24"/>
        </w:rPr>
        <w:t>и ползване от осигурени лица на права на спешна и неотложна помощ от пакета на НЗОК срещу представена ЕЗОК или удостоверение, временно заместващо ЕЗОК" по приложение № 3.</w:t>
      </w:r>
    </w:p>
    <w:p w:rsidR="00000000" w:rsidRDefault="000676D4">
      <w:pPr>
        <w:spacing w:after="0" w:line="240" w:lineRule="auto"/>
        <w:ind w:firstLine="851"/>
        <w:divId w:val="649749685"/>
        <w:rPr>
          <w:rFonts w:ascii="Times New Roman" w:eastAsia="Times New Roman" w:hAnsi="Times New Roman" w:cs="Times New Roman"/>
          <w:sz w:val="24"/>
          <w:szCs w:val="24"/>
        </w:rPr>
      </w:pPr>
      <w:r>
        <w:rPr>
          <w:rFonts w:ascii="Times New Roman" w:eastAsia="Times New Roman" w:hAnsi="Times New Roman" w:cs="Times New Roman"/>
          <w:sz w:val="24"/>
          <w:szCs w:val="24"/>
        </w:rPr>
        <w:t>(4) При оказана медицинска дейност по КП и КПр на здравнонеосигурени лица по чл. 343,</w:t>
      </w:r>
      <w:r>
        <w:rPr>
          <w:rFonts w:ascii="Times New Roman" w:eastAsia="Times New Roman" w:hAnsi="Times New Roman" w:cs="Times New Roman"/>
          <w:sz w:val="24"/>
          <w:szCs w:val="24"/>
        </w:rPr>
        <w:t xml:space="preserve"> ал. 1, т. 2 НЗОК заплаща след представяне на отделни документи по ал. 1.</w:t>
      </w:r>
    </w:p>
    <w:p w:rsidR="00000000" w:rsidRDefault="000676D4">
      <w:pPr>
        <w:spacing w:after="0" w:line="240" w:lineRule="auto"/>
        <w:ind w:firstLine="851"/>
        <w:divId w:val="341981210"/>
        <w:rPr>
          <w:rFonts w:ascii="Times New Roman" w:eastAsia="Times New Roman" w:hAnsi="Times New Roman" w:cs="Times New Roman"/>
          <w:sz w:val="24"/>
          <w:szCs w:val="24"/>
        </w:rPr>
      </w:pPr>
      <w:r>
        <w:rPr>
          <w:rFonts w:ascii="Times New Roman" w:eastAsia="Times New Roman" w:hAnsi="Times New Roman" w:cs="Times New Roman"/>
          <w:sz w:val="24"/>
          <w:szCs w:val="24"/>
        </w:rPr>
        <w:t>(5) При оказана медицинска дейност по КП, АПр или КПр на лица по чл. 343, ал. 1, т. 3 НЗОК заплаща след представяне на отделни документи по ал. 1 и на уведомленията от директора на д</w:t>
      </w:r>
      <w:r>
        <w:rPr>
          <w:rFonts w:ascii="Times New Roman" w:eastAsia="Times New Roman" w:hAnsi="Times New Roman" w:cs="Times New Roman"/>
          <w:sz w:val="24"/>
          <w:szCs w:val="24"/>
        </w:rPr>
        <w:t>ирекция "Социално подпомагане" за установено наличие на права.</w:t>
      </w:r>
    </w:p>
    <w:p w:rsidR="00000000" w:rsidRDefault="000676D4">
      <w:pPr>
        <w:spacing w:after="0" w:line="240" w:lineRule="auto"/>
        <w:ind w:firstLine="851"/>
        <w:divId w:val="1341003934"/>
        <w:rPr>
          <w:rFonts w:ascii="Times New Roman" w:eastAsia="Times New Roman" w:hAnsi="Times New Roman" w:cs="Times New Roman"/>
          <w:sz w:val="24"/>
          <w:szCs w:val="24"/>
        </w:rPr>
      </w:pPr>
      <w:r>
        <w:rPr>
          <w:rFonts w:ascii="Times New Roman" w:eastAsia="Times New Roman" w:hAnsi="Times New Roman" w:cs="Times New Roman"/>
          <w:sz w:val="24"/>
          <w:szCs w:val="24"/>
        </w:rPr>
        <w:t>(6) Здравноосигурителният статус на ЗОЛ с прекъснати и впоследствие възстановени здравноосигурителни права се удостоверява с документ, издаден от НАП до датата на дехоспитализацията по КП.</w:t>
      </w:r>
    </w:p>
    <w:p w:rsidR="00000000" w:rsidRDefault="000676D4">
      <w:pPr>
        <w:spacing w:after="0" w:line="240" w:lineRule="auto"/>
        <w:ind w:firstLine="851"/>
        <w:divId w:val="201093806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Pr>
          <w:rFonts w:ascii="Times New Roman" w:eastAsia="Times New Roman" w:hAnsi="Times New Roman" w:cs="Times New Roman"/>
          <w:sz w:val="24"/>
          <w:szCs w:val="24"/>
        </w:rPr>
        <w:t>Националната здравноосигурителна каса заплаща на изпълнител на БМП за всеки отделен случай лекарствените продукти, приложени при животозастрашаващи кръвоизливи, спешни оперативни и инвазивни интервенции при пациенти с вродени коагулопатии.</w:t>
      </w:r>
    </w:p>
    <w:p w:rsidR="00000000" w:rsidRDefault="000676D4">
      <w:pPr>
        <w:spacing w:after="0" w:line="240" w:lineRule="auto"/>
        <w:ind w:firstLine="851"/>
        <w:divId w:val="1472357271"/>
        <w:rPr>
          <w:rFonts w:ascii="Times New Roman" w:eastAsia="Times New Roman" w:hAnsi="Times New Roman" w:cs="Times New Roman"/>
          <w:sz w:val="24"/>
          <w:szCs w:val="24"/>
        </w:rPr>
      </w:pPr>
      <w:r>
        <w:rPr>
          <w:rFonts w:ascii="Times New Roman" w:eastAsia="Times New Roman" w:hAnsi="Times New Roman" w:cs="Times New Roman"/>
          <w:sz w:val="24"/>
          <w:szCs w:val="24"/>
        </w:rPr>
        <w:t>Чл. 368. (1) (До</w:t>
      </w:r>
      <w:r>
        <w:rPr>
          <w:rFonts w:ascii="Times New Roman" w:eastAsia="Times New Roman" w:hAnsi="Times New Roman" w:cs="Times New Roman"/>
          <w:sz w:val="24"/>
          <w:szCs w:val="24"/>
        </w:rPr>
        <w:t>п. - ДВ, бр. 4 от 2021 г., в сила от 01.01.2021 г.) За гарантиране предвидимост и устойчивост на бюджета на НЗОК съгласно чл. 4 от ЗБНЗОК за 2020 г. и чл. 4 от ЗБНЗОК за 2021 г. НС на НЗОК утвърждава за всяка РЗОК обща годишна стойност на разходите за здра</w:t>
      </w:r>
      <w:r>
        <w:rPr>
          <w:rFonts w:ascii="Times New Roman" w:eastAsia="Times New Roman" w:hAnsi="Times New Roman" w:cs="Times New Roman"/>
          <w:sz w:val="24"/>
          <w:szCs w:val="24"/>
        </w:rPr>
        <w:t>вноосигурителни плащания за заплащане на изпълнителите на БМП, разпределена по месеци за заплащане през бюджетната 2020 г. за периодите на извършване на дейността: декември 2019 г. - август 2020 г. и септември - ноември 2020 г. и бюджетната 2021 г. за пери</w:t>
      </w:r>
      <w:r>
        <w:rPr>
          <w:rFonts w:ascii="Times New Roman" w:eastAsia="Times New Roman" w:hAnsi="Times New Roman" w:cs="Times New Roman"/>
          <w:sz w:val="24"/>
          <w:szCs w:val="24"/>
        </w:rPr>
        <w:t>одите на извършване на дейността: декември 2020 г. - август 2021 г. и септември - ноември 2021 г.</w:t>
      </w:r>
    </w:p>
    <w:p w:rsidR="00000000" w:rsidRDefault="000676D4">
      <w:pPr>
        <w:spacing w:after="0" w:line="240" w:lineRule="auto"/>
        <w:ind w:firstLine="851"/>
        <w:divId w:val="915674840"/>
        <w:rPr>
          <w:rFonts w:ascii="Times New Roman" w:eastAsia="Times New Roman" w:hAnsi="Times New Roman" w:cs="Times New Roman"/>
          <w:sz w:val="24"/>
          <w:szCs w:val="24"/>
        </w:rPr>
      </w:pPr>
      <w:r>
        <w:rPr>
          <w:rFonts w:ascii="Times New Roman" w:eastAsia="Times New Roman" w:hAnsi="Times New Roman" w:cs="Times New Roman"/>
          <w:sz w:val="24"/>
          <w:szCs w:val="24"/>
        </w:rPr>
        <w:t>(2) Стойностите по ал. 1 не се отнасят за дейностите, оказани на лица по чл. 343, ал. 1, т. 2, 3 и 4.</w:t>
      </w:r>
    </w:p>
    <w:p w:rsidR="00000000" w:rsidRDefault="000676D4">
      <w:pPr>
        <w:spacing w:after="0" w:line="240" w:lineRule="auto"/>
        <w:ind w:firstLine="851"/>
        <w:divId w:val="2096201315"/>
        <w:rPr>
          <w:rFonts w:ascii="Times New Roman" w:eastAsia="Times New Roman" w:hAnsi="Times New Roman" w:cs="Times New Roman"/>
          <w:sz w:val="24"/>
          <w:szCs w:val="24"/>
        </w:rPr>
      </w:pPr>
      <w:r>
        <w:rPr>
          <w:rFonts w:ascii="Times New Roman" w:eastAsia="Times New Roman" w:hAnsi="Times New Roman" w:cs="Times New Roman"/>
          <w:sz w:val="24"/>
          <w:szCs w:val="24"/>
        </w:rPr>
        <w:t>(3) Надзорният съвет на НЗОК утвърждава стойности на раз</w:t>
      </w:r>
      <w:r>
        <w:rPr>
          <w:rFonts w:ascii="Times New Roman" w:eastAsia="Times New Roman" w:hAnsi="Times New Roman" w:cs="Times New Roman"/>
          <w:sz w:val="24"/>
          <w:szCs w:val="24"/>
        </w:rPr>
        <w:t>ходите за здравноосигурителни плащания за БМП и по изпълнители на БМП, разпределена по месеци за периодите по ал. 1 на база на предложения на директорите на РЗОК.</w:t>
      </w:r>
    </w:p>
    <w:p w:rsidR="00000000" w:rsidRDefault="000676D4">
      <w:pPr>
        <w:spacing w:after="0" w:line="240" w:lineRule="auto"/>
        <w:ind w:firstLine="851"/>
        <w:divId w:val="1055928208"/>
        <w:rPr>
          <w:rFonts w:ascii="Times New Roman" w:eastAsia="Times New Roman" w:hAnsi="Times New Roman" w:cs="Times New Roman"/>
          <w:sz w:val="24"/>
          <w:szCs w:val="24"/>
        </w:rPr>
      </w:pPr>
      <w:r>
        <w:rPr>
          <w:rFonts w:ascii="Times New Roman" w:eastAsia="Times New Roman" w:hAnsi="Times New Roman" w:cs="Times New Roman"/>
          <w:sz w:val="24"/>
          <w:szCs w:val="24"/>
        </w:rPr>
        <w:t>(4) Стойностите по ал. 3 се определят по различен ред за:</w:t>
      </w:r>
    </w:p>
    <w:p w:rsidR="00000000" w:rsidRDefault="000676D4">
      <w:pPr>
        <w:spacing w:after="0" w:line="240" w:lineRule="auto"/>
        <w:ind w:firstLine="851"/>
        <w:divId w:val="949436269"/>
        <w:rPr>
          <w:rFonts w:ascii="Times New Roman" w:eastAsia="Times New Roman" w:hAnsi="Times New Roman" w:cs="Times New Roman"/>
          <w:sz w:val="24"/>
          <w:szCs w:val="24"/>
        </w:rPr>
      </w:pPr>
      <w:r>
        <w:rPr>
          <w:rFonts w:ascii="Times New Roman" w:eastAsia="Times New Roman" w:hAnsi="Times New Roman" w:cs="Times New Roman"/>
          <w:sz w:val="24"/>
          <w:szCs w:val="24"/>
        </w:rPr>
        <w:t>1. дейности в БМП - КП за раждане и</w:t>
      </w:r>
      <w:r>
        <w:rPr>
          <w:rFonts w:ascii="Times New Roman" w:eastAsia="Times New Roman" w:hAnsi="Times New Roman" w:cs="Times New Roman"/>
          <w:sz w:val="24"/>
          <w:szCs w:val="24"/>
        </w:rPr>
        <w:t xml:space="preserve"> здрави новородени и АПр за хемодиализа, закупувани със средствата в ЦУ на НЗОК;</w:t>
      </w:r>
    </w:p>
    <w:p w:rsidR="00000000" w:rsidRDefault="000676D4">
      <w:pPr>
        <w:spacing w:after="0" w:line="240" w:lineRule="auto"/>
        <w:ind w:firstLine="851"/>
        <w:divId w:val="1223256183"/>
        <w:rPr>
          <w:rFonts w:ascii="Times New Roman" w:eastAsia="Times New Roman" w:hAnsi="Times New Roman" w:cs="Times New Roman"/>
          <w:sz w:val="24"/>
          <w:szCs w:val="24"/>
        </w:rPr>
      </w:pPr>
      <w:r>
        <w:rPr>
          <w:rFonts w:ascii="Times New Roman" w:eastAsia="Times New Roman" w:hAnsi="Times New Roman" w:cs="Times New Roman"/>
          <w:sz w:val="24"/>
          <w:szCs w:val="24"/>
        </w:rPr>
        <w:t>2. дейности в БМП - КП, КПр, АПр, с изключение на дейности по т. 1, закупувани само в рамките на месечните стойности по приложение № 2 към договорите на изпълнителите на БМП.</w:t>
      </w:r>
    </w:p>
    <w:p w:rsidR="00000000" w:rsidRDefault="000676D4">
      <w:pPr>
        <w:spacing w:after="0" w:line="240" w:lineRule="auto"/>
        <w:ind w:firstLine="851"/>
        <w:divId w:val="10116884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Надзорният съвет на НЗОК по предложение на директорите на РЗОК утвърждава индикативни стойности на изпълнителите на БМП за дейности по ал. 4, т. 1, за медицински изделия, прилагани в болничната медицинска помощ, и за лекарствени продукти за лечение на </w:t>
      </w:r>
      <w:r>
        <w:rPr>
          <w:rFonts w:ascii="Times New Roman" w:eastAsia="Times New Roman" w:hAnsi="Times New Roman" w:cs="Times New Roman"/>
          <w:sz w:val="24"/>
          <w:szCs w:val="24"/>
        </w:rPr>
        <w:t>злокачествени заболявания в условията на болнична медицинска помощ, които НЗОК заплаща извън стойността на оказваните медицински услуги, които ще се съблюдават при прилагане на ежеседмичния и месечния анализ и контрол от РЗОК.</w:t>
      </w:r>
    </w:p>
    <w:p w:rsidR="00000000" w:rsidRDefault="000676D4">
      <w:pPr>
        <w:spacing w:after="0" w:line="240" w:lineRule="auto"/>
        <w:ind w:firstLine="851"/>
        <w:divId w:val="14483538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Лекарствени продукти при </w:t>
      </w:r>
      <w:r>
        <w:rPr>
          <w:rFonts w:ascii="Times New Roman" w:eastAsia="Times New Roman" w:hAnsi="Times New Roman" w:cs="Times New Roman"/>
          <w:sz w:val="24"/>
          <w:szCs w:val="24"/>
        </w:rPr>
        <w:t>животозастрашаващи кръвоизливи и спешни оперативни и инвазивни интервенции при пациенти с вродени коагулопатии и дейностите, при които са приложени, се заплащат от РЗОК само след проверка на извършената от изпълнителя на БМП дейност и приложените лекарстве</w:t>
      </w:r>
      <w:r>
        <w:rPr>
          <w:rFonts w:ascii="Times New Roman" w:eastAsia="Times New Roman" w:hAnsi="Times New Roman" w:cs="Times New Roman"/>
          <w:sz w:val="24"/>
          <w:szCs w:val="24"/>
        </w:rPr>
        <w:t>ни продукти.</w:t>
      </w:r>
    </w:p>
    <w:p w:rsidR="00000000" w:rsidRDefault="000676D4">
      <w:pPr>
        <w:spacing w:after="0" w:line="240" w:lineRule="auto"/>
        <w:ind w:firstLine="851"/>
        <w:divId w:val="1987973477"/>
        <w:rPr>
          <w:rFonts w:ascii="Times New Roman" w:eastAsia="Times New Roman" w:hAnsi="Times New Roman" w:cs="Times New Roman"/>
          <w:sz w:val="24"/>
          <w:szCs w:val="24"/>
        </w:rPr>
      </w:pPr>
      <w:r>
        <w:rPr>
          <w:rFonts w:ascii="Times New Roman" w:eastAsia="Times New Roman" w:hAnsi="Times New Roman" w:cs="Times New Roman"/>
          <w:sz w:val="24"/>
          <w:szCs w:val="24"/>
        </w:rPr>
        <w:t>(7) (Доп. - ДВ, бр. 4 от 2021 г., в сила от 01.01.2021 г.) Условията и редът за определяне на стойности на разходите по ал. 1, 4 и 5 се регламентират от НС на НЗОК с правилата по чл. 4 от ЗБНЗОК за 2020 г. и чл. 4 от ЗБНЗОК за 2021 г.</w:t>
      </w:r>
    </w:p>
    <w:p w:rsidR="00000000" w:rsidRDefault="000676D4">
      <w:pPr>
        <w:spacing w:after="0" w:line="240" w:lineRule="auto"/>
        <w:ind w:firstLine="851"/>
        <w:divId w:val="1317882605"/>
        <w:rPr>
          <w:rFonts w:ascii="Times New Roman" w:eastAsia="Times New Roman" w:hAnsi="Times New Roman" w:cs="Times New Roman"/>
          <w:sz w:val="24"/>
          <w:szCs w:val="24"/>
        </w:rPr>
      </w:pPr>
      <w:r>
        <w:rPr>
          <w:rFonts w:ascii="Times New Roman" w:eastAsia="Times New Roman" w:hAnsi="Times New Roman" w:cs="Times New Roman"/>
          <w:sz w:val="24"/>
          <w:szCs w:val="24"/>
        </w:rPr>
        <w:t>(8) (Доп. - ДВ, бр. 4 от 2021 г., в сила от 01.01.2021 г.) Националната здравноосигурителна каса не закупува дейности, чиято стойност надвишава месечните стойности, определени по реда на правила по чл. 4 от ЗБНЗОК за 2020 г. и чл. 4 от ЗБНЗОК за 2021 г.</w:t>
      </w:r>
    </w:p>
    <w:p w:rsidR="00000000" w:rsidRDefault="000676D4">
      <w:pPr>
        <w:spacing w:after="0" w:line="240" w:lineRule="auto"/>
        <w:ind w:firstLine="851"/>
        <w:divId w:val="2052267476"/>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(Изм. и доп. - ДВ, бр. 4 от 2021 г., в сила от 01.01.2021 г.) Ръководителите на лечебните заведения, изпълнители на болнична медицинска помощ, носят отговорност за изпълнението и разпределението в рамките на съответното лечебно заведение на определените </w:t>
      </w:r>
      <w:r>
        <w:rPr>
          <w:rFonts w:ascii="Times New Roman" w:eastAsia="Times New Roman" w:hAnsi="Times New Roman" w:cs="Times New Roman"/>
          <w:sz w:val="24"/>
          <w:szCs w:val="24"/>
        </w:rPr>
        <w:t>по реда на ЗБНЗОК за съответната година и на настоящия договор параметри за осъществяване на дейността. Приоритетно със средствата от увеличението на месечните стойности на лечебните заведения за болнична помощ, определени по реда на чл. 4 от ЗБНЗОК за 202</w:t>
      </w:r>
      <w:r>
        <w:rPr>
          <w:rFonts w:ascii="Times New Roman" w:eastAsia="Times New Roman" w:hAnsi="Times New Roman" w:cs="Times New Roman"/>
          <w:sz w:val="24"/>
          <w:szCs w:val="24"/>
        </w:rPr>
        <w:t>0 г. и чл. 4 от ЗБНЗОК за 2021 г., се осигуряват разходи за персонал, както и дейностите, свързани с майчино и детско здравеопазване, със спешността и лечението на онкологично болни пациенти.</w:t>
      </w:r>
    </w:p>
    <w:p w:rsidR="00000000" w:rsidRDefault="000676D4">
      <w:pPr>
        <w:spacing w:after="0" w:line="240" w:lineRule="auto"/>
        <w:ind w:firstLine="851"/>
        <w:divId w:val="177497843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Ръководителите на лечебните заведения, изпълнители на БМП, </w:t>
      </w:r>
      <w:r>
        <w:rPr>
          <w:rFonts w:ascii="Times New Roman" w:eastAsia="Times New Roman" w:hAnsi="Times New Roman" w:cs="Times New Roman"/>
          <w:sz w:val="24"/>
          <w:szCs w:val="24"/>
        </w:rPr>
        <w:t xml:space="preserve">използват не по-малко от 50 % от приходите от медицински дейности на лечебното заведение (КП/АПр/КПр) за разходи за персонал. Изключение за използването на посочения процент се допуска единствено след разрешение на министъра на здравеопазването въз основа </w:t>
      </w:r>
      <w:r>
        <w:rPr>
          <w:rFonts w:ascii="Times New Roman" w:eastAsia="Times New Roman" w:hAnsi="Times New Roman" w:cs="Times New Roman"/>
          <w:sz w:val="24"/>
          <w:szCs w:val="24"/>
        </w:rPr>
        <w:t>на мотивирано искане от ръководителя на лечебното заведение.</w:t>
      </w:r>
    </w:p>
    <w:p w:rsidR="00000000" w:rsidRDefault="000676D4">
      <w:pPr>
        <w:spacing w:after="0" w:line="240" w:lineRule="auto"/>
        <w:ind w:firstLine="851"/>
        <w:divId w:val="3855512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От структурата на разходите за персонал, формирана по ал. 10, ръководителите на лечебните заведения - изпълнители на БМП, използват не по-малко от 80 % за медицинския персонал, в това число </w:t>
      </w:r>
      <w:r>
        <w:rPr>
          <w:rFonts w:ascii="Times New Roman" w:eastAsia="Times New Roman" w:hAnsi="Times New Roman" w:cs="Times New Roman"/>
          <w:sz w:val="24"/>
          <w:szCs w:val="24"/>
        </w:rPr>
        <w:t>и за санитари.</w:t>
      </w:r>
    </w:p>
    <w:p w:rsidR="00000000" w:rsidRDefault="000676D4">
      <w:pPr>
        <w:spacing w:after="0" w:line="240" w:lineRule="auto"/>
        <w:ind w:firstLine="851"/>
        <w:divId w:val="1978410878"/>
        <w:rPr>
          <w:rFonts w:ascii="Times New Roman" w:eastAsia="Times New Roman" w:hAnsi="Times New Roman" w:cs="Times New Roman"/>
          <w:sz w:val="24"/>
          <w:szCs w:val="24"/>
        </w:rPr>
      </w:pPr>
      <w:r>
        <w:rPr>
          <w:rFonts w:ascii="Times New Roman" w:eastAsia="Times New Roman" w:hAnsi="Times New Roman" w:cs="Times New Roman"/>
          <w:sz w:val="24"/>
          <w:szCs w:val="24"/>
        </w:rPr>
        <w:t>(12) (Изм. - ДВ, бр. 18 от 2020 г., в сила от 01.03.2020 г.) Минималното съотношение между разходите за лекарите и специалистите по здравни грижи в лечебните заведения, изпълнители на БМП, от структурата на разходите за медицински персонал п</w:t>
      </w:r>
      <w:r>
        <w:rPr>
          <w:rFonts w:ascii="Times New Roman" w:eastAsia="Times New Roman" w:hAnsi="Times New Roman" w:cs="Times New Roman"/>
          <w:sz w:val="24"/>
          <w:szCs w:val="24"/>
        </w:rPr>
        <w:t>о ал. 11 е 1.6 към 1.</w:t>
      </w:r>
    </w:p>
    <w:p w:rsidR="00000000" w:rsidRDefault="000676D4">
      <w:pPr>
        <w:spacing w:after="0" w:line="240" w:lineRule="auto"/>
        <w:ind w:firstLine="851"/>
        <w:divId w:val="660547941"/>
        <w:rPr>
          <w:rFonts w:ascii="Times New Roman" w:eastAsia="Times New Roman" w:hAnsi="Times New Roman" w:cs="Times New Roman"/>
          <w:sz w:val="24"/>
          <w:szCs w:val="24"/>
        </w:rPr>
      </w:pPr>
      <w:r>
        <w:rPr>
          <w:rFonts w:ascii="Times New Roman" w:eastAsia="Times New Roman" w:hAnsi="Times New Roman" w:cs="Times New Roman"/>
          <w:sz w:val="24"/>
          <w:szCs w:val="24"/>
        </w:rPr>
        <w:t>(13) (Нова - ДВ, бр. 4 от 2021 г., в сила от 01.01.2021 г.) Сключването на договори и/или допълнителни споразумения по реда на чл. 59, ал. 1а от ЗЗО е в рамките на утвърдените стойности по ал. 1.</w:t>
      </w:r>
    </w:p>
    <w:p w:rsidR="00000000" w:rsidRDefault="000676D4">
      <w:pPr>
        <w:spacing w:after="0" w:line="240" w:lineRule="auto"/>
        <w:ind w:firstLine="851"/>
        <w:divId w:val="474227774"/>
        <w:rPr>
          <w:rFonts w:ascii="Times New Roman" w:eastAsia="Times New Roman" w:hAnsi="Times New Roman" w:cs="Times New Roman"/>
          <w:sz w:val="24"/>
          <w:szCs w:val="24"/>
        </w:rPr>
      </w:pPr>
      <w:r>
        <w:rPr>
          <w:rFonts w:ascii="Times New Roman" w:eastAsia="Times New Roman" w:hAnsi="Times New Roman" w:cs="Times New Roman"/>
          <w:sz w:val="24"/>
          <w:szCs w:val="24"/>
        </w:rPr>
        <w:t>Чл. 369. (1) (Изм. - ДВ, бр. 4 от 2021</w:t>
      </w:r>
      <w:r>
        <w:rPr>
          <w:rFonts w:ascii="Times New Roman" w:eastAsia="Times New Roman" w:hAnsi="Times New Roman" w:cs="Times New Roman"/>
          <w:sz w:val="24"/>
          <w:szCs w:val="24"/>
        </w:rPr>
        <w:t xml:space="preserve"> г., в сила от 01.01.2021 г.) С настоящия договор НЗОК и БЛС определят Механизъм за гарантиране предвидимост и устойчивост на бюджета на НЗОК за здравноосигурителни плащания за болнична медицинска помощ по ЗБНЗОК за съответната календарна година (Механизма</w:t>
      </w:r>
      <w:r>
        <w:rPr>
          <w:rFonts w:ascii="Times New Roman" w:eastAsia="Times New Roman" w:hAnsi="Times New Roman" w:cs="Times New Roman"/>
          <w:sz w:val="24"/>
          <w:szCs w:val="24"/>
        </w:rPr>
        <w:t>).</w:t>
      </w:r>
    </w:p>
    <w:p w:rsidR="00000000" w:rsidRDefault="000676D4">
      <w:pPr>
        <w:spacing w:after="0" w:line="240" w:lineRule="auto"/>
        <w:ind w:firstLine="851"/>
        <w:divId w:val="1918324727"/>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4 от 2021 г., в сила от 01.01.2021 г.) Директорът на РЗОК сключва договори с изпълнителите на БМП за закупуване на медицински дейности в рамките на утвърдените по чл. 368, ал. 4, т. 2 стойности. За всеки изпълнител в приложение № 2 к</w:t>
      </w:r>
      <w:r>
        <w:rPr>
          <w:rFonts w:ascii="Times New Roman" w:eastAsia="Times New Roman" w:hAnsi="Times New Roman" w:cs="Times New Roman"/>
          <w:sz w:val="24"/>
          <w:szCs w:val="24"/>
        </w:rPr>
        <w:t>ъм договора с НЗОК съгласно чл. 25, ал. 4, т. 2 се определя месечна стойност при условията и по реда на правилата по чл. 4, ал. 4 от ЗБНЗОК за 2020 г. и чл. 4, ал. 4 от ЗБНЗОК 2021 г.</w:t>
      </w:r>
    </w:p>
    <w:p w:rsidR="00000000" w:rsidRDefault="000676D4">
      <w:pPr>
        <w:spacing w:after="0" w:line="240" w:lineRule="auto"/>
        <w:ind w:firstLine="851"/>
        <w:divId w:val="1673072373"/>
        <w:rPr>
          <w:rFonts w:ascii="Times New Roman" w:eastAsia="Times New Roman" w:hAnsi="Times New Roman" w:cs="Times New Roman"/>
          <w:sz w:val="24"/>
          <w:szCs w:val="24"/>
        </w:rPr>
      </w:pPr>
      <w:r>
        <w:rPr>
          <w:rFonts w:ascii="Times New Roman" w:eastAsia="Times New Roman" w:hAnsi="Times New Roman" w:cs="Times New Roman"/>
          <w:sz w:val="24"/>
          <w:szCs w:val="24"/>
        </w:rPr>
        <w:t>(3) Районната здравноосигурителна каса текущо анализира постъпващата инф</w:t>
      </w:r>
      <w:r>
        <w:rPr>
          <w:rFonts w:ascii="Times New Roman" w:eastAsia="Times New Roman" w:hAnsi="Times New Roman" w:cs="Times New Roman"/>
          <w:sz w:val="24"/>
          <w:szCs w:val="24"/>
        </w:rPr>
        <w:t>ормация по чл. 366 за достигнатото изпълнение на стойностите по чл. 368. В случай на констатирана от РЗОК при анализа по ал. 2 тенденция за изпреварващо достигане от конкретен изпълнител на определените стойности по чл. 368 РЗОК извършва внезапен контрол.</w:t>
      </w:r>
    </w:p>
    <w:p w:rsidR="00000000" w:rsidRDefault="000676D4">
      <w:pPr>
        <w:spacing w:after="0" w:line="240" w:lineRule="auto"/>
        <w:ind w:firstLine="851"/>
        <w:divId w:val="1791119800"/>
        <w:rPr>
          <w:rFonts w:ascii="Times New Roman" w:eastAsia="Times New Roman" w:hAnsi="Times New Roman" w:cs="Times New Roman"/>
          <w:sz w:val="24"/>
          <w:szCs w:val="24"/>
        </w:rPr>
      </w:pPr>
      <w:r>
        <w:rPr>
          <w:rFonts w:ascii="Times New Roman" w:eastAsia="Times New Roman" w:hAnsi="Times New Roman" w:cs="Times New Roman"/>
          <w:sz w:val="24"/>
          <w:szCs w:val="24"/>
        </w:rPr>
        <w:t>(4) Стойностите по чл. 368 по финансово-отчетните документи не следва да надвишават размера на определените месечни стойности по приложение № 2 на индивидуалните договори на изпълнителите.</w:t>
      </w:r>
    </w:p>
    <w:p w:rsidR="00000000" w:rsidRDefault="000676D4">
      <w:pPr>
        <w:spacing w:after="0" w:line="240" w:lineRule="auto"/>
        <w:ind w:firstLine="851"/>
        <w:divId w:val="731656626"/>
        <w:rPr>
          <w:rFonts w:ascii="Times New Roman" w:eastAsia="Times New Roman" w:hAnsi="Times New Roman" w:cs="Times New Roman"/>
          <w:sz w:val="24"/>
          <w:szCs w:val="24"/>
        </w:rPr>
      </w:pPr>
      <w:r>
        <w:rPr>
          <w:rFonts w:ascii="Times New Roman" w:eastAsia="Times New Roman" w:hAnsi="Times New Roman" w:cs="Times New Roman"/>
          <w:sz w:val="24"/>
          <w:szCs w:val="24"/>
        </w:rPr>
        <w:t>(5) За прилагане на ал. 4 в месечните известия по чл. 366, ал. 10 с</w:t>
      </w:r>
      <w:r>
        <w:rPr>
          <w:rFonts w:ascii="Times New Roman" w:eastAsia="Times New Roman" w:hAnsi="Times New Roman" w:cs="Times New Roman"/>
          <w:sz w:val="24"/>
          <w:szCs w:val="24"/>
        </w:rPr>
        <w:t>е посочва сумата на надвишението на стойността на отчетените през месеца дейности спрямо определената месечна стойност, която подлежи на възстановяване на НЗОК по реда на Механизма. Сумата се посочва с отрицателен знак.</w:t>
      </w:r>
    </w:p>
    <w:p w:rsidR="00000000" w:rsidRDefault="000676D4">
      <w:pPr>
        <w:spacing w:after="0" w:line="240" w:lineRule="auto"/>
        <w:ind w:firstLine="851"/>
        <w:divId w:val="5494059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(5а) (Нова - ДВ, бр. 36 от 2020 г., </w:t>
      </w:r>
      <w:r>
        <w:rPr>
          <w:rFonts w:ascii="Times New Roman" w:eastAsia="Times New Roman" w:hAnsi="Times New Roman" w:cs="Times New Roman"/>
          <w:sz w:val="24"/>
          <w:szCs w:val="24"/>
        </w:rPr>
        <w:t>в сила от 13.03.2020 г., изм. - ДВ, бр. 77 от 2020 г., в сила от 01.09.2020 г.) Надвишението на стойността на отчетените през месеца дейности спрямо определената месечна стойност се компенсира с размера на средствата, изплатени за работа при неблагоприятни</w:t>
      </w:r>
      <w:r>
        <w:rPr>
          <w:rFonts w:ascii="Times New Roman" w:eastAsia="Times New Roman" w:hAnsi="Times New Roman" w:cs="Times New Roman"/>
          <w:sz w:val="24"/>
          <w:szCs w:val="24"/>
        </w:rPr>
        <w:t xml:space="preserve"> условия, свързани с обявено извънредно положение, съответно извънредна епидемична обстановка, по реда на чл. 344, ал. 1, т. 6.</w:t>
      </w:r>
    </w:p>
    <w:p w:rsidR="00000000" w:rsidRDefault="000676D4">
      <w:pPr>
        <w:spacing w:after="0" w:line="240" w:lineRule="auto"/>
        <w:ind w:firstLine="851"/>
        <w:divId w:val="1730418259"/>
        <w:rPr>
          <w:rFonts w:ascii="Times New Roman" w:eastAsia="Times New Roman" w:hAnsi="Times New Roman" w:cs="Times New Roman"/>
          <w:sz w:val="24"/>
          <w:szCs w:val="24"/>
        </w:rPr>
      </w:pPr>
      <w:r>
        <w:rPr>
          <w:rFonts w:ascii="Times New Roman" w:eastAsia="Times New Roman" w:hAnsi="Times New Roman" w:cs="Times New Roman"/>
          <w:sz w:val="24"/>
          <w:szCs w:val="24"/>
        </w:rPr>
        <w:t>(5б) (Нова - ДВ, бр. 36 от 2020 г., в сила от 13.03.2020 г., изм. - ДВ, бр. 77 от 2020 г., в сила от 01.09.2020 г.) Разпоредбата</w:t>
      </w:r>
      <w:r>
        <w:rPr>
          <w:rFonts w:ascii="Times New Roman" w:eastAsia="Times New Roman" w:hAnsi="Times New Roman" w:cs="Times New Roman"/>
          <w:sz w:val="24"/>
          <w:szCs w:val="24"/>
        </w:rPr>
        <w:t xml:space="preserve"> на ал. 5а се прилага след изтичане на периода, през който лечебното заведение е имало право на заплащане за работа при неблагоприятни условия.</w:t>
      </w:r>
    </w:p>
    <w:p w:rsidR="00000000" w:rsidRDefault="000676D4">
      <w:pPr>
        <w:spacing w:after="0" w:line="240" w:lineRule="auto"/>
        <w:ind w:firstLine="851"/>
        <w:divId w:val="19570610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(5в) (Нова - ДВ, бр. 36 от 2020 г., в сила от 13.03.2020 г., изм. - ДВ, бр. 77 от 2020 г., в сила от 01.09.2020 </w:t>
      </w:r>
      <w:r>
        <w:rPr>
          <w:rFonts w:ascii="Times New Roman" w:eastAsia="Times New Roman" w:hAnsi="Times New Roman" w:cs="Times New Roman"/>
          <w:sz w:val="24"/>
          <w:szCs w:val="24"/>
        </w:rPr>
        <w:t>г.) За прилагането на ал. 5а НЗОК издава месечно известие след контрол към съответния изпълнител на БМП на стойност, отговаряща на превишението, но не по-голяма от размера на изплатените средства за работа при неблагоприятни условия, свързани с обявено изв</w:t>
      </w:r>
      <w:r>
        <w:rPr>
          <w:rFonts w:ascii="Times New Roman" w:eastAsia="Times New Roman" w:hAnsi="Times New Roman" w:cs="Times New Roman"/>
          <w:sz w:val="24"/>
          <w:szCs w:val="24"/>
        </w:rPr>
        <w:t>ънредно положение, съответно извънредна епидемична обстановка. На основание месечното известие след контрол изпълнителят на БМП изготвя кредитно известие за съответния месец, за който е изплатена сума за неблагоприятни условия на работа.</w:t>
      </w:r>
    </w:p>
    <w:p w:rsidR="00000000" w:rsidRDefault="000676D4">
      <w:pPr>
        <w:spacing w:after="0" w:line="240" w:lineRule="auto"/>
        <w:ind w:firstLine="851"/>
        <w:divId w:val="1369330533"/>
        <w:rPr>
          <w:rFonts w:ascii="Times New Roman" w:eastAsia="Times New Roman" w:hAnsi="Times New Roman" w:cs="Times New Roman"/>
          <w:sz w:val="24"/>
          <w:szCs w:val="24"/>
        </w:rPr>
      </w:pPr>
      <w:r>
        <w:rPr>
          <w:rFonts w:ascii="Times New Roman" w:eastAsia="Times New Roman" w:hAnsi="Times New Roman" w:cs="Times New Roman"/>
          <w:sz w:val="24"/>
          <w:szCs w:val="24"/>
        </w:rPr>
        <w:t>(5г) (Нова - ДВ, б</w:t>
      </w:r>
      <w:r>
        <w:rPr>
          <w:rFonts w:ascii="Times New Roman" w:eastAsia="Times New Roman" w:hAnsi="Times New Roman" w:cs="Times New Roman"/>
          <w:sz w:val="24"/>
          <w:szCs w:val="24"/>
        </w:rPr>
        <w:t>р. 36 от 2020 г., в сила от 13.03.2020 г.) След получаване на кредитното известие по ал. 5в РЗОК включва в месечното известие стойността на дейностите, формиращи надвишението над месечните стойности и компенсирани по реда на ал. 5а.</w:t>
      </w:r>
    </w:p>
    <w:p w:rsidR="00000000" w:rsidRDefault="000676D4">
      <w:pPr>
        <w:spacing w:after="0" w:line="240" w:lineRule="auto"/>
        <w:ind w:firstLine="851"/>
        <w:divId w:val="1705057089"/>
        <w:rPr>
          <w:rFonts w:ascii="Times New Roman" w:eastAsia="Times New Roman" w:hAnsi="Times New Roman" w:cs="Times New Roman"/>
          <w:sz w:val="24"/>
          <w:szCs w:val="24"/>
        </w:rPr>
      </w:pPr>
      <w:r>
        <w:rPr>
          <w:rFonts w:ascii="Times New Roman" w:eastAsia="Times New Roman" w:hAnsi="Times New Roman" w:cs="Times New Roman"/>
          <w:sz w:val="24"/>
          <w:szCs w:val="24"/>
        </w:rPr>
        <w:t>(5д) (Нова - ДВ, бр. 36</w:t>
      </w:r>
      <w:r>
        <w:rPr>
          <w:rFonts w:ascii="Times New Roman" w:eastAsia="Times New Roman" w:hAnsi="Times New Roman" w:cs="Times New Roman"/>
          <w:sz w:val="24"/>
          <w:szCs w:val="24"/>
        </w:rPr>
        <w:t xml:space="preserve"> от 2020 г., в сила от 13.03.2020 г., изм. - ДВ, бр. 77 от 2020 г., в сила от 01.09.2020 г.) Всички действия по механизма се прилагат след компенсиране на надвишения с изплатени средства за работа при неблагоприятни условия, свързани с обявено извънредно п</w:t>
      </w:r>
      <w:r>
        <w:rPr>
          <w:rFonts w:ascii="Times New Roman" w:eastAsia="Times New Roman" w:hAnsi="Times New Roman" w:cs="Times New Roman"/>
          <w:sz w:val="24"/>
          <w:szCs w:val="24"/>
        </w:rPr>
        <w:t>оложение, съответно извънредна епидемична обстановка.</w:t>
      </w:r>
    </w:p>
    <w:p w:rsidR="00000000" w:rsidRDefault="000676D4">
      <w:pPr>
        <w:spacing w:after="0" w:line="240" w:lineRule="auto"/>
        <w:ind w:firstLine="851"/>
        <w:divId w:val="639841866"/>
        <w:rPr>
          <w:rFonts w:ascii="Times New Roman" w:eastAsia="Times New Roman" w:hAnsi="Times New Roman" w:cs="Times New Roman"/>
          <w:sz w:val="24"/>
          <w:szCs w:val="24"/>
        </w:rPr>
      </w:pPr>
      <w:r>
        <w:rPr>
          <w:rFonts w:ascii="Times New Roman" w:eastAsia="Times New Roman" w:hAnsi="Times New Roman" w:cs="Times New Roman"/>
          <w:sz w:val="24"/>
          <w:szCs w:val="24"/>
        </w:rPr>
        <w:t>(6) (Доп. - ДВ, бр. 4 от 2021 г., в сила от 01.01.2021 г.) Изпълнител на БМП може да подаде в РЗОК писмено заявление за увеличение на размера на месечната стойност за случаите на спешна диагностика и ле</w:t>
      </w:r>
      <w:r>
        <w:rPr>
          <w:rFonts w:ascii="Times New Roman" w:eastAsia="Times New Roman" w:hAnsi="Times New Roman" w:cs="Times New Roman"/>
          <w:sz w:val="24"/>
          <w:szCs w:val="24"/>
        </w:rPr>
        <w:t>чение по КП, КПр или АПр по ал. 2 за сметка на до 5 % от утвърдената стойност за следващия месец в приложение № 2 от индивидуалния договор за периода февруари - декември 2020 г. (период на извършване на дейността: януари - ноември 2020 г.) и за периода фев</w:t>
      </w:r>
      <w:r>
        <w:rPr>
          <w:rFonts w:ascii="Times New Roman" w:eastAsia="Times New Roman" w:hAnsi="Times New Roman" w:cs="Times New Roman"/>
          <w:sz w:val="24"/>
          <w:szCs w:val="24"/>
        </w:rPr>
        <w:t>руари - декември 2021 г. (период на извършване на дейността: януари - ноември 2021 г.).</w:t>
      </w:r>
    </w:p>
    <w:p w:rsidR="00000000" w:rsidRDefault="000676D4">
      <w:pPr>
        <w:spacing w:after="0" w:line="240" w:lineRule="auto"/>
        <w:ind w:firstLine="851"/>
        <w:divId w:val="122749666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Промените в приложение № 2 към индивидуалния договор при прилагане на ал. 2 се договарят между изпълнителя на БМП и директора на РЗОК в срока за представяне в РЗОК </w:t>
      </w:r>
      <w:r>
        <w:rPr>
          <w:rFonts w:ascii="Times New Roman" w:eastAsia="Times New Roman" w:hAnsi="Times New Roman" w:cs="Times New Roman"/>
          <w:sz w:val="24"/>
          <w:szCs w:val="24"/>
        </w:rPr>
        <w:t>на отчетите за заплащане на дейността за съответния месец.</w:t>
      </w:r>
    </w:p>
    <w:p w:rsidR="00000000" w:rsidRDefault="000676D4">
      <w:pPr>
        <w:spacing w:after="0" w:line="240" w:lineRule="auto"/>
        <w:ind w:firstLine="851"/>
        <w:divId w:val="1238829067"/>
        <w:rPr>
          <w:rFonts w:ascii="Times New Roman" w:eastAsia="Times New Roman" w:hAnsi="Times New Roman" w:cs="Times New Roman"/>
          <w:sz w:val="24"/>
          <w:szCs w:val="24"/>
        </w:rPr>
      </w:pPr>
      <w:r>
        <w:rPr>
          <w:rFonts w:ascii="Times New Roman" w:eastAsia="Times New Roman" w:hAnsi="Times New Roman" w:cs="Times New Roman"/>
          <w:sz w:val="24"/>
          <w:szCs w:val="24"/>
        </w:rPr>
        <w:t>(8) В случай че след заплащане на отчетената месечна дейност се установи недостигане от конкретен изпълнител на БМП на определените месечни стойности по приложение № 2 от индивидуалния договор, в н</w:t>
      </w:r>
      <w:r>
        <w:rPr>
          <w:rFonts w:ascii="Times New Roman" w:eastAsia="Times New Roman" w:hAnsi="Times New Roman" w:cs="Times New Roman"/>
          <w:sz w:val="24"/>
          <w:szCs w:val="24"/>
        </w:rPr>
        <w:t>его се отразяват стойностите на заплатената за месеца дейност. Изпълнителят на БМП може да прехвърля икономията на средства в рамките на общия размер на определените стойности по приложение № 2 към договорите си за периодите по чл. 368, ал. 1. Икономията н</w:t>
      </w:r>
      <w:r>
        <w:rPr>
          <w:rFonts w:ascii="Times New Roman" w:eastAsia="Times New Roman" w:hAnsi="Times New Roman" w:cs="Times New Roman"/>
          <w:sz w:val="24"/>
          <w:szCs w:val="24"/>
        </w:rPr>
        <w:t>а средства в края на период на извършване на дейност по предходното изречение не се прехвърля за следващ период.</w:t>
      </w:r>
    </w:p>
    <w:p w:rsidR="00000000" w:rsidRDefault="000676D4">
      <w:pPr>
        <w:spacing w:after="0" w:line="240" w:lineRule="auto"/>
        <w:ind w:firstLine="851"/>
        <w:divId w:val="199175746"/>
        <w:rPr>
          <w:rFonts w:ascii="Times New Roman" w:eastAsia="Times New Roman" w:hAnsi="Times New Roman" w:cs="Times New Roman"/>
          <w:sz w:val="24"/>
          <w:szCs w:val="24"/>
        </w:rPr>
      </w:pPr>
      <w:r>
        <w:rPr>
          <w:rFonts w:ascii="Times New Roman" w:eastAsia="Times New Roman" w:hAnsi="Times New Roman" w:cs="Times New Roman"/>
          <w:sz w:val="24"/>
          <w:szCs w:val="24"/>
        </w:rPr>
        <w:t>(9) Когато за предходен месец изпълнител на БМП е формирал надвишение на месечната стойност, възстановена по реда на ал. 4, редът на ал. 8 се п</w:t>
      </w:r>
      <w:r>
        <w:rPr>
          <w:rFonts w:ascii="Times New Roman" w:eastAsia="Times New Roman" w:hAnsi="Times New Roman" w:cs="Times New Roman"/>
          <w:sz w:val="24"/>
          <w:szCs w:val="24"/>
        </w:rPr>
        <w:t>рилага след приспадане на възстановената сума от формираната икономия. В тези случаи в месечните известия по чл. 368, ал. 10 сумата на надвишението по ал. 4 в рамките на формираната за месеца икономия се посочва с положителен знак, което се отразява и в пр</w:t>
      </w:r>
      <w:r>
        <w:rPr>
          <w:rFonts w:ascii="Times New Roman" w:eastAsia="Times New Roman" w:hAnsi="Times New Roman" w:cs="Times New Roman"/>
          <w:sz w:val="24"/>
          <w:szCs w:val="24"/>
        </w:rPr>
        <w:t>иложение № 2 от индивидуалния договор.</w:t>
      </w:r>
    </w:p>
    <w:p w:rsidR="00000000" w:rsidRDefault="000676D4">
      <w:pPr>
        <w:spacing w:after="0" w:line="240" w:lineRule="auto"/>
        <w:ind w:firstLine="851"/>
        <w:divId w:val="547573983"/>
        <w:rPr>
          <w:rFonts w:ascii="Times New Roman" w:eastAsia="Times New Roman" w:hAnsi="Times New Roman" w:cs="Times New Roman"/>
          <w:sz w:val="24"/>
          <w:szCs w:val="24"/>
        </w:rPr>
      </w:pPr>
      <w:r>
        <w:rPr>
          <w:rFonts w:ascii="Times New Roman" w:eastAsia="Times New Roman" w:hAnsi="Times New Roman" w:cs="Times New Roman"/>
          <w:sz w:val="24"/>
          <w:szCs w:val="24"/>
        </w:rPr>
        <w:t>(10) Стойностите на отхвърлените от заплащане случаи от предходен период на дейност компенсирано се отразяват в увеличение на месечната стойност в месеца, в който ще се извърши приспадането на стойностите на тези случ</w:t>
      </w:r>
      <w:r>
        <w:rPr>
          <w:rFonts w:ascii="Times New Roman" w:eastAsia="Times New Roman" w:hAnsi="Times New Roman" w:cs="Times New Roman"/>
          <w:sz w:val="24"/>
          <w:szCs w:val="24"/>
        </w:rPr>
        <w:t>аи.</w:t>
      </w:r>
    </w:p>
    <w:p w:rsidR="00000000" w:rsidRDefault="000676D4">
      <w:pPr>
        <w:spacing w:after="0" w:line="240" w:lineRule="auto"/>
        <w:ind w:firstLine="851"/>
        <w:divId w:val="680009410"/>
        <w:rPr>
          <w:rFonts w:ascii="Times New Roman" w:eastAsia="Times New Roman" w:hAnsi="Times New Roman" w:cs="Times New Roman"/>
          <w:sz w:val="24"/>
          <w:szCs w:val="24"/>
        </w:rPr>
      </w:pPr>
      <w:r>
        <w:rPr>
          <w:rFonts w:ascii="Times New Roman" w:eastAsia="Times New Roman" w:hAnsi="Times New Roman" w:cs="Times New Roman"/>
          <w:sz w:val="24"/>
          <w:szCs w:val="24"/>
        </w:rPr>
        <w:t>(11) Стойностите на потвърдени за заплащане случаи от предходен период на дейност компенсирано се отразяват в намаление на месечната стойност в месеца, в който ще се извърши заплащането на тези случаи.</w:t>
      </w:r>
    </w:p>
    <w:p w:rsidR="00000000" w:rsidRDefault="000676D4">
      <w:pPr>
        <w:spacing w:after="0" w:line="240" w:lineRule="auto"/>
        <w:ind w:firstLine="851"/>
        <w:divId w:val="117647725"/>
        <w:rPr>
          <w:rFonts w:ascii="Times New Roman" w:eastAsia="Times New Roman" w:hAnsi="Times New Roman" w:cs="Times New Roman"/>
          <w:sz w:val="24"/>
          <w:szCs w:val="24"/>
        </w:rPr>
      </w:pPr>
      <w:r>
        <w:rPr>
          <w:rFonts w:ascii="Times New Roman" w:eastAsia="Times New Roman" w:hAnsi="Times New Roman" w:cs="Times New Roman"/>
          <w:sz w:val="24"/>
          <w:szCs w:val="24"/>
        </w:rPr>
        <w:t>(12) Редът на ал. 10 и 11 не се прилага за дейност</w:t>
      </w:r>
      <w:r>
        <w:rPr>
          <w:rFonts w:ascii="Times New Roman" w:eastAsia="Times New Roman" w:hAnsi="Times New Roman" w:cs="Times New Roman"/>
          <w:sz w:val="24"/>
          <w:szCs w:val="24"/>
        </w:rPr>
        <w:t>и, отчетени по реда на предходни НРД.</w:t>
      </w:r>
    </w:p>
    <w:p w:rsidR="00000000" w:rsidRDefault="000676D4">
      <w:pPr>
        <w:spacing w:after="0" w:line="240" w:lineRule="auto"/>
        <w:ind w:firstLine="851"/>
        <w:divId w:val="1095323173"/>
        <w:rPr>
          <w:rFonts w:ascii="Times New Roman" w:eastAsia="Times New Roman" w:hAnsi="Times New Roman" w:cs="Times New Roman"/>
          <w:sz w:val="24"/>
          <w:szCs w:val="24"/>
        </w:rPr>
      </w:pPr>
      <w:r>
        <w:rPr>
          <w:rFonts w:ascii="Times New Roman" w:eastAsia="Times New Roman" w:hAnsi="Times New Roman" w:cs="Times New Roman"/>
          <w:sz w:val="24"/>
          <w:szCs w:val="24"/>
        </w:rPr>
        <w:t>(13) Директорът на РЗОК представя ежемесечни доклади на НС на НЗОК за резултатите от извършения контрол по ал. 3 на изпълнителите на БМП, надвишили определените им стойности по чл. 368.</w:t>
      </w:r>
    </w:p>
    <w:p w:rsidR="00000000" w:rsidRDefault="000676D4">
      <w:pPr>
        <w:spacing w:after="0" w:line="240" w:lineRule="auto"/>
        <w:ind w:firstLine="851"/>
        <w:divId w:val="195081746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370. (1) Директорът на РЗОК </w:t>
      </w:r>
      <w:r>
        <w:rPr>
          <w:rFonts w:ascii="Times New Roman" w:eastAsia="Times New Roman" w:hAnsi="Times New Roman" w:cs="Times New Roman"/>
          <w:sz w:val="24"/>
          <w:szCs w:val="24"/>
        </w:rPr>
        <w:t>може да внесе предложение до НС на НЗОК за коригиране на определените стойности в приложение № 2 по договорите с изпълнителите на БМП на основание получено от конкретен изпълнител на БМП мотивирано предложение, водещо до промяна на определените стойности п</w:t>
      </w:r>
      <w:r>
        <w:rPr>
          <w:rFonts w:ascii="Times New Roman" w:eastAsia="Times New Roman" w:hAnsi="Times New Roman" w:cs="Times New Roman"/>
          <w:sz w:val="24"/>
          <w:szCs w:val="24"/>
        </w:rPr>
        <w:t>о чл. 368, ал. 4, т. 2 в края на период по чл. 368, ал. 1, при наличие на неусвоени средства на ниво РЗОК. Предложенията се внасят с доклад за всеки отделен изпълнител на БМП, включващ:</w:t>
      </w:r>
    </w:p>
    <w:p w:rsidR="00000000" w:rsidRDefault="000676D4">
      <w:pPr>
        <w:spacing w:after="0" w:line="240" w:lineRule="auto"/>
        <w:ind w:firstLine="851"/>
        <w:divId w:val="1581676093"/>
        <w:rPr>
          <w:rFonts w:ascii="Times New Roman" w:eastAsia="Times New Roman" w:hAnsi="Times New Roman" w:cs="Times New Roman"/>
          <w:sz w:val="24"/>
          <w:szCs w:val="24"/>
        </w:rPr>
      </w:pPr>
      <w:r>
        <w:rPr>
          <w:rFonts w:ascii="Times New Roman" w:eastAsia="Times New Roman" w:hAnsi="Times New Roman" w:cs="Times New Roman"/>
          <w:sz w:val="24"/>
          <w:szCs w:val="24"/>
        </w:rPr>
        <w:t>1. конкретните обстоятелства, довели до необходимост от промяна;</w:t>
      </w:r>
    </w:p>
    <w:p w:rsidR="00000000" w:rsidRDefault="000676D4">
      <w:pPr>
        <w:spacing w:after="0" w:line="240" w:lineRule="auto"/>
        <w:ind w:firstLine="851"/>
        <w:divId w:val="604652719"/>
        <w:rPr>
          <w:rFonts w:ascii="Times New Roman" w:eastAsia="Times New Roman" w:hAnsi="Times New Roman" w:cs="Times New Roman"/>
          <w:sz w:val="24"/>
          <w:szCs w:val="24"/>
        </w:rPr>
      </w:pPr>
      <w:r>
        <w:rPr>
          <w:rFonts w:ascii="Times New Roman" w:eastAsia="Times New Roman" w:hAnsi="Times New Roman" w:cs="Times New Roman"/>
          <w:sz w:val="24"/>
          <w:szCs w:val="24"/>
        </w:rPr>
        <w:t>2. ре</w:t>
      </w:r>
      <w:r>
        <w:rPr>
          <w:rFonts w:ascii="Times New Roman" w:eastAsia="Times New Roman" w:hAnsi="Times New Roman" w:cs="Times New Roman"/>
          <w:sz w:val="24"/>
          <w:szCs w:val="24"/>
        </w:rPr>
        <w:t>зултата от текущите проверки на РЗОК при констатирана тенденция на нарастване на разходите на ниво лечебно заведение, отделение/клиника.</w:t>
      </w:r>
    </w:p>
    <w:p w:rsidR="00000000" w:rsidRDefault="000676D4">
      <w:pPr>
        <w:spacing w:after="0" w:line="240" w:lineRule="auto"/>
        <w:ind w:firstLine="851"/>
        <w:divId w:val="37558684"/>
        <w:rPr>
          <w:rFonts w:ascii="Times New Roman" w:eastAsia="Times New Roman" w:hAnsi="Times New Roman" w:cs="Times New Roman"/>
          <w:sz w:val="24"/>
          <w:szCs w:val="24"/>
        </w:rPr>
      </w:pPr>
      <w:r>
        <w:rPr>
          <w:rFonts w:ascii="Times New Roman" w:eastAsia="Times New Roman" w:hAnsi="Times New Roman" w:cs="Times New Roman"/>
          <w:sz w:val="24"/>
          <w:szCs w:val="24"/>
        </w:rPr>
        <w:t>(2) Надзорният съвет на НЗОК утвърждава корекции по стойностите на разходите за БМП на РЗОК в съответствие с параметрит</w:t>
      </w:r>
      <w:r>
        <w:rPr>
          <w:rFonts w:ascii="Times New Roman" w:eastAsia="Times New Roman" w:hAnsi="Times New Roman" w:cs="Times New Roman"/>
          <w:sz w:val="24"/>
          <w:szCs w:val="24"/>
        </w:rPr>
        <w:t>е на средствата по бюджета на НЗОК за здравноосигурителни плащания за БМП на национално ниво.</w:t>
      </w:r>
    </w:p>
    <w:p w:rsidR="00000000" w:rsidRDefault="000676D4">
      <w:pPr>
        <w:spacing w:after="0" w:line="240" w:lineRule="auto"/>
        <w:ind w:firstLine="851"/>
        <w:divId w:val="2127192199"/>
        <w:rPr>
          <w:rFonts w:ascii="Times New Roman" w:eastAsia="Times New Roman" w:hAnsi="Times New Roman" w:cs="Times New Roman"/>
          <w:sz w:val="24"/>
          <w:szCs w:val="24"/>
        </w:rPr>
      </w:pPr>
      <w:r>
        <w:rPr>
          <w:rFonts w:ascii="Times New Roman" w:eastAsia="Times New Roman" w:hAnsi="Times New Roman" w:cs="Times New Roman"/>
          <w:sz w:val="24"/>
          <w:szCs w:val="24"/>
        </w:rPr>
        <w:t>Чл. 371. (1) Изпълнителите на БМП, сключили договор с НЗОК, подават отчетните документи по чл. 367 ежемесечно в РЗОК по утвърден график до осмия работен ден на ме</w:t>
      </w:r>
      <w:r>
        <w:rPr>
          <w:rFonts w:ascii="Times New Roman" w:eastAsia="Times New Roman" w:hAnsi="Times New Roman" w:cs="Times New Roman"/>
          <w:sz w:val="24"/>
          <w:szCs w:val="24"/>
        </w:rPr>
        <w:t>сеца, следващ отчетния.</w:t>
      </w:r>
    </w:p>
    <w:p w:rsidR="00000000" w:rsidRDefault="000676D4">
      <w:pPr>
        <w:spacing w:after="0" w:line="240" w:lineRule="auto"/>
        <w:ind w:firstLine="851"/>
        <w:divId w:val="107389328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Електронните финансово-отчетни документи (фактури или дебитни/кредитни известия към тях) се подават в утвърден от НЗОК формат през интернет </w:t>
      </w:r>
      <w:hyperlink r:id="rId40" w:tgtFrame="_blank" w:history="1">
        <w:r>
          <w:rPr>
            <w:rFonts w:ascii="Times New Roman" w:eastAsia="Times New Roman" w:hAnsi="Times New Roman" w:cs="Times New Roman"/>
            <w:color w:val="0000FF"/>
            <w:sz w:val="24"/>
            <w:szCs w:val="24"/>
            <w:u w:val="single"/>
          </w:rPr>
          <w:t>портала</w:t>
        </w:r>
      </w:hyperlink>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 НЗОК или чрез web услуга, подписани с УЕП по смисъла на чл. 13, ал. 2 от ЗЕДЕУУ от управителя на лечебното заведение - изпълнител на БМП, или упълномощено лице.</w:t>
      </w:r>
    </w:p>
    <w:p w:rsidR="00000000" w:rsidRDefault="000676D4">
      <w:pPr>
        <w:spacing w:after="0" w:line="240" w:lineRule="auto"/>
        <w:ind w:firstLine="851"/>
        <w:divId w:val="934048500"/>
        <w:rPr>
          <w:rFonts w:ascii="Times New Roman" w:eastAsia="Times New Roman" w:hAnsi="Times New Roman" w:cs="Times New Roman"/>
          <w:sz w:val="24"/>
          <w:szCs w:val="24"/>
        </w:rPr>
      </w:pPr>
      <w:r>
        <w:rPr>
          <w:rFonts w:ascii="Times New Roman" w:eastAsia="Times New Roman" w:hAnsi="Times New Roman" w:cs="Times New Roman"/>
          <w:sz w:val="24"/>
          <w:szCs w:val="24"/>
        </w:rPr>
        <w:t>(3) Електронна фактура по ал. 2 се подава в срок до един работен ден след изпращане на месеч</w:t>
      </w:r>
      <w:r>
        <w:rPr>
          <w:rFonts w:ascii="Times New Roman" w:eastAsia="Times New Roman" w:hAnsi="Times New Roman" w:cs="Times New Roman"/>
          <w:sz w:val="24"/>
          <w:szCs w:val="24"/>
        </w:rPr>
        <w:t>ното известие и включва договорената и извършената медицинска дейност, одобрена за заплащане в това месечно известие.</w:t>
      </w:r>
    </w:p>
    <w:p w:rsidR="00000000" w:rsidRDefault="000676D4">
      <w:pPr>
        <w:spacing w:after="0" w:line="240" w:lineRule="auto"/>
        <w:ind w:firstLine="851"/>
        <w:divId w:val="91436207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Дебитно известие към фактура по ал. 2 се подава в срок до един работен ден след изпращане на известие след контрол по чл. 366, ал. 14 </w:t>
      </w:r>
      <w:r>
        <w:rPr>
          <w:rFonts w:ascii="Times New Roman" w:eastAsia="Times New Roman" w:hAnsi="Times New Roman" w:cs="Times New Roman"/>
          <w:sz w:val="24"/>
          <w:szCs w:val="24"/>
        </w:rPr>
        <w:t>и включва одобрената за заплащане медицинска дейност в това известие.</w:t>
      </w:r>
    </w:p>
    <w:p w:rsidR="00000000" w:rsidRDefault="000676D4">
      <w:pPr>
        <w:spacing w:after="0" w:line="240" w:lineRule="auto"/>
        <w:ind w:firstLine="851"/>
        <w:divId w:val="2004696450"/>
        <w:rPr>
          <w:rFonts w:ascii="Times New Roman" w:eastAsia="Times New Roman" w:hAnsi="Times New Roman" w:cs="Times New Roman"/>
          <w:sz w:val="24"/>
          <w:szCs w:val="24"/>
        </w:rPr>
      </w:pPr>
      <w:r>
        <w:rPr>
          <w:rFonts w:ascii="Times New Roman" w:eastAsia="Times New Roman" w:hAnsi="Times New Roman" w:cs="Times New Roman"/>
          <w:sz w:val="24"/>
          <w:szCs w:val="24"/>
        </w:rPr>
        <w:t>Чл. 372. (1) При подаване на електронен финансов документ по чл. 371 информационната система на НЗОК извършва автоматична проверка.</w:t>
      </w:r>
    </w:p>
    <w:p w:rsidR="00000000" w:rsidRDefault="000676D4">
      <w:pPr>
        <w:spacing w:after="0" w:line="240" w:lineRule="auto"/>
        <w:ind w:firstLine="851"/>
        <w:divId w:val="1167668894"/>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констатиране на грешки в електронните финансов</w:t>
      </w:r>
      <w:r>
        <w:rPr>
          <w:rFonts w:ascii="Times New Roman" w:eastAsia="Times New Roman" w:hAnsi="Times New Roman" w:cs="Times New Roman"/>
          <w:sz w:val="24"/>
          <w:szCs w:val="24"/>
        </w:rPr>
        <w:t>о-отчетни документи, свързани с регистрационни данни и реквизити, изпълнителят на БМП получава автоматична нотификация от информационната система на НЗОК и документите не се обработват от НЗОК до получаване на коректни електронни финансово-отчетни документ</w:t>
      </w:r>
      <w:r>
        <w:rPr>
          <w:rFonts w:ascii="Times New Roman" w:eastAsia="Times New Roman" w:hAnsi="Times New Roman" w:cs="Times New Roman"/>
          <w:sz w:val="24"/>
          <w:szCs w:val="24"/>
        </w:rPr>
        <w:t>и в сроковете по чл. 371, ал. 3 и 4.</w:t>
      </w:r>
    </w:p>
    <w:p w:rsidR="00000000" w:rsidRDefault="000676D4">
      <w:pPr>
        <w:spacing w:after="0" w:line="240" w:lineRule="auto"/>
        <w:ind w:firstLine="851"/>
        <w:divId w:val="1653437469"/>
        <w:rPr>
          <w:rFonts w:ascii="Times New Roman" w:eastAsia="Times New Roman" w:hAnsi="Times New Roman" w:cs="Times New Roman"/>
          <w:sz w:val="24"/>
          <w:szCs w:val="24"/>
        </w:rPr>
      </w:pPr>
      <w:r>
        <w:rPr>
          <w:rFonts w:ascii="Times New Roman" w:eastAsia="Times New Roman" w:hAnsi="Times New Roman" w:cs="Times New Roman"/>
          <w:sz w:val="24"/>
          <w:szCs w:val="24"/>
        </w:rPr>
        <w:t>Чл. 373. (1) При успешно обработен електронен финансов документ от информационната система на НЗОК се извършва проверка и от РЗОК.</w:t>
      </w:r>
    </w:p>
    <w:p w:rsidR="00000000" w:rsidRDefault="000676D4">
      <w:pPr>
        <w:spacing w:after="0" w:line="240" w:lineRule="auto"/>
        <w:ind w:firstLine="851"/>
        <w:divId w:val="919292276"/>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констатиране на грешки в електронен финансово-отчетен документ изпълнителят на Б</w:t>
      </w:r>
      <w:r>
        <w:rPr>
          <w:rFonts w:ascii="Times New Roman" w:eastAsia="Times New Roman" w:hAnsi="Times New Roman" w:cs="Times New Roman"/>
          <w:sz w:val="24"/>
          <w:szCs w:val="24"/>
        </w:rPr>
        <w:t>МП получава нотификация чрез профила си в информационната система на НЗОК и документът не се приема от НЗОК до получаване на коректен електронен финансово-отчетен документ в срок един работен ден след получаване на нотификацията.</w:t>
      </w:r>
    </w:p>
    <w:p w:rsidR="00000000" w:rsidRDefault="000676D4">
      <w:pPr>
        <w:spacing w:after="0" w:line="240" w:lineRule="auto"/>
        <w:ind w:firstLine="851"/>
        <w:divId w:val="2015184908"/>
        <w:rPr>
          <w:rFonts w:ascii="Times New Roman" w:eastAsia="Times New Roman" w:hAnsi="Times New Roman" w:cs="Times New Roman"/>
          <w:sz w:val="24"/>
          <w:szCs w:val="24"/>
        </w:rPr>
      </w:pPr>
      <w:r>
        <w:rPr>
          <w:rFonts w:ascii="Times New Roman" w:eastAsia="Times New Roman" w:hAnsi="Times New Roman" w:cs="Times New Roman"/>
          <w:sz w:val="24"/>
          <w:szCs w:val="24"/>
        </w:rPr>
        <w:t>Чл. 374. (1) За приет фина</w:t>
      </w:r>
      <w:r>
        <w:rPr>
          <w:rFonts w:ascii="Times New Roman" w:eastAsia="Times New Roman" w:hAnsi="Times New Roman" w:cs="Times New Roman"/>
          <w:sz w:val="24"/>
          <w:szCs w:val="24"/>
        </w:rPr>
        <w:t>нсово-отчетен документ се счита документът, подписан с електронен подпис от директора на РЗОК или упълномощено от него длъжностно лице.</w:t>
      </w:r>
    </w:p>
    <w:p w:rsidR="00000000" w:rsidRDefault="000676D4">
      <w:pPr>
        <w:spacing w:after="0" w:line="240" w:lineRule="auto"/>
        <w:ind w:firstLine="851"/>
        <w:divId w:val="152725916"/>
        <w:rPr>
          <w:rFonts w:ascii="Times New Roman" w:eastAsia="Times New Roman" w:hAnsi="Times New Roman" w:cs="Times New Roman"/>
          <w:sz w:val="24"/>
          <w:szCs w:val="24"/>
        </w:rPr>
      </w:pPr>
      <w:r>
        <w:rPr>
          <w:rFonts w:ascii="Times New Roman" w:eastAsia="Times New Roman" w:hAnsi="Times New Roman" w:cs="Times New Roman"/>
          <w:sz w:val="24"/>
          <w:szCs w:val="24"/>
        </w:rPr>
        <w:t>(2) Изпълнителят на БМП получава нотификация чрез профила си в информационната система на НЗОК за приетия финансово-отче</w:t>
      </w:r>
      <w:r>
        <w:rPr>
          <w:rFonts w:ascii="Times New Roman" w:eastAsia="Times New Roman" w:hAnsi="Times New Roman" w:cs="Times New Roman"/>
          <w:sz w:val="24"/>
          <w:szCs w:val="24"/>
        </w:rPr>
        <w:t>тен документ.</w:t>
      </w:r>
    </w:p>
    <w:p w:rsidR="00000000" w:rsidRDefault="000676D4">
      <w:pPr>
        <w:spacing w:after="0" w:line="240" w:lineRule="auto"/>
        <w:ind w:firstLine="851"/>
        <w:divId w:val="529998800"/>
        <w:rPr>
          <w:rFonts w:ascii="Times New Roman" w:eastAsia="Times New Roman" w:hAnsi="Times New Roman" w:cs="Times New Roman"/>
          <w:sz w:val="24"/>
          <w:szCs w:val="24"/>
        </w:rPr>
      </w:pPr>
      <w:r>
        <w:rPr>
          <w:rFonts w:ascii="Times New Roman" w:eastAsia="Times New Roman" w:hAnsi="Times New Roman" w:cs="Times New Roman"/>
          <w:sz w:val="24"/>
          <w:szCs w:val="24"/>
        </w:rPr>
        <w:t>Чл. 375. Плащанията на изпълнителите на БМП се извършват чрез РЗОК до 25-о число на месеца, следващ отчетния, с изключение на:</w:t>
      </w:r>
    </w:p>
    <w:p w:rsidR="00000000" w:rsidRDefault="000676D4">
      <w:pPr>
        <w:spacing w:after="0" w:line="240" w:lineRule="auto"/>
        <w:ind w:firstLine="851"/>
        <w:divId w:val="1940721998"/>
        <w:rPr>
          <w:rFonts w:ascii="Times New Roman" w:eastAsia="Times New Roman" w:hAnsi="Times New Roman" w:cs="Times New Roman"/>
          <w:sz w:val="24"/>
          <w:szCs w:val="24"/>
        </w:rPr>
      </w:pPr>
      <w:r>
        <w:rPr>
          <w:rFonts w:ascii="Times New Roman" w:eastAsia="Times New Roman" w:hAnsi="Times New Roman" w:cs="Times New Roman"/>
          <w:sz w:val="24"/>
          <w:szCs w:val="24"/>
        </w:rPr>
        <w:t>1. плащанията по финансово-отчетни документи по чл. 367, ал. 4, които се извършват в срок до 10 работни дни след по</w:t>
      </w:r>
      <w:r>
        <w:rPr>
          <w:rFonts w:ascii="Times New Roman" w:eastAsia="Times New Roman" w:hAnsi="Times New Roman" w:cs="Times New Roman"/>
          <w:sz w:val="24"/>
          <w:szCs w:val="24"/>
        </w:rPr>
        <w:t>стъпване в НЗОК на трансферните средства от МЗ;</w:t>
      </w:r>
    </w:p>
    <w:p w:rsidR="00000000" w:rsidRDefault="000676D4">
      <w:pPr>
        <w:spacing w:after="0" w:line="240" w:lineRule="auto"/>
        <w:ind w:firstLine="851"/>
        <w:divId w:val="1734811387"/>
        <w:rPr>
          <w:rFonts w:ascii="Times New Roman" w:eastAsia="Times New Roman" w:hAnsi="Times New Roman" w:cs="Times New Roman"/>
          <w:sz w:val="24"/>
          <w:szCs w:val="24"/>
        </w:rPr>
      </w:pPr>
      <w:r>
        <w:rPr>
          <w:rFonts w:ascii="Times New Roman" w:eastAsia="Times New Roman" w:hAnsi="Times New Roman" w:cs="Times New Roman"/>
          <w:sz w:val="24"/>
          <w:szCs w:val="24"/>
        </w:rPr>
        <w:t>2. плащанията по финансово-отчетни документи по чл. 367, ал. 5, които се извършват в срок до 10 работни дни след постъпване в НЗОК на превод на целеви средства от Агенцията за социално подпомагане;</w:t>
      </w:r>
    </w:p>
    <w:p w:rsidR="00000000" w:rsidRDefault="000676D4">
      <w:pPr>
        <w:spacing w:after="0" w:line="240" w:lineRule="auto"/>
        <w:ind w:firstLine="851"/>
        <w:divId w:val="425423358"/>
        <w:rPr>
          <w:rFonts w:ascii="Times New Roman" w:eastAsia="Times New Roman" w:hAnsi="Times New Roman" w:cs="Times New Roman"/>
          <w:sz w:val="24"/>
          <w:szCs w:val="24"/>
        </w:rPr>
      </w:pPr>
      <w:r>
        <w:rPr>
          <w:rFonts w:ascii="Times New Roman" w:eastAsia="Times New Roman" w:hAnsi="Times New Roman" w:cs="Times New Roman"/>
          <w:sz w:val="24"/>
          <w:szCs w:val="24"/>
        </w:rPr>
        <w:t>3. плащани</w:t>
      </w:r>
      <w:r>
        <w:rPr>
          <w:rFonts w:ascii="Times New Roman" w:eastAsia="Times New Roman" w:hAnsi="Times New Roman" w:cs="Times New Roman"/>
          <w:sz w:val="24"/>
          <w:szCs w:val="24"/>
        </w:rPr>
        <w:t>ята по финансово-отчетни документи по чл. 367, ал. 1, т. 2 и 3, които се извършват до 30-о число на втория месец, следващ отчетния.</w:t>
      </w:r>
    </w:p>
    <w:p w:rsidR="00000000" w:rsidRDefault="000676D4">
      <w:pPr>
        <w:spacing w:after="0" w:line="240" w:lineRule="auto"/>
        <w:ind w:firstLine="851"/>
        <w:divId w:val="1100375657"/>
        <w:rPr>
          <w:rFonts w:ascii="Times New Roman" w:eastAsia="Times New Roman" w:hAnsi="Times New Roman" w:cs="Times New Roman"/>
          <w:sz w:val="24"/>
          <w:szCs w:val="24"/>
        </w:rPr>
      </w:pPr>
      <w:r>
        <w:rPr>
          <w:rFonts w:ascii="Times New Roman" w:eastAsia="Times New Roman" w:hAnsi="Times New Roman" w:cs="Times New Roman"/>
          <w:sz w:val="24"/>
          <w:szCs w:val="24"/>
        </w:rPr>
        <w:t>Чл. 376. (1) При писмено заявен отказ от страна на изпълнителя на БМП да изпълни корекциите по чл. 372 и 373 РЗОК не заплаща</w:t>
      </w:r>
      <w:r>
        <w:rPr>
          <w:rFonts w:ascii="Times New Roman" w:eastAsia="Times New Roman" w:hAnsi="Times New Roman" w:cs="Times New Roman"/>
          <w:sz w:val="24"/>
          <w:szCs w:val="24"/>
        </w:rPr>
        <w:t xml:space="preserve"> отчетената дейност.</w:t>
      </w:r>
    </w:p>
    <w:p w:rsidR="00000000" w:rsidRDefault="000676D4">
      <w:pPr>
        <w:spacing w:after="0" w:line="240" w:lineRule="auto"/>
        <w:ind w:firstLine="851"/>
        <w:divId w:val="1662155757"/>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неспазване на посочените в чл. 371, 372 и 373 срокове за представяне на финансово-отчетните документи обработката им и съответното заплащане се извършват в сроковете за следващ период на отчитане.</w:t>
      </w:r>
    </w:p>
    <w:p w:rsidR="00000000" w:rsidRDefault="000676D4">
      <w:pPr>
        <w:spacing w:after="0" w:line="240" w:lineRule="auto"/>
        <w:ind w:firstLine="851"/>
        <w:divId w:val="1433162993"/>
        <w:rPr>
          <w:rFonts w:ascii="Times New Roman" w:eastAsia="Times New Roman" w:hAnsi="Times New Roman" w:cs="Times New Roman"/>
          <w:sz w:val="24"/>
          <w:szCs w:val="24"/>
        </w:rPr>
      </w:pPr>
      <w:r>
        <w:rPr>
          <w:rFonts w:ascii="Times New Roman" w:eastAsia="Times New Roman" w:hAnsi="Times New Roman" w:cs="Times New Roman"/>
          <w:sz w:val="24"/>
          <w:szCs w:val="24"/>
        </w:rPr>
        <w:t>(3) Ако исканите поправки по ч</w:t>
      </w:r>
      <w:r>
        <w:rPr>
          <w:rFonts w:ascii="Times New Roman" w:eastAsia="Times New Roman" w:hAnsi="Times New Roman" w:cs="Times New Roman"/>
          <w:sz w:val="24"/>
          <w:szCs w:val="24"/>
        </w:rPr>
        <w:t>л. 372 и 373 не се извършат до края на втория месец, следващ отчетния, на изпълнителя на БМП не се заплаща по този ред.</w:t>
      </w:r>
    </w:p>
    <w:p w:rsidR="00000000" w:rsidRDefault="000676D4">
      <w:pPr>
        <w:spacing w:after="0" w:line="240" w:lineRule="auto"/>
        <w:ind w:firstLine="851"/>
        <w:divId w:val="894703127"/>
        <w:rPr>
          <w:rFonts w:ascii="Times New Roman" w:eastAsia="Times New Roman" w:hAnsi="Times New Roman" w:cs="Times New Roman"/>
          <w:sz w:val="24"/>
          <w:szCs w:val="24"/>
        </w:rPr>
      </w:pPr>
      <w:r>
        <w:rPr>
          <w:rFonts w:ascii="Times New Roman" w:eastAsia="Times New Roman" w:hAnsi="Times New Roman" w:cs="Times New Roman"/>
          <w:sz w:val="24"/>
          <w:szCs w:val="24"/>
        </w:rPr>
        <w:t>Чл. 377. (1) Плащанията се извършват в левове, по банков път, по обявена от изпълнителя на БМП в индивидуалния договор банкова сметка.</w:t>
      </w:r>
    </w:p>
    <w:p w:rsidR="00000000" w:rsidRDefault="000676D4">
      <w:pPr>
        <w:spacing w:after="0" w:line="240" w:lineRule="auto"/>
        <w:ind w:firstLine="851"/>
        <w:divId w:val="1980333412"/>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2) При промяна на банковата сметка, посочена в индивидуалния договор между НЗОК и изпълнителя на БМП, към договора се сключва допълнително споразумение за това обстоятелство.</w:t>
      </w:r>
    </w:p>
    <w:p w:rsidR="00000000" w:rsidRDefault="000676D4">
      <w:pPr>
        <w:spacing w:after="0" w:line="240" w:lineRule="auto"/>
        <w:ind w:firstLine="851"/>
        <w:divId w:val="630863758"/>
        <w:rPr>
          <w:rFonts w:ascii="Times New Roman" w:eastAsia="Times New Roman" w:hAnsi="Times New Roman" w:cs="Times New Roman"/>
          <w:sz w:val="24"/>
          <w:szCs w:val="24"/>
        </w:rPr>
      </w:pPr>
      <w:r>
        <w:rPr>
          <w:rFonts w:ascii="Times New Roman" w:eastAsia="Times New Roman" w:hAnsi="Times New Roman" w:cs="Times New Roman"/>
          <w:sz w:val="24"/>
          <w:szCs w:val="24"/>
        </w:rPr>
        <w:t>Чл. 378. За неверни данни, посочени в отчетите и справките, изискуеми по договора</w:t>
      </w:r>
      <w:r>
        <w:rPr>
          <w:rFonts w:ascii="Times New Roman" w:eastAsia="Times New Roman" w:hAnsi="Times New Roman" w:cs="Times New Roman"/>
          <w:sz w:val="24"/>
          <w:szCs w:val="24"/>
        </w:rPr>
        <w:t>, изпълнителите на БМП носят отговорност.</w:t>
      </w:r>
    </w:p>
    <w:p w:rsidR="00000000" w:rsidRDefault="000676D4">
      <w:pPr>
        <w:spacing w:after="0" w:line="240" w:lineRule="auto"/>
        <w:ind w:firstLine="851"/>
        <w:divId w:val="1277373524"/>
        <w:rPr>
          <w:rFonts w:ascii="Times New Roman" w:eastAsia="Times New Roman" w:hAnsi="Times New Roman" w:cs="Times New Roman"/>
          <w:sz w:val="24"/>
          <w:szCs w:val="24"/>
        </w:rPr>
      </w:pPr>
      <w:r>
        <w:rPr>
          <w:rFonts w:ascii="Times New Roman" w:eastAsia="Times New Roman" w:hAnsi="Times New Roman" w:cs="Times New Roman"/>
          <w:sz w:val="24"/>
          <w:szCs w:val="24"/>
        </w:rPr>
        <w:t>Чл. 379. (1) Когато плащането за извършените и отчетените дейности не се извърши в сроковете, определени с договора, на изпълнителя на БМП се дължи законна лихва за забава за просроченото време.</w:t>
      </w:r>
    </w:p>
    <w:p w:rsidR="00000000" w:rsidRDefault="000676D4">
      <w:pPr>
        <w:spacing w:after="0" w:line="240" w:lineRule="auto"/>
        <w:ind w:firstLine="851"/>
        <w:divId w:val="59848697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Редът на ал. 1 </w:t>
      </w:r>
      <w:r>
        <w:rPr>
          <w:rFonts w:ascii="Times New Roman" w:eastAsia="Times New Roman" w:hAnsi="Times New Roman" w:cs="Times New Roman"/>
          <w:sz w:val="24"/>
          <w:szCs w:val="24"/>
        </w:rPr>
        <w:t>не се прилага в случаите на извършване на частично плащане и/или за отлагане на плащанията при недостиг на бюджетни средства за извършване от НЗОК на съответните здравноосигурителни плащания към изпълнителите на БМП.</w:t>
      </w:r>
    </w:p>
    <w:p w:rsidR="00000000" w:rsidRDefault="000676D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X.</w:t>
      </w:r>
      <w:r>
        <w:rPr>
          <w:rFonts w:ascii="Times New Roman" w:hAnsi="Times New Roman" w:cs="Times New Roman"/>
          <w:b/>
          <w:bCs/>
          <w:sz w:val="24"/>
          <w:szCs w:val="24"/>
        </w:rPr>
        <w:br/>
      </w:r>
      <w:r>
        <w:rPr>
          <w:rFonts w:ascii="Times New Roman" w:hAnsi="Times New Roman" w:cs="Times New Roman"/>
          <w:b/>
          <w:bCs/>
          <w:sz w:val="24"/>
          <w:szCs w:val="24"/>
        </w:rPr>
        <w:t>Документация и документооборо</w:t>
      </w:r>
      <w:r>
        <w:rPr>
          <w:rFonts w:ascii="Times New Roman" w:hAnsi="Times New Roman" w:cs="Times New Roman"/>
          <w:b/>
          <w:bCs/>
          <w:sz w:val="24"/>
          <w:szCs w:val="24"/>
        </w:rPr>
        <w:t>т за изпълнители на болнична помощ по клинични пътеки, амбулаторни процедури и клинични процедури</w:t>
      </w:r>
    </w:p>
    <w:p w:rsidR="00000000" w:rsidRDefault="000676D4">
      <w:pPr>
        <w:spacing w:after="0" w:line="240" w:lineRule="auto"/>
        <w:ind w:firstLine="851"/>
        <w:divId w:val="1333023407"/>
        <w:rPr>
          <w:rFonts w:ascii="Times New Roman" w:eastAsia="Times New Roman" w:hAnsi="Times New Roman" w:cs="Times New Roman"/>
          <w:sz w:val="24"/>
          <w:szCs w:val="24"/>
        </w:rPr>
      </w:pPr>
      <w:r>
        <w:rPr>
          <w:rFonts w:ascii="Times New Roman" w:eastAsia="Times New Roman" w:hAnsi="Times New Roman" w:cs="Times New Roman"/>
          <w:sz w:val="24"/>
          <w:szCs w:val="24"/>
        </w:rPr>
        <w:t>Чл. 380. Документацията, която е длъжен да води и съхранява всеки изпълнител на БМП, включва документите по чл. 294, първични медицински документи по приложе</w:t>
      </w:r>
      <w:r>
        <w:rPr>
          <w:rFonts w:ascii="Times New Roman" w:eastAsia="Times New Roman" w:hAnsi="Times New Roman" w:cs="Times New Roman"/>
          <w:sz w:val="24"/>
          <w:szCs w:val="24"/>
        </w:rPr>
        <w:t>ние № 2 и финансово-отчетни документи по Закона за счетоводството.</w:t>
      </w:r>
    </w:p>
    <w:p w:rsidR="00000000" w:rsidRDefault="000676D4">
      <w:pPr>
        <w:spacing w:after="0" w:line="240" w:lineRule="auto"/>
        <w:ind w:firstLine="851"/>
        <w:divId w:val="293678289"/>
        <w:rPr>
          <w:rFonts w:ascii="Times New Roman" w:eastAsia="Times New Roman" w:hAnsi="Times New Roman" w:cs="Times New Roman"/>
          <w:sz w:val="24"/>
          <w:szCs w:val="24"/>
        </w:rPr>
      </w:pPr>
      <w:r>
        <w:rPr>
          <w:rFonts w:ascii="Times New Roman" w:eastAsia="Times New Roman" w:hAnsi="Times New Roman" w:cs="Times New Roman"/>
          <w:sz w:val="24"/>
          <w:szCs w:val="24"/>
        </w:rPr>
        <w:t>Чл. 381. (1) Дейностите по КП, КПр и АПр се извършват в съответствие с алгоритмите по приложения № 17, 18 и 19 и се отразяват в посочените в тези алгоритми документи.</w:t>
      </w:r>
    </w:p>
    <w:p w:rsidR="00000000" w:rsidRDefault="000676D4">
      <w:pPr>
        <w:spacing w:after="0" w:line="240" w:lineRule="auto"/>
        <w:ind w:firstLine="851"/>
        <w:divId w:val="169076465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В приложение № 21 </w:t>
      </w:r>
      <w:r>
        <w:rPr>
          <w:rFonts w:ascii="Times New Roman" w:eastAsia="Times New Roman" w:hAnsi="Times New Roman" w:cs="Times New Roman"/>
          <w:sz w:val="24"/>
          <w:szCs w:val="24"/>
        </w:rPr>
        <w:t>"Различни диагностични процедури по МКБ 9-КМ" се съдържат кодовете на медицинските процедури по групи "рубрики", с които се отчита прилагането им, когато това е необходимо.</w:t>
      </w:r>
    </w:p>
    <w:p w:rsidR="00000000" w:rsidRDefault="000676D4">
      <w:pPr>
        <w:spacing w:after="0" w:line="240" w:lineRule="auto"/>
        <w:ind w:firstLine="851"/>
        <w:divId w:val="534930145"/>
        <w:rPr>
          <w:rFonts w:ascii="Times New Roman" w:eastAsia="Times New Roman" w:hAnsi="Times New Roman" w:cs="Times New Roman"/>
          <w:sz w:val="24"/>
          <w:szCs w:val="24"/>
        </w:rPr>
      </w:pPr>
      <w:r>
        <w:rPr>
          <w:rFonts w:ascii="Times New Roman" w:eastAsia="Times New Roman" w:hAnsi="Times New Roman" w:cs="Times New Roman"/>
          <w:sz w:val="24"/>
          <w:szCs w:val="24"/>
        </w:rPr>
        <w:t>Чл. 382. В диагностично-консултативния блок/приемен кабинет (на хартиен или електро</w:t>
      </w:r>
      <w:r>
        <w:rPr>
          <w:rFonts w:ascii="Times New Roman" w:eastAsia="Times New Roman" w:hAnsi="Times New Roman" w:cs="Times New Roman"/>
          <w:sz w:val="24"/>
          <w:szCs w:val="24"/>
        </w:rPr>
        <w:t>нен носител) се води журнал с лични данни на преминаващите през ДКБ/ПК ЗОЛ с регистриране на направление за провеждане на КП, АПр и КПр.</w:t>
      </w:r>
    </w:p>
    <w:p w:rsidR="00000000" w:rsidRDefault="000676D4">
      <w:pPr>
        <w:spacing w:after="0" w:line="240" w:lineRule="auto"/>
        <w:ind w:firstLine="851"/>
        <w:divId w:val="1985354800"/>
        <w:rPr>
          <w:rFonts w:ascii="Times New Roman" w:eastAsia="Times New Roman" w:hAnsi="Times New Roman" w:cs="Times New Roman"/>
          <w:sz w:val="24"/>
          <w:szCs w:val="24"/>
        </w:rPr>
      </w:pPr>
      <w:r>
        <w:rPr>
          <w:rFonts w:ascii="Times New Roman" w:eastAsia="Times New Roman" w:hAnsi="Times New Roman" w:cs="Times New Roman"/>
          <w:sz w:val="24"/>
          <w:szCs w:val="24"/>
        </w:rPr>
        <w:t>Чл. 383. В ИЗ се отразяват датата и часът на постъпването на ЗОЛ в лечебното заведение - изпълнител на БМП.</w:t>
      </w:r>
    </w:p>
    <w:p w:rsidR="00000000" w:rsidRDefault="000676D4">
      <w:pPr>
        <w:spacing w:after="0" w:line="240" w:lineRule="auto"/>
        <w:ind w:firstLine="851"/>
        <w:divId w:val="2041123243"/>
        <w:rPr>
          <w:rFonts w:ascii="Times New Roman" w:eastAsia="Times New Roman" w:hAnsi="Times New Roman" w:cs="Times New Roman"/>
          <w:sz w:val="24"/>
          <w:szCs w:val="24"/>
        </w:rPr>
      </w:pPr>
      <w:r>
        <w:rPr>
          <w:rFonts w:ascii="Times New Roman" w:eastAsia="Times New Roman" w:hAnsi="Times New Roman" w:cs="Times New Roman"/>
          <w:sz w:val="24"/>
          <w:szCs w:val="24"/>
        </w:rPr>
        <w:t>Чл. 384. Първичните медицински документи са:</w:t>
      </w:r>
    </w:p>
    <w:p w:rsidR="00000000" w:rsidRDefault="000676D4">
      <w:pPr>
        <w:spacing w:after="0" w:line="240" w:lineRule="auto"/>
        <w:ind w:firstLine="851"/>
        <w:divId w:val="1737849169"/>
        <w:rPr>
          <w:rFonts w:ascii="Times New Roman" w:eastAsia="Times New Roman" w:hAnsi="Times New Roman" w:cs="Times New Roman"/>
          <w:sz w:val="24"/>
          <w:szCs w:val="24"/>
        </w:rPr>
      </w:pPr>
      <w:r>
        <w:rPr>
          <w:rFonts w:ascii="Times New Roman" w:eastAsia="Times New Roman" w:hAnsi="Times New Roman" w:cs="Times New Roman"/>
          <w:sz w:val="24"/>
          <w:szCs w:val="24"/>
        </w:rPr>
        <w:t>1. "Направление за хоспитализация/лечение по амбулаторни процедури" (бл. МЗ-НЗОК № 7);</w:t>
      </w:r>
    </w:p>
    <w:p w:rsidR="00000000" w:rsidRDefault="000676D4">
      <w:pPr>
        <w:spacing w:after="0" w:line="240" w:lineRule="auto"/>
        <w:ind w:firstLine="851"/>
        <w:divId w:val="1402406101"/>
        <w:rPr>
          <w:rFonts w:ascii="Times New Roman" w:eastAsia="Times New Roman" w:hAnsi="Times New Roman" w:cs="Times New Roman"/>
          <w:sz w:val="24"/>
          <w:szCs w:val="24"/>
        </w:rPr>
      </w:pPr>
      <w:r>
        <w:rPr>
          <w:rFonts w:ascii="Times New Roman" w:eastAsia="Times New Roman" w:hAnsi="Times New Roman" w:cs="Times New Roman"/>
          <w:sz w:val="24"/>
          <w:szCs w:val="24"/>
        </w:rPr>
        <w:t>2. "Медицинско направление за клинични процедури/амбулаторни процедури" (бл. МЗ-НЗОК № 8);</w:t>
      </w:r>
    </w:p>
    <w:p w:rsidR="00000000" w:rsidRDefault="000676D4">
      <w:pPr>
        <w:spacing w:after="0" w:line="240" w:lineRule="auto"/>
        <w:ind w:firstLine="851"/>
        <w:divId w:val="1686713183"/>
        <w:rPr>
          <w:rFonts w:ascii="Times New Roman" w:eastAsia="Times New Roman" w:hAnsi="Times New Roman" w:cs="Times New Roman"/>
          <w:sz w:val="24"/>
          <w:szCs w:val="24"/>
        </w:rPr>
      </w:pPr>
      <w:r>
        <w:rPr>
          <w:rFonts w:ascii="Times New Roman" w:eastAsia="Times New Roman" w:hAnsi="Times New Roman" w:cs="Times New Roman"/>
          <w:sz w:val="24"/>
          <w:szCs w:val="24"/>
        </w:rPr>
        <w:t>3. "Медицинско направление за про</w:t>
      </w:r>
      <w:r>
        <w:rPr>
          <w:rFonts w:ascii="Times New Roman" w:eastAsia="Times New Roman" w:hAnsi="Times New Roman" w:cs="Times New Roman"/>
          <w:sz w:val="24"/>
          <w:szCs w:val="24"/>
        </w:rPr>
        <w:t>веждане на клинични процедури/амбулаторни процедури" (бл. МЗ-НЗОК № 8А);</w:t>
      </w:r>
    </w:p>
    <w:p w:rsidR="00000000" w:rsidRDefault="000676D4">
      <w:pPr>
        <w:spacing w:after="0" w:line="240" w:lineRule="auto"/>
        <w:ind w:firstLine="851"/>
        <w:divId w:val="1565483447"/>
        <w:rPr>
          <w:rFonts w:ascii="Times New Roman" w:eastAsia="Times New Roman" w:hAnsi="Times New Roman" w:cs="Times New Roman"/>
          <w:sz w:val="24"/>
          <w:szCs w:val="24"/>
        </w:rPr>
      </w:pPr>
      <w:r>
        <w:rPr>
          <w:rFonts w:ascii="Times New Roman" w:eastAsia="Times New Roman" w:hAnsi="Times New Roman" w:cs="Times New Roman"/>
          <w:sz w:val="24"/>
          <w:szCs w:val="24"/>
        </w:rPr>
        <w:t>4. "Лист за диспансерно наблюдение" (бл. МЗ-НЗОК № 9);</w:t>
      </w:r>
    </w:p>
    <w:p w:rsidR="00000000" w:rsidRDefault="000676D4">
      <w:pPr>
        <w:spacing w:after="0" w:line="240" w:lineRule="auto"/>
        <w:ind w:firstLine="851"/>
        <w:divId w:val="1490294584"/>
        <w:rPr>
          <w:rFonts w:ascii="Times New Roman" w:eastAsia="Times New Roman" w:hAnsi="Times New Roman" w:cs="Times New Roman"/>
          <w:sz w:val="24"/>
          <w:szCs w:val="24"/>
        </w:rPr>
      </w:pPr>
      <w:r>
        <w:rPr>
          <w:rFonts w:ascii="Times New Roman" w:eastAsia="Times New Roman" w:hAnsi="Times New Roman" w:cs="Times New Roman"/>
          <w:sz w:val="24"/>
          <w:szCs w:val="24"/>
        </w:rPr>
        <w:t>5. "Формуляр за вложени медицински изделия, стойността на които се заплаща от НЗОК извън цената на КП/АПр/КПр";</w:t>
      </w:r>
    </w:p>
    <w:p w:rsidR="00000000" w:rsidRDefault="000676D4">
      <w:pPr>
        <w:spacing w:after="0" w:line="240" w:lineRule="auto"/>
        <w:ind w:firstLine="851"/>
        <w:divId w:val="1436053469"/>
        <w:rPr>
          <w:rFonts w:ascii="Times New Roman" w:eastAsia="Times New Roman" w:hAnsi="Times New Roman" w:cs="Times New Roman"/>
          <w:sz w:val="24"/>
          <w:szCs w:val="24"/>
        </w:rPr>
      </w:pPr>
      <w:r>
        <w:rPr>
          <w:rFonts w:ascii="Times New Roman" w:eastAsia="Times New Roman" w:hAnsi="Times New Roman" w:cs="Times New Roman"/>
          <w:sz w:val="24"/>
          <w:szCs w:val="24"/>
        </w:rPr>
        <w:t>6. "Решение на о</w:t>
      </w:r>
      <w:r>
        <w:rPr>
          <w:rFonts w:ascii="Times New Roman" w:eastAsia="Times New Roman" w:hAnsi="Times New Roman" w:cs="Times New Roman"/>
          <w:sz w:val="24"/>
          <w:szCs w:val="24"/>
        </w:rPr>
        <w:t>бща клинична онкологична комисия/клинична комисия по хематология" (бл. МЗ-НЗОК № 12);</w:t>
      </w:r>
    </w:p>
    <w:p w:rsidR="00000000" w:rsidRDefault="000676D4">
      <w:pPr>
        <w:spacing w:after="0" w:line="240" w:lineRule="auto"/>
        <w:ind w:firstLine="851"/>
        <w:divId w:val="193932257"/>
        <w:rPr>
          <w:rFonts w:ascii="Times New Roman" w:eastAsia="Times New Roman" w:hAnsi="Times New Roman" w:cs="Times New Roman"/>
          <w:sz w:val="24"/>
          <w:szCs w:val="24"/>
        </w:rPr>
      </w:pPr>
      <w:r>
        <w:rPr>
          <w:rFonts w:ascii="Times New Roman" w:eastAsia="Times New Roman" w:hAnsi="Times New Roman" w:cs="Times New Roman"/>
          <w:sz w:val="24"/>
          <w:szCs w:val="24"/>
        </w:rPr>
        <w:t>7. "Решение на специализирана комисия по специалност" (бл. МЗ-НЗОК № 13).</w:t>
      </w:r>
    </w:p>
    <w:p w:rsidR="00000000" w:rsidRDefault="000676D4">
      <w:pPr>
        <w:spacing w:after="0" w:line="240" w:lineRule="auto"/>
        <w:ind w:firstLine="851"/>
        <w:divId w:val="148859574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385 (1) "Направление за хоспитализация/лечение по амбулаторни процедури" (бл. МЗ-НЗОК № 7), </w:t>
      </w:r>
      <w:r>
        <w:rPr>
          <w:rFonts w:ascii="Times New Roman" w:eastAsia="Times New Roman" w:hAnsi="Times New Roman" w:cs="Times New Roman"/>
          <w:sz w:val="24"/>
          <w:szCs w:val="24"/>
        </w:rPr>
        <w:t>"Медицинско направление за клинични процедури/амбулаторни процедури" (бл. МЗ-НЗОК № 8) и "Медицинско направление за провеждане на клинични процедури/амбулаторни процедури" (бл. МЗ-НЗОК № 8А) се изготвят съгласно изискванията и реквизитите, посочени в прило</w:t>
      </w:r>
      <w:r>
        <w:rPr>
          <w:rFonts w:ascii="Times New Roman" w:eastAsia="Times New Roman" w:hAnsi="Times New Roman" w:cs="Times New Roman"/>
          <w:sz w:val="24"/>
          <w:szCs w:val="24"/>
        </w:rPr>
        <w:t>жение № 2.</w:t>
      </w:r>
    </w:p>
    <w:p w:rsidR="00000000" w:rsidRDefault="000676D4">
      <w:pPr>
        <w:spacing w:after="0" w:line="240" w:lineRule="auto"/>
        <w:ind w:firstLine="851"/>
        <w:divId w:val="31695732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(Доп. - ДВ, бр. 36 от 2020 г., в сила от 14.04.2020 г.) "Направление за хоспитализация/лечение по амбулаторни процедури" (бл. МЗ-НЗОК № 7) се попълва в два екземпляра. В случаите на издаден болничен лист същият се отразява в "Направление за </w:t>
      </w:r>
      <w:r>
        <w:rPr>
          <w:rFonts w:ascii="Times New Roman" w:eastAsia="Times New Roman" w:hAnsi="Times New Roman" w:cs="Times New Roman"/>
          <w:sz w:val="24"/>
          <w:szCs w:val="24"/>
        </w:rPr>
        <w:t>хоспитализация/лечение по амбулаторни процедури" (бл. МЗ-НЗОК № 7), "Медицинско направление за клинични процедури/амбулаторни процедури" (бл. МЗ-НЗОК № 8) и "Медицинско направление за провеждане на клинични процедури/амбулаторни процедури" (бл. МЗ-НЗОК № 8</w:t>
      </w:r>
      <w:r>
        <w:rPr>
          <w:rFonts w:ascii="Times New Roman" w:eastAsia="Times New Roman" w:hAnsi="Times New Roman" w:cs="Times New Roman"/>
          <w:sz w:val="24"/>
          <w:szCs w:val="24"/>
        </w:rPr>
        <w:t>А), като задължително се вписва уникалният номер на болничния лист съгласно формата, определен от НОИ.</w:t>
      </w:r>
    </w:p>
    <w:p w:rsidR="00000000" w:rsidRDefault="000676D4">
      <w:pPr>
        <w:spacing w:after="0" w:line="240" w:lineRule="auto"/>
        <w:ind w:firstLine="851"/>
        <w:divId w:val="171264884"/>
        <w:rPr>
          <w:rFonts w:ascii="Times New Roman" w:eastAsia="Times New Roman" w:hAnsi="Times New Roman" w:cs="Times New Roman"/>
          <w:sz w:val="24"/>
          <w:szCs w:val="24"/>
        </w:rPr>
      </w:pPr>
      <w:r>
        <w:rPr>
          <w:rFonts w:ascii="Times New Roman" w:eastAsia="Times New Roman" w:hAnsi="Times New Roman" w:cs="Times New Roman"/>
          <w:sz w:val="24"/>
          <w:szCs w:val="24"/>
        </w:rPr>
        <w:t>(3) "Медицинско направление за клинични процедури/амбулаторни процедури" (бл. МЗ-НЗОК № 8) и "Медицинско направление за провеждане на клинични процедури/</w:t>
      </w:r>
      <w:r>
        <w:rPr>
          <w:rFonts w:ascii="Times New Roman" w:eastAsia="Times New Roman" w:hAnsi="Times New Roman" w:cs="Times New Roman"/>
          <w:sz w:val="24"/>
          <w:szCs w:val="24"/>
        </w:rPr>
        <w:t>амбулаторни процедури" (бл. МЗ-НЗОК № 8А) се попълват в един екземпляр.</w:t>
      </w:r>
    </w:p>
    <w:p w:rsidR="00000000" w:rsidRDefault="000676D4">
      <w:pPr>
        <w:spacing w:after="0" w:line="240" w:lineRule="auto"/>
        <w:ind w:firstLine="851"/>
        <w:divId w:val="948196347"/>
        <w:rPr>
          <w:rFonts w:ascii="Times New Roman" w:eastAsia="Times New Roman" w:hAnsi="Times New Roman" w:cs="Times New Roman"/>
          <w:sz w:val="24"/>
          <w:szCs w:val="24"/>
        </w:rPr>
      </w:pPr>
      <w:r>
        <w:rPr>
          <w:rFonts w:ascii="Times New Roman" w:eastAsia="Times New Roman" w:hAnsi="Times New Roman" w:cs="Times New Roman"/>
          <w:sz w:val="24"/>
          <w:szCs w:val="24"/>
        </w:rPr>
        <w:t>(4) Документите се попълват в съответния брой екземпляри, както следва:</w:t>
      </w:r>
    </w:p>
    <w:p w:rsidR="00000000" w:rsidRDefault="000676D4">
      <w:pPr>
        <w:spacing w:after="0" w:line="240" w:lineRule="auto"/>
        <w:ind w:firstLine="851"/>
        <w:divId w:val="193601680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регистрационните и медицинските данни в документа, необходими за насочване за хоспитализация, се попълват от </w:t>
      </w:r>
      <w:r>
        <w:rPr>
          <w:rFonts w:ascii="Times New Roman" w:eastAsia="Times New Roman" w:hAnsi="Times New Roman" w:cs="Times New Roman"/>
          <w:sz w:val="24"/>
          <w:szCs w:val="24"/>
        </w:rPr>
        <w:t>лечебното заведение за извънболнична или болнична медицинска помощ или друго лечебно заведение;</w:t>
      </w:r>
    </w:p>
    <w:p w:rsidR="00000000" w:rsidRDefault="000676D4">
      <w:pPr>
        <w:spacing w:after="0" w:line="240" w:lineRule="auto"/>
        <w:ind w:firstLine="851"/>
        <w:divId w:val="74088100"/>
        <w:rPr>
          <w:rFonts w:ascii="Times New Roman" w:eastAsia="Times New Roman" w:hAnsi="Times New Roman" w:cs="Times New Roman"/>
          <w:sz w:val="24"/>
          <w:szCs w:val="24"/>
        </w:rPr>
      </w:pPr>
      <w:r>
        <w:rPr>
          <w:rFonts w:ascii="Times New Roman" w:eastAsia="Times New Roman" w:hAnsi="Times New Roman" w:cs="Times New Roman"/>
          <w:sz w:val="24"/>
          <w:szCs w:val="24"/>
        </w:rPr>
        <w:t>2. регистрационните и медицинските данни в документа относно приемането за хоспитализация и болничното лечение на ЗОЛ се попълват от лечебното заведение.</w:t>
      </w:r>
    </w:p>
    <w:p w:rsidR="00000000" w:rsidRDefault="000676D4">
      <w:pPr>
        <w:spacing w:after="0" w:line="240" w:lineRule="auto"/>
        <w:ind w:firstLine="851"/>
        <w:divId w:val="219295256"/>
        <w:rPr>
          <w:rFonts w:ascii="Times New Roman" w:eastAsia="Times New Roman" w:hAnsi="Times New Roman" w:cs="Times New Roman"/>
          <w:sz w:val="24"/>
          <w:szCs w:val="24"/>
        </w:rPr>
      </w:pPr>
      <w:r>
        <w:rPr>
          <w:rFonts w:ascii="Times New Roman" w:eastAsia="Times New Roman" w:hAnsi="Times New Roman" w:cs="Times New Roman"/>
          <w:sz w:val="24"/>
          <w:szCs w:val="24"/>
        </w:rPr>
        <w:t>Чл. 38</w:t>
      </w:r>
      <w:r>
        <w:rPr>
          <w:rFonts w:ascii="Times New Roman" w:eastAsia="Times New Roman" w:hAnsi="Times New Roman" w:cs="Times New Roman"/>
          <w:sz w:val="24"/>
          <w:szCs w:val="24"/>
        </w:rPr>
        <w:t>6. (1) "Лист за диспансерно наблюдение" (бл. МЗ-НЗОК № 9) и "Формуляр за вложени медицински изделия, стойността на които се заплаща от НЗОК извън цената на КП/АПр/КПр" се изготвят съгласно изискванията и реквизитите, посочени в приложение № 2. "Лист за дис</w:t>
      </w:r>
      <w:r>
        <w:rPr>
          <w:rFonts w:ascii="Times New Roman" w:eastAsia="Times New Roman" w:hAnsi="Times New Roman" w:cs="Times New Roman"/>
          <w:sz w:val="24"/>
          <w:szCs w:val="24"/>
        </w:rPr>
        <w:t>пансерно наблюдение" (бл. МЗ-НЗОК № 9) се попълва в един екземпляр, а "Формуляр за вложени медицински изделия, стойността на които се заплаща от НЗОК извън цената на КП/АПр/КПр" - в два екземпляра.</w:t>
      </w:r>
    </w:p>
    <w:p w:rsidR="00000000" w:rsidRDefault="000676D4">
      <w:pPr>
        <w:spacing w:after="0" w:line="240" w:lineRule="auto"/>
        <w:ind w:firstLine="851"/>
        <w:divId w:val="1956673496"/>
        <w:rPr>
          <w:rFonts w:ascii="Times New Roman" w:eastAsia="Times New Roman" w:hAnsi="Times New Roman" w:cs="Times New Roman"/>
          <w:sz w:val="24"/>
          <w:szCs w:val="24"/>
        </w:rPr>
      </w:pPr>
      <w:r>
        <w:rPr>
          <w:rFonts w:ascii="Times New Roman" w:eastAsia="Times New Roman" w:hAnsi="Times New Roman" w:cs="Times New Roman"/>
          <w:sz w:val="24"/>
          <w:szCs w:val="24"/>
        </w:rPr>
        <w:t>(2) "Решение на обща клинична онкологична комисия/клинична</w:t>
      </w:r>
      <w:r>
        <w:rPr>
          <w:rFonts w:ascii="Times New Roman" w:eastAsia="Times New Roman" w:hAnsi="Times New Roman" w:cs="Times New Roman"/>
          <w:sz w:val="24"/>
          <w:szCs w:val="24"/>
        </w:rPr>
        <w:t xml:space="preserve"> комисия по хематология" (бл. МЗ-НЗОК № 12) и "Решение на специализирана комисия по специалност" (бл. МЗ-НЗОК № 13) се изготвят съгласно изискванията и реквизитите, посочени в приложение № 2 "Решение на обща клинична онкологична комисия/клинична комисия по</w:t>
      </w:r>
      <w:r>
        <w:rPr>
          <w:rFonts w:ascii="Times New Roman" w:eastAsia="Times New Roman" w:hAnsi="Times New Roman" w:cs="Times New Roman"/>
          <w:sz w:val="24"/>
          <w:szCs w:val="24"/>
        </w:rPr>
        <w:t xml:space="preserve"> хематология" (бл. МЗ-НЗОК № 12) се попълва в три екземпляра, а "Решение на специализирана комисия по специалност" (бл. МЗ-НЗОК № 13) - в два екземпляра.</w:t>
      </w:r>
    </w:p>
    <w:p w:rsidR="00000000" w:rsidRDefault="000676D4">
      <w:pPr>
        <w:spacing w:after="0" w:line="240" w:lineRule="auto"/>
        <w:ind w:firstLine="851"/>
        <w:divId w:val="112396245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387. Медицинската документация - "Направление за хоспитализация/лечение по амбулаторни процедури" </w:t>
      </w:r>
      <w:r>
        <w:rPr>
          <w:rFonts w:ascii="Times New Roman" w:eastAsia="Times New Roman" w:hAnsi="Times New Roman" w:cs="Times New Roman"/>
          <w:sz w:val="24"/>
          <w:szCs w:val="24"/>
        </w:rPr>
        <w:t xml:space="preserve">(бл. МЗ-НЗОК № 7), "Медицинско направление за клинични процедури/амбулаторни процедури" (бл. МЗ-НЗОК № 8), "Медицинско направление за провеждане на клинични процедури/амбулаторни процедури" (бл. МЗ-НЗОК № 8А), "Лист за диспансерно наблюдение" (бл. МЗ-НЗОК </w:t>
      </w:r>
      <w:r>
        <w:rPr>
          <w:rFonts w:ascii="Times New Roman" w:eastAsia="Times New Roman" w:hAnsi="Times New Roman" w:cs="Times New Roman"/>
          <w:sz w:val="24"/>
          <w:szCs w:val="24"/>
        </w:rPr>
        <w:t>№ 9), "Решение на обща клинична онкологична комисия/клинична комисия по хематология" (бл. МЗ-НЗОК № 12) и "Решение на специализирана комисия" (бл. МЗ-НЗОК № 13), епикризата, както и документи за извършени основни диагностични и терапевтични процедури се по</w:t>
      </w:r>
      <w:r>
        <w:rPr>
          <w:rFonts w:ascii="Times New Roman" w:eastAsia="Times New Roman" w:hAnsi="Times New Roman" w:cs="Times New Roman"/>
          <w:sz w:val="24"/>
          <w:szCs w:val="24"/>
        </w:rPr>
        <w:t>дписват само от лекари, включени в приложение № 1 към договора на лечебното заведение, изпълнител на болнична помощ.</w:t>
      </w:r>
    </w:p>
    <w:p w:rsidR="00000000" w:rsidRDefault="000676D4">
      <w:pPr>
        <w:spacing w:after="0" w:line="240" w:lineRule="auto"/>
        <w:ind w:firstLine="851"/>
        <w:divId w:val="1224562929"/>
        <w:rPr>
          <w:rFonts w:ascii="Times New Roman" w:eastAsia="Times New Roman" w:hAnsi="Times New Roman" w:cs="Times New Roman"/>
          <w:sz w:val="24"/>
          <w:szCs w:val="24"/>
        </w:rPr>
      </w:pPr>
      <w:r>
        <w:rPr>
          <w:rFonts w:ascii="Times New Roman" w:eastAsia="Times New Roman" w:hAnsi="Times New Roman" w:cs="Times New Roman"/>
          <w:sz w:val="24"/>
          <w:szCs w:val="24"/>
        </w:rPr>
        <w:t>Чл. 388. (1) Лекар специалист, оказващ БМП по КП, АПр и КПр, който отсъства поради ползване на отпуск, заболяване, командировка или друга п</w:t>
      </w:r>
      <w:r>
        <w:rPr>
          <w:rFonts w:ascii="Times New Roman" w:eastAsia="Times New Roman" w:hAnsi="Times New Roman" w:cs="Times New Roman"/>
          <w:sz w:val="24"/>
          <w:szCs w:val="24"/>
        </w:rPr>
        <w:t>ричина, няма право да извършва медицински дейности, свързани с лечението на пациенти, както и да подписва документи по чл. 294, първични медицински и финансови документи и епикризи за периода на отсъствието си.</w:t>
      </w:r>
    </w:p>
    <w:p w:rsidR="00000000" w:rsidRDefault="000676D4">
      <w:pPr>
        <w:spacing w:after="0" w:line="240" w:lineRule="auto"/>
        <w:ind w:firstLine="851"/>
        <w:divId w:val="116261952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Лекар специалист, оказващ БМП по КП, АПр </w:t>
      </w:r>
      <w:r>
        <w:rPr>
          <w:rFonts w:ascii="Times New Roman" w:eastAsia="Times New Roman" w:hAnsi="Times New Roman" w:cs="Times New Roman"/>
          <w:sz w:val="24"/>
          <w:szCs w:val="24"/>
        </w:rPr>
        <w:t>и КПр и посочен в приложение № 1 към договора на лечебното заведение, може да извършва тази дейност и извън часовете за работа в представения месечен график по чл. 271, т. 3 в същото лечебно заведение.</w:t>
      </w:r>
    </w:p>
    <w:p w:rsidR="00000000" w:rsidRDefault="000676D4">
      <w:pPr>
        <w:spacing w:after="0" w:line="240" w:lineRule="auto"/>
        <w:ind w:firstLine="851"/>
        <w:divId w:val="85846845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389. При отчитане на хирургична КП в "Направление </w:t>
      </w:r>
      <w:r>
        <w:rPr>
          <w:rFonts w:ascii="Times New Roman" w:eastAsia="Times New Roman" w:hAnsi="Times New Roman" w:cs="Times New Roman"/>
          <w:sz w:val="24"/>
          <w:szCs w:val="24"/>
        </w:rPr>
        <w:t>за хоспитализация/лечение по амбулаторни процедури" (бл. МЗ-НЗОК № 7) следва да се отрази и основната диагноза, с която се изписва пациентът.</w:t>
      </w:r>
    </w:p>
    <w:p w:rsidR="00000000" w:rsidRDefault="000676D4">
      <w:pPr>
        <w:spacing w:after="0" w:line="240" w:lineRule="auto"/>
        <w:ind w:firstLine="851"/>
        <w:divId w:val="1939873370"/>
        <w:rPr>
          <w:rFonts w:ascii="Times New Roman" w:eastAsia="Times New Roman" w:hAnsi="Times New Roman" w:cs="Times New Roman"/>
          <w:sz w:val="24"/>
          <w:szCs w:val="24"/>
        </w:rPr>
      </w:pPr>
      <w:r>
        <w:rPr>
          <w:rFonts w:ascii="Times New Roman" w:eastAsia="Times New Roman" w:hAnsi="Times New Roman" w:cs="Times New Roman"/>
          <w:sz w:val="24"/>
          <w:szCs w:val="24"/>
        </w:rPr>
        <w:t>Чл. 390. (1) При отчетена и заплатена КП, АПр и КПр, когато не е изпълнен диагностично-лечебният алгоритъм, липсва</w:t>
      </w:r>
      <w:r>
        <w:rPr>
          <w:rFonts w:ascii="Times New Roman" w:eastAsia="Times New Roman" w:hAnsi="Times New Roman" w:cs="Times New Roman"/>
          <w:sz w:val="24"/>
          <w:szCs w:val="24"/>
        </w:rPr>
        <w:t>т индикации за хоспитализация, както и при неизпълнени критерии за дехоспитализация, директорът на РЗОК удържа неоснователно платените суми.</w:t>
      </w:r>
    </w:p>
    <w:p w:rsidR="00000000" w:rsidRDefault="000676D4">
      <w:pPr>
        <w:spacing w:after="0" w:line="240" w:lineRule="auto"/>
        <w:ind w:firstLine="851"/>
        <w:divId w:val="1919362517"/>
        <w:rPr>
          <w:rFonts w:ascii="Times New Roman" w:eastAsia="Times New Roman" w:hAnsi="Times New Roman" w:cs="Times New Roman"/>
          <w:sz w:val="24"/>
          <w:szCs w:val="24"/>
        </w:rPr>
      </w:pPr>
      <w:r>
        <w:rPr>
          <w:rFonts w:ascii="Times New Roman" w:eastAsia="Times New Roman" w:hAnsi="Times New Roman" w:cs="Times New Roman"/>
          <w:sz w:val="24"/>
          <w:szCs w:val="24"/>
        </w:rPr>
        <w:t>(2) Директорът на РЗОК удържа неоснователно платените суми също при:</w:t>
      </w:r>
    </w:p>
    <w:p w:rsidR="00000000" w:rsidRDefault="000676D4">
      <w:pPr>
        <w:spacing w:after="0" w:line="240" w:lineRule="auto"/>
        <w:ind w:firstLine="851"/>
        <w:divId w:val="1638341310"/>
        <w:rPr>
          <w:rFonts w:ascii="Times New Roman" w:eastAsia="Times New Roman" w:hAnsi="Times New Roman" w:cs="Times New Roman"/>
          <w:sz w:val="24"/>
          <w:szCs w:val="24"/>
        </w:rPr>
      </w:pPr>
      <w:r>
        <w:rPr>
          <w:rFonts w:ascii="Times New Roman" w:eastAsia="Times New Roman" w:hAnsi="Times New Roman" w:cs="Times New Roman"/>
          <w:sz w:val="24"/>
          <w:szCs w:val="24"/>
        </w:rPr>
        <w:t>1. незавършена КП, доказано при последващ конт</w:t>
      </w:r>
      <w:r>
        <w:rPr>
          <w:rFonts w:ascii="Times New Roman" w:eastAsia="Times New Roman" w:hAnsi="Times New Roman" w:cs="Times New Roman"/>
          <w:sz w:val="24"/>
          <w:szCs w:val="24"/>
        </w:rPr>
        <w:t>рол;</w:t>
      </w:r>
    </w:p>
    <w:p w:rsidR="00000000" w:rsidRDefault="000676D4">
      <w:pPr>
        <w:spacing w:after="0" w:line="240" w:lineRule="auto"/>
        <w:ind w:firstLine="851"/>
        <w:divId w:val="2143959101"/>
        <w:rPr>
          <w:rFonts w:ascii="Times New Roman" w:eastAsia="Times New Roman" w:hAnsi="Times New Roman" w:cs="Times New Roman"/>
          <w:sz w:val="24"/>
          <w:szCs w:val="24"/>
        </w:rPr>
      </w:pPr>
      <w:r>
        <w:rPr>
          <w:rFonts w:ascii="Times New Roman" w:eastAsia="Times New Roman" w:hAnsi="Times New Roman" w:cs="Times New Roman"/>
          <w:sz w:val="24"/>
          <w:szCs w:val="24"/>
        </w:rPr>
        <w:t>2. несъответствие между договорената по вид и обем и оказаната медицинска помощ.</w:t>
      </w:r>
    </w:p>
    <w:p w:rsidR="00000000" w:rsidRDefault="000676D4">
      <w:pPr>
        <w:spacing w:after="0" w:line="240" w:lineRule="auto"/>
        <w:ind w:firstLine="851"/>
        <w:divId w:val="140772642"/>
        <w:rPr>
          <w:rFonts w:ascii="Times New Roman" w:eastAsia="Times New Roman" w:hAnsi="Times New Roman" w:cs="Times New Roman"/>
          <w:sz w:val="24"/>
          <w:szCs w:val="24"/>
        </w:rPr>
      </w:pPr>
      <w:r>
        <w:rPr>
          <w:rFonts w:ascii="Times New Roman" w:eastAsia="Times New Roman" w:hAnsi="Times New Roman" w:cs="Times New Roman"/>
          <w:sz w:val="24"/>
          <w:szCs w:val="24"/>
        </w:rPr>
        <w:t>(3) Директорът на РЗОК не заплаща отчетените случаи при неспазване на изискванията за непрекъснатост на болничните грижи - отсъствие на пациента при междинен одит.</w:t>
      </w:r>
    </w:p>
    <w:p w:rsidR="00000000" w:rsidRDefault="000676D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Глава </w:t>
      </w:r>
      <w:r>
        <w:rPr>
          <w:rFonts w:ascii="Times New Roman" w:hAnsi="Times New Roman" w:cs="Times New Roman"/>
          <w:b/>
          <w:bCs/>
          <w:sz w:val="24"/>
          <w:szCs w:val="24"/>
        </w:rPr>
        <w:t>двадесета.</w:t>
      </w:r>
      <w:r>
        <w:rPr>
          <w:rFonts w:ascii="Times New Roman" w:hAnsi="Times New Roman" w:cs="Times New Roman"/>
          <w:b/>
          <w:bCs/>
          <w:sz w:val="24"/>
          <w:szCs w:val="24"/>
        </w:rPr>
        <w:br/>
      </w:r>
      <w:r>
        <w:rPr>
          <w:rFonts w:ascii="Times New Roman" w:hAnsi="Times New Roman" w:cs="Times New Roman"/>
          <w:b/>
          <w:bCs/>
          <w:sz w:val="24"/>
          <w:szCs w:val="24"/>
        </w:rPr>
        <w:t>УСЛОВИЯ И РЕД ЗА КОНТРОЛ ПО ИЗПЪЛНЕНИЕТО НА ДОГОВОРИТЕ ЗА ОКАЗВАНЕ НА МЕДИЦИНСКА ПОМОЩ</w:t>
      </w:r>
    </w:p>
    <w:p w:rsidR="00000000" w:rsidRDefault="000676D4">
      <w:pPr>
        <w:spacing w:after="0" w:line="240" w:lineRule="auto"/>
        <w:ind w:firstLine="851"/>
        <w:divId w:val="2079859502"/>
        <w:rPr>
          <w:rFonts w:ascii="Times New Roman" w:eastAsia="Times New Roman" w:hAnsi="Times New Roman" w:cs="Times New Roman"/>
          <w:sz w:val="24"/>
          <w:szCs w:val="24"/>
        </w:rPr>
      </w:pPr>
      <w:r>
        <w:rPr>
          <w:rFonts w:ascii="Times New Roman" w:eastAsia="Times New Roman" w:hAnsi="Times New Roman" w:cs="Times New Roman"/>
          <w:sz w:val="24"/>
          <w:szCs w:val="24"/>
        </w:rPr>
        <w:t>Чл. 391. (1) Контролът по изпълнение на договорите за оказване на медицинска помощ се извършва в съответствие с раздел Х от ЗЗО и тази глава.</w:t>
      </w:r>
    </w:p>
    <w:p w:rsidR="00000000" w:rsidRDefault="000676D4">
      <w:pPr>
        <w:spacing w:after="0" w:line="240" w:lineRule="auto"/>
        <w:ind w:firstLine="851"/>
        <w:divId w:val="70675895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Условията и редът за осъществяване на контрол по ал. 1 се определят в тази глава и с инструкция, издадена от управителя на НЗОК на основание чл. 72, ал. 10 от ЗЗО, която се публикува на </w:t>
      </w:r>
      <w:hyperlink r:id="rId41" w:tgtFrame="_blank" w:history="1">
        <w:r>
          <w:rPr>
            <w:rFonts w:ascii="Times New Roman" w:eastAsia="Times New Roman" w:hAnsi="Times New Roman" w:cs="Times New Roman"/>
            <w:color w:val="0000FF"/>
            <w:sz w:val="24"/>
            <w:szCs w:val="24"/>
            <w:u w:val="single"/>
          </w:rPr>
          <w:t>официалната интер</w:t>
        </w:r>
        <w:r>
          <w:rPr>
            <w:rFonts w:ascii="Times New Roman" w:eastAsia="Times New Roman" w:hAnsi="Times New Roman" w:cs="Times New Roman"/>
            <w:color w:val="0000FF"/>
            <w:sz w:val="24"/>
            <w:szCs w:val="24"/>
            <w:u w:val="single"/>
          </w:rPr>
          <w:t>нет страница</w:t>
        </w:r>
      </w:hyperlink>
      <w:r>
        <w:rPr>
          <w:rFonts w:ascii="Times New Roman" w:eastAsia="Times New Roman" w:hAnsi="Times New Roman" w:cs="Times New Roman"/>
          <w:sz w:val="24"/>
          <w:szCs w:val="24"/>
        </w:rPr>
        <w:t xml:space="preserve"> на НЗОК.</w:t>
      </w:r>
    </w:p>
    <w:p w:rsidR="00000000" w:rsidRDefault="000676D4">
      <w:pPr>
        <w:spacing w:after="0" w:line="240" w:lineRule="auto"/>
        <w:ind w:firstLine="851"/>
        <w:divId w:val="671641430"/>
        <w:rPr>
          <w:rFonts w:ascii="Times New Roman" w:eastAsia="Times New Roman" w:hAnsi="Times New Roman" w:cs="Times New Roman"/>
          <w:sz w:val="24"/>
          <w:szCs w:val="24"/>
        </w:rPr>
      </w:pPr>
      <w:r>
        <w:rPr>
          <w:rFonts w:ascii="Times New Roman" w:eastAsia="Times New Roman" w:hAnsi="Times New Roman" w:cs="Times New Roman"/>
          <w:sz w:val="24"/>
          <w:szCs w:val="24"/>
        </w:rPr>
        <w:t>(3) Обект на контрол при настоящите условия и ред са всички лечебни заведения или техните обединения, сключили договор с НЗОК, които по смисъла на чл. 58 от ЗЗО са изпълнители на медицинска помощ.</w:t>
      </w:r>
    </w:p>
    <w:p w:rsidR="00000000" w:rsidRDefault="000676D4">
      <w:pPr>
        <w:spacing w:after="0" w:line="240" w:lineRule="auto"/>
        <w:ind w:firstLine="851"/>
        <w:divId w:val="1710229257"/>
        <w:rPr>
          <w:rFonts w:ascii="Times New Roman" w:eastAsia="Times New Roman" w:hAnsi="Times New Roman" w:cs="Times New Roman"/>
          <w:sz w:val="24"/>
          <w:szCs w:val="24"/>
        </w:rPr>
      </w:pPr>
      <w:r>
        <w:rPr>
          <w:rFonts w:ascii="Times New Roman" w:eastAsia="Times New Roman" w:hAnsi="Times New Roman" w:cs="Times New Roman"/>
          <w:sz w:val="24"/>
          <w:szCs w:val="24"/>
        </w:rPr>
        <w:t>Чл. 392. (1) Управителят на НЗОК упра</w:t>
      </w:r>
      <w:r>
        <w:rPr>
          <w:rFonts w:ascii="Times New Roman" w:eastAsia="Times New Roman" w:hAnsi="Times New Roman" w:cs="Times New Roman"/>
          <w:sz w:val="24"/>
          <w:szCs w:val="24"/>
        </w:rPr>
        <w:t>жнява цялостен контрол по изпълнението на договорите чрез:</w:t>
      </w:r>
    </w:p>
    <w:p w:rsidR="00000000" w:rsidRDefault="000676D4">
      <w:pPr>
        <w:spacing w:after="0" w:line="240" w:lineRule="auto"/>
        <w:ind w:firstLine="851"/>
        <w:divId w:val="1928611673"/>
        <w:rPr>
          <w:rFonts w:ascii="Times New Roman" w:eastAsia="Times New Roman" w:hAnsi="Times New Roman" w:cs="Times New Roman"/>
          <w:sz w:val="24"/>
          <w:szCs w:val="24"/>
        </w:rPr>
      </w:pPr>
      <w:r>
        <w:rPr>
          <w:rFonts w:ascii="Times New Roman" w:eastAsia="Times New Roman" w:hAnsi="Times New Roman" w:cs="Times New Roman"/>
          <w:sz w:val="24"/>
          <w:szCs w:val="24"/>
        </w:rPr>
        <w:t>1. длъжностни лица - служители на НЗОК;</w:t>
      </w:r>
    </w:p>
    <w:p w:rsidR="00000000" w:rsidRDefault="000676D4">
      <w:pPr>
        <w:spacing w:after="0" w:line="240" w:lineRule="auto"/>
        <w:ind w:firstLine="851"/>
        <w:divId w:val="1016229512"/>
        <w:rPr>
          <w:rFonts w:ascii="Times New Roman" w:eastAsia="Times New Roman" w:hAnsi="Times New Roman" w:cs="Times New Roman"/>
          <w:sz w:val="24"/>
          <w:szCs w:val="24"/>
        </w:rPr>
      </w:pPr>
      <w:r>
        <w:rPr>
          <w:rFonts w:ascii="Times New Roman" w:eastAsia="Times New Roman" w:hAnsi="Times New Roman" w:cs="Times New Roman"/>
          <w:sz w:val="24"/>
          <w:szCs w:val="24"/>
        </w:rPr>
        <w:t>2. длъжностни лица от РЗОК - контрольори.</w:t>
      </w:r>
    </w:p>
    <w:p w:rsidR="00000000" w:rsidRDefault="000676D4">
      <w:pPr>
        <w:spacing w:after="0" w:line="240" w:lineRule="auto"/>
        <w:ind w:firstLine="851"/>
        <w:divId w:val="278270007"/>
        <w:rPr>
          <w:rFonts w:ascii="Times New Roman" w:eastAsia="Times New Roman" w:hAnsi="Times New Roman" w:cs="Times New Roman"/>
          <w:sz w:val="24"/>
          <w:szCs w:val="24"/>
        </w:rPr>
      </w:pPr>
      <w:r>
        <w:rPr>
          <w:rFonts w:ascii="Times New Roman" w:eastAsia="Times New Roman" w:hAnsi="Times New Roman" w:cs="Times New Roman"/>
          <w:sz w:val="24"/>
          <w:szCs w:val="24"/>
        </w:rPr>
        <w:t>(2) Директорът на РЗОК упражнява контрол върху изпълнението на договорите чрез длъжностни лица на РЗОК - контрольор</w:t>
      </w:r>
      <w:r>
        <w:rPr>
          <w:rFonts w:ascii="Times New Roman" w:eastAsia="Times New Roman" w:hAnsi="Times New Roman" w:cs="Times New Roman"/>
          <w:sz w:val="24"/>
          <w:szCs w:val="24"/>
        </w:rPr>
        <w:t>и.</w:t>
      </w:r>
    </w:p>
    <w:p w:rsidR="00000000" w:rsidRDefault="000676D4">
      <w:pPr>
        <w:spacing w:after="0" w:line="240" w:lineRule="auto"/>
        <w:ind w:firstLine="851"/>
        <w:divId w:val="425463394"/>
        <w:rPr>
          <w:rFonts w:ascii="Times New Roman" w:eastAsia="Times New Roman" w:hAnsi="Times New Roman" w:cs="Times New Roman"/>
          <w:sz w:val="24"/>
          <w:szCs w:val="24"/>
        </w:rPr>
      </w:pPr>
      <w:r>
        <w:rPr>
          <w:rFonts w:ascii="Times New Roman" w:eastAsia="Times New Roman" w:hAnsi="Times New Roman" w:cs="Times New Roman"/>
          <w:sz w:val="24"/>
          <w:szCs w:val="24"/>
        </w:rPr>
        <w:t>Чл. 393. (1) Контролът по изпълнение на договорите за оказване на медицинска помощ се осъществява чрез проверки, извършвани от длъжностни лица - служители на НЗОК, и от длъжностни лица от РЗОК - контрольори.</w:t>
      </w:r>
    </w:p>
    <w:p w:rsidR="00000000" w:rsidRDefault="000676D4">
      <w:pPr>
        <w:spacing w:after="0" w:line="240" w:lineRule="auto"/>
        <w:ind w:firstLine="851"/>
        <w:divId w:val="1615284753"/>
        <w:rPr>
          <w:rFonts w:ascii="Times New Roman" w:eastAsia="Times New Roman" w:hAnsi="Times New Roman" w:cs="Times New Roman"/>
          <w:sz w:val="24"/>
          <w:szCs w:val="24"/>
        </w:rPr>
      </w:pPr>
      <w:r>
        <w:rPr>
          <w:rFonts w:ascii="Times New Roman" w:eastAsia="Times New Roman" w:hAnsi="Times New Roman" w:cs="Times New Roman"/>
          <w:sz w:val="24"/>
          <w:szCs w:val="24"/>
        </w:rPr>
        <w:t>(2) Длъжностните лица по ал. 1 осъществяват в</w:t>
      </w:r>
      <w:r>
        <w:rPr>
          <w:rFonts w:ascii="Times New Roman" w:eastAsia="Times New Roman" w:hAnsi="Times New Roman" w:cs="Times New Roman"/>
          <w:sz w:val="24"/>
          <w:szCs w:val="24"/>
        </w:rPr>
        <w:t>незапен контрол по изпълнение на договорите с изпълнителите на медицинска помощ, контрол преди заплащане на оказаната медицинска помощ и последващ контрол.</w:t>
      </w:r>
    </w:p>
    <w:p w:rsidR="00000000" w:rsidRDefault="000676D4">
      <w:pPr>
        <w:spacing w:after="0" w:line="240" w:lineRule="auto"/>
        <w:ind w:firstLine="851"/>
        <w:divId w:val="2134130592"/>
        <w:rPr>
          <w:rFonts w:ascii="Times New Roman" w:eastAsia="Times New Roman" w:hAnsi="Times New Roman" w:cs="Times New Roman"/>
          <w:sz w:val="24"/>
          <w:szCs w:val="24"/>
        </w:rPr>
      </w:pPr>
      <w:r>
        <w:rPr>
          <w:rFonts w:ascii="Times New Roman" w:eastAsia="Times New Roman" w:hAnsi="Times New Roman" w:cs="Times New Roman"/>
          <w:sz w:val="24"/>
          <w:szCs w:val="24"/>
        </w:rPr>
        <w:t>(3) Длъжностните лица по ал. 1 могат да извършват проверки по постъпили жалби от здравноосигурени ли</w:t>
      </w:r>
      <w:r>
        <w:rPr>
          <w:rFonts w:ascii="Times New Roman" w:eastAsia="Times New Roman" w:hAnsi="Times New Roman" w:cs="Times New Roman"/>
          <w:sz w:val="24"/>
          <w:szCs w:val="24"/>
        </w:rPr>
        <w:t>ца, вкл. и в случаите по чл. 35, ал. 2 от ЗЗО.</w:t>
      </w:r>
    </w:p>
    <w:p w:rsidR="00000000" w:rsidRDefault="000676D4">
      <w:pPr>
        <w:spacing w:after="0" w:line="240" w:lineRule="auto"/>
        <w:ind w:firstLine="851"/>
        <w:divId w:val="2133012537"/>
        <w:rPr>
          <w:rFonts w:ascii="Times New Roman" w:eastAsia="Times New Roman" w:hAnsi="Times New Roman" w:cs="Times New Roman"/>
          <w:sz w:val="24"/>
          <w:szCs w:val="24"/>
        </w:rPr>
      </w:pPr>
      <w:r>
        <w:rPr>
          <w:rFonts w:ascii="Times New Roman" w:eastAsia="Times New Roman" w:hAnsi="Times New Roman" w:cs="Times New Roman"/>
          <w:sz w:val="24"/>
          <w:szCs w:val="24"/>
        </w:rPr>
        <w:t>Чл. 394. (1) Изпълнителите на медицинска помощ са длъжни да:</w:t>
      </w:r>
    </w:p>
    <w:p w:rsidR="00000000" w:rsidRDefault="000676D4">
      <w:pPr>
        <w:spacing w:after="0" w:line="240" w:lineRule="auto"/>
        <w:ind w:firstLine="851"/>
        <w:divId w:val="573589687"/>
        <w:rPr>
          <w:rFonts w:ascii="Times New Roman" w:eastAsia="Times New Roman" w:hAnsi="Times New Roman" w:cs="Times New Roman"/>
          <w:sz w:val="24"/>
          <w:szCs w:val="24"/>
        </w:rPr>
      </w:pPr>
      <w:r>
        <w:rPr>
          <w:rFonts w:ascii="Times New Roman" w:eastAsia="Times New Roman" w:hAnsi="Times New Roman" w:cs="Times New Roman"/>
          <w:sz w:val="24"/>
          <w:szCs w:val="24"/>
        </w:rPr>
        <w:t>1. оказват съдействие на контролните органи на НЗОК и РЗОК при изпълнение на служебните им задължения;</w:t>
      </w:r>
    </w:p>
    <w:p w:rsidR="00000000" w:rsidRDefault="000676D4">
      <w:pPr>
        <w:spacing w:after="0" w:line="240" w:lineRule="auto"/>
        <w:ind w:firstLine="851"/>
        <w:divId w:val="109080971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предоставят на контролните органи на НЗОК </w:t>
      </w:r>
      <w:r>
        <w:rPr>
          <w:rFonts w:ascii="Times New Roman" w:eastAsia="Times New Roman" w:hAnsi="Times New Roman" w:cs="Times New Roman"/>
          <w:sz w:val="24"/>
          <w:szCs w:val="24"/>
        </w:rPr>
        <w:t>и РЗОК при поискване всички документи по сключените договори, както и отчетната документация по чл. 33, ал. 2, с изключение на финансовите отчетни документи по чл. 33, ал. 2, т. 3 при електронно отчитане.</w:t>
      </w:r>
    </w:p>
    <w:p w:rsidR="00000000" w:rsidRDefault="000676D4">
      <w:pPr>
        <w:spacing w:after="0" w:line="240" w:lineRule="auto"/>
        <w:ind w:firstLine="851"/>
        <w:divId w:val="249781006"/>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Контролната дейност се осъществява по начин и в</w:t>
      </w:r>
      <w:r>
        <w:rPr>
          <w:rFonts w:ascii="Times New Roman" w:eastAsia="Times New Roman" w:hAnsi="Times New Roman" w:cs="Times New Roman"/>
          <w:sz w:val="24"/>
          <w:szCs w:val="24"/>
        </w:rPr>
        <w:t>ъв време, незатрудняващи основната дейност на изпълнителите на медицинска помощ.</w:t>
      </w:r>
    </w:p>
    <w:p w:rsidR="00000000" w:rsidRDefault="000676D4">
      <w:pPr>
        <w:spacing w:after="0" w:line="240" w:lineRule="auto"/>
        <w:ind w:firstLine="851"/>
        <w:divId w:val="1466391203"/>
        <w:rPr>
          <w:rFonts w:ascii="Times New Roman" w:eastAsia="Times New Roman" w:hAnsi="Times New Roman" w:cs="Times New Roman"/>
          <w:sz w:val="24"/>
          <w:szCs w:val="24"/>
        </w:rPr>
      </w:pPr>
      <w:r>
        <w:rPr>
          <w:rFonts w:ascii="Times New Roman" w:eastAsia="Times New Roman" w:hAnsi="Times New Roman" w:cs="Times New Roman"/>
          <w:sz w:val="24"/>
          <w:szCs w:val="24"/>
        </w:rPr>
        <w:t>(3) Изпълнителите на медицинска помощ са длъжни да осигурят достъп на длъжностните лица по чл. 72, ал. 2 от ЗЗО до помещенията, в които се изпълнява дейността по сключения дог</w:t>
      </w:r>
      <w:r>
        <w:rPr>
          <w:rFonts w:ascii="Times New Roman" w:eastAsia="Times New Roman" w:hAnsi="Times New Roman" w:cs="Times New Roman"/>
          <w:sz w:val="24"/>
          <w:szCs w:val="24"/>
        </w:rPr>
        <w:t>овор, съответно се съхраняват документи, лекарствени продукти, диетични храни за специални медицински цели, медицински изделия и/или високоспециализирани уреди/апарати за индивидуална употреба и помощни средства, приспособления и съоръжения за хората с увр</w:t>
      </w:r>
      <w:r>
        <w:rPr>
          <w:rFonts w:ascii="Times New Roman" w:eastAsia="Times New Roman" w:hAnsi="Times New Roman" w:cs="Times New Roman"/>
          <w:sz w:val="24"/>
          <w:szCs w:val="24"/>
        </w:rPr>
        <w:t>еждания при спазване на здравните изисквания.</w:t>
      </w:r>
    </w:p>
    <w:p w:rsidR="00000000" w:rsidRDefault="000676D4">
      <w:pPr>
        <w:spacing w:after="0" w:line="240" w:lineRule="auto"/>
        <w:ind w:firstLine="851"/>
        <w:divId w:val="901671410"/>
        <w:rPr>
          <w:rFonts w:ascii="Times New Roman" w:eastAsia="Times New Roman" w:hAnsi="Times New Roman" w:cs="Times New Roman"/>
          <w:sz w:val="24"/>
          <w:szCs w:val="24"/>
        </w:rPr>
      </w:pPr>
      <w:r>
        <w:rPr>
          <w:rFonts w:ascii="Times New Roman" w:eastAsia="Times New Roman" w:hAnsi="Times New Roman" w:cs="Times New Roman"/>
          <w:sz w:val="24"/>
          <w:szCs w:val="24"/>
        </w:rPr>
        <w:t>(4) Лицата по ал. 3 са длъжни да представят на длъжностните лица по чл. 72, ал. 2 от ЗЗО исканите от тях описи, справки, сведения, декларации, обяснения, рекапитулации и други документи и информация, както и да</w:t>
      </w:r>
      <w:r>
        <w:rPr>
          <w:rFonts w:ascii="Times New Roman" w:eastAsia="Times New Roman" w:hAnsi="Times New Roman" w:cs="Times New Roman"/>
          <w:sz w:val="24"/>
          <w:szCs w:val="24"/>
        </w:rPr>
        <w:t xml:space="preserve"> оказват съдействие при изпълнението на служебните им задължения.</w:t>
      </w:r>
    </w:p>
    <w:p w:rsidR="00000000" w:rsidRDefault="000676D4">
      <w:pPr>
        <w:spacing w:after="0" w:line="240" w:lineRule="auto"/>
        <w:ind w:firstLine="851"/>
        <w:divId w:val="228342747"/>
        <w:rPr>
          <w:rFonts w:ascii="Times New Roman" w:eastAsia="Times New Roman" w:hAnsi="Times New Roman" w:cs="Times New Roman"/>
          <w:sz w:val="24"/>
          <w:szCs w:val="24"/>
        </w:rPr>
      </w:pPr>
      <w:r>
        <w:rPr>
          <w:rFonts w:ascii="Times New Roman" w:eastAsia="Times New Roman" w:hAnsi="Times New Roman" w:cs="Times New Roman"/>
          <w:sz w:val="24"/>
          <w:szCs w:val="24"/>
        </w:rPr>
        <w:t>Чл. 395. Здравноосигурените лица могат да бъдат поканени за съдействие на контролните органи на НЗОК/РЗОК за уточняване на обстоятелства във връзка с дейността на ИМП, включително и в писмен</w:t>
      </w:r>
      <w:r>
        <w:rPr>
          <w:rFonts w:ascii="Times New Roman" w:eastAsia="Times New Roman" w:hAnsi="Times New Roman" w:cs="Times New Roman"/>
          <w:sz w:val="24"/>
          <w:szCs w:val="24"/>
        </w:rPr>
        <w:t xml:space="preserve"> вид.</w:t>
      </w:r>
    </w:p>
    <w:p w:rsidR="00000000" w:rsidRDefault="000676D4">
      <w:pPr>
        <w:spacing w:after="0" w:line="240" w:lineRule="auto"/>
        <w:ind w:firstLine="851"/>
        <w:divId w:val="181655776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396. (1) Длъжностните лица - служителите на НЗОК, извършват проверка по изпълнение на договорите за оказване на медицинска помощ на основание заповед на управителя на НЗОК или от оправомощено от него длъжностно лице, в която се посочват правните </w:t>
      </w:r>
      <w:r>
        <w:rPr>
          <w:rFonts w:ascii="Times New Roman" w:eastAsia="Times New Roman" w:hAnsi="Times New Roman" w:cs="Times New Roman"/>
          <w:sz w:val="24"/>
          <w:szCs w:val="24"/>
        </w:rPr>
        <w:t>и фактическите основания за издаването ѝ, и се определят проверяващото лице (лица), обектът - наименование и месторазположение, срокът, видът и задачата на проверката.</w:t>
      </w:r>
    </w:p>
    <w:p w:rsidR="00000000" w:rsidRDefault="000676D4">
      <w:pPr>
        <w:spacing w:after="0" w:line="240" w:lineRule="auto"/>
        <w:ind w:firstLine="851"/>
        <w:divId w:val="690035500"/>
        <w:rPr>
          <w:rFonts w:ascii="Times New Roman" w:eastAsia="Times New Roman" w:hAnsi="Times New Roman" w:cs="Times New Roman"/>
          <w:sz w:val="24"/>
          <w:szCs w:val="24"/>
        </w:rPr>
      </w:pPr>
      <w:r>
        <w:rPr>
          <w:rFonts w:ascii="Times New Roman" w:eastAsia="Times New Roman" w:hAnsi="Times New Roman" w:cs="Times New Roman"/>
          <w:sz w:val="24"/>
          <w:szCs w:val="24"/>
        </w:rPr>
        <w:t>(2) Служителите на НЗОК по ал. 1 могат да извършват проверки на територията на цялата ст</w:t>
      </w:r>
      <w:r>
        <w:rPr>
          <w:rFonts w:ascii="Times New Roman" w:eastAsia="Times New Roman" w:hAnsi="Times New Roman" w:cs="Times New Roman"/>
          <w:sz w:val="24"/>
          <w:szCs w:val="24"/>
        </w:rPr>
        <w:t>рана.</w:t>
      </w:r>
    </w:p>
    <w:p w:rsidR="00000000" w:rsidRDefault="000676D4">
      <w:pPr>
        <w:spacing w:after="0" w:line="240" w:lineRule="auto"/>
        <w:ind w:firstLine="851"/>
        <w:divId w:val="2019698772"/>
        <w:rPr>
          <w:rFonts w:ascii="Times New Roman" w:eastAsia="Times New Roman" w:hAnsi="Times New Roman" w:cs="Times New Roman"/>
          <w:sz w:val="24"/>
          <w:szCs w:val="24"/>
        </w:rPr>
      </w:pPr>
      <w:r>
        <w:rPr>
          <w:rFonts w:ascii="Times New Roman" w:eastAsia="Times New Roman" w:hAnsi="Times New Roman" w:cs="Times New Roman"/>
          <w:sz w:val="24"/>
          <w:szCs w:val="24"/>
        </w:rPr>
        <w:t>Чл. 397. (1) Управителят на НЗОК или оправомощено от него длъжностно лице може със заповед да разпореди извършване на проверка от контрольори от РЗОК с участието на служители на НЗОК. Заповедта съдържа: правните и фактическите основания за издаването</w:t>
      </w:r>
      <w:r>
        <w:rPr>
          <w:rFonts w:ascii="Times New Roman" w:eastAsia="Times New Roman" w:hAnsi="Times New Roman" w:cs="Times New Roman"/>
          <w:sz w:val="24"/>
          <w:szCs w:val="24"/>
        </w:rPr>
        <w:t xml:space="preserve"> ѝ; служителите на НЗОК, които ще участват в проверката; обекта, задачата, вида и срока на проверката, както и РЗОК, на чиято територия тя ще се извърши.</w:t>
      </w:r>
    </w:p>
    <w:p w:rsidR="00000000" w:rsidRDefault="000676D4">
      <w:pPr>
        <w:spacing w:after="0" w:line="240" w:lineRule="auto"/>
        <w:ind w:firstLine="851"/>
        <w:divId w:val="668143166"/>
        <w:rPr>
          <w:rFonts w:ascii="Times New Roman" w:eastAsia="Times New Roman" w:hAnsi="Times New Roman" w:cs="Times New Roman"/>
          <w:sz w:val="24"/>
          <w:szCs w:val="24"/>
        </w:rPr>
      </w:pPr>
      <w:r>
        <w:rPr>
          <w:rFonts w:ascii="Times New Roman" w:eastAsia="Times New Roman" w:hAnsi="Times New Roman" w:cs="Times New Roman"/>
          <w:sz w:val="24"/>
          <w:szCs w:val="24"/>
        </w:rPr>
        <w:t>(2) На основание заповедта на управителя на НЗОК директорът на РЗОК издава заповед, която съдържа: пра</w:t>
      </w:r>
      <w:r>
        <w:rPr>
          <w:rFonts w:ascii="Times New Roman" w:eastAsia="Times New Roman" w:hAnsi="Times New Roman" w:cs="Times New Roman"/>
          <w:sz w:val="24"/>
          <w:szCs w:val="24"/>
        </w:rPr>
        <w:t>вните и фактическите основания за издаването ѝ; служителите на НЗОК, както и контролните органи на РЗОК, които ще участват в проверката; конкретния/конкретните изпълнител/и на медицинска помощ - обект/и на проверката, задачата и вида на проверката.</w:t>
      </w:r>
    </w:p>
    <w:p w:rsidR="00000000" w:rsidRDefault="000676D4">
      <w:pPr>
        <w:spacing w:after="0" w:line="240" w:lineRule="auto"/>
        <w:ind w:firstLine="851"/>
        <w:divId w:val="2050453668"/>
        <w:rPr>
          <w:rFonts w:ascii="Times New Roman" w:eastAsia="Times New Roman" w:hAnsi="Times New Roman" w:cs="Times New Roman"/>
          <w:sz w:val="24"/>
          <w:szCs w:val="24"/>
        </w:rPr>
      </w:pPr>
      <w:r>
        <w:rPr>
          <w:rFonts w:ascii="Times New Roman" w:eastAsia="Times New Roman" w:hAnsi="Times New Roman" w:cs="Times New Roman"/>
          <w:sz w:val="24"/>
          <w:szCs w:val="24"/>
        </w:rPr>
        <w:t>(3) Слу</w:t>
      </w:r>
      <w:r>
        <w:rPr>
          <w:rFonts w:ascii="Times New Roman" w:eastAsia="Times New Roman" w:hAnsi="Times New Roman" w:cs="Times New Roman"/>
          <w:sz w:val="24"/>
          <w:szCs w:val="24"/>
        </w:rPr>
        <w:t>жителите на РЗОК - контрольори, могат да извършват проверки на територията на съответната РЗОК по заповед на нейния директор или на оправомощено от него длъжностно лице.</w:t>
      </w:r>
    </w:p>
    <w:p w:rsidR="00000000" w:rsidRDefault="000676D4">
      <w:pPr>
        <w:spacing w:after="0" w:line="240" w:lineRule="auto"/>
        <w:ind w:firstLine="851"/>
        <w:divId w:val="1991325131"/>
        <w:rPr>
          <w:rFonts w:ascii="Times New Roman" w:eastAsia="Times New Roman" w:hAnsi="Times New Roman" w:cs="Times New Roman"/>
          <w:sz w:val="24"/>
          <w:szCs w:val="24"/>
        </w:rPr>
      </w:pPr>
      <w:r>
        <w:rPr>
          <w:rFonts w:ascii="Times New Roman" w:eastAsia="Times New Roman" w:hAnsi="Times New Roman" w:cs="Times New Roman"/>
          <w:sz w:val="24"/>
          <w:szCs w:val="24"/>
        </w:rPr>
        <w:t>Чл. 398. (1) По заповед на управителя на НЗОК или на оправомощено от него длъжностно л</w:t>
      </w:r>
      <w:r>
        <w:rPr>
          <w:rFonts w:ascii="Times New Roman" w:eastAsia="Times New Roman" w:hAnsi="Times New Roman" w:cs="Times New Roman"/>
          <w:sz w:val="24"/>
          <w:szCs w:val="24"/>
        </w:rPr>
        <w:t>ице служителите на РЗОК - контрольори, могат да извършват проверки на територията на съответната РЗОК или на територията на друга РЗОК.</w:t>
      </w:r>
    </w:p>
    <w:p w:rsidR="00000000" w:rsidRDefault="000676D4">
      <w:pPr>
        <w:spacing w:after="0" w:line="240" w:lineRule="auto"/>
        <w:ind w:firstLine="851"/>
        <w:divId w:val="122552663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За издаване на заповедта по ал. 1 за извършване на проверка на територията на друга РЗОК контрольорите се определят </w:t>
      </w:r>
      <w:r>
        <w:rPr>
          <w:rFonts w:ascii="Times New Roman" w:eastAsia="Times New Roman" w:hAnsi="Times New Roman" w:cs="Times New Roman"/>
          <w:sz w:val="24"/>
          <w:szCs w:val="24"/>
        </w:rPr>
        <w:t>по предложение на директора на РЗОК, на която са служители.</w:t>
      </w:r>
    </w:p>
    <w:p w:rsidR="00000000" w:rsidRDefault="000676D4">
      <w:pPr>
        <w:spacing w:after="0" w:line="240" w:lineRule="auto"/>
        <w:ind w:firstLine="851"/>
        <w:divId w:val="1653171811"/>
        <w:rPr>
          <w:rFonts w:ascii="Times New Roman" w:eastAsia="Times New Roman" w:hAnsi="Times New Roman" w:cs="Times New Roman"/>
          <w:sz w:val="24"/>
          <w:szCs w:val="24"/>
        </w:rPr>
      </w:pPr>
      <w:r>
        <w:rPr>
          <w:rFonts w:ascii="Times New Roman" w:eastAsia="Times New Roman" w:hAnsi="Times New Roman" w:cs="Times New Roman"/>
          <w:sz w:val="24"/>
          <w:szCs w:val="24"/>
        </w:rPr>
        <w:t>Чл. 399. (1) При откриване на проверката проверяващото лице (лица) се легитимира и връчва екземпляр от заповедта за проверка на ИМП - обект на проверката.</w:t>
      </w:r>
    </w:p>
    <w:p w:rsidR="00000000" w:rsidRDefault="000676D4">
      <w:pPr>
        <w:spacing w:after="0" w:line="240" w:lineRule="auto"/>
        <w:ind w:firstLine="851"/>
        <w:divId w:val="403066418"/>
        <w:rPr>
          <w:rFonts w:ascii="Times New Roman" w:eastAsia="Times New Roman" w:hAnsi="Times New Roman" w:cs="Times New Roman"/>
          <w:sz w:val="24"/>
          <w:szCs w:val="24"/>
        </w:rPr>
      </w:pPr>
      <w:r>
        <w:rPr>
          <w:rFonts w:ascii="Times New Roman" w:eastAsia="Times New Roman" w:hAnsi="Times New Roman" w:cs="Times New Roman"/>
          <w:sz w:val="24"/>
          <w:szCs w:val="24"/>
        </w:rPr>
        <w:t>(2) Екземпляр от заповедта за проверка се</w:t>
      </w:r>
      <w:r>
        <w:rPr>
          <w:rFonts w:ascii="Times New Roman" w:eastAsia="Times New Roman" w:hAnsi="Times New Roman" w:cs="Times New Roman"/>
          <w:sz w:val="24"/>
          <w:szCs w:val="24"/>
        </w:rPr>
        <w:t xml:space="preserve"> подписва от представляващия ИМП или от упълномощено от него лице.</w:t>
      </w:r>
    </w:p>
    <w:p w:rsidR="00000000" w:rsidRDefault="000676D4">
      <w:pPr>
        <w:spacing w:after="0" w:line="240" w:lineRule="auto"/>
        <w:ind w:firstLine="851"/>
        <w:divId w:val="2089500051"/>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отказ или невъзможност да се приеме заповедта проверката се извършва и без връчването ѝ, като това обстоятелство, както и датата и часът се отбелязват в нея и това се удостоверява ч</w:t>
      </w:r>
      <w:r>
        <w:rPr>
          <w:rFonts w:ascii="Times New Roman" w:eastAsia="Times New Roman" w:hAnsi="Times New Roman" w:cs="Times New Roman"/>
          <w:sz w:val="24"/>
          <w:szCs w:val="24"/>
        </w:rPr>
        <w:t>рез съставяне и подписване на протокол от всички участващи в проверката лица.</w:t>
      </w:r>
    </w:p>
    <w:p w:rsidR="00000000" w:rsidRDefault="000676D4">
      <w:pPr>
        <w:spacing w:after="0" w:line="240" w:lineRule="auto"/>
        <w:ind w:firstLine="851"/>
        <w:divId w:val="1134718037"/>
        <w:rPr>
          <w:rFonts w:ascii="Times New Roman" w:eastAsia="Times New Roman" w:hAnsi="Times New Roman" w:cs="Times New Roman"/>
          <w:sz w:val="24"/>
          <w:szCs w:val="24"/>
        </w:rPr>
      </w:pPr>
      <w:r>
        <w:rPr>
          <w:rFonts w:ascii="Times New Roman" w:eastAsia="Times New Roman" w:hAnsi="Times New Roman" w:cs="Times New Roman"/>
          <w:sz w:val="24"/>
          <w:szCs w:val="24"/>
        </w:rPr>
        <w:t>(4) До приключване на проверката ИМП са длъжни да предоставят на контролните органи заверени с подпис и печат копия от необходимите за извършване на проверката документи.</w:t>
      </w:r>
    </w:p>
    <w:p w:rsidR="00000000" w:rsidRDefault="000676D4">
      <w:pPr>
        <w:spacing w:after="0" w:line="240" w:lineRule="auto"/>
        <w:ind w:firstLine="851"/>
        <w:divId w:val="811598144"/>
        <w:rPr>
          <w:rFonts w:ascii="Times New Roman" w:eastAsia="Times New Roman" w:hAnsi="Times New Roman" w:cs="Times New Roman"/>
          <w:sz w:val="24"/>
          <w:szCs w:val="24"/>
        </w:rPr>
      </w:pPr>
      <w:r>
        <w:rPr>
          <w:rFonts w:ascii="Times New Roman" w:eastAsia="Times New Roman" w:hAnsi="Times New Roman" w:cs="Times New Roman"/>
          <w:sz w:val="24"/>
          <w:szCs w:val="24"/>
        </w:rPr>
        <w:t>Чл. 400</w:t>
      </w:r>
      <w:r>
        <w:rPr>
          <w:rFonts w:ascii="Times New Roman" w:eastAsia="Times New Roman" w:hAnsi="Times New Roman" w:cs="Times New Roman"/>
          <w:sz w:val="24"/>
          <w:szCs w:val="24"/>
        </w:rPr>
        <w:t>. (1) Контролните органи по чл. 72, ал. 2 от ЗЗО: длъжностните лица - служители на НЗОК, и длъжностни лица от РЗОК - контрольори, имат правата по чл. 73, ал. 1 от ЗЗО.</w:t>
      </w:r>
    </w:p>
    <w:p w:rsidR="00000000" w:rsidRDefault="000676D4">
      <w:pPr>
        <w:spacing w:after="0" w:line="240" w:lineRule="auto"/>
        <w:ind w:firstLine="851"/>
        <w:divId w:val="125320480"/>
        <w:rPr>
          <w:rFonts w:ascii="Times New Roman" w:eastAsia="Times New Roman" w:hAnsi="Times New Roman" w:cs="Times New Roman"/>
          <w:sz w:val="24"/>
          <w:szCs w:val="24"/>
        </w:rPr>
      </w:pPr>
      <w:r>
        <w:rPr>
          <w:rFonts w:ascii="Times New Roman" w:eastAsia="Times New Roman" w:hAnsi="Times New Roman" w:cs="Times New Roman"/>
          <w:sz w:val="24"/>
          <w:szCs w:val="24"/>
        </w:rPr>
        <w:t>(2) За изпълнение на правомощията си по чл. 73, ал. 1 от ЗЗО контролните органи по чл. 7</w:t>
      </w:r>
      <w:r>
        <w:rPr>
          <w:rFonts w:ascii="Times New Roman" w:eastAsia="Times New Roman" w:hAnsi="Times New Roman" w:cs="Times New Roman"/>
          <w:sz w:val="24"/>
          <w:szCs w:val="24"/>
        </w:rPr>
        <w:t>2, ал. 2 имат право на достъп до информация от работодателите, осигурените и изпълнителите.</w:t>
      </w:r>
    </w:p>
    <w:p w:rsidR="00000000" w:rsidRDefault="000676D4">
      <w:pPr>
        <w:spacing w:after="0" w:line="240" w:lineRule="auto"/>
        <w:ind w:firstLine="851"/>
        <w:divId w:val="180704730"/>
        <w:rPr>
          <w:rFonts w:ascii="Times New Roman" w:eastAsia="Times New Roman" w:hAnsi="Times New Roman" w:cs="Times New Roman"/>
          <w:sz w:val="24"/>
          <w:szCs w:val="24"/>
        </w:rPr>
      </w:pPr>
      <w:r>
        <w:rPr>
          <w:rFonts w:ascii="Times New Roman" w:eastAsia="Times New Roman" w:hAnsi="Times New Roman" w:cs="Times New Roman"/>
          <w:sz w:val="24"/>
          <w:szCs w:val="24"/>
        </w:rPr>
        <w:t>(3) Длъжностните лица по чл. 72, ал. 2 от ЗЗО, които нямат образователно-квалификационна степен магистър по медицина (лекар), нямат правомощията по чл. 73, ал. 1, т. 7 от ЗЗО.</w:t>
      </w:r>
    </w:p>
    <w:p w:rsidR="00000000" w:rsidRDefault="000676D4">
      <w:pPr>
        <w:spacing w:after="0" w:line="240" w:lineRule="auto"/>
        <w:ind w:firstLine="851"/>
        <w:divId w:val="1002664799"/>
        <w:rPr>
          <w:rFonts w:ascii="Times New Roman" w:eastAsia="Times New Roman" w:hAnsi="Times New Roman" w:cs="Times New Roman"/>
          <w:sz w:val="24"/>
          <w:szCs w:val="24"/>
        </w:rPr>
      </w:pPr>
      <w:r>
        <w:rPr>
          <w:rFonts w:ascii="Times New Roman" w:eastAsia="Times New Roman" w:hAnsi="Times New Roman" w:cs="Times New Roman"/>
          <w:sz w:val="24"/>
          <w:szCs w:val="24"/>
        </w:rPr>
        <w:t>Чл. 401. (1) За резултатите от извършената проверка и установени нарушения по чл</w:t>
      </w:r>
      <w:r>
        <w:rPr>
          <w:rFonts w:ascii="Times New Roman" w:eastAsia="Times New Roman" w:hAnsi="Times New Roman" w:cs="Times New Roman"/>
          <w:sz w:val="24"/>
          <w:szCs w:val="24"/>
        </w:rPr>
        <w:t>. 73, ал. 1 от ЗЗО контролните органи по чл. 72, ал. 2 от ЗЗО съставят протокол, в който вписват:</w:t>
      </w:r>
    </w:p>
    <w:p w:rsidR="00000000" w:rsidRDefault="000676D4">
      <w:pPr>
        <w:spacing w:after="0" w:line="240" w:lineRule="auto"/>
        <w:ind w:firstLine="851"/>
        <w:divId w:val="515534864"/>
        <w:rPr>
          <w:rFonts w:ascii="Times New Roman" w:eastAsia="Times New Roman" w:hAnsi="Times New Roman" w:cs="Times New Roman"/>
          <w:sz w:val="24"/>
          <w:szCs w:val="24"/>
        </w:rPr>
      </w:pPr>
      <w:r>
        <w:rPr>
          <w:rFonts w:ascii="Times New Roman" w:eastAsia="Times New Roman" w:hAnsi="Times New Roman" w:cs="Times New Roman"/>
          <w:sz w:val="24"/>
          <w:szCs w:val="24"/>
        </w:rPr>
        <w:t>1. обекта на проверката - наименование и месторазположение;</w:t>
      </w:r>
    </w:p>
    <w:p w:rsidR="00000000" w:rsidRDefault="000676D4">
      <w:pPr>
        <w:spacing w:after="0" w:line="240" w:lineRule="auto"/>
        <w:ind w:firstLine="851"/>
        <w:divId w:val="1255168987"/>
        <w:rPr>
          <w:rFonts w:ascii="Times New Roman" w:eastAsia="Times New Roman" w:hAnsi="Times New Roman" w:cs="Times New Roman"/>
          <w:sz w:val="24"/>
          <w:szCs w:val="24"/>
        </w:rPr>
      </w:pPr>
      <w:r>
        <w:rPr>
          <w:rFonts w:ascii="Times New Roman" w:eastAsia="Times New Roman" w:hAnsi="Times New Roman" w:cs="Times New Roman"/>
          <w:sz w:val="24"/>
          <w:szCs w:val="24"/>
        </w:rPr>
        <w:t>2. данните за проверката - дата и място на съставяне, основание за извършване на проверката, прове</w:t>
      </w:r>
      <w:r>
        <w:rPr>
          <w:rFonts w:ascii="Times New Roman" w:eastAsia="Times New Roman" w:hAnsi="Times New Roman" w:cs="Times New Roman"/>
          <w:sz w:val="24"/>
          <w:szCs w:val="24"/>
        </w:rPr>
        <w:t>ряващото лице (лица);</w:t>
      </w:r>
    </w:p>
    <w:p w:rsidR="00000000" w:rsidRDefault="000676D4">
      <w:pPr>
        <w:spacing w:after="0" w:line="240" w:lineRule="auto"/>
        <w:ind w:firstLine="851"/>
        <w:divId w:val="2006516822"/>
        <w:rPr>
          <w:rFonts w:ascii="Times New Roman" w:eastAsia="Times New Roman" w:hAnsi="Times New Roman" w:cs="Times New Roman"/>
          <w:sz w:val="24"/>
          <w:szCs w:val="24"/>
        </w:rPr>
      </w:pPr>
      <w:r>
        <w:rPr>
          <w:rFonts w:ascii="Times New Roman" w:eastAsia="Times New Roman" w:hAnsi="Times New Roman" w:cs="Times New Roman"/>
          <w:sz w:val="24"/>
          <w:szCs w:val="24"/>
        </w:rPr>
        <w:t>3. описание на установените факти;</w:t>
      </w:r>
    </w:p>
    <w:p w:rsidR="00000000" w:rsidRDefault="000676D4">
      <w:pPr>
        <w:spacing w:after="0" w:line="240" w:lineRule="auto"/>
        <w:ind w:firstLine="851"/>
        <w:divId w:val="1546796451"/>
        <w:rPr>
          <w:rFonts w:ascii="Times New Roman" w:eastAsia="Times New Roman" w:hAnsi="Times New Roman" w:cs="Times New Roman"/>
          <w:sz w:val="24"/>
          <w:szCs w:val="24"/>
        </w:rPr>
      </w:pPr>
      <w:r>
        <w:rPr>
          <w:rFonts w:ascii="Times New Roman" w:eastAsia="Times New Roman" w:hAnsi="Times New Roman" w:cs="Times New Roman"/>
          <w:sz w:val="24"/>
          <w:szCs w:val="24"/>
        </w:rPr>
        <w:t>4. констатираните нарушения при изпълнение на договора с ИМП;</w:t>
      </w:r>
    </w:p>
    <w:p w:rsidR="00000000" w:rsidRDefault="000676D4">
      <w:pPr>
        <w:spacing w:after="0" w:line="240" w:lineRule="auto"/>
        <w:ind w:firstLine="851"/>
        <w:divId w:val="684868917"/>
        <w:rPr>
          <w:rFonts w:ascii="Times New Roman" w:eastAsia="Times New Roman" w:hAnsi="Times New Roman" w:cs="Times New Roman"/>
          <w:sz w:val="24"/>
          <w:szCs w:val="24"/>
        </w:rPr>
      </w:pPr>
      <w:r>
        <w:rPr>
          <w:rFonts w:ascii="Times New Roman" w:eastAsia="Times New Roman" w:hAnsi="Times New Roman" w:cs="Times New Roman"/>
          <w:sz w:val="24"/>
          <w:szCs w:val="24"/>
        </w:rPr>
        <w:t>5. задължителните предписания и сроковете за отстраняване на констатираните нарушения, препоръки за подобряване на дейността на ИМП;</w:t>
      </w:r>
    </w:p>
    <w:p w:rsidR="00000000" w:rsidRDefault="000676D4">
      <w:pPr>
        <w:spacing w:after="0" w:line="240" w:lineRule="auto"/>
        <w:ind w:firstLine="851"/>
        <w:divId w:val="382949078"/>
        <w:rPr>
          <w:rFonts w:ascii="Times New Roman" w:eastAsia="Times New Roman" w:hAnsi="Times New Roman" w:cs="Times New Roman"/>
          <w:sz w:val="24"/>
          <w:szCs w:val="24"/>
        </w:rPr>
      </w:pPr>
      <w:r>
        <w:rPr>
          <w:rFonts w:ascii="Times New Roman" w:eastAsia="Times New Roman" w:hAnsi="Times New Roman" w:cs="Times New Roman"/>
          <w:sz w:val="24"/>
          <w:szCs w:val="24"/>
        </w:rPr>
        <w:t>6. п</w:t>
      </w:r>
      <w:r>
        <w:rPr>
          <w:rFonts w:ascii="Times New Roman" w:eastAsia="Times New Roman" w:hAnsi="Times New Roman" w:cs="Times New Roman"/>
          <w:sz w:val="24"/>
          <w:szCs w:val="24"/>
        </w:rPr>
        <w:t>одписа на съставителя(ите);</w:t>
      </w:r>
    </w:p>
    <w:p w:rsidR="00000000" w:rsidRDefault="000676D4">
      <w:pPr>
        <w:spacing w:after="0" w:line="240" w:lineRule="auto"/>
        <w:ind w:firstLine="851"/>
        <w:divId w:val="1719819708"/>
        <w:rPr>
          <w:rFonts w:ascii="Times New Roman" w:eastAsia="Times New Roman" w:hAnsi="Times New Roman" w:cs="Times New Roman"/>
          <w:sz w:val="24"/>
          <w:szCs w:val="24"/>
        </w:rPr>
      </w:pPr>
      <w:r>
        <w:rPr>
          <w:rFonts w:ascii="Times New Roman" w:eastAsia="Times New Roman" w:hAnsi="Times New Roman" w:cs="Times New Roman"/>
          <w:sz w:val="24"/>
          <w:szCs w:val="24"/>
        </w:rPr>
        <w:t>7. срока за възражение, установен в ЗЗО;</w:t>
      </w:r>
    </w:p>
    <w:p w:rsidR="00000000" w:rsidRDefault="000676D4">
      <w:pPr>
        <w:spacing w:after="0" w:line="240" w:lineRule="auto"/>
        <w:ind w:firstLine="851"/>
        <w:divId w:val="560408157"/>
        <w:rPr>
          <w:rFonts w:ascii="Times New Roman" w:eastAsia="Times New Roman" w:hAnsi="Times New Roman" w:cs="Times New Roman"/>
          <w:sz w:val="24"/>
          <w:szCs w:val="24"/>
        </w:rPr>
      </w:pPr>
      <w:r>
        <w:rPr>
          <w:rFonts w:ascii="Times New Roman" w:eastAsia="Times New Roman" w:hAnsi="Times New Roman" w:cs="Times New Roman"/>
          <w:sz w:val="24"/>
          <w:szCs w:val="24"/>
        </w:rPr>
        <w:t>8. дата на връчване и подпис на лицето - обект на проверката.</w:t>
      </w:r>
    </w:p>
    <w:p w:rsidR="00000000" w:rsidRDefault="000676D4">
      <w:pPr>
        <w:spacing w:after="0" w:line="240" w:lineRule="auto"/>
        <w:ind w:firstLine="851"/>
        <w:divId w:val="1668828031"/>
        <w:rPr>
          <w:rFonts w:ascii="Times New Roman" w:eastAsia="Times New Roman" w:hAnsi="Times New Roman" w:cs="Times New Roman"/>
          <w:sz w:val="24"/>
          <w:szCs w:val="24"/>
        </w:rPr>
      </w:pPr>
      <w:r>
        <w:rPr>
          <w:rFonts w:ascii="Times New Roman" w:eastAsia="Times New Roman" w:hAnsi="Times New Roman" w:cs="Times New Roman"/>
          <w:sz w:val="24"/>
          <w:szCs w:val="24"/>
        </w:rPr>
        <w:t>(2) Екземпляр от протокола се предоставя на лицето - обект на проверката, срещу подпис, а копия от него се изпращат на управи</w:t>
      </w:r>
      <w:r>
        <w:rPr>
          <w:rFonts w:ascii="Times New Roman" w:eastAsia="Times New Roman" w:hAnsi="Times New Roman" w:cs="Times New Roman"/>
          <w:sz w:val="24"/>
          <w:szCs w:val="24"/>
        </w:rPr>
        <w:t>теля на НЗОК, съответно на директора на РЗОК, и на съответната РК на БЛС.</w:t>
      </w:r>
    </w:p>
    <w:p w:rsidR="00000000" w:rsidRDefault="000676D4">
      <w:pPr>
        <w:spacing w:after="0" w:line="240" w:lineRule="auto"/>
        <w:ind w:firstLine="851"/>
        <w:divId w:val="1757240664"/>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констатирани от извършената проверка нарушения на Кодекса за професионална етика на лекарите директорът на РЗОК уведомява съответната комисия за професионална етика към БЛС.</w:t>
      </w:r>
    </w:p>
    <w:p w:rsidR="00000000" w:rsidRDefault="000676D4">
      <w:pPr>
        <w:spacing w:after="0" w:line="240" w:lineRule="auto"/>
        <w:ind w:firstLine="851"/>
        <w:divId w:val="712728581"/>
        <w:rPr>
          <w:rFonts w:ascii="Times New Roman" w:eastAsia="Times New Roman" w:hAnsi="Times New Roman" w:cs="Times New Roman"/>
          <w:sz w:val="24"/>
          <w:szCs w:val="24"/>
        </w:rPr>
      </w:pPr>
      <w:r>
        <w:rPr>
          <w:rFonts w:ascii="Times New Roman" w:eastAsia="Times New Roman" w:hAnsi="Times New Roman" w:cs="Times New Roman"/>
          <w:sz w:val="24"/>
          <w:szCs w:val="24"/>
        </w:rPr>
        <w:t>Чл. 402. Лицето - обект на проверката, има право да даде писмено становище пред управителя на НЗОК, съответно пред директора на РЗОК, с когото е сключило договор, по направените от длъжностното лице по чл. 72, ал. 2 от ЗЗО констатации в 7-дневен срок от вр</w:t>
      </w:r>
      <w:r>
        <w:rPr>
          <w:rFonts w:ascii="Times New Roman" w:eastAsia="Times New Roman" w:hAnsi="Times New Roman" w:cs="Times New Roman"/>
          <w:sz w:val="24"/>
          <w:szCs w:val="24"/>
        </w:rPr>
        <w:t>ъчването на протокола по чл. 401, ал. 1.</w:t>
      </w:r>
    </w:p>
    <w:p w:rsidR="00000000" w:rsidRDefault="000676D4">
      <w:pPr>
        <w:spacing w:after="0" w:line="240" w:lineRule="auto"/>
        <w:ind w:firstLine="851"/>
        <w:divId w:val="1133788332"/>
        <w:rPr>
          <w:rFonts w:ascii="Times New Roman" w:eastAsia="Times New Roman" w:hAnsi="Times New Roman" w:cs="Times New Roman"/>
          <w:sz w:val="24"/>
          <w:szCs w:val="24"/>
        </w:rPr>
      </w:pPr>
      <w:r>
        <w:rPr>
          <w:rFonts w:ascii="Times New Roman" w:eastAsia="Times New Roman" w:hAnsi="Times New Roman" w:cs="Times New Roman"/>
          <w:sz w:val="24"/>
          <w:szCs w:val="24"/>
        </w:rPr>
        <w:t>Чл. 403. Санкциите се налагат по реда на глава двадесет и първа.</w:t>
      </w:r>
    </w:p>
    <w:p w:rsidR="00000000" w:rsidRDefault="000676D4">
      <w:pPr>
        <w:spacing w:after="0" w:line="240" w:lineRule="auto"/>
        <w:ind w:firstLine="851"/>
        <w:divId w:val="82512669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404. (1) При извършване на проверките по чл. 396, 397 и 398 могат да присъстват експерти на БЛС, които не са в договорни отношения с проверявания </w:t>
      </w:r>
      <w:r>
        <w:rPr>
          <w:rFonts w:ascii="Times New Roman" w:eastAsia="Times New Roman" w:hAnsi="Times New Roman" w:cs="Times New Roman"/>
          <w:sz w:val="24"/>
          <w:szCs w:val="24"/>
        </w:rPr>
        <w:t>изпълнител на медицинска помощ. Експертите предоставят писмени становища, които са неразделна част от протокола по чл. 401, ал. 1.</w:t>
      </w:r>
    </w:p>
    <w:p w:rsidR="00000000" w:rsidRDefault="000676D4">
      <w:pPr>
        <w:spacing w:after="0" w:line="240" w:lineRule="auto"/>
        <w:ind w:firstLine="851"/>
        <w:divId w:val="670983939"/>
        <w:rPr>
          <w:rFonts w:ascii="Times New Roman" w:eastAsia="Times New Roman" w:hAnsi="Times New Roman" w:cs="Times New Roman"/>
          <w:sz w:val="24"/>
          <w:szCs w:val="24"/>
        </w:rPr>
      </w:pPr>
      <w:r>
        <w:rPr>
          <w:rFonts w:ascii="Times New Roman" w:eastAsia="Times New Roman" w:hAnsi="Times New Roman" w:cs="Times New Roman"/>
          <w:sz w:val="24"/>
          <w:szCs w:val="24"/>
        </w:rPr>
        <w:t>(2) Включването на експертите на БЛС в заповедите за проверките по ал. 1 на управителя на НЗОК, респ. директора на РЗОК, се о</w:t>
      </w:r>
      <w:r>
        <w:rPr>
          <w:rFonts w:ascii="Times New Roman" w:eastAsia="Times New Roman" w:hAnsi="Times New Roman" w:cs="Times New Roman"/>
          <w:sz w:val="24"/>
          <w:szCs w:val="24"/>
        </w:rPr>
        <w:t>съществява след посочване в писмен вид от страна на председателя на РК на БЛС, на чиято територия се осъществява проверката, на представителите на РК на БЛС със съответна специалност.</w:t>
      </w:r>
    </w:p>
    <w:p w:rsidR="00000000" w:rsidRDefault="000676D4">
      <w:pPr>
        <w:spacing w:after="0" w:line="240" w:lineRule="auto"/>
        <w:ind w:firstLine="851"/>
        <w:divId w:val="1944916503"/>
        <w:rPr>
          <w:rFonts w:ascii="Times New Roman" w:eastAsia="Times New Roman" w:hAnsi="Times New Roman" w:cs="Times New Roman"/>
          <w:sz w:val="24"/>
          <w:szCs w:val="24"/>
        </w:rPr>
      </w:pPr>
      <w:r>
        <w:rPr>
          <w:rFonts w:ascii="Times New Roman" w:eastAsia="Times New Roman" w:hAnsi="Times New Roman" w:cs="Times New Roman"/>
          <w:sz w:val="24"/>
          <w:szCs w:val="24"/>
        </w:rPr>
        <w:t>Чл. 405. При извършване на проверките по чл. 396, 397 и 398 на изпълните</w:t>
      </w:r>
      <w:r>
        <w:rPr>
          <w:rFonts w:ascii="Times New Roman" w:eastAsia="Times New Roman" w:hAnsi="Times New Roman" w:cs="Times New Roman"/>
          <w:sz w:val="24"/>
          <w:szCs w:val="24"/>
        </w:rPr>
        <w:t>ли на болнична помощ по КП, АПр и КПр могат да присъстват и други специалисти по преценка на управителя на НЗОК/директора на РЗОК.</w:t>
      </w:r>
    </w:p>
    <w:p w:rsidR="00000000" w:rsidRDefault="000676D4">
      <w:pPr>
        <w:spacing w:after="0" w:line="240" w:lineRule="auto"/>
        <w:ind w:firstLine="851"/>
        <w:divId w:val="203472662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406. При установяване на административни нарушения по чл. 105д и 105е от ЗЗО актовете за установяване на административни </w:t>
      </w:r>
      <w:r>
        <w:rPr>
          <w:rFonts w:ascii="Times New Roman" w:eastAsia="Times New Roman" w:hAnsi="Times New Roman" w:cs="Times New Roman"/>
          <w:sz w:val="24"/>
          <w:szCs w:val="24"/>
        </w:rPr>
        <w:t>нарушения по ЗАНН се съставят от длъжностните лица по чл. 72, ал. 2 от ЗЗО по реда на ЗАНН и инструкцията на управителя на НЗОК по чл. 72, ал. 10 от ЗЗО.</w:t>
      </w:r>
    </w:p>
    <w:p w:rsidR="00000000" w:rsidRDefault="000676D4">
      <w:pPr>
        <w:spacing w:after="0" w:line="240" w:lineRule="auto"/>
        <w:ind w:firstLine="851"/>
        <w:divId w:val="1163355714"/>
        <w:rPr>
          <w:rFonts w:ascii="Times New Roman" w:eastAsia="Times New Roman" w:hAnsi="Times New Roman" w:cs="Times New Roman"/>
          <w:sz w:val="24"/>
          <w:szCs w:val="24"/>
        </w:rPr>
      </w:pPr>
      <w:r>
        <w:rPr>
          <w:rFonts w:ascii="Times New Roman" w:eastAsia="Times New Roman" w:hAnsi="Times New Roman" w:cs="Times New Roman"/>
          <w:sz w:val="24"/>
          <w:szCs w:val="24"/>
        </w:rPr>
        <w:t>Чл. 407. (1) При осъществяване на контролната дейност от длъжностни лица - служители на НЗОК, и от длъ</w:t>
      </w:r>
      <w:r>
        <w:rPr>
          <w:rFonts w:ascii="Times New Roman" w:eastAsia="Times New Roman" w:hAnsi="Times New Roman" w:cs="Times New Roman"/>
          <w:sz w:val="24"/>
          <w:szCs w:val="24"/>
        </w:rPr>
        <w:t>жностни лица от РЗОК - контрольори, ЗОЛ могат да бъдат поканени за доброволно съдействие с цел уточняване на обстоятелства и факти във връзка с дейността на ИМП.</w:t>
      </w:r>
    </w:p>
    <w:p w:rsidR="00000000" w:rsidRDefault="000676D4">
      <w:pPr>
        <w:spacing w:after="0" w:line="240" w:lineRule="auto"/>
        <w:ind w:firstLine="851"/>
        <w:divId w:val="141124876"/>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случаите, когато ЗОЛ удостоверяват своите твърдения с документи, контролните органи прил</w:t>
      </w:r>
      <w:r>
        <w:rPr>
          <w:rFonts w:ascii="Times New Roman" w:eastAsia="Times New Roman" w:hAnsi="Times New Roman" w:cs="Times New Roman"/>
          <w:sz w:val="24"/>
          <w:szCs w:val="24"/>
        </w:rPr>
        <w:t>агат към протокола от проверката копия на тези документи, които заверяват с "Вярно с оригинала", дата и подпис.</w:t>
      </w:r>
    </w:p>
    <w:p w:rsidR="00000000" w:rsidRDefault="000676D4">
      <w:pPr>
        <w:spacing w:after="0" w:line="240" w:lineRule="auto"/>
        <w:ind w:firstLine="851"/>
        <w:divId w:val="83507785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При невъзможност на ЗОЛ да представи документи същото излага своите твърдения в писмен вид, като поставя дата и подпис. Писмените изложения </w:t>
      </w:r>
      <w:r>
        <w:rPr>
          <w:rFonts w:ascii="Times New Roman" w:eastAsia="Times New Roman" w:hAnsi="Times New Roman" w:cs="Times New Roman"/>
          <w:sz w:val="24"/>
          <w:szCs w:val="24"/>
        </w:rPr>
        <w:t>се прилагат към протокола от проверката.</w:t>
      </w:r>
    </w:p>
    <w:p w:rsidR="00000000" w:rsidRDefault="000676D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двадесет и първа.</w:t>
      </w:r>
      <w:r>
        <w:rPr>
          <w:rFonts w:ascii="Times New Roman" w:hAnsi="Times New Roman" w:cs="Times New Roman"/>
          <w:b/>
          <w:bCs/>
          <w:sz w:val="24"/>
          <w:szCs w:val="24"/>
        </w:rPr>
        <w:br/>
      </w:r>
      <w:r>
        <w:rPr>
          <w:rFonts w:ascii="Times New Roman" w:hAnsi="Times New Roman" w:cs="Times New Roman"/>
          <w:b/>
          <w:bCs/>
          <w:sz w:val="24"/>
          <w:szCs w:val="24"/>
        </w:rPr>
        <w:t>САНКЦИИ ПРИ НЕИЗПЪЛНЕНИЕ НА ДОГОВОРИТЕ ЗА ОКАЗВАНЕ НА МЕДИЦИНСКА ПОМОЩ</w:t>
      </w:r>
    </w:p>
    <w:p w:rsidR="00000000" w:rsidRDefault="000676D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r>
      <w:r>
        <w:rPr>
          <w:rFonts w:ascii="Times New Roman" w:hAnsi="Times New Roman" w:cs="Times New Roman"/>
          <w:b/>
          <w:bCs/>
          <w:sz w:val="24"/>
          <w:szCs w:val="24"/>
        </w:rPr>
        <w:t>Налагане на санкции. Видове санкции. Неоснователно получени суми</w:t>
      </w:r>
    </w:p>
    <w:p w:rsidR="00000000" w:rsidRDefault="000676D4">
      <w:pPr>
        <w:spacing w:after="0" w:line="240" w:lineRule="auto"/>
        <w:ind w:firstLine="851"/>
        <w:divId w:val="10446552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408. (1) При констатирани нарушения от </w:t>
      </w:r>
      <w:r>
        <w:rPr>
          <w:rFonts w:ascii="Times New Roman" w:eastAsia="Times New Roman" w:hAnsi="Times New Roman" w:cs="Times New Roman"/>
          <w:sz w:val="24"/>
          <w:szCs w:val="24"/>
        </w:rPr>
        <w:t>длъжностните лица по чл. 72, ал. 2 от ЗЗО: длъжностните лица - служители на НЗОК, и длъжностните лица от РЗОК - контрольори, по изпълнение на договорите за оказване на медицинска помощ се налагат:</w:t>
      </w:r>
    </w:p>
    <w:p w:rsidR="00000000" w:rsidRDefault="000676D4">
      <w:pPr>
        <w:spacing w:after="0" w:line="240" w:lineRule="auto"/>
        <w:ind w:firstLine="851"/>
        <w:divId w:val="808939471"/>
        <w:rPr>
          <w:rFonts w:ascii="Times New Roman" w:eastAsia="Times New Roman" w:hAnsi="Times New Roman" w:cs="Times New Roman"/>
          <w:sz w:val="24"/>
          <w:szCs w:val="24"/>
        </w:rPr>
      </w:pPr>
      <w:r>
        <w:rPr>
          <w:rFonts w:ascii="Times New Roman" w:eastAsia="Times New Roman" w:hAnsi="Times New Roman" w:cs="Times New Roman"/>
          <w:sz w:val="24"/>
          <w:szCs w:val="24"/>
        </w:rPr>
        <w:t>1. санкции, предвидени в тази глава;</w:t>
      </w:r>
    </w:p>
    <w:p w:rsidR="00000000" w:rsidRDefault="000676D4">
      <w:pPr>
        <w:spacing w:after="0" w:line="240" w:lineRule="auto"/>
        <w:ind w:firstLine="851"/>
        <w:divId w:val="2010908056"/>
        <w:rPr>
          <w:rFonts w:ascii="Times New Roman" w:eastAsia="Times New Roman" w:hAnsi="Times New Roman" w:cs="Times New Roman"/>
          <w:sz w:val="24"/>
          <w:szCs w:val="24"/>
        </w:rPr>
      </w:pPr>
      <w:r>
        <w:rPr>
          <w:rFonts w:ascii="Times New Roman" w:eastAsia="Times New Roman" w:hAnsi="Times New Roman" w:cs="Times New Roman"/>
          <w:sz w:val="24"/>
          <w:szCs w:val="24"/>
        </w:rPr>
        <w:t>2. глоби или имуществе</w:t>
      </w:r>
      <w:r>
        <w:rPr>
          <w:rFonts w:ascii="Times New Roman" w:eastAsia="Times New Roman" w:hAnsi="Times New Roman" w:cs="Times New Roman"/>
          <w:sz w:val="24"/>
          <w:szCs w:val="24"/>
        </w:rPr>
        <w:t>ни санкции съгласно административнонаказателните разпоредби на ЗЗО.</w:t>
      </w:r>
    </w:p>
    <w:p w:rsidR="00000000" w:rsidRDefault="000676D4">
      <w:pPr>
        <w:spacing w:after="0" w:line="240" w:lineRule="auto"/>
        <w:ind w:firstLine="851"/>
        <w:divId w:val="256251501"/>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Предвидените в тази глава санкции се прилагат при нарушение, констатирано по реда на глава двадесета.</w:t>
      </w:r>
    </w:p>
    <w:p w:rsidR="00000000" w:rsidRDefault="000676D4">
      <w:pPr>
        <w:spacing w:after="0" w:line="240" w:lineRule="auto"/>
        <w:ind w:firstLine="851"/>
        <w:divId w:val="1963924765"/>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Предвидените в чл. 105д и 105е от ЗЗО глоби или имуществени санкции се прилагат при нарушение, констатирано по реда на ЗАНН и инструкцията по чл. 72, ал. 10 от ЗЗО, на управителя на НЗОК.</w:t>
      </w:r>
    </w:p>
    <w:p w:rsidR="00000000" w:rsidRDefault="000676D4">
      <w:pPr>
        <w:spacing w:after="0" w:line="240" w:lineRule="auto"/>
        <w:ind w:firstLine="851"/>
        <w:divId w:val="2123956882"/>
        <w:rPr>
          <w:rFonts w:ascii="Times New Roman" w:eastAsia="Times New Roman" w:hAnsi="Times New Roman" w:cs="Times New Roman"/>
          <w:sz w:val="24"/>
          <w:szCs w:val="24"/>
        </w:rPr>
      </w:pPr>
      <w:r>
        <w:rPr>
          <w:rFonts w:ascii="Times New Roman" w:eastAsia="Times New Roman" w:hAnsi="Times New Roman" w:cs="Times New Roman"/>
          <w:sz w:val="24"/>
          <w:szCs w:val="24"/>
        </w:rPr>
        <w:t>(4) За маловажни случаи на нарушения наказващият орган не налага</w:t>
      </w:r>
      <w:r>
        <w:rPr>
          <w:rFonts w:ascii="Times New Roman" w:eastAsia="Times New Roman" w:hAnsi="Times New Roman" w:cs="Times New Roman"/>
          <w:sz w:val="24"/>
          <w:szCs w:val="24"/>
        </w:rPr>
        <w:t xml:space="preserve"> наказание, като направи предписание за отстраняване на съответното нарушение и предупреди нарушителя, че при повторно извършване на нарушение ще му бъде наложена санкция.</w:t>
      </w:r>
    </w:p>
    <w:p w:rsidR="00000000" w:rsidRDefault="000676D4">
      <w:pPr>
        <w:spacing w:after="0" w:line="240" w:lineRule="auto"/>
        <w:ind w:firstLine="851"/>
        <w:divId w:val="835730867"/>
        <w:rPr>
          <w:rFonts w:ascii="Times New Roman" w:eastAsia="Times New Roman" w:hAnsi="Times New Roman" w:cs="Times New Roman"/>
          <w:sz w:val="24"/>
          <w:szCs w:val="24"/>
        </w:rPr>
      </w:pPr>
      <w:r>
        <w:rPr>
          <w:rFonts w:ascii="Times New Roman" w:eastAsia="Times New Roman" w:hAnsi="Times New Roman" w:cs="Times New Roman"/>
          <w:sz w:val="24"/>
          <w:szCs w:val="24"/>
        </w:rPr>
        <w:t>(5) След изтичане на срока за изпълнение на предписание за отстраняване на съответно</w:t>
      </w:r>
      <w:r>
        <w:rPr>
          <w:rFonts w:ascii="Times New Roman" w:eastAsia="Times New Roman" w:hAnsi="Times New Roman" w:cs="Times New Roman"/>
          <w:sz w:val="24"/>
          <w:szCs w:val="24"/>
        </w:rPr>
        <w:t>то нарушение контролните органи по чл. 72, ал. 2 от ЗЗО могат да направят повторна проверка и да изискат документи, удостоверяващи изпълнението на предписанието.</w:t>
      </w:r>
    </w:p>
    <w:p w:rsidR="00000000" w:rsidRDefault="000676D4">
      <w:pPr>
        <w:spacing w:after="0" w:line="240" w:lineRule="auto"/>
        <w:ind w:firstLine="851"/>
        <w:divId w:val="183985947"/>
        <w:rPr>
          <w:rFonts w:ascii="Times New Roman" w:eastAsia="Times New Roman" w:hAnsi="Times New Roman" w:cs="Times New Roman"/>
          <w:sz w:val="24"/>
          <w:szCs w:val="24"/>
        </w:rPr>
      </w:pPr>
      <w:r>
        <w:rPr>
          <w:rFonts w:ascii="Times New Roman" w:eastAsia="Times New Roman" w:hAnsi="Times New Roman" w:cs="Times New Roman"/>
          <w:sz w:val="24"/>
          <w:szCs w:val="24"/>
        </w:rPr>
        <w:t>Чл. 409. (1) В случаите по чл. 76а от ЗЗО, когато ИМП е получил суми без правно основание, кои</w:t>
      </w:r>
      <w:r>
        <w:rPr>
          <w:rFonts w:ascii="Times New Roman" w:eastAsia="Times New Roman" w:hAnsi="Times New Roman" w:cs="Times New Roman"/>
          <w:sz w:val="24"/>
          <w:szCs w:val="24"/>
        </w:rPr>
        <w:t>то не са свързани с извършване на нарушение по ЗЗО или на НРД и това е установено при проверка от контролните органи по чл. 72, ал. 2 от ЗЗО, изпълнителят е длъжен да възстанови сумите.</w:t>
      </w:r>
    </w:p>
    <w:p w:rsidR="00000000" w:rsidRDefault="000676D4">
      <w:pPr>
        <w:spacing w:after="0" w:line="240" w:lineRule="auto"/>
        <w:ind w:firstLine="851"/>
        <w:divId w:val="6697154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В случаите по ал. 1 се съставя протокол за неоснователно получени </w:t>
      </w:r>
      <w:r>
        <w:rPr>
          <w:rFonts w:ascii="Times New Roman" w:eastAsia="Times New Roman" w:hAnsi="Times New Roman" w:cs="Times New Roman"/>
          <w:sz w:val="24"/>
          <w:szCs w:val="24"/>
        </w:rPr>
        <w:t>суми.</w:t>
      </w:r>
    </w:p>
    <w:p w:rsidR="00000000" w:rsidRDefault="000676D4">
      <w:pPr>
        <w:spacing w:after="0" w:line="240" w:lineRule="auto"/>
        <w:ind w:firstLine="851"/>
        <w:divId w:val="2029021129"/>
        <w:rPr>
          <w:rFonts w:ascii="Times New Roman" w:eastAsia="Times New Roman" w:hAnsi="Times New Roman" w:cs="Times New Roman"/>
          <w:sz w:val="24"/>
          <w:szCs w:val="24"/>
        </w:rPr>
      </w:pPr>
      <w:r>
        <w:rPr>
          <w:rFonts w:ascii="Times New Roman" w:eastAsia="Times New Roman" w:hAnsi="Times New Roman" w:cs="Times New Roman"/>
          <w:sz w:val="24"/>
          <w:szCs w:val="24"/>
        </w:rPr>
        <w:t>(3) Протоколът за неоснователно получени суми по ал. 2 съдържа:</w:t>
      </w:r>
    </w:p>
    <w:p w:rsidR="00000000" w:rsidRDefault="000676D4">
      <w:pPr>
        <w:spacing w:after="0" w:line="240" w:lineRule="auto"/>
        <w:ind w:firstLine="851"/>
        <w:divId w:val="1039278917"/>
        <w:rPr>
          <w:rFonts w:ascii="Times New Roman" w:eastAsia="Times New Roman" w:hAnsi="Times New Roman" w:cs="Times New Roman"/>
          <w:sz w:val="24"/>
          <w:szCs w:val="24"/>
        </w:rPr>
      </w:pPr>
      <w:r>
        <w:rPr>
          <w:rFonts w:ascii="Times New Roman" w:eastAsia="Times New Roman" w:hAnsi="Times New Roman" w:cs="Times New Roman"/>
          <w:sz w:val="24"/>
          <w:szCs w:val="24"/>
        </w:rPr>
        <w:t>1. обекта на проверката - наименование и месторазположение;</w:t>
      </w:r>
    </w:p>
    <w:p w:rsidR="00000000" w:rsidRDefault="000676D4">
      <w:pPr>
        <w:spacing w:after="0" w:line="240" w:lineRule="auto"/>
        <w:ind w:firstLine="851"/>
        <w:divId w:val="526524320"/>
        <w:rPr>
          <w:rFonts w:ascii="Times New Roman" w:eastAsia="Times New Roman" w:hAnsi="Times New Roman" w:cs="Times New Roman"/>
          <w:sz w:val="24"/>
          <w:szCs w:val="24"/>
        </w:rPr>
      </w:pPr>
      <w:r>
        <w:rPr>
          <w:rFonts w:ascii="Times New Roman" w:eastAsia="Times New Roman" w:hAnsi="Times New Roman" w:cs="Times New Roman"/>
          <w:sz w:val="24"/>
          <w:szCs w:val="24"/>
        </w:rPr>
        <w:t>2. данните за проверката - дата и място на съставяне, основание за извършване на проверката, проверяващото лице (лица);</w:t>
      </w:r>
    </w:p>
    <w:p w:rsidR="00000000" w:rsidRDefault="000676D4">
      <w:pPr>
        <w:spacing w:after="0" w:line="240" w:lineRule="auto"/>
        <w:ind w:firstLine="851"/>
        <w:divId w:val="1630277096"/>
        <w:rPr>
          <w:rFonts w:ascii="Times New Roman" w:eastAsia="Times New Roman" w:hAnsi="Times New Roman" w:cs="Times New Roman"/>
          <w:sz w:val="24"/>
          <w:szCs w:val="24"/>
        </w:rPr>
      </w:pPr>
      <w:r>
        <w:rPr>
          <w:rFonts w:ascii="Times New Roman" w:eastAsia="Times New Roman" w:hAnsi="Times New Roman" w:cs="Times New Roman"/>
          <w:sz w:val="24"/>
          <w:szCs w:val="24"/>
        </w:rPr>
        <w:t>3. опи</w:t>
      </w:r>
      <w:r>
        <w:rPr>
          <w:rFonts w:ascii="Times New Roman" w:eastAsia="Times New Roman" w:hAnsi="Times New Roman" w:cs="Times New Roman"/>
          <w:sz w:val="24"/>
          <w:szCs w:val="24"/>
        </w:rPr>
        <w:t>сание на установените факти;</w:t>
      </w:r>
    </w:p>
    <w:p w:rsidR="00000000" w:rsidRDefault="000676D4">
      <w:pPr>
        <w:spacing w:after="0" w:line="240" w:lineRule="auto"/>
        <w:ind w:firstLine="851"/>
        <w:divId w:val="2106268656"/>
        <w:rPr>
          <w:rFonts w:ascii="Times New Roman" w:eastAsia="Times New Roman" w:hAnsi="Times New Roman" w:cs="Times New Roman"/>
          <w:sz w:val="24"/>
          <w:szCs w:val="24"/>
        </w:rPr>
      </w:pPr>
      <w:r>
        <w:rPr>
          <w:rFonts w:ascii="Times New Roman" w:eastAsia="Times New Roman" w:hAnsi="Times New Roman" w:cs="Times New Roman"/>
          <w:sz w:val="24"/>
          <w:szCs w:val="24"/>
        </w:rPr>
        <w:t>4. констатираните неоснователно получени суми и техния размер;</w:t>
      </w:r>
    </w:p>
    <w:p w:rsidR="00000000" w:rsidRDefault="000676D4">
      <w:pPr>
        <w:spacing w:after="0" w:line="240" w:lineRule="auto"/>
        <w:ind w:firstLine="851"/>
        <w:divId w:val="1764380370"/>
        <w:rPr>
          <w:rFonts w:ascii="Times New Roman" w:eastAsia="Times New Roman" w:hAnsi="Times New Roman" w:cs="Times New Roman"/>
          <w:sz w:val="24"/>
          <w:szCs w:val="24"/>
        </w:rPr>
      </w:pPr>
      <w:r>
        <w:rPr>
          <w:rFonts w:ascii="Times New Roman" w:eastAsia="Times New Roman" w:hAnsi="Times New Roman" w:cs="Times New Roman"/>
          <w:sz w:val="24"/>
          <w:szCs w:val="24"/>
        </w:rPr>
        <w:t>5. подписа на съставителя(ите);</w:t>
      </w:r>
    </w:p>
    <w:p w:rsidR="00000000" w:rsidRDefault="000676D4">
      <w:pPr>
        <w:spacing w:after="0" w:line="240" w:lineRule="auto"/>
        <w:ind w:firstLine="851"/>
        <w:divId w:val="1787192290"/>
        <w:rPr>
          <w:rFonts w:ascii="Times New Roman" w:eastAsia="Times New Roman" w:hAnsi="Times New Roman" w:cs="Times New Roman"/>
          <w:sz w:val="24"/>
          <w:szCs w:val="24"/>
        </w:rPr>
      </w:pPr>
      <w:r>
        <w:rPr>
          <w:rFonts w:ascii="Times New Roman" w:eastAsia="Times New Roman" w:hAnsi="Times New Roman" w:cs="Times New Roman"/>
          <w:sz w:val="24"/>
          <w:szCs w:val="24"/>
        </w:rPr>
        <w:t>6. срока за възражение, установен в ЗЗО;</w:t>
      </w:r>
    </w:p>
    <w:p w:rsidR="00000000" w:rsidRDefault="000676D4">
      <w:pPr>
        <w:spacing w:after="0" w:line="240" w:lineRule="auto"/>
        <w:ind w:firstLine="851"/>
        <w:divId w:val="139464045"/>
        <w:rPr>
          <w:rFonts w:ascii="Times New Roman" w:eastAsia="Times New Roman" w:hAnsi="Times New Roman" w:cs="Times New Roman"/>
          <w:sz w:val="24"/>
          <w:szCs w:val="24"/>
        </w:rPr>
      </w:pPr>
      <w:r>
        <w:rPr>
          <w:rFonts w:ascii="Times New Roman" w:eastAsia="Times New Roman" w:hAnsi="Times New Roman" w:cs="Times New Roman"/>
          <w:sz w:val="24"/>
          <w:szCs w:val="24"/>
        </w:rPr>
        <w:t>7. дата на връчване и подпис на лицето - обект на проверката.</w:t>
      </w:r>
    </w:p>
    <w:p w:rsidR="00000000" w:rsidRDefault="000676D4">
      <w:pPr>
        <w:spacing w:after="0" w:line="240" w:lineRule="auto"/>
        <w:ind w:firstLine="851"/>
        <w:divId w:val="526868713"/>
        <w:rPr>
          <w:rFonts w:ascii="Times New Roman" w:eastAsia="Times New Roman" w:hAnsi="Times New Roman" w:cs="Times New Roman"/>
          <w:sz w:val="24"/>
          <w:szCs w:val="24"/>
        </w:rPr>
      </w:pPr>
      <w:r>
        <w:rPr>
          <w:rFonts w:ascii="Times New Roman" w:eastAsia="Times New Roman" w:hAnsi="Times New Roman" w:cs="Times New Roman"/>
          <w:sz w:val="24"/>
          <w:szCs w:val="24"/>
        </w:rPr>
        <w:t>(4) Лицето - обект на проверк</w:t>
      </w:r>
      <w:r>
        <w:rPr>
          <w:rFonts w:ascii="Times New Roman" w:eastAsia="Times New Roman" w:hAnsi="Times New Roman" w:cs="Times New Roman"/>
          <w:sz w:val="24"/>
          <w:szCs w:val="24"/>
        </w:rPr>
        <w:t>ата, има право да представи писмено възражение пред управителя на НЗОК, съответно пред директора на РЗОК, в 7-дневен срок от връчване на протокола.</w:t>
      </w:r>
    </w:p>
    <w:p w:rsidR="00000000" w:rsidRDefault="000676D4">
      <w:pPr>
        <w:spacing w:after="0" w:line="240" w:lineRule="auto"/>
        <w:ind w:firstLine="851"/>
        <w:divId w:val="156062874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След изтичане на срока за възражение по ал. 4 управителят на НЗОК, съответно директорът на РЗОК, издава </w:t>
      </w:r>
      <w:r>
        <w:rPr>
          <w:rFonts w:ascii="Times New Roman" w:eastAsia="Times New Roman" w:hAnsi="Times New Roman" w:cs="Times New Roman"/>
          <w:sz w:val="24"/>
          <w:szCs w:val="24"/>
        </w:rPr>
        <w:t>писмена покана за възстановяване на сумите, получени без правно основание, която се връчва на ИМП.</w:t>
      </w:r>
    </w:p>
    <w:p w:rsidR="00000000" w:rsidRDefault="000676D4">
      <w:pPr>
        <w:spacing w:after="0" w:line="240" w:lineRule="auto"/>
        <w:ind w:firstLine="851"/>
        <w:divId w:val="162015891"/>
        <w:rPr>
          <w:rFonts w:ascii="Times New Roman" w:eastAsia="Times New Roman" w:hAnsi="Times New Roman" w:cs="Times New Roman"/>
          <w:sz w:val="24"/>
          <w:szCs w:val="24"/>
        </w:rPr>
      </w:pPr>
      <w:r>
        <w:rPr>
          <w:rFonts w:ascii="Times New Roman" w:eastAsia="Times New Roman" w:hAnsi="Times New Roman" w:cs="Times New Roman"/>
          <w:sz w:val="24"/>
          <w:szCs w:val="24"/>
        </w:rPr>
        <w:t>(6) Поканата за възстановяване на сумите по ал. 1 подлежи на обжалване по реда на АПК.</w:t>
      </w:r>
    </w:p>
    <w:p w:rsidR="00000000" w:rsidRDefault="000676D4">
      <w:pPr>
        <w:spacing w:after="0" w:line="240" w:lineRule="auto"/>
        <w:ind w:firstLine="851"/>
        <w:divId w:val="1844785134"/>
        <w:rPr>
          <w:rFonts w:ascii="Times New Roman" w:eastAsia="Times New Roman" w:hAnsi="Times New Roman" w:cs="Times New Roman"/>
          <w:sz w:val="24"/>
          <w:szCs w:val="24"/>
        </w:rPr>
      </w:pPr>
      <w:r>
        <w:rPr>
          <w:rFonts w:ascii="Times New Roman" w:eastAsia="Times New Roman" w:hAnsi="Times New Roman" w:cs="Times New Roman"/>
          <w:sz w:val="24"/>
          <w:szCs w:val="24"/>
        </w:rPr>
        <w:t>(7) В 14-дневен срок от получаване на поканата изпълнителят е задължен</w:t>
      </w:r>
      <w:r>
        <w:rPr>
          <w:rFonts w:ascii="Times New Roman" w:eastAsia="Times New Roman" w:hAnsi="Times New Roman" w:cs="Times New Roman"/>
          <w:sz w:val="24"/>
          <w:szCs w:val="24"/>
        </w:rPr>
        <w:t xml:space="preserve"> доброволно да внесе дължимите суми.</w:t>
      </w:r>
    </w:p>
    <w:p w:rsidR="00000000" w:rsidRDefault="000676D4">
      <w:pPr>
        <w:spacing w:after="0" w:line="240" w:lineRule="auto"/>
        <w:ind w:firstLine="851"/>
        <w:divId w:val="1592737769"/>
        <w:rPr>
          <w:rFonts w:ascii="Times New Roman" w:eastAsia="Times New Roman" w:hAnsi="Times New Roman" w:cs="Times New Roman"/>
          <w:sz w:val="24"/>
          <w:szCs w:val="24"/>
        </w:rPr>
      </w:pPr>
      <w:r>
        <w:rPr>
          <w:rFonts w:ascii="Times New Roman" w:eastAsia="Times New Roman" w:hAnsi="Times New Roman" w:cs="Times New Roman"/>
          <w:sz w:val="24"/>
          <w:szCs w:val="24"/>
        </w:rPr>
        <w:t>(8) Когато ИМП не изпълни поканата в срока по ал. 7, дължимата сума се прихваща от следващото плащане по договора. Когато договорът е прекратен и/или не се дължат плащания по него, сумата се събира по съдебен ред.</w:t>
      </w:r>
    </w:p>
    <w:p w:rsidR="00000000" w:rsidRDefault="000676D4">
      <w:pPr>
        <w:spacing w:after="0" w:line="240" w:lineRule="auto"/>
        <w:ind w:firstLine="851"/>
        <w:divId w:val="1438208388"/>
        <w:rPr>
          <w:rFonts w:ascii="Times New Roman" w:eastAsia="Times New Roman" w:hAnsi="Times New Roman" w:cs="Times New Roman"/>
          <w:sz w:val="24"/>
          <w:szCs w:val="24"/>
        </w:rPr>
      </w:pPr>
      <w:r>
        <w:rPr>
          <w:rFonts w:ascii="Times New Roman" w:eastAsia="Times New Roman" w:hAnsi="Times New Roman" w:cs="Times New Roman"/>
          <w:sz w:val="24"/>
          <w:szCs w:val="24"/>
        </w:rPr>
        <w:t>Чл. 4</w:t>
      </w:r>
      <w:r>
        <w:rPr>
          <w:rFonts w:ascii="Times New Roman" w:eastAsia="Times New Roman" w:hAnsi="Times New Roman" w:cs="Times New Roman"/>
          <w:sz w:val="24"/>
          <w:szCs w:val="24"/>
        </w:rPr>
        <w:t xml:space="preserve">10. (1) В случаите по чл. 76б от ЗЗО, когато ИМП е получил суми без правно основание в резултат на извършено нарушение по ЗЗО или на НРД, управителят на НЗОК, съответно директорът на РЗОК, удържа неоснователно платените суми, като на нарушителя се налагат </w:t>
      </w:r>
      <w:r>
        <w:rPr>
          <w:rFonts w:ascii="Times New Roman" w:eastAsia="Times New Roman" w:hAnsi="Times New Roman" w:cs="Times New Roman"/>
          <w:sz w:val="24"/>
          <w:szCs w:val="24"/>
        </w:rPr>
        <w:t>наказания, определени в ЗЗО или в НРД.</w:t>
      </w:r>
    </w:p>
    <w:p w:rsidR="00000000" w:rsidRDefault="000676D4">
      <w:pPr>
        <w:spacing w:after="0" w:line="240" w:lineRule="auto"/>
        <w:ind w:firstLine="851"/>
        <w:divId w:val="118181915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В случаите по ал. 1 управителят на НЗОК, съответно директорът на РЗОК, издава писмена покана за възстановяване на сумите, получени без правно основание, след влизане в сила на наказателното постановление и/или на </w:t>
      </w:r>
      <w:r>
        <w:rPr>
          <w:rFonts w:ascii="Times New Roman" w:eastAsia="Times New Roman" w:hAnsi="Times New Roman" w:cs="Times New Roman"/>
          <w:sz w:val="24"/>
          <w:szCs w:val="24"/>
        </w:rPr>
        <w:t>заповедта за налагане на санкция.</w:t>
      </w:r>
    </w:p>
    <w:p w:rsidR="00000000" w:rsidRDefault="000676D4">
      <w:pPr>
        <w:spacing w:after="0" w:line="240" w:lineRule="auto"/>
        <w:ind w:firstLine="851"/>
        <w:divId w:val="611862025"/>
        <w:rPr>
          <w:rFonts w:ascii="Times New Roman" w:eastAsia="Times New Roman" w:hAnsi="Times New Roman" w:cs="Times New Roman"/>
          <w:sz w:val="24"/>
          <w:szCs w:val="24"/>
        </w:rPr>
      </w:pPr>
      <w:r>
        <w:rPr>
          <w:rFonts w:ascii="Times New Roman" w:eastAsia="Times New Roman" w:hAnsi="Times New Roman" w:cs="Times New Roman"/>
          <w:sz w:val="24"/>
          <w:szCs w:val="24"/>
        </w:rPr>
        <w:t>Чл. 411. Протоколите по чл. 74, ал. 3 от ЗЗО и чл. 76а, ал. 2 от ЗЗО и протоколите в случаите на констатирано нарушение с получаване на суми без правно основание по чл. 76б от ЗЗО се връчват по реда на Данъчно-осигурителни</w:t>
      </w:r>
      <w:r>
        <w:rPr>
          <w:rFonts w:ascii="Times New Roman" w:eastAsia="Times New Roman" w:hAnsi="Times New Roman" w:cs="Times New Roman"/>
          <w:sz w:val="24"/>
          <w:szCs w:val="24"/>
        </w:rPr>
        <w:t>я процесуален кодекс.</w:t>
      </w:r>
    </w:p>
    <w:p w:rsidR="00000000" w:rsidRDefault="000676D4">
      <w:pPr>
        <w:spacing w:after="0" w:line="240" w:lineRule="auto"/>
        <w:ind w:firstLine="851"/>
        <w:divId w:val="1725981891"/>
        <w:rPr>
          <w:rFonts w:ascii="Times New Roman" w:eastAsia="Times New Roman" w:hAnsi="Times New Roman" w:cs="Times New Roman"/>
          <w:sz w:val="24"/>
          <w:szCs w:val="24"/>
        </w:rPr>
      </w:pPr>
      <w:r>
        <w:rPr>
          <w:rFonts w:ascii="Times New Roman" w:eastAsia="Times New Roman" w:hAnsi="Times New Roman" w:cs="Times New Roman"/>
          <w:sz w:val="24"/>
          <w:szCs w:val="24"/>
        </w:rPr>
        <w:t>Чл. 412. (1) Санкциите по този НРД са:</w:t>
      </w:r>
    </w:p>
    <w:p w:rsidR="00000000" w:rsidRDefault="000676D4">
      <w:pPr>
        <w:spacing w:after="0" w:line="240" w:lineRule="auto"/>
        <w:ind w:firstLine="851"/>
        <w:divId w:val="1118141671"/>
        <w:rPr>
          <w:rFonts w:ascii="Times New Roman" w:eastAsia="Times New Roman" w:hAnsi="Times New Roman" w:cs="Times New Roman"/>
          <w:sz w:val="24"/>
          <w:szCs w:val="24"/>
        </w:rPr>
      </w:pPr>
      <w:r>
        <w:rPr>
          <w:rFonts w:ascii="Times New Roman" w:eastAsia="Times New Roman" w:hAnsi="Times New Roman" w:cs="Times New Roman"/>
          <w:sz w:val="24"/>
          <w:szCs w:val="24"/>
        </w:rPr>
        <w:t>1. финансова неустойка;</w:t>
      </w:r>
    </w:p>
    <w:p w:rsidR="00000000" w:rsidRDefault="000676D4">
      <w:pPr>
        <w:spacing w:after="0" w:line="240" w:lineRule="auto"/>
        <w:ind w:firstLine="851"/>
        <w:divId w:val="1450124485"/>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прекратяване на договор.</w:t>
      </w:r>
    </w:p>
    <w:p w:rsidR="00000000" w:rsidRDefault="000676D4">
      <w:pPr>
        <w:spacing w:after="0" w:line="240" w:lineRule="auto"/>
        <w:ind w:firstLine="851"/>
        <w:divId w:val="770590325"/>
        <w:rPr>
          <w:rFonts w:ascii="Times New Roman" w:eastAsia="Times New Roman" w:hAnsi="Times New Roman" w:cs="Times New Roman"/>
          <w:sz w:val="24"/>
          <w:szCs w:val="24"/>
        </w:rPr>
      </w:pPr>
      <w:r>
        <w:rPr>
          <w:rFonts w:ascii="Times New Roman" w:eastAsia="Times New Roman" w:hAnsi="Times New Roman" w:cs="Times New Roman"/>
          <w:sz w:val="24"/>
          <w:szCs w:val="24"/>
        </w:rPr>
        <w:t>(2) За всяко констатирано нарушение се прилага съответна по вид и размер санкция.</w:t>
      </w:r>
    </w:p>
    <w:p w:rsidR="00000000" w:rsidRDefault="000676D4">
      <w:pPr>
        <w:spacing w:after="0" w:line="240" w:lineRule="auto"/>
        <w:ind w:firstLine="851"/>
        <w:divId w:val="19457934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При констатирани нарушения, извършени от различни лекари </w:t>
      </w:r>
      <w:r>
        <w:rPr>
          <w:rFonts w:ascii="Times New Roman" w:eastAsia="Times New Roman" w:hAnsi="Times New Roman" w:cs="Times New Roman"/>
          <w:sz w:val="24"/>
          <w:szCs w:val="24"/>
        </w:rPr>
        <w:t>от лечебното заведение - изпълнител на извънболнична помощ, за всяко едно от тях се налага съответната санкция.</w:t>
      </w:r>
    </w:p>
    <w:p w:rsidR="00000000" w:rsidRDefault="000676D4">
      <w:pPr>
        <w:spacing w:after="0" w:line="240" w:lineRule="auto"/>
        <w:ind w:firstLine="851"/>
        <w:divId w:val="852963091"/>
        <w:rPr>
          <w:rFonts w:ascii="Times New Roman" w:eastAsia="Times New Roman" w:hAnsi="Times New Roman" w:cs="Times New Roman"/>
          <w:sz w:val="24"/>
          <w:szCs w:val="24"/>
        </w:rPr>
      </w:pPr>
      <w:r>
        <w:rPr>
          <w:rFonts w:ascii="Times New Roman" w:eastAsia="Times New Roman" w:hAnsi="Times New Roman" w:cs="Times New Roman"/>
          <w:sz w:val="24"/>
          <w:szCs w:val="24"/>
        </w:rPr>
        <w:t>(4) В случаите по ал. 3 общият размер на санкцията е сбор от санкциите за всяко едно нарушение.</w:t>
      </w:r>
    </w:p>
    <w:p w:rsidR="00000000" w:rsidRDefault="000676D4">
      <w:pPr>
        <w:spacing w:after="0" w:line="240" w:lineRule="auto"/>
        <w:ind w:firstLine="851"/>
        <w:divId w:val="199822340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При констатирани нарушения по изпълнение на </w:t>
      </w:r>
      <w:r>
        <w:rPr>
          <w:rFonts w:ascii="Times New Roman" w:eastAsia="Times New Roman" w:hAnsi="Times New Roman" w:cs="Times New Roman"/>
          <w:sz w:val="24"/>
          <w:szCs w:val="24"/>
        </w:rPr>
        <w:t>КП, АПр, КПр и КДН за всяко едно от тях се налага съответна по вид и размер санкция.</w:t>
      </w:r>
    </w:p>
    <w:p w:rsidR="00000000" w:rsidRDefault="000676D4">
      <w:pPr>
        <w:spacing w:after="0" w:line="240" w:lineRule="auto"/>
        <w:ind w:firstLine="851"/>
        <w:divId w:val="1482119975"/>
        <w:rPr>
          <w:rFonts w:ascii="Times New Roman" w:eastAsia="Times New Roman" w:hAnsi="Times New Roman" w:cs="Times New Roman"/>
          <w:sz w:val="24"/>
          <w:szCs w:val="24"/>
        </w:rPr>
      </w:pPr>
      <w:r>
        <w:rPr>
          <w:rFonts w:ascii="Times New Roman" w:eastAsia="Times New Roman" w:hAnsi="Times New Roman" w:cs="Times New Roman"/>
          <w:sz w:val="24"/>
          <w:szCs w:val="24"/>
        </w:rPr>
        <w:t>(6) В случаите по ал. 5 общият размер на санкцията е сбор от санкциите за всяко едно нарушение.</w:t>
      </w:r>
    </w:p>
    <w:p w:rsidR="00000000" w:rsidRDefault="000676D4">
      <w:pPr>
        <w:spacing w:after="0" w:line="240" w:lineRule="auto"/>
        <w:ind w:firstLine="851"/>
        <w:divId w:val="7668098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413. Видът и размерът на санкцията се определят от управителя на НЗОК, съответно директора на РЗОК, в зависимост от: вида и тежестта на констатираното нарушение, както и броя на случаите по това нарушение, поредността на извършването му и от решението </w:t>
      </w:r>
      <w:r>
        <w:rPr>
          <w:rFonts w:ascii="Times New Roman" w:eastAsia="Times New Roman" w:hAnsi="Times New Roman" w:cs="Times New Roman"/>
          <w:sz w:val="24"/>
          <w:szCs w:val="24"/>
        </w:rPr>
        <w:t>на арбитражната комисия в случаите, когато същата се е произнесла с решение.</w:t>
      </w:r>
    </w:p>
    <w:p w:rsidR="00000000" w:rsidRDefault="000676D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r>
      <w:r>
        <w:rPr>
          <w:rFonts w:ascii="Times New Roman" w:hAnsi="Times New Roman" w:cs="Times New Roman"/>
          <w:b/>
          <w:bCs/>
          <w:sz w:val="24"/>
          <w:szCs w:val="24"/>
        </w:rPr>
        <w:t>Санкции при констатирани нарушения</w:t>
      </w:r>
    </w:p>
    <w:p w:rsidR="00000000" w:rsidRDefault="000676D4">
      <w:pPr>
        <w:spacing w:after="0" w:line="240" w:lineRule="auto"/>
        <w:ind w:firstLine="851"/>
        <w:divId w:val="105639704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414. (1) Когато изпълнител на извънболнична медицинска помощ наруши условията и реда за оказване на медицинска помощ по чл. 55, </w:t>
      </w:r>
      <w:r>
        <w:rPr>
          <w:rFonts w:ascii="Times New Roman" w:eastAsia="Times New Roman" w:hAnsi="Times New Roman" w:cs="Times New Roman"/>
          <w:sz w:val="24"/>
          <w:szCs w:val="24"/>
        </w:rPr>
        <w:t>ал. 2, т. 2 от ЗЗО, определени в този НРД, управителят на НЗОК, съответно директорът на РЗОК, налага санкция "финансова неустойка" в размер от 50 до 150 лв.</w:t>
      </w:r>
    </w:p>
    <w:p w:rsidR="00000000" w:rsidRDefault="000676D4">
      <w:pPr>
        <w:spacing w:after="0" w:line="240" w:lineRule="auto"/>
        <w:ind w:firstLine="851"/>
        <w:divId w:val="1446923179"/>
        <w:rPr>
          <w:rFonts w:ascii="Times New Roman" w:eastAsia="Times New Roman" w:hAnsi="Times New Roman" w:cs="Times New Roman"/>
          <w:sz w:val="24"/>
          <w:szCs w:val="24"/>
        </w:rPr>
      </w:pPr>
      <w:r>
        <w:rPr>
          <w:rFonts w:ascii="Times New Roman" w:eastAsia="Times New Roman" w:hAnsi="Times New Roman" w:cs="Times New Roman"/>
          <w:sz w:val="24"/>
          <w:szCs w:val="24"/>
        </w:rPr>
        <w:t>(2) За повторно нарушение по ал. 1 "финансовата неустойка" е в размер от 100 до 300 лв.</w:t>
      </w:r>
    </w:p>
    <w:p w:rsidR="00000000" w:rsidRDefault="000676D4">
      <w:pPr>
        <w:spacing w:after="0" w:line="240" w:lineRule="auto"/>
        <w:ind w:firstLine="851"/>
        <w:divId w:val="188890796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Когато </w:t>
      </w:r>
      <w:r>
        <w:rPr>
          <w:rFonts w:ascii="Times New Roman" w:eastAsia="Times New Roman" w:hAnsi="Times New Roman" w:cs="Times New Roman"/>
          <w:sz w:val="24"/>
          <w:szCs w:val="24"/>
        </w:rPr>
        <w:t>изпълнител на болнична медицинска помощ наруши условията и реда за оказване на медицинска помощ по чл. 55, ал. 2, т. 2 от ЗЗО, определени в този НРД, управителят на НЗОК, съответно директорът на РЗОК, налага санкция "финансова неустойка" в размер от 200 до</w:t>
      </w:r>
      <w:r>
        <w:rPr>
          <w:rFonts w:ascii="Times New Roman" w:eastAsia="Times New Roman" w:hAnsi="Times New Roman" w:cs="Times New Roman"/>
          <w:sz w:val="24"/>
          <w:szCs w:val="24"/>
        </w:rPr>
        <w:t xml:space="preserve"> 500 лв.</w:t>
      </w:r>
    </w:p>
    <w:p w:rsidR="00000000" w:rsidRDefault="000676D4">
      <w:pPr>
        <w:spacing w:after="0" w:line="240" w:lineRule="auto"/>
        <w:ind w:firstLine="851"/>
        <w:divId w:val="1180004670"/>
        <w:rPr>
          <w:rFonts w:ascii="Times New Roman" w:eastAsia="Times New Roman" w:hAnsi="Times New Roman" w:cs="Times New Roman"/>
          <w:sz w:val="24"/>
          <w:szCs w:val="24"/>
        </w:rPr>
      </w:pPr>
      <w:r>
        <w:rPr>
          <w:rFonts w:ascii="Times New Roman" w:eastAsia="Times New Roman" w:hAnsi="Times New Roman" w:cs="Times New Roman"/>
          <w:sz w:val="24"/>
          <w:szCs w:val="24"/>
        </w:rPr>
        <w:t>(4) За повторно нарушение по ал. 3 "финансовата неустойка" е в размер от 600 до 1500 лв.</w:t>
      </w:r>
    </w:p>
    <w:p w:rsidR="00000000" w:rsidRDefault="000676D4">
      <w:pPr>
        <w:spacing w:after="0" w:line="240" w:lineRule="auto"/>
        <w:ind w:firstLine="851"/>
        <w:divId w:val="172258776"/>
        <w:rPr>
          <w:rFonts w:ascii="Times New Roman" w:eastAsia="Times New Roman" w:hAnsi="Times New Roman" w:cs="Times New Roman"/>
          <w:sz w:val="24"/>
          <w:szCs w:val="24"/>
        </w:rPr>
      </w:pPr>
      <w:r>
        <w:rPr>
          <w:rFonts w:ascii="Times New Roman" w:eastAsia="Times New Roman" w:hAnsi="Times New Roman" w:cs="Times New Roman"/>
          <w:sz w:val="24"/>
          <w:szCs w:val="24"/>
        </w:rPr>
        <w:t>(5) Когато изпълнител на комплексно диспансерно наблюдение наруши условията и реда за оказване на медицинска помощ по чл. 55, ал. 2, т. 2 от ЗЗО, определени в</w:t>
      </w:r>
      <w:r>
        <w:rPr>
          <w:rFonts w:ascii="Times New Roman" w:eastAsia="Times New Roman" w:hAnsi="Times New Roman" w:cs="Times New Roman"/>
          <w:sz w:val="24"/>
          <w:szCs w:val="24"/>
        </w:rPr>
        <w:t xml:space="preserve"> този НРД, управителят на НЗОК, съответно директорът на РЗОК, налага санкция "финансова неустойка" в размер от 50 до 100 лв.</w:t>
      </w:r>
    </w:p>
    <w:p w:rsidR="00000000" w:rsidRDefault="000676D4">
      <w:pPr>
        <w:spacing w:after="0" w:line="240" w:lineRule="auto"/>
        <w:ind w:firstLine="851"/>
        <w:divId w:val="45033941"/>
        <w:rPr>
          <w:rFonts w:ascii="Times New Roman" w:eastAsia="Times New Roman" w:hAnsi="Times New Roman" w:cs="Times New Roman"/>
          <w:sz w:val="24"/>
          <w:szCs w:val="24"/>
        </w:rPr>
      </w:pPr>
      <w:r>
        <w:rPr>
          <w:rFonts w:ascii="Times New Roman" w:eastAsia="Times New Roman" w:hAnsi="Times New Roman" w:cs="Times New Roman"/>
          <w:sz w:val="24"/>
          <w:szCs w:val="24"/>
        </w:rPr>
        <w:t>(6) За повторно нарушение по ал. 5 "финансовата неустойка" е в размер от 150 до 300 лв.</w:t>
      </w:r>
    </w:p>
    <w:p w:rsidR="00000000" w:rsidRDefault="000676D4">
      <w:pPr>
        <w:spacing w:after="0" w:line="240" w:lineRule="auto"/>
        <w:ind w:firstLine="851"/>
        <w:divId w:val="1599096149"/>
        <w:rPr>
          <w:rFonts w:ascii="Times New Roman" w:eastAsia="Times New Roman" w:hAnsi="Times New Roman" w:cs="Times New Roman"/>
          <w:sz w:val="24"/>
          <w:szCs w:val="24"/>
        </w:rPr>
      </w:pPr>
      <w:r>
        <w:rPr>
          <w:rFonts w:ascii="Times New Roman" w:eastAsia="Times New Roman" w:hAnsi="Times New Roman" w:cs="Times New Roman"/>
          <w:sz w:val="24"/>
          <w:szCs w:val="24"/>
        </w:rPr>
        <w:t>Чл. 415. (1) Когато изпълнител на извънболн</w:t>
      </w:r>
      <w:r>
        <w:rPr>
          <w:rFonts w:ascii="Times New Roman" w:eastAsia="Times New Roman" w:hAnsi="Times New Roman" w:cs="Times New Roman"/>
          <w:sz w:val="24"/>
          <w:szCs w:val="24"/>
        </w:rPr>
        <w:t>ична медицинска помощ наруши изискванията за налично и технически изправно медицинско оборудване и обзавеждане, управителят на НЗОК, съответно директорът на РЗОК, налага санкция "финансова неустойка" в размер от 50 до 150 лв.</w:t>
      </w:r>
    </w:p>
    <w:p w:rsidR="00000000" w:rsidRDefault="000676D4">
      <w:pPr>
        <w:spacing w:after="0" w:line="240" w:lineRule="auto"/>
        <w:ind w:firstLine="851"/>
        <w:divId w:val="1738355469"/>
        <w:rPr>
          <w:rFonts w:ascii="Times New Roman" w:eastAsia="Times New Roman" w:hAnsi="Times New Roman" w:cs="Times New Roman"/>
          <w:sz w:val="24"/>
          <w:szCs w:val="24"/>
        </w:rPr>
      </w:pPr>
      <w:r>
        <w:rPr>
          <w:rFonts w:ascii="Times New Roman" w:eastAsia="Times New Roman" w:hAnsi="Times New Roman" w:cs="Times New Roman"/>
          <w:sz w:val="24"/>
          <w:szCs w:val="24"/>
        </w:rPr>
        <w:t>(2) За повторно нарушение по а</w:t>
      </w:r>
      <w:r>
        <w:rPr>
          <w:rFonts w:ascii="Times New Roman" w:eastAsia="Times New Roman" w:hAnsi="Times New Roman" w:cs="Times New Roman"/>
          <w:sz w:val="24"/>
          <w:szCs w:val="24"/>
        </w:rPr>
        <w:t>л. 1 "финансовата неустойка" е в размер от 100 до 300 лв.</w:t>
      </w:r>
    </w:p>
    <w:p w:rsidR="00000000" w:rsidRDefault="000676D4">
      <w:pPr>
        <w:spacing w:after="0" w:line="240" w:lineRule="auto"/>
        <w:ind w:firstLine="851"/>
        <w:divId w:val="68767655"/>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изпълнител на болнична медицинска помощ наруши изискванията за налично и технически изправно медицинско оборудване и обзавеждане, управителят на НЗОК, съответно директорът на РЗОК, налага</w:t>
      </w:r>
      <w:r>
        <w:rPr>
          <w:rFonts w:ascii="Times New Roman" w:eastAsia="Times New Roman" w:hAnsi="Times New Roman" w:cs="Times New Roman"/>
          <w:sz w:val="24"/>
          <w:szCs w:val="24"/>
        </w:rPr>
        <w:t xml:space="preserve"> санкция "финансова неустойка" в размер от 100 до 500 лв.</w:t>
      </w:r>
    </w:p>
    <w:p w:rsidR="00000000" w:rsidRDefault="000676D4">
      <w:pPr>
        <w:spacing w:after="0" w:line="240" w:lineRule="auto"/>
        <w:ind w:firstLine="851"/>
        <w:divId w:val="1787119755"/>
        <w:rPr>
          <w:rFonts w:ascii="Times New Roman" w:eastAsia="Times New Roman" w:hAnsi="Times New Roman" w:cs="Times New Roman"/>
          <w:sz w:val="24"/>
          <w:szCs w:val="24"/>
        </w:rPr>
      </w:pPr>
      <w:r>
        <w:rPr>
          <w:rFonts w:ascii="Times New Roman" w:eastAsia="Times New Roman" w:hAnsi="Times New Roman" w:cs="Times New Roman"/>
          <w:sz w:val="24"/>
          <w:szCs w:val="24"/>
        </w:rPr>
        <w:t>(4) За повторно нарушение по ал. 3 "финансовата неустойка" е в размер от 200 до 1000 лв.</w:t>
      </w:r>
    </w:p>
    <w:p w:rsidR="00000000" w:rsidRDefault="000676D4">
      <w:pPr>
        <w:spacing w:after="0" w:line="240" w:lineRule="auto"/>
        <w:ind w:firstLine="851"/>
        <w:divId w:val="125201871"/>
        <w:rPr>
          <w:rFonts w:ascii="Times New Roman" w:eastAsia="Times New Roman" w:hAnsi="Times New Roman" w:cs="Times New Roman"/>
          <w:sz w:val="24"/>
          <w:szCs w:val="24"/>
        </w:rPr>
      </w:pPr>
      <w:r>
        <w:rPr>
          <w:rFonts w:ascii="Times New Roman" w:eastAsia="Times New Roman" w:hAnsi="Times New Roman" w:cs="Times New Roman"/>
          <w:sz w:val="24"/>
          <w:szCs w:val="24"/>
        </w:rPr>
        <w:t>(5) Когато изпълнител на комплексно диспансерно наблюдение окаже медицинска помощ в нарушение на изискванията</w:t>
      </w:r>
      <w:r>
        <w:rPr>
          <w:rFonts w:ascii="Times New Roman" w:eastAsia="Times New Roman" w:hAnsi="Times New Roman" w:cs="Times New Roman"/>
          <w:sz w:val="24"/>
          <w:szCs w:val="24"/>
        </w:rPr>
        <w:t xml:space="preserve"> за налично и технически изправно медицинско оборудване и обзавеждане, управителят на НЗОК, съответно директорът на РЗОК, налага санкция "финансова неустойка" в размер от 50 до 150 лв.</w:t>
      </w:r>
    </w:p>
    <w:p w:rsidR="00000000" w:rsidRDefault="000676D4">
      <w:pPr>
        <w:spacing w:after="0" w:line="240" w:lineRule="auto"/>
        <w:ind w:firstLine="851"/>
        <w:divId w:val="1212571138"/>
        <w:rPr>
          <w:rFonts w:ascii="Times New Roman" w:eastAsia="Times New Roman" w:hAnsi="Times New Roman" w:cs="Times New Roman"/>
          <w:sz w:val="24"/>
          <w:szCs w:val="24"/>
        </w:rPr>
      </w:pPr>
      <w:r>
        <w:rPr>
          <w:rFonts w:ascii="Times New Roman" w:eastAsia="Times New Roman" w:hAnsi="Times New Roman" w:cs="Times New Roman"/>
          <w:sz w:val="24"/>
          <w:szCs w:val="24"/>
        </w:rPr>
        <w:t>(6) За повторно нарушение по ал. 5 "финансовата неустойка" е в размер о</w:t>
      </w:r>
      <w:r>
        <w:rPr>
          <w:rFonts w:ascii="Times New Roman" w:eastAsia="Times New Roman" w:hAnsi="Times New Roman" w:cs="Times New Roman"/>
          <w:sz w:val="24"/>
          <w:szCs w:val="24"/>
        </w:rPr>
        <w:t>т 100 до 300 лв.</w:t>
      </w:r>
    </w:p>
    <w:p w:rsidR="00000000" w:rsidRDefault="000676D4">
      <w:pPr>
        <w:spacing w:after="0" w:line="240" w:lineRule="auto"/>
        <w:ind w:firstLine="851"/>
        <w:divId w:val="299776014"/>
        <w:rPr>
          <w:rFonts w:ascii="Times New Roman" w:eastAsia="Times New Roman" w:hAnsi="Times New Roman" w:cs="Times New Roman"/>
          <w:sz w:val="24"/>
          <w:szCs w:val="24"/>
        </w:rPr>
      </w:pPr>
      <w:r>
        <w:rPr>
          <w:rFonts w:ascii="Times New Roman" w:eastAsia="Times New Roman" w:hAnsi="Times New Roman" w:cs="Times New Roman"/>
          <w:sz w:val="24"/>
          <w:szCs w:val="24"/>
        </w:rPr>
        <w:t>Чл. 416. (1) Когато изпълнител на извънболнична медицинска помощ наруши установените изисквания за работа с медицинска или финансова документация, с изключение на случаите на явна фактическа грешка, управителят на НЗОК, съответно директоръ</w:t>
      </w:r>
      <w:r>
        <w:rPr>
          <w:rFonts w:ascii="Times New Roman" w:eastAsia="Times New Roman" w:hAnsi="Times New Roman" w:cs="Times New Roman"/>
          <w:sz w:val="24"/>
          <w:szCs w:val="24"/>
        </w:rPr>
        <w:t>т на РЗОК, налага санкция "финансова неустойка" в размер от 50 до 150 лв.</w:t>
      </w:r>
    </w:p>
    <w:p w:rsidR="00000000" w:rsidRDefault="000676D4">
      <w:pPr>
        <w:spacing w:after="0" w:line="240" w:lineRule="auto"/>
        <w:ind w:firstLine="851"/>
        <w:divId w:val="2138794624"/>
        <w:rPr>
          <w:rFonts w:ascii="Times New Roman" w:eastAsia="Times New Roman" w:hAnsi="Times New Roman" w:cs="Times New Roman"/>
          <w:sz w:val="24"/>
          <w:szCs w:val="24"/>
        </w:rPr>
      </w:pPr>
      <w:r>
        <w:rPr>
          <w:rFonts w:ascii="Times New Roman" w:eastAsia="Times New Roman" w:hAnsi="Times New Roman" w:cs="Times New Roman"/>
          <w:sz w:val="24"/>
          <w:szCs w:val="24"/>
        </w:rPr>
        <w:t>(2) За повторно нарушение по ал. 1 "финансовата неустойка" е в размер от 100 до 300 лв.</w:t>
      </w:r>
    </w:p>
    <w:p w:rsidR="00000000" w:rsidRDefault="000676D4">
      <w:pPr>
        <w:spacing w:after="0" w:line="240" w:lineRule="auto"/>
        <w:ind w:firstLine="851"/>
        <w:divId w:val="12248755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Когато изпълнител на болнична медицинска помощ наруши установените изисквания за работа с </w:t>
      </w:r>
      <w:r>
        <w:rPr>
          <w:rFonts w:ascii="Times New Roman" w:eastAsia="Times New Roman" w:hAnsi="Times New Roman" w:cs="Times New Roman"/>
          <w:sz w:val="24"/>
          <w:szCs w:val="24"/>
        </w:rPr>
        <w:t>медицинска или финансова документация, с изключение на случаите на явна фактическа грешка, управителят на НЗОК, съответно директорът на РЗОК, налага санкция "финансова неустойка" в размер от 200 до 500 лв.</w:t>
      </w:r>
    </w:p>
    <w:p w:rsidR="00000000" w:rsidRDefault="000676D4">
      <w:pPr>
        <w:spacing w:after="0" w:line="240" w:lineRule="auto"/>
        <w:ind w:firstLine="851"/>
        <w:divId w:val="1596286476"/>
        <w:rPr>
          <w:rFonts w:ascii="Times New Roman" w:eastAsia="Times New Roman" w:hAnsi="Times New Roman" w:cs="Times New Roman"/>
          <w:sz w:val="24"/>
          <w:szCs w:val="24"/>
        </w:rPr>
      </w:pPr>
      <w:r>
        <w:rPr>
          <w:rFonts w:ascii="Times New Roman" w:eastAsia="Times New Roman" w:hAnsi="Times New Roman" w:cs="Times New Roman"/>
          <w:sz w:val="24"/>
          <w:szCs w:val="24"/>
        </w:rPr>
        <w:t>(4) За повторно нарушение по ал. 3 "финансовата не</w:t>
      </w:r>
      <w:r>
        <w:rPr>
          <w:rFonts w:ascii="Times New Roman" w:eastAsia="Times New Roman" w:hAnsi="Times New Roman" w:cs="Times New Roman"/>
          <w:sz w:val="24"/>
          <w:szCs w:val="24"/>
        </w:rPr>
        <w:t>устойка" е в размер от 400 до 1000 лв.</w:t>
      </w:r>
    </w:p>
    <w:p w:rsidR="00000000" w:rsidRDefault="000676D4">
      <w:pPr>
        <w:spacing w:after="0" w:line="240" w:lineRule="auto"/>
        <w:ind w:firstLine="851"/>
        <w:divId w:val="1906643715"/>
        <w:rPr>
          <w:rFonts w:ascii="Times New Roman" w:eastAsia="Times New Roman" w:hAnsi="Times New Roman" w:cs="Times New Roman"/>
          <w:sz w:val="24"/>
          <w:szCs w:val="24"/>
        </w:rPr>
      </w:pPr>
      <w:r>
        <w:rPr>
          <w:rFonts w:ascii="Times New Roman" w:eastAsia="Times New Roman" w:hAnsi="Times New Roman" w:cs="Times New Roman"/>
          <w:sz w:val="24"/>
          <w:szCs w:val="24"/>
        </w:rPr>
        <w:t>(5) Когато изпълнител на комплексно диспансерно наблюдение наруши установените изисквания за работа с медицинска или финансова документация, с изключение на случаите на явна фактическа грешка, управителят на НЗОК, съо</w:t>
      </w:r>
      <w:r>
        <w:rPr>
          <w:rFonts w:ascii="Times New Roman" w:eastAsia="Times New Roman" w:hAnsi="Times New Roman" w:cs="Times New Roman"/>
          <w:sz w:val="24"/>
          <w:szCs w:val="24"/>
        </w:rPr>
        <w:t>тветно директорът на РЗОК, налага санкция "финансова неустойка" в размер от 50 до 150 лв.</w:t>
      </w:r>
    </w:p>
    <w:p w:rsidR="00000000" w:rsidRDefault="000676D4">
      <w:pPr>
        <w:spacing w:after="0" w:line="240" w:lineRule="auto"/>
        <w:ind w:firstLine="851"/>
        <w:divId w:val="1493521864"/>
        <w:rPr>
          <w:rFonts w:ascii="Times New Roman" w:eastAsia="Times New Roman" w:hAnsi="Times New Roman" w:cs="Times New Roman"/>
          <w:sz w:val="24"/>
          <w:szCs w:val="24"/>
        </w:rPr>
      </w:pPr>
      <w:r>
        <w:rPr>
          <w:rFonts w:ascii="Times New Roman" w:eastAsia="Times New Roman" w:hAnsi="Times New Roman" w:cs="Times New Roman"/>
          <w:sz w:val="24"/>
          <w:szCs w:val="24"/>
        </w:rPr>
        <w:t>(6) За повторно нарушение по ал. 5 "финансовата неустойка" е в размер от 100 до 300 лв.</w:t>
      </w:r>
    </w:p>
    <w:p w:rsidR="00000000" w:rsidRDefault="000676D4">
      <w:pPr>
        <w:spacing w:after="0" w:line="240" w:lineRule="auto"/>
        <w:ind w:firstLine="851"/>
        <w:divId w:val="1859735314"/>
        <w:rPr>
          <w:rFonts w:ascii="Times New Roman" w:eastAsia="Times New Roman" w:hAnsi="Times New Roman" w:cs="Times New Roman"/>
          <w:sz w:val="24"/>
          <w:szCs w:val="24"/>
        </w:rPr>
      </w:pPr>
      <w:r>
        <w:rPr>
          <w:rFonts w:ascii="Times New Roman" w:eastAsia="Times New Roman" w:hAnsi="Times New Roman" w:cs="Times New Roman"/>
          <w:sz w:val="24"/>
          <w:szCs w:val="24"/>
        </w:rPr>
        <w:t>Чл. 417. (1) Когато изпълнител на извънболнична медицинска помощ наруши опреде</w:t>
      </w:r>
      <w:r>
        <w:rPr>
          <w:rFonts w:ascii="Times New Roman" w:eastAsia="Times New Roman" w:hAnsi="Times New Roman" w:cs="Times New Roman"/>
          <w:sz w:val="24"/>
          <w:szCs w:val="24"/>
        </w:rPr>
        <w:t xml:space="preserve">лените в този НРД изисквания за назначаване на лекарствена терапия или предписване на лекарствени продукти за домашно лечение/медицински изделия/диетични храни за специални медицински цели, управителят на НЗОК, съответно директорът на РЗОК, налага санкция </w:t>
      </w:r>
      <w:r>
        <w:rPr>
          <w:rFonts w:ascii="Times New Roman" w:eastAsia="Times New Roman" w:hAnsi="Times New Roman" w:cs="Times New Roman"/>
          <w:sz w:val="24"/>
          <w:szCs w:val="24"/>
        </w:rPr>
        <w:t>"финансова неустойка" в размер от 50 до 150 лв.</w:t>
      </w:r>
    </w:p>
    <w:p w:rsidR="00000000" w:rsidRDefault="000676D4">
      <w:pPr>
        <w:spacing w:after="0" w:line="240" w:lineRule="auto"/>
        <w:ind w:firstLine="851"/>
        <w:divId w:val="191961479"/>
        <w:rPr>
          <w:rFonts w:ascii="Times New Roman" w:eastAsia="Times New Roman" w:hAnsi="Times New Roman" w:cs="Times New Roman"/>
          <w:sz w:val="24"/>
          <w:szCs w:val="24"/>
        </w:rPr>
      </w:pPr>
      <w:r>
        <w:rPr>
          <w:rFonts w:ascii="Times New Roman" w:eastAsia="Times New Roman" w:hAnsi="Times New Roman" w:cs="Times New Roman"/>
          <w:sz w:val="24"/>
          <w:szCs w:val="24"/>
        </w:rPr>
        <w:t>(2) За повторно нарушение по ал. 1 "финансовата неустойка" е в размер от 100 до 300 лв.</w:t>
      </w:r>
    </w:p>
    <w:p w:rsidR="00000000" w:rsidRDefault="000676D4">
      <w:pPr>
        <w:spacing w:after="0" w:line="240" w:lineRule="auto"/>
        <w:ind w:firstLine="851"/>
        <w:divId w:val="1834564928"/>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изпълнител на болнична медицинска помощ наруши установените изисквания за предписване и отпускане или отчитан</w:t>
      </w:r>
      <w:r>
        <w:rPr>
          <w:rFonts w:ascii="Times New Roman" w:eastAsia="Times New Roman" w:hAnsi="Times New Roman" w:cs="Times New Roman"/>
          <w:sz w:val="24"/>
          <w:szCs w:val="24"/>
        </w:rPr>
        <w:t>е на лекарствени продукти, прилагани в болничната помощ, извън цената на КП/АПр, управителят на НЗОК, съответно директорът на РЗОК, налага санкция "финансова неустойка" в размер от 200 до 500 лв.</w:t>
      </w:r>
    </w:p>
    <w:p w:rsidR="00000000" w:rsidRDefault="000676D4">
      <w:pPr>
        <w:spacing w:after="0" w:line="240" w:lineRule="auto"/>
        <w:ind w:firstLine="851"/>
        <w:divId w:val="1644381661"/>
        <w:rPr>
          <w:rFonts w:ascii="Times New Roman" w:eastAsia="Times New Roman" w:hAnsi="Times New Roman" w:cs="Times New Roman"/>
          <w:sz w:val="24"/>
          <w:szCs w:val="24"/>
        </w:rPr>
      </w:pPr>
      <w:r>
        <w:rPr>
          <w:rFonts w:ascii="Times New Roman" w:eastAsia="Times New Roman" w:hAnsi="Times New Roman" w:cs="Times New Roman"/>
          <w:sz w:val="24"/>
          <w:szCs w:val="24"/>
        </w:rPr>
        <w:t>(4) За повторно нарушение по ал. 3 "финансовата неустойка" е</w:t>
      </w:r>
      <w:r>
        <w:rPr>
          <w:rFonts w:ascii="Times New Roman" w:eastAsia="Times New Roman" w:hAnsi="Times New Roman" w:cs="Times New Roman"/>
          <w:sz w:val="24"/>
          <w:szCs w:val="24"/>
        </w:rPr>
        <w:t xml:space="preserve"> в размер от 400 до 1500 лв.</w:t>
      </w:r>
    </w:p>
    <w:p w:rsidR="00000000" w:rsidRDefault="000676D4">
      <w:pPr>
        <w:spacing w:after="0" w:line="240" w:lineRule="auto"/>
        <w:ind w:firstLine="851"/>
        <w:divId w:val="15789727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Когато изпълнител на комплексно диспансерно наблюдение наруши изискванията за предписване на лекарствени продукти за домашно лечение, медицински изделия и диетични храни за специални медицински цели, определени в този НРД, </w:t>
      </w:r>
      <w:r>
        <w:rPr>
          <w:rFonts w:ascii="Times New Roman" w:eastAsia="Times New Roman" w:hAnsi="Times New Roman" w:cs="Times New Roman"/>
          <w:sz w:val="24"/>
          <w:szCs w:val="24"/>
        </w:rPr>
        <w:t>управителят на НЗОК, съответно директорът на РЗОК, налага санкция "финансова неустойка" в размер от 50 до 100 лв.</w:t>
      </w:r>
    </w:p>
    <w:p w:rsidR="00000000" w:rsidRDefault="000676D4">
      <w:pPr>
        <w:spacing w:after="0" w:line="240" w:lineRule="auto"/>
        <w:ind w:firstLine="851"/>
        <w:divId w:val="1668435029"/>
        <w:rPr>
          <w:rFonts w:ascii="Times New Roman" w:eastAsia="Times New Roman" w:hAnsi="Times New Roman" w:cs="Times New Roman"/>
          <w:sz w:val="24"/>
          <w:szCs w:val="24"/>
        </w:rPr>
      </w:pPr>
      <w:r>
        <w:rPr>
          <w:rFonts w:ascii="Times New Roman" w:eastAsia="Times New Roman" w:hAnsi="Times New Roman" w:cs="Times New Roman"/>
          <w:sz w:val="24"/>
          <w:szCs w:val="24"/>
        </w:rPr>
        <w:t>(6) За повторно нарушение по ал. 5 "финансовата неустойка" е в размер от 100 до 200 лв.</w:t>
      </w:r>
    </w:p>
    <w:p w:rsidR="00000000" w:rsidRDefault="000676D4">
      <w:pPr>
        <w:spacing w:after="0" w:line="240" w:lineRule="auto"/>
        <w:ind w:firstLine="851"/>
        <w:divId w:val="1912424179"/>
        <w:rPr>
          <w:rFonts w:ascii="Times New Roman" w:eastAsia="Times New Roman" w:hAnsi="Times New Roman" w:cs="Times New Roman"/>
          <w:sz w:val="24"/>
          <w:szCs w:val="24"/>
        </w:rPr>
      </w:pPr>
      <w:r>
        <w:rPr>
          <w:rFonts w:ascii="Times New Roman" w:eastAsia="Times New Roman" w:hAnsi="Times New Roman" w:cs="Times New Roman"/>
          <w:sz w:val="24"/>
          <w:szCs w:val="24"/>
        </w:rPr>
        <w:t>Чл. 418. (1) Когато изпълнител на извънболнична медици</w:t>
      </w:r>
      <w:r>
        <w:rPr>
          <w:rFonts w:ascii="Times New Roman" w:eastAsia="Times New Roman" w:hAnsi="Times New Roman" w:cs="Times New Roman"/>
          <w:sz w:val="24"/>
          <w:szCs w:val="24"/>
        </w:rPr>
        <w:t xml:space="preserve">нска помощ не изпълни задълженията си за уведомяване на РЗОК за настъпили промени в обстоятелства, свързани със сключването на индивидуалния договор, управителят на НЗОК, съответно директорът на РЗОК, налага санкция "финансова неустойка" в размер от 50 до </w:t>
      </w:r>
      <w:r>
        <w:rPr>
          <w:rFonts w:ascii="Times New Roman" w:eastAsia="Times New Roman" w:hAnsi="Times New Roman" w:cs="Times New Roman"/>
          <w:sz w:val="24"/>
          <w:szCs w:val="24"/>
        </w:rPr>
        <w:t>100 лв.</w:t>
      </w:r>
    </w:p>
    <w:p w:rsidR="00000000" w:rsidRDefault="000676D4">
      <w:pPr>
        <w:spacing w:after="0" w:line="240" w:lineRule="auto"/>
        <w:ind w:firstLine="851"/>
        <w:divId w:val="1805194756"/>
        <w:rPr>
          <w:rFonts w:ascii="Times New Roman" w:eastAsia="Times New Roman" w:hAnsi="Times New Roman" w:cs="Times New Roman"/>
          <w:sz w:val="24"/>
          <w:szCs w:val="24"/>
        </w:rPr>
      </w:pPr>
      <w:r>
        <w:rPr>
          <w:rFonts w:ascii="Times New Roman" w:eastAsia="Times New Roman" w:hAnsi="Times New Roman" w:cs="Times New Roman"/>
          <w:sz w:val="24"/>
          <w:szCs w:val="24"/>
        </w:rPr>
        <w:t>(2) За повторно нарушение по ал. 1 "финансовата неустойка" е в размер от 100 до 200 лв.</w:t>
      </w:r>
    </w:p>
    <w:p w:rsidR="00000000" w:rsidRDefault="000676D4">
      <w:pPr>
        <w:spacing w:after="0" w:line="240" w:lineRule="auto"/>
        <w:ind w:firstLine="851"/>
        <w:divId w:val="69981790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Когато изпълнител на болнична медицинска помощ не изпълни задълженията си за уведомяване на РЗОК за настъпили промени в обстоятелства, свързани със сключването на индивидуалния договор, управителят на НЗОК, съответно директорът на РЗОК, налага санкция </w:t>
      </w:r>
      <w:r>
        <w:rPr>
          <w:rFonts w:ascii="Times New Roman" w:eastAsia="Times New Roman" w:hAnsi="Times New Roman" w:cs="Times New Roman"/>
          <w:sz w:val="24"/>
          <w:szCs w:val="24"/>
        </w:rPr>
        <w:t>"финансова неустойка" в размер от 50 до 150 лв.</w:t>
      </w:r>
    </w:p>
    <w:p w:rsidR="00000000" w:rsidRDefault="000676D4">
      <w:pPr>
        <w:spacing w:after="0" w:line="240" w:lineRule="auto"/>
        <w:ind w:firstLine="851"/>
        <w:divId w:val="186993230"/>
        <w:rPr>
          <w:rFonts w:ascii="Times New Roman" w:eastAsia="Times New Roman" w:hAnsi="Times New Roman" w:cs="Times New Roman"/>
          <w:sz w:val="24"/>
          <w:szCs w:val="24"/>
        </w:rPr>
      </w:pPr>
      <w:r>
        <w:rPr>
          <w:rFonts w:ascii="Times New Roman" w:eastAsia="Times New Roman" w:hAnsi="Times New Roman" w:cs="Times New Roman"/>
          <w:sz w:val="24"/>
          <w:szCs w:val="24"/>
        </w:rPr>
        <w:t>(4) За повторно нарушение по ал. 3 "финансовата неустойка" е в размер от 100 до 200 лв.</w:t>
      </w:r>
    </w:p>
    <w:p w:rsidR="00000000" w:rsidRDefault="000676D4">
      <w:pPr>
        <w:spacing w:after="0" w:line="240" w:lineRule="auto"/>
        <w:ind w:firstLine="851"/>
        <w:divId w:val="851455970"/>
        <w:rPr>
          <w:rFonts w:ascii="Times New Roman" w:eastAsia="Times New Roman" w:hAnsi="Times New Roman" w:cs="Times New Roman"/>
          <w:sz w:val="24"/>
          <w:szCs w:val="24"/>
        </w:rPr>
      </w:pPr>
      <w:r>
        <w:rPr>
          <w:rFonts w:ascii="Times New Roman" w:eastAsia="Times New Roman" w:hAnsi="Times New Roman" w:cs="Times New Roman"/>
          <w:sz w:val="24"/>
          <w:szCs w:val="24"/>
        </w:rPr>
        <w:t>(5) Когато изпълнител на комплексно диспансерно наблюдение не изпълни задълженията си за уведомяване на РЗОК за настъпил</w:t>
      </w:r>
      <w:r>
        <w:rPr>
          <w:rFonts w:ascii="Times New Roman" w:eastAsia="Times New Roman" w:hAnsi="Times New Roman" w:cs="Times New Roman"/>
          <w:sz w:val="24"/>
          <w:szCs w:val="24"/>
        </w:rPr>
        <w:t>и промени в обстоятелства, свързани със сключването на индивидуалния договор, управителят на НЗОК, съответно директорът на РЗОК, налага санкция "финансова неустойка" в размер от 50 до 100 лв.</w:t>
      </w:r>
    </w:p>
    <w:p w:rsidR="00000000" w:rsidRDefault="000676D4">
      <w:pPr>
        <w:spacing w:after="0" w:line="240" w:lineRule="auto"/>
        <w:ind w:firstLine="851"/>
        <w:divId w:val="2127964909"/>
        <w:rPr>
          <w:rFonts w:ascii="Times New Roman" w:eastAsia="Times New Roman" w:hAnsi="Times New Roman" w:cs="Times New Roman"/>
          <w:sz w:val="24"/>
          <w:szCs w:val="24"/>
        </w:rPr>
      </w:pPr>
      <w:r>
        <w:rPr>
          <w:rFonts w:ascii="Times New Roman" w:eastAsia="Times New Roman" w:hAnsi="Times New Roman" w:cs="Times New Roman"/>
          <w:sz w:val="24"/>
          <w:szCs w:val="24"/>
        </w:rPr>
        <w:t>(6) За повторно нарушение по ал. 5 "финансовата неустойка" е в р</w:t>
      </w:r>
      <w:r>
        <w:rPr>
          <w:rFonts w:ascii="Times New Roman" w:eastAsia="Times New Roman" w:hAnsi="Times New Roman" w:cs="Times New Roman"/>
          <w:sz w:val="24"/>
          <w:szCs w:val="24"/>
        </w:rPr>
        <w:t>азмер от 100 до 200 лв.</w:t>
      </w:r>
    </w:p>
    <w:p w:rsidR="00000000" w:rsidRDefault="000676D4">
      <w:pPr>
        <w:spacing w:after="0" w:line="240" w:lineRule="auto"/>
        <w:ind w:firstLine="851"/>
        <w:divId w:val="1794208750"/>
        <w:rPr>
          <w:rFonts w:ascii="Times New Roman" w:eastAsia="Times New Roman" w:hAnsi="Times New Roman" w:cs="Times New Roman"/>
          <w:sz w:val="24"/>
          <w:szCs w:val="24"/>
        </w:rPr>
      </w:pPr>
      <w:r>
        <w:rPr>
          <w:rFonts w:ascii="Times New Roman" w:eastAsia="Times New Roman" w:hAnsi="Times New Roman" w:cs="Times New Roman"/>
          <w:sz w:val="24"/>
          <w:szCs w:val="24"/>
        </w:rPr>
        <w:t>Чл. 419. За трето и следващо нарушение управителят на НЗОК, съответно директорът на РЗОК, налага санкция "финансова неустойка" в максималния размер, предвиден за повторните нарушения по чл. 414 - 418.</w:t>
      </w:r>
    </w:p>
    <w:p w:rsidR="00000000" w:rsidRDefault="000676D4">
      <w:pPr>
        <w:spacing w:after="0" w:line="240" w:lineRule="auto"/>
        <w:ind w:firstLine="851"/>
        <w:divId w:val="186334377"/>
        <w:rPr>
          <w:rFonts w:ascii="Times New Roman" w:eastAsia="Times New Roman" w:hAnsi="Times New Roman" w:cs="Times New Roman"/>
          <w:sz w:val="24"/>
          <w:szCs w:val="24"/>
        </w:rPr>
      </w:pPr>
      <w:r>
        <w:rPr>
          <w:rFonts w:ascii="Times New Roman" w:eastAsia="Times New Roman" w:hAnsi="Times New Roman" w:cs="Times New Roman"/>
          <w:sz w:val="24"/>
          <w:szCs w:val="24"/>
        </w:rPr>
        <w:t>Чл. 420. (1) Управителят на НЗО</w:t>
      </w:r>
      <w:r>
        <w:rPr>
          <w:rFonts w:ascii="Times New Roman" w:eastAsia="Times New Roman" w:hAnsi="Times New Roman" w:cs="Times New Roman"/>
          <w:sz w:val="24"/>
          <w:szCs w:val="24"/>
        </w:rPr>
        <w:t>К, съответно директорът на РЗОК, налага санкция "финансова неустойка" в размер от 50 до 100 лв., когато изпълнител на медицинска помощ е извършил някое от следните нарушения:</w:t>
      </w:r>
    </w:p>
    <w:p w:rsidR="00000000" w:rsidRDefault="000676D4">
      <w:pPr>
        <w:spacing w:after="0" w:line="240" w:lineRule="auto"/>
        <w:ind w:firstLine="851"/>
        <w:divId w:val="1267273781"/>
        <w:rPr>
          <w:rFonts w:ascii="Times New Roman" w:eastAsia="Times New Roman" w:hAnsi="Times New Roman" w:cs="Times New Roman"/>
          <w:sz w:val="24"/>
          <w:szCs w:val="24"/>
        </w:rPr>
      </w:pPr>
      <w:r>
        <w:rPr>
          <w:rFonts w:ascii="Times New Roman" w:eastAsia="Times New Roman" w:hAnsi="Times New Roman" w:cs="Times New Roman"/>
          <w:sz w:val="24"/>
          <w:szCs w:val="24"/>
        </w:rPr>
        <w:t>1. нарушаване на критериите за качество на медицинската помощ, регламентирани в т</w:t>
      </w:r>
      <w:r>
        <w:rPr>
          <w:rFonts w:ascii="Times New Roman" w:eastAsia="Times New Roman" w:hAnsi="Times New Roman" w:cs="Times New Roman"/>
          <w:sz w:val="24"/>
          <w:szCs w:val="24"/>
        </w:rPr>
        <w:t>ози НРД;</w:t>
      </w:r>
    </w:p>
    <w:p w:rsidR="00000000" w:rsidRDefault="000676D4">
      <w:pPr>
        <w:spacing w:after="0" w:line="240" w:lineRule="auto"/>
        <w:ind w:firstLine="851"/>
        <w:divId w:val="1497961114"/>
        <w:rPr>
          <w:rFonts w:ascii="Times New Roman" w:eastAsia="Times New Roman" w:hAnsi="Times New Roman" w:cs="Times New Roman"/>
          <w:sz w:val="24"/>
          <w:szCs w:val="24"/>
        </w:rPr>
      </w:pPr>
      <w:r>
        <w:rPr>
          <w:rFonts w:ascii="Times New Roman" w:eastAsia="Times New Roman" w:hAnsi="Times New Roman" w:cs="Times New Roman"/>
          <w:sz w:val="24"/>
          <w:szCs w:val="24"/>
        </w:rPr>
        <w:t>2. неудовлетвореност на пациентите от оказаните медицински дейности, свързани с оказаната медицинска помощ, заплатена от бюджета на НЗОК, установена съгласно наредбата по чл. 19, ал. 7, т. 15 от ЗЗО, и след оценка на критериите за качество на меди</w:t>
      </w:r>
      <w:r>
        <w:rPr>
          <w:rFonts w:ascii="Times New Roman" w:eastAsia="Times New Roman" w:hAnsi="Times New Roman" w:cs="Times New Roman"/>
          <w:sz w:val="24"/>
          <w:szCs w:val="24"/>
        </w:rPr>
        <w:t>цинската помощ, регламентирани в този НРД, и установяване на нарушаването им.</w:t>
      </w:r>
    </w:p>
    <w:p w:rsidR="00000000" w:rsidRDefault="000676D4">
      <w:pPr>
        <w:spacing w:after="0" w:line="240" w:lineRule="auto"/>
        <w:ind w:firstLine="851"/>
        <w:divId w:val="912006321"/>
        <w:rPr>
          <w:rFonts w:ascii="Times New Roman" w:eastAsia="Times New Roman" w:hAnsi="Times New Roman" w:cs="Times New Roman"/>
          <w:sz w:val="24"/>
          <w:szCs w:val="24"/>
        </w:rPr>
      </w:pPr>
      <w:r>
        <w:rPr>
          <w:rFonts w:ascii="Times New Roman" w:eastAsia="Times New Roman" w:hAnsi="Times New Roman" w:cs="Times New Roman"/>
          <w:sz w:val="24"/>
          <w:szCs w:val="24"/>
        </w:rPr>
        <w:t>(2) За повторно нарушение по ал. 1 "финансовата неустойка" е в размер от 150 до 250 лв.</w:t>
      </w:r>
    </w:p>
    <w:p w:rsidR="00000000" w:rsidRDefault="000676D4">
      <w:pPr>
        <w:spacing w:after="0" w:line="240" w:lineRule="auto"/>
        <w:ind w:firstLine="851"/>
        <w:divId w:val="1043596648"/>
        <w:rPr>
          <w:rFonts w:ascii="Times New Roman" w:eastAsia="Times New Roman" w:hAnsi="Times New Roman" w:cs="Times New Roman"/>
          <w:sz w:val="24"/>
          <w:szCs w:val="24"/>
        </w:rPr>
      </w:pPr>
      <w:r>
        <w:rPr>
          <w:rFonts w:ascii="Times New Roman" w:eastAsia="Times New Roman" w:hAnsi="Times New Roman" w:cs="Times New Roman"/>
          <w:sz w:val="24"/>
          <w:szCs w:val="24"/>
        </w:rPr>
        <w:t>(3) В случаите на недостигане на прицелните стойности по чл. 170, ал. 3 и чл. 171, ал. 3 з</w:t>
      </w:r>
      <w:r>
        <w:rPr>
          <w:rFonts w:ascii="Times New Roman" w:eastAsia="Times New Roman" w:hAnsi="Times New Roman" w:cs="Times New Roman"/>
          <w:sz w:val="24"/>
          <w:szCs w:val="24"/>
        </w:rPr>
        <w:t xml:space="preserve">а HbA1c, LDL холестерол и артериално налягане, ако са предприети мерки за подобряване на контрола, като: препоръки за хигиенно-диетичен режим, промяна в терапията, консултация със специалист или други, управителят на НЗОК, съответно директорът на РЗОК, не </w:t>
      </w:r>
      <w:r>
        <w:rPr>
          <w:rFonts w:ascii="Times New Roman" w:eastAsia="Times New Roman" w:hAnsi="Times New Roman" w:cs="Times New Roman"/>
          <w:sz w:val="24"/>
          <w:szCs w:val="24"/>
        </w:rPr>
        <w:t>налага санкция по ал. 1, т. 1.</w:t>
      </w:r>
    </w:p>
    <w:p w:rsidR="00000000" w:rsidRDefault="000676D4">
      <w:pPr>
        <w:spacing w:after="0" w:line="240" w:lineRule="auto"/>
        <w:ind w:firstLine="851"/>
        <w:divId w:val="2018576251"/>
        <w:rPr>
          <w:rFonts w:ascii="Times New Roman" w:eastAsia="Times New Roman" w:hAnsi="Times New Roman" w:cs="Times New Roman"/>
          <w:sz w:val="24"/>
          <w:szCs w:val="24"/>
        </w:rPr>
      </w:pPr>
      <w:r>
        <w:rPr>
          <w:rFonts w:ascii="Times New Roman" w:eastAsia="Times New Roman" w:hAnsi="Times New Roman" w:cs="Times New Roman"/>
          <w:sz w:val="24"/>
          <w:szCs w:val="24"/>
        </w:rPr>
        <w:t>(4) Управителят на НЗОК, съответно директорът на РЗОК, налага санкция "финансова неустойка" в размер от 300 до 500 лв., когато изпълнител на медицинска помощ е извършил някое от следните нарушения:</w:t>
      </w:r>
    </w:p>
    <w:p w:rsidR="00000000" w:rsidRDefault="000676D4">
      <w:pPr>
        <w:spacing w:after="0" w:line="240" w:lineRule="auto"/>
        <w:ind w:firstLine="851"/>
        <w:divId w:val="63261537"/>
        <w:rPr>
          <w:rFonts w:ascii="Times New Roman" w:eastAsia="Times New Roman" w:hAnsi="Times New Roman" w:cs="Times New Roman"/>
          <w:sz w:val="24"/>
          <w:szCs w:val="24"/>
        </w:rPr>
      </w:pPr>
      <w:r>
        <w:rPr>
          <w:rFonts w:ascii="Times New Roman" w:eastAsia="Times New Roman" w:hAnsi="Times New Roman" w:cs="Times New Roman"/>
          <w:sz w:val="24"/>
          <w:szCs w:val="24"/>
        </w:rPr>
        <w:t>1. системно нарушение по см</w:t>
      </w:r>
      <w:r>
        <w:rPr>
          <w:rFonts w:ascii="Times New Roman" w:eastAsia="Times New Roman" w:hAnsi="Times New Roman" w:cs="Times New Roman"/>
          <w:sz w:val="24"/>
          <w:szCs w:val="24"/>
        </w:rPr>
        <w:t>исъла на § 1, т. 19 от допълнителните разпоредби на ЗЗО на критериите за качество на медицинската помощ, регламентирани в този НРД;</w:t>
      </w:r>
    </w:p>
    <w:p w:rsidR="00000000" w:rsidRDefault="000676D4">
      <w:pPr>
        <w:spacing w:after="0" w:line="240" w:lineRule="auto"/>
        <w:ind w:firstLine="851"/>
        <w:divId w:val="1647323325"/>
        <w:rPr>
          <w:rFonts w:ascii="Times New Roman" w:eastAsia="Times New Roman" w:hAnsi="Times New Roman" w:cs="Times New Roman"/>
          <w:sz w:val="24"/>
          <w:szCs w:val="24"/>
        </w:rPr>
      </w:pPr>
      <w:r>
        <w:rPr>
          <w:rFonts w:ascii="Times New Roman" w:eastAsia="Times New Roman" w:hAnsi="Times New Roman" w:cs="Times New Roman"/>
          <w:sz w:val="24"/>
          <w:szCs w:val="24"/>
        </w:rPr>
        <w:t>2. системна неудовлетвореност по смисъла на § 1, т. 19а от допълнителните разпоредби на ЗЗО на пациентите от оказаните медиц</w:t>
      </w:r>
      <w:r>
        <w:rPr>
          <w:rFonts w:ascii="Times New Roman" w:eastAsia="Times New Roman" w:hAnsi="Times New Roman" w:cs="Times New Roman"/>
          <w:sz w:val="24"/>
          <w:szCs w:val="24"/>
        </w:rPr>
        <w:t>ински дейности, свързани с оказаната медицинска помощ, заплатена от бюджета на НЗОК, установена съгласно наредбата по чл. 19, ал. 7, т. 15 от ЗЗО, и след оценка на критериите за качество на медицинската помощ, регламентирани в този НРД, и установяване на н</w:t>
      </w:r>
      <w:r>
        <w:rPr>
          <w:rFonts w:ascii="Times New Roman" w:eastAsia="Times New Roman" w:hAnsi="Times New Roman" w:cs="Times New Roman"/>
          <w:sz w:val="24"/>
          <w:szCs w:val="24"/>
        </w:rPr>
        <w:t>арушаването им.</w:t>
      </w:r>
    </w:p>
    <w:p w:rsidR="00000000" w:rsidRDefault="000676D4">
      <w:pPr>
        <w:spacing w:after="0" w:line="240" w:lineRule="auto"/>
        <w:ind w:firstLine="851"/>
        <w:divId w:val="1564832512"/>
        <w:rPr>
          <w:rFonts w:ascii="Times New Roman" w:eastAsia="Times New Roman" w:hAnsi="Times New Roman" w:cs="Times New Roman"/>
          <w:sz w:val="24"/>
          <w:szCs w:val="24"/>
        </w:rPr>
      </w:pPr>
      <w:r>
        <w:rPr>
          <w:rFonts w:ascii="Times New Roman" w:eastAsia="Times New Roman" w:hAnsi="Times New Roman" w:cs="Times New Roman"/>
          <w:sz w:val="24"/>
          <w:szCs w:val="24"/>
        </w:rPr>
        <w:t>(5) Заповедта за налагане на санкция подлежи на оспорване по реда на АПК.</w:t>
      </w:r>
    </w:p>
    <w:p w:rsidR="00000000" w:rsidRDefault="000676D4">
      <w:pPr>
        <w:spacing w:after="0" w:line="240" w:lineRule="auto"/>
        <w:ind w:firstLine="851"/>
        <w:divId w:val="1903248737"/>
        <w:rPr>
          <w:rFonts w:ascii="Times New Roman" w:eastAsia="Times New Roman" w:hAnsi="Times New Roman" w:cs="Times New Roman"/>
          <w:sz w:val="24"/>
          <w:szCs w:val="24"/>
        </w:rPr>
      </w:pPr>
      <w:r>
        <w:rPr>
          <w:rFonts w:ascii="Times New Roman" w:eastAsia="Times New Roman" w:hAnsi="Times New Roman" w:cs="Times New Roman"/>
          <w:sz w:val="24"/>
          <w:szCs w:val="24"/>
        </w:rPr>
        <w:t>Чл. 421. (1) Управителят на НЗОК, съответно директорът на РЗОК, налага санкция "прекратяване на договора" при отчитане на дейност, която не е извършена, както и при и</w:t>
      </w:r>
      <w:r>
        <w:rPr>
          <w:rFonts w:ascii="Times New Roman" w:eastAsia="Times New Roman" w:hAnsi="Times New Roman" w:cs="Times New Roman"/>
          <w:sz w:val="24"/>
          <w:szCs w:val="24"/>
        </w:rPr>
        <w:t>звършване и отчитане на медицинска дейност, за която няма съответни медицински индикации, установено по реда на чл. 72, ал. 2 от ЗЗО:</w:t>
      </w:r>
    </w:p>
    <w:p w:rsidR="00000000" w:rsidRDefault="000676D4">
      <w:pPr>
        <w:spacing w:after="0" w:line="240" w:lineRule="auto"/>
        <w:ind w:firstLine="851"/>
        <w:divId w:val="642807357"/>
        <w:rPr>
          <w:rFonts w:ascii="Times New Roman" w:eastAsia="Times New Roman" w:hAnsi="Times New Roman" w:cs="Times New Roman"/>
          <w:sz w:val="24"/>
          <w:szCs w:val="24"/>
        </w:rPr>
      </w:pPr>
      <w:r>
        <w:rPr>
          <w:rFonts w:ascii="Times New Roman" w:eastAsia="Times New Roman" w:hAnsi="Times New Roman" w:cs="Times New Roman"/>
          <w:sz w:val="24"/>
          <w:szCs w:val="24"/>
        </w:rPr>
        <w:t>а) от изпълнител на извънболнична медицинска помощ по определен пакет - частично, по отношение на лекаря, който не е извър</w:t>
      </w:r>
      <w:r>
        <w:rPr>
          <w:rFonts w:ascii="Times New Roman" w:eastAsia="Times New Roman" w:hAnsi="Times New Roman" w:cs="Times New Roman"/>
          <w:sz w:val="24"/>
          <w:szCs w:val="24"/>
        </w:rPr>
        <w:t>шил тази дейност;</w:t>
      </w:r>
    </w:p>
    <w:p w:rsidR="00000000" w:rsidRDefault="000676D4">
      <w:pPr>
        <w:spacing w:after="0" w:line="240" w:lineRule="auto"/>
        <w:ind w:firstLine="851"/>
        <w:divId w:val="1039209892"/>
        <w:rPr>
          <w:rFonts w:ascii="Times New Roman" w:eastAsia="Times New Roman" w:hAnsi="Times New Roman" w:cs="Times New Roman"/>
          <w:sz w:val="24"/>
          <w:szCs w:val="24"/>
        </w:rPr>
      </w:pPr>
      <w:r>
        <w:rPr>
          <w:rFonts w:ascii="Times New Roman" w:eastAsia="Times New Roman" w:hAnsi="Times New Roman" w:cs="Times New Roman"/>
          <w:sz w:val="24"/>
          <w:szCs w:val="24"/>
        </w:rPr>
        <w:t>б) от изпълнител на болнична медицинска помощ - частично, за съответната медицинска дейност от пакета, по която е отчетена неизвършената дейност.</w:t>
      </w:r>
    </w:p>
    <w:p w:rsidR="00000000" w:rsidRDefault="000676D4">
      <w:pPr>
        <w:spacing w:after="0" w:line="240" w:lineRule="auto"/>
        <w:ind w:firstLine="851"/>
        <w:divId w:val="954405239"/>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повторно извършване на нарушението по ал. 1 договорът с изпълнителя се прекратява из</w:t>
      </w:r>
      <w:r>
        <w:rPr>
          <w:rFonts w:ascii="Times New Roman" w:eastAsia="Times New Roman" w:hAnsi="Times New Roman" w:cs="Times New Roman"/>
          <w:sz w:val="24"/>
          <w:szCs w:val="24"/>
        </w:rPr>
        <w:t>цяло.</w:t>
      </w:r>
    </w:p>
    <w:p w:rsidR="00000000" w:rsidRDefault="000676D4">
      <w:pPr>
        <w:spacing w:after="0" w:line="240" w:lineRule="auto"/>
        <w:ind w:firstLine="851"/>
        <w:divId w:val="211357166"/>
        <w:rPr>
          <w:rFonts w:ascii="Times New Roman" w:eastAsia="Times New Roman" w:hAnsi="Times New Roman" w:cs="Times New Roman"/>
          <w:sz w:val="24"/>
          <w:szCs w:val="24"/>
        </w:rPr>
      </w:pPr>
      <w:r>
        <w:rPr>
          <w:rFonts w:ascii="Times New Roman" w:eastAsia="Times New Roman" w:hAnsi="Times New Roman" w:cs="Times New Roman"/>
          <w:sz w:val="24"/>
          <w:szCs w:val="24"/>
        </w:rPr>
        <w:t>(3) Заповедта за прекратяване на договора подлежи на оспорване по реда на АПК.</w:t>
      </w:r>
    </w:p>
    <w:p w:rsidR="00000000" w:rsidRDefault="000676D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III.</w:t>
      </w:r>
      <w:r>
        <w:rPr>
          <w:rFonts w:ascii="Times New Roman" w:hAnsi="Times New Roman" w:cs="Times New Roman"/>
          <w:b/>
          <w:bCs/>
          <w:sz w:val="24"/>
          <w:szCs w:val="24"/>
        </w:rPr>
        <w:br/>
      </w:r>
      <w:r>
        <w:rPr>
          <w:rFonts w:ascii="Times New Roman" w:hAnsi="Times New Roman" w:cs="Times New Roman"/>
          <w:b/>
          <w:bCs/>
          <w:sz w:val="24"/>
          <w:szCs w:val="24"/>
        </w:rPr>
        <w:t>Ред за налагане на санкции</w:t>
      </w:r>
    </w:p>
    <w:p w:rsidR="00000000" w:rsidRDefault="000676D4">
      <w:pPr>
        <w:spacing w:after="0" w:line="240" w:lineRule="auto"/>
        <w:ind w:firstLine="851"/>
        <w:divId w:val="1868832010"/>
        <w:rPr>
          <w:rFonts w:ascii="Times New Roman" w:eastAsia="Times New Roman" w:hAnsi="Times New Roman" w:cs="Times New Roman"/>
          <w:sz w:val="24"/>
          <w:szCs w:val="24"/>
        </w:rPr>
      </w:pPr>
      <w:r>
        <w:rPr>
          <w:rFonts w:ascii="Times New Roman" w:eastAsia="Times New Roman" w:hAnsi="Times New Roman" w:cs="Times New Roman"/>
          <w:sz w:val="24"/>
          <w:szCs w:val="24"/>
        </w:rPr>
        <w:t>Чл. 422. (1) Когато лицето - обект на проверката, не изрази писмено становище по чл. 402 или изразеното от него становище не съдърж</w:t>
      </w:r>
      <w:r>
        <w:rPr>
          <w:rFonts w:ascii="Times New Roman" w:eastAsia="Times New Roman" w:hAnsi="Times New Roman" w:cs="Times New Roman"/>
          <w:sz w:val="24"/>
          <w:szCs w:val="24"/>
        </w:rPr>
        <w:t>а възражения по направените констатации от длъжностното лице по чл. 72, ал. 2 от ЗЗО, управителят на НЗОК, съответно директорът на РЗОК, издава заповед, с която налага санкция.</w:t>
      </w:r>
    </w:p>
    <w:p w:rsidR="00000000" w:rsidRDefault="000676D4">
      <w:pPr>
        <w:spacing w:after="0" w:line="240" w:lineRule="auto"/>
        <w:ind w:firstLine="851"/>
        <w:divId w:val="300354447"/>
        <w:rPr>
          <w:rFonts w:ascii="Times New Roman" w:eastAsia="Times New Roman" w:hAnsi="Times New Roman" w:cs="Times New Roman"/>
          <w:sz w:val="24"/>
          <w:szCs w:val="24"/>
        </w:rPr>
      </w:pPr>
      <w:r>
        <w:rPr>
          <w:rFonts w:ascii="Times New Roman" w:eastAsia="Times New Roman" w:hAnsi="Times New Roman" w:cs="Times New Roman"/>
          <w:sz w:val="24"/>
          <w:szCs w:val="24"/>
        </w:rPr>
        <w:t>(2) В 14-дневен срок след получаването на заповедта по ал. 1 ИМП е задължен доб</w:t>
      </w:r>
      <w:r>
        <w:rPr>
          <w:rFonts w:ascii="Times New Roman" w:eastAsia="Times New Roman" w:hAnsi="Times New Roman" w:cs="Times New Roman"/>
          <w:sz w:val="24"/>
          <w:szCs w:val="24"/>
        </w:rPr>
        <w:t>роволно да внесе дължимите суми.</w:t>
      </w:r>
    </w:p>
    <w:p w:rsidR="00000000" w:rsidRDefault="000676D4">
      <w:pPr>
        <w:spacing w:after="0" w:line="240" w:lineRule="auto"/>
        <w:ind w:firstLine="851"/>
        <w:divId w:val="1736195956"/>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ИМП не внесе доброволно дължимата сума, тя се прихваща от следващото плащане по договора. Когато договорът е прекратен и/или не се дължат плащания по него, сумата се събира по съдебен ред.</w:t>
      </w:r>
    </w:p>
    <w:p w:rsidR="00000000" w:rsidRDefault="000676D4">
      <w:pPr>
        <w:spacing w:after="0" w:line="240" w:lineRule="auto"/>
        <w:ind w:firstLine="851"/>
        <w:divId w:val="1879076618"/>
        <w:rPr>
          <w:rFonts w:ascii="Times New Roman" w:eastAsia="Times New Roman" w:hAnsi="Times New Roman" w:cs="Times New Roman"/>
          <w:sz w:val="24"/>
          <w:szCs w:val="24"/>
        </w:rPr>
      </w:pPr>
      <w:r>
        <w:rPr>
          <w:rFonts w:ascii="Times New Roman" w:eastAsia="Times New Roman" w:hAnsi="Times New Roman" w:cs="Times New Roman"/>
          <w:sz w:val="24"/>
          <w:szCs w:val="24"/>
        </w:rPr>
        <w:t>Чл. 423. (1) В случаите</w:t>
      </w:r>
      <w:r>
        <w:rPr>
          <w:rFonts w:ascii="Times New Roman" w:eastAsia="Times New Roman" w:hAnsi="Times New Roman" w:cs="Times New Roman"/>
          <w:sz w:val="24"/>
          <w:szCs w:val="24"/>
        </w:rPr>
        <w:t xml:space="preserve">, когато лицето - обект на проверка, оспори констатациите на длъжностното лице по чл. 72, ал. 2 ЗЗО, управителят на НЗОК, съответно директорът на РЗОК, в 7-дневен срок от получаване на писменото становище по чл. 402 изпраща спора за решаване от арбитражна </w:t>
      </w:r>
      <w:r>
        <w:rPr>
          <w:rFonts w:ascii="Times New Roman" w:eastAsia="Times New Roman" w:hAnsi="Times New Roman" w:cs="Times New Roman"/>
          <w:sz w:val="24"/>
          <w:szCs w:val="24"/>
        </w:rPr>
        <w:t>комисия. Когато констатациите са оспорени пред управителя на НЗОК, спорът се решава от арбитражната комисия на тази РЗОК, с чийто директор изпълнителят на медицинска помощ - обект на проверката, е сключил договор.</w:t>
      </w:r>
    </w:p>
    <w:p w:rsidR="00000000" w:rsidRDefault="000676D4">
      <w:pPr>
        <w:spacing w:after="0" w:line="240" w:lineRule="auto"/>
        <w:ind w:firstLine="851"/>
        <w:divId w:val="1769806692"/>
        <w:rPr>
          <w:rFonts w:ascii="Times New Roman" w:eastAsia="Times New Roman" w:hAnsi="Times New Roman" w:cs="Times New Roman"/>
          <w:sz w:val="24"/>
          <w:szCs w:val="24"/>
        </w:rPr>
      </w:pPr>
      <w:r>
        <w:rPr>
          <w:rFonts w:ascii="Times New Roman" w:eastAsia="Times New Roman" w:hAnsi="Times New Roman" w:cs="Times New Roman"/>
          <w:sz w:val="24"/>
          <w:szCs w:val="24"/>
        </w:rPr>
        <w:t>(2) Арбитражната комисия се произнася с ре</w:t>
      </w:r>
      <w:r>
        <w:rPr>
          <w:rFonts w:ascii="Times New Roman" w:eastAsia="Times New Roman" w:hAnsi="Times New Roman" w:cs="Times New Roman"/>
          <w:sz w:val="24"/>
          <w:szCs w:val="24"/>
        </w:rPr>
        <w:t>шение в двуседмичен срок от получаване на преписката.</w:t>
      </w:r>
    </w:p>
    <w:p w:rsidR="00000000" w:rsidRDefault="000676D4">
      <w:pPr>
        <w:spacing w:after="0" w:line="240" w:lineRule="auto"/>
        <w:ind w:firstLine="851"/>
        <w:divId w:val="1328634474"/>
        <w:rPr>
          <w:rFonts w:ascii="Times New Roman" w:eastAsia="Times New Roman" w:hAnsi="Times New Roman" w:cs="Times New Roman"/>
          <w:sz w:val="24"/>
          <w:szCs w:val="24"/>
        </w:rPr>
      </w:pPr>
      <w:r>
        <w:rPr>
          <w:rFonts w:ascii="Times New Roman" w:eastAsia="Times New Roman" w:hAnsi="Times New Roman" w:cs="Times New Roman"/>
          <w:sz w:val="24"/>
          <w:szCs w:val="24"/>
        </w:rPr>
        <w:t>(3) Арбитражът не е задължителен, освен ако арбитражната комисия не се е сформирала при условията на чл. 75, ал. 5 от ЗЗО в двуседмичен срок от писмената покана на директора на съответната РЗОК до съотв</w:t>
      </w:r>
      <w:r>
        <w:rPr>
          <w:rFonts w:ascii="Times New Roman" w:eastAsia="Times New Roman" w:hAnsi="Times New Roman" w:cs="Times New Roman"/>
          <w:sz w:val="24"/>
          <w:szCs w:val="24"/>
        </w:rPr>
        <w:t>етните лица и организации.</w:t>
      </w:r>
    </w:p>
    <w:p w:rsidR="00000000" w:rsidRDefault="000676D4">
      <w:pPr>
        <w:spacing w:after="0" w:line="240" w:lineRule="auto"/>
        <w:ind w:firstLine="851"/>
        <w:divId w:val="1043210516"/>
        <w:rPr>
          <w:rFonts w:ascii="Times New Roman" w:eastAsia="Times New Roman" w:hAnsi="Times New Roman" w:cs="Times New Roman"/>
          <w:sz w:val="24"/>
          <w:szCs w:val="24"/>
        </w:rPr>
      </w:pPr>
      <w:r>
        <w:rPr>
          <w:rFonts w:ascii="Times New Roman" w:eastAsia="Times New Roman" w:hAnsi="Times New Roman" w:cs="Times New Roman"/>
          <w:sz w:val="24"/>
          <w:szCs w:val="24"/>
        </w:rPr>
        <w:t>Чл. 424. (1) В случай че арбитражната комисия потвърди констатациите на длъжностното лице по чл. 72, ал. 2 от ЗЗО, управителят на НЗОК, съответно директорът на РЗОК, издава заповед за налагане на предвидените в НРД санкции.</w:t>
      </w:r>
    </w:p>
    <w:p w:rsidR="00000000" w:rsidRDefault="000676D4">
      <w:pPr>
        <w:spacing w:after="0" w:line="240" w:lineRule="auto"/>
        <w:ind w:firstLine="851"/>
        <w:divId w:val="2125729190"/>
        <w:rPr>
          <w:rFonts w:ascii="Times New Roman" w:eastAsia="Times New Roman" w:hAnsi="Times New Roman" w:cs="Times New Roman"/>
          <w:sz w:val="24"/>
          <w:szCs w:val="24"/>
        </w:rPr>
      </w:pPr>
      <w:r>
        <w:rPr>
          <w:rFonts w:ascii="Times New Roman" w:eastAsia="Times New Roman" w:hAnsi="Times New Roman" w:cs="Times New Roman"/>
          <w:sz w:val="24"/>
          <w:szCs w:val="24"/>
        </w:rPr>
        <w:t>(2) Санкциите по ал. 1 се налагат със заповед на управителя на НЗОК, съответно директора на РЗОК, която се издава в срок до един месец от уведомяването от страна на арбитражната комисия на управителя на НЗОК, съответно директора на РЗОК, че са потвърдени к</w:t>
      </w:r>
      <w:r>
        <w:rPr>
          <w:rFonts w:ascii="Times New Roman" w:eastAsia="Times New Roman" w:hAnsi="Times New Roman" w:cs="Times New Roman"/>
          <w:sz w:val="24"/>
          <w:szCs w:val="24"/>
        </w:rPr>
        <w:t>онстатациите на длъжностното лице по чл. 72, ал. 2 от ЗЗО и се съобщава на лицето - обект на проверката.</w:t>
      </w:r>
    </w:p>
    <w:p w:rsidR="00000000" w:rsidRDefault="000676D4">
      <w:pPr>
        <w:spacing w:after="0" w:line="240" w:lineRule="auto"/>
        <w:ind w:firstLine="851"/>
        <w:divId w:val="833645290"/>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нарушението е установено от длъжностни лица - контрольори на РЗОК, извършили проверка на територията на друга РЗОК, предложението до управит</w:t>
      </w:r>
      <w:r>
        <w:rPr>
          <w:rFonts w:ascii="Times New Roman" w:eastAsia="Times New Roman" w:hAnsi="Times New Roman" w:cs="Times New Roman"/>
          <w:sz w:val="24"/>
          <w:szCs w:val="24"/>
        </w:rPr>
        <w:t>еля на НЗОК за издаването на заповедта за санкция се прави от директора на тази РЗОК, с чийто директор изпълнителят на медицинска помощ - обект на проверката, е сключил договор.</w:t>
      </w:r>
    </w:p>
    <w:p w:rsidR="00000000" w:rsidRDefault="000676D4">
      <w:pPr>
        <w:spacing w:after="0" w:line="240" w:lineRule="auto"/>
        <w:ind w:firstLine="851"/>
        <w:divId w:val="1188637336"/>
        <w:rPr>
          <w:rFonts w:ascii="Times New Roman" w:eastAsia="Times New Roman" w:hAnsi="Times New Roman" w:cs="Times New Roman"/>
          <w:sz w:val="24"/>
          <w:szCs w:val="24"/>
        </w:rPr>
      </w:pPr>
      <w:r>
        <w:rPr>
          <w:rFonts w:ascii="Times New Roman" w:eastAsia="Times New Roman" w:hAnsi="Times New Roman" w:cs="Times New Roman"/>
          <w:sz w:val="24"/>
          <w:szCs w:val="24"/>
        </w:rPr>
        <w:t>(4) Санкциите подлежат на съдебно обжалване по реда на АПК.</w:t>
      </w:r>
    </w:p>
    <w:p w:rsidR="00000000" w:rsidRDefault="000676D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IV.</w:t>
      </w:r>
      <w:r>
        <w:rPr>
          <w:rFonts w:ascii="Times New Roman" w:hAnsi="Times New Roman" w:cs="Times New Roman"/>
          <w:b/>
          <w:bCs/>
          <w:sz w:val="24"/>
          <w:szCs w:val="24"/>
        </w:rPr>
        <w:br/>
      </w:r>
      <w:r>
        <w:rPr>
          <w:rFonts w:ascii="Times New Roman" w:hAnsi="Times New Roman" w:cs="Times New Roman"/>
          <w:b/>
          <w:bCs/>
          <w:sz w:val="24"/>
          <w:szCs w:val="24"/>
        </w:rPr>
        <w:t>Правила</w:t>
      </w:r>
      <w:r>
        <w:rPr>
          <w:rFonts w:ascii="Times New Roman" w:hAnsi="Times New Roman" w:cs="Times New Roman"/>
          <w:b/>
          <w:bCs/>
          <w:sz w:val="24"/>
          <w:szCs w:val="24"/>
        </w:rPr>
        <w:t xml:space="preserve"> за работа на арбитражните комисии</w:t>
      </w:r>
    </w:p>
    <w:p w:rsidR="00000000" w:rsidRDefault="000676D4">
      <w:pPr>
        <w:spacing w:after="0" w:line="240" w:lineRule="auto"/>
        <w:ind w:firstLine="851"/>
        <w:divId w:val="386539906"/>
        <w:rPr>
          <w:rFonts w:ascii="Times New Roman" w:eastAsia="Times New Roman" w:hAnsi="Times New Roman" w:cs="Times New Roman"/>
          <w:sz w:val="24"/>
          <w:szCs w:val="24"/>
        </w:rPr>
      </w:pPr>
      <w:r>
        <w:rPr>
          <w:rFonts w:ascii="Times New Roman" w:eastAsia="Times New Roman" w:hAnsi="Times New Roman" w:cs="Times New Roman"/>
          <w:sz w:val="24"/>
          <w:szCs w:val="24"/>
        </w:rPr>
        <w:t>Чл. 425. (1) На територията, обслужвана от РЗОК, се конституират арбитражни комисии, които разглеждат оспорените от лицата - обект на проверка:</w:t>
      </w:r>
    </w:p>
    <w:p w:rsidR="00000000" w:rsidRDefault="000676D4">
      <w:pPr>
        <w:spacing w:after="0" w:line="240" w:lineRule="auto"/>
        <w:ind w:firstLine="851"/>
        <w:divId w:val="460004197"/>
        <w:rPr>
          <w:rFonts w:ascii="Times New Roman" w:eastAsia="Times New Roman" w:hAnsi="Times New Roman" w:cs="Times New Roman"/>
          <w:sz w:val="24"/>
          <w:szCs w:val="24"/>
        </w:rPr>
      </w:pPr>
      <w:r>
        <w:rPr>
          <w:rFonts w:ascii="Times New Roman" w:eastAsia="Times New Roman" w:hAnsi="Times New Roman" w:cs="Times New Roman"/>
          <w:sz w:val="24"/>
          <w:szCs w:val="24"/>
        </w:rPr>
        <w:t>1. констатации на длъжностни лица - служители на НЗОК;</w:t>
      </w:r>
    </w:p>
    <w:p w:rsidR="00000000" w:rsidRDefault="000676D4">
      <w:pPr>
        <w:spacing w:after="0" w:line="240" w:lineRule="auto"/>
        <w:ind w:firstLine="851"/>
        <w:divId w:val="337777638"/>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констатации на длъ</w:t>
      </w:r>
      <w:r>
        <w:rPr>
          <w:rFonts w:ascii="Times New Roman" w:eastAsia="Times New Roman" w:hAnsi="Times New Roman" w:cs="Times New Roman"/>
          <w:sz w:val="24"/>
          <w:szCs w:val="24"/>
        </w:rPr>
        <w:t>жностни лица от РЗОК - контрольори.</w:t>
      </w:r>
    </w:p>
    <w:p w:rsidR="00000000" w:rsidRDefault="000676D4">
      <w:pPr>
        <w:spacing w:after="0" w:line="240" w:lineRule="auto"/>
        <w:ind w:firstLine="851"/>
        <w:divId w:val="1958245943"/>
        <w:rPr>
          <w:rFonts w:ascii="Times New Roman" w:eastAsia="Times New Roman" w:hAnsi="Times New Roman" w:cs="Times New Roman"/>
          <w:sz w:val="24"/>
          <w:szCs w:val="24"/>
        </w:rPr>
      </w:pPr>
      <w:r>
        <w:rPr>
          <w:rFonts w:ascii="Times New Roman" w:eastAsia="Times New Roman" w:hAnsi="Times New Roman" w:cs="Times New Roman"/>
          <w:sz w:val="24"/>
          <w:szCs w:val="24"/>
        </w:rPr>
        <w:t>(2) Арбитражната комисия се състои от представители на РЗОК и съответната РК на БЛС.</w:t>
      </w:r>
    </w:p>
    <w:p w:rsidR="00000000" w:rsidRDefault="000676D4">
      <w:pPr>
        <w:spacing w:after="0" w:line="240" w:lineRule="auto"/>
        <w:ind w:firstLine="851"/>
        <w:divId w:val="970791846"/>
        <w:rPr>
          <w:rFonts w:ascii="Times New Roman" w:eastAsia="Times New Roman" w:hAnsi="Times New Roman" w:cs="Times New Roman"/>
          <w:sz w:val="24"/>
          <w:szCs w:val="24"/>
        </w:rPr>
      </w:pPr>
      <w:r>
        <w:rPr>
          <w:rFonts w:ascii="Times New Roman" w:eastAsia="Times New Roman" w:hAnsi="Times New Roman" w:cs="Times New Roman"/>
          <w:sz w:val="24"/>
          <w:szCs w:val="24"/>
        </w:rPr>
        <w:t>(3) В едномесечен срок от обнародването на този НРД директорът на съответната РЗОК издава заповед за определяне на състава на арбитражн</w:t>
      </w:r>
      <w:r>
        <w:rPr>
          <w:rFonts w:ascii="Times New Roman" w:eastAsia="Times New Roman" w:hAnsi="Times New Roman" w:cs="Times New Roman"/>
          <w:sz w:val="24"/>
          <w:szCs w:val="24"/>
        </w:rPr>
        <w:t>а комисия след посочване от страна на председателя на РК на БЛС в писмен вид на представителите на съответната РК на БЛС по съответните специалности в арбитражната комисия. При неспазване на срока от страна на председателя на РК на БЛС членовете на АК се о</w:t>
      </w:r>
      <w:r>
        <w:rPr>
          <w:rFonts w:ascii="Times New Roman" w:eastAsia="Times New Roman" w:hAnsi="Times New Roman" w:cs="Times New Roman"/>
          <w:sz w:val="24"/>
          <w:szCs w:val="24"/>
        </w:rPr>
        <w:t>пределят от УС на БЛС в едноседмичен срок след уведомяването му от управителя на НЗОК.</w:t>
      </w:r>
    </w:p>
    <w:p w:rsidR="00000000" w:rsidRDefault="000676D4">
      <w:pPr>
        <w:spacing w:after="0" w:line="240" w:lineRule="auto"/>
        <w:ind w:firstLine="851"/>
        <w:divId w:val="1072384515"/>
        <w:rPr>
          <w:rFonts w:ascii="Times New Roman" w:eastAsia="Times New Roman" w:hAnsi="Times New Roman" w:cs="Times New Roman"/>
          <w:sz w:val="24"/>
          <w:szCs w:val="24"/>
        </w:rPr>
      </w:pPr>
      <w:r>
        <w:rPr>
          <w:rFonts w:ascii="Times New Roman" w:eastAsia="Times New Roman" w:hAnsi="Times New Roman" w:cs="Times New Roman"/>
          <w:sz w:val="24"/>
          <w:szCs w:val="24"/>
        </w:rPr>
        <w:t>(4) Директорът на съответната РЗОК организира създаването на арбитражна комисия за всеки конкретен случай и тя осъществява своята дейност при условията и по реда, опреде</w:t>
      </w:r>
      <w:r>
        <w:rPr>
          <w:rFonts w:ascii="Times New Roman" w:eastAsia="Times New Roman" w:hAnsi="Times New Roman" w:cs="Times New Roman"/>
          <w:sz w:val="24"/>
          <w:szCs w:val="24"/>
        </w:rPr>
        <w:t>лени в този раздел.</w:t>
      </w:r>
    </w:p>
    <w:p w:rsidR="00000000" w:rsidRDefault="000676D4">
      <w:pPr>
        <w:spacing w:after="0" w:line="240" w:lineRule="auto"/>
        <w:ind w:firstLine="851"/>
        <w:divId w:val="1991399774"/>
        <w:rPr>
          <w:rFonts w:ascii="Times New Roman" w:eastAsia="Times New Roman" w:hAnsi="Times New Roman" w:cs="Times New Roman"/>
          <w:sz w:val="24"/>
          <w:szCs w:val="24"/>
        </w:rPr>
      </w:pPr>
      <w:r>
        <w:rPr>
          <w:rFonts w:ascii="Times New Roman" w:eastAsia="Times New Roman" w:hAnsi="Times New Roman" w:cs="Times New Roman"/>
          <w:sz w:val="24"/>
          <w:szCs w:val="24"/>
        </w:rPr>
        <w:t>(5) При осъществяване на правомощията си по ал. 4 директорът на РЗОК включва в арбитражната комисия за всеки конкретен случай посочените по реда на ал. 3 представители на РК на БЛС по съответните специалности, които имат отношение към о</w:t>
      </w:r>
      <w:r>
        <w:rPr>
          <w:rFonts w:ascii="Times New Roman" w:eastAsia="Times New Roman" w:hAnsi="Times New Roman" w:cs="Times New Roman"/>
          <w:sz w:val="24"/>
          <w:szCs w:val="24"/>
        </w:rPr>
        <w:t>писаните факти и направените констатации в протокола на съответното длъжностно лице по чл. 72, ал. 2 от ЗЗО.</w:t>
      </w:r>
    </w:p>
    <w:p w:rsidR="00000000" w:rsidRDefault="000676D4">
      <w:pPr>
        <w:spacing w:after="0" w:line="240" w:lineRule="auto"/>
        <w:ind w:firstLine="851"/>
        <w:divId w:val="389616734"/>
        <w:rPr>
          <w:rFonts w:ascii="Times New Roman" w:eastAsia="Times New Roman" w:hAnsi="Times New Roman" w:cs="Times New Roman"/>
          <w:sz w:val="24"/>
          <w:szCs w:val="24"/>
        </w:rPr>
      </w:pPr>
      <w:r>
        <w:rPr>
          <w:rFonts w:ascii="Times New Roman" w:eastAsia="Times New Roman" w:hAnsi="Times New Roman" w:cs="Times New Roman"/>
          <w:sz w:val="24"/>
          <w:szCs w:val="24"/>
        </w:rPr>
        <w:t>(6) В заповедта по ал. 5 се посочват и резервни членове.</w:t>
      </w:r>
    </w:p>
    <w:p w:rsidR="00000000" w:rsidRDefault="000676D4">
      <w:pPr>
        <w:spacing w:after="0" w:line="240" w:lineRule="auto"/>
        <w:ind w:firstLine="851"/>
        <w:divId w:val="186524140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Член на арбитражната комисия не може да бъде длъжностно лице по чл. 72, ал. 2 от ЗЗО, </w:t>
      </w:r>
      <w:r>
        <w:rPr>
          <w:rFonts w:ascii="Times New Roman" w:eastAsia="Times New Roman" w:hAnsi="Times New Roman" w:cs="Times New Roman"/>
          <w:sz w:val="24"/>
          <w:szCs w:val="24"/>
        </w:rPr>
        <w:t>което е извършило проверката и чиято констатация се оспорва, както и лицето - обект на проверка, оспорило констатацията.</w:t>
      </w:r>
    </w:p>
    <w:p w:rsidR="00000000" w:rsidRDefault="000676D4">
      <w:pPr>
        <w:spacing w:after="0" w:line="240" w:lineRule="auto"/>
        <w:ind w:firstLine="851"/>
        <w:divId w:val="492259408"/>
        <w:rPr>
          <w:rFonts w:ascii="Times New Roman" w:eastAsia="Times New Roman" w:hAnsi="Times New Roman" w:cs="Times New Roman"/>
          <w:sz w:val="24"/>
          <w:szCs w:val="24"/>
        </w:rPr>
      </w:pPr>
      <w:r>
        <w:rPr>
          <w:rFonts w:ascii="Times New Roman" w:eastAsia="Times New Roman" w:hAnsi="Times New Roman" w:cs="Times New Roman"/>
          <w:sz w:val="24"/>
          <w:szCs w:val="24"/>
        </w:rPr>
        <w:t>(8) Всяка РК на БЛС публикува на своята интернет страница имената на лекарите - представители на БЛС - членове на арбитражна комисия.</w:t>
      </w:r>
    </w:p>
    <w:p w:rsidR="00000000" w:rsidRDefault="000676D4">
      <w:pPr>
        <w:spacing w:after="0" w:line="240" w:lineRule="auto"/>
        <w:ind w:firstLine="851"/>
        <w:divId w:val="1304847283"/>
        <w:rPr>
          <w:rFonts w:ascii="Times New Roman" w:eastAsia="Times New Roman" w:hAnsi="Times New Roman" w:cs="Times New Roman"/>
          <w:sz w:val="24"/>
          <w:szCs w:val="24"/>
        </w:rPr>
      </w:pPr>
      <w:r>
        <w:rPr>
          <w:rFonts w:ascii="Times New Roman" w:eastAsia="Times New Roman" w:hAnsi="Times New Roman" w:cs="Times New Roman"/>
          <w:sz w:val="24"/>
          <w:szCs w:val="24"/>
        </w:rPr>
        <w:t>Ч</w:t>
      </w:r>
      <w:r>
        <w:rPr>
          <w:rFonts w:ascii="Times New Roman" w:eastAsia="Times New Roman" w:hAnsi="Times New Roman" w:cs="Times New Roman"/>
          <w:sz w:val="24"/>
          <w:szCs w:val="24"/>
        </w:rPr>
        <w:t>л. 426. (1) Арбитражните комисии се конституират за срока на действие на НРД.</w:t>
      </w:r>
    </w:p>
    <w:p w:rsidR="00000000" w:rsidRDefault="000676D4">
      <w:pPr>
        <w:spacing w:after="0" w:line="240" w:lineRule="auto"/>
        <w:ind w:firstLine="851"/>
        <w:divId w:val="1985501037"/>
        <w:rPr>
          <w:rFonts w:ascii="Times New Roman" w:eastAsia="Times New Roman" w:hAnsi="Times New Roman" w:cs="Times New Roman"/>
          <w:sz w:val="24"/>
          <w:szCs w:val="24"/>
        </w:rPr>
      </w:pPr>
      <w:r>
        <w:rPr>
          <w:rFonts w:ascii="Times New Roman" w:eastAsia="Times New Roman" w:hAnsi="Times New Roman" w:cs="Times New Roman"/>
          <w:sz w:val="24"/>
          <w:szCs w:val="24"/>
        </w:rPr>
        <w:t>(2) Броят на представителите на РЗОК в състава на всяка арбитражна комисия е равен на общия брой представители на РК на БЛС, както следва: 3-ма представители на РЗОК и 3-ма предс</w:t>
      </w:r>
      <w:r>
        <w:rPr>
          <w:rFonts w:ascii="Times New Roman" w:eastAsia="Times New Roman" w:hAnsi="Times New Roman" w:cs="Times New Roman"/>
          <w:sz w:val="24"/>
          <w:szCs w:val="24"/>
        </w:rPr>
        <w:t>тавители на РК на БЛС.</w:t>
      </w:r>
    </w:p>
    <w:p w:rsidR="00000000" w:rsidRDefault="000676D4">
      <w:pPr>
        <w:spacing w:after="0" w:line="240" w:lineRule="auto"/>
        <w:ind w:firstLine="851"/>
        <w:divId w:val="598097710"/>
        <w:rPr>
          <w:rFonts w:ascii="Times New Roman" w:eastAsia="Times New Roman" w:hAnsi="Times New Roman" w:cs="Times New Roman"/>
          <w:sz w:val="24"/>
          <w:szCs w:val="24"/>
        </w:rPr>
      </w:pPr>
      <w:r>
        <w:rPr>
          <w:rFonts w:ascii="Times New Roman" w:eastAsia="Times New Roman" w:hAnsi="Times New Roman" w:cs="Times New Roman"/>
          <w:sz w:val="24"/>
          <w:szCs w:val="24"/>
        </w:rPr>
        <w:t>(3) За всяка от квотите се определят по трима резервни членове по същия ред, по който се определят постоянните членове.</w:t>
      </w:r>
    </w:p>
    <w:p w:rsidR="00000000" w:rsidRDefault="000676D4">
      <w:pPr>
        <w:spacing w:after="0" w:line="240" w:lineRule="auto"/>
        <w:ind w:firstLine="851"/>
        <w:divId w:val="1670210456"/>
        <w:rPr>
          <w:rFonts w:ascii="Times New Roman" w:eastAsia="Times New Roman" w:hAnsi="Times New Roman" w:cs="Times New Roman"/>
          <w:sz w:val="24"/>
          <w:szCs w:val="24"/>
        </w:rPr>
      </w:pPr>
      <w:r>
        <w:rPr>
          <w:rFonts w:ascii="Times New Roman" w:eastAsia="Times New Roman" w:hAnsi="Times New Roman" w:cs="Times New Roman"/>
          <w:sz w:val="24"/>
          <w:szCs w:val="24"/>
        </w:rPr>
        <w:t>(4) Комисията се председателства от членовете ѝ на ротационен принцип за срок три месеца.</w:t>
      </w:r>
    </w:p>
    <w:p w:rsidR="00000000" w:rsidRDefault="000676D4">
      <w:pPr>
        <w:spacing w:after="0" w:line="240" w:lineRule="auto"/>
        <w:ind w:firstLine="851"/>
        <w:divId w:val="1522008296"/>
        <w:rPr>
          <w:rFonts w:ascii="Times New Roman" w:eastAsia="Times New Roman" w:hAnsi="Times New Roman" w:cs="Times New Roman"/>
          <w:sz w:val="24"/>
          <w:szCs w:val="24"/>
        </w:rPr>
      </w:pPr>
      <w:r>
        <w:rPr>
          <w:rFonts w:ascii="Times New Roman" w:eastAsia="Times New Roman" w:hAnsi="Times New Roman" w:cs="Times New Roman"/>
          <w:sz w:val="24"/>
          <w:szCs w:val="24"/>
        </w:rPr>
        <w:t>(5) В случаите на отсъс</w:t>
      </w:r>
      <w:r>
        <w:rPr>
          <w:rFonts w:ascii="Times New Roman" w:eastAsia="Times New Roman" w:hAnsi="Times New Roman" w:cs="Times New Roman"/>
          <w:sz w:val="24"/>
          <w:szCs w:val="24"/>
        </w:rPr>
        <w:t>твие на председателя функциите му се изпълняват от заместник-председател - представител на съответната квота.</w:t>
      </w:r>
    </w:p>
    <w:p w:rsidR="00000000" w:rsidRDefault="000676D4">
      <w:pPr>
        <w:spacing w:after="0" w:line="240" w:lineRule="auto"/>
        <w:ind w:firstLine="851"/>
        <w:divId w:val="1459954911"/>
        <w:rPr>
          <w:rFonts w:ascii="Times New Roman" w:eastAsia="Times New Roman" w:hAnsi="Times New Roman" w:cs="Times New Roman"/>
          <w:sz w:val="24"/>
          <w:szCs w:val="24"/>
        </w:rPr>
      </w:pPr>
      <w:r>
        <w:rPr>
          <w:rFonts w:ascii="Times New Roman" w:eastAsia="Times New Roman" w:hAnsi="Times New Roman" w:cs="Times New Roman"/>
          <w:sz w:val="24"/>
          <w:szCs w:val="24"/>
        </w:rPr>
        <w:t>Чл. 427. Арбитражните комисии работят в съответствие с чл. 75 от ЗЗО.</w:t>
      </w:r>
    </w:p>
    <w:p w:rsidR="00000000" w:rsidRDefault="000676D4">
      <w:pPr>
        <w:spacing w:after="0" w:line="240" w:lineRule="auto"/>
        <w:ind w:firstLine="851"/>
        <w:divId w:val="544177603"/>
        <w:rPr>
          <w:rFonts w:ascii="Times New Roman" w:eastAsia="Times New Roman" w:hAnsi="Times New Roman" w:cs="Times New Roman"/>
          <w:sz w:val="24"/>
          <w:szCs w:val="24"/>
        </w:rPr>
      </w:pPr>
      <w:r>
        <w:rPr>
          <w:rFonts w:ascii="Times New Roman" w:eastAsia="Times New Roman" w:hAnsi="Times New Roman" w:cs="Times New Roman"/>
          <w:sz w:val="24"/>
          <w:szCs w:val="24"/>
        </w:rPr>
        <w:t>Чл. 428. (1) Всяка арбитражна комисия разглежда споровете в пълен състав. Ак</w:t>
      </w:r>
      <w:r>
        <w:rPr>
          <w:rFonts w:ascii="Times New Roman" w:eastAsia="Times New Roman" w:hAnsi="Times New Roman" w:cs="Times New Roman"/>
          <w:sz w:val="24"/>
          <w:szCs w:val="24"/>
        </w:rPr>
        <w:t>о някой от постоянните членове отсъства, се включва резервен член от съответната квота.</w:t>
      </w:r>
    </w:p>
    <w:p w:rsidR="00000000" w:rsidRDefault="000676D4">
      <w:pPr>
        <w:spacing w:after="0" w:line="240" w:lineRule="auto"/>
        <w:ind w:firstLine="851"/>
        <w:divId w:val="1299800505"/>
        <w:rPr>
          <w:rFonts w:ascii="Times New Roman" w:eastAsia="Times New Roman" w:hAnsi="Times New Roman" w:cs="Times New Roman"/>
          <w:sz w:val="24"/>
          <w:szCs w:val="24"/>
        </w:rPr>
      </w:pPr>
      <w:r>
        <w:rPr>
          <w:rFonts w:ascii="Times New Roman" w:eastAsia="Times New Roman" w:hAnsi="Times New Roman" w:cs="Times New Roman"/>
          <w:sz w:val="24"/>
          <w:szCs w:val="24"/>
        </w:rPr>
        <w:t>(2) Всяка от страните по спора може в писмен вид да иска отвод на член на комисията, ако са налице обстоятелства, които пораждат основателни съмнения относно неговата б</w:t>
      </w:r>
      <w:r>
        <w:rPr>
          <w:rFonts w:ascii="Times New Roman" w:eastAsia="Times New Roman" w:hAnsi="Times New Roman" w:cs="Times New Roman"/>
          <w:sz w:val="24"/>
          <w:szCs w:val="24"/>
        </w:rPr>
        <w:t>езпристрастност и независимост.</w:t>
      </w:r>
    </w:p>
    <w:p w:rsidR="00000000" w:rsidRDefault="000676D4">
      <w:pPr>
        <w:spacing w:after="0" w:line="240" w:lineRule="auto"/>
        <w:ind w:firstLine="851"/>
        <w:divId w:val="239095159"/>
        <w:rPr>
          <w:rFonts w:ascii="Times New Roman" w:eastAsia="Times New Roman" w:hAnsi="Times New Roman" w:cs="Times New Roman"/>
          <w:sz w:val="24"/>
          <w:szCs w:val="24"/>
        </w:rPr>
      </w:pPr>
      <w:r>
        <w:rPr>
          <w:rFonts w:ascii="Times New Roman" w:eastAsia="Times New Roman" w:hAnsi="Times New Roman" w:cs="Times New Roman"/>
          <w:sz w:val="24"/>
          <w:szCs w:val="24"/>
        </w:rPr>
        <w:t>Чл. 429. (1) Председателят на комисията свиква заседанията, уведомява членовете на комисията за необходимостта да се запознаят с материалите по спора, разпределя между членовете на комисията задълженията във връзка с изготвя</w:t>
      </w:r>
      <w:r>
        <w:rPr>
          <w:rFonts w:ascii="Times New Roman" w:eastAsia="Times New Roman" w:hAnsi="Times New Roman" w:cs="Times New Roman"/>
          <w:sz w:val="24"/>
          <w:szCs w:val="24"/>
        </w:rPr>
        <w:t>не на решението и комплектуване на преписките.</w:t>
      </w:r>
    </w:p>
    <w:p w:rsidR="00000000" w:rsidRDefault="000676D4">
      <w:pPr>
        <w:spacing w:after="0" w:line="240" w:lineRule="auto"/>
        <w:ind w:firstLine="851"/>
        <w:divId w:val="1780373444"/>
        <w:rPr>
          <w:rFonts w:ascii="Times New Roman" w:eastAsia="Times New Roman" w:hAnsi="Times New Roman" w:cs="Times New Roman"/>
          <w:sz w:val="24"/>
          <w:szCs w:val="24"/>
        </w:rPr>
      </w:pPr>
      <w:r>
        <w:rPr>
          <w:rFonts w:ascii="Times New Roman" w:eastAsia="Times New Roman" w:hAnsi="Times New Roman" w:cs="Times New Roman"/>
          <w:sz w:val="24"/>
          <w:szCs w:val="24"/>
        </w:rPr>
        <w:t>(2) Заседание може да бъде свикано и по искане на не по-малко от трима членове на комисията.</w:t>
      </w:r>
    </w:p>
    <w:p w:rsidR="00000000" w:rsidRDefault="000676D4">
      <w:pPr>
        <w:spacing w:after="0" w:line="240" w:lineRule="auto"/>
        <w:ind w:firstLine="851"/>
        <w:divId w:val="313879938"/>
        <w:rPr>
          <w:rFonts w:ascii="Times New Roman" w:eastAsia="Times New Roman" w:hAnsi="Times New Roman" w:cs="Times New Roman"/>
          <w:sz w:val="24"/>
          <w:szCs w:val="24"/>
        </w:rPr>
      </w:pPr>
      <w:r>
        <w:rPr>
          <w:rFonts w:ascii="Times New Roman" w:eastAsia="Times New Roman" w:hAnsi="Times New Roman" w:cs="Times New Roman"/>
          <w:sz w:val="24"/>
          <w:szCs w:val="24"/>
        </w:rPr>
        <w:t>(3) В случаите по ал. 2 председателят на комисията насрочва заседание в срок до три дни от получаване на искането.</w:t>
      </w:r>
    </w:p>
    <w:p w:rsidR="00000000" w:rsidRDefault="000676D4">
      <w:pPr>
        <w:spacing w:after="0" w:line="240" w:lineRule="auto"/>
        <w:ind w:firstLine="851"/>
        <w:divId w:val="957637745"/>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4) Арбитражната комисия разглежда споровете по документи, които страните предварително са представили.</w:t>
      </w:r>
    </w:p>
    <w:p w:rsidR="00000000" w:rsidRDefault="000676D4">
      <w:pPr>
        <w:spacing w:after="0" w:line="240" w:lineRule="auto"/>
        <w:ind w:firstLine="851"/>
        <w:divId w:val="1588464160"/>
        <w:rPr>
          <w:rFonts w:ascii="Times New Roman" w:eastAsia="Times New Roman" w:hAnsi="Times New Roman" w:cs="Times New Roman"/>
          <w:sz w:val="24"/>
          <w:szCs w:val="24"/>
        </w:rPr>
      </w:pPr>
      <w:r>
        <w:rPr>
          <w:rFonts w:ascii="Times New Roman" w:eastAsia="Times New Roman" w:hAnsi="Times New Roman" w:cs="Times New Roman"/>
          <w:sz w:val="24"/>
          <w:szCs w:val="24"/>
        </w:rPr>
        <w:t>(5) Ако комисията прецени, тя може да изслуша представител(и) на проверяващия екип (длъжностни лица - служители на НЗОК, и/или длъжностни лица от РЗОК - контрольори), както и на ИМП, направил възражения. Комисията може да изисква всички необходими документ</w:t>
      </w:r>
      <w:r>
        <w:rPr>
          <w:rFonts w:ascii="Times New Roman" w:eastAsia="Times New Roman" w:hAnsi="Times New Roman" w:cs="Times New Roman"/>
          <w:sz w:val="24"/>
          <w:szCs w:val="24"/>
        </w:rPr>
        <w:t>и, справки и други материали, необходими им за формиране на решение.</w:t>
      </w:r>
    </w:p>
    <w:p w:rsidR="00000000" w:rsidRDefault="000676D4">
      <w:pPr>
        <w:spacing w:after="0" w:line="240" w:lineRule="auto"/>
        <w:ind w:firstLine="851"/>
        <w:divId w:val="1885754760"/>
        <w:rPr>
          <w:rFonts w:ascii="Times New Roman" w:eastAsia="Times New Roman" w:hAnsi="Times New Roman" w:cs="Times New Roman"/>
          <w:sz w:val="24"/>
          <w:szCs w:val="24"/>
        </w:rPr>
      </w:pPr>
      <w:r>
        <w:rPr>
          <w:rFonts w:ascii="Times New Roman" w:eastAsia="Times New Roman" w:hAnsi="Times New Roman" w:cs="Times New Roman"/>
          <w:sz w:val="24"/>
          <w:szCs w:val="24"/>
        </w:rPr>
        <w:t>Чл. 430. На всяко заседание на комисията се води протокол, който се подписва от всички членове на комисията.</w:t>
      </w:r>
    </w:p>
    <w:p w:rsidR="00000000" w:rsidRDefault="000676D4">
      <w:pPr>
        <w:spacing w:after="0" w:line="240" w:lineRule="auto"/>
        <w:ind w:firstLine="851"/>
        <w:divId w:val="1635599073"/>
        <w:rPr>
          <w:rFonts w:ascii="Times New Roman" w:eastAsia="Times New Roman" w:hAnsi="Times New Roman" w:cs="Times New Roman"/>
          <w:sz w:val="24"/>
          <w:szCs w:val="24"/>
        </w:rPr>
      </w:pPr>
      <w:r>
        <w:rPr>
          <w:rFonts w:ascii="Times New Roman" w:eastAsia="Times New Roman" w:hAnsi="Times New Roman" w:cs="Times New Roman"/>
          <w:sz w:val="24"/>
          <w:szCs w:val="24"/>
        </w:rPr>
        <w:t>Чл. 431. (1) Арбитражната комисия се произнася с решение по предмета на спора.</w:t>
      </w:r>
    </w:p>
    <w:p w:rsidR="00000000" w:rsidRDefault="000676D4">
      <w:pPr>
        <w:spacing w:after="0" w:line="240" w:lineRule="auto"/>
        <w:ind w:firstLine="851"/>
        <w:divId w:val="1450660491"/>
        <w:rPr>
          <w:rFonts w:ascii="Times New Roman" w:eastAsia="Times New Roman" w:hAnsi="Times New Roman" w:cs="Times New Roman"/>
          <w:sz w:val="24"/>
          <w:szCs w:val="24"/>
        </w:rPr>
      </w:pPr>
      <w:r>
        <w:rPr>
          <w:rFonts w:ascii="Times New Roman" w:eastAsia="Times New Roman" w:hAnsi="Times New Roman" w:cs="Times New Roman"/>
          <w:sz w:val="24"/>
          <w:szCs w:val="24"/>
        </w:rPr>
        <w:t>(2) Решението на комисията е в писмен вид, съдържа мотиви и се подписва от всички членове.</w:t>
      </w:r>
    </w:p>
    <w:p w:rsidR="00000000" w:rsidRDefault="000676D4">
      <w:pPr>
        <w:spacing w:after="0" w:line="240" w:lineRule="auto"/>
        <w:ind w:firstLine="851"/>
        <w:divId w:val="1249266452"/>
        <w:rPr>
          <w:rFonts w:ascii="Times New Roman" w:eastAsia="Times New Roman" w:hAnsi="Times New Roman" w:cs="Times New Roman"/>
          <w:sz w:val="24"/>
          <w:szCs w:val="24"/>
        </w:rPr>
      </w:pPr>
      <w:r>
        <w:rPr>
          <w:rFonts w:ascii="Times New Roman" w:eastAsia="Times New Roman" w:hAnsi="Times New Roman" w:cs="Times New Roman"/>
          <w:sz w:val="24"/>
          <w:szCs w:val="24"/>
        </w:rPr>
        <w:t>(3) Срокът за произнасяне на решение е едномесечен, считан от датата на получаване на преписката.</w:t>
      </w:r>
    </w:p>
    <w:p w:rsidR="00000000" w:rsidRDefault="000676D4">
      <w:pPr>
        <w:spacing w:after="0" w:line="240" w:lineRule="auto"/>
        <w:ind w:firstLine="851"/>
        <w:divId w:val="1595745560"/>
        <w:rPr>
          <w:rFonts w:ascii="Times New Roman" w:eastAsia="Times New Roman" w:hAnsi="Times New Roman" w:cs="Times New Roman"/>
          <w:sz w:val="24"/>
          <w:szCs w:val="24"/>
        </w:rPr>
      </w:pPr>
      <w:r>
        <w:rPr>
          <w:rFonts w:ascii="Times New Roman" w:eastAsia="Times New Roman" w:hAnsi="Times New Roman" w:cs="Times New Roman"/>
          <w:sz w:val="24"/>
          <w:szCs w:val="24"/>
        </w:rPr>
        <w:t>(4) Решението се взема с мнозинство не по-малко от четири гласа от</w:t>
      </w:r>
      <w:r>
        <w:rPr>
          <w:rFonts w:ascii="Times New Roman" w:eastAsia="Times New Roman" w:hAnsi="Times New Roman" w:cs="Times New Roman"/>
          <w:sz w:val="24"/>
          <w:szCs w:val="24"/>
        </w:rPr>
        <w:t xml:space="preserve"> всички членове на комисията, присъствено и чрез явно гласуване.</w:t>
      </w:r>
    </w:p>
    <w:p w:rsidR="00000000" w:rsidRDefault="000676D4">
      <w:pPr>
        <w:spacing w:after="0" w:line="240" w:lineRule="auto"/>
        <w:ind w:firstLine="851"/>
        <w:divId w:val="226501264"/>
        <w:rPr>
          <w:rFonts w:ascii="Times New Roman" w:eastAsia="Times New Roman" w:hAnsi="Times New Roman" w:cs="Times New Roman"/>
          <w:sz w:val="24"/>
          <w:szCs w:val="24"/>
        </w:rPr>
      </w:pPr>
      <w:r>
        <w:rPr>
          <w:rFonts w:ascii="Times New Roman" w:eastAsia="Times New Roman" w:hAnsi="Times New Roman" w:cs="Times New Roman"/>
          <w:sz w:val="24"/>
          <w:szCs w:val="24"/>
        </w:rPr>
        <w:t>(5) Решението на комисията се изготвя в три екземпляра - по един за ИМП, управителя на НЗОК, съответно директора на РЗОК, и съответната РК на БЛС. Решенията се връчват по начин, удостоверяващ</w:t>
      </w:r>
      <w:r>
        <w:rPr>
          <w:rFonts w:ascii="Times New Roman" w:eastAsia="Times New Roman" w:hAnsi="Times New Roman" w:cs="Times New Roman"/>
          <w:sz w:val="24"/>
          <w:szCs w:val="24"/>
        </w:rPr>
        <w:t xml:space="preserve"> получаването им.</w:t>
      </w:r>
    </w:p>
    <w:p w:rsidR="00000000" w:rsidRDefault="000676D4">
      <w:pPr>
        <w:spacing w:after="0" w:line="240" w:lineRule="auto"/>
        <w:ind w:firstLine="851"/>
        <w:divId w:val="109906488"/>
        <w:rPr>
          <w:rFonts w:ascii="Times New Roman" w:eastAsia="Times New Roman" w:hAnsi="Times New Roman" w:cs="Times New Roman"/>
          <w:sz w:val="24"/>
          <w:szCs w:val="24"/>
        </w:rPr>
      </w:pPr>
      <w:r>
        <w:rPr>
          <w:rFonts w:ascii="Times New Roman" w:eastAsia="Times New Roman" w:hAnsi="Times New Roman" w:cs="Times New Roman"/>
          <w:sz w:val="24"/>
          <w:szCs w:val="24"/>
        </w:rPr>
        <w:t>Чл. 432. (1) В случай че арбитражната комисия потвърди констатациите на длъжностното лице по чл. 72, ал. 2 от ЗЗО изцяло или частично, управителят на НЗОК, съответно директорът на РЗОК, издава заповед за налагане на предвидените в НРД сан</w:t>
      </w:r>
      <w:r>
        <w:rPr>
          <w:rFonts w:ascii="Times New Roman" w:eastAsia="Times New Roman" w:hAnsi="Times New Roman" w:cs="Times New Roman"/>
          <w:sz w:val="24"/>
          <w:szCs w:val="24"/>
        </w:rPr>
        <w:t>кции.</w:t>
      </w:r>
    </w:p>
    <w:p w:rsidR="00000000" w:rsidRDefault="000676D4">
      <w:pPr>
        <w:spacing w:after="0" w:line="240" w:lineRule="auto"/>
        <w:ind w:firstLine="851"/>
        <w:divId w:val="330061946"/>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случай че арбитражната комисия отхвърли изцяло констатациите на длъжностното лице по чл. 72, ал. 2 от ЗЗО, управителят на НЗОК, съответно директорът на РЗОК, писмено уведомява лицето - обект на проверката, за решението за прекратяване на произв</w:t>
      </w:r>
      <w:r>
        <w:rPr>
          <w:rFonts w:ascii="Times New Roman" w:eastAsia="Times New Roman" w:hAnsi="Times New Roman" w:cs="Times New Roman"/>
          <w:sz w:val="24"/>
          <w:szCs w:val="24"/>
        </w:rPr>
        <w:t>одството.</w:t>
      </w:r>
    </w:p>
    <w:p w:rsidR="00000000" w:rsidRDefault="000676D4">
      <w:pPr>
        <w:spacing w:after="0" w:line="240" w:lineRule="auto"/>
        <w:ind w:firstLine="851"/>
        <w:divId w:val="1415279281"/>
        <w:rPr>
          <w:rFonts w:ascii="Times New Roman" w:eastAsia="Times New Roman" w:hAnsi="Times New Roman" w:cs="Times New Roman"/>
          <w:sz w:val="24"/>
          <w:szCs w:val="24"/>
        </w:rPr>
      </w:pPr>
      <w:r>
        <w:rPr>
          <w:rFonts w:ascii="Times New Roman" w:eastAsia="Times New Roman" w:hAnsi="Times New Roman" w:cs="Times New Roman"/>
          <w:sz w:val="24"/>
          <w:szCs w:val="24"/>
        </w:rPr>
        <w:t>(3) В случай че арбитражната комисия не се произнесе с решение в срока по чл. 75, ал. 7 от ЗЗО или е налице равен брой гласове, поради което не е налице прието решение, управителят на НЗОК, съответно директорът на РЗОК, издава мотивирана заповед,</w:t>
      </w:r>
      <w:r>
        <w:rPr>
          <w:rFonts w:ascii="Times New Roman" w:eastAsia="Times New Roman" w:hAnsi="Times New Roman" w:cs="Times New Roman"/>
          <w:sz w:val="24"/>
          <w:szCs w:val="24"/>
        </w:rPr>
        <w:t xml:space="preserve"> с която може да наложи санкциите.</w:t>
      </w:r>
    </w:p>
    <w:p w:rsidR="00000000" w:rsidRDefault="000676D4">
      <w:pPr>
        <w:spacing w:after="0" w:line="240" w:lineRule="auto"/>
        <w:ind w:firstLine="851"/>
        <w:divId w:val="553850629"/>
        <w:rPr>
          <w:rFonts w:ascii="Times New Roman" w:eastAsia="Times New Roman" w:hAnsi="Times New Roman" w:cs="Times New Roman"/>
          <w:sz w:val="24"/>
          <w:szCs w:val="24"/>
        </w:rPr>
      </w:pPr>
      <w:r>
        <w:rPr>
          <w:rFonts w:ascii="Times New Roman" w:eastAsia="Times New Roman" w:hAnsi="Times New Roman" w:cs="Times New Roman"/>
          <w:sz w:val="24"/>
          <w:szCs w:val="24"/>
        </w:rPr>
        <w:t>(4) В случаите по ал. 3 арбитражната комисия изготвя протокол. Екземпляр от протокола се предоставя на управителя на НЗОК, съответно директора на РЗОК, и на РК на БЛС, а препис-извлечение от протокола се предоставя на лиц</w:t>
      </w:r>
      <w:r>
        <w:rPr>
          <w:rFonts w:ascii="Times New Roman" w:eastAsia="Times New Roman" w:hAnsi="Times New Roman" w:cs="Times New Roman"/>
          <w:sz w:val="24"/>
          <w:szCs w:val="24"/>
        </w:rPr>
        <w:t>ето - обект на проверката.</w:t>
      </w:r>
    </w:p>
    <w:p w:rsidR="00000000" w:rsidRDefault="000676D4">
      <w:pPr>
        <w:spacing w:after="0" w:line="240" w:lineRule="auto"/>
        <w:ind w:firstLine="851"/>
        <w:divId w:val="539972362"/>
        <w:rPr>
          <w:rFonts w:ascii="Times New Roman" w:eastAsia="Times New Roman" w:hAnsi="Times New Roman" w:cs="Times New Roman"/>
          <w:sz w:val="24"/>
          <w:szCs w:val="24"/>
        </w:rPr>
      </w:pPr>
      <w:r>
        <w:rPr>
          <w:rFonts w:ascii="Times New Roman" w:eastAsia="Times New Roman" w:hAnsi="Times New Roman" w:cs="Times New Roman"/>
          <w:sz w:val="24"/>
          <w:szCs w:val="24"/>
        </w:rPr>
        <w:t>(5) В случай че съответните РК на БЛС не са посочили свои представители в сроковете по чл. 75, ал. 6 от ЗЗО за създаване на арбитражна комисия, управителят на НЗОК, съответно директорът на РЗОК, издава мотивирана заповед, с която</w:t>
      </w:r>
      <w:r>
        <w:rPr>
          <w:rFonts w:ascii="Times New Roman" w:eastAsia="Times New Roman" w:hAnsi="Times New Roman" w:cs="Times New Roman"/>
          <w:sz w:val="24"/>
          <w:szCs w:val="24"/>
        </w:rPr>
        <w:t xml:space="preserve"> може да наложи санкциите, без да е необходимо становището по чл. 74, ал. 4 от ЗЗО да бъде разглеждано от такава комисия.</w:t>
      </w:r>
    </w:p>
    <w:p w:rsidR="00000000" w:rsidRDefault="000676D4">
      <w:pPr>
        <w:spacing w:after="0" w:line="240" w:lineRule="auto"/>
        <w:ind w:firstLine="851"/>
        <w:divId w:val="1202866792"/>
        <w:rPr>
          <w:rFonts w:ascii="Times New Roman" w:eastAsia="Times New Roman" w:hAnsi="Times New Roman" w:cs="Times New Roman"/>
          <w:sz w:val="24"/>
          <w:szCs w:val="24"/>
        </w:rPr>
      </w:pPr>
      <w:r>
        <w:rPr>
          <w:rFonts w:ascii="Times New Roman" w:eastAsia="Times New Roman" w:hAnsi="Times New Roman" w:cs="Times New Roman"/>
          <w:sz w:val="24"/>
          <w:szCs w:val="24"/>
        </w:rPr>
        <w:t>Чл. 433. (1) В специална книга в РЗОК се посочва датата на постъпване на всяка преписка в арбитражната комисия.</w:t>
      </w:r>
    </w:p>
    <w:p w:rsidR="00000000" w:rsidRDefault="000676D4">
      <w:pPr>
        <w:spacing w:after="0" w:line="240" w:lineRule="auto"/>
        <w:ind w:firstLine="851"/>
        <w:divId w:val="107090402"/>
        <w:rPr>
          <w:rFonts w:ascii="Times New Roman" w:eastAsia="Times New Roman" w:hAnsi="Times New Roman" w:cs="Times New Roman"/>
          <w:sz w:val="24"/>
          <w:szCs w:val="24"/>
        </w:rPr>
      </w:pPr>
      <w:r>
        <w:rPr>
          <w:rFonts w:ascii="Times New Roman" w:eastAsia="Times New Roman" w:hAnsi="Times New Roman" w:cs="Times New Roman"/>
          <w:sz w:val="24"/>
          <w:szCs w:val="24"/>
        </w:rPr>
        <w:t>(2) След приключване н</w:t>
      </w:r>
      <w:r>
        <w:rPr>
          <w:rFonts w:ascii="Times New Roman" w:eastAsia="Times New Roman" w:hAnsi="Times New Roman" w:cs="Times New Roman"/>
          <w:sz w:val="24"/>
          <w:szCs w:val="24"/>
        </w:rPr>
        <w:t>а всяка преписка цялата документация се извежда в книгата по ал. 1. Копия от преписките се подреждат в архив и се съхраняват от комисията в РЗОК не по-малко от една година. Книгата се съхранява в деловодството на РЗОК.</w:t>
      </w:r>
    </w:p>
    <w:p w:rsidR="00000000" w:rsidRDefault="000676D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Допълнителни разпоредби</w:t>
      </w:r>
    </w:p>
    <w:p w:rsidR="00000000" w:rsidRDefault="000676D4">
      <w:pPr>
        <w:spacing w:after="0" w:line="240" w:lineRule="auto"/>
        <w:ind w:firstLine="851"/>
        <w:divId w:val="543442797"/>
        <w:rPr>
          <w:rFonts w:ascii="Times New Roman" w:eastAsia="Times New Roman" w:hAnsi="Times New Roman" w:cs="Times New Roman"/>
          <w:sz w:val="24"/>
          <w:szCs w:val="24"/>
        </w:rPr>
      </w:pPr>
      <w:r>
        <w:rPr>
          <w:rFonts w:ascii="Times New Roman" w:eastAsia="Times New Roman" w:hAnsi="Times New Roman" w:cs="Times New Roman"/>
          <w:sz w:val="24"/>
          <w:szCs w:val="24"/>
        </w:rPr>
        <w:t>§ 1. По смис</w:t>
      </w:r>
      <w:r>
        <w:rPr>
          <w:rFonts w:ascii="Times New Roman" w:eastAsia="Times New Roman" w:hAnsi="Times New Roman" w:cs="Times New Roman"/>
          <w:sz w:val="24"/>
          <w:szCs w:val="24"/>
        </w:rPr>
        <w:t>ъла на този договор:</w:t>
      </w:r>
    </w:p>
    <w:p w:rsidR="00000000" w:rsidRDefault="000676D4">
      <w:pPr>
        <w:spacing w:after="0" w:line="240" w:lineRule="auto"/>
        <w:ind w:firstLine="851"/>
        <w:divId w:val="1070880673"/>
        <w:rPr>
          <w:rFonts w:ascii="Times New Roman" w:eastAsia="Times New Roman" w:hAnsi="Times New Roman" w:cs="Times New Roman"/>
          <w:sz w:val="24"/>
          <w:szCs w:val="24"/>
        </w:rPr>
      </w:pPr>
      <w:r>
        <w:rPr>
          <w:rFonts w:ascii="Times New Roman" w:eastAsia="Times New Roman" w:hAnsi="Times New Roman" w:cs="Times New Roman"/>
          <w:sz w:val="24"/>
          <w:szCs w:val="24"/>
        </w:rPr>
        <w:t>1. "Здравноосигурени лица" са лицата по чл. 33 от ЗЗО с непрекъснати здравноосигурителни права. Здравноосигурени лица се считат и:</w:t>
      </w:r>
    </w:p>
    <w:p w:rsidR="00000000" w:rsidRDefault="000676D4">
      <w:pPr>
        <w:spacing w:after="0" w:line="240" w:lineRule="auto"/>
        <w:ind w:firstLine="851"/>
        <w:divId w:val="1450394602"/>
        <w:rPr>
          <w:rFonts w:ascii="Times New Roman" w:eastAsia="Times New Roman" w:hAnsi="Times New Roman" w:cs="Times New Roman"/>
          <w:sz w:val="24"/>
          <w:szCs w:val="24"/>
        </w:rPr>
      </w:pPr>
      <w:r>
        <w:rPr>
          <w:rFonts w:ascii="Times New Roman" w:eastAsia="Times New Roman" w:hAnsi="Times New Roman" w:cs="Times New Roman"/>
          <w:sz w:val="24"/>
          <w:szCs w:val="24"/>
        </w:rPr>
        <w:t>а) лицата, осигурени в друга държава - членка на ЕС, държава от ЕИП или Конфедерация Швейцария, за които</w:t>
      </w:r>
      <w:r>
        <w:rPr>
          <w:rFonts w:ascii="Times New Roman" w:eastAsia="Times New Roman" w:hAnsi="Times New Roman" w:cs="Times New Roman"/>
          <w:sz w:val="24"/>
          <w:szCs w:val="24"/>
        </w:rPr>
        <w:t xml:space="preserve"> се прилагат правилата за координация на системите за социална сигурност по смисъла на § 1, т. 22 от ДРЗЗО - за съответния обхват медицинска помощ, в зависимост от приложимото спрямо лицата законодателство; лицата следва да докажат правото си на медицинска</w:t>
      </w:r>
      <w:r>
        <w:rPr>
          <w:rFonts w:ascii="Times New Roman" w:eastAsia="Times New Roman" w:hAnsi="Times New Roman" w:cs="Times New Roman"/>
          <w:sz w:val="24"/>
          <w:szCs w:val="24"/>
        </w:rPr>
        <w:t xml:space="preserve"> помощ с удостоверителни документи за право на обезщетения в натура в случай на болест, майчинство, трудови злополуки или професионални заболявания, издадени по реда на правилата за координация на системите за социална сигурност, както и гражданите на държ</w:t>
      </w:r>
      <w:r>
        <w:rPr>
          <w:rFonts w:ascii="Times New Roman" w:eastAsia="Times New Roman" w:hAnsi="Times New Roman" w:cs="Times New Roman"/>
          <w:sz w:val="24"/>
          <w:szCs w:val="24"/>
        </w:rPr>
        <w:t>ави, с които Република България има сключени международни договори за социална сигурност;</w:t>
      </w:r>
    </w:p>
    <w:p w:rsidR="00000000" w:rsidRDefault="000676D4">
      <w:pPr>
        <w:spacing w:after="0" w:line="240" w:lineRule="auto"/>
        <w:ind w:firstLine="851"/>
        <w:divId w:val="94637318"/>
        <w:rPr>
          <w:rFonts w:ascii="Times New Roman" w:eastAsia="Times New Roman" w:hAnsi="Times New Roman" w:cs="Times New Roman"/>
          <w:sz w:val="24"/>
          <w:szCs w:val="24"/>
        </w:rPr>
      </w:pPr>
      <w:r>
        <w:rPr>
          <w:rFonts w:ascii="Times New Roman" w:eastAsia="Times New Roman" w:hAnsi="Times New Roman" w:cs="Times New Roman"/>
          <w:sz w:val="24"/>
          <w:szCs w:val="24"/>
        </w:rPr>
        <w:t>б) (доп. - ДВ, бр. 4 от 2021 г., в сила от 01.01.2021 г.) здравнонеосигурени лица по § 2, ал. 1 от ЗБНЗОК за 2020 г. и § 2, ал. 1 от ЗБНЗОК за 2021 г. - за следните д</w:t>
      </w:r>
      <w:r>
        <w:rPr>
          <w:rFonts w:ascii="Times New Roman" w:eastAsia="Times New Roman" w:hAnsi="Times New Roman" w:cs="Times New Roman"/>
          <w:sz w:val="24"/>
          <w:szCs w:val="24"/>
        </w:rPr>
        <w:t>ейности:</w:t>
      </w:r>
    </w:p>
    <w:p w:rsidR="00000000" w:rsidRDefault="000676D4">
      <w:pPr>
        <w:spacing w:after="0" w:line="240" w:lineRule="auto"/>
        <w:ind w:firstLine="851"/>
        <w:divId w:val="817503872"/>
        <w:rPr>
          <w:rFonts w:ascii="Times New Roman" w:eastAsia="Times New Roman" w:hAnsi="Times New Roman" w:cs="Times New Roman"/>
          <w:sz w:val="24"/>
          <w:szCs w:val="24"/>
        </w:rPr>
      </w:pPr>
      <w:r>
        <w:rPr>
          <w:rFonts w:ascii="Times New Roman" w:eastAsia="Times New Roman" w:hAnsi="Times New Roman" w:cs="Times New Roman"/>
          <w:sz w:val="24"/>
          <w:szCs w:val="24"/>
        </w:rPr>
        <w:t>- здравнонеосигурени жени - за медицинските грижи по чл. 82, ал. 1, т. 2 от ЗЗ;</w:t>
      </w:r>
    </w:p>
    <w:p w:rsidR="00000000" w:rsidRDefault="000676D4">
      <w:pPr>
        <w:spacing w:after="0" w:line="240" w:lineRule="auto"/>
        <w:ind w:firstLine="851"/>
        <w:divId w:val="797994799"/>
        <w:rPr>
          <w:rFonts w:ascii="Times New Roman" w:eastAsia="Times New Roman" w:hAnsi="Times New Roman" w:cs="Times New Roman"/>
          <w:sz w:val="24"/>
          <w:szCs w:val="24"/>
        </w:rPr>
      </w:pPr>
      <w:r>
        <w:rPr>
          <w:rFonts w:ascii="Times New Roman" w:eastAsia="Times New Roman" w:hAnsi="Times New Roman" w:cs="Times New Roman"/>
          <w:sz w:val="24"/>
          <w:szCs w:val="24"/>
        </w:rPr>
        <w:t>- комплексно диспансерно (амбулаторно) наблюдение на болни с психични заболявания;</w:t>
      </w:r>
    </w:p>
    <w:p w:rsidR="00000000" w:rsidRDefault="000676D4">
      <w:pPr>
        <w:spacing w:after="0" w:line="240" w:lineRule="auto"/>
        <w:ind w:firstLine="851"/>
        <w:divId w:val="234322067"/>
        <w:rPr>
          <w:rFonts w:ascii="Times New Roman" w:eastAsia="Times New Roman" w:hAnsi="Times New Roman" w:cs="Times New Roman"/>
          <w:sz w:val="24"/>
          <w:szCs w:val="24"/>
        </w:rPr>
      </w:pPr>
      <w:r>
        <w:rPr>
          <w:rFonts w:ascii="Times New Roman" w:eastAsia="Times New Roman" w:hAnsi="Times New Roman" w:cs="Times New Roman"/>
          <w:sz w:val="24"/>
          <w:szCs w:val="24"/>
        </w:rPr>
        <w:t>- комплексно диспансерно наблюдение на болни с кожно-венерически заболявания;</w:t>
      </w:r>
    </w:p>
    <w:p w:rsidR="00000000" w:rsidRDefault="000676D4">
      <w:pPr>
        <w:spacing w:after="0" w:line="240" w:lineRule="auto"/>
        <w:ind w:firstLine="851"/>
        <w:divId w:val="1513109063"/>
        <w:rPr>
          <w:rFonts w:ascii="Times New Roman" w:eastAsia="Times New Roman" w:hAnsi="Times New Roman" w:cs="Times New Roman"/>
          <w:sz w:val="24"/>
          <w:szCs w:val="24"/>
        </w:rPr>
      </w:pPr>
      <w:r>
        <w:rPr>
          <w:rFonts w:ascii="Times New Roman" w:eastAsia="Times New Roman" w:hAnsi="Times New Roman" w:cs="Times New Roman"/>
          <w:sz w:val="24"/>
          <w:szCs w:val="24"/>
        </w:rPr>
        <w:t>- инте</w:t>
      </w:r>
      <w:r>
        <w:rPr>
          <w:rFonts w:ascii="Times New Roman" w:eastAsia="Times New Roman" w:hAnsi="Times New Roman" w:cs="Times New Roman"/>
          <w:sz w:val="24"/>
          <w:szCs w:val="24"/>
        </w:rPr>
        <w:t>нзивно лечение;</w:t>
      </w:r>
    </w:p>
    <w:p w:rsidR="00000000" w:rsidRDefault="000676D4">
      <w:pPr>
        <w:spacing w:after="0" w:line="240" w:lineRule="auto"/>
        <w:ind w:firstLine="851"/>
        <w:divId w:val="139192192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(доп. - ДВ, бр. 4 от 2021 г., в сила от 01.01.2021 г.) лица по § 8, ал. 1 от ЗБНЗОК за 2020 г. и § 7, ал. 1 от ЗБНЗОК за 2021 г., които нямат доход и/или лично имущество, което да им осигурява лично участие в здравноосигурителния процес </w:t>
      </w:r>
      <w:r>
        <w:rPr>
          <w:rFonts w:ascii="Times New Roman" w:eastAsia="Times New Roman" w:hAnsi="Times New Roman" w:cs="Times New Roman"/>
          <w:sz w:val="24"/>
          <w:szCs w:val="24"/>
        </w:rPr>
        <w:t>по реда на Постановление № 17 на Министерския съвет от 2007 г. за определяне на условията и реда за разходване на целевите средства за диагностика и лечение в лечебни заведения за болнична помощ на лица, които нямат доход и/или лично имущество, което да им</w:t>
      </w:r>
      <w:r>
        <w:rPr>
          <w:rFonts w:ascii="Times New Roman" w:eastAsia="Times New Roman" w:hAnsi="Times New Roman" w:cs="Times New Roman"/>
          <w:sz w:val="24"/>
          <w:szCs w:val="24"/>
        </w:rPr>
        <w:t xml:space="preserve"> осигурява лично участие в здравноосигурителния процес - за диагностика и лечение в лечебни заведения за болнична помощ.</w:t>
      </w:r>
    </w:p>
    <w:p w:rsidR="00000000" w:rsidRDefault="000676D4">
      <w:pPr>
        <w:spacing w:after="0" w:line="240" w:lineRule="auto"/>
        <w:ind w:firstLine="851"/>
        <w:divId w:val="1235314438"/>
        <w:rPr>
          <w:rFonts w:ascii="Times New Roman" w:eastAsia="Times New Roman" w:hAnsi="Times New Roman" w:cs="Times New Roman"/>
          <w:sz w:val="24"/>
          <w:szCs w:val="24"/>
        </w:rPr>
      </w:pPr>
      <w:r>
        <w:rPr>
          <w:rFonts w:ascii="Times New Roman" w:eastAsia="Times New Roman" w:hAnsi="Times New Roman" w:cs="Times New Roman"/>
          <w:sz w:val="24"/>
          <w:szCs w:val="24"/>
        </w:rPr>
        <w:t>2. "Завършена клинична пътека" е:</w:t>
      </w:r>
    </w:p>
    <w:p w:rsidR="00000000" w:rsidRDefault="000676D4">
      <w:pPr>
        <w:spacing w:after="0" w:line="240" w:lineRule="auto"/>
        <w:ind w:firstLine="851"/>
        <w:divId w:val="1901600772"/>
        <w:rPr>
          <w:rFonts w:ascii="Times New Roman" w:eastAsia="Times New Roman" w:hAnsi="Times New Roman" w:cs="Times New Roman"/>
          <w:sz w:val="24"/>
          <w:szCs w:val="24"/>
        </w:rPr>
      </w:pPr>
      <w:r>
        <w:rPr>
          <w:rFonts w:ascii="Times New Roman" w:eastAsia="Times New Roman" w:hAnsi="Times New Roman" w:cs="Times New Roman"/>
          <w:sz w:val="24"/>
          <w:szCs w:val="24"/>
        </w:rPr>
        <w:t>а) за хирургична/интервенционална КП - когато е извършена основната хирургическа/интервенционална про</w:t>
      </w:r>
      <w:r>
        <w:rPr>
          <w:rFonts w:ascii="Times New Roman" w:eastAsia="Times New Roman" w:hAnsi="Times New Roman" w:cs="Times New Roman"/>
          <w:sz w:val="24"/>
          <w:szCs w:val="24"/>
        </w:rPr>
        <w:t>цедура; спазен е задължителният минимален болничен престой, посочен в съответната КП, и са извършени задължителните диагностични процедури, с които се отчита хирургичната пътека, като вид, брой и последователност на извършване, доказващи окончателната диаг</w:t>
      </w:r>
      <w:r>
        <w:rPr>
          <w:rFonts w:ascii="Times New Roman" w:eastAsia="Times New Roman" w:hAnsi="Times New Roman" w:cs="Times New Roman"/>
          <w:sz w:val="24"/>
          <w:szCs w:val="24"/>
        </w:rPr>
        <w:t>ноза при дехоспитализация, както и предвидените следоперативни грижи;</w:t>
      </w:r>
    </w:p>
    <w:p w:rsidR="00000000" w:rsidRDefault="000676D4">
      <w:pPr>
        <w:spacing w:after="0" w:line="240" w:lineRule="auto"/>
        <w:ind w:firstLine="851"/>
        <w:divId w:val="1205871121"/>
        <w:rPr>
          <w:rFonts w:ascii="Times New Roman" w:eastAsia="Times New Roman" w:hAnsi="Times New Roman" w:cs="Times New Roman"/>
          <w:sz w:val="24"/>
          <w:szCs w:val="24"/>
        </w:rPr>
      </w:pPr>
      <w:r>
        <w:rPr>
          <w:rFonts w:ascii="Times New Roman" w:eastAsia="Times New Roman" w:hAnsi="Times New Roman" w:cs="Times New Roman"/>
          <w:sz w:val="24"/>
          <w:szCs w:val="24"/>
        </w:rPr>
        <w:t>б) за терапевтична КП - когато са извършени основни диагностични и терапевтични процедури, заложени в нея, и е спазен задължителният минимален болничен престой, посочен в съответната КП.</w:t>
      </w:r>
    </w:p>
    <w:p w:rsidR="00000000" w:rsidRDefault="000676D4">
      <w:pPr>
        <w:spacing w:after="0" w:line="240" w:lineRule="auto"/>
        <w:ind w:firstLine="851"/>
        <w:divId w:val="76752061"/>
        <w:rPr>
          <w:rFonts w:ascii="Times New Roman" w:eastAsia="Times New Roman" w:hAnsi="Times New Roman" w:cs="Times New Roman"/>
          <w:sz w:val="24"/>
          <w:szCs w:val="24"/>
        </w:rPr>
      </w:pPr>
      <w:r>
        <w:rPr>
          <w:rFonts w:ascii="Times New Roman" w:eastAsia="Times New Roman" w:hAnsi="Times New Roman" w:cs="Times New Roman"/>
          <w:sz w:val="24"/>
          <w:szCs w:val="24"/>
        </w:rPr>
        <w:t>3. "Повторно нарушение" е второ и следващо нарушение, извършено от лекар от лечебно заведение - ИМП, за което на нарушителя е била наложена и влязла в сила санкция за същия вид нарушение в рамките на календарната година.</w:t>
      </w:r>
    </w:p>
    <w:p w:rsidR="00000000" w:rsidRDefault="000676D4">
      <w:pPr>
        <w:spacing w:after="0" w:line="240" w:lineRule="auto"/>
        <w:ind w:firstLine="851"/>
        <w:divId w:val="2042395377"/>
        <w:rPr>
          <w:rFonts w:ascii="Times New Roman" w:eastAsia="Times New Roman" w:hAnsi="Times New Roman" w:cs="Times New Roman"/>
          <w:sz w:val="24"/>
          <w:szCs w:val="24"/>
        </w:rPr>
      </w:pPr>
      <w:r>
        <w:rPr>
          <w:rFonts w:ascii="Times New Roman" w:eastAsia="Times New Roman" w:hAnsi="Times New Roman" w:cs="Times New Roman"/>
          <w:sz w:val="24"/>
          <w:szCs w:val="24"/>
        </w:rPr>
        <w:t>4. "Маловажни случаи" по смисъла на чл. 408, ал. 4 са:</w:t>
      </w:r>
    </w:p>
    <w:p w:rsidR="00000000" w:rsidRDefault="000676D4">
      <w:pPr>
        <w:spacing w:after="0" w:line="240" w:lineRule="auto"/>
        <w:ind w:firstLine="851"/>
        <w:divId w:val="196625273"/>
        <w:rPr>
          <w:rFonts w:ascii="Times New Roman" w:eastAsia="Times New Roman" w:hAnsi="Times New Roman" w:cs="Times New Roman"/>
          <w:sz w:val="24"/>
          <w:szCs w:val="24"/>
        </w:rPr>
      </w:pPr>
      <w:r>
        <w:rPr>
          <w:rFonts w:ascii="Times New Roman" w:eastAsia="Times New Roman" w:hAnsi="Times New Roman" w:cs="Times New Roman"/>
          <w:sz w:val="24"/>
          <w:szCs w:val="24"/>
        </w:rPr>
        <w:t>4.1. За извънболнична медицинска помощ:</w:t>
      </w:r>
    </w:p>
    <w:p w:rsidR="00000000" w:rsidRDefault="000676D4">
      <w:pPr>
        <w:spacing w:after="0" w:line="240" w:lineRule="auto"/>
        <w:ind w:firstLine="851"/>
        <w:divId w:val="633408948"/>
        <w:rPr>
          <w:rFonts w:ascii="Times New Roman" w:eastAsia="Times New Roman" w:hAnsi="Times New Roman" w:cs="Times New Roman"/>
          <w:sz w:val="24"/>
          <w:szCs w:val="24"/>
        </w:rPr>
      </w:pPr>
      <w:r>
        <w:rPr>
          <w:rFonts w:ascii="Times New Roman" w:eastAsia="Times New Roman" w:hAnsi="Times New Roman" w:cs="Times New Roman"/>
          <w:sz w:val="24"/>
          <w:szCs w:val="24"/>
        </w:rPr>
        <w:t>а) липса на подпис и/или печат на:</w:t>
      </w:r>
    </w:p>
    <w:p w:rsidR="00000000" w:rsidRDefault="000676D4">
      <w:pPr>
        <w:spacing w:after="0" w:line="240" w:lineRule="auto"/>
        <w:ind w:firstLine="851"/>
        <w:divId w:val="1345593383"/>
        <w:rPr>
          <w:rFonts w:ascii="Times New Roman" w:eastAsia="Times New Roman" w:hAnsi="Times New Roman" w:cs="Times New Roman"/>
          <w:sz w:val="24"/>
          <w:szCs w:val="24"/>
        </w:rPr>
      </w:pPr>
      <w:r>
        <w:rPr>
          <w:rFonts w:ascii="Times New Roman" w:eastAsia="Times New Roman" w:hAnsi="Times New Roman" w:cs="Times New Roman"/>
          <w:sz w:val="24"/>
          <w:szCs w:val="24"/>
        </w:rPr>
        <w:t>- извършилия дейността ОПЛ в амбулаторния лист;</w:t>
      </w:r>
    </w:p>
    <w:p w:rsidR="00000000" w:rsidRDefault="000676D4">
      <w:pPr>
        <w:spacing w:after="0" w:line="240" w:lineRule="auto"/>
        <w:ind w:firstLine="851"/>
        <w:divId w:val="200243132"/>
        <w:rPr>
          <w:rFonts w:ascii="Times New Roman" w:eastAsia="Times New Roman" w:hAnsi="Times New Roman" w:cs="Times New Roman"/>
          <w:sz w:val="24"/>
          <w:szCs w:val="24"/>
        </w:rPr>
      </w:pPr>
      <w:r>
        <w:rPr>
          <w:rFonts w:ascii="Times New Roman" w:eastAsia="Times New Roman" w:hAnsi="Times New Roman" w:cs="Times New Roman"/>
          <w:sz w:val="24"/>
          <w:szCs w:val="24"/>
        </w:rPr>
        <w:t>- извършилия дейността специалист в амбулаторния лист и/или в направлението (б</w:t>
      </w:r>
      <w:r>
        <w:rPr>
          <w:rFonts w:ascii="Times New Roman" w:eastAsia="Times New Roman" w:hAnsi="Times New Roman" w:cs="Times New Roman"/>
          <w:sz w:val="24"/>
          <w:szCs w:val="24"/>
        </w:rPr>
        <w:t>л. МЗ-НЗОК № 3, бл. МЗ-НЗОК № 3А и бл. МЗ-НЗОК № 4);</w:t>
      </w:r>
    </w:p>
    <w:p w:rsidR="00000000" w:rsidRDefault="000676D4">
      <w:pPr>
        <w:spacing w:after="0" w:line="240" w:lineRule="auto"/>
        <w:ind w:firstLine="851"/>
        <w:divId w:val="129831272"/>
        <w:rPr>
          <w:rFonts w:ascii="Times New Roman" w:eastAsia="Times New Roman" w:hAnsi="Times New Roman" w:cs="Times New Roman"/>
          <w:sz w:val="24"/>
          <w:szCs w:val="24"/>
        </w:rPr>
      </w:pPr>
      <w:r>
        <w:rPr>
          <w:rFonts w:ascii="Times New Roman" w:eastAsia="Times New Roman" w:hAnsi="Times New Roman" w:cs="Times New Roman"/>
          <w:sz w:val="24"/>
          <w:szCs w:val="24"/>
        </w:rPr>
        <w:t>б) липса на някои от посочените в приложение № 9 консумативи - за изпълнителите на ПИМП;</w:t>
      </w:r>
    </w:p>
    <w:p w:rsidR="00000000" w:rsidRDefault="000676D4">
      <w:pPr>
        <w:spacing w:after="0" w:line="240" w:lineRule="auto"/>
        <w:ind w:firstLine="851"/>
        <w:divId w:val="1254583106"/>
        <w:rPr>
          <w:rFonts w:ascii="Times New Roman" w:eastAsia="Times New Roman" w:hAnsi="Times New Roman" w:cs="Times New Roman"/>
          <w:sz w:val="24"/>
          <w:szCs w:val="24"/>
        </w:rPr>
      </w:pPr>
      <w:r>
        <w:rPr>
          <w:rFonts w:ascii="Times New Roman" w:eastAsia="Times New Roman" w:hAnsi="Times New Roman" w:cs="Times New Roman"/>
          <w:sz w:val="24"/>
          <w:szCs w:val="24"/>
        </w:rPr>
        <w:t>в) липса на някои от посочените в приложение № 10 консумативи за извършване на общомедицински дейности - за изпълн</w:t>
      </w:r>
      <w:r>
        <w:rPr>
          <w:rFonts w:ascii="Times New Roman" w:eastAsia="Times New Roman" w:hAnsi="Times New Roman" w:cs="Times New Roman"/>
          <w:sz w:val="24"/>
          <w:szCs w:val="24"/>
        </w:rPr>
        <w:t>ителите на СИМП.</w:t>
      </w:r>
    </w:p>
    <w:p w:rsidR="00000000" w:rsidRDefault="000676D4">
      <w:pPr>
        <w:spacing w:after="0" w:line="240" w:lineRule="auto"/>
        <w:ind w:firstLine="851"/>
        <w:divId w:val="1826555013"/>
        <w:rPr>
          <w:rFonts w:ascii="Times New Roman" w:eastAsia="Times New Roman" w:hAnsi="Times New Roman" w:cs="Times New Roman"/>
          <w:sz w:val="24"/>
          <w:szCs w:val="24"/>
        </w:rPr>
      </w:pPr>
      <w:r>
        <w:rPr>
          <w:rFonts w:ascii="Times New Roman" w:eastAsia="Times New Roman" w:hAnsi="Times New Roman" w:cs="Times New Roman"/>
          <w:sz w:val="24"/>
          <w:szCs w:val="24"/>
        </w:rPr>
        <w:t>4.2. За болнична медицинска помощ:</w:t>
      </w:r>
    </w:p>
    <w:p w:rsidR="00000000" w:rsidRDefault="000676D4">
      <w:pPr>
        <w:spacing w:after="0" w:line="240" w:lineRule="auto"/>
        <w:ind w:firstLine="851"/>
        <w:divId w:val="1598558906"/>
        <w:rPr>
          <w:rFonts w:ascii="Times New Roman" w:eastAsia="Times New Roman" w:hAnsi="Times New Roman" w:cs="Times New Roman"/>
          <w:sz w:val="24"/>
          <w:szCs w:val="24"/>
        </w:rPr>
      </w:pPr>
      <w:r>
        <w:rPr>
          <w:rFonts w:ascii="Times New Roman" w:eastAsia="Times New Roman" w:hAnsi="Times New Roman" w:cs="Times New Roman"/>
          <w:sz w:val="24"/>
          <w:szCs w:val="24"/>
        </w:rPr>
        <w:t>а) липса на подпис на декурзус от лекуващ лекар;</w:t>
      </w:r>
    </w:p>
    <w:p w:rsidR="00000000" w:rsidRDefault="000676D4">
      <w:pPr>
        <w:spacing w:after="0" w:line="240" w:lineRule="auto"/>
        <w:ind w:firstLine="851"/>
        <w:divId w:val="1784685757"/>
        <w:rPr>
          <w:rFonts w:ascii="Times New Roman" w:eastAsia="Times New Roman" w:hAnsi="Times New Roman" w:cs="Times New Roman"/>
          <w:sz w:val="24"/>
          <w:szCs w:val="24"/>
        </w:rPr>
      </w:pPr>
      <w:r>
        <w:rPr>
          <w:rFonts w:ascii="Times New Roman" w:eastAsia="Times New Roman" w:hAnsi="Times New Roman" w:cs="Times New Roman"/>
          <w:sz w:val="24"/>
          <w:szCs w:val="24"/>
        </w:rPr>
        <w:t>б) липса на декурзус в почивни дни на нетежко болни;</w:t>
      </w:r>
    </w:p>
    <w:p w:rsidR="00000000" w:rsidRDefault="000676D4">
      <w:pPr>
        <w:spacing w:after="0" w:line="240" w:lineRule="auto"/>
        <w:ind w:firstLine="851"/>
        <w:divId w:val="1963227583"/>
        <w:rPr>
          <w:rFonts w:ascii="Times New Roman" w:eastAsia="Times New Roman" w:hAnsi="Times New Roman" w:cs="Times New Roman"/>
          <w:sz w:val="24"/>
          <w:szCs w:val="24"/>
        </w:rPr>
      </w:pPr>
      <w:r>
        <w:rPr>
          <w:rFonts w:ascii="Times New Roman" w:eastAsia="Times New Roman" w:hAnsi="Times New Roman" w:cs="Times New Roman"/>
          <w:sz w:val="24"/>
          <w:szCs w:val="24"/>
        </w:rPr>
        <w:t>в) технически грешки в медицинската документация;</w:t>
      </w:r>
    </w:p>
    <w:p w:rsidR="00000000" w:rsidRDefault="000676D4">
      <w:pPr>
        <w:spacing w:after="0" w:line="240" w:lineRule="auto"/>
        <w:ind w:firstLine="851"/>
        <w:divId w:val="1135216202"/>
        <w:rPr>
          <w:rFonts w:ascii="Times New Roman" w:eastAsia="Times New Roman" w:hAnsi="Times New Roman" w:cs="Times New Roman"/>
          <w:sz w:val="24"/>
          <w:szCs w:val="24"/>
        </w:rPr>
      </w:pPr>
      <w:r>
        <w:rPr>
          <w:rFonts w:ascii="Times New Roman" w:eastAsia="Times New Roman" w:hAnsi="Times New Roman" w:cs="Times New Roman"/>
          <w:sz w:val="24"/>
          <w:szCs w:val="24"/>
        </w:rPr>
        <w:t>г) липса на печат върху епикризата.</w:t>
      </w:r>
    </w:p>
    <w:p w:rsidR="00000000" w:rsidRDefault="000676D4">
      <w:pPr>
        <w:spacing w:after="0" w:line="240" w:lineRule="auto"/>
        <w:ind w:firstLine="851"/>
        <w:divId w:val="1106269005"/>
        <w:rPr>
          <w:rFonts w:ascii="Times New Roman" w:eastAsia="Times New Roman" w:hAnsi="Times New Roman" w:cs="Times New Roman"/>
          <w:sz w:val="24"/>
          <w:szCs w:val="24"/>
        </w:rPr>
      </w:pPr>
      <w:r>
        <w:rPr>
          <w:rFonts w:ascii="Times New Roman" w:eastAsia="Times New Roman" w:hAnsi="Times New Roman" w:cs="Times New Roman"/>
          <w:sz w:val="24"/>
          <w:szCs w:val="24"/>
        </w:rPr>
        <w:t>5. Официалният и</w:t>
      </w:r>
      <w:r>
        <w:rPr>
          <w:rFonts w:ascii="Times New Roman" w:eastAsia="Times New Roman" w:hAnsi="Times New Roman" w:cs="Times New Roman"/>
          <w:sz w:val="24"/>
          <w:szCs w:val="24"/>
        </w:rPr>
        <w:t xml:space="preserve">нтернет портал на НЗОК е: </w:t>
      </w:r>
      <w:hyperlink r:id="rId42" w:tgtFrame="_blank" w:history="1">
        <w:r>
          <w:rPr>
            <w:rFonts w:ascii="Times New Roman" w:eastAsia="Times New Roman" w:hAnsi="Times New Roman" w:cs="Times New Roman"/>
            <w:color w:val="0000FF"/>
            <w:sz w:val="24"/>
            <w:szCs w:val="24"/>
            <w:u w:val="single"/>
          </w:rPr>
          <w:t>www.nhif.bg</w:t>
        </w:r>
      </w:hyperlink>
      <w:r>
        <w:rPr>
          <w:rFonts w:ascii="Times New Roman" w:eastAsia="Times New Roman" w:hAnsi="Times New Roman" w:cs="Times New Roman"/>
          <w:sz w:val="24"/>
          <w:szCs w:val="24"/>
        </w:rPr>
        <w:t>.</w:t>
      </w:r>
    </w:p>
    <w:p w:rsidR="00000000" w:rsidRDefault="000676D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p>
    <w:p w:rsidR="00000000" w:rsidRDefault="000676D4">
      <w:pPr>
        <w:spacing w:after="0" w:line="240" w:lineRule="auto"/>
        <w:ind w:firstLine="851"/>
        <w:divId w:val="12969135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(1) Този Национален рамков договор влиза в сила от 1.01.2020 г. и отменя Националния рамков договор за медицинските дейности за </w:t>
      </w:r>
      <w:r>
        <w:rPr>
          <w:rFonts w:ascii="Times New Roman" w:eastAsia="Times New Roman" w:hAnsi="Times New Roman" w:cs="Times New Roman"/>
          <w:sz w:val="24"/>
          <w:szCs w:val="24"/>
        </w:rPr>
        <w:t>2018 г.</w:t>
      </w:r>
    </w:p>
    <w:p w:rsidR="00000000" w:rsidRDefault="000676D4">
      <w:pPr>
        <w:spacing w:after="0" w:line="240" w:lineRule="auto"/>
        <w:ind w:firstLine="851"/>
        <w:divId w:val="18900618"/>
        <w:rPr>
          <w:rFonts w:ascii="Times New Roman" w:eastAsia="Times New Roman" w:hAnsi="Times New Roman" w:cs="Times New Roman"/>
          <w:sz w:val="24"/>
          <w:szCs w:val="24"/>
        </w:rPr>
      </w:pPr>
      <w:r>
        <w:rPr>
          <w:rFonts w:ascii="Times New Roman" w:eastAsia="Times New Roman" w:hAnsi="Times New Roman" w:cs="Times New Roman"/>
          <w:sz w:val="24"/>
          <w:szCs w:val="24"/>
        </w:rPr>
        <w:t>(2) Този Национален рамков договор се приема за срок от три години.</w:t>
      </w:r>
    </w:p>
    <w:p w:rsidR="00000000" w:rsidRDefault="000676D4">
      <w:pPr>
        <w:spacing w:after="0" w:line="240" w:lineRule="auto"/>
        <w:ind w:firstLine="851"/>
        <w:divId w:val="14066075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Ежегодно НЗОК и БЛС предоговарят, чрез подписване на анекс, този НРД, в частта по чл. 55, ал. 2, т. 3а и 6б от ЗЗО, а в останалата част НРД се предоговаря при необходимост или </w:t>
      </w:r>
      <w:r>
        <w:rPr>
          <w:rFonts w:ascii="Times New Roman" w:eastAsia="Times New Roman" w:hAnsi="Times New Roman" w:cs="Times New Roman"/>
          <w:sz w:val="24"/>
          <w:szCs w:val="24"/>
        </w:rPr>
        <w:t>по искане на всяка една от страните в срока по ал. 2.</w:t>
      </w:r>
    </w:p>
    <w:p w:rsidR="00000000" w:rsidRDefault="000676D4">
      <w:pPr>
        <w:spacing w:after="0" w:line="240" w:lineRule="auto"/>
        <w:ind w:firstLine="851"/>
        <w:divId w:val="2006131776"/>
        <w:rPr>
          <w:rFonts w:ascii="Times New Roman" w:eastAsia="Times New Roman" w:hAnsi="Times New Roman" w:cs="Times New Roman"/>
          <w:sz w:val="24"/>
          <w:szCs w:val="24"/>
        </w:rPr>
      </w:pPr>
      <w:r>
        <w:rPr>
          <w:rFonts w:ascii="Times New Roman" w:eastAsia="Times New Roman" w:hAnsi="Times New Roman" w:cs="Times New Roman"/>
          <w:sz w:val="24"/>
          <w:szCs w:val="24"/>
        </w:rPr>
        <w:t>§ 3. Договорите с изпълнители на извънболнична медицинска помощ влизат в сила, както следва:</w:t>
      </w:r>
    </w:p>
    <w:p w:rsidR="00000000" w:rsidRDefault="000676D4">
      <w:pPr>
        <w:spacing w:after="0" w:line="240" w:lineRule="auto"/>
        <w:ind w:firstLine="851"/>
        <w:divId w:val="1161503742"/>
        <w:rPr>
          <w:rFonts w:ascii="Times New Roman" w:eastAsia="Times New Roman" w:hAnsi="Times New Roman" w:cs="Times New Roman"/>
          <w:sz w:val="24"/>
          <w:szCs w:val="24"/>
        </w:rPr>
      </w:pPr>
      <w:r>
        <w:rPr>
          <w:rFonts w:ascii="Times New Roman" w:eastAsia="Times New Roman" w:hAnsi="Times New Roman" w:cs="Times New Roman"/>
          <w:sz w:val="24"/>
          <w:szCs w:val="24"/>
        </w:rPr>
        <w:t>1. от 1 януари 2020 г. - за изпълнителите на ПИМП;</w:t>
      </w:r>
    </w:p>
    <w:p w:rsidR="00000000" w:rsidRDefault="000676D4">
      <w:pPr>
        <w:spacing w:after="0" w:line="240" w:lineRule="auto"/>
        <w:ind w:firstLine="851"/>
        <w:divId w:val="1696540213"/>
        <w:rPr>
          <w:rFonts w:ascii="Times New Roman" w:eastAsia="Times New Roman" w:hAnsi="Times New Roman" w:cs="Times New Roman"/>
          <w:sz w:val="24"/>
          <w:szCs w:val="24"/>
        </w:rPr>
      </w:pPr>
      <w:r>
        <w:rPr>
          <w:rFonts w:ascii="Times New Roman" w:eastAsia="Times New Roman" w:hAnsi="Times New Roman" w:cs="Times New Roman"/>
          <w:sz w:val="24"/>
          <w:szCs w:val="24"/>
        </w:rPr>
        <w:t>2. от 1 януари 2020 г., при условие че съответният изпълни</w:t>
      </w:r>
      <w:r>
        <w:rPr>
          <w:rFonts w:ascii="Times New Roman" w:eastAsia="Times New Roman" w:hAnsi="Times New Roman" w:cs="Times New Roman"/>
          <w:sz w:val="24"/>
          <w:szCs w:val="24"/>
        </w:rPr>
        <w:t>тел до момента на сключване на новия договор е работил по договор с НЗОК за оказване на същия вид медицинска помощ и че новият договор се подпише в срока по чл. 23;</w:t>
      </w:r>
    </w:p>
    <w:p w:rsidR="00000000" w:rsidRDefault="000676D4">
      <w:pPr>
        <w:spacing w:after="0" w:line="240" w:lineRule="auto"/>
        <w:ind w:firstLine="851"/>
        <w:divId w:val="162472580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от датата на подписване, при условие че изпълнителят по т. 2 е договорил дейност, която </w:t>
      </w:r>
      <w:r>
        <w:rPr>
          <w:rFonts w:ascii="Times New Roman" w:eastAsia="Times New Roman" w:hAnsi="Times New Roman" w:cs="Times New Roman"/>
          <w:sz w:val="24"/>
          <w:szCs w:val="24"/>
        </w:rPr>
        <w:t>не е извършвал по договор с НЗОК до 31 декември 2019 г. - за новата по вид дейност;</w:t>
      </w:r>
    </w:p>
    <w:p w:rsidR="00000000" w:rsidRDefault="000676D4">
      <w:pPr>
        <w:spacing w:after="0" w:line="240" w:lineRule="auto"/>
        <w:ind w:firstLine="851"/>
        <w:divId w:val="1301036509"/>
        <w:rPr>
          <w:rFonts w:ascii="Times New Roman" w:eastAsia="Times New Roman" w:hAnsi="Times New Roman" w:cs="Times New Roman"/>
          <w:sz w:val="24"/>
          <w:szCs w:val="24"/>
        </w:rPr>
      </w:pPr>
      <w:r>
        <w:rPr>
          <w:rFonts w:ascii="Times New Roman" w:eastAsia="Times New Roman" w:hAnsi="Times New Roman" w:cs="Times New Roman"/>
          <w:sz w:val="24"/>
          <w:szCs w:val="24"/>
        </w:rPr>
        <w:t>4. от датата на подписване на договора, в случай че съответният изпълнител до момента на сключване на новия договор не е работил по договор с НЗОК.</w:t>
      </w:r>
    </w:p>
    <w:p w:rsidR="00000000" w:rsidRDefault="000676D4">
      <w:pPr>
        <w:spacing w:after="0" w:line="240" w:lineRule="auto"/>
        <w:ind w:firstLine="851"/>
        <w:divId w:val="1433361389"/>
        <w:rPr>
          <w:rFonts w:ascii="Times New Roman" w:eastAsia="Times New Roman" w:hAnsi="Times New Roman" w:cs="Times New Roman"/>
          <w:sz w:val="24"/>
          <w:szCs w:val="24"/>
        </w:rPr>
      </w:pPr>
      <w:r>
        <w:rPr>
          <w:rFonts w:ascii="Times New Roman" w:eastAsia="Times New Roman" w:hAnsi="Times New Roman" w:cs="Times New Roman"/>
          <w:sz w:val="24"/>
          <w:szCs w:val="24"/>
        </w:rPr>
        <w:t>§ 4. Договорите с изпълн</w:t>
      </w:r>
      <w:r>
        <w:rPr>
          <w:rFonts w:ascii="Times New Roman" w:eastAsia="Times New Roman" w:hAnsi="Times New Roman" w:cs="Times New Roman"/>
          <w:sz w:val="24"/>
          <w:szCs w:val="24"/>
        </w:rPr>
        <w:t>ители на болнична помощ влизат в сила, както следва:</w:t>
      </w:r>
    </w:p>
    <w:p w:rsidR="00000000" w:rsidRDefault="000676D4">
      <w:pPr>
        <w:spacing w:after="0" w:line="240" w:lineRule="auto"/>
        <w:ind w:firstLine="851"/>
        <w:divId w:val="649484286"/>
        <w:rPr>
          <w:rFonts w:ascii="Times New Roman" w:eastAsia="Times New Roman" w:hAnsi="Times New Roman" w:cs="Times New Roman"/>
          <w:sz w:val="24"/>
          <w:szCs w:val="24"/>
        </w:rPr>
      </w:pPr>
      <w:r>
        <w:rPr>
          <w:rFonts w:ascii="Times New Roman" w:eastAsia="Times New Roman" w:hAnsi="Times New Roman" w:cs="Times New Roman"/>
          <w:sz w:val="24"/>
          <w:szCs w:val="24"/>
        </w:rPr>
        <w:t>1. от 1 януари 2020 г., при условие че съответният изпълнител до момента на сключване на новия договор е работил по договор с НЗОК за оказване на същия вид медицинска помощ;</w:t>
      </w:r>
    </w:p>
    <w:p w:rsidR="00000000" w:rsidRDefault="000676D4">
      <w:pPr>
        <w:spacing w:after="0" w:line="240" w:lineRule="auto"/>
        <w:ind w:firstLine="851"/>
        <w:divId w:val="1064793740"/>
        <w:rPr>
          <w:rFonts w:ascii="Times New Roman" w:eastAsia="Times New Roman" w:hAnsi="Times New Roman" w:cs="Times New Roman"/>
          <w:sz w:val="24"/>
          <w:szCs w:val="24"/>
        </w:rPr>
      </w:pPr>
      <w:r>
        <w:rPr>
          <w:rFonts w:ascii="Times New Roman" w:eastAsia="Times New Roman" w:hAnsi="Times New Roman" w:cs="Times New Roman"/>
          <w:sz w:val="24"/>
          <w:szCs w:val="24"/>
        </w:rPr>
        <w:t>2. от датата на подписване на</w:t>
      </w:r>
      <w:r>
        <w:rPr>
          <w:rFonts w:ascii="Times New Roman" w:eastAsia="Times New Roman" w:hAnsi="Times New Roman" w:cs="Times New Roman"/>
          <w:sz w:val="24"/>
          <w:szCs w:val="24"/>
        </w:rPr>
        <w:t xml:space="preserve"> договора, при условие че изпълнителят е договорил дейност по КП, АПр и КПр, която не е извършвал по договор с НЗОК до 31 декември 2019 г.;</w:t>
      </w:r>
    </w:p>
    <w:p w:rsidR="00000000" w:rsidRDefault="000676D4">
      <w:pPr>
        <w:spacing w:after="0" w:line="240" w:lineRule="auto"/>
        <w:ind w:firstLine="851"/>
        <w:divId w:val="37826973"/>
        <w:rPr>
          <w:rFonts w:ascii="Times New Roman" w:eastAsia="Times New Roman" w:hAnsi="Times New Roman" w:cs="Times New Roman"/>
          <w:sz w:val="24"/>
          <w:szCs w:val="24"/>
        </w:rPr>
      </w:pPr>
      <w:r>
        <w:rPr>
          <w:rFonts w:ascii="Times New Roman" w:eastAsia="Times New Roman" w:hAnsi="Times New Roman" w:cs="Times New Roman"/>
          <w:sz w:val="24"/>
          <w:szCs w:val="24"/>
        </w:rPr>
        <w:t>3. от датата на подписване на договора, в случай че изпълнителят до момента на сключване на договора не е работил по</w:t>
      </w:r>
      <w:r>
        <w:rPr>
          <w:rFonts w:ascii="Times New Roman" w:eastAsia="Times New Roman" w:hAnsi="Times New Roman" w:cs="Times New Roman"/>
          <w:sz w:val="24"/>
          <w:szCs w:val="24"/>
        </w:rPr>
        <w:t xml:space="preserve"> договор с НЗОК.</w:t>
      </w:r>
    </w:p>
    <w:p w:rsidR="00000000" w:rsidRDefault="000676D4">
      <w:pPr>
        <w:spacing w:after="0" w:line="240" w:lineRule="auto"/>
        <w:ind w:firstLine="851"/>
        <w:divId w:val="1616518338"/>
        <w:rPr>
          <w:rFonts w:ascii="Times New Roman" w:eastAsia="Times New Roman" w:hAnsi="Times New Roman" w:cs="Times New Roman"/>
          <w:sz w:val="24"/>
          <w:szCs w:val="24"/>
        </w:rPr>
      </w:pPr>
      <w:r>
        <w:rPr>
          <w:rFonts w:ascii="Times New Roman" w:eastAsia="Times New Roman" w:hAnsi="Times New Roman" w:cs="Times New Roman"/>
          <w:sz w:val="24"/>
          <w:szCs w:val="24"/>
        </w:rPr>
        <w:t>§ 5. Договорите с изпълнителите на комплексно диспансерно наблюдение на ЗОЛ с кожно-венерически и психични заболявания влизат в сила от 1 януари 2020 г.</w:t>
      </w:r>
    </w:p>
    <w:p w:rsidR="00000000" w:rsidRDefault="000676D4">
      <w:pPr>
        <w:spacing w:after="0" w:line="240" w:lineRule="auto"/>
        <w:ind w:firstLine="851"/>
        <w:divId w:val="141632012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6. (1) В случай че лечебно заведение за извънболнична помощ/здравно заведение не сключи договор с НЗОК при тези условия, за извършената от него дейност от 1 януари 2020 г. до датата на отказа се подписва срочен договор.</w:t>
      </w:r>
    </w:p>
    <w:p w:rsidR="00000000" w:rsidRDefault="000676D4">
      <w:pPr>
        <w:spacing w:after="0" w:line="240" w:lineRule="auto"/>
        <w:ind w:firstLine="851"/>
        <w:divId w:val="952983500"/>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случай че лечебно заведение за</w:t>
      </w:r>
      <w:r>
        <w:rPr>
          <w:rFonts w:ascii="Times New Roman" w:eastAsia="Times New Roman" w:hAnsi="Times New Roman" w:cs="Times New Roman"/>
          <w:sz w:val="24"/>
          <w:szCs w:val="24"/>
        </w:rPr>
        <w:t xml:space="preserve"> болнична помощ не сключи договор с НЗОК при тези условия, за извършената от него дейност от 1 януари 2020 г. до датата на отказа се заплаща.</w:t>
      </w:r>
    </w:p>
    <w:p w:rsidR="00000000" w:rsidRDefault="000676D4">
      <w:pPr>
        <w:spacing w:after="0" w:line="240" w:lineRule="auto"/>
        <w:ind w:firstLine="851"/>
        <w:divId w:val="12894296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 (1) Лечебните заведения, които от 1 януари 2020 г. са регистрирани за първи път или са получили за първи път </w:t>
      </w:r>
      <w:r>
        <w:rPr>
          <w:rFonts w:ascii="Times New Roman" w:eastAsia="Times New Roman" w:hAnsi="Times New Roman" w:cs="Times New Roman"/>
          <w:sz w:val="24"/>
          <w:szCs w:val="24"/>
        </w:rPr>
        <w:t>разрешение за дейност по реда на ЗЛЗ, не може през 2020 г. да сключват договори с НЗОК за оказване на болнична помощ.</w:t>
      </w:r>
    </w:p>
    <w:p w:rsidR="00000000" w:rsidRDefault="000676D4">
      <w:pPr>
        <w:spacing w:after="0" w:line="240" w:lineRule="auto"/>
        <w:ind w:firstLine="851"/>
        <w:divId w:val="1675373556"/>
        <w:rPr>
          <w:rFonts w:ascii="Times New Roman" w:eastAsia="Times New Roman" w:hAnsi="Times New Roman" w:cs="Times New Roman"/>
          <w:sz w:val="24"/>
          <w:szCs w:val="24"/>
        </w:rPr>
      </w:pPr>
      <w:r>
        <w:rPr>
          <w:rFonts w:ascii="Times New Roman" w:eastAsia="Times New Roman" w:hAnsi="Times New Roman" w:cs="Times New Roman"/>
          <w:sz w:val="24"/>
          <w:szCs w:val="24"/>
        </w:rPr>
        <w:t>(2) Лечебните заведения, сключили договор през 2019 г. при условията и по реда на НРД за медицинските дейности за 2018 г. и анексите към н</w:t>
      </w:r>
      <w:r>
        <w:rPr>
          <w:rFonts w:ascii="Times New Roman" w:eastAsia="Times New Roman" w:hAnsi="Times New Roman" w:cs="Times New Roman"/>
          <w:sz w:val="24"/>
          <w:szCs w:val="24"/>
        </w:rPr>
        <w:t>его, не може през 2020 г. да сключват с НЗОК договори или допълнителни споразумения за дейности по нови КП, АПр и КПр спрямо договореното от съответното лечебно заведение през 2019 г., освен когато:</w:t>
      </w:r>
    </w:p>
    <w:p w:rsidR="00000000" w:rsidRDefault="000676D4">
      <w:pPr>
        <w:spacing w:after="0" w:line="240" w:lineRule="auto"/>
        <w:ind w:firstLine="851"/>
        <w:divId w:val="1009525703"/>
        <w:rPr>
          <w:rFonts w:ascii="Times New Roman" w:eastAsia="Times New Roman" w:hAnsi="Times New Roman" w:cs="Times New Roman"/>
          <w:sz w:val="24"/>
          <w:szCs w:val="24"/>
        </w:rPr>
      </w:pPr>
      <w:r>
        <w:rPr>
          <w:rFonts w:ascii="Times New Roman" w:eastAsia="Times New Roman" w:hAnsi="Times New Roman" w:cs="Times New Roman"/>
          <w:sz w:val="24"/>
          <w:szCs w:val="24"/>
        </w:rPr>
        <w:t>1. тези КП, АПр и КПр не са изпълнявани на територията на</w:t>
      </w:r>
      <w:r>
        <w:rPr>
          <w:rFonts w:ascii="Times New Roman" w:eastAsia="Times New Roman" w:hAnsi="Times New Roman" w:cs="Times New Roman"/>
          <w:sz w:val="24"/>
          <w:szCs w:val="24"/>
        </w:rPr>
        <w:t xml:space="preserve"> съответната РЗОК;</w:t>
      </w:r>
    </w:p>
    <w:p w:rsidR="00000000" w:rsidRDefault="000676D4">
      <w:pPr>
        <w:spacing w:after="0" w:line="240" w:lineRule="auto"/>
        <w:ind w:firstLine="851"/>
        <w:divId w:val="438834322"/>
        <w:rPr>
          <w:rFonts w:ascii="Times New Roman" w:eastAsia="Times New Roman" w:hAnsi="Times New Roman" w:cs="Times New Roman"/>
          <w:sz w:val="24"/>
          <w:szCs w:val="24"/>
        </w:rPr>
      </w:pPr>
      <w:r>
        <w:rPr>
          <w:rFonts w:ascii="Times New Roman" w:eastAsia="Times New Roman" w:hAnsi="Times New Roman" w:cs="Times New Roman"/>
          <w:sz w:val="24"/>
          <w:szCs w:val="24"/>
        </w:rPr>
        <w:t>2. с дейностите по новите КП, АПр и КПр не се надхвърлят утвърдените стойности по чл. 4, ал. 1, т. 1, буква "б" от ЗБНЗОК за 2020 г. за съответния изпълнител на БМП - по решение на Надзорния съвет на НЗОК.</w:t>
      </w:r>
    </w:p>
    <w:p w:rsidR="00000000" w:rsidRDefault="000676D4">
      <w:pPr>
        <w:spacing w:after="0" w:line="240" w:lineRule="auto"/>
        <w:ind w:firstLine="851"/>
        <w:divId w:val="820577601"/>
        <w:rPr>
          <w:rFonts w:ascii="Times New Roman" w:eastAsia="Times New Roman" w:hAnsi="Times New Roman" w:cs="Times New Roman"/>
          <w:sz w:val="24"/>
          <w:szCs w:val="24"/>
        </w:rPr>
      </w:pPr>
      <w:r>
        <w:rPr>
          <w:rFonts w:ascii="Times New Roman" w:eastAsia="Times New Roman" w:hAnsi="Times New Roman" w:cs="Times New Roman"/>
          <w:sz w:val="24"/>
          <w:szCs w:val="24"/>
        </w:rPr>
        <w:t>(3) Сключването на договори и/и</w:t>
      </w:r>
      <w:r>
        <w:rPr>
          <w:rFonts w:ascii="Times New Roman" w:eastAsia="Times New Roman" w:hAnsi="Times New Roman" w:cs="Times New Roman"/>
          <w:sz w:val="24"/>
          <w:szCs w:val="24"/>
        </w:rPr>
        <w:t>ли допълнителни споразумения по реда на ал. 2 е в рамките на утвърдените стойности по чл. 4, ал. 1, т. 1, буква "б" от ЗБНЗОК за 2020 г. и не може да ограничава достъпа на здравноосигурените лица до медицинска помощ спрямо осигурената медицинска помощ през</w:t>
      </w:r>
      <w:r>
        <w:rPr>
          <w:rFonts w:ascii="Times New Roman" w:eastAsia="Times New Roman" w:hAnsi="Times New Roman" w:cs="Times New Roman"/>
          <w:sz w:val="24"/>
          <w:szCs w:val="24"/>
        </w:rPr>
        <w:t xml:space="preserve"> 2019 г. за съответната РЗОК.</w:t>
      </w:r>
    </w:p>
    <w:p w:rsidR="00000000" w:rsidRDefault="000676D4">
      <w:pPr>
        <w:spacing w:after="0" w:line="240" w:lineRule="auto"/>
        <w:ind w:firstLine="851"/>
        <w:divId w:val="622226768"/>
        <w:rPr>
          <w:rFonts w:ascii="Times New Roman" w:eastAsia="Times New Roman" w:hAnsi="Times New Roman" w:cs="Times New Roman"/>
          <w:sz w:val="24"/>
          <w:szCs w:val="24"/>
        </w:rPr>
      </w:pPr>
      <w:r>
        <w:rPr>
          <w:rFonts w:ascii="Times New Roman" w:eastAsia="Times New Roman" w:hAnsi="Times New Roman" w:cs="Times New Roman"/>
          <w:sz w:val="24"/>
          <w:szCs w:val="24"/>
        </w:rPr>
        <w:t>§ 8. (1) Дейностите в извънболничната и болничната помощ, назначени по реда на НРД за медицинските дейности за 2018 г. и започнати преди 1 януари 2020 г., се извършват по реда на НРД за медицинските дейности за 2018 г. и се за</w:t>
      </w:r>
      <w:r>
        <w:rPr>
          <w:rFonts w:ascii="Times New Roman" w:eastAsia="Times New Roman" w:hAnsi="Times New Roman" w:cs="Times New Roman"/>
          <w:sz w:val="24"/>
          <w:szCs w:val="24"/>
        </w:rPr>
        <w:t>плащат при условията и по реда на този НРД.</w:t>
      </w:r>
    </w:p>
    <w:p w:rsidR="00000000" w:rsidRDefault="000676D4">
      <w:pPr>
        <w:spacing w:after="0" w:line="240" w:lineRule="auto"/>
        <w:ind w:firstLine="851"/>
        <w:divId w:val="838422943"/>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През месеците януари и февруари на 2020 г. дейностите в болничната медицинска помощ се извършват по реда на НРД за медицинските дейности за 2018 г.</w:t>
      </w:r>
    </w:p>
    <w:p w:rsidR="00000000" w:rsidRDefault="000676D4">
      <w:pPr>
        <w:spacing w:after="0" w:line="240" w:lineRule="auto"/>
        <w:ind w:firstLine="851"/>
        <w:divId w:val="1549562763"/>
        <w:rPr>
          <w:rFonts w:ascii="Times New Roman" w:eastAsia="Times New Roman" w:hAnsi="Times New Roman" w:cs="Times New Roman"/>
          <w:sz w:val="24"/>
          <w:szCs w:val="24"/>
        </w:rPr>
      </w:pPr>
      <w:r>
        <w:rPr>
          <w:rFonts w:ascii="Times New Roman" w:eastAsia="Times New Roman" w:hAnsi="Times New Roman" w:cs="Times New Roman"/>
          <w:sz w:val="24"/>
          <w:szCs w:val="24"/>
        </w:rPr>
        <w:t>§ 9. Всички образци на първични медицински документи, приети</w:t>
      </w:r>
      <w:r>
        <w:rPr>
          <w:rFonts w:ascii="Times New Roman" w:eastAsia="Times New Roman" w:hAnsi="Times New Roman" w:cs="Times New Roman"/>
          <w:sz w:val="24"/>
          <w:szCs w:val="24"/>
        </w:rPr>
        <w:t xml:space="preserve"> с НРД за медицинските дейности за 2018 г., се прилагат до издаването на нови такива.</w:t>
      </w:r>
    </w:p>
    <w:p w:rsidR="00000000" w:rsidRDefault="000676D4">
      <w:pPr>
        <w:spacing w:after="0" w:line="240" w:lineRule="auto"/>
        <w:ind w:firstLine="851"/>
        <w:divId w:val="1411074415"/>
        <w:rPr>
          <w:rFonts w:ascii="Times New Roman" w:eastAsia="Times New Roman" w:hAnsi="Times New Roman" w:cs="Times New Roman"/>
          <w:sz w:val="24"/>
          <w:szCs w:val="24"/>
        </w:rPr>
      </w:pPr>
      <w:r>
        <w:rPr>
          <w:rFonts w:ascii="Times New Roman" w:eastAsia="Times New Roman" w:hAnsi="Times New Roman" w:cs="Times New Roman"/>
          <w:sz w:val="24"/>
          <w:szCs w:val="24"/>
        </w:rPr>
        <w:t>§ 10. В случаите на констатирани нарушения, извършени до 31.12.2019 г. през периода на действие на предходния индивидуален договор с изпълнител на медицинска помощ, се пр</w:t>
      </w:r>
      <w:r>
        <w:rPr>
          <w:rFonts w:ascii="Times New Roman" w:eastAsia="Times New Roman" w:hAnsi="Times New Roman" w:cs="Times New Roman"/>
          <w:sz w:val="24"/>
          <w:szCs w:val="24"/>
        </w:rPr>
        <w:t>илагат глобите и санкциите, предвидени за съответното нарушение в ЗЗО и НРД за медицинските дейности за 2018 г., като се спазва процедурата за осъществяване на контрол по ЗЗО и този НРД.</w:t>
      </w:r>
    </w:p>
    <w:p w:rsidR="00000000" w:rsidRDefault="000676D4">
      <w:pPr>
        <w:spacing w:after="0" w:line="240" w:lineRule="auto"/>
        <w:ind w:firstLine="851"/>
        <w:divId w:val="956790328"/>
        <w:rPr>
          <w:rFonts w:ascii="Times New Roman" w:eastAsia="Times New Roman" w:hAnsi="Times New Roman" w:cs="Times New Roman"/>
          <w:sz w:val="24"/>
          <w:szCs w:val="24"/>
        </w:rPr>
      </w:pPr>
      <w:r>
        <w:rPr>
          <w:rFonts w:ascii="Times New Roman" w:eastAsia="Times New Roman" w:hAnsi="Times New Roman" w:cs="Times New Roman"/>
          <w:sz w:val="24"/>
          <w:szCs w:val="24"/>
        </w:rPr>
        <w:t>§ 11. При необходимост от промяна на бизнес правилата в хода на изпъл</w:t>
      </w:r>
      <w:r>
        <w:rPr>
          <w:rFonts w:ascii="Times New Roman" w:eastAsia="Times New Roman" w:hAnsi="Times New Roman" w:cs="Times New Roman"/>
          <w:sz w:val="24"/>
          <w:szCs w:val="24"/>
        </w:rPr>
        <w:t xml:space="preserve">нение на финансовата година корекциите във формата на XML файл се извършват в срок един месец. Новият формат на отчетния файл влиза в сила един месец след публикуването му на </w:t>
      </w:r>
      <w:hyperlink r:id="rId43" w:tgtFrame="_blank" w:history="1">
        <w:r>
          <w:rPr>
            <w:rFonts w:ascii="Times New Roman" w:eastAsia="Times New Roman" w:hAnsi="Times New Roman" w:cs="Times New Roman"/>
            <w:color w:val="0000FF"/>
            <w:sz w:val="24"/>
            <w:szCs w:val="24"/>
            <w:u w:val="single"/>
          </w:rPr>
          <w:t>официалната интернет страница</w:t>
        </w:r>
      </w:hyperlink>
      <w:r>
        <w:rPr>
          <w:rFonts w:ascii="Times New Roman" w:eastAsia="Times New Roman" w:hAnsi="Times New Roman" w:cs="Times New Roman"/>
          <w:sz w:val="24"/>
          <w:szCs w:val="24"/>
        </w:rPr>
        <w:t xml:space="preserve"> на</w:t>
      </w:r>
      <w:r>
        <w:rPr>
          <w:rFonts w:ascii="Times New Roman" w:eastAsia="Times New Roman" w:hAnsi="Times New Roman" w:cs="Times New Roman"/>
          <w:sz w:val="24"/>
          <w:szCs w:val="24"/>
        </w:rPr>
        <w:t xml:space="preserve"> НЗОК.</w:t>
      </w:r>
    </w:p>
    <w:p w:rsidR="00000000" w:rsidRDefault="000676D4">
      <w:pPr>
        <w:spacing w:after="0" w:line="240" w:lineRule="auto"/>
        <w:ind w:firstLine="851"/>
        <w:divId w:val="1818954836"/>
        <w:rPr>
          <w:rFonts w:ascii="Times New Roman" w:eastAsia="Times New Roman" w:hAnsi="Times New Roman" w:cs="Times New Roman"/>
          <w:sz w:val="24"/>
          <w:szCs w:val="24"/>
        </w:rPr>
      </w:pPr>
      <w:r>
        <w:rPr>
          <w:rFonts w:ascii="Times New Roman" w:eastAsia="Times New Roman" w:hAnsi="Times New Roman" w:cs="Times New Roman"/>
          <w:sz w:val="24"/>
          <w:szCs w:val="24"/>
        </w:rPr>
        <w:t>§ 12. Директорите на РЗОК осъществяват ежедневен мониторинг на лечебните заведения, договорни партньори на НЗОК, формиращи най-голям разход на територията на съответната РЗОК.</w:t>
      </w:r>
    </w:p>
    <w:p w:rsidR="00000000" w:rsidRDefault="000676D4">
      <w:pPr>
        <w:spacing w:after="0" w:line="240" w:lineRule="auto"/>
        <w:ind w:firstLine="851"/>
        <w:divId w:val="106657918"/>
        <w:rPr>
          <w:rFonts w:ascii="Times New Roman" w:eastAsia="Times New Roman" w:hAnsi="Times New Roman" w:cs="Times New Roman"/>
          <w:sz w:val="24"/>
          <w:szCs w:val="24"/>
        </w:rPr>
      </w:pPr>
      <w:r>
        <w:rPr>
          <w:rFonts w:ascii="Times New Roman" w:eastAsia="Times New Roman" w:hAnsi="Times New Roman" w:cs="Times New Roman"/>
          <w:sz w:val="24"/>
          <w:szCs w:val="24"/>
        </w:rPr>
        <w:t>§ 13. При осигурена техническа възможност първичните медицински документи</w:t>
      </w:r>
      <w:r>
        <w:rPr>
          <w:rFonts w:ascii="Times New Roman" w:eastAsia="Times New Roman" w:hAnsi="Times New Roman" w:cs="Times New Roman"/>
          <w:sz w:val="24"/>
          <w:szCs w:val="24"/>
        </w:rPr>
        <w:t xml:space="preserve"> - "Медицинско направление за консултация или провеждане на съвместно лечение" (бл. МЗ-НЗОК № 3), "Медицинско направление за високоспециализирани дейности" (бл. МЗ-НЗОК № 3А) и "Направление за медико-диагностична дейност" (бл. МЗ-НЗОК № 4), се отчитат елек</w:t>
      </w:r>
      <w:r>
        <w:rPr>
          <w:rFonts w:ascii="Times New Roman" w:eastAsia="Times New Roman" w:hAnsi="Times New Roman" w:cs="Times New Roman"/>
          <w:sz w:val="24"/>
          <w:szCs w:val="24"/>
        </w:rPr>
        <w:t>тронно и не се предоставят в РЗОК. В тези случаи същите на хартиен носител се съхраняват в лечебните заведения - изпълнители на СИМП.</w:t>
      </w:r>
    </w:p>
    <w:p w:rsidR="00000000" w:rsidRDefault="000676D4">
      <w:pPr>
        <w:spacing w:after="0" w:line="240" w:lineRule="auto"/>
        <w:ind w:firstLine="851"/>
        <w:divId w:val="505823925"/>
        <w:rPr>
          <w:rFonts w:ascii="Times New Roman" w:eastAsia="Times New Roman" w:hAnsi="Times New Roman" w:cs="Times New Roman"/>
          <w:sz w:val="24"/>
          <w:szCs w:val="24"/>
        </w:rPr>
      </w:pPr>
      <w:r>
        <w:rPr>
          <w:rFonts w:ascii="Times New Roman" w:eastAsia="Times New Roman" w:hAnsi="Times New Roman" w:cs="Times New Roman"/>
          <w:sz w:val="24"/>
          <w:szCs w:val="24"/>
        </w:rPr>
        <w:t>§ 14. (1) При осигурена техническа възможност от страна на НЗОК:</w:t>
      </w:r>
    </w:p>
    <w:p w:rsidR="00000000" w:rsidRDefault="000676D4">
      <w:pPr>
        <w:spacing w:after="0" w:line="240" w:lineRule="auto"/>
        <w:ind w:firstLine="851"/>
        <w:divId w:val="69227212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ИМП имат достъп с електронен подпис чрез web услуги и </w:t>
      </w:r>
      <w:r>
        <w:rPr>
          <w:rFonts w:ascii="Times New Roman" w:eastAsia="Times New Roman" w:hAnsi="Times New Roman" w:cs="Times New Roman"/>
          <w:sz w:val="24"/>
          <w:szCs w:val="24"/>
        </w:rPr>
        <w:t>справки до "Регистър протоколи 1А/В/С" с информация за издадените на ЗОЛ протоколи от комисиите за експертизи в ЦУ на НЗОК и РЗОК.</w:t>
      </w:r>
    </w:p>
    <w:p w:rsidR="00000000" w:rsidRDefault="000676D4">
      <w:pPr>
        <w:spacing w:after="0" w:line="240" w:lineRule="auto"/>
        <w:ind w:firstLine="851"/>
        <w:divId w:val="809980613"/>
        <w:rPr>
          <w:rFonts w:ascii="Times New Roman" w:eastAsia="Times New Roman" w:hAnsi="Times New Roman" w:cs="Times New Roman"/>
          <w:sz w:val="24"/>
          <w:szCs w:val="24"/>
        </w:rPr>
      </w:pPr>
      <w:r>
        <w:rPr>
          <w:rFonts w:ascii="Times New Roman" w:eastAsia="Times New Roman" w:hAnsi="Times New Roman" w:cs="Times New Roman"/>
          <w:sz w:val="24"/>
          <w:szCs w:val="24"/>
        </w:rPr>
        <w:t>2. Специалистът по профила на заболяването, работещ по договор с НЗОК в извънболничната помощ, или лекар, член на специализир</w:t>
      </w:r>
      <w:r>
        <w:rPr>
          <w:rFonts w:ascii="Times New Roman" w:eastAsia="Times New Roman" w:hAnsi="Times New Roman" w:cs="Times New Roman"/>
          <w:sz w:val="24"/>
          <w:szCs w:val="24"/>
        </w:rPr>
        <w:t xml:space="preserve">ана комисия в лечебни заведения за БМП, изпраща през </w:t>
      </w:r>
      <w:hyperlink r:id="rId44" w:tgtFrame="_blank" w:history="1">
        <w:r>
          <w:rPr>
            <w:rFonts w:ascii="Times New Roman" w:eastAsia="Times New Roman" w:hAnsi="Times New Roman" w:cs="Times New Roman"/>
            <w:color w:val="0000FF"/>
            <w:sz w:val="24"/>
            <w:szCs w:val="24"/>
            <w:u w:val="single"/>
          </w:rPr>
          <w:t>портала</w:t>
        </w:r>
      </w:hyperlink>
      <w:r>
        <w:rPr>
          <w:rFonts w:ascii="Times New Roman" w:eastAsia="Times New Roman" w:hAnsi="Times New Roman" w:cs="Times New Roman"/>
          <w:sz w:val="24"/>
          <w:szCs w:val="24"/>
        </w:rPr>
        <w:t xml:space="preserve"> на НЗОК досие на ЗОЛ в електронен вариант на необходимата медицинска документация, включена в утвърдените изисквания. Хартиен вариант на досието с</w:t>
      </w:r>
      <w:r>
        <w:rPr>
          <w:rFonts w:ascii="Times New Roman" w:eastAsia="Times New Roman" w:hAnsi="Times New Roman" w:cs="Times New Roman"/>
          <w:sz w:val="24"/>
          <w:szCs w:val="24"/>
        </w:rPr>
        <w:t>е съхранява при специалиста или специализираната комисия и е обект на контрол.</w:t>
      </w:r>
    </w:p>
    <w:p w:rsidR="00000000" w:rsidRDefault="000676D4">
      <w:pPr>
        <w:spacing w:after="0" w:line="240" w:lineRule="auto"/>
        <w:ind w:firstLine="851"/>
        <w:divId w:val="2128351612"/>
        <w:rPr>
          <w:rFonts w:ascii="Times New Roman" w:eastAsia="Times New Roman" w:hAnsi="Times New Roman" w:cs="Times New Roman"/>
          <w:sz w:val="24"/>
          <w:szCs w:val="24"/>
        </w:rPr>
      </w:pPr>
      <w:r>
        <w:rPr>
          <w:rFonts w:ascii="Times New Roman" w:eastAsia="Times New Roman" w:hAnsi="Times New Roman" w:cs="Times New Roman"/>
          <w:sz w:val="24"/>
          <w:szCs w:val="24"/>
        </w:rPr>
        <w:t>(2) След осигуряване на техническата възможност по ал. 1, т. 1 отпада задължението на ОПЛ да съхранява протоколи 1А/В/С на хартиен носител.</w:t>
      </w:r>
    </w:p>
    <w:p w:rsidR="00000000" w:rsidRDefault="000676D4">
      <w:pPr>
        <w:spacing w:after="0" w:line="240" w:lineRule="auto"/>
        <w:ind w:firstLine="851"/>
        <w:divId w:val="1135608619"/>
        <w:rPr>
          <w:rFonts w:ascii="Times New Roman" w:eastAsia="Times New Roman" w:hAnsi="Times New Roman" w:cs="Times New Roman"/>
          <w:sz w:val="24"/>
          <w:szCs w:val="24"/>
        </w:rPr>
      </w:pPr>
      <w:r>
        <w:rPr>
          <w:rFonts w:ascii="Times New Roman" w:eastAsia="Times New Roman" w:hAnsi="Times New Roman" w:cs="Times New Roman"/>
          <w:sz w:val="24"/>
          <w:szCs w:val="24"/>
        </w:rPr>
        <w:t>(3) Електронните услуги по ал. 1 се п</w:t>
      </w:r>
      <w:r>
        <w:rPr>
          <w:rFonts w:ascii="Times New Roman" w:eastAsia="Times New Roman" w:hAnsi="Times New Roman" w:cs="Times New Roman"/>
          <w:sz w:val="24"/>
          <w:szCs w:val="24"/>
        </w:rPr>
        <w:t xml:space="preserve">редоставят чрез </w:t>
      </w:r>
      <w:hyperlink r:id="rId45" w:tgtFrame="_blank" w:history="1">
        <w:r>
          <w:rPr>
            <w:rFonts w:ascii="Times New Roman" w:eastAsia="Times New Roman" w:hAnsi="Times New Roman" w:cs="Times New Roman"/>
            <w:color w:val="0000FF"/>
            <w:sz w:val="24"/>
            <w:szCs w:val="24"/>
            <w:u w:val="single"/>
          </w:rPr>
          <w:t>портала</w:t>
        </w:r>
      </w:hyperlink>
      <w:r>
        <w:rPr>
          <w:rFonts w:ascii="Times New Roman" w:eastAsia="Times New Roman" w:hAnsi="Times New Roman" w:cs="Times New Roman"/>
          <w:sz w:val="24"/>
          <w:szCs w:val="24"/>
        </w:rPr>
        <w:t xml:space="preserve"> на НЗОК.</w:t>
      </w:r>
    </w:p>
    <w:p w:rsidR="00000000" w:rsidRDefault="000676D4">
      <w:pPr>
        <w:spacing w:after="0" w:line="240" w:lineRule="auto"/>
        <w:ind w:firstLine="851"/>
        <w:divId w:val="59829713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15. При осигурена техническа възможност от страна на НЗОК ИМП имат достъп с електронен подпис чрез web услуги и справки до информация за предписаните и отпуснати на ЗОЛ лекарствени продукти, медицински изделия и диетични храни за специални медицински цели </w:t>
      </w:r>
      <w:r>
        <w:rPr>
          <w:rFonts w:ascii="Times New Roman" w:eastAsia="Times New Roman" w:hAnsi="Times New Roman" w:cs="Times New Roman"/>
          <w:sz w:val="24"/>
          <w:szCs w:val="24"/>
        </w:rPr>
        <w:t>за домашно лечение.</w:t>
      </w:r>
    </w:p>
    <w:p w:rsidR="00000000" w:rsidRDefault="000676D4">
      <w:pPr>
        <w:spacing w:after="0" w:line="240" w:lineRule="auto"/>
        <w:ind w:firstLine="851"/>
        <w:divId w:val="178507460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16. (1) При осигурена техническа възможност резултатите от МДИ (включително интерпретация на резултатите или референтните стойности) се отчитат през </w:t>
      </w:r>
      <w:hyperlink r:id="rId46" w:tgtFrame="_blank" w:history="1">
        <w:r>
          <w:rPr>
            <w:rFonts w:ascii="Times New Roman" w:eastAsia="Times New Roman" w:hAnsi="Times New Roman" w:cs="Times New Roman"/>
            <w:color w:val="0000FF"/>
            <w:sz w:val="24"/>
            <w:szCs w:val="24"/>
            <w:u w:val="single"/>
          </w:rPr>
          <w:t>портала</w:t>
        </w:r>
      </w:hyperlink>
      <w:r>
        <w:rPr>
          <w:rFonts w:ascii="Times New Roman" w:eastAsia="Times New Roman" w:hAnsi="Times New Roman" w:cs="Times New Roman"/>
          <w:sz w:val="24"/>
          <w:szCs w:val="24"/>
        </w:rPr>
        <w:t xml:space="preserve"> на НЗОК.</w:t>
      </w:r>
    </w:p>
    <w:p w:rsidR="00000000" w:rsidRDefault="000676D4">
      <w:pPr>
        <w:spacing w:after="0" w:line="240" w:lineRule="auto"/>
        <w:ind w:firstLine="851"/>
        <w:divId w:val="1813211797"/>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случаите по а</w:t>
      </w:r>
      <w:r>
        <w:rPr>
          <w:rFonts w:ascii="Times New Roman" w:eastAsia="Times New Roman" w:hAnsi="Times New Roman" w:cs="Times New Roman"/>
          <w:sz w:val="24"/>
          <w:szCs w:val="24"/>
        </w:rPr>
        <w:t>л. 1 стойностите за HbA1c, LDL холестерол ще подлежат на комплексна оценка за качеството.</w:t>
      </w:r>
    </w:p>
    <w:p w:rsidR="00000000" w:rsidRDefault="000676D4">
      <w:pPr>
        <w:spacing w:after="0" w:line="240" w:lineRule="auto"/>
        <w:ind w:firstLine="851"/>
        <w:divId w:val="230583867"/>
        <w:rPr>
          <w:rFonts w:ascii="Times New Roman" w:eastAsia="Times New Roman" w:hAnsi="Times New Roman" w:cs="Times New Roman"/>
          <w:sz w:val="24"/>
          <w:szCs w:val="24"/>
        </w:rPr>
      </w:pPr>
      <w:r>
        <w:rPr>
          <w:rFonts w:ascii="Times New Roman" w:eastAsia="Times New Roman" w:hAnsi="Times New Roman" w:cs="Times New Roman"/>
          <w:sz w:val="24"/>
          <w:szCs w:val="24"/>
        </w:rPr>
        <w:t>§ 17. При осигурена техническа възможност за регистриране и отчитане на оказана медицинска помощ по договор с НЗОК в полза на ЗОЛ (вкл. предписани и отпуснати лекарст</w:t>
      </w:r>
      <w:r>
        <w:rPr>
          <w:rFonts w:ascii="Times New Roman" w:eastAsia="Times New Roman" w:hAnsi="Times New Roman" w:cs="Times New Roman"/>
          <w:sz w:val="24"/>
          <w:szCs w:val="24"/>
        </w:rPr>
        <w:t>вени продукти, вложени медицински изделия и диетични храни за специални медицински цели) се въвежда лична електронна здравна карта на ЗОЛ.</w:t>
      </w:r>
    </w:p>
    <w:p w:rsidR="00000000" w:rsidRDefault="000676D4">
      <w:pPr>
        <w:spacing w:after="0" w:line="240" w:lineRule="auto"/>
        <w:ind w:firstLine="851"/>
        <w:divId w:val="1845166308"/>
        <w:rPr>
          <w:rFonts w:ascii="Times New Roman" w:eastAsia="Times New Roman" w:hAnsi="Times New Roman" w:cs="Times New Roman"/>
          <w:sz w:val="24"/>
          <w:szCs w:val="24"/>
        </w:rPr>
      </w:pPr>
      <w:r>
        <w:rPr>
          <w:rFonts w:ascii="Times New Roman" w:eastAsia="Times New Roman" w:hAnsi="Times New Roman" w:cs="Times New Roman"/>
          <w:sz w:val="24"/>
          <w:szCs w:val="24"/>
        </w:rPr>
        <w:t>§ 18. При осигурена техническа възможност от НЗОК данните от първичните медицински и здравни документи при изпълнител</w:t>
      </w:r>
      <w:r>
        <w:rPr>
          <w:rFonts w:ascii="Times New Roman" w:eastAsia="Times New Roman" w:hAnsi="Times New Roman" w:cs="Times New Roman"/>
          <w:sz w:val="24"/>
          <w:szCs w:val="24"/>
        </w:rPr>
        <w:t>ите на медицинска помощ служат за формиране на съдържанието на национални регистри: Регистър на ражданията, Регистър на пациентите с установен захарен диабет, Национален раков регистър, Национален регистър по инвазивна кардиология и Регистър на лица с псих</w:t>
      </w:r>
      <w:r>
        <w:rPr>
          <w:rFonts w:ascii="Times New Roman" w:eastAsia="Times New Roman" w:hAnsi="Times New Roman" w:cs="Times New Roman"/>
          <w:sz w:val="24"/>
          <w:szCs w:val="24"/>
        </w:rPr>
        <w:t>ични заболявания.</w:t>
      </w:r>
    </w:p>
    <w:p w:rsidR="00000000" w:rsidRDefault="000676D4">
      <w:pPr>
        <w:spacing w:after="0" w:line="240" w:lineRule="auto"/>
        <w:ind w:firstLine="851"/>
        <w:divId w:val="685669339"/>
        <w:rPr>
          <w:rFonts w:ascii="Times New Roman" w:eastAsia="Times New Roman" w:hAnsi="Times New Roman" w:cs="Times New Roman"/>
          <w:sz w:val="24"/>
          <w:szCs w:val="24"/>
        </w:rPr>
      </w:pPr>
      <w:r>
        <w:rPr>
          <w:rFonts w:ascii="Times New Roman" w:eastAsia="Times New Roman" w:hAnsi="Times New Roman" w:cs="Times New Roman"/>
          <w:sz w:val="24"/>
          <w:szCs w:val="24"/>
        </w:rPr>
        <w:t>§ 19. При осигурена техническа възможност, за която НЗОК писмено уведомява БЛС и ИМП, се допуска предписване с една рецептурна бланка, респективно с един отрязък, на частично и на напълно заплащани лекарствени продукти.</w:t>
      </w:r>
    </w:p>
    <w:p w:rsidR="00000000" w:rsidRDefault="000676D4">
      <w:pPr>
        <w:spacing w:after="0" w:line="240" w:lineRule="auto"/>
        <w:ind w:firstLine="851"/>
        <w:divId w:val="105731601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20. Този рамков </w:t>
      </w:r>
      <w:r>
        <w:rPr>
          <w:rFonts w:ascii="Times New Roman" w:eastAsia="Times New Roman" w:hAnsi="Times New Roman" w:cs="Times New Roman"/>
          <w:sz w:val="24"/>
          <w:szCs w:val="24"/>
        </w:rPr>
        <w:t xml:space="preserve">договор се сключва на основание чл. 53, ал. 1 от ЗЗО и се обнародва от министъра на здравеопазването в "Държавен вестник" на основание чл. 54, ал. 7 от ЗЗО и се публикува на </w:t>
      </w:r>
      <w:hyperlink r:id="rId47" w:tgtFrame="_blank" w:history="1">
        <w:r>
          <w:rPr>
            <w:rFonts w:ascii="Times New Roman" w:eastAsia="Times New Roman" w:hAnsi="Times New Roman" w:cs="Times New Roman"/>
            <w:color w:val="0000FF"/>
            <w:sz w:val="24"/>
            <w:szCs w:val="24"/>
            <w:u w:val="single"/>
          </w:rPr>
          <w:t>официалната интернет страница</w:t>
        </w:r>
      </w:hyperlink>
      <w:r>
        <w:rPr>
          <w:rFonts w:ascii="Times New Roman" w:eastAsia="Times New Roman" w:hAnsi="Times New Roman" w:cs="Times New Roman"/>
          <w:sz w:val="24"/>
          <w:szCs w:val="24"/>
        </w:rPr>
        <w:t xml:space="preserve"> на </w:t>
      </w:r>
      <w:r>
        <w:rPr>
          <w:rFonts w:ascii="Times New Roman" w:eastAsia="Times New Roman" w:hAnsi="Times New Roman" w:cs="Times New Roman"/>
          <w:sz w:val="24"/>
          <w:szCs w:val="24"/>
        </w:rPr>
        <w:t>НЗОК.</w:t>
      </w:r>
    </w:p>
    <w:p w:rsidR="00000000" w:rsidRDefault="000676D4">
      <w:pPr>
        <w:spacing w:after="0" w:line="240" w:lineRule="auto"/>
        <w:ind w:firstLine="851"/>
        <w:divId w:val="176287552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21. (Доп. - ДВ, бр. 40 от 2020 г., в сила от 05.05.2020 г.) Неразделна част от този договор са следните приложения, които се подписват от страните по договора, обнародват се в </w:t>
      </w:r>
      <w:hyperlink r:id="rId48" w:tgtFrame="_blank" w:history="1">
        <w:r>
          <w:rPr>
            <w:rFonts w:ascii="Times New Roman" w:eastAsia="Times New Roman" w:hAnsi="Times New Roman" w:cs="Times New Roman"/>
            <w:color w:val="0000FF"/>
            <w:sz w:val="24"/>
            <w:szCs w:val="24"/>
            <w:u w:val="single"/>
          </w:rPr>
          <w:t>притурка</w:t>
        </w:r>
      </w:hyperlink>
      <w:r>
        <w:rPr>
          <w:rFonts w:ascii="Times New Roman" w:eastAsia="Times New Roman" w:hAnsi="Times New Roman" w:cs="Times New Roman"/>
          <w:sz w:val="24"/>
          <w:szCs w:val="24"/>
        </w:rPr>
        <w:t xml:space="preserve"> към "Държавен вестник" и се публикуват на </w:t>
      </w:r>
      <w:hyperlink r:id="rId49" w:tgtFrame="_blank" w:history="1">
        <w:r>
          <w:rPr>
            <w:rFonts w:ascii="Times New Roman" w:eastAsia="Times New Roman" w:hAnsi="Times New Roman" w:cs="Times New Roman"/>
            <w:color w:val="0000FF"/>
            <w:sz w:val="24"/>
            <w:szCs w:val="24"/>
            <w:u w:val="single"/>
          </w:rPr>
          <w:t>официалната интернет страница</w:t>
        </w:r>
      </w:hyperlink>
      <w:r>
        <w:rPr>
          <w:rFonts w:ascii="Times New Roman" w:eastAsia="Times New Roman" w:hAnsi="Times New Roman" w:cs="Times New Roman"/>
          <w:sz w:val="24"/>
          <w:szCs w:val="24"/>
        </w:rPr>
        <w:t xml:space="preserve"> на НЗОК:</w:t>
      </w:r>
    </w:p>
    <w:p w:rsidR="00000000" w:rsidRDefault="000676D4">
      <w:pPr>
        <w:spacing w:after="0" w:line="240" w:lineRule="auto"/>
        <w:ind w:firstLine="851"/>
        <w:divId w:val="1708293408"/>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1 "Правна рамка";</w:t>
      </w:r>
    </w:p>
    <w:p w:rsidR="00000000" w:rsidRDefault="000676D4">
      <w:pPr>
        <w:spacing w:after="0" w:line="240" w:lineRule="auto"/>
        <w:ind w:firstLine="851"/>
        <w:divId w:val="1434548594"/>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2 "Първични медицински документи";</w:t>
      </w:r>
    </w:p>
    <w:p w:rsidR="00000000" w:rsidRDefault="000676D4">
      <w:pPr>
        <w:spacing w:after="0" w:line="240" w:lineRule="auto"/>
        <w:ind w:firstLine="851"/>
        <w:divId w:val="1098217281"/>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2а "Направление за медико-диагностична дейност" (Ново - ДВ, бр. 40 от 2020 г., в сила от 05.05.2020 г.)</w:t>
      </w:r>
    </w:p>
    <w:p w:rsidR="00000000" w:rsidRDefault="000676D4">
      <w:pPr>
        <w:spacing w:after="0" w:line="240" w:lineRule="auto"/>
        <w:ind w:firstLine="851"/>
        <w:divId w:val="519778581"/>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3 "Документи, свързани с оказване на медицинска помощ на лица, осигурени в дру</w:t>
      </w:r>
      <w:r>
        <w:rPr>
          <w:rFonts w:ascii="Times New Roman" w:eastAsia="Times New Roman" w:hAnsi="Times New Roman" w:cs="Times New Roman"/>
          <w:sz w:val="24"/>
          <w:szCs w:val="24"/>
        </w:rPr>
        <w:t>ги държави";</w:t>
      </w:r>
    </w:p>
    <w:p w:rsidR="00000000" w:rsidRDefault="000676D4">
      <w:pPr>
        <w:spacing w:after="0" w:line="240" w:lineRule="auto"/>
        <w:ind w:firstLine="851"/>
        <w:divId w:val="24909333"/>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4 "Финансово-отчетни документи за комплексно диспансерно (амбулаторно) наблюдение";</w:t>
      </w:r>
    </w:p>
    <w:p w:rsidR="00000000" w:rsidRDefault="000676D4">
      <w:pPr>
        <w:spacing w:after="0" w:line="240" w:lineRule="auto"/>
        <w:ind w:firstLine="851"/>
        <w:divId w:val="659695565"/>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5 "Списък на заболяванията, за които се издава "Рецептурна книжка на хронично болния";</w:t>
      </w:r>
    </w:p>
    <w:p w:rsidR="00000000" w:rsidRDefault="000676D4">
      <w:pPr>
        <w:spacing w:after="0" w:line="240" w:lineRule="auto"/>
        <w:ind w:firstLine="851"/>
        <w:divId w:val="1740903182"/>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6 "Кодове на заболяванията по спи</w:t>
      </w:r>
      <w:r>
        <w:rPr>
          <w:rFonts w:ascii="Times New Roman" w:eastAsia="Times New Roman" w:hAnsi="Times New Roman" w:cs="Times New Roman"/>
          <w:sz w:val="24"/>
          <w:szCs w:val="24"/>
        </w:rPr>
        <w:t>сък, определен по реда на чл. 45, ал. 4 ЗЗО, и кодове на специалности на лекари, назначаващи терапия";</w:t>
      </w:r>
    </w:p>
    <w:p w:rsidR="00000000" w:rsidRDefault="000676D4">
      <w:pPr>
        <w:spacing w:after="0" w:line="240" w:lineRule="auto"/>
        <w:ind w:firstLine="851"/>
        <w:divId w:val="61756922"/>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7 "Образец на "Изисквания на НЗОК при издаване на протоколи за провеждане на лечение по конкретни заболявания и групи лекарства";</w:t>
      </w:r>
    </w:p>
    <w:p w:rsidR="00000000" w:rsidRDefault="000676D4">
      <w:pPr>
        <w:spacing w:after="0" w:line="240" w:lineRule="auto"/>
        <w:ind w:firstLine="851"/>
        <w:divId w:val="2144497596"/>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w:t>
      </w:r>
      <w:r>
        <w:rPr>
          <w:rFonts w:ascii="Times New Roman" w:eastAsia="Times New Roman" w:hAnsi="Times New Roman" w:cs="Times New Roman"/>
          <w:sz w:val="24"/>
          <w:szCs w:val="24"/>
        </w:rPr>
        <w:t xml:space="preserve"> № 8 "Пакет дейности и изследвания на ЗОЛ по МКБ, диспансеризирани от ОПЛ";</w:t>
      </w:r>
    </w:p>
    <w:p w:rsidR="00000000" w:rsidRDefault="000676D4">
      <w:pPr>
        <w:spacing w:after="0" w:line="240" w:lineRule="auto"/>
        <w:ind w:firstLine="851"/>
        <w:divId w:val="429930360"/>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9 "Изисквания на НЗОК за сключване на договор с лечебни заведения за оказване на първична извънболнична медицинска помощ";</w:t>
      </w:r>
    </w:p>
    <w:p w:rsidR="00000000" w:rsidRDefault="000676D4">
      <w:pPr>
        <w:spacing w:after="0" w:line="240" w:lineRule="auto"/>
        <w:ind w:firstLine="851"/>
        <w:divId w:val="22022569"/>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10 "Изисквания на НЗОК за сключ</w:t>
      </w:r>
      <w:r>
        <w:rPr>
          <w:rFonts w:ascii="Times New Roman" w:eastAsia="Times New Roman" w:hAnsi="Times New Roman" w:cs="Times New Roman"/>
          <w:sz w:val="24"/>
          <w:szCs w:val="24"/>
        </w:rPr>
        <w:t>ване на договор с лечебни заведения за оказване на специализирана извънболнична медицинска помощ";</w:t>
      </w:r>
    </w:p>
    <w:p w:rsidR="00000000" w:rsidRDefault="000676D4">
      <w:pPr>
        <w:spacing w:after="0" w:line="240" w:lineRule="auto"/>
        <w:ind w:firstLine="851"/>
        <w:divId w:val="509099407"/>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11 "Списък със заболяванията, при които здравноосигурените лица са освободени от заплащане на такса по чл. 37, ал. 1 ЗЗО";</w:t>
      </w:r>
    </w:p>
    <w:p w:rsidR="00000000" w:rsidRDefault="000676D4">
      <w:pPr>
        <w:spacing w:after="0" w:line="240" w:lineRule="auto"/>
        <w:ind w:firstLine="851"/>
        <w:divId w:val="868027835"/>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12 "Дейн</w:t>
      </w:r>
      <w:r>
        <w:rPr>
          <w:rFonts w:ascii="Times New Roman" w:eastAsia="Times New Roman" w:hAnsi="Times New Roman" w:cs="Times New Roman"/>
          <w:sz w:val="24"/>
          <w:szCs w:val="24"/>
        </w:rPr>
        <w:t>ости на ОПЛ по имунопрофилактика, програма "Детско здравеопазване", профилактични прегледи на ЗОЛ над 18 години, формиране на групи от лица с рискови фактори за развитие на заболяване при ЗОЛ над 18 години, профилактични дейности при ЗОЛ над 18 години с ри</w:t>
      </w:r>
      <w:r>
        <w:rPr>
          <w:rFonts w:ascii="Times New Roman" w:eastAsia="Times New Roman" w:hAnsi="Times New Roman" w:cs="Times New Roman"/>
          <w:sz w:val="24"/>
          <w:szCs w:val="24"/>
        </w:rPr>
        <w:t>скови фактори за развитие на заболяване и програма "Майчино здравеопазване";</w:t>
      </w:r>
    </w:p>
    <w:p w:rsidR="00000000" w:rsidRDefault="000676D4">
      <w:pPr>
        <w:spacing w:after="0" w:line="240" w:lineRule="auto"/>
        <w:ind w:firstLine="851"/>
        <w:divId w:val="1095635587"/>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13 "Пакет дейности и изследвания на ЗОЛ по МКБ, диспансеризирани от лекар специалист";</w:t>
      </w:r>
    </w:p>
    <w:p w:rsidR="00000000" w:rsidRDefault="000676D4">
      <w:pPr>
        <w:spacing w:after="0" w:line="240" w:lineRule="auto"/>
        <w:ind w:firstLine="851"/>
        <w:divId w:val="1221139433"/>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14 "Дейности на лекаря специалист по "Педиатрия" по програма "Детс</w:t>
      </w:r>
      <w:r>
        <w:rPr>
          <w:rFonts w:ascii="Times New Roman" w:eastAsia="Times New Roman" w:hAnsi="Times New Roman" w:cs="Times New Roman"/>
          <w:sz w:val="24"/>
          <w:szCs w:val="24"/>
        </w:rPr>
        <w:t>ко здравеопазване", на лекаря специалист по "Акушерство и гинекология" по програма "Майчино здравеопазване" и на лекаря специалист по профилактика на ЗОЛ над 18 години с рискови фактори за развитие на заболяване";</w:t>
      </w:r>
    </w:p>
    <w:p w:rsidR="00000000" w:rsidRDefault="000676D4">
      <w:pPr>
        <w:spacing w:after="0" w:line="240" w:lineRule="auto"/>
        <w:ind w:firstLine="851"/>
        <w:divId w:val="1220900633"/>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15 "Изисквания на НЗОК за скл</w:t>
      </w:r>
      <w:r>
        <w:rPr>
          <w:rFonts w:ascii="Times New Roman" w:eastAsia="Times New Roman" w:hAnsi="Times New Roman" w:cs="Times New Roman"/>
          <w:sz w:val="24"/>
          <w:szCs w:val="24"/>
        </w:rPr>
        <w:t>ючване на договор с лечебни заведения за болнична помощ с клиники/отделения по кожно-венерически заболявания и центрове за кожно-венерически заболявания";</w:t>
      </w:r>
    </w:p>
    <w:p w:rsidR="00000000" w:rsidRDefault="000676D4">
      <w:pPr>
        <w:spacing w:after="0" w:line="240" w:lineRule="auto"/>
        <w:ind w:firstLine="851"/>
        <w:divId w:val="345135316"/>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16 "Изисквания на НЗОК за сключване на договор с лечебни заведения за болнична помощ с к</w:t>
      </w:r>
      <w:r>
        <w:rPr>
          <w:rFonts w:ascii="Times New Roman" w:eastAsia="Times New Roman" w:hAnsi="Times New Roman" w:cs="Times New Roman"/>
          <w:sz w:val="24"/>
          <w:szCs w:val="24"/>
        </w:rPr>
        <w:t>линики/отделения по психични заболявания и центрове за психично здраве";</w:t>
      </w:r>
    </w:p>
    <w:p w:rsidR="00000000" w:rsidRDefault="000676D4">
      <w:pPr>
        <w:spacing w:after="0" w:line="240" w:lineRule="auto"/>
        <w:ind w:firstLine="851"/>
        <w:divId w:val="1344555347"/>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17 "Клинични пътеки";</w:t>
      </w:r>
    </w:p>
    <w:p w:rsidR="00000000" w:rsidRDefault="000676D4">
      <w:pPr>
        <w:spacing w:after="0" w:line="240" w:lineRule="auto"/>
        <w:ind w:firstLine="851"/>
        <w:divId w:val="245502265"/>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18 "Амбулаторни процедури";</w:t>
      </w:r>
    </w:p>
    <w:p w:rsidR="00000000" w:rsidRDefault="000676D4">
      <w:pPr>
        <w:spacing w:after="0" w:line="240" w:lineRule="auto"/>
        <w:ind w:firstLine="851"/>
        <w:divId w:val="1355426785"/>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19 "Клинични процедури";</w:t>
      </w:r>
    </w:p>
    <w:p w:rsidR="00000000" w:rsidRDefault="000676D4">
      <w:pPr>
        <w:spacing w:after="0" w:line="240" w:lineRule="auto"/>
        <w:ind w:firstLine="851"/>
        <w:divId w:val="2047367995"/>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20 "Документи за сключване на договор за оказване на бол</w:t>
      </w:r>
      <w:r>
        <w:rPr>
          <w:rFonts w:ascii="Times New Roman" w:eastAsia="Times New Roman" w:hAnsi="Times New Roman" w:cs="Times New Roman"/>
          <w:sz w:val="24"/>
          <w:szCs w:val="24"/>
        </w:rPr>
        <w:t>нична помощ";</w:t>
      </w:r>
    </w:p>
    <w:p w:rsidR="00000000" w:rsidRDefault="000676D4">
      <w:pPr>
        <w:spacing w:after="0" w:line="240" w:lineRule="auto"/>
        <w:ind w:firstLine="851"/>
        <w:divId w:val="167134771"/>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21 "Различни диагностични процедури по МКБ 9-КМ".</w:t>
      </w:r>
    </w:p>
    <w:p w:rsidR="00000000" w:rsidRDefault="000676D4">
      <w:pPr>
        <w:spacing w:after="0" w:line="240" w:lineRule="auto"/>
        <w:ind w:firstLine="851"/>
        <w:divId w:val="480196141"/>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Настоящият договор и приложенията към него се подписаха на хартиен носител в четири еднообразни екземпляра, по един - за НЗОК, БЛС, министъра на здравеопазването и "Държавен вестн</w:t>
      </w:r>
      <w:r>
        <w:rPr>
          <w:rFonts w:ascii="Times New Roman" w:eastAsia="Times New Roman" w:hAnsi="Times New Roman" w:cs="Times New Roman"/>
          <w:sz w:val="24"/>
          <w:szCs w:val="24"/>
        </w:rPr>
        <w:t>ик".</w:t>
      </w:r>
    </w:p>
    <w:p w:rsidR="00000000" w:rsidRDefault="000676D4">
      <w:pPr>
        <w:spacing w:after="0" w:line="240" w:lineRule="auto"/>
        <w:rPr>
          <w:rFonts w:ascii="Times New Roman" w:eastAsia="Times New Roman" w:hAnsi="Times New Roman" w:cs="Times New Roman"/>
          <w:sz w:val="24"/>
          <w:szCs w:val="24"/>
        </w:rPr>
      </w:pPr>
    </w:p>
    <w:p w:rsidR="00000000" w:rsidRDefault="000676D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r>
      <w:r>
        <w:rPr>
          <w:rFonts w:ascii="Times New Roman" w:hAnsi="Times New Roman" w:cs="Times New Roman"/>
          <w:b/>
          <w:bCs/>
          <w:sz w:val="24"/>
          <w:szCs w:val="24"/>
        </w:rPr>
        <w:t>КЪМ ДОГОВОРА № РД-НС-01-4-1 ОТ 18 ФЕВРУАРИ 2020 Г. ЗА ИЗМЕНЕНИЕ И ДОПЪЛНЕНИЕ НА НАЦИОНАЛНИЯ РАМКОВ ДОГОВОР ЗА МЕДИЦИНСКИТЕ ДЕЙНОСТИ МЕЖДУ НАЦИОНАЛНАТА ЗДРАВНООСИГУРИТЕЛНА КАСА И БЪЛГАРСКИЯ ЛЕКАРСКИ СЪЮЗ ЗА 2020 - 2</w:t>
      </w:r>
      <w:r>
        <w:rPr>
          <w:rFonts w:ascii="Times New Roman" w:hAnsi="Times New Roman" w:cs="Times New Roman"/>
          <w:b/>
          <w:bCs/>
          <w:sz w:val="24"/>
          <w:szCs w:val="24"/>
        </w:rPr>
        <w:t xml:space="preserve">022 Г. </w:t>
      </w:r>
    </w:p>
    <w:p w:rsidR="00000000" w:rsidRDefault="000676D4">
      <w:pPr>
        <w:spacing w:after="0" w:line="240" w:lineRule="auto"/>
        <w:ind w:firstLine="851"/>
        <w:divId w:val="1634674093"/>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18 ОТ 2020 Г., В СИЛА ОТ 01.03.2020 Г., ИЗМ. - ДВ, БР. 36 ОТ 2020 Г., В СИЛА ОТ 14.04.2020 Г., ИЗМ. - ДВ, БР. 40 ОТ 2020 Г., В СИЛА ОТ 05.05.2020 Г., ИЗМ. - ДВ, БР. 77 ОТ 2020 Г., В СИЛА ОТ 01.09.2020 Г.)</w:t>
      </w:r>
    </w:p>
    <w:p w:rsidR="00000000" w:rsidRDefault="000676D4">
      <w:pPr>
        <w:spacing w:after="0" w:line="240" w:lineRule="auto"/>
        <w:rPr>
          <w:rFonts w:ascii="Times New Roman" w:eastAsia="Times New Roman" w:hAnsi="Times New Roman" w:cs="Times New Roman"/>
          <w:sz w:val="24"/>
          <w:szCs w:val="24"/>
        </w:rPr>
      </w:pPr>
    </w:p>
    <w:p w:rsidR="00000000" w:rsidRDefault="000676D4">
      <w:pPr>
        <w:spacing w:after="0" w:line="240" w:lineRule="auto"/>
        <w:ind w:firstLine="851"/>
        <w:divId w:val="817895"/>
        <w:rPr>
          <w:rFonts w:ascii="Times New Roman" w:eastAsia="Times New Roman" w:hAnsi="Times New Roman" w:cs="Times New Roman"/>
          <w:sz w:val="24"/>
          <w:szCs w:val="24"/>
        </w:rPr>
      </w:pPr>
      <w:r>
        <w:rPr>
          <w:rFonts w:ascii="Times New Roman" w:eastAsia="Times New Roman" w:hAnsi="Times New Roman" w:cs="Times New Roman"/>
          <w:sz w:val="24"/>
          <w:szCs w:val="24"/>
        </w:rPr>
        <w:t>§ 16. (Изм. - ДВ, бр. 36</w:t>
      </w:r>
      <w:r>
        <w:rPr>
          <w:rFonts w:ascii="Times New Roman" w:eastAsia="Times New Roman" w:hAnsi="Times New Roman" w:cs="Times New Roman"/>
          <w:sz w:val="24"/>
          <w:szCs w:val="24"/>
        </w:rPr>
        <w:t xml:space="preserve"> от 2020 г., в сила от 14.04.2020 г., изм. - ДВ, бр. 40 от 2020 г., в сила от 05.05.2020 г., изм. - ДВ, бр. 77 от 2020 г., в сила от 01.09.2020 г.) (1) Настоящият договор за изменение и допълнение на Националния рамков договор за медицинските дейности за 2</w:t>
      </w:r>
      <w:r>
        <w:rPr>
          <w:rFonts w:ascii="Times New Roman" w:eastAsia="Times New Roman" w:hAnsi="Times New Roman" w:cs="Times New Roman"/>
          <w:sz w:val="24"/>
          <w:szCs w:val="24"/>
        </w:rPr>
        <w:t>020 - 2022 г. влиза в сила от 1 март 2020 г., с изключение на:</w:t>
      </w:r>
    </w:p>
    <w:p w:rsidR="00000000" w:rsidRDefault="000676D4">
      <w:pPr>
        <w:spacing w:after="0" w:line="240" w:lineRule="auto"/>
        <w:ind w:firstLine="851"/>
        <w:divId w:val="2898956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3, както и условието за сключване на договор, посочено в т. I "Условия за сключване на договор и за изпълнение на клиничната пътека", в т. 2. "Задължителни звена, медицинска апаратура и оборудване, неналични на територията на лечебното заведение, изпълните</w:t>
      </w:r>
      <w:r>
        <w:rPr>
          <w:rFonts w:ascii="Times New Roman" w:eastAsia="Times New Roman" w:hAnsi="Times New Roman" w:cs="Times New Roman"/>
          <w:sz w:val="24"/>
          <w:szCs w:val="24"/>
        </w:rPr>
        <w:t>л на болнична помощ", в таблица "Задължително звено/медицинска апаратура": "Операционен микроскоп, оборудван с видеоапаратура за запис на оперативните процедури" от диагностично-лечебния алгоритъм на КП № 132 и 135 и АПр № 19, които влизат в сила от 1 януа</w:t>
      </w:r>
      <w:r>
        <w:rPr>
          <w:rFonts w:ascii="Times New Roman" w:eastAsia="Times New Roman" w:hAnsi="Times New Roman" w:cs="Times New Roman"/>
          <w:sz w:val="24"/>
          <w:szCs w:val="24"/>
        </w:rPr>
        <w:t>ри 2021 г.;</w:t>
      </w:r>
    </w:p>
    <w:p w:rsidR="00000000" w:rsidRDefault="000676D4">
      <w:pPr>
        <w:spacing w:after="0" w:line="240" w:lineRule="auto"/>
        <w:ind w:firstLine="851"/>
        <w:divId w:val="1030762435"/>
        <w:rPr>
          <w:rFonts w:ascii="Times New Roman" w:eastAsia="Times New Roman" w:hAnsi="Times New Roman" w:cs="Times New Roman"/>
          <w:sz w:val="24"/>
          <w:szCs w:val="24"/>
        </w:rPr>
      </w:pPr>
      <w:r>
        <w:rPr>
          <w:rFonts w:ascii="Times New Roman" w:eastAsia="Times New Roman" w:hAnsi="Times New Roman" w:cs="Times New Roman"/>
          <w:sz w:val="24"/>
          <w:szCs w:val="24"/>
        </w:rPr>
        <w:t>- § 7, т. 3 и 4, които влизат в сила от 1 май 2020 г.</w:t>
      </w:r>
    </w:p>
    <w:p w:rsidR="00000000" w:rsidRDefault="000676D4">
      <w:pPr>
        <w:spacing w:after="0" w:line="240" w:lineRule="auto"/>
        <w:ind w:firstLine="851"/>
        <w:divId w:val="1558122586"/>
        <w:rPr>
          <w:rFonts w:ascii="Times New Roman" w:eastAsia="Times New Roman" w:hAnsi="Times New Roman" w:cs="Times New Roman"/>
          <w:sz w:val="24"/>
          <w:szCs w:val="24"/>
        </w:rPr>
      </w:pPr>
      <w:r>
        <w:rPr>
          <w:rFonts w:ascii="Times New Roman" w:eastAsia="Times New Roman" w:hAnsi="Times New Roman" w:cs="Times New Roman"/>
          <w:sz w:val="24"/>
          <w:szCs w:val="24"/>
        </w:rPr>
        <w:t>(2) В срок до 1 януари 2021 г. НС на НЗОК и УС на БЛС определят ред, условия и правила за контрол върху АПр № 19, в т. ч. и чрез възможност за генериране на видеозапис и QR код.</w:t>
      </w:r>
    </w:p>
    <w:p w:rsidR="00000000" w:rsidRDefault="000676D4">
      <w:pPr>
        <w:spacing w:after="0" w:line="240" w:lineRule="auto"/>
        <w:ind w:firstLine="851"/>
        <w:divId w:val="1774738270"/>
        <w:rPr>
          <w:rFonts w:ascii="Times New Roman" w:eastAsia="Times New Roman" w:hAnsi="Times New Roman" w:cs="Times New Roman"/>
          <w:sz w:val="24"/>
          <w:szCs w:val="24"/>
        </w:rPr>
      </w:pPr>
      <w:r>
        <w:rPr>
          <w:rFonts w:ascii="Times New Roman" w:eastAsia="Times New Roman" w:hAnsi="Times New Roman" w:cs="Times New Roman"/>
          <w:sz w:val="24"/>
          <w:szCs w:val="24"/>
        </w:rPr>
        <w:t>§ 17. Навсяк</w:t>
      </w:r>
      <w:r>
        <w:rPr>
          <w:rFonts w:ascii="Times New Roman" w:eastAsia="Times New Roman" w:hAnsi="Times New Roman" w:cs="Times New Roman"/>
          <w:sz w:val="24"/>
          <w:szCs w:val="24"/>
        </w:rPr>
        <w:t>ъде в текстовете на Националния рамков договор за медицинските дейности за 2020 - 2022 г. думите "(КПр № 3.1 и № КПр № 3.2)" се заличават.</w:t>
      </w:r>
    </w:p>
    <w:p w:rsidR="00000000" w:rsidRDefault="000676D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r>
      <w:r>
        <w:rPr>
          <w:rFonts w:ascii="Times New Roman" w:hAnsi="Times New Roman" w:cs="Times New Roman"/>
          <w:b/>
          <w:bCs/>
          <w:sz w:val="24"/>
          <w:szCs w:val="24"/>
        </w:rPr>
        <w:t>КЪМ ДОГОВОР № РД-НС-01-4-2 ОТ 6 АПРИЛ 2020 Г. ЗА ИЗМЕНЕНИЕ И ДОПЪЛНЕНИЕ НА НАЦИОНА</w:t>
      </w:r>
      <w:r>
        <w:rPr>
          <w:rFonts w:ascii="Times New Roman" w:hAnsi="Times New Roman" w:cs="Times New Roman"/>
          <w:b/>
          <w:bCs/>
          <w:sz w:val="24"/>
          <w:szCs w:val="24"/>
        </w:rPr>
        <w:t xml:space="preserve">ЛНИЯ РАМКОВ ДОГОВОР ЗА МЕДИЦИНСКИТЕ ДЕЙНОСТИ МЕЖДУ НАЦИОНАЛНАТА ЗДРАВНООСИГУРИТЕЛНА КАСА И БЪЛГАРСКИЯ ЛЕКАРСКИ СЪЮЗ ЗА 2020 - 2022 Г. </w:t>
      </w:r>
    </w:p>
    <w:p w:rsidR="00000000" w:rsidRDefault="000676D4">
      <w:pPr>
        <w:spacing w:after="0" w:line="240" w:lineRule="auto"/>
        <w:ind w:firstLine="851"/>
        <w:divId w:val="1196041402"/>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36 ОТ 2020 Г., В СИЛА ОТ 14.04.2020 Г., ИЗМ. - ДВ, БР. 40 ОТ 2020 Г., В СИЛА ОТ 05.05.2020 Г.)</w:t>
      </w:r>
    </w:p>
    <w:p w:rsidR="00000000" w:rsidRDefault="000676D4">
      <w:pPr>
        <w:spacing w:after="0" w:line="240" w:lineRule="auto"/>
        <w:rPr>
          <w:rFonts w:ascii="Times New Roman" w:eastAsia="Times New Roman" w:hAnsi="Times New Roman" w:cs="Times New Roman"/>
          <w:sz w:val="24"/>
          <w:szCs w:val="24"/>
        </w:rPr>
      </w:pPr>
    </w:p>
    <w:p w:rsidR="00000000" w:rsidRDefault="000676D4">
      <w:pPr>
        <w:spacing w:after="0" w:line="240" w:lineRule="auto"/>
        <w:ind w:firstLine="851"/>
        <w:divId w:val="416484391"/>
        <w:rPr>
          <w:rFonts w:ascii="Times New Roman" w:eastAsia="Times New Roman" w:hAnsi="Times New Roman" w:cs="Times New Roman"/>
          <w:sz w:val="24"/>
          <w:szCs w:val="24"/>
        </w:rPr>
      </w:pPr>
      <w:r>
        <w:rPr>
          <w:rFonts w:ascii="Times New Roman" w:eastAsia="Times New Roman" w:hAnsi="Times New Roman" w:cs="Times New Roman"/>
          <w:sz w:val="24"/>
          <w:szCs w:val="24"/>
        </w:rPr>
        <w:t>§ 18. (</w:t>
      </w:r>
      <w:r>
        <w:rPr>
          <w:rFonts w:ascii="Times New Roman" w:eastAsia="Times New Roman" w:hAnsi="Times New Roman" w:cs="Times New Roman"/>
          <w:sz w:val="24"/>
          <w:szCs w:val="24"/>
        </w:rPr>
        <w:t xml:space="preserve">Изм. - ДВ, бр. 40 от 2020 г., в сила от 05.05.2020 г.) Настоящият договор за изменение и допълнение на Националния рамков договор за медицинските дейности за 2020 - 2022 г. влиза в сила от датата на обнародване в "Държавен вестник" на настоящия Договор за </w:t>
      </w:r>
      <w:r>
        <w:rPr>
          <w:rFonts w:ascii="Times New Roman" w:eastAsia="Times New Roman" w:hAnsi="Times New Roman" w:cs="Times New Roman"/>
          <w:sz w:val="24"/>
          <w:szCs w:val="24"/>
        </w:rPr>
        <w:t>изменение и допълнение, с изключение на:</w:t>
      </w:r>
    </w:p>
    <w:p w:rsidR="00000000" w:rsidRDefault="000676D4">
      <w:pPr>
        <w:spacing w:after="0" w:line="240" w:lineRule="auto"/>
        <w:ind w:firstLine="851"/>
        <w:divId w:val="1327856662"/>
        <w:rPr>
          <w:rFonts w:ascii="Times New Roman" w:eastAsia="Times New Roman" w:hAnsi="Times New Roman" w:cs="Times New Roman"/>
          <w:sz w:val="24"/>
          <w:szCs w:val="24"/>
        </w:rPr>
      </w:pPr>
      <w:r>
        <w:rPr>
          <w:rFonts w:ascii="Times New Roman" w:eastAsia="Times New Roman" w:hAnsi="Times New Roman" w:cs="Times New Roman"/>
          <w:sz w:val="24"/>
          <w:szCs w:val="24"/>
        </w:rPr>
        <w:t>- параграф 14, ал. 1, т. 1 и § 15, т. 2, които влизат в сила от 1.05.2020 г.;</w:t>
      </w:r>
    </w:p>
    <w:p w:rsidR="00000000" w:rsidRDefault="000676D4">
      <w:pPr>
        <w:spacing w:after="0" w:line="240" w:lineRule="auto"/>
        <w:ind w:firstLine="851"/>
        <w:divId w:val="88544449"/>
        <w:rPr>
          <w:rFonts w:ascii="Times New Roman" w:eastAsia="Times New Roman" w:hAnsi="Times New Roman" w:cs="Times New Roman"/>
          <w:sz w:val="24"/>
          <w:szCs w:val="24"/>
        </w:rPr>
      </w:pPr>
      <w:r>
        <w:rPr>
          <w:rFonts w:ascii="Times New Roman" w:eastAsia="Times New Roman" w:hAnsi="Times New Roman" w:cs="Times New Roman"/>
          <w:sz w:val="24"/>
          <w:szCs w:val="24"/>
        </w:rPr>
        <w:t>- параграф 15, т. 1, който влиза в сила от 1.01.2020 г.;</w:t>
      </w:r>
    </w:p>
    <w:p w:rsidR="00000000" w:rsidRDefault="000676D4">
      <w:pPr>
        <w:spacing w:after="0" w:line="240" w:lineRule="auto"/>
        <w:ind w:firstLine="851"/>
        <w:divId w:val="1145701987"/>
        <w:rPr>
          <w:rFonts w:ascii="Times New Roman" w:eastAsia="Times New Roman" w:hAnsi="Times New Roman" w:cs="Times New Roman"/>
          <w:sz w:val="24"/>
          <w:szCs w:val="24"/>
        </w:rPr>
      </w:pPr>
      <w:r>
        <w:rPr>
          <w:rFonts w:ascii="Times New Roman" w:eastAsia="Times New Roman" w:hAnsi="Times New Roman" w:cs="Times New Roman"/>
          <w:sz w:val="24"/>
          <w:szCs w:val="24"/>
        </w:rPr>
        <w:t>- параграфи 1, 2, 3, 4, 5, 6, 10, 11 и 12, които влизат в сила от 13.03.2020 г.</w:t>
      </w:r>
    </w:p>
    <w:p w:rsidR="00000000" w:rsidRDefault="000676D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r>
      <w:r>
        <w:rPr>
          <w:rFonts w:ascii="Times New Roman" w:hAnsi="Times New Roman" w:cs="Times New Roman"/>
          <w:b/>
          <w:bCs/>
          <w:sz w:val="24"/>
          <w:szCs w:val="24"/>
        </w:rPr>
        <w:t>КЪМ ДОГОВОР № РД-НС-01-4-3 ОТ 28 АПРИЛ 2020 Г. ЗА ИЗМЕНЕНИЕ И ДОПЪЛНЕНИЕ НА НАЦИОНАЛНИЯ РАМКОВ ДОГОВОР ЗА МЕДИЦИНСКИТЕ ДЕЙНОСТИ МЕЖДУ НАЦИОНАЛНАТА ЗДРАВНООСИГУРИТЕЛНА КАСА И БЪЛГАРСКИЯ ЛЕКАРСКИ СЪЮЗ ЗА 2020 - 2022 Г.</w:t>
      </w:r>
    </w:p>
    <w:p w:rsidR="00000000" w:rsidRDefault="000676D4">
      <w:pPr>
        <w:spacing w:after="0" w:line="240" w:lineRule="auto"/>
        <w:ind w:firstLine="851"/>
        <w:divId w:val="539325995"/>
        <w:rPr>
          <w:rFonts w:ascii="Times New Roman" w:eastAsia="Times New Roman" w:hAnsi="Times New Roman" w:cs="Times New Roman"/>
          <w:sz w:val="24"/>
          <w:szCs w:val="24"/>
        </w:rPr>
      </w:pPr>
      <w:r>
        <w:rPr>
          <w:rFonts w:ascii="Times New Roman" w:eastAsia="Times New Roman" w:hAnsi="Times New Roman" w:cs="Times New Roman"/>
          <w:sz w:val="24"/>
          <w:szCs w:val="24"/>
        </w:rPr>
        <w:t>(ОБ</w:t>
      </w:r>
      <w:r>
        <w:rPr>
          <w:rFonts w:ascii="Times New Roman" w:eastAsia="Times New Roman" w:hAnsi="Times New Roman" w:cs="Times New Roman"/>
          <w:sz w:val="24"/>
          <w:szCs w:val="24"/>
        </w:rPr>
        <w:t>Н. - ДВ, БР. 40 ОТ 2020 Г., В СИЛА ОТ 05.05.2020 Г.)</w:t>
      </w:r>
    </w:p>
    <w:p w:rsidR="00000000" w:rsidRDefault="000676D4">
      <w:pPr>
        <w:spacing w:after="0" w:line="240" w:lineRule="auto"/>
        <w:rPr>
          <w:rFonts w:ascii="Times New Roman" w:eastAsia="Times New Roman" w:hAnsi="Times New Roman" w:cs="Times New Roman"/>
          <w:sz w:val="24"/>
          <w:szCs w:val="24"/>
        </w:rPr>
      </w:pPr>
    </w:p>
    <w:p w:rsidR="00000000" w:rsidRDefault="000676D4">
      <w:pPr>
        <w:spacing w:after="0" w:line="240" w:lineRule="auto"/>
        <w:ind w:firstLine="851"/>
        <w:divId w:val="2130783811"/>
        <w:rPr>
          <w:rFonts w:ascii="Times New Roman" w:eastAsia="Times New Roman" w:hAnsi="Times New Roman" w:cs="Times New Roman"/>
          <w:sz w:val="24"/>
          <w:szCs w:val="24"/>
        </w:rPr>
      </w:pPr>
      <w:r>
        <w:rPr>
          <w:rFonts w:ascii="Times New Roman" w:eastAsia="Times New Roman" w:hAnsi="Times New Roman" w:cs="Times New Roman"/>
          <w:sz w:val="24"/>
          <w:szCs w:val="24"/>
        </w:rPr>
        <w:t>§ 14. (1) Настоящият договор за изменение и допълнение на Националния рамков договор за медицинските дейности за 2020 - 2022 г. влиза в сила от датата на обнародване в "Държавен вестник" с изключение н</w:t>
      </w:r>
      <w:r>
        <w:rPr>
          <w:rFonts w:ascii="Times New Roman" w:eastAsia="Times New Roman" w:hAnsi="Times New Roman" w:cs="Times New Roman"/>
          <w:sz w:val="24"/>
          <w:szCs w:val="24"/>
        </w:rPr>
        <w:t>а § 6, 10 и 11, които влизат в сила от 24.04.2020 г.</w:t>
      </w:r>
    </w:p>
    <w:p w:rsidR="00000000" w:rsidRDefault="000676D4">
      <w:pPr>
        <w:spacing w:after="0" w:line="240" w:lineRule="auto"/>
        <w:ind w:firstLine="851"/>
        <w:divId w:val="1604261749"/>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Параграф 9 е в сила за срока на действие на въведените от министъра на здравеопазването противоепидемични мерки на територията на Република България със Заповед № РД-01-150 от 25.03.2020 г., изм. и д</w:t>
      </w:r>
      <w:r>
        <w:rPr>
          <w:rFonts w:ascii="Times New Roman" w:eastAsia="Times New Roman" w:hAnsi="Times New Roman" w:cs="Times New Roman"/>
          <w:sz w:val="24"/>
          <w:szCs w:val="24"/>
        </w:rPr>
        <w:t>оп. със Заповед № РД-01-193 от 10.04.2020 г. и Заповед № РД-01-202 от 13.04.2020 г. или друга последваща заповед на министъра на здравеопазването, с която се въвеждат противоепидемични мерки и се определят лечебни/здравни заведения във връзка с тяхното изп</w:t>
      </w:r>
      <w:r>
        <w:rPr>
          <w:rFonts w:ascii="Times New Roman" w:eastAsia="Times New Roman" w:hAnsi="Times New Roman" w:cs="Times New Roman"/>
          <w:sz w:val="24"/>
          <w:szCs w:val="24"/>
        </w:rPr>
        <w:t>ълнение.</w:t>
      </w:r>
    </w:p>
    <w:p w:rsidR="00000000" w:rsidRDefault="000676D4">
      <w:pPr>
        <w:spacing w:after="0" w:line="240" w:lineRule="auto"/>
        <w:ind w:firstLine="851"/>
        <w:divId w:val="1908417380"/>
        <w:rPr>
          <w:rFonts w:ascii="Times New Roman" w:eastAsia="Times New Roman" w:hAnsi="Times New Roman" w:cs="Times New Roman"/>
          <w:sz w:val="24"/>
          <w:szCs w:val="24"/>
        </w:rPr>
      </w:pPr>
      <w:r>
        <w:rPr>
          <w:rFonts w:ascii="Times New Roman" w:eastAsia="Times New Roman" w:hAnsi="Times New Roman" w:cs="Times New Roman"/>
          <w:sz w:val="24"/>
          <w:szCs w:val="24"/>
        </w:rPr>
        <w:t>§ 15. Договорите/допълнителните споразумения с изпълнителите на медицинска помощ влизат в сила от датата на подписването им, с изключение на договорите по § 9, които влизат в сила от 24.04.2020 г.</w:t>
      </w:r>
    </w:p>
    <w:p w:rsidR="00000000" w:rsidRDefault="000676D4">
      <w:pPr>
        <w:spacing w:after="0" w:line="240" w:lineRule="auto"/>
        <w:ind w:firstLine="851"/>
        <w:divId w:val="1163357655"/>
        <w:rPr>
          <w:rFonts w:ascii="Times New Roman" w:eastAsia="Times New Roman" w:hAnsi="Times New Roman" w:cs="Times New Roman"/>
          <w:sz w:val="24"/>
          <w:szCs w:val="24"/>
        </w:rPr>
      </w:pPr>
      <w:r>
        <w:rPr>
          <w:rFonts w:ascii="Times New Roman" w:eastAsia="Times New Roman" w:hAnsi="Times New Roman" w:cs="Times New Roman"/>
          <w:sz w:val="24"/>
          <w:szCs w:val="24"/>
        </w:rPr>
        <w:t>§ 16. Неразделна част от настоящия договор за изме</w:t>
      </w:r>
      <w:r>
        <w:rPr>
          <w:rFonts w:ascii="Times New Roman" w:eastAsia="Times New Roman" w:hAnsi="Times New Roman" w:cs="Times New Roman"/>
          <w:sz w:val="24"/>
          <w:szCs w:val="24"/>
        </w:rPr>
        <w:t>нение и допълнение на Националния рамков договор за медицинските дейности за 2020 - 2022 г. е приложение № 2а.</w:t>
      </w:r>
    </w:p>
    <w:p w:rsidR="00000000" w:rsidRDefault="000676D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Допълнителни разпоредби</w:t>
      </w:r>
      <w:r>
        <w:rPr>
          <w:rFonts w:ascii="Times New Roman" w:hAnsi="Times New Roman" w:cs="Times New Roman"/>
          <w:b/>
          <w:bCs/>
          <w:sz w:val="24"/>
          <w:szCs w:val="24"/>
        </w:rPr>
        <w:br/>
      </w:r>
      <w:r>
        <w:rPr>
          <w:rFonts w:ascii="Times New Roman" w:hAnsi="Times New Roman" w:cs="Times New Roman"/>
          <w:b/>
          <w:bCs/>
          <w:sz w:val="24"/>
          <w:szCs w:val="24"/>
        </w:rPr>
        <w:t>КЪМ ДОГОВОР № РД-НС-01-4-4 ОТ 14 АВГУСТ 2020 Г. ЗА ИЗМЕНЕНИЕ И ДОПЪЛНЕНИЕ НА НАЦИОНАЛНИЯ РАМКОВ ДОГОВОР ЗА МЕДИЦИНСКИТЕ Д</w:t>
      </w:r>
      <w:r>
        <w:rPr>
          <w:rFonts w:ascii="Times New Roman" w:hAnsi="Times New Roman" w:cs="Times New Roman"/>
          <w:b/>
          <w:bCs/>
          <w:sz w:val="24"/>
          <w:szCs w:val="24"/>
        </w:rPr>
        <w:t>ЕЙНОСТИ МЕЖДУ НАЦИОНАЛНАТА ЗДРАВНООСИГУРИТЕЛНА КАСА И БЪЛГАРСКИЯ ЛЕКАРСКИ СЪЮЗ ЗА 2020 - 2022 Г.</w:t>
      </w:r>
    </w:p>
    <w:p w:rsidR="00000000" w:rsidRDefault="000676D4">
      <w:pPr>
        <w:spacing w:after="0" w:line="240" w:lineRule="auto"/>
        <w:ind w:firstLine="851"/>
        <w:divId w:val="13464298"/>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77 ОТ 2020 Г., В СИЛА ОТ 01.09.2020 Г.)</w:t>
      </w:r>
    </w:p>
    <w:p w:rsidR="00000000" w:rsidRDefault="000676D4">
      <w:pPr>
        <w:spacing w:after="0" w:line="240" w:lineRule="auto"/>
        <w:rPr>
          <w:rFonts w:ascii="Times New Roman" w:eastAsia="Times New Roman" w:hAnsi="Times New Roman" w:cs="Times New Roman"/>
          <w:sz w:val="24"/>
          <w:szCs w:val="24"/>
        </w:rPr>
      </w:pPr>
    </w:p>
    <w:p w:rsidR="00000000" w:rsidRDefault="000676D4">
      <w:pPr>
        <w:spacing w:after="0" w:line="240" w:lineRule="auto"/>
        <w:ind w:firstLine="851"/>
        <w:divId w:val="734015802"/>
        <w:rPr>
          <w:rFonts w:ascii="Times New Roman" w:eastAsia="Times New Roman" w:hAnsi="Times New Roman" w:cs="Times New Roman"/>
          <w:sz w:val="24"/>
          <w:szCs w:val="24"/>
        </w:rPr>
      </w:pPr>
      <w:r>
        <w:rPr>
          <w:rFonts w:ascii="Times New Roman" w:eastAsia="Times New Roman" w:hAnsi="Times New Roman" w:cs="Times New Roman"/>
          <w:sz w:val="24"/>
          <w:szCs w:val="24"/>
        </w:rPr>
        <w:t>§ 23. (В сила от 01.08.2020 г.) Лечебните заведения, изпълнители на болнична помощ по КП № 5 "Раждан</w:t>
      </w:r>
      <w:r>
        <w:rPr>
          <w:rFonts w:ascii="Times New Roman" w:eastAsia="Times New Roman" w:hAnsi="Times New Roman" w:cs="Times New Roman"/>
          <w:sz w:val="24"/>
          <w:szCs w:val="24"/>
        </w:rPr>
        <w:t>е" са изпълнители на КП № 5.1 "Нормално раждане" и КП № 5.2 "Раждане чрез цезарово сечение" от настоящия Договор за изменение и допълнение на Националния рамков договор за медицинските дейности за 2020 - 2022 г.</w:t>
      </w:r>
    </w:p>
    <w:p w:rsidR="00000000" w:rsidRDefault="000676D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r>
      <w:r>
        <w:rPr>
          <w:rFonts w:ascii="Times New Roman" w:hAnsi="Times New Roman" w:cs="Times New Roman"/>
          <w:b/>
          <w:bCs/>
          <w:sz w:val="24"/>
          <w:szCs w:val="24"/>
        </w:rPr>
        <w:t>КЪМ ДОГОВ</w:t>
      </w:r>
      <w:r>
        <w:rPr>
          <w:rFonts w:ascii="Times New Roman" w:hAnsi="Times New Roman" w:cs="Times New Roman"/>
          <w:b/>
          <w:bCs/>
          <w:sz w:val="24"/>
          <w:szCs w:val="24"/>
        </w:rPr>
        <w:t>ОР № РД-НС-01-4-4 ОТ 14 АВГУСТ 2020 Г. ЗА ИЗМЕНЕНИЕ И ДОПЪЛНЕНИЕ НА НАЦИОНАЛНИЯ РАМКОВ ДОГОВОР ЗА МЕДИЦИНСКИТЕ ДЕЙНОСТИ МЕЖДУ НАЦИОНАЛНАТА ЗДРАВНООСИГУРИТЕЛНА КАСА И БЪЛГАРСКИЯ ЛЕКАРСКИ СЪЮЗ ЗА 2020 - 2022 Г.</w:t>
      </w:r>
    </w:p>
    <w:p w:rsidR="00000000" w:rsidRDefault="000676D4">
      <w:pPr>
        <w:spacing w:after="0" w:line="240" w:lineRule="auto"/>
        <w:ind w:firstLine="851"/>
        <w:divId w:val="651300976"/>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77 ОТ 2020 Г., В СИЛА ОТ 01.09</w:t>
      </w:r>
      <w:r>
        <w:rPr>
          <w:rFonts w:ascii="Times New Roman" w:eastAsia="Times New Roman" w:hAnsi="Times New Roman" w:cs="Times New Roman"/>
          <w:sz w:val="24"/>
          <w:szCs w:val="24"/>
        </w:rPr>
        <w:t>.2020 Г., ИЗМ. - ДВ, БР. 4 ОТ 2021 Г., В СИЛА ОТ 01.12.2020 Г.)</w:t>
      </w:r>
    </w:p>
    <w:p w:rsidR="00000000" w:rsidRDefault="000676D4">
      <w:pPr>
        <w:spacing w:after="0" w:line="240" w:lineRule="auto"/>
        <w:rPr>
          <w:rFonts w:ascii="Times New Roman" w:eastAsia="Times New Roman" w:hAnsi="Times New Roman" w:cs="Times New Roman"/>
          <w:sz w:val="24"/>
          <w:szCs w:val="24"/>
        </w:rPr>
      </w:pPr>
    </w:p>
    <w:p w:rsidR="00000000" w:rsidRDefault="000676D4">
      <w:pPr>
        <w:spacing w:after="0" w:line="240" w:lineRule="auto"/>
        <w:ind w:firstLine="851"/>
        <w:divId w:val="41971616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24. (1) За периода от 1.01.2020 г. до 31.07.2020 г. НЗОК закупува дейностите от ПИМП, СИМП, МДД и КП по приложения № 1, 2 и 9 към чл. 1 от Наредба № 9 от 2019 г. по цени и ред, посочени в </w:t>
      </w:r>
      <w:r>
        <w:rPr>
          <w:rFonts w:ascii="Times New Roman" w:eastAsia="Times New Roman" w:hAnsi="Times New Roman" w:cs="Times New Roman"/>
          <w:sz w:val="24"/>
          <w:szCs w:val="24"/>
        </w:rPr>
        <w:t>чл. 174, 175, 176 и 338.</w:t>
      </w:r>
    </w:p>
    <w:p w:rsidR="00000000" w:rsidRDefault="000676D4">
      <w:pPr>
        <w:spacing w:after="0" w:line="240" w:lineRule="auto"/>
        <w:ind w:firstLine="851"/>
        <w:divId w:val="1958877839"/>
        <w:rPr>
          <w:rFonts w:ascii="Times New Roman" w:eastAsia="Times New Roman" w:hAnsi="Times New Roman" w:cs="Times New Roman"/>
          <w:sz w:val="24"/>
          <w:szCs w:val="24"/>
        </w:rPr>
      </w:pPr>
      <w:r>
        <w:rPr>
          <w:rFonts w:ascii="Times New Roman" w:eastAsia="Times New Roman" w:hAnsi="Times New Roman" w:cs="Times New Roman"/>
          <w:sz w:val="24"/>
          <w:szCs w:val="24"/>
        </w:rPr>
        <w:t>(2) За периода от 1.08.2020 г. до 30.11.2020 г. НЗОК закупува дейностите от ПИМП, СИМП и МДД по приложения № 1 и 2 към чл. 1 от Наредба № 9 от 2019 г. по цени, ред и в обеми, посочени в чл. 174а, 175а и 176а.</w:t>
      </w:r>
    </w:p>
    <w:p w:rsidR="00000000" w:rsidRDefault="000676D4">
      <w:pPr>
        <w:spacing w:after="0" w:line="240" w:lineRule="auto"/>
        <w:ind w:firstLine="851"/>
        <w:divId w:val="1689520964"/>
        <w:rPr>
          <w:rFonts w:ascii="Times New Roman" w:eastAsia="Times New Roman" w:hAnsi="Times New Roman" w:cs="Times New Roman"/>
          <w:sz w:val="24"/>
          <w:szCs w:val="24"/>
        </w:rPr>
      </w:pPr>
      <w:r>
        <w:rPr>
          <w:rFonts w:ascii="Times New Roman" w:eastAsia="Times New Roman" w:hAnsi="Times New Roman" w:cs="Times New Roman"/>
          <w:sz w:val="24"/>
          <w:szCs w:val="24"/>
        </w:rPr>
        <w:t>(3) (Отм. - ДВ, бр. 4 от 2021 г., в сила от 01.12.2020 г.)</w:t>
      </w:r>
    </w:p>
    <w:p w:rsidR="00000000" w:rsidRDefault="000676D4">
      <w:pPr>
        <w:spacing w:after="0" w:line="240" w:lineRule="auto"/>
        <w:ind w:firstLine="851"/>
        <w:divId w:val="1271740077"/>
        <w:rPr>
          <w:rFonts w:ascii="Times New Roman" w:eastAsia="Times New Roman" w:hAnsi="Times New Roman" w:cs="Times New Roman"/>
          <w:sz w:val="24"/>
          <w:szCs w:val="24"/>
        </w:rPr>
      </w:pPr>
      <w:r>
        <w:rPr>
          <w:rFonts w:ascii="Times New Roman" w:eastAsia="Times New Roman" w:hAnsi="Times New Roman" w:cs="Times New Roman"/>
          <w:sz w:val="24"/>
          <w:szCs w:val="24"/>
        </w:rPr>
        <w:t>(4) За периода от 1.08.2020 г. до 31.12.2020 г. НЗОК закупува дейностите от КП по приложение № 9 към чл. 1 от Наредба № 9 от 2019 г. по цени, ред и в обеми, посочени в чл. 338а.</w:t>
      </w:r>
    </w:p>
    <w:p w:rsidR="00000000" w:rsidRDefault="000676D4">
      <w:pPr>
        <w:spacing w:after="0" w:line="240" w:lineRule="auto"/>
        <w:ind w:firstLine="851"/>
        <w:divId w:val="744955345"/>
        <w:rPr>
          <w:rFonts w:ascii="Times New Roman" w:eastAsia="Times New Roman" w:hAnsi="Times New Roman" w:cs="Times New Roman"/>
          <w:sz w:val="24"/>
          <w:szCs w:val="24"/>
        </w:rPr>
      </w:pPr>
      <w:r>
        <w:rPr>
          <w:rFonts w:ascii="Times New Roman" w:eastAsia="Times New Roman" w:hAnsi="Times New Roman" w:cs="Times New Roman"/>
          <w:sz w:val="24"/>
          <w:szCs w:val="24"/>
        </w:rPr>
        <w:t>§ 25. Настоящият До</w:t>
      </w:r>
      <w:r>
        <w:rPr>
          <w:rFonts w:ascii="Times New Roman" w:eastAsia="Times New Roman" w:hAnsi="Times New Roman" w:cs="Times New Roman"/>
          <w:sz w:val="24"/>
          <w:szCs w:val="24"/>
        </w:rPr>
        <w:t>говор за изменение и допълнение на Националния рамков договор за медицинските дейности за 2020 - 2022 г. влиза в сила от датата на обнародване в "Държавен вестник", с изключение на параграфи 3, 4, 5, 6, 7, 8, 15, 16, 17, 21 и 23, които влизат в сила от 1.0</w:t>
      </w:r>
      <w:r>
        <w:rPr>
          <w:rFonts w:ascii="Times New Roman" w:eastAsia="Times New Roman" w:hAnsi="Times New Roman" w:cs="Times New Roman"/>
          <w:sz w:val="24"/>
          <w:szCs w:val="24"/>
        </w:rPr>
        <w:t>8.2020 г.</w:t>
      </w:r>
    </w:p>
    <w:p w:rsidR="00000000" w:rsidRDefault="000676D4">
      <w:pPr>
        <w:spacing w:line="240" w:lineRule="auto"/>
        <w:ind w:firstLine="851"/>
        <w:jc w:val="center"/>
        <w:divId w:val="1516076615"/>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ДОГОВОР № РД-НС-01-4-5 ОТ 26 НОЕМВРИ 2020 Г. ЗА ИЗМЕНЕНИЕ И ДОПЪЛНЕНИЕ НА НАЦИОНАЛНИЯ РАМКОВ ДОГОВОР ЗА МЕДИЦИНСКИТЕ ДЕЙНОСТИ МЕЖДУ НАЦИОНАЛНАТА ЗДРАВНООСИГУРИТЕЛНА КАСА И БЪЛГАРСКИЯ ЛЕКАРСКИ СЪЮЗ ЗА 2020 - 2022 Г. </w:t>
      </w:r>
    </w:p>
    <w:p w:rsidR="00000000" w:rsidRDefault="000676D4">
      <w:pPr>
        <w:spacing w:line="240" w:lineRule="auto"/>
        <w:ind w:firstLine="851"/>
        <w:jc w:val="center"/>
        <w:divId w:val="71154256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ДОГОВОР № РД-НС-01-4-6 ОТ 4 Д</w:t>
      </w:r>
      <w:r>
        <w:rPr>
          <w:rFonts w:ascii="Times New Roman" w:eastAsia="Times New Roman" w:hAnsi="Times New Roman" w:cs="Times New Roman"/>
          <w:b/>
          <w:bCs/>
          <w:sz w:val="24"/>
          <w:szCs w:val="24"/>
        </w:rPr>
        <w:t xml:space="preserve">ЕКЕМВРИ 2020 Г. ЗА ИЗМЕНЕНИЕ И ДОПЪЛНЕНИЕ НА НАЦИОНАЛНИЯ РАМКОВ ДОГОВОР ЗА МЕДИЦИНСКИТЕ ДЕЙНОСТИ МЕЖДУ НАЦИОНАЛНАТА ЗДРАВНООСИГУРИТЕЛНА КАСА И БЪЛГАРСКИЯ ЛЕКАРСКИ СЪЮЗ ЗА 2020 - 2022 Г. </w:t>
      </w:r>
    </w:p>
    <w:p w:rsidR="00000000" w:rsidRDefault="000676D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r>
      <w:r>
        <w:rPr>
          <w:rFonts w:ascii="Times New Roman" w:hAnsi="Times New Roman" w:cs="Times New Roman"/>
          <w:b/>
          <w:bCs/>
          <w:sz w:val="24"/>
          <w:szCs w:val="24"/>
        </w:rPr>
        <w:t xml:space="preserve">КЪМ ДОГОВОР № РД-НС-01-4-7 ОТ 30 </w:t>
      </w:r>
      <w:r>
        <w:rPr>
          <w:rFonts w:ascii="Times New Roman" w:hAnsi="Times New Roman" w:cs="Times New Roman"/>
          <w:b/>
          <w:bCs/>
          <w:sz w:val="24"/>
          <w:szCs w:val="24"/>
        </w:rPr>
        <w:t>ДЕКЕМВРИ 2020 Г. ЗА ИЗМЕНЕНИЕ И ДОПЪЛНЕНИЕ НА НАЦИОНАЛНИЯ РАМКОВ ДОГОВОР ЗА МЕДИЦИНСКИТЕ ДЕЙНОСТИ МЕЖДУ НАЦИОНАЛНАТА ЗДРАВНООСИГУРИТЕЛНА КАСА И БЪЛГАРСКИЯ ЛЕКАРСКИ СЪЮЗ ЗА 2020 - 2022 Г.</w:t>
      </w:r>
    </w:p>
    <w:p w:rsidR="00000000" w:rsidRDefault="000676D4">
      <w:pPr>
        <w:spacing w:after="0" w:line="240" w:lineRule="auto"/>
        <w:ind w:firstLine="851"/>
        <w:divId w:val="1461151754"/>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4 ОТ 2021 Г., В СИЛА ОТ 01.01.2021 Г., ИЗМ. - ДВ, БР</w:t>
      </w:r>
      <w:r>
        <w:rPr>
          <w:rFonts w:ascii="Times New Roman" w:eastAsia="Times New Roman" w:hAnsi="Times New Roman" w:cs="Times New Roman"/>
          <w:sz w:val="24"/>
          <w:szCs w:val="24"/>
        </w:rPr>
        <w:t>. 27 ОТ 2021 Г., В СИЛА ОТ 02.04.2021 Г.)</w:t>
      </w:r>
    </w:p>
    <w:p w:rsidR="00000000" w:rsidRDefault="000676D4">
      <w:pPr>
        <w:spacing w:after="0" w:line="240" w:lineRule="auto"/>
        <w:rPr>
          <w:rFonts w:ascii="Times New Roman" w:eastAsia="Times New Roman" w:hAnsi="Times New Roman" w:cs="Times New Roman"/>
          <w:sz w:val="24"/>
          <w:szCs w:val="24"/>
        </w:rPr>
      </w:pPr>
    </w:p>
    <w:p w:rsidR="00000000" w:rsidRDefault="000676D4">
      <w:pPr>
        <w:spacing w:after="0" w:line="240" w:lineRule="auto"/>
        <w:ind w:firstLine="851"/>
        <w:divId w:val="1953396841"/>
        <w:rPr>
          <w:rFonts w:ascii="Times New Roman" w:eastAsia="Times New Roman" w:hAnsi="Times New Roman" w:cs="Times New Roman"/>
          <w:sz w:val="24"/>
          <w:szCs w:val="24"/>
        </w:rPr>
      </w:pPr>
      <w:r>
        <w:rPr>
          <w:rFonts w:ascii="Times New Roman" w:eastAsia="Times New Roman" w:hAnsi="Times New Roman" w:cs="Times New Roman"/>
          <w:sz w:val="24"/>
          <w:szCs w:val="24"/>
        </w:rPr>
        <w:t>§ 48. Настоящият договор за изменение и допълнение на Националния рамков договор за медицинските дейности за 2020 - 2022 г. влиза в сила от 1.01.2021 г., с изключение на:</w:t>
      </w:r>
    </w:p>
    <w:p w:rsidR="00000000" w:rsidRDefault="000676D4">
      <w:pPr>
        <w:spacing w:after="0" w:line="240" w:lineRule="auto"/>
        <w:ind w:firstLine="851"/>
        <w:divId w:val="58330571"/>
        <w:rPr>
          <w:rFonts w:ascii="Times New Roman" w:eastAsia="Times New Roman" w:hAnsi="Times New Roman" w:cs="Times New Roman"/>
          <w:sz w:val="24"/>
          <w:szCs w:val="24"/>
        </w:rPr>
      </w:pPr>
      <w:r>
        <w:rPr>
          <w:rFonts w:ascii="Times New Roman" w:eastAsia="Times New Roman" w:hAnsi="Times New Roman" w:cs="Times New Roman"/>
          <w:sz w:val="24"/>
          <w:szCs w:val="24"/>
        </w:rPr>
        <w:t>1. параграф 13, който влиза в сила след о</w:t>
      </w:r>
      <w:r>
        <w:rPr>
          <w:rFonts w:ascii="Times New Roman" w:eastAsia="Times New Roman" w:hAnsi="Times New Roman" w:cs="Times New Roman"/>
          <w:sz w:val="24"/>
          <w:szCs w:val="24"/>
        </w:rPr>
        <w:t>тмяна на Наредба № 41 от 2005 г. за утвърждаване на "Медицински стандарти по обща медицинска практика";</w:t>
      </w:r>
    </w:p>
    <w:p w:rsidR="00000000" w:rsidRDefault="000676D4">
      <w:pPr>
        <w:spacing w:after="0" w:line="240" w:lineRule="auto"/>
        <w:ind w:firstLine="851"/>
        <w:divId w:val="987710860"/>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параграфи 15, 17, 19 и 46, които влизат в сила от 1.12.2020 г.;</w:t>
      </w:r>
    </w:p>
    <w:p w:rsidR="00000000" w:rsidRDefault="000676D4">
      <w:pPr>
        <w:spacing w:after="0" w:line="240" w:lineRule="auto"/>
        <w:ind w:firstLine="851"/>
        <w:divId w:val="441457408"/>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27 от 2021 г., в сила от 02.04.2021 г.) параграф 43, който влиза в</w:t>
      </w:r>
      <w:r>
        <w:rPr>
          <w:rFonts w:ascii="Times New Roman" w:eastAsia="Times New Roman" w:hAnsi="Times New Roman" w:cs="Times New Roman"/>
          <w:sz w:val="24"/>
          <w:szCs w:val="24"/>
        </w:rPr>
        <w:t xml:space="preserve"> сила от 1.06.2021 г.</w:t>
      </w:r>
    </w:p>
    <w:p w:rsidR="00000000" w:rsidRDefault="000676D4">
      <w:pPr>
        <w:spacing w:after="0" w:line="240" w:lineRule="auto"/>
        <w:rPr>
          <w:rFonts w:ascii="Times New Roman" w:eastAsia="Times New Roman" w:hAnsi="Times New Roman" w:cs="Times New Roman"/>
          <w:sz w:val="24"/>
          <w:szCs w:val="24"/>
        </w:rPr>
      </w:pPr>
    </w:p>
    <w:p w:rsidR="00000000" w:rsidRDefault="000676D4">
      <w:pPr>
        <w:spacing w:after="0" w:line="240" w:lineRule="auto"/>
        <w:ind w:firstLine="851"/>
        <w:divId w:val="1497961950"/>
        <w:rPr>
          <w:rFonts w:ascii="Times New Roman" w:eastAsia="Times New Roman" w:hAnsi="Times New Roman" w:cs="Times New Roman"/>
          <w:sz w:val="24"/>
          <w:szCs w:val="24"/>
        </w:rPr>
      </w:pPr>
      <w:r>
        <w:rPr>
          <w:rFonts w:ascii="Times New Roman" w:eastAsia="Times New Roman" w:hAnsi="Times New Roman" w:cs="Times New Roman"/>
          <w:sz w:val="24"/>
          <w:szCs w:val="24"/>
        </w:rPr>
        <w:t>§ 49. (1) Договорите с изпълнители на извънболнична медицинска помощ влизат в сила, както следва:</w:t>
      </w:r>
    </w:p>
    <w:p w:rsidR="00000000" w:rsidRDefault="000676D4">
      <w:pPr>
        <w:spacing w:after="0" w:line="240" w:lineRule="auto"/>
        <w:ind w:firstLine="851"/>
        <w:divId w:val="1716350787"/>
        <w:rPr>
          <w:rFonts w:ascii="Times New Roman" w:eastAsia="Times New Roman" w:hAnsi="Times New Roman" w:cs="Times New Roman"/>
          <w:sz w:val="24"/>
          <w:szCs w:val="24"/>
        </w:rPr>
      </w:pPr>
      <w:r>
        <w:rPr>
          <w:rFonts w:ascii="Times New Roman" w:eastAsia="Times New Roman" w:hAnsi="Times New Roman" w:cs="Times New Roman"/>
          <w:sz w:val="24"/>
          <w:szCs w:val="24"/>
        </w:rPr>
        <w:t>1. от 1 януари 2021 г. - за изпълнителите на ПИМП;</w:t>
      </w:r>
    </w:p>
    <w:p w:rsidR="00000000" w:rsidRDefault="000676D4">
      <w:pPr>
        <w:spacing w:after="0" w:line="240" w:lineRule="auto"/>
        <w:ind w:firstLine="851"/>
        <w:divId w:val="2054504500"/>
        <w:rPr>
          <w:rFonts w:ascii="Times New Roman" w:eastAsia="Times New Roman" w:hAnsi="Times New Roman" w:cs="Times New Roman"/>
          <w:sz w:val="24"/>
          <w:szCs w:val="24"/>
        </w:rPr>
      </w:pPr>
      <w:r>
        <w:rPr>
          <w:rFonts w:ascii="Times New Roman" w:eastAsia="Times New Roman" w:hAnsi="Times New Roman" w:cs="Times New Roman"/>
          <w:sz w:val="24"/>
          <w:szCs w:val="24"/>
        </w:rPr>
        <w:t>2. от датата на подписване, при условие че изпълнителят е работил по договор с НЗОК</w:t>
      </w:r>
      <w:r>
        <w:rPr>
          <w:rFonts w:ascii="Times New Roman" w:eastAsia="Times New Roman" w:hAnsi="Times New Roman" w:cs="Times New Roman"/>
          <w:sz w:val="24"/>
          <w:szCs w:val="24"/>
        </w:rPr>
        <w:t>, но е договорил дейност, която не е извършвал по договор с НЗОК до 31 декември 2020 г. - за новата по вид дейност;</w:t>
      </w:r>
    </w:p>
    <w:p w:rsidR="00000000" w:rsidRDefault="000676D4">
      <w:pPr>
        <w:spacing w:after="0" w:line="240" w:lineRule="auto"/>
        <w:ind w:firstLine="851"/>
        <w:divId w:val="52613938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от датата на подписване на договора, в случай че съответният изпълнител до момента на сключване на новия договор не е работил по договор </w:t>
      </w:r>
      <w:r>
        <w:rPr>
          <w:rFonts w:ascii="Times New Roman" w:eastAsia="Times New Roman" w:hAnsi="Times New Roman" w:cs="Times New Roman"/>
          <w:sz w:val="24"/>
          <w:szCs w:val="24"/>
        </w:rPr>
        <w:t>с НЗОК.</w:t>
      </w:r>
    </w:p>
    <w:p w:rsidR="00000000" w:rsidRDefault="000676D4">
      <w:pPr>
        <w:spacing w:after="0" w:line="240" w:lineRule="auto"/>
        <w:ind w:firstLine="851"/>
        <w:divId w:val="1840076372"/>
        <w:rPr>
          <w:rFonts w:ascii="Times New Roman" w:eastAsia="Times New Roman" w:hAnsi="Times New Roman" w:cs="Times New Roman"/>
          <w:sz w:val="24"/>
          <w:szCs w:val="24"/>
        </w:rPr>
      </w:pPr>
      <w:r>
        <w:rPr>
          <w:rFonts w:ascii="Times New Roman" w:eastAsia="Times New Roman" w:hAnsi="Times New Roman" w:cs="Times New Roman"/>
          <w:sz w:val="24"/>
          <w:szCs w:val="24"/>
        </w:rPr>
        <w:t>(2) Допълнителните споразумения по чл. 23г, ал. 1 към договорите с изпълнители на извънболнична медицинска помощ влизат в сила от 1 януари 2021 г.</w:t>
      </w:r>
    </w:p>
    <w:p w:rsidR="00000000" w:rsidRDefault="000676D4">
      <w:pPr>
        <w:spacing w:after="0" w:line="240" w:lineRule="auto"/>
        <w:ind w:firstLine="851"/>
        <w:divId w:val="2027708645"/>
        <w:rPr>
          <w:rFonts w:ascii="Times New Roman" w:eastAsia="Times New Roman" w:hAnsi="Times New Roman" w:cs="Times New Roman"/>
          <w:sz w:val="24"/>
          <w:szCs w:val="24"/>
        </w:rPr>
      </w:pPr>
      <w:r>
        <w:rPr>
          <w:rFonts w:ascii="Times New Roman" w:eastAsia="Times New Roman" w:hAnsi="Times New Roman" w:cs="Times New Roman"/>
          <w:sz w:val="24"/>
          <w:szCs w:val="24"/>
        </w:rPr>
        <w:t>§ 50. Договорите с изпълнителите на комплексно диспансерно наблюдение на ЗОЛ с кожно-венерически и пс</w:t>
      </w:r>
      <w:r>
        <w:rPr>
          <w:rFonts w:ascii="Times New Roman" w:eastAsia="Times New Roman" w:hAnsi="Times New Roman" w:cs="Times New Roman"/>
          <w:sz w:val="24"/>
          <w:szCs w:val="24"/>
        </w:rPr>
        <w:t>ихични заболявания, които до момента на сключване на договора не са работили по договор с НЗОК през 2020 г., влизат в сила от 1 януари 2021 г.</w:t>
      </w:r>
    </w:p>
    <w:p w:rsidR="00000000" w:rsidRDefault="000676D4">
      <w:pPr>
        <w:spacing w:after="0" w:line="240" w:lineRule="auto"/>
        <w:ind w:firstLine="851"/>
        <w:divId w:val="1629163615"/>
        <w:rPr>
          <w:rFonts w:ascii="Times New Roman" w:eastAsia="Times New Roman" w:hAnsi="Times New Roman" w:cs="Times New Roman"/>
          <w:sz w:val="24"/>
          <w:szCs w:val="24"/>
        </w:rPr>
      </w:pPr>
      <w:r>
        <w:rPr>
          <w:rFonts w:ascii="Times New Roman" w:eastAsia="Times New Roman" w:hAnsi="Times New Roman" w:cs="Times New Roman"/>
          <w:sz w:val="24"/>
          <w:szCs w:val="24"/>
        </w:rPr>
        <w:t>§ 51. (1) Договорите с изпълнители на болнична помощ влизат в сила, както следва:</w:t>
      </w:r>
    </w:p>
    <w:p w:rsidR="00000000" w:rsidRDefault="000676D4">
      <w:pPr>
        <w:spacing w:after="0" w:line="240" w:lineRule="auto"/>
        <w:ind w:firstLine="851"/>
        <w:divId w:val="708333774"/>
        <w:rPr>
          <w:rFonts w:ascii="Times New Roman" w:eastAsia="Times New Roman" w:hAnsi="Times New Roman" w:cs="Times New Roman"/>
          <w:sz w:val="24"/>
          <w:szCs w:val="24"/>
        </w:rPr>
      </w:pPr>
      <w:r>
        <w:rPr>
          <w:rFonts w:ascii="Times New Roman" w:eastAsia="Times New Roman" w:hAnsi="Times New Roman" w:cs="Times New Roman"/>
          <w:sz w:val="24"/>
          <w:szCs w:val="24"/>
        </w:rPr>
        <w:t>1. от датата на подписване, при</w:t>
      </w:r>
      <w:r>
        <w:rPr>
          <w:rFonts w:ascii="Times New Roman" w:eastAsia="Times New Roman" w:hAnsi="Times New Roman" w:cs="Times New Roman"/>
          <w:sz w:val="24"/>
          <w:szCs w:val="24"/>
        </w:rPr>
        <w:t xml:space="preserve"> условие че изпълнителят е работил по договор с НЗОК, но е договорил дейност, която не е извършвал по договор с НЗОК до 31 декември 2020 г. - за новата по вид дейност;</w:t>
      </w:r>
    </w:p>
    <w:p w:rsidR="00000000" w:rsidRDefault="000676D4">
      <w:pPr>
        <w:spacing w:after="0" w:line="240" w:lineRule="auto"/>
        <w:ind w:firstLine="851"/>
        <w:divId w:val="161169091"/>
        <w:rPr>
          <w:rFonts w:ascii="Times New Roman" w:eastAsia="Times New Roman" w:hAnsi="Times New Roman" w:cs="Times New Roman"/>
          <w:sz w:val="24"/>
          <w:szCs w:val="24"/>
        </w:rPr>
      </w:pPr>
      <w:r>
        <w:rPr>
          <w:rFonts w:ascii="Times New Roman" w:eastAsia="Times New Roman" w:hAnsi="Times New Roman" w:cs="Times New Roman"/>
          <w:sz w:val="24"/>
          <w:szCs w:val="24"/>
        </w:rPr>
        <w:t>2. от датата на подписване на договора, в случай че съответният изпълнител до момента на</w:t>
      </w:r>
      <w:r>
        <w:rPr>
          <w:rFonts w:ascii="Times New Roman" w:eastAsia="Times New Roman" w:hAnsi="Times New Roman" w:cs="Times New Roman"/>
          <w:sz w:val="24"/>
          <w:szCs w:val="24"/>
        </w:rPr>
        <w:t xml:space="preserve"> сключване на новия договор не е работил по договор с НЗОК.</w:t>
      </w:r>
    </w:p>
    <w:p w:rsidR="00000000" w:rsidRDefault="000676D4">
      <w:pPr>
        <w:spacing w:after="0" w:line="240" w:lineRule="auto"/>
        <w:ind w:firstLine="851"/>
        <w:divId w:val="1345061212"/>
        <w:rPr>
          <w:rFonts w:ascii="Times New Roman" w:eastAsia="Times New Roman" w:hAnsi="Times New Roman" w:cs="Times New Roman"/>
          <w:sz w:val="24"/>
          <w:szCs w:val="24"/>
        </w:rPr>
      </w:pPr>
      <w:r>
        <w:rPr>
          <w:rFonts w:ascii="Times New Roman" w:eastAsia="Times New Roman" w:hAnsi="Times New Roman" w:cs="Times New Roman"/>
          <w:sz w:val="24"/>
          <w:szCs w:val="24"/>
        </w:rPr>
        <w:t>(2) Допълнителните споразумения по чл. 23г, ал. 1 към договорите с изпълнители на болнична медицинска помощ влизат в сила от 1 януари 2021 г.</w:t>
      </w:r>
    </w:p>
    <w:p w:rsidR="00000000" w:rsidRDefault="000676D4">
      <w:pPr>
        <w:spacing w:after="0" w:line="240" w:lineRule="auto"/>
        <w:ind w:firstLine="851"/>
        <w:divId w:val="670639380"/>
        <w:rPr>
          <w:rFonts w:ascii="Times New Roman" w:eastAsia="Times New Roman" w:hAnsi="Times New Roman" w:cs="Times New Roman"/>
          <w:sz w:val="24"/>
          <w:szCs w:val="24"/>
        </w:rPr>
      </w:pPr>
      <w:r>
        <w:rPr>
          <w:rFonts w:ascii="Times New Roman" w:eastAsia="Times New Roman" w:hAnsi="Times New Roman" w:cs="Times New Roman"/>
          <w:sz w:val="24"/>
          <w:szCs w:val="24"/>
        </w:rPr>
        <w:t>§ 52. Дейностите в извънболничната и болничната помощ,</w:t>
      </w:r>
      <w:r>
        <w:rPr>
          <w:rFonts w:ascii="Times New Roman" w:eastAsia="Times New Roman" w:hAnsi="Times New Roman" w:cs="Times New Roman"/>
          <w:sz w:val="24"/>
          <w:szCs w:val="24"/>
        </w:rPr>
        <w:t xml:space="preserve"> назначени и започнати преди 1 януари 2021 г. и завършени след тази дата, се заплащат по цените на този договор за изменение и допълнение на Националния рамков договор за медицинските дейности за 2020 - 2022 г.</w:t>
      </w:r>
    </w:p>
    <w:p w:rsidR="00000000" w:rsidRDefault="000676D4">
      <w:pPr>
        <w:spacing w:after="0" w:line="240" w:lineRule="auto"/>
        <w:ind w:firstLine="851"/>
        <w:divId w:val="353774036"/>
        <w:rPr>
          <w:rFonts w:ascii="Times New Roman" w:eastAsia="Times New Roman" w:hAnsi="Times New Roman" w:cs="Times New Roman"/>
          <w:sz w:val="24"/>
          <w:szCs w:val="24"/>
        </w:rPr>
      </w:pPr>
      <w:r>
        <w:rPr>
          <w:rFonts w:ascii="Times New Roman" w:eastAsia="Times New Roman" w:hAnsi="Times New Roman" w:cs="Times New Roman"/>
          <w:sz w:val="24"/>
          <w:szCs w:val="24"/>
        </w:rPr>
        <w:t>§ 53. (1) В случаите, в които лечебно заведен</w:t>
      </w:r>
      <w:r>
        <w:rPr>
          <w:rFonts w:ascii="Times New Roman" w:eastAsia="Times New Roman" w:hAnsi="Times New Roman" w:cs="Times New Roman"/>
          <w:sz w:val="24"/>
          <w:szCs w:val="24"/>
        </w:rPr>
        <w:t>ие повторно наруши или не изпълни въведени мерки по чл. 94а от ЗЛЗ, на основание чл. 116л, ал. 4, изр. второ от ЗЛЗ, директорът на РЗОК издава заповед за прекратяване на договора на лечебното заведение с НЗОК, сключен по реда на чл. 59, ал. 1 от ЗЗО, за ср</w:t>
      </w:r>
      <w:r>
        <w:rPr>
          <w:rFonts w:ascii="Times New Roman" w:eastAsia="Times New Roman" w:hAnsi="Times New Roman" w:cs="Times New Roman"/>
          <w:sz w:val="24"/>
          <w:szCs w:val="24"/>
        </w:rPr>
        <w:t>ок от три месеца.</w:t>
      </w:r>
    </w:p>
    <w:p w:rsidR="00000000" w:rsidRDefault="000676D4">
      <w:pPr>
        <w:spacing w:after="0" w:line="240" w:lineRule="auto"/>
        <w:ind w:firstLine="851"/>
        <w:divId w:val="79903385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Заповедта за прекратяване на договора по ал. 1 се издава, след като директорът на съответната РЗИ, съответно изпълнителният директор на Изпълнителна агенция "Медицински надзор", писмено е уведомил директора на съответната РЗОК и му е </w:t>
      </w:r>
      <w:r>
        <w:rPr>
          <w:rFonts w:ascii="Times New Roman" w:eastAsia="Times New Roman" w:hAnsi="Times New Roman" w:cs="Times New Roman"/>
          <w:sz w:val="24"/>
          <w:szCs w:val="24"/>
        </w:rPr>
        <w:t>изпратил цялата преписка за установяване на нарушението.</w:t>
      </w:r>
    </w:p>
    <w:p w:rsidR="00000000" w:rsidRDefault="000676D4">
      <w:pPr>
        <w:spacing w:after="0" w:line="240" w:lineRule="auto"/>
        <w:ind w:firstLine="851"/>
        <w:divId w:val="4196400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54. При спазване на изискванията на § </w:t>
      </w:r>
      <w:r>
        <w:rPr>
          <w:rFonts w:ascii="Times New Roman" w:eastAsia="Times New Roman" w:hAnsi="Times New Roman" w:cs="Times New Roman"/>
          <w:sz w:val="24"/>
          <w:szCs w:val="24"/>
        </w:rPr>
        <w:t>3 от ПЗР на Наредбата за допълнение на Наредба № 4 от 2009 г. за условията и реда за предписване и отпускане на лекарствени продукти (ДВ, бр. 107 от 2020 г.) до 1 май 2021 г. се издават и обработват и рецепти на хартиен носител. Не се допуска лекарственият</w:t>
      </w:r>
      <w:r>
        <w:rPr>
          <w:rFonts w:ascii="Times New Roman" w:eastAsia="Times New Roman" w:hAnsi="Times New Roman" w:cs="Times New Roman"/>
          <w:sz w:val="24"/>
          <w:szCs w:val="24"/>
        </w:rPr>
        <w:t xml:space="preserve"> продукт да бъде предписан едновременно с електронно предписание и с рецепта на хартиен носител.</w:t>
      </w:r>
    </w:p>
    <w:p w:rsidR="00000000" w:rsidRDefault="000676D4">
      <w:pPr>
        <w:spacing w:after="0" w:line="240" w:lineRule="auto"/>
        <w:ind w:firstLine="851"/>
        <w:divId w:val="1171600308"/>
        <w:rPr>
          <w:rFonts w:ascii="Times New Roman" w:eastAsia="Times New Roman" w:hAnsi="Times New Roman" w:cs="Times New Roman"/>
          <w:sz w:val="24"/>
          <w:szCs w:val="24"/>
        </w:rPr>
      </w:pPr>
      <w:r>
        <w:rPr>
          <w:rFonts w:ascii="Times New Roman" w:eastAsia="Times New Roman" w:hAnsi="Times New Roman" w:cs="Times New Roman"/>
          <w:sz w:val="24"/>
          <w:szCs w:val="24"/>
        </w:rPr>
        <w:t>§ 55. Лечебните заведения - изпълнители на болнична помощ, могат да водят и съхраняват първичните медицински документи по § 43 и преди 1.04.2021 г.</w:t>
      </w:r>
    </w:p>
    <w:p w:rsidR="00000000" w:rsidRDefault="000676D4">
      <w:pPr>
        <w:spacing w:after="0" w:line="240" w:lineRule="auto"/>
        <w:ind w:firstLine="851"/>
        <w:divId w:val="312756018"/>
        <w:rPr>
          <w:rFonts w:ascii="Times New Roman" w:eastAsia="Times New Roman" w:hAnsi="Times New Roman" w:cs="Times New Roman"/>
          <w:sz w:val="24"/>
          <w:szCs w:val="24"/>
        </w:rPr>
      </w:pPr>
      <w:r>
        <w:rPr>
          <w:rFonts w:ascii="Times New Roman" w:eastAsia="Times New Roman" w:hAnsi="Times New Roman" w:cs="Times New Roman"/>
          <w:sz w:val="24"/>
          <w:szCs w:val="24"/>
        </w:rPr>
        <w:t>§ 56. В про</w:t>
      </w:r>
      <w:r>
        <w:rPr>
          <w:rFonts w:ascii="Times New Roman" w:eastAsia="Times New Roman" w:hAnsi="Times New Roman" w:cs="Times New Roman"/>
          <w:sz w:val="24"/>
          <w:szCs w:val="24"/>
        </w:rPr>
        <w:t>цеса на изграждане на Националната здравно-информационна система при въвеждане в експлоатация в реална среда на всеки отделен модул на системата се определя до 3 месеца от датата на въвеждането му, през който участниците в процеса уточняват всички възникна</w:t>
      </w:r>
      <w:r>
        <w:rPr>
          <w:rFonts w:ascii="Times New Roman" w:eastAsia="Times New Roman" w:hAnsi="Times New Roman" w:cs="Times New Roman"/>
          <w:sz w:val="24"/>
          <w:szCs w:val="24"/>
        </w:rPr>
        <w:t>ли въпроси с представители на Министерството на здравеопазването и определения системен интегратор за министерството, съгласно § 45, ал. 2 от ПЗР към ЗИД на Закона за електронно управление и Решение № 727 от 5 декември 2019 г. на Министерския съвет за опре</w:t>
      </w:r>
      <w:r>
        <w:rPr>
          <w:rFonts w:ascii="Times New Roman" w:eastAsia="Times New Roman" w:hAnsi="Times New Roman" w:cs="Times New Roman"/>
          <w:sz w:val="24"/>
          <w:szCs w:val="24"/>
        </w:rPr>
        <w:t>деляне на административните органи, които при изпълнението на своите функции, свързани с дейности по системна интеграция, възлагат изпълнението на тези дейности на системния интегратор - "Информационно обслужване" - АД.</w:t>
      </w:r>
    </w:p>
    <w:p w:rsidR="00000000" w:rsidRDefault="000676D4">
      <w:pPr>
        <w:spacing w:after="0" w:line="240" w:lineRule="auto"/>
        <w:rPr>
          <w:rFonts w:ascii="Times New Roman" w:eastAsia="Times New Roman" w:hAnsi="Times New Roman" w:cs="Times New Roman"/>
          <w:sz w:val="24"/>
          <w:szCs w:val="24"/>
        </w:rPr>
      </w:pPr>
    </w:p>
    <w:p w:rsidR="00000000" w:rsidRDefault="000676D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Допълнителни разпоредби</w:t>
      </w:r>
      <w:r>
        <w:rPr>
          <w:rFonts w:ascii="Times New Roman" w:hAnsi="Times New Roman" w:cs="Times New Roman"/>
          <w:b/>
          <w:bCs/>
          <w:sz w:val="24"/>
          <w:szCs w:val="24"/>
        </w:rPr>
        <w:br/>
      </w:r>
      <w:r>
        <w:rPr>
          <w:rFonts w:ascii="Times New Roman" w:hAnsi="Times New Roman" w:cs="Times New Roman"/>
          <w:b/>
          <w:bCs/>
          <w:sz w:val="24"/>
          <w:szCs w:val="24"/>
        </w:rPr>
        <w:t>КЪМ ДОГОВО</w:t>
      </w:r>
      <w:r>
        <w:rPr>
          <w:rFonts w:ascii="Times New Roman" w:hAnsi="Times New Roman" w:cs="Times New Roman"/>
          <w:b/>
          <w:bCs/>
          <w:sz w:val="24"/>
          <w:szCs w:val="24"/>
        </w:rPr>
        <w:t>Р № РД-НС-01-4-8 ОТ 15 ЯНУАРИ 2021 Г. ЗА ИЗМЕНЕНИЕ И ДОПЪЛНЕНИЕ НА НАЦИОНАЛНИЯ РАМКОВ ДОГОВОР ЗА МЕДИЦИНСКИТЕ ДЕЙНОСТИ МЕЖДУ НАЦИОНАЛНАТА ЗДРАВНООСИГУРИТЕЛНА КАСА И БЪЛГАРСКИЯ ЛЕКАРСКИ СЪЮЗ ЗА 2020 - 2022 Г.</w:t>
      </w:r>
    </w:p>
    <w:p w:rsidR="00000000" w:rsidRDefault="000676D4">
      <w:pPr>
        <w:spacing w:after="0" w:line="240" w:lineRule="auto"/>
        <w:ind w:firstLine="851"/>
        <w:divId w:val="1600796887"/>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7 ОТ 2021 Г., В СИЛА ОТ 26.01.2</w:t>
      </w:r>
      <w:r>
        <w:rPr>
          <w:rFonts w:ascii="Times New Roman" w:eastAsia="Times New Roman" w:hAnsi="Times New Roman" w:cs="Times New Roman"/>
          <w:sz w:val="24"/>
          <w:szCs w:val="24"/>
        </w:rPr>
        <w:t>021 Г.)</w:t>
      </w:r>
    </w:p>
    <w:p w:rsidR="00000000" w:rsidRDefault="000676D4">
      <w:pPr>
        <w:spacing w:after="0" w:line="240" w:lineRule="auto"/>
        <w:rPr>
          <w:rFonts w:ascii="Times New Roman" w:eastAsia="Times New Roman" w:hAnsi="Times New Roman" w:cs="Times New Roman"/>
          <w:sz w:val="24"/>
          <w:szCs w:val="24"/>
        </w:rPr>
      </w:pPr>
    </w:p>
    <w:p w:rsidR="00000000" w:rsidRDefault="000676D4">
      <w:pPr>
        <w:spacing w:after="0" w:line="240" w:lineRule="auto"/>
        <w:ind w:firstLine="851"/>
        <w:divId w:val="935745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Лечебните заведения, изпълнители на болнична помощ по КП № 168 "Асистирана с робот гинекологична хирургия при злокачествени заболявания", са изпълнители на КП № 168.1 "Асистирана с робот хирургия при злокачествени заболявания в акушерството </w:t>
      </w:r>
      <w:r>
        <w:rPr>
          <w:rFonts w:ascii="Times New Roman" w:eastAsia="Times New Roman" w:hAnsi="Times New Roman" w:cs="Times New Roman"/>
          <w:sz w:val="24"/>
          <w:szCs w:val="24"/>
        </w:rPr>
        <w:t>и гинекологията" от настоящия договор за изменение и допълнение на Националния рамков договор за медицинските дейности за 2020 - 2022 г.</w:t>
      </w:r>
    </w:p>
    <w:p w:rsidR="00000000" w:rsidRDefault="000676D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r>
      <w:r>
        <w:rPr>
          <w:rFonts w:ascii="Times New Roman" w:hAnsi="Times New Roman" w:cs="Times New Roman"/>
          <w:b/>
          <w:bCs/>
          <w:sz w:val="24"/>
          <w:szCs w:val="24"/>
        </w:rPr>
        <w:t>КЪМ ДОГОВОР № РД-НС-01-4-8 ОТ 15 ЯНУАРИ 2021 Г. ЗА ИЗМЕНЕНИЕ И ДОПЪЛНЕНИЕ НА НАЦИОНА</w:t>
      </w:r>
      <w:r>
        <w:rPr>
          <w:rFonts w:ascii="Times New Roman" w:hAnsi="Times New Roman" w:cs="Times New Roman"/>
          <w:b/>
          <w:bCs/>
          <w:sz w:val="24"/>
          <w:szCs w:val="24"/>
        </w:rPr>
        <w:t>ЛНИЯ РАМКОВ ДОГОВОР ЗА МЕДИЦИНСКИТЕ ДЕЙНОСТИ МЕЖДУ НАЦИОНАЛНАТА ЗДРАВНООСИГУРИТЕЛНА КАСА И БЪЛГАРСКИЯ ЛЕКАРСКИ СЪЮЗ ЗА 2020 - 2022 Г.</w:t>
      </w:r>
    </w:p>
    <w:p w:rsidR="00000000" w:rsidRDefault="000676D4">
      <w:pPr>
        <w:spacing w:after="0" w:line="240" w:lineRule="auto"/>
        <w:ind w:firstLine="851"/>
        <w:divId w:val="1329095267"/>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7 ОТ 2021 Г., В СИЛА ОТ 26.01.2021 Г.)</w:t>
      </w:r>
    </w:p>
    <w:p w:rsidR="00000000" w:rsidRDefault="000676D4">
      <w:pPr>
        <w:spacing w:after="0" w:line="240" w:lineRule="auto"/>
        <w:rPr>
          <w:rFonts w:ascii="Times New Roman" w:eastAsia="Times New Roman" w:hAnsi="Times New Roman" w:cs="Times New Roman"/>
          <w:sz w:val="24"/>
          <w:szCs w:val="24"/>
        </w:rPr>
      </w:pPr>
    </w:p>
    <w:p w:rsidR="00000000" w:rsidRDefault="000676D4">
      <w:pPr>
        <w:spacing w:after="0" w:line="240" w:lineRule="auto"/>
        <w:ind w:firstLine="851"/>
        <w:divId w:val="667367818"/>
        <w:rPr>
          <w:rFonts w:ascii="Times New Roman" w:eastAsia="Times New Roman" w:hAnsi="Times New Roman" w:cs="Times New Roman"/>
          <w:sz w:val="24"/>
          <w:szCs w:val="24"/>
        </w:rPr>
      </w:pPr>
      <w:r>
        <w:rPr>
          <w:rFonts w:ascii="Times New Roman" w:eastAsia="Times New Roman" w:hAnsi="Times New Roman" w:cs="Times New Roman"/>
          <w:sz w:val="24"/>
          <w:szCs w:val="24"/>
        </w:rPr>
        <w:t>§ 7. Настоящият договор за изменение и допълнение на Националния</w:t>
      </w:r>
      <w:r>
        <w:rPr>
          <w:rFonts w:ascii="Times New Roman" w:eastAsia="Times New Roman" w:hAnsi="Times New Roman" w:cs="Times New Roman"/>
          <w:sz w:val="24"/>
          <w:szCs w:val="24"/>
        </w:rPr>
        <w:t xml:space="preserve"> рамков договор за медицинските дейности за 2020 - 2022 г. влиза в сила от датата на обнародване в "Държавен вестник", с изключение на § 5, т. 1, 2 и 3, който влиза в сила от 1 ноември 2020 г.</w:t>
      </w:r>
    </w:p>
    <w:p w:rsidR="00000000" w:rsidRDefault="000676D4">
      <w:pPr>
        <w:spacing w:after="0" w:line="240" w:lineRule="auto"/>
        <w:ind w:firstLine="851"/>
        <w:divId w:val="203063904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8. Договорите/допълнителните споразумения с изпълнителите на </w:t>
      </w:r>
      <w:r>
        <w:rPr>
          <w:rFonts w:ascii="Times New Roman" w:eastAsia="Times New Roman" w:hAnsi="Times New Roman" w:cs="Times New Roman"/>
          <w:sz w:val="24"/>
          <w:szCs w:val="24"/>
        </w:rPr>
        <w:t>КП № 168.2 "Асистирана с робот хирургия при злокачествени заболявания в коремната хирургия, гръдната хирургия, детската хирургия и урологията" влизат в сила от датата на подписването им.</w:t>
      </w:r>
    </w:p>
    <w:p w:rsidR="00000000" w:rsidRDefault="000676D4">
      <w:pPr>
        <w:spacing w:after="0" w:line="240" w:lineRule="auto"/>
        <w:ind w:firstLine="851"/>
        <w:divId w:val="2104645207"/>
        <w:rPr>
          <w:rFonts w:ascii="Times New Roman" w:eastAsia="Times New Roman" w:hAnsi="Times New Roman" w:cs="Times New Roman"/>
          <w:sz w:val="24"/>
          <w:szCs w:val="24"/>
        </w:rPr>
      </w:pPr>
      <w:r>
        <w:rPr>
          <w:rFonts w:ascii="Times New Roman" w:eastAsia="Times New Roman" w:hAnsi="Times New Roman" w:cs="Times New Roman"/>
          <w:sz w:val="24"/>
          <w:szCs w:val="24"/>
        </w:rPr>
        <w:t>§ 9. (1) При поетапно осигуряване на възможност за издаване по електр</w:t>
      </w:r>
      <w:r>
        <w:rPr>
          <w:rFonts w:ascii="Times New Roman" w:eastAsia="Times New Roman" w:hAnsi="Times New Roman" w:cs="Times New Roman"/>
          <w:sz w:val="24"/>
          <w:szCs w:val="24"/>
        </w:rPr>
        <w:t>онен път на първични медицински документи: "Амбулаторен лист" (бл. МЗ-НЗОК № 1); "Медицинско направление за консултация или за провеждане на съвместно лечение" (бл. МЗ-НЗОК № 3); "Медицинско направление за високоспециализирани дейности" (бл. МЗ-НЗОК № 3А);</w:t>
      </w:r>
      <w:r>
        <w:rPr>
          <w:rFonts w:ascii="Times New Roman" w:eastAsia="Times New Roman" w:hAnsi="Times New Roman" w:cs="Times New Roman"/>
          <w:sz w:val="24"/>
          <w:szCs w:val="24"/>
        </w:rPr>
        <w:t xml:space="preserve"> "Направление за медико-диагностична дейност" (бл. МЗ-НЗОК № 4); "Талон за медицинска експертиза" (бл. МЗ-НЗОК № 6); "Рецептурни бланки" (образци бл. МЗ-НЗОК); "Протокол за предписване на лекарства, заплащани от НЗОК/РЗОК"; "История на заболяването"; "Исто</w:t>
      </w:r>
      <w:r>
        <w:rPr>
          <w:rFonts w:ascii="Times New Roman" w:eastAsia="Times New Roman" w:hAnsi="Times New Roman" w:cs="Times New Roman"/>
          <w:sz w:val="24"/>
          <w:szCs w:val="24"/>
        </w:rPr>
        <w:t>рия на бременността и раждането" и "История на новороденото", в поле "№ на документа" се вписва Национален референтен номер (НРН), издаден от Националната здравно-информационна система.</w:t>
      </w:r>
    </w:p>
    <w:p w:rsidR="00000000" w:rsidRDefault="000676D4">
      <w:pPr>
        <w:spacing w:after="0" w:line="240" w:lineRule="auto"/>
        <w:ind w:firstLine="851"/>
        <w:divId w:val="1779792885"/>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отпечатване на хартиен носител, първичните медицински документ</w:t>
      </w:r>
      <w:r>
        <w:rPr>
          <w:rFonts w:ascii="Times New Roman" w:eastAsia="Times New Roman" w:hAnsi="Times New Roman" w:cs="Times New Roman"/>
          <w:sz w:val="24"/>
          <w:szCs w:val="24"/>
        </w:rPr>
        <w:t>и по ал. 1 следва да са идентични на електронните такива.</w:t>
      </w:r>
    </w:p>
    <w:p w:rsidR="00000000" w:rsidRDefault="000676D4">
      <w:pPr>
        <w:spacing w:after="0" w:line="240" w:lineRule="auto"/>
        <w:ind w:firstLine="851"/>
        <w:divId w:val="6089690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Не се допуска едновременно издаване на първичните медицински документи по ал. 1 по електронен път, с въведен НРН, и на хартиен носител с въведен № на документа, генериран от медицинския софтуер </w:t>
      </w:r>
      <w:r>
        <w:rPr>
          <w:rFonts w:ascii="Times New Roman" w:eastAsia="Times New Roman" w:hAnsi="Times New Roman" w:cs="Times New Roman"/>
          <w:sz w:val="24"/>
          <w:szCs w:val="24"/>
        </w:rPr>
        <w:t>на лекаря.</w:t>
      </w:r>
    </w:p>
    <w:p w:rsidR="00000000" w:rsidRDefault="000676D4">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r>
      <w:r>
        <w:rPr>
          <w:rFonts w:ascii="Times New Roman" w:hAnsi="Times New Roman" w:cs="Times New Roman"/>
          <w:b/>
          <w:bCs/>
          <w:sz w:val="24"/>
          <w:szCs w:val="24"/>
        </w:rPr>
        <w:t xml:space="preserve">КЪМ ДОГОВОР № РД-НС-01-4-9 ОТ 22 ФЕВРУАРИ 2021 Г. ЗА ИЗМЕНЕНИЕ И ДОПЪЛНЕНИЕ НА НАЦИОНАЛНИЯ РАМКОВ ДОГОВОР ЗА МЕДИЦИНСКИТЕ ДЕЙНОСТИ МЕЖДУ НАЦИОНАЛНАТА ЗДРАВНООСИГУРИТЕЛНА КАСА И БЪЛГАРСКИЯ ЛЕКАРСКИ СЪЮЗ ЗА 2020 </w:t>
      </w:r>
      <w:r>
        <w:rPr>
          <w:rFonts w:ascii="Times New Roman" w:hAnsi="Times New Roman" w:cs="Times New Roman"/>
          <w:b/>
          <w:bCs/>
          <w:sz w:val="24"/>
          <w:szCs w:val="24"/>
        </w:rPr>
        <w:t>- 2022 Г.</w:t>
      </w:r>
    </w:p>
    <w:p w:rsidR="00000000" w:rsidRDefault="000676D4">
      <w:pPr>
        <w:spacing w:after="0" w:line="240" w:lineRule="auto"/>
        <w:ind w:firstLine="851"/>
        <w:divId w:val="201600692"/>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17 ОТ 2021 Г., В СИЛА ОТ 01.01.2021 Г., ИЗМ. И ДОП. - ДВ, БР. 27 ОТ 2021 Г., В СИЛА ОТ 02.04.2021 Г.)</w:t>
      </w:r>
    </w:p>
    <w:p w:rsidR="00000000" w:rsidRDefault="000676D4">
      <w:pPr>
        <w:spacing w:after="0" w:line="240" w:lineRule="auto"/>
        <w:rPr>
          <w:rFonts w:ascii="Times New Roman" w:eastAsia="Times New Roman" w:hAnsi="Times New Roman" w:cs="Times New Roman"/>
          <w:sz w:val="24"/>
          <w:szCs w:val="24"/>
        </w:rPr>
      </w:pPr>
    </w:p>
    <w:p w:rsidR="00000000" w:rsidRDefault="000676D4">
      <w:pPr>
        <w:spacing w:after="0" w:line="240" w:lineRule="auto"/>
        <w:ind w:firstLine="851"/>
        <w:divId w:val="1074283545"/>
        <w:rPr>
          <w:rFonts w:ascii="Times New Roman" w:eastAsia="Times New Roman" w:hAnsi="Times New Roman" w:cs="Times New Roman"/>
          <w:sz w:val="24"/>
          <w:szCs w:val="24"/>
        </w:rPr>
      </w:pPr>
      <w:r>
        <w:rPr>
          <w:rFonts w:ascii="Times New Roman" w:eastAsia="Times New Roman" w:hAnsi="Times New Roman" w:cs="Times New Roman"/>
          <w:sz w:val="24"/>
          <w:szCs w:val="24"/>
        </w:rPr>
        <w:t>§ 3. (1) (Изм. и доп. - ДВ, бр. 27 от 2021 г., в сила от 02.04.2021 г.) Изпълнителите на първична извънболнична медицинска по</w:t>
      </w:r>
      <w:r>
        <w:rPr>
          <w:rFonts w:ascii="Times New Roman" w:eastAsia="Times New Roman" w:hAnsi="Times New Roman" w:cs="Times New Roman"/>
          <w:sz w:val="24"/>
          <w:szCs w:val="24"/>
        </w:rPr>
        <w:t>мощ, специализирана извънболнична медицинска помощ и болнична медицинска помощ, определени със заповед на министъра на здравеопазването, получават сума в размер на 10 лв. за поставена доза на препоръчителна ваксина срещу COVID-19, в която се включва и изда</w:t>
      </w:r>
      <w:r>
        <w:rPr>
          <w:rFonts w:ascii="Times New Roman" w:eastAsia="Times New Roman" w:hAnsi="Times New Roman" w:cs="Times New Roman"/>
          <w:sz w:val="24"/>
          <w:szCs w:val="24"/>
        </w:rPr>
        <w:t>ване на документ/и за поставянето, например сертификат за ваксинация срещу COVID-19, отговарящ на изискванията на държавите - членки на Европейския съюз.</w:t>
      </w:r>
    </w:p>
    <w:p w:rsidR="00000000" w:rsidRDefault="000676D4">
      <w:pPr>
        <w:spacing w:after="0" w:line="240" w:lineRule="auto"/>
        <w:ind w:firstLine="851"/>
        <w:divId w:val="2113938905"/>
        <w:rPr>
          <w:rFonts w:ascii="Times New Roman" w:eastAsia="Times New Roman" w:hAnsi="Times New Roman" w:cs="Times New Roman"/>
          <w:sz w:val="24"/>
          <w:szCs w:val="24"/>
        </w:rPr>
      </w:pPr>
      <w:r>
        <w:rPr>
          <w:rFonts w:ascii="Times New Roman" w:eastAsia="Times New Roman" w:hAnsi="Times New Roman" w:cs="Times New Roman"/>
          <w:sz w:val="24"/>
          <w:szCs w:val="24"/>
        </w:rPr>
        <w:t>(2) Дейността по ал. 1 се извършва по реда на Наредба № 15 от 12.05.2005 г. за имунизациите в Републик</w:t>
      </w:r>
      <w:r>
        <w:rPr>
          <w:rFonts w:ascii="Times New Roman" w:eastAsia="Times New Roman" w:hAnsi="Times New Roman" w:cs="Times New Roman"/>
          <w:sz w:val="24"/>
          <w:szCs w:val="24"/>
        </w:rPr>
        <w:t>а България и се подава в Националната здравно-информационна система (НЗИС).</w:t>
      </w:r>
    </w:p>
    <w:p w:rsidR="00000000" w:rsidRDefault="000676D4">
      <w:pPr>
        <w:spacing w:after="0" w:line="240" w:lineRule="auto"/>
        <w:ind w:firstLine="851"/>
        <w:divId w:val="446237636"/>
        <w:rPr>
          <w:rFonts w:ascii="Times New Roman" w:eastAsia="Times New Roman" w:hAnsi="Times New Roman" w:cs="Times New Roman"/>
          <w:sz w:val="24"/>
          <w:szCs w:val="24"/>
        </w:rPr>
      </w:pPr>
      <w:r>
        <w:rPr>
          <w:rFonts w:ascii="Times New Roman" w:eastAsia="Times New Roman" w:hAnsi="Times New Roman" w:cs="Times New Roman"/>
          <w:sz w:val="24"/>
          <w:szCs w:val="24"/>
        </w:rPr>
        <w:t>(3) Общопрактикуващите лекари не могат да отказват препоръчителна ваксина срещу COVID-19 на желаещи да се имунизират лица, вписани в техните регистри, при отсъствие на противопоказ</w:t>
      </w:r>
      <w:r>
        <w:rPr>
          <w:rFonts w:ascii="Times New Roman" w:eastAsia="Times New Roman" w:hAnsi="Times New Roman" w:cs="Times New Roman"/>
          <w:sz w:val="24"/>
          <w:szCs w:val="24"/>
        </w:rPr>
        <w:t>ания за прилагане на съответната ваксина.</w:t>
      </w:r>
    </w:p>
    <w:p w:rsidR="00000000" w:rsidRDefault="000676D4">
      <w:pPr>
        <w:spacing w:after="0" w:line="240" w:lineRule="auto"/>
        <w:ind w:firstLine="851"/>
        <w:divId w:val="1578440303"/>
        <w:rPr>
          <w:rFonts w:ascii="Times New Roman" w:eastAsia="Times New Roman" w:hAnsi="Times New Roman" w:cs="Times New Roman"/>
          <w:sz w:val="24"/>
          <w:szCs w:val="24"/>
        </w:rPr>
      </w:pPr>
      <w:r>
        <w:rPr>
          <w:rFonts w:ascii="Times New Roman" w:eastAsia="Times New Roman" w:hAnsi="Times New Roman" w:cs="Times New Roman"/>
          <w:sz w:val="24"/>
          <w:szCs w:val="24"/>
        </w:rPr>
        <w:t>(4) (Доп. - ДВ, бр. 27 от 2021 г., в сила от 02.04.2021 г.) Отчитането на дейността по ал. 1 за лица, записани в техните регистри, от изпълнителите на първична извънболнична медицинска помощ се извършва с "Амбулато</w:t>
      </w:r>
      <w:r>
        <w:rPr>
          <w:rFonts w:ascii="Times New Roman" w:eastAsia="Times New Roman" w:hAnsi="Times New Roman" w:cs="Times New Roman"/>
          <w:sz w:val="24"/>
          <w:szCs w:val="24"/>
        </w:rPr>
        <w:t>рен лист" (бл. МЗ-НЗОК № 1), като кодът на имунизацията срещу COVID-19 по КСМП е 92192-00.</w:t>
      </w:r>
    </w:p>
    <w:p w:rsidR="00000000" w:rsidRDefault="000676D4">
      <w:pPr>
        <w:spacing w:after="0" w:line="240" w:lineRule="auto"/>
        <w:ind w:firstLine="851"/>
        <w:divId w:val="505636487"/>
        <w:rPr>
          <w:rFonts w:ascii="Times New Roman" w:eastAsia="Times New Roman" w:hAnsi="Times New Roman" w:cs="Times New Roman"/>
          <w:sz w:val="24"/>
          <w:szCs w:val="24"/>
        </w:rPr>
      </w:pPr>
      <w:r>
        <w:rPr>
          <w:rFonts w:ascii="Times New Roman" w:eastAsia="Times New Roman" w:hAnsi="Times New Roman" w:cs="Times New Roman"/>
          <w:sz w:val="24"/>
          <w:szCs w:val="24"/>
        </w:rPr>
        <w:t>(5) Отчитането и заплащането на дейността по ал. 1 се извършва при условията и в сроковете, регламентирани в раздел VІІІ, глава седемнадесета.</w:t>
      </w:r>
    </w:p>
    <w:p w:rsidR="00000000" w:rsidRDefault="000676D4">
      <w:pPr>
        <w:spacing w:after="0" w:line="240" w:lineRule="auto"/>
        <w:ind w:firstLine="851"/>
        <w:divId w:val="1964916289"/>
        <w:rPr>
          <w:rFonts w:ascii="Times New Roman" w:eastAsia="Times New Roman" w:hAnsi="Times New Roman" w:cs="Times New Roman"/>
          <w:sz w:val="24"/>
          <w:szCs w:val="24"/>
        </w:rPr>
      </w:pPr>
      <w:r>
        <w:rPr>
          <w:rFonts w:ascii="Times New Roman" w:eastAsia="Times New Roman" w:hAnsi="Times New Roman" w:cs="Times New Roman"/>
          <w:sz w:val="24"/>
          <w:szCs w:val="24"/>
        </w:rPr>
        <w:t>(6) След окончателната</w:t>
      </w:r>
      <w:r>
        <w:rPr>
          <w:rFonts w:ascii="Times New Roman" w:eastAsia="Times New Roman" w:hAnsi="Times New Roman" w:cs="Times New Roman"/>
          <w:sz w:val="24"/>
          <w:szCs w:val="24"/>
        </w:rPr>
        <w:t xml:space="preserve"> обработка в информационната система на НЗОК на месечните електронни отчети по реда на ал. 5 НЗОК с цел осъществяване на предварителен контрол извършва сравнение между постъпилите в НЗИС данни и данните от месечните електронни отчети.</w:t>
      </w:r>
    </w:p>
    <w:p w:rsidR="00000000" w:rsidRDefault="000676D4">
      <w:pPr>
        <w:spacing w:after="0" w:line="240" w:lineRule="auto"/>
        <w:ind w:firstLine="851"/>
        <w:divId w:val="1837110130"/>
        <w:rPr>
          <w:rFonts w:ascii="Times New Roman" w:eastAsia="Times New Roman" w:hAnsi="Times New Roman" w:cs="Times New Roman"/>
          <w:sz w:val="24"/>
          <w:szCs w:val="24"/>
        </w:rPr>
      </w:pPr>
      <w:r>
        <w:rPr>
          <w:rFonts w:ascii="Times New Roman" w:eastAsia="Times New Roman" w:hAnsi="Times New Roman" w:cs="Times New Roman"/>
          <w:sz w:val="24"/>
          <w:szCs w:val="24"/>
        </w:rPr>
        <w:t>(7) Националната здра</w:t>
      </w:r>
      <w:r>
        <w:rPr>
          <w:rFonts w:ascii="Times New Roman" w:eastAsia="Times New Roman" w:hAnsi="Times New Roman" w:cs="Times New Roman"/>
          <w:sz w:val="24"/>
          <w:szCs w:val="24"/>
        </w:rPr>
        <w:t>вноосигурителна каса заплаща на изпълнителите по ал. 1 след установено съответствие при сравнението по ал. 6.</w:t>
      </w:r>
    </w:p>
    <w:p w:rsidR="00000000" w:rsidRDefault="000676D4">
      <w:pPr>
        <w:spacing w:after="0" w:line="240" w:lineRule="auto"/>
        <w:ind w:firstLine="851"/>
        <w:divId w:val="44697184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Установено несъответствие при сравнението по ал. 6 е основание за отхвърляне от заплащане на отчетена дейност по ал. 1, за която е установено </w:t>
      </w:r>
      <w:r>
        <w:rPr>
          <w:rFonts w:ascii="Times New Roman" w:eastAsia="Times New Roman" w:hAnsi="Times New Roman" w:cs="Times New Roman"/>
          <w:sz w:val="24"/>
          <w:szCs w:val="24"/>
        </w:rPr>
        <w:t>несъответствието.</w:t>
      </w:r>
    </w:p>
    <w:p w:rsidR="00000000" w:rsidRDefault="000676D4">
      <w:pPr>
        <w:spacing w:after="0" w:line="240" w:lineRule="auto"/>
        <w:ind w:firstLine="851"/>
        <w:divId w:val="151138480"/>
        <w:rPr>
          <w:rFonts w:ascii="Times New Roman" w:eastAsia="Times New Roman" w:hAnsi="Times New Roman" w:cs="Times New Roman"/>
          <w:sz w:val="24"/>
          <w:szCs w:val="24"/>
        </w:rPr>
      </w:pPr>
      <w:r>
        <w:rPr>
          <w:rFonts w:ascii="Times New Roman" w:eastAsia="Times New Roman" w:hAnsi="Times New Roman" w:cs="Times New Roman"/>
          <w:sz w:val="24"/>
          <w:szCs w:val="24"/>
        </w:rPr>
        <w:t>(9) (Изм. - ДВ, бр. 27 от 2021 г., в сила от 02.04.2021 г.) За дейността по ал. 1 на изпълнителите на първична извънболнична медицинска помощ (за лица, които не са записани в техните регистри), изпълнителите на специализирана извънболнична медицинска помощ</w:t>
      </w:r>
      <w:r>
        <w:rPr>
          <w:rFonts w:ascii="Times New Roman" w:eastAsia="Times New Roman" w:hAnsi="Times New Roman" w:cs="Times New Roman"/>
          <w:sz w:val="24"/>
          <w:szCs w:val="24"/>
        </w:rPr>
        <w:t xml:space="preserve"> и на болнична медицинска помощ, НЗОК заплаща брой поставени дози на препоръчителна ваксина срещу COVID-19 на базата на вписаните в НЗИС поставени дози и изразено информирано съгласие на лицето или законния представител на лицето. Документът за информирано</w:t>
      </w:r>
      <w:r>
        <w:rPr>
          <w:rFonts w:ascii="Times New Roman" w:eastAsia="Times New Roman" w:hAnsi="Times New Roman" w:cs="Times New Roman"/>
          <w:sz w:val="24"/>
          <w:szCs w:val="24"/>
        </w:rPr>
        <w:t xml:space="preserve"> съгласие се съхранява в съответното лечебно заведение и се предоставя на контролните органи на НЗОК за последващ контрол.</w:t>
      </w:r>
    </w:p>
    <w:p w:rsidR="00000000" w:rsidRDefault="000676D4">
      <w:pPr>
        <w:spacing w:after="0" w:line="240" w:lineRule="auto"/>
        <w:ind w:firstLine="851"/>
        <w:divId w:val="1408109402"/>
        <w:rPr>
          <w:rFonts w:ascii="Times New Roman" w:eastAsia="Times New Roman" w:hAnsi="Times New Roman" w:cs="Times New Roman"/>
          <w:sz w:val="24"/>
          <w:szCs w:val="24"/>
        </w:rPr>
      </w:pPr>
      <w:r>
        <w:rPr>
          <w:rFonts w:ascii="Times New Roman" w:eastAsia="Times New Roman" w:hAnsi="Times New Roman" w:cs="Times New Roman"/>
          <w:sz w:val="24"/>
          <w:szCs w:val="24"/>
        </w:rPr>
        <w:t>§ 4. Настоящият Договор за изменение и допълнение на Националния рамков договор за медицинските дейности за 2020 - 2022 г. влиза в си</w:t>
      </w:r>
      <w:r>
        <w:rPr>
          <w:rFonts w:ascii="Times New Roman" w:eastAsia="Times New Roman" w:hAnsi="Times New Roman" w:cs="Times New Roman"/>
          <w:sz w:val="24"/>
          <w:szCs w:val="24"/>
        </w:rPr>
        <w:t>ла от 1 януари 2021 г.</w:t>
      </w:r>
    </w:p>
    <w:p w:rsidR="00000000" w:rsidRDefault="000676D4">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r>
      <w:r>
        <w:rPr>
          <w:rFonts w:ascii="Times New Roman" w:hAnsi="Times New Roman" w:cs="Times New Roman"/>
          <w:b/>
          <w:bCs/>
          <w:sz w:val="24"/>
          <w:szCs w:val="24"/>
        </w:rPr>
        <w:t xml:space="preserve">КЪМ ДОГОВОР № РД-НС-01-4-10 ОТ 1 АПРИЛ 2021 Г. ЗА ИЗМЕНЕНИЕ И ДОПЪЛНЕНИЕ НА НАЦИОНАЛНИЯ РАМКОВ ДОГОВОР ЗА МЕДИЦИНСКИТЕ ДЕЙНОСТИ МЕЖДУ НАЦИОНАЛНАТА ЗДРАВНООСИГУРИТЕЛНА КАСА И БЪЛГАРСКИЯ ЛЕКАРСКИ СЪЮЗ ЗА 2020 - </w:t>
      </w:r>
      <w:r>
        <w:rPr>
          <w:rFonts w:ascii="Times New Roman" w:hAnsi="Times New Roman" w:cs="Times New Roman"/>
          <w:b/>
          <w:bCs/>
          <w:sz w:val="24"/>
          <w:szCs w:val="24"/>
        </w:rPr>
        <w:t>2022 Г.</w:t>
      </w:r>
    </w:p>
    <w:p w:rsidR="00000000" w:rsidRDefault="000676D4">
      <w:pPr>
        <w:spacing w:after="0" w:line="240" w:lineRule="auto"/>
        <w:ind w:firstLine="851"/>
        <w:divId w:val="237254744"/>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27 ОТ 2021 Г., В СИЛА ОТ 02.04.2021 Г.)</w:t>
      </w:r>
    </w:p>
    <w:p w:rsidR="00000000" w:rsidRDefault="000676D4">
      <w:pPr>
        <w:spacing w:after="0" w:line="240" w:lineRule="auto"/>
        <w:rPr>
          <w:rFonts w:ascii="Times New Roman" w:eastAsia="Times New Roman" w:hAnsi="Times New Roman" w:cs="Times New Roman"/>
          <w:sz w:val="24"/>
          <w:szCs w:val="24"/>
        </w:rPr>
      </w:pPr>
    </w:p>
    <w:p w:rsidR="00000000" w:rsidRDefault="000676D4">
      <w:pPr>
        <w:spacing w:after="0" w:line="240" w:lineRule="auto"/>
        <w:ind w:firstLine="851"/>
        <w:divId w:val="710570817"/>
        <w:rPr>
          <w:rFonts w:ascii="Times New Roman" w:eastAsia="Times New Roman" w:hAnsi="Times New Roman" w:cs="Times New Roman"/>
          <w:sz w:val="24"/>
          <w:szCs w:val="24"/>
        </w:rPr>
      </w:pPr>
      <w:r>
        <w:rPr>
          <w:rFonts w:ascii="Times New Roman" w:eastAsia="Times New Roman" w:hAnsi="Times New Roman" w:cs="Times New Roman"/>
          <w:sz w:val="24"/>
          <w:szCs w:val="24"/>
        </w:rPr>
        <w:t>§ 5. Настоящият договор за изменение и допълнение на Националния рамков договор за медицинските дейности за 2020 - 2022 г. влиза в сила от датата на обнародване в "Държавен вестник".</w:t>
      </w:r>
    </w:p>
    <w:p w:rsidR="00000000" w:rsidRDefault="000676D4">
      <w:pPr>
        <w:spacing w:after="0" w:line="240" w:lineRule="auto"/>
        <w:ind w:firstLine="851"/>
        <w:divId w:val="706293771"/>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1</w:t>
      </w:r>
    </w:p>
    <w:p w:rsidR="00000000" w:rsidRDefault="000676D4">
      <w:pPr>
        <w:spacing w:after="0" w:line="240" w:lineRule="auto"/>
        <w:rPr>
          <w:rFonts w:ascii="Times New Roman" w:eastAsia="Times New Roman" w:hAnsi="Times New Roman" w:cs="Times New Roman"/>
          <w:sz w:val="24"/>
          <w:szCs w:val="24"/>
        </w:rPr>
      </w:pPr>
    </w:p>
    <w:p w:rsidR="00000000" w:rsidRDefault="000676D4">
      <w:pPr>
        <w:spacing w:after="0" w:line="240" w:lineRule="auto"/>
        <w:ind w:firstLine="851"/>
        <w:divId w:val="715936650"/>
        <w:rPr>
          <w:rFonts w:ascii="Times New Roman" w:eastAsia="Times New Roman" w:hAnsi="Times New Roman" w:cs="Times New Roman"/>
          <w:sz w:val="24"/>
          <w:szCs w:val="24"/>
        </w:rPr>
      </w:pPr>
      <w:hyperlink r:id="rId50" w:tgtFrame="_blank" w:history="1">
        <w:r>
          <w:rPr>
            <w:rFonts w:ascii="Times New Roman" w:eastAsia="Times New Roman" w:hAnsi="Times New Roman" w:cs="Times New Roman"/>
            <w:color w:val="0000FF"/>
            <w:sz w:val="24"/>
            <w:szCs w:val="24"/>
            <w:u w:val="single"/>
          </w:rPr>
          <w:t>Правна рамка</w:t>
        </w:r>
      </w:hyperlink>
    </w:p>
    <w:p w:rsidR="00000000" w:rsidRDefault="000676D4">
      <w:pPr>
        <w:spacing w:after="0" w:line="240" w:lineRule="auto"/>
        <w:rPr>
          <w:rFonts w:ascii="Times New Roman" w:eastAsia="Times New Roman" w:hAnsi="Times New Roman" w:cs="Times New Roman"/>
          <w:sz w:val="24"/>
          <w:szCs w:val="24"/>
        </w:rPr>
      </w:pPr>
    </w:p>
    <w:p w:rsidR="00000000" w:rsidRDefault="000676D4">
      <w:pPr>
        <w:spacing w:after="0" w:line="240" w:lineRule="auto"/>
        <w:ind w:firstLine="851"/>
        <w:divId w:val="15453401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(Обнародвано като </w:t>
      </w:r>
      <w:hyperlink r:id="rId51" w:tgtFrame="_blank" w:history="1">
        <w:r>
          <w:rPr>
            <w:rFonts w:ascii="Times New Roman" w:eastAsia="Times New Roman" w:hAnsi="Times New Roman" w:cs="Times New Roman"/>
            <w:color w:val="0000FF"/>
            <w:sz w:val="24"/>
            <w:szCs w:val="24"/>
            <w:u w:val="single"/>
          </w:rPr>
          <w:t>притурка</w:t>
        </w:r>
      </w:hyperlink>
      <w:r>
        <w:rPr>
          <w:rFonts w:ascii="Times New Roman" w:eastAsia="Times New Roman" w:hAnsi="Times New Roman" w:cs="Times New Roman"/>
          <w:sz w:val="24"/>
          <w:szCs w:val="24"/>
        </w:rPr>
        <w:t xml:space="preserve"> на Държавен вестник)</w:t>
      </w:r>
    </w:p>
    <w:p w:rsidR="00000000" w:rsidRDefault="000676D4">
      <w:pPr>
        <w:spacing w:after="0" w:line="240" w:lineRule="auto"/>
        <w:rPr>
          <w:rFonts w:ascii="Times New Roman" w:eastAsia="Times New Roman" w:hAnsi="Times New Roman" w:cs="Times New Roman"/>
          <w:sz w:val="24"/>
          <w:szCs w:val="24"/>
        </w:rPr>
      </w:pPr>
    </w:p>
    <w:p w:rsidR="00000000" w:rsidRDefault="000676D4">
      <w:pPr>
        <w:spacing w:after="0" w:line="240" w:lineRule="auto"/>
        <w:ind w:firstLine="851"/>
        <w:divId w:val="301741795"/>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2</w:t>
      </w:r>
    </w:p>
    <w:p w:rsidR="00000000" w:rsidRDefault="000676D4">
      <w:pPr>
        <w:spacing w:after="0" w:line="240" w:lineRule="auto"/>
        <w:rPr>
          <w:rFonts w:ascii="Times New Roman" w:eastAsia="Times New Roman" w:hAnsi="Times New Roman" w:cs="Times New Roman"/>
          <w:sz w:val="24"/>
          <w:szCs w:val="24"/>
        </w:rPr>
      </w:pPr>
    </w:p>
    <w:p w:rsidR="00000000" w:rsidRDefault="000676D4">
      <w:pPr>
        <w:spacing w:after="0" w:line="240" w:lineRule="auto"/>
        <w:ind w:firstLine="851"/>
        <w:divId w:val="1295259495"/>
        <w:rPr>
          <w:rFonts w:ascii="Times New Roman" w:eastAsia="Times New Roman" w:hAnsi="Times New Roman" w:cs="Times New Roman"/>
          <w:sz w:val="24"/>
          <w:szCs w:val="24"/>
        </w:rPr>
      </w:pPr>
      <w:r>
        <w:rPr>
          <w:rFonts w:ascii="Times New Roman" w:eastAsia="Times New Roman" w:hAnsi="Times New Roman" w:cs="Times New Roman"/>
          <w:sz w:val="24"/>
          <w:szCs w:val="24"/>
        </w:rPr>
        <w:t>(Изм. - ДВ, бр. 36 от 2020 г. (*), доп. - ДВ, бр. 4 от 2021 г., в сила от 01.06.2021 г.)</w:t>
      </w:r>
    </w:p>
    <w:p w:rsidR="00000000" w:rsidRDefault="000676D4">
      <w:pPr>
        <w:spacing w:after="0" w:line="240" w:lineRule="auto"/>
        <w:ind w:firstLine="851"/>
        <w:divId w:val="1324435148"/>
        <w:rPr>
          <w:rFonts w:ascii="Times New Roman" w:eastAsia="Times New Roman" w:hAnsi="Times New Roman" w:cs="Times New Roman"/>
          <w:sz w:val="24"/>
          <w:szCs w:val="24"/>
        </w:rPr>
      </w:pPr>
      <w:r>
        <w:rPr>
          <w:rFonts w:ascii="Times New Roman" w:eastAsia="Times New Roman" w:hAnsi="Times New Roman" w:cs="Times New Roman"/>
          <w:sz w:val="24"/>
          <w:szCs w:val="24"/>
        </w:rPr>
        <w:t>(Бел. ред. Сиела Норма - измененията не са нанесени)</w:t>
      </w:r>
    </w:p>
    <w:p w:rsidR="00000000" w:rsidRDefault="000676D4">
      <w:pPr>
        <w:spacing w:after="0" w:line="240" w:lineRule="auto"/>
        <w:rPr>
          <w:rFonts w:ascii="Times New Roman" w:eastAsia="Times New Roman" w:hAnsi="Times New Roman" w:cs="Times New Roman"/>
          <w:sz w:val="24"/>
          <w:szCs w:val="24"/>
        </w:rPr>
      </w:pPr>
    </w:p>
    <w:p w:rsidR="00000000" w:rsidRDefault="000676D4">
      <w:pPr>
        <w:spacing w:after="0" w:line="240" w:lineRule="auto"/>
        <w:ind w:firstLine="851"/>
        <w:divId w:val="712774617"/>
        <w:rPr>
          <w:rFonts w:ascii="Times New Roman" w:eastAsia="Times New Roman" w:hAnsi="Times New Roman" w:cs="Times New Roman"/>
          <w:sz w:val="24"/>
          <w:szCs w:val="24"/>
        </w:rPr>
      </w:pPr>
      <w:hyperlink r:id="rId52" w:tgtFrame="_blank" w:history="1">
        <w:r>
          <w:rPr>
            <w:rFonts w:ascii="Times New Roman" w:eastAsia="Times New Roman" w:hAnsi="Times New Roman" w:cs="Times New Roman"/>
            <w:color w:val="0000FF"/>
            <w:sz w:val="24"/>
            <w:szCs w:val="24"/>
            <w:u w:val="single"/>
          </w:rPr>
          <w:t>Първични медицински документи</w:t>
        </w:r>
      </w:hyperlink>
    </w:p>
    <w:p w:rsidR="00000000" w:rsidRDefault="000676D4">
      <w:pPr>
        <w:spacing w:after="0" w:line="240" w:lineRule="auto"/>
        <w:rPr>
          <w:rFonts w:ascii="Times New Roman" w:eastAsia="Times New Roman" w:hAnsi="Times New Roman" w:cs="Times New Roman"/>
          <w:sz w:val="24"/>
          <w:szCs w:val="24"/>
        </w:rPr>
      </w:pPr>
    </w:p>
    <w:p w:rsidR="00000000" w:rsidRDefault="000676D4">
      <w:pPr>
        <w:spacing w:after="0" w:line="240" w:lineRule="auto"/>
        <w:ind w:firstLine="851"/>
        <w:divId w:val="178981187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(Обнародвано като </w:t>
      </w:r>
      <w:hyperlink r:id="rId53" w:tgtFrame="_blank" w:history="1">
        <w:r>
          <w:rPr>
            <w:rFonts w:ascii="Times New Roman" w:eastAsia="Times New Roman" w:hAnsi="Times New Roman" w:cs="Times New Roman"/>
            <w:color w:val="0000FF"/>
            <w:sz w:val="24"/>
            <w:szCs w:val="24"/>
            <w:u w:val="single"/>
          </w:rPr>
          <w:t>притурка</w:t>
        </w:r>
      </w:hyperlink>
      <w:r>
        <w:rPr>
          <w:rFonts w:ascii="Times New Roman" w:eastAsia="Times New Roman" w:hAnsi="Times New Roman" w:cs="Times New Roman"/>
          <w:sz w:val="24"/>
          <w:szCs w:val="24"/>
        </w:rPr>
        <w:t xml:space="preserve"> на Държаве</w:t>
      </w:r>
      <w:r>
        <w:rPr>
          <w:rFonts w:ascii="Times New Roman" w:eastAsia="Times New Roman" w:hAnsi="Times New Roman" w:cs="Times New Roman"/>
          <w:sz w:val="24"/>
          <w:szCs w:val="24"/>
        </w:rPr>
        <w:t>н вестник)</w:t>
      </w:r>
    </w:p>
    <w:p w:rsidR="00000000" w:rsidRDefault="000676D4">
      <w:pPr>
        <w:spacing w:after="0" w:line="240" w:lineRule="auto"/>
        <w:rPr>
          <w:rFonts w:ascii="Times New Roman" w:eastAsia="Times New Roman" w:hAnsi="Times New Roman" w:cs="Times New Roman"/>
          <w:sz w:val="24"/>
          <w:szCs w:val="24"/>
        </w:rPr>
      </w:pPr>
    </w:p>
    <w:p w:rsidR="00000000" w:rsidRDefault="000676D4">
      <w:pPr>
        <w:spacing w:after="0" w:line="240" w:lineRule="auto"/>
        <w:ind w:firstLine="851"/>
        <w:divId w:val="1928342399"/>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2а</w:t>
      </w:r>
    </w:p>
    <w:p w:rsidR="00000000" w:rsidRDefault="000676D4">
      <w:pPr>
        <w:spacing w:after="0" w:line="240" w:lineRule="auto"/>
        <w:rPr>
          <w:rFonts w:ascii="Times New Roman" w:eastAsia="Times New Roman" w:hAnsi="Times New Roman" w:cs="Times New Roman"/>
          <w:sz w:val="24"/>
          <w:szCs w:val="24"/>
        </w:rPr>
      </w:pPr>
    </w:p>
    <w:p w:rsidR="00000000" w:rsidRDefault="000676D4">
      <w:pPr>
        <w:spacing w:after="0" w:line="240" w:lineRule="auto"/>
        <w:ind w:firstLine="851"/>
        <w:divId w:val="892035116"/>
        <w:rPr>
          <w:rFonts w:ascii="Times New Roman" w:eastAsia="Times New Roman" w:hAnsi="Times New Roman" w:cs="Times New Roman"/>
          <w:sz w:val="24"/>
          <w:szCs w:val="24"/>
        </w:rPr>
      </w:pPr>
      <w:r>
        <w:rPr>
          <w:rFonts w:ascii="Times New Roman" w:eastAsia="Times New Roman" w:hAnsi="Times New Roman" w:cs="Times New Roman"/>
          <w:sz w:val="24"/>
          <w:szCs w:val="24"/>
        </w:rPr>
        <w:t>Направление за медико-диагностична дейност</w:t>
      </w:r>
    </w:p>
    <w:p w:rsidR="00000000" w:rsidRDefault="000676D4">
      <w:pPr>
        <w:spacing w:after="0" w:line="240" w:lineRule="auto"/>
        <w:rPr>
          <w:rFonts w:ascii="Times New Roman" w:eastAsia="Times New Roman" w:hAnsi="Times New Roman" w:cs="Times New Roman"/>
          <w:sz w:val="24"/>
          <w:szCs w:val="24"/>
        </w:rPr>
      </w:pPr>
    </w:p>
    <w:p w:rsidR="00000000" w:rsidRDefault="000676D4">
      <w:pPr>
        <w:spacing w:after="0" w:line="240" w:lineRule="auto"/>
        <w:ind w:firstLine="851"/>
        <w:divId w:val="334111183"/>
        <w:rPr>
          <w:rFonts w:ascii="Times New Roman" w:eastAsia="Times New Roman" w:hAnsi="Times New Roman" w:cs="Times New Roman"/>
          <w:sz w:val="24"/>
          <w:szCs w:val="24"/>
        </w:rPr>
      </w:pPr>
      <w:r>
        <w:rPr>
          <w:rFonts w:ascii="Times New Roman" w:eastAsia="Times New Roman" w:hAnsi="Times New Roman" w:cs="Times New Roman"/>
          <w:sz w:val="24"/>
          <w:szCs w:val="24"/>
        </w:rPr>
        <w:t>(Ново - ДВ, бр. 40 от 2020 г., в сила от 05.05.2020 г.)</w:t>
      </w:r>
    </w:p>
    <w:p w:rsidR="00000000" w:rsidRDefault="000676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831080" cy="9936480"/>
            <wp:effectExtent l="0" t="0" r="7620" b="7620"/>
            <wp:docPr id="1" name="Picture 1" descr="https://web6.ciela.net:443/Content/Images/Document/627_2044878574_dv2020_br040_str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eb6.ciela.net:443/Content/Images/Document/627_2044878574_dv2020_br040_str42.gif"/>
                    <pic:cNvPicPr>
                      <a:picLocks noChangeAspect="1" noChangeArrowheads="1"/>
                    </pic:cNvPicPr>
                  </pic:nvPicPr>
                  <pic:blipFill>
                    <a:blip r:link="rId54">
                      <a:extLst>
                        <a:ext uri="{28A0092B-C50C-407E-A947-70E740481C1C}">
                          <a14:useLocalDpi xmlns:a14="http://schemas.microsoft.com/office/drawing/2010/main" val="0"/>
                        </a:ext>
                      </a:extLst>
                    </a:blip>
                    <a:srcRect/>
                    <a:stretch>
                      <a:fillRect/>
                    </a:stretch>
                  </pic:blipFill>
                  <pic:spPr bwMode="auto">
                    <a:xfrm>
                      <a:off x="0" y="0"/>
                      <a:ext cx="4831080" cy="9936480"/>
                    </a:xfrm>
                    <a:prstGeom prst="rect">
                      <a:avLst/>
                    </a:prstGeom>
                    <a:noFill/>
                    <a:ln>
                      <a:noFill/>
                    </a:ln>
                  </pic:spPr>
                </pic:pic>
              </a:graphicData>
            </a:graphic>
          </wp:inline>
        </w:drawing>
      </w:r>
      <w:r>
        <w:rPr>
          <w:rFonts w:ascii="Times New Roman" w:eastAsia="Times New Roman" w:hAnsi="Times New Roman" w:cs="Times New Roman"/>
          <w:noProof/>
          <w:sz w:val="24"/>
          <w:szCs w:val="24"/>
        </w:rPr>
        <w:drawing>
          <wp:inline distT="0" distB="0" distL="0" distR="0">
            <wp:extent cx="6644640" cy="9936480"/>
            <wp:effectExtent l="0" t="0" r="3810" b="7620"/>
            <wp:docPr id="2" name="Picture 2" descr="https://web6.ciela.net:443/Content/Images/Document/627_4286330703_dv2020_br040_str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eb6.ciela.net:443/Content/Images/Document/627_4286330703_dv2020_br040_str43.gif"/>
                    <pic:cNvPicPr>
                      <a:picLocks noChangeAspect="1" noChangeArrowheads="1"/>
                    </pic:cNvPicPr>
                  </pic:nvPicPr>
                  <pic:blipFill>
                    <a:blip r:link="rId55">
                      <a:extLst>
                        <a:ext uri="{28A0092B-C50C-407E-A947-70E740481C1C}">
                          <a14:useLocalDpi xmlns:a14="http://schemas.microsoft.com/office/drawing/2010/main" val="0"/>
                        </a:ext>
                      </a:extLst>
                    </a:blip>
                    <a:srcRect/>
                    <a:stretch>
                      <a:fillRect/>
                    </a:stretch>
                  </pic:blipFill>
                  <pic:spPr bwMode="auto">
                    <a:xfrm>
                      <a:off x="0" y="0"/>
                      <a:ext cx="6644640" cy="9936480"/>
                    </a:xfrm>
                    <a:prstGeom prst="rect">
                      <a:avLst/>
                    </a:prstGeom>
                    <a:noFill/>
                    <a:ln>
                      <a:noFill/>
                    </a:ln>
                  </pic:spPr>
                </pic:pic>
              </a:graphicData>
            </a:graphic>
          </wp:inline>
        </w:drawing>
      </w:r>
    </w:p>
    <w:p w:rsidR="00000000" w:rsidRDefault="000676D4">
      <w:pPr>
        <w:spacing w:after="0" w:line="240" w:lineRule="auto"/>
        <w:ind w:firstLine="851"/>
        <w:divId w:val="394395689"/>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3</w:t>
      </w:r>
    </w:p>
    <w:p w:rsidR="00000000" w:rsidRDefault="000676D4">
      <w:pPr>
        <w:spacing w:after="0" w:line="240" w:lineRule="auto"/>
        <w:rPr>
          <w:rFonts w:ascii="Times New Roman" w:eastAsia="Times New Roman" w:hAnsi="Times New Roman" w:cs="Times New Roman"/>
          <w:sz w:val="24"/>
          <w:szCs w:val="24"/>
        </w:rPr>
      </w:pPr>
    </w:p>
    <w:p w:rsidR="00000000" w:rsidRDefault="000676D4">
      <w:pPr>
        <w:spacing w:after="0" w:line="240" w:lineRule="auto"/>
        <w:ind w:firstLine="851"/>
        <w:divId w:val="529953161"/>
        <w:rPr>
          <w:rFonts w:ascii="Times New Roman" w:eastAsia="Times New Roman" w:hAnsi="Times New Roman" w:cs="Times New Roman"/>
          <w:sz w:val="24"/>
          <w:szCs w:val="24"/>
        </w:rPr>
      </w:pPr>
      <w:hyperlink r:id="rId56" w:tgtFrame="_blank" w:history="1">
        <w:r>
          <w:rPr>
            <w:rFonts w:ascii="Times New Roman" w:eastAsia="Times New Roman" w:hAnsi="Times New Roman" w:cs="Times New Roman"/>
            <w:color w:val="0000FF"/>
            <w:sz w:val="24"/>
            <w:szCs w:val="24"/>
            <w:u w:val="single"/>
          </w:rPr>
          <w:t>Документи, свързани с оказване на медицинска помощ на лица, осигурени в други държави</w:t>
        </w:r>
      </w:hyperlink>
    </w:p>
    <w:p w:rsidR="00000000" w:rsidRDefault="000676D4">
      <w:pPr>
        <w:spacing w:after="0" w:line="240" w:lineRule="auto"/>
        <w:rPr>
          <w:rFonts w:ascii="Times New Roman" w:eastAsia="Times New Roman" w:hAnsi="Times New Roman" w:cs="Times New Roman"/>
          <w:sz w:val="24"/>
          <w:szCs w:val="24"/>
        </w:rPr>
      </w:pPr>
    </w:p>
    <w:p w:rsidR="00000000" w:rsidRDefault="000676D4">
      <w:pPr>
        <w:spacing w:after="0" w:line="240" w:lineRule="auto"/>
        <w:ind w:firstLine="851"/>
        <w:divId w:val="104911529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(Обнародвано като </w:t>
      </w:r>
      <w:hyperlink r:id="rId57" w:tgtFrame="_blank" w:history="1">
        <w:r>
          <w:rPr>
            <w:rFonts w:ascii="Times New Roman" w:eastAsia="Times New Roman" w:hAnsi="Times New Roman" w:cs="Times New Roman"/>
            <w:color w:val="0000FF"/>
            <w:sz w:val="24"/>
            <w:szCs w:val="24"/>
            <w:u w:val="single"/>
          </w:rPr>
          <w:t>притурка</w:t>
        </w:r>
      </w:hyperlink>
      <w:r>
        <w:rPr>
          <w:rFonts w:ascii="Times New Roman" w:eastAsia="Times New Roman" w:hAnsi="Times New Roman" w:cs="Times New Roman"/>
          <w:sz w:val="24"/>
          <w:szCs w:val="24"/>
        </w:rPr>
        <w:t xml:space="preserve"> на Държавен вестник)</w:t>
      </w:r>
    </w:p>
    <w:p w:rsidR="00000000" w:rsidRDefault="000676D4">
      <w:pPr>
        <w:spacing w:after="0" w:line="240" w:lineRule="auto"/>
        <w:rPr>
          <w:rFonts w:ascii="Times New Roman" w:eastAsia="Times New Roman" w:hAnsi="Times New Roman" w:cs="Times New Roman"/>
          <w:sz w:val="24"/>
          <w:szCs w:val="24"/>
        </w:rPr>
      </w:pPr>
    </w:p>
    <w:p w:rsidR="00000000" w:rsidRDefault="000676D4">
      <w:pPr>
        <w:spacing w:after="0" w:line="240" w:lineRule="auto"/>
        <w:ind w:firstLine="851"/>
        <w:divId w:val="1831555391"/>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4</w:t>
      </w:r>
    </w:p>
    <w:p w:rsidR="00000000" w:rsidRDefault="000676D4">
      <w:pPr>
        <w:spacing w:after="0" w:line="240" w:lineRule="auto"/>
        <w:rPr>
          <w:rFonts w:ascii="Times New Roman" w:eastAsia="Times New Roman" w:hAnsi="Times New Roman" w:cs="Times New Roman"/>
          <w:sz w:val="24"/>
          <w:szCs w:val="24"/>
        </w:rPr>
      </w:pPr>
    </w:p>
    <w:p w:rsidR="00000000" w:rsidRDefault="000676D4">
      <w:pPr>
        <w:spacing w:after="0" w:line="240" w:lineRule="auto"/>
        <w:ind w:firstLine="851"/>
        <w:divId w:val="79641606"/>
        <w:rPr>
          <w:rFonts w:ascii="Times New Roman" w:eastAsia="Times New Roman" w:hAnsi="Times New Roman" w:cs="Times New Roman"/>
          <w:sz w:val="24"/>
          <w:szCs w:val="24"/>
        </w:rPr>
      </w:pPr>
      <w:hyperlink r:id="rId58" w:tgtFrame="_blank" w:history="1">
        <w:r>
          <w:rPr>
            <w:rFonts w:ascii="Times New Roman" w:eastAsia="Times New Roman" w:hAnsi="Times New Roman" w:cs="Times New Roman"/>
            <w:color w:val="0000FF"/>
            <w:sz w:val="24"/>
            <w:szCs w:val="24"/>
            <w:u w:val="single"/>
          </w:rPr>
          <w:t>Финансово-отчетни документи за комплексно диспансерно (амбулаторно) наблюдение</w:t>
        </w:r>
      </w:hyperlink>
    </w:p>
    <w:p w:rsidR="00000000" w:rsidRDefault="000676D4">
      <w:pPr>
        <w:spacing w:after="0" w:line="240" w:lineRule="auto"/>
        <w:rPr>
          <w:rFonts w:ascii="Times New Roman" w:eastAsia="Times New Roman" w:hAnsi="Times New Roman" w:cs="Times New Roman"/>
          <w:sz w:val="24"/>
          <w:szCs w:val="24"/>
        </w:rPr>
      </w:pPr>
    </w:p>
    <w:p w:rsidR="00000000" w:rsidRDefault="000676D4">
      <w:pPr>
        <w:spacing w:after="0" w:line="240" w:lineRule="auto"/>
        <w:ind w:firstLine="851"/>
        <w:divId w:val="101754220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(Обнародвано като </w:t>
      </w:r>
      <w:hyperlink r:id="rId59" w:tgtFrame="_blank" w:history="1">
        <w:r>
          <w:rPr>
            <w:rFonts w:ascii="Times New Roman" w:eastAsia="Times New Roman" w:hAnsi="Times New Roman" w:cs="Times New Roman"/>
            <w:color w:val="0000FF"/>
            <w:sz w:val="24"/>
            <w:szCs w:val="24"/>
            <w:u w:val="single"/>
          </w:rPr>
          <w:t>при</w:t>
        </w:r>
        <w:r>
          <w:rPr>
            <w:rFonts w:ascii="Times New Roman" w:eastAsia="Times New Roman" w:hAnsi="Times New Roman" w:cs="Times New Roman"/>
            <w:color w:val="0000FF"/>
            <w:sz w:val="24"/>
            <w:szCs w:val="24"/>
            <w:u w:val="single"/>
          </w:rPr>
          <w:t>турка</w:t>
        </w:r>
      </w:hyperlink>
      <w:r>
        <w:rPr>
          <w:rFonts w:ascii="Times New Roman" w:eastAsia="Times New Roman" w:hAnsi="Times New Roman" w:cs="Times New Roman"/>
          <w:sz w:val="24"/>
          <w:szCs w:val="24"/>
        </w:rPr>
        <w:t xml:space="preserve"> на Държавен вестник)</w:t>
      </w:r>
    </w:p>
    <w:p w:rsidR="00000000" w:rsidRDefault="000676D4">
      <w:pPr>
        <w:spacing w:after="0" w:line="240" w:lineRule="auto"/>
        <w:ind w:firstLine="851"/>
        <w:divId w:val="74136743"/>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5</w:t>
      </w:r>
    </w:p>
    <w:p w:rsidR="00000000" w:rsidRDefault="000676D4">
      <w:pPr>
        <w:spacing w:after="0" w:line="240" w:lineRule="auto"/>
        <w:rPr>
          <w:rFonts w:ascii="Times New Roman" w:eastAsia="Times New Roman" w:hAnsi="Times New Roman" w:cs="Times New Roman"/>
          <w:sz w:val="24"/>
          <w:szCs w:val="24"/>
        </w:rPr>
      </w:pPr>
    </w:p>
    <w:p w:rsidR="00000000" w:rsidRDefault="000676D4">
      <w:pPr>
        <w:spacing w:after="0" w:line="240" w:lineRule="auto"/>
        <w:ind w:firstLine="851"/>
        <w:divId w:val="1585216769"/>
        <w:rPr>
          <w:rFonts w:ascii="Times New Roman" w:eastAsia="Times New Roman" w:hAnsi="Times New Roman" w:cs="Times New Roman"/>
          <w:sz w:val="24"/>
          <w:szCs w:val="24"/>
        </w:rPr>
      </w:pPr>
      <w:hyperlink r:id="rId60" w:tgtFrame="_blank" w:history="1">
        <w:r>
          <w:rPr>
            <w:rFonts w:ascii="Times New Roman" w:eastAsia="Times New Roman" w:hAnsi="Times New Roman" w:cs="Times New Roman"/>
            <w:color w:val="0000FF"/>
            <w:sz w:val="24"/>
            <w:szCs w:val="24"/>
            <w:u w:val="single"/>
          </w:rPr>
          <w:t>Списък на заболяванията, за които се издава "Рецептурна книжка на хронично болния"</w:t>
        </w:r>
      </w:hyperlink>
    </w:p>
    <w:p w:rsidR="00000000" w:rsidRDefault="000676D4">
      <w:pPr>
        <w:spacing w:after="0" w:line="240" w:lineRule="auto"/>
        <w:rPr>
          <w:rFonts w:ascii="Times New Roman" w:eastAsia="Times New Roman" w:hAnsi="Times New Roman" w:cs="Times New Roman"/>
          <w:sz w:val="24"/>
          <w:szCs w:val="24"/>
        </w:rPr>
      </w:pPr>
    </w:p>
    <w:p w:rsidR="00000000" w:rsidRDefault="000676D4">
      <w:pPr>
        <w:spacing w:after="0" w:line="240" w:lineRule="auto"/>
        <w:ind w:firstLine="851"/>
        <w:divId w:val="78827713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(Обнародвано като </w:t>
      </w:r>
      <w:hyperlink r:id="rId61" w:tgtFrame="_blank" w:history="1">
        <w:r>
          <w:rPr>
            <w:rFonts w:ascii="Times New Roman" w:eastAsia="Times New Roman" w:hAnsi="Times New Roman" w:cs="Times New Roman"/>
            <w:color w:val="0000FF"/>
            <w:sz w:val="24"/>
            <w:szCs w:val="24"/>
            <w:u w:val="single"/>
          </w:rPr>
          <w:t>притурка</w:t>
        </w:r>
      </w:hyperlink>
      <w:r>
        <w:rPr>
          <w:rFonts w:ascii="Times New Roman" w:eastAsia="Times New Roman" w:hAnsi="Times New Roman" w:cs="Times New Roman"/>
          <w:sz w:val="24"/>
          <w:szCs w:val="24"/>
        </w:rPr>
        <w:t xml:space="preserve"> на Държавен вестник)</w:t>
      </w:r>
    </w:p>
    <w:p w:rsidR="00000000" w:rsidRDefault="000676D4">
      <w:pPr>
        <w:spacing w:after="0" w:line="240" w:lineRule="auto"/>
        <w:ind w:firstLine="851"/>
        <w:divId w:val="427047885"/>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6</w:t>
      </w:r>
    </w:p>
    <w:p w:rsidR="00000000" w:rsidRDefault="000676D4">
      <w:pPr>
        <w:spacing w:after="0" w:line="240" w:lineRule="auto"/>
        <w:rPr>
          <w:rFonts w:ascii="Times New Roman" w:eastAsia="Times New Roman" w:hAnsi="Times New Roman" w:cs="Times New Roman"/>
          <w:sz w:val="24"/>
          <w:szCs w:val="24"/>
        </w:rPr>
      </w:pPr>
    </w:p>
    <w:p w:rsidR="00000000" w:rsidRDefault="000676D4">
      <w:pPr>
        <w:spacing w:after="0" w:line="240" w:lineRule="auto"/>
        <w:ind w:firstLine="851"/>
        <w:divId w:val="1209031468"/>
        <w:rPr>
          <w:rFonts w:ascii="Times New Roman" w:eastAsia="Times New Roman" w:hAnsi="Times New Roman" w:cs="Times New Roman"/>
          <w:sz w:val="24"/>
          <w:szCs w:val="24"/>
        </w:rPr>
      </w:pPr>
      <w:hyperlink r:id="rId62" w:tgtFrame="_blank" w:history="1">
        <w:r>
          <w:rPr>
            <w:rFonts w:ascii="Times New Roman" w:eastAsia="Times New Roman" w:hAnsi="Times New Roman" w:cs="Times New Roman"/>
            <w:color w:val="0000FF"/>
            <w:sz w:val="24"/>
            <w:szCs w:val="24"/>
            <w:u w:val="single"/>
          </w:rPr>
          <w:t>Кодове на заболяванията по списък, определен по реда на чл. 45, ал. 4 ЗЗО, и кодове на специалности на лекари, назначаващи терапия</w:t>
        </w:r>
      </w:hyperlink>
    </w:p>
    <w:p w:rsidR="00000000" w:rsidRDefault="000676D4">
      <w:pPr>
        <w:spacing w:after="0" w:line="240" w:lineRule="auto"/>
        <w:rPr>
          <w:rFonts w:ascii="Times New Roman" w:eastAsia="Times New Roman" w:hAnsi="Times New Roman" w:cs="Times New Roman"/>
          <w:sz w:val="24"/>
          <w:szCs w:val="24"/>
        </w:rPr>
      </w:pPr>
    </w:p>
    <w:p w:rsidR="00000000" w:rsidRDefault="000676D4">
      <w:pPr>
        <w:spacing w:after="0" w:line="240" w:lineRule="auto"/>
        <w:ind w:firstLine="851"/>
        <w:divId w:val="95540699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(Обнародвано като </w:t>
      </w:r>
      <w:hyperlink r:id="rId63" w:tgtFrame="_blank" w:history="1">
        <w:r>
          <w:rPr>
            <w:rFonts w:ascii="Times New Roman" w:eastAsia="Times New Roman" w:hAnsi="Times New Roman" w:cs="Times New Roman"/>
            <w:color w:val="0000FF"/>
            <w:sz w:val="24"/>
            <w:szCs w:val="24"/>
            <w:u w:val="single"/>
          </w:rPr>
          <w:t>притурка</w:t>
        </w:r>
      </w:hyperlink>
      <w:r>
        <w:rPr>
          <w:rFonts w:ascii="Times New Roman" w:eastAsia="Times New Roman" w:hAnsi="Times New Roman" w:cs="Times New Roman"/>
          <w:sz w:val="24"/>
          <w:szCs w:val="24"/>
        </w:rPr>
        <w:t xml:space="preserve"> на Държавен вестник)</w:t>
      </w:r>
    </w:p>
    <w:p w:rsidR="00000000" w:rsidRDefault="000676D4">
      <w:pPr>
        <w:spacing w:after="0" w:line="240" w:lineRule="auto"/>
        <w:rPr>
          <w:rFonts w:ascii="Times New Roman" w:eastAsia="Times New Roman" w:hAnsi="Times New Roman" w:cs="Times New Roman"/>
          <w:sz w:val="24"/>
          <w:szCs w:val="24"/>
        </w:rPr>
      </w:pPr>
    </w:p>
    <w:p w:rsidR="00000000" w:rsidRDefault="000676D4">
      <w:pPr>
        <w:spacing w:after="0" w:line="240" w:lineRule="auto"/>
        <w:ind w:firstLine="851"/>
        <w:divId w:val="147136365"/>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7</w:t>
      </w:r>
    </w:p>
    <w:p w:rsidR="00000000" w:rsidRDefault="000676D4">
      <w:pPr>
        <w:spacing w:after="0" w:line="240" w:lineRule="auto"/>
        <w:rPr>
          <w:rFonts w:ascii="Times New Roman" w:eastAsia="Times New Roman" w:hAnsi="Times New Roman" w:cs="Times New Roman"/>
          <w:sz w:val="24"/>
          <w:szCs w:val="24"/>
        </w:rPr>
      </w:pPr>
    </w:p>
    <w:p w:rsidR="00000000" w:rsidRDefault="000676D4">
      <w:pPr>
        <w:spacing w:after="0" w:line="240" w:lineRule="auto"/>
        <w:ind w:firstLine="851"/>
        <w:divId w:val="944308975"/>
        <w:rPr>
          <w:rFonts w:ascii="Times New Roman" w:eastAsia="Times New Roman" w:hAnsi="Times New Roman" w:cs="Times New Roman"/>
          <w:sz w:val="24"/>
          <w:szCs w:val="24"/>
        </w:rPr>
      </w:pPr>
      <w:r>
        <w:rPr>
          <w:rFonts w:ascii="Times New Roman" w:eastAsia="Times New Roman" w:hAnsi="Times New Roman" w:cs="Times New Roman"/>
          <w:sz w:val="24"/>
          <w:szCs w:val="24"/>
        </w:rPr>
        <w:t>(Попр. - ДВ, бр. 16 от 2020 г.)</w:t>
      </w:r>
    </w:p>
    <w:p w:rsidR="00000000" w:rsidRDefault="000676D4">
      <w:pPr>
        <w:spacing w:after="0" w:line="240" w:lineRule="auto"/>
        <w:rPr>
          <w:rFonts w:ascii="Times New Roman" w:eastAsia="Times New Roman" w:hAnsi="Times New Roman" w:cs="Times New Roman"/>
          <w:sz w:val="24"/>
          <w:szCs w:val="24"/>
        </w:rPr>
      </w:pPr>
    </w:p>
    <w:p w:rsidR="00000000" w:rsidRDefault="000676D4">
      <w:pPr>
        <w:spacing w:after="0" w:line="240" w:lineRule="auto"/>
        <w:ind w:firstLine="851"/>
        <w:divId w:val="358970699"/>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Образец на "Изисквания на НЗОК при издаване на протоколи за провеждане на лечение по конкретни заболявания и групи лекарства"</w:t>
      </w:r>
    </w:p>
    <w:p w:rsidR="00000000" w:rsidRDefault="000676D4">
      <w:pPr>
        <w:spacing w:after="0" w:line="240" w:lineRule="auto"/>
        <w:rPr>
          <w:rFonts w:ascii="Times New Roman" w:eastAsia="Times New Roman" w:hAnsi="Times New Roman" w:cs="Times New Roman"/>
          <w:sz w:val="24"/>
          <w:szCs w:val="24"/>
        </w:rPr>
      </w:pPr>
    </w:p>
    <w:p w:rsidR="00000000" w:rsidRDefault="000676D4">
      <w:pPr>
        <w:spacing w:after="0" w:line="240" w:lineRule="auto"/>
        <w:ind w:firstLine="851"/>
        <w:divId w:val="1786079501"/>
        <w:rPr>
          <w:rFonts w:ascii="Times New Roman" w:eastAsia="Times New Roman" w:hAnsi="Times New Roman" w:cs="Times New Roman"/>
          <w:sz w:val="24"/>
          <w:szCs w:val="24"/>
        </w:rPr>
      </w:pPr>
      <w:r>
        <w:rPr>
          <w:rFonts w:ascii="Times New Roman" w:eastAsia="Times New Roman" w:hAnsi="Times New Roman" w:cs="Times New Roman"/>
          <w:sz w:val="24"/>
          <w:szCs w:val="24"/>
        </w:rPr>
        <w:t>(Обнародвано</w:t>
      </w:r>
      <w:r>
        <w:rPr>
          <w:rFonts w:ascii="Times New Roman" w:eastAsia="Times New Roman" w:hAnsi="Times New Roman" w:cs="Times New Roman"/>
          <w:sz w:val="24"/>
          <w:szCs w:val="24"/>
        </w:rPr>
        <w:t xml:space="preserve"> като </w:t>
      </w:r>
      <w:hyperlink r:id="rId64" w:tgtFrame="_blank" w:history="1">
        <w:r>
          <w:rPr>
            <w:rFonts w:ascii="Times New Roman" w:eastAsia="Times New Roman" w:hAnsi="Times New Roman" w:cs="Times New Roman"/>
            <w:color w:val="0000FF"/>
            <w:sz w:val="24"/>
            <w:szCs w:val="24"/>
            <w:u w:val="single"/>
          </w:rPr>
          <w:t>притурка</w:t>
        </w:r>
      </w:hyperlink>
      <w:r>
        <w:rPr>
          <w:rFonts w:ascii="Times New Roman" w:eastAsia="Times New Roman" w:hAnsi="Times New Roman" w:cs="Times New Roman"/>
          <w:sz w:val="24"/>
          <w:szCs w:val="24"/>
        </w:rPr>
        <w:t xml:space="preserve"> на Държавен вестник)</w:t>
      </w:r>
    </w:p>
    <w:p w:rsidR="00000000" w:rsidRDefault="000676D4">
      <w:pPr>
        <w:spacing w:after="0" w:line="240" w:lineRule="auto"/>
        <w:rPr>
          <w:rFonts w:ascii="Times New Roman" w:eastAsia="Times New Roman" w:hAnsi="Times New Roman" w:cs="Times New Roman"/>
          <w:sz w:val="24"/>
          <w:szCs w:val="24"/>
        </w:rPr>
      </w:pPr>
    </w:p>
    <w:p w:rsidR="00000000" w:rsidRDefault="000676D4">
      <w:pPr>
        <w:spacing w:after="0" w:line="240" w:lineRule="auto"/>
        <w:ind w:firstLine="851"/>
        <w:divId w:val="1192259926"/>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8</w:t>
      </w:r>
    </w:p>
    <w:p w:rsidR="00000000" w:rsidRDefault="000676D4">
      <w:pPr>
        <w:spacing w:after="0" w:line="240" w:lineRule="auto"/>
        <w:rPr>
          <w:rFonts w:ascii="Times New Roman" w:eastAsia="Times New Roman" w:hAnsi="Times New Roman" w:cs="Times New Roman"/>
          <w:sz w:val="24"/>
          <w:szCs w:val="24"/>
        </w:rPr>
      </w:pPr>
    </w:p>
    <w:p w:rsidR="00000000" w:rsidRDefault="000676D4">
      <w:pPr>
        <w:spacing w:after="0" w:line="240" w:lineRule="auto"/>
        <w:ind w:firstLine="851"/>
        <w:divId w:val="499779690"/>
        <w:rPr>
          <w:rFonts w:ascii="Times New Roman" w:eastAsia="Times New Roman" w:hAnsi="Times New Roman" w:cs="Times New Roman"/>
          <w:sz w:val="24"/>
          <w:szCs w:val="24"/>
        </w:rPr>
      </w:pPr>
      <w:hyperlink r:id="rId65" w:tgtFrame="_blank" w:history="1">
        <w:r>
          <w:rPr>
            <w:rFonts w:ascii="Times New Roman" w:eastAsia="Times New Roman" w:hAnsi="Times New Roman" w:cs="Times New Roman"/>
            <w:color w:val="0000FF"/>
            <w:sz w:val="24"/>
            <w:szCs w:val="24"/>
            <w:u w:val="single"/>
          </w:rPr>
          <w:t>Пакет дейности и изследвания на ЗОЛ по МКБ, диспансеризирани от ОПЛ</w:t>
        </w:r>
      </w:hyperlink>
    </w:p>
    <w:p w:rsidR="00000000" w:rsidRDefault="000676D4">
      <w:pPr>
        <w:spacing w:after="0" w:line="240" w:lineRule="auto"/>
        <w:rPr>
          <w:rFonts w:ascii="Times New Roman" w:eastAsia="Times New Roman" w:hAnsi="Times New Roman" w:cs="Times New Roman"/>
          <w:sz w:val="24"/>
          <w:szCs w:val="24"/>
        </w:rPr>
      </w:pPr>
    </w:p>
    <w:p w:rsidR="00000000" w:rsidRDefault="000676D4">
      <w:pPr>
        <w:spacing w:after="0" w:line="240" w:lineRule="auto"/>
        <w:ind w:firstLine="851"/>
        <w:divId w:val="154733075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(Обнародвано като </w:t>
      </w:r>
      <w:hyperlink r:id="rId66" w:tgtFrame="_blank" w:history="1">
        <w:r>
          <w:rPr>
            <w:rFonts w:ascii="Times New Roman" w:eastAsia="Times New Roman" w:hAnsi="Times New Roman" w:cs="Times New Roman"/>
            <w:color w:val="0000FF"/>
            <w:sz w:val="24"/>
            <w:szCs w:val="24"/>
            <w:u w:val="single"/>
          </w:rPr>
          <w:t>притурка</w:t>
        </w:r>
      </w:hyperlink>
      <w:r>
        <w:rPr>
          <w:rFonts w:ascii="Times New Roman" w:eastAsia="Times New Roman" w:hAnsi="Times New Roman" w:cs="Times New Roman"/>
          <w:sz w:val="24"/>
          <w:szCs w:val="24"/>
        </w:rPr>
        <w:t xml:space="preserve"> на Държавен вестник)</w:t>
      </w:r>
    </w:p>
    <w:p w:rsidR="00000000" w:rsidRDefault="000676D4">
      <w:pPr>
        <w:spacing w:after="0" w:line="240" w:lineRule="auto"/>
        <w:rPr>
          <w:rFonts w:ascii="Times New Roman" w:eastAsia="Times New Roman" w:hAnsi="Times New Roman" w:cs="Times New Roman"/>
          <w:sz w:val="24"/>
          <w:szCs w:val="24"/>
        </w:rPr>
      </w:pPr>
    </w:p>
    <w:p w:rsidR="00000000" w:rsidRDefault="000676D4">
      <w:pPr>
        <w:spacing w:after="0" w:line="240" w:lineRule="auto"/>
        <w:ind w:firstLine="851"/>
        <w:divId w:val="1076123403"/>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9</w:t>
      </w:r>
    </w:p>
    <w:p w:rsidR="00000000" w:rsidRDefault="000676D4">
      <w:pPr>
        <w:spacing w:after="0" w:line="240" w:lineRule="auto"/>
        <w:rPr>
          <w:rFonts w:ascii="Times New Roman" w:eastAsia="Times New Roman" w:hAnsi="Times New Roman" w:cs="Times New Roman"/>
          <w:sz w:val="24"/>
          <w:szCs w:val="24"/>
        </w:rPr>
      </w:pPr>
    </w:p>
    <w:p w:rsidR="00000000" w:rsidRDefault="000676D4">
      <w:pPr>
        <w:spacing w:after="0" w:line="240" w:lineRule="auto"/>
        <w:ind w:firstLine="851"/>
        <w:divId w:val="1530070701"/>
        <w:rPr>
          <w:rFonts w:ascii="Times New Roman" w:eastAsia="Times New Roman" w:hAnsi="Times New Roman" w:cs="Times New Roman"/>
          <w:sz w:val="24"/>
          <w:szCs w:val="24"/>
        </w:rPr>
      </w:pPr>
      <w:hyperlink r:id="rId67" w:tgtFrame="_blank" w:history="1">
        <w:r>
          <w:rPr>
            <w:rFonts w:ascii="Times New Roman" w:eastAsia="Times New Roman" w:hAnsi="Times New Roman" w:cs="Times New Roman"/>
            <w:color w:val="0000FF"/>
            <w:sz w:val="24"/>
            <w:szCs w:val="24"/>
            <w:u w:val="single"/>
          </w:rPr>
          <w:t>Изисквания на НЗОК за сключване на договор с лечебни</w:t>
        </w:r>
        <w:r>
          <w:rPr>
            <w:rFonts w:ascii="Times New Roman" w:eastAsia="Times New Roman" w:hAnsi="Times New Roman" w:cs="Times New Roman"/>
            <w:color w:val="0000FF"/>
            <w:sz w:val="24"/>
            <w:szCs w:val="24"/>
            <w:u w:val="single"/>
          </w:rPr>
          <w:t xml:space="preserve"> заведения за оказване на първична извънболнична медицинска помощ</w:t>
        </w:r>
      </w:hyperlink>
    </w:p>
    <w:p w:rsidR="00000000" w:rsidRDefault="000676D4">
      <w:pPr>
        <w:spacing w:after="0" w:line="240" w:lineRule="auto"/>
        <w:rPr>
          <w:rFonts w:ascii="Times New Roman" w:eastAsia="Times New Roman" w:hAnsi="Times New Roman" w:cs="Times New Roman"/>
          <w:sz w:val="24"/>
          <w:szCs w:val="24"/>
        </w:rPr>
      </w:pPr>
    </w:p>
    <w:p w:rsidR="00000000" w:rsidRDefault="000676D4">
      <w:pPr>
        <w:spacing w:after="0" w:line="240" w:lineRule="auto"/>
        <w:ind w:firstLine="851"/>
        <w:divId w:val="74654100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(Обнародвано като </w:t>
      </w:r>
      <w:hyperlink r:id="rId68" w:tgtFrame="_blank" w:history="1">
        <w:r>
          <w:rPr>
            <w:rFonts w:ascii="Times New Roman" w:eastAsia="Times New Roman" w:hAnsi="Times New Roman" w:cs="Times New Roman"/>
            <w:color w:val="0000FF"/>
            <w:sz w:val="24"/>
            <w:szCs w:val="24"/>
            <w:u w:val="single"/>
          </w:rPr>
          <w:t>притурка</w:t>
        </w:r>
      </w:hyperlink>
      <w:r>
        <w:rPr>
          <w:rFonts w:ascii="Times New Roman" w:eastAsia="Times New Roman" w:hAnsi="Times New Roman" w:cs="Times New Roman"/>
          <w:sz w:val="24"/>
          <w:szCs w:val="24"/>
        </w:rPr>
        <w:t xml:space="preserve"> на Държавен вестник)</w:t>
      </w:r>
    </w:p>
    <w:p w:rsidR="00000000" w:rsidRDefault="000676D4">
      <w:pPr>
        <w:spacing w:after="0" w:line="240" w:lineRule="auto"/>
        <w:rPr>
          <w:rFonts w:ascii="Times New Roman" w:eastAsia="Times New Roman" w:hAnsi="Times New Roman" w:cs="Times New Roman"/>
          <w:sz w:val="24"/>
          <w:szCs w:val="24"/>
        </w:rPr>
      </w:pPr>
    </w:p>
    <w:p w:rsidR="00000000" w:rsidRDefault="000676D4">
      <w:pPr>
        <w:spacing w:after="0" w:line="240" w:lineRule="auto"/>
        <w:ind w:firstLine="851"/>
        <w:divId w:val="822812466"/>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w:t>
      </w:r>
      <w:r>
        <w:rPr>
          <w:rFonts w:ascii="Times New Roman" w:eastAsia="Times New Roman" w:hAnsi="Times New Roman" w:cs="Times New Roman"/>
          <w:sz w:val="24"/>
          <w:szCs w:val="24"/>
        </w:rPr>
        <w:t>жение № 10</w:t>
      </w:r>
    </w:p>
    <w:p w:rsidR="00000000" w:rsidRDefault="000676D4">
      <w:pPr>
        <w:spacing w:after="0" w:line="240" w:lineRule="auto"/>
        <w:rPr>
          <w:rFonts w:ascii="Times New Roman" w:eastAsia="Times New Roman" w:hAnsi="Times New Roman" w:cs="Times New Roman"/>
          <w:sz w:val="24"/>
          <w:szCs w:val="24"/>
        </w:rPr>
      </w:pPr>
    </w:p>
    <w:p w:rsidR="00000000" w:rsidRDefault="000676D4">
      <w:pPr>
        <w:spacing w:after="0" w:line="240" w:lineRule="auto"/>
        <w:ind w:firstLine="851"/>
        <w:divId w:val="1174999535"/>
        <w:rPr>
          <w:rFonts w:ascii="Times New Roman" w:eastAsia="Times New Roman" w:hAnsi="Times New Roman" w:cs="Times New Roman"/>
          <w:sz w:val="24"/>
          <w:szCs w:val="24"/>
        </w:rPr>
      </w:pPr>
      <w:r>
        <w:rPr>
          <w:rFonts w:ascii="Times New Roman" w:eastAsia="Times New Roman" w:hAnsi="Times New Roman" w:cs="Times New Roman"/>
          <w:sz w:val="24"/>
          <w:szCs w:val="24"/>
        </w:rPr>
        <w:t>(Изм. и доп. - ДВ, бр. 36 от 2020 г. (*), доп. - ДВ, бр. 40 от 2020 г., в сила от 24.04.2020 г.)</w:t>
      </w:r>
    </w:p>
    <w:p w:rsidR="00000000" w:rsidRDefault="000676D4">
      <w:pPr>
        <w:spacing w:after="0" w:line="240" w:lineRule="auto"/>
        <w:ind w:firstLine="851"/>
        <w:divId w:val="447627729"/>
        <w:rPr>
          <w:rFonts w:ascii="Times New Roman" w:eastAsia="Times New Roman" w:hAnsi="Times New Roman" w:cs="Times New Roman"/>
          <w:sz w:val="24"/>
          <w:szCs w:val="24"/>
        </w:rPr>
      </w:pPr>
      <w:r>
        <w:rPr>
          <w:rFonts w:ascii="Times New Roman" w:eastAsia="Times New Roman" w:hAnsi="Times New Roman" w:cs="Times New Roman"/>
          <w:sz w:val="24"/>
          <w:szCs w:val="24"/>
        </w:rPr>
        <w:t>(Бел. ред. Сиела Норма - измененията не са нанесени)</w:t>
      </w:r>
    </w:p>
    <w:p w:rsidR="00000000" w:rsidRDefault="000676D4">
      <w:pPr>
        <w:spacing w:after="0" w:line="240" w:lineRule="auto"/>
        <w:rPr>
          <w:rFonts w:ascii="Times New Roman" w:eastAsia="Times New Roman" w:hAnsi="Times New Roman" w:cs="Times New Roman"/>
          <w:sz w:val="24"/>
          <w:szCs w:val="24"/>
        </w:rPr>
      </w:pPr>
    </w:p>
    <w:p w:rsidR="00000000" w:rsidRDefault="000676D4">
      <w:pPr>
        <w:spacing w:after="0" w:line="240" w:lineRule="auto"/>
        <w:ind w:firstLine="851"/>
        <w:divId w:val="50471015"/>
        <w:rPr>
          <w:rFonts w:ascii="Times New Roman" w:eastAsia="Times New Roman" w:hAnsi="Times New Roman" w:cs="Times New Roman"/>
          <w:sz w:val="24"/>
          <w:szCs w:val="24"/>
        </w:rPr>
      </w:pPr>
      <w:hyperlink r:id="rId69" w:tgtFrame="_blank" w:history="1">
        <w:r>
          <w:rPr>
            <w:rFonts w:ascii="Times New Roman" w:eastAsia="Times New Roman" w:hAnsi="Times New Roman" w:cs="Times New Roman"/>
            <w:color w:val="0000FF"/>
            <w:sz w:val="24"/>
            <w:szCs w:val="24"/>
            <w:u w:val="single"/>
          </w:rPr>
          <w:t>Изисквания на НЗОК за сключване на договор с лечебни заведения за оказване на специализирана извънболнична медицинска помощ</w:t>
        </w:r>
      </w:hyperlink>
    </w:p>
    <w:p w:rsidR="00000000" w:rsidRDefault="000676D4">
      <w:pPr>
        <w:spacing w:after="0" w:line="240" w:lineRule="auto"/>
        <w:rPr>
          <w:rFonts w:ascii="Times New Roman" w:eastAsia="Times New Roman" w:hAnsi="Times New Roman" w:cs="Times New Roman"/>
          <w:sz w:val="24"/>
          <w:szCs w:val="24"/>
        </w:rPr>
      </w:pPr>
    </w:p>
    <w:p w:rsidR="00000000" w:rsidRDefault="000676D4">
      <w:pPr>
        <w:spacing w:after="0" w:line="240" w:lineRule="auto"/>
        <w:ind w:firstLine="851"/>
        <w:divId w:val="80944377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(Обнародвано като </w:t>
      </w:r>
      <w:hyperlink r:id="rId70" w:tgtFrame="_blank" w:history="1">
        <w:r>
          <w:rPr>
            <w:rFonts w:ascii="Times New Roman" w:eastAsia="Times New Roman" w:hAnsi="Times New Roman" w:cs="Times New Roman"/>
            <w:color w:val="0000FF"/>
            <w:sz w:val="24"/>
            <w:szCs w:val="24"/>
            <w:u w:val="single"/>
          </w:rPr>
          <w:t>притурка</w:t>
        </w:r>
      </w:hyperlink>
      <w:r>
        <w:rPr>
          <w:rFonts w:ascii="Times New Roman" w:eastAsia="Times New Roman" w:hAnsi="Times New Roman" w:cs="Times New Roman"/>
          <w:sz w:val="24"/>
          <w:szCs w:val="24"/>
        </w:rPr>
        <w:t xml:space="preserve"> на Държавен вестник)</w:t>
      </w:r>
    </w:p>
    <w:p w:rsidR="00000000" w:rsidRDefault="000676D4">
      <w:pPr>
        <w:spacing w:after="0" w:line="240" w:lineRule="auto"/>
        <w:rPr>
          <w:rFonts w:ascii="Times New Roman" w:eastAsia="Times New Roman" w:hAnsi="Times New Roman" w:cs="Times New Roman"/>
          <w:sz w:val="24"/>
          <w:szCs w:val="24"/>
        </w:rPr>
      </w:pPr>
    </w:p>
    <w:p w:rsidR="00000000" w:rsidRDefault="000676D4">
      <w:pPr>
        <w:spacing w:after="0" w:line="240" w:lineRule="auto"/>
        <w:ind w:firstLine="851"/>
        <w:divId w:val="426007045"/>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11</w:t>
      </w:r>
    </w:p>
    <w:p w:rsidR="00000000" w:rsidRDefault="000676D4">
      <w:pPr>
        <w:spacing w:after="0" w:line="240" w:lineRule="auto"/>
        <w:rPr>
          <w:rFonts w:ascii="Times New Roman" w:eastAsia="Times New Roman" w:hAnsi="Times New Roman" w:cs="Times New Roman"/>
          <w:sz w:val="24"/>
          <w:szCs w:val="24"/>
        </w:rPr>
      </w:pPr>
    </w:p>
    <w:p w:rsidR="00000000" w:rsidRDefault="000676D4">
      <w:pPr>
        <w:spacing w:after="0" w:line="240" w:lineRule="auto"/>
        <w:ind w:firstLine="851"/>
        <w:divId w:val="106433608"/>
        <w:rPr>
          <w:rFonts w:ascii="Times New Roman" w:eastAsia="Times New Roman" w:hAnsi="Times New Roman" w:cs="Times New Roman"/>
          <w:sz w:val="24"/>
          <w:szCs w:val="24"/>
        </w:rPr>
      </w:pPr>
      <w:hyperlink r:id="rId71" w:tgtFrame="_blank" w:history="1">
        <w:r>
          <w:rPr>
            <w:rFonts w:ascii="Times New Roman" w:eastAsia="Times New Roman" w:hAnsi="Times New Roman" w:cs="Times New Roman"/>
            <w:color w:val="0000FF"/>
            <w:sz w:val="24"/>
            <w:szCs w:val="24"/>
            <w:u w:val="single"/>
          </w:rPr>
          <w:t>Списък със заболяванията, при които здравноосигурените лица са освободени от заплащане</w:t>
        </w:r>
        <w:r>
          <w:rPr>
            <w:rFonts w:ascii="Times New Roman" w:eastAsia="Times New Roman" w:hAnsi="Times New Roman" w:cs="Times New Roman"/>
            <w:color w:val="0000FF"/>
            <w:sz w:val="24"/>
            <w:szCs w:val="24"/>
            <w:u w:val="single"/>
          </w:rPr>
          <w:t xml:space="preserve"> на такса по чл. 37, ал. 1 ЗЗО</w:t>
        </w:r>
      </w:hyperlink>
    </w:p>
    <w:p w:rsidR="00000000" w:rsidRDefault="000676D4">
      <w:pPr>
        <w:spacing w:after="0" w:line="240" w:lineRule="auto"/>
        <w:rPr>
          <w:rFonts w:ascii="Times New Roman" w:eastAsia="Times New Roman" w:hAnsi="Times New Roman" w:cs="Times New Roman"/>
          <w:sz w:val="24"/>
          <w:szCs w:val="24"/>
        </w:rPr>
      </w:pPr>
    </w:p>
    <w:p w:rsidR="00000000" w:rsidRDefault="000676D4">
      <w:pPr>
        <w:spacing w:after="0" w:line="240" w:lineRule="auto"/>
        <w:ind w:firstLine="851"/>
        <w:divId w:val="71330944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(Обнародвано като </w:t>
      </w:r>
      <w:hyperlink r:id="rId72" w:tgtFrame="_blank" w:history="1">
        <w:r>
          <w:rPr>
            <w:rFonts w:ascii="Times New Roman" w:eastAsia="Times New Roman" w:hAnsi="Times New Roman" w:cs="Times New Roman"/>
            <w:color w:val="0000FF"/>
            <w:sz w:val="24"/>
            <w:szCs w:val="24"/>
            <w:u w:val="single"/>
          </w:rPr>
          <w:t>притурка</w:t>
        </w:r>
      </w:hyperlink>
      <w:r>
        <w:rPr>
          <w:rFonts w:ascii="Times New Roman" w:eastAsia="Times New Roman" w:hAnsi="Times New Roman" w:cs="Times New Roman"/>
          <w:sz w:val="24"/>
          <w:szCs w:val="24"/>
        </w:rPr>
        <w:t xml:space="preserve"> на Държавен вестник)</w:t>
      </w:r>
    </w:p>
    <w:p w:rsidR="00000000" w:rsidRDefault="000676D4">
      <w:pPr>
        <w:spacing w:after="0" w:line="240" w:lineRule="auto"/>
        <w:rPr>
          <w:rFonts w:ascii="Times New Roman" w:eastAsia="Times New Roman" w:hAnsi="Times New Roman" w:cs="Times New Roman"/>
          <w:sz w:val="24"/>
          <w:szCs w:val="24"/>
        </w:rPr>
      </w:pPr>
    </w:p>
    <w:p w:rsidR="00000000" w:rsidRDefault="000676D4">
      <w:pPr>
        <w:spacing w:after="0" w:line="240" w:lineRule="auto"/>
        <w:ind w:firstLine="851"/>
        <w:divId w:val="821846938"/>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12</w:t>
      </w:r>
    </w:p>
    <w:p w:rsidR="00000000" w:rsidRDefault="000676D4">
      <w:pPr>
        <w:spacing w:after="0" w:line="240" w:lineRule="auto"/>
        <w:rPr>
          <w:rFonts w:ascii="Times New Roman" w:eastAsia="Times New Roman" w:hAnsi="Times New Roman" w:cs="Times New Roman"/>
          <w:sz w:val="24"/>
          <w:szCs w:val="24"/>
        </w:rPr>
      </w:pPr>
    </w:p>
    <w:p w:rsidR="00000000" w:rsidRDefault="000676D4">
      <w:pPr>
        <w:spacing w:after="0" w:line="240" w:lineRule="auto"/>
        <w:ind w:firstLine="851"/>
        <w:divId w:val="1014846538"/>
        <w:rPr>
          <w:rFonts w:ascii="Times New Roman" w:eastAsia="Times New Roman" w:hAnsi="Times New Roman" w:cs="Times New Roman"/>
          <w:sz w:val="24"/>
          <w:szCs w:val="24"/>
        </w:rPr>
      </w:pPr>
      <w:hyperlink r:id="rId73" w:tgtFrame="_blank" w:history="1">
        <w:r>
          <w:rPr>
            <w:rFonts w:ascii="Times New Roman" w:eastAsia="Times New Roman" w:hAnsi="Times New Roman" w:cs="Times New Roman"/>
            <w:color w:val="0000FF"/>
            <w:sz w:val="24"/>
            <w:szCs w:val="24"/>
            <w:u w:val="single"/>
          </w:rPr>
          <w:t>Дейности на ОПЛ по имунопрофилактика, програма "Детско здравеопазване", профилактични прегледи на ЗОЛ над 18 години, формиране на групи от лица с рискови фактори</w:t>
        </w:r>
        <w:r>
          <w:rPr>
            <w:rFonts w:ascii="Times New Roman" w:eastAsia="Times New Roman" w:hAnsi="Times New Roman" w:cs="Times New Roman"/>
            <w:color w:val="0000FF"/>
            <w:sz w:val="24"/>
            <w:szCs w:val="24"/>
            <w:u w:val="single"/>
          </w:rPr>
          <w:t xml:space="preserve"> за развитие на заболяване при ЗОЛ над 18 години, профилактични дейности при ЗОЛ над 18 години с рискови фактори за развитие на заболяване и програма "Майчино здравеопазване"</w:t>
        </w:r>
      </w:hyperlink>
    </w:p>
    <w:p w:rsidR="00000000" w:rsidRDefault="000676D4">
      <w:pPr>
        <w:spacing w:after="0" w:line="240" w:lineRule="auto"/>
        <w:rPr>
          <w:rFonts w:ascii="Times New Roman" w:eastAsia="Times New Roman" w:hAnsi="Times New Roman" w:cs="Times New Roman"/>
          <w:sz w:val="24"/>
          <w:szCs w:val="24"/>
        </w:rPr>
      </w:pPr>
    </w:p>
    <w:p w:rsidR="00000000" w:rsidRDefault="000676D4">
      <w:pPr>
        <w:spacing w:after="0" w:line="240" w:lineRule="auto"/>
        <w:ind w:firstLine="851"/>
        <w:divId w:val="128453396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(Обнародвано като </w:t>
      </w:r>
      <w:hyperlink r:id="rId74" w:tgtFrame="_blank" w:history="1">
        <w:r>
          <w:rPr>
            <w:rFonts w:ascii="Times New Roman" w:eastAsia="Times New Roman" w:hAnsi="Times New Roman" w:cs="Times New Roman"/>
            <w:color w:val="0000FF"/>
            <w:sz w:val="24"/>
            <w:szCs w:val="24"/>
            <w:u w:val="single"/>
          </w:rPr>
          <w:t>притурка</w:t>
        </w:r>
      </w:hyperlink>
      <w:r>
        <w:rPr>
          <w:rFonts w:ascii="Times New Roman" w:eastAsia="Times New Roman" w:hAnsi="Times New Roman" w:cs="Times New Roman"/>
          <w:sz w:val="24"/>
          <w:szCs w:val="24"/>
        </w:rPr>
        <w:t xml:space="preserve"> на Държавен вестник)</w:t>
      </w:r>
    </w:p>
    <w:p w:rsidR="00000000" w:rsidRDefault="000676D4">
      <w:pPr>
        <w:spacing w:after="0" w:line="240" w:lineRule="auto"/>
        <w:rPr>
          <w:rFonts w:ascii="Times New Roman" w:eastAsia="Times New Roman" w:hAnsi="Times New Roman" w:cs="Times New Roman"/>
          <w:sz w:val="24"/>
          <w:szCs w:val="24"/>
        </w:rPr>
      </w:pPr>
    </w:p>
    <w:p w:rsidR="00000000" w:rsidRDefault="000676D4">
      <w:pPr>
        <w:spacing w:after="0" w:line="240" w:lineRule="auto"/>
        <w:ind w:firstLine="851"/>
        <w:divId w:val="1178619127"/>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13</w:t>
      </w:r>
    </w:p>
    <w:p w:rsidR="00000000" w:rsidRDefault="000676D4">
      <w:pPr>
        <w:spacing w:after="0" w:line="240" w:lineRule="auto"/>
        <w:rPr>
          <w:rFonts w:ascii="Times New Roman" w:eastAsia="Times New Roman" w:hAnsi="Times New Roman" w:cs="Times New Roman"/>
          <w:sz w:val="24"/>
          <w:szCs w:val="24"/>
        </w:rPr>
      </w:pPr>
    </w:p>
    <w:p w:rsidR="00000000" w:rsidRDefault="000676D4">
      <w:pPr>
        <w:spacing w:after="0" w:line="240" w:lineRule="auto"/>
        <w:ind w:firstLine="851"/>
        <w:divId w:val="1244996496"/>
        <w:rPr>
          <w:rFonts w:ascii="Times New Roman" w:eastAsia="Times New Roman" w:hAnsi="Times New Roman" w:cs="Times New Roman"/>
          <w:sz w:val="24"/>
          <w:szCs w:val="24"/>
        </w:rPr>
      </w:pPr>
      <w:hyperlink r:id="rId75" w:tgtFrame="_blank" w:history="1">
        <w:r>
          <w:rPr>
            <w:rFonts w:ascii="Times New Roman" w:eastAsia="Times New Roman" w:hAnsi="Times New Roman" w:cs="Times New Roman"/>
            <w:color w:val="0000FF"/>
            <w:sz w:val="24"/>
            <w:szCs w:val="24"/>
            <w:u w:val="single"/>
          </w:rPr>
          <w:t>Пакет дейности и изследвания на ЗОЛ по МКБ, диспансеризирани от лекар специалист</w:t>
        </w:r>
      </w:hyperlink>
    </w:p>
    <w:p w:rsidR="00000000" w:rsidRDefault="000676D4">
      <w:pPr>
        <w:spacing w:after="0" w:line="240" w:lineRule="auto"/>
        <w:rPr>
          <w:rFonts w:ascii="Times New Roman" w:eastAsia="Times New Roman" w:hAnsi="Times New Roman" w:cs="Times New Roman"/>
          <w:sz w:val="24"/>
          <w:szCs w:val="24"/>
        </w:rPr>
      </w:pPr>
    </w:p>
    <w:p w:rsidR="00000000" w:rsidRDefault="000676D4">
      <w:pPr>
        <w:spacing w:after="0" w:line="240" w:lineRule="auto"/>
        <w:ind w:firstLine="851"/>
        <w:divId w:val="13223865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(Обнародвано като </w:t>
      </w:r>
      <w:hyperlink r:id="rId76" w:tgtFrame="_blank" w:history="1">
        <w:r>
          <w:rPr>
            <w:rFonts w:ascii="Times New Roman" w:eastAsia="Times New Roman" w:hAnsi="Times New Roman" w:cs="Times New Roman"/>
            <w:color w:val="0000FF"/>
            <w:sz w:val="24"/>
            <w:szCs w:val="24"/>
            <w:u w:val="single"/>
          </w:rPr>
          <w:t>притурка</w:t>
        </w:r>
      </w:hyperlink>
      <w:r>
        <w:rPr>
          <w:rFonts w:ascii="Times New Roman" w:eastAsia="Times New Roman" w:hAnsi="Times New Roman" w:cs="Times New Roman"/>
          <w:sz w:val="24"/>
          <w:szCs w:val="24"/>
        </w:rPr>
        <w:t xml:space="preserve"> на Държавен в</w:t>
      </w:r>
      <w:r>
        <w:rPr>
          <w:rFonts w:ascii="Times New Roman" w:eastAsia="Times New Roman" w:hAnsi="Times New Roman" w:cs="Times New Roman"/>
          <w:sz w:val="24"/>
          <w:szCs w:val="24"/>
        </w:rPr>
        <w:t>естник)</w:t>
      </w:r>
    </w:p>
    <w:p w:rsidR="00000000" w:rsidRDefault="000676D4">
      <w:pPr>
        <w:spacing w:after="0" w:line="240" w:lineRule="auto"/>
        <w:rPr>
          <w:rFonts w:ascii="Times New Roman" w:eastAsia="Times New Roman" w:hAnsi="Times New Roman" w:cs="Times New Roman"/>
          <w:sz w:val="24"/>
          <w:szCs w:val="24"/>
        </w:rPr>
      </w:pPr>
    </w:p>
    <w:p w:rsidR="00000000" w:rsidRDefault="000676D4">
      <w:pPr>
        <w:spacing w:after="0" w:line="240" w:lineRule="auto"/>
        <w:ind w:firstLine="851"/>
        <w:divId w:val="973213759"/>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14</w:t>
      </w:r>
    </w:p>
    <w:p w:rsidR="00000000" w:rsidRDefault="000676D4">
      <w:pPr>
        <w:spacing w:after="0" w:line="240" w:lineRule="auto"/>
        <w:rPr>
          <w:rFonts w:ascii="Times New Roman" w:eastAsia="Times New Roman" w:hAnsi="Times New Roman" w:cs="Times New Roman"/>
          <w:sz w:val="24"/>
          <w:szCs w:val="24"/>
        </w:rPr>
      </w:pPr>
    </w:p>
    <w:p w:rsidR="00000000" w:rsidRDefault="000676D4">
      <w:pPr>
        <w:spacing w:after="0" w:line="240" w:lineRule="auto"/>
        <w:ind w:firstLine="851"/>
        <w:divId w:val="1005786616"/>
        <w:rPr>
          <w:rFonts w:ascii="Times New Roman" w:eastAsia="Times New Roman" w:hAnsi="Times New Roman" w:cs="Times New Roman"/>
          <w:sz w:val="24"/>
          <w:szCs w:val="24"/>
        </w:rPr>
      </w:pPr>
      <w:hyperlink r:id="rId77" w:tgtFrame="_blank" w:history="1">
        <w:r>
          <w:rPr>
            <w:rFonts w:ascii="Times New Roman" w:eastAsia="Times New Roman" w:hAnsi="Times New Roman" w:cs="Times New Roman"/>
            <w:color w:val="0000FF"/>
            <w:sz w:val="24"/>
            <w:szCs w:val="24"/>
            <w:u w:val="single"/>
          </w:rPr>
          <w:t xml:space="preserve">Дейности на лекаря специалист по "Педиатрия" по програма "Детско здравеопазване", на лекаря специалист по "Акушерство и гинекология" </w:t>
        </w:r>
        <w:r>
          <w:rPr>
            <w:rFonts w:ascii="Times New Roman" w:eastAsia="Times New Roman" w:hAnsi="Times New Roman" w:cs="Times New Roman"/>
            <w:color w:val="0000FF"/>
            <w:sz w:val="24"/>
            <w:szCs w:val="24"/>
            <w:u w:val="single"/>
          </w:rPr>
          <w:t>по програма "Майчино здравеопазване" и на лекаря специалист по профилактика на ЗОЛ над 18 години с рискови фактори за развитие на заболяване"</w:t>
        </w:r>
      </w:hyperlink>
    </w:p>
    <w:p w:rsidR="00000000" w:rsidRDefault="000676D4">
      <w:pPr>
        <w:spacing w:after="0" w:line="240" w:lineRule="auto"/>
        <w:rPr>
          <w:rFonts w:ascii="Times New Roman" w:eastAsia="Times New Roman" w:hAnsi="Times New Roman" w:cs="Times New Roman"/>
          <w:sz w:val="24"/>
          <w:szCs w:val="24"/>
        </w:rPr>
      </w:pPr>
    </w:p>
    <w:p w:rsidR="00000000" w:rsidRDefault="000676D4">
      <w:pPr>
        <w:spacing w:after="0" w:line="240" w:lineRule="auto"/>
        <w:ind w:firstLine="851"/>
        <w:divId w:val="148840216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(Обнародвано като </w:t>
      </w:r>
      <w:hyperlink r:id="rId78" w:tgtFrame="_blank" w:history="1">
        <w:r>
          <w:rPr>
            <w:rFonts w:ascii="Times New Roman" w:eastAsia="Times New Roman" w:hAnsi="Times New Roman" w:cs="Times New Roman"/>
            <w:color w:val="0000FF"/>
            <w:sz w:val="24"/>
            <w:szCs w:val="24"/>
            <w:u w:val="single"/>
          </w:rPr>
          <w:t>притурка</w:t>
        </w:r>
      </w:hyperlink>
      <w:r>
        <w:rPr>
          <w:rFonts w:ascii="Times New Roman" w:eastAsia="Times New Roman" w:hAnsi="Times New Roman" w:cs="Times New Roman"/>
          <w:sz w:val="24"/>
          <w:szCs w:val="24"/>
        </w:rPr>
        <w:t xml:space="preserve"> на Държавен вестник)</w:t>
      </w:r>
    </w:p>
    <w:p w:rsidR="00000000" w:rsidRDefault="000676D4">
      <w:pPr>
        <w:spacing w:after="0" w:line="240" w:lineRule="auto"/>
        <w:rPr>
          <w:rFonts w:ascii="Times New Roman" w:eastAsia="Times New Roman" w:hAnsi="Times New Roman" w:cs="Times New Roman"/>
          <w:sz w:val="24"/>
          <w:szCs w:val="24"/>
        </w:rPr>
      </w:pPr>
    </w:p>
    <w:p w:rsidR="00000000" w:rsidRDefault="000676D4">
      <w:pPr>
        <w:spacing w:after="0" w:line="240" w:lineRule="auto"/>
        <w:ind w:firstLine="851"/>
        <w:divId w:val="298147451"/>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15</w:t>
      </w:r>
    </w:p>
    <w:p w:rsidR="00000000" w:rsidRDefault="000676D4">
      <w:pPr>
        <w:spacing w:after="0" w:line="240" w:lineRule="auto"/>
        <w:rPr>
          <w:rFonts w:ascii="Times New Roman" w:eastAsia="Times New Roman" w:hAnsi="Times New Roman" w:cs="Times New Roman"/>
          <w:sz w:val="24"/>
          <w:szCs w:val="24"/>
        </w:rPr>
      </w:pPr>
    </w:p>
    <w:p w:rsidR="00000000" w:rsidRDefault="000676D4">
      <w:pPr>
        <w:spacing w:after="0" w:line="240" w:lineRule="auto"/>
        <w:ind w:firstLine="851"/>
        <w:divId w:val="961112392"/>
        <w:rPr>
          <w:rFonts w:ascii="Times New Roman" w:eastAsia="Times New Roman" w:hAnsi="Times New Roman" w:cs="Times New Roman"/>
          <w:sz w:val="24"/>
          <w:szCs w:val="24"/>
        </w:rPr>
      </w:pPr>
      <w:hyperlink r:id="rId79" w:tgtFrame="_blank" w:history="1">
        <w:r>
          <w:rPr>
            <w:rFonts w:ascii="Times New Roman" w:eastAsia="Times New Roman" w:hAnsi="Times New Roman" w:cs="Times New Roman"/>
            <w:color w:val="0000FF"/>
            <w:sz w:val="24"/>
            <w:szCs w:val="24"/>
            <w:u w:val="single"/>
          </w:rPr>
          <w:t>Изисквания на НЗОК за сключване на договор с лечебни заведения за болнич</w:t>
        </w:r>
        <w:r>
          <w:rPr>
            <w:rFonts w:ascii="Times New Roman" w:eastAsia="Times New Roman" w:hAnsi="Times New Roman" w:cs="Times New Roman"/>
            <w:color w:val="0000FF"/>
            <w:sz w:val="24"/>
            <w:szCs w:val="24"/>
            <w:u w:val="single"/>
          </w:rPr>
          <w:t>на помощ с клиники/отделения по кожно-венерически заболявания и центрове за кожно-венерически заболявания</w:t>
        </w:r>
      </w:hyperlink>
    </w:p>
    <w:p w:rsidR="00000000" w:rsidRDefault="000676D4">
      <w:pPr>
        <w:spacing w:after="0" w:line="240" w:lineRule="auto"/>
        <w:rPr>
          <w:rFonts w:ascii="Times New Roman" w:eastAsia="Times New Roman" w:hAnsi="Times New Roman" w:cs="Times New Roman"/>
          <w:sz w:val="24"/>
          <w:szCs w:val="24"/>
        </w:rPr>
      </w:pPr>
    </w:p>
    <w:p w:rsidR="00000000" w:rsidRDefault="000676D4">
      <w:pPr>
        <w:spacing w:after="0" w:line="240" w:lineRule="auto"/>
        <w:ind w:firstLine="851"/>
        <w:divId w:val="39500887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(Обнародвано като </w:t>
      </w:r>
      <w:hyperlink r:id="rId80" w:tgtFrame="_blank" w:history="1">
        <w:r>
          <w:rPr>
            <w:rFonts w:ascii="Times New Roman" w:eastAsia="Times New Roman" w:hAnsi="Times New Roman" w:cs="Times New Roman"/>
            <w:color w:val="0000FF"/>
            <w:sz w:val="24"/>
            <w:szCs w:val="24"/>
            <w:u w:val="single"/>
          </w:rPr>
          <w:t>притурка</w:t>
        </w:r>
      </w:hyperlink>
      <w:r>
        <w:rPr>
          <w:rFonts w:ascii="Times New Roman" w:eastAsia="Times New Roman" w:hAnsi="Times New Roman" w:cs="Times New Roman"/>
          <w:sz w:val="24"/>
          <w:szCs w:val="24"/>
        </w:rPr>
        <w:t xml:space="preserve"> на Държавен вестник)</w:t>
      </w:r>
    </w:p>
    <w:p w:rsidR="00000000" w:rsidRDefault="000676D4">
      <w:pPr>
        <w:spacing w:after="0" w:line="240" w:lineRule="auto"/>
        <w:rPr>
          <w:rFonts w:ascii="Times New Roman" w:eastAsia="Times New Roman" w:hAnsi="Times New Roman" w:cs="Times New Roman"/>
          <w:sz w:val="24"/>
          <w:szCs w:val="24"/>
        </w:rPr>
      </w:pPr>
    </w:p>
    <w:p w:rsidR="00000000" w:rsidRDefault="000676D4">
      <w:pPr>
        <w:spacing w:after="0" w:line="240" w:lineRule="auto"/>
        <w:ind w:firstLine="851"/>
        <w:divId w:val="5375009"/>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16</w:t>
      </w:r>
    </w:p>
    <w:p w:rsidR="00000000" w:rsidRDefault="000676D4">
      <w:pPr>
        <w:spacing w:after="0" w:line="240" w:lineRule="auto"/>
        <w:rPr>
          <w:rFonts w:ascii="Times New Roman" w:eastAsia="Times New Roman" w:hAnsi="Times New Roman" w:cs="Times New Roman"/>
          <w:sz w:val="24"/>
          <w:szCs w:val="24"/>
        </w:rPr>
      </w:pPr>
    </w:p>
    <w:p w:rsidR="00000000" w:rsidRDefault="000676D4">
      <w:pPr>
        <w:spacing w:after="0" w:line="240" w:lineRule="auto"/>
        <w:ind w:firstLine="851"/>
        <w:divId w:val="2083410705"/>
        <w:rPr>
          <w:rFonts w:ascii="Times New Roman" w:eastAsia="Times New Roman" w:hAnsi="Times New Roman" w:cs="Times New Roman"/>
          <w:sz w:val="24"/>
          <w:szCs w:val="24"/>
        </w:rPr>
      </w:pPr>
      <w:hyperlink r:id="rId81" w:tgtFrame="_blank" w:history="1">
        <w:r>
          <w:rPr>
            <w:rFonts w:ascii="Times New Roman" w:eastAsia="Times New Roman" w:hAnsi="Times New Roman" w:cs="Times New Roman"/>
            <w:color w:val="0000FF"/>
            <w:sz w:val="24"/>
            <w:szCs w:val="24"/>
            <w:u w:val="single"/>
          </w:rPr>
          <w:t>Изисквания на НЗОК за сключване на договор с лечебни заведения за болнична помощ с клиники/отделения по псих</w:t>
        </w:r>
        <w:r>
          <w:rPr>
            <w:rFonts w:ascii="Times New Roman" w:eastAsia="Times New Roman" w:hAnsi="Times New Roman" w:cs="Times New Roman"/>
            <w:color w:val="0000FF"/>
            <w:sz w:val="24"/>
            <w:szCs w:val="24"/>
            <w:u w:val="single"/>
          </w:rPr>
          <w:t>ични заболявания и центрове за психично здраве</w:t>
        </w:r>
      </w:hyperlink>
    </w:p>
    <w:p w:rsidR="00000000" w:rsidRDefault="000676D4">
      <w:pPr>
        <w:spacing w:after="0" w:line="240" w:lineRule="auto"/>
        <w:rPr>
          <w:rFonts w:ascii="Times New Roman" w:eastAsia="Times New Roman" w:hAnsi="Times New Roman" w:cs="Times New Roman"/>
          <w:sz w:val="24"/>
          <w:szCs w:val="24"/>
        </w:rPr>
      </w:pPr>
    </w:p>
    <w:p w:rsidR="00000000" w:rsidRDefault="000676D4">
      <w:pPr>
        <w:spacing w:after="0" w:line="240" w:lineRule="auto"/>
        <w:ind w:firstLine="851"/>
        <w:divId w:val="16175173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(Обнародвано като </w:t>
      </w:r>
      <w:hyperlink r:id="rId82" w:tgtFrame="_blank" w:history="1">
        <w:r>
          <w:rPr>
            <w:rFonts w:ascii="Times New Roman" w:eastAsia="Times New Roman" w:hAnsi="Times New Roman" w:cs="Times New Roman"/>
            <w:color w:val="0000FF"/>
            <w:sz w:val="24"/>
            <w:szCs w:val="24"/>
            <w:u w:val="single"/>
          </w:rPr>
          <w:t>притурка</w:t>
        </w:r>
      </w:hyperlink>
      <w:r>
        <w:rPr>
          <w:rFonts w:ascii="Times New Roman" w:eastAsia="Times New Roman" w:hAnsi="Times New Roman" w:cs="Times New Roman"/>
          <w:sz w:val="24"/>
          <w:szCs w:val="24"/>
        </w:rPr>
        <w:t xml:space="preserve"> на Държавен вестник)</w:t>
      </w:r>
    </w:p>
    <w:p w:rsidR="00000000" w:rsidRDefault="000676D4">
      <w:pPr>
        <w:spacing w:after="0" w:line="240" w:lineRule="auto"/>
        <w:rPr>
          <w:rFonts w:ascii="Times New Roman" w:eastAsia="Times New Roman" w:hAnsi="Times New Roman" w:cs="Times New Roman"/>
          <w:sz w:val="24"/>
          <w:szCs w:val="24"/>
        </w:rPr>
      </w:pPr>
    </w:p>
    <w:p w:rsidR="00000000" w:rsidRDefault="000676D4">
      <w:pPr>
        <w:spacing w:after="0" w:line="240" w:lineRule="auto"/>
        <w:ind w:firstLine="851"/>
        <w:divId w:val="1693609265"/>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17</w:t>
      </w:r>
    </w:p>
    <w:p w:rsidR="00000000" w:rsidRDefault="000676D4">
      <w:pPr>
        <w:spacing w:after="0" w:line="240" w:lineRule="auto"/>
        <w:rPr>
          <w:rFonts w:ascii="Times New Roman" w:eastAsia="Times New Roman" w:hAnsi="Times New Roman" w:cs="Times New Roman"/>
          <w:sz w:val="24"/>
          <w:szCs w:val="24"/>
        </w:rPr>
      </w:pPr>
    </w:p>
    <w:p w:rsidR="00000000" w:rsidRDefault="000676D4">
      <w:pPr>
        <w:spacing w:after="0" w:line="240" w:lineRule="auto"/>
        <w:ind w:firstLine="851"/>
        <w:divId w:val="264507095"/>
        <w:rPr>
          <w:rFonts w:ascii="Times New Roman" w:eastAsia="Times New Roman" w:hAnsi="Times New Roman" w:cs="Times New Roman"/>
          <w:sz w:val="24"/>
          <w:szCs w:val="24"/>
        </w:rPr>
      </w:pPr>
      <w:r>
        <w:rPr>
          <w:rFonts w:ascii="Times New Roman" w:eastAsia="Times New Roman" w:hAnsi="Times New Roman" w:cs="Times New Roman"/>
          <w:sz w:val="24"/>
          <w:szCs w:val="24"/>
        </w:rPr>
        <w:t>(Изм. - ДВ, бр. 18 от 2020 г., в сила от 01.03.2020 г., доп. - ДВ, бр. 36 от 2020 г., в сила от 14.04.2020 г., изм. и доп. - ДВ, бр. 40 от 2020 г., в сила от 24.04.2020 г., изм. и доп. - ДВ, бр. 77 от 2020 г., в сила от 01.08.2020 г., изм. и доп. - ДВ, бр.</w:t>
      </w:r>
      <w:r>
        <w:rPr>
          <w:rFonts w:ascii="Times New Roman" w:eastAsia="Times New Roman" w:hAnsi="Times New Roman" w:cs="Times New Roman"/>
          <w:sz w:val="24"/>
          <w:szCs w:val="24"/>
        </w:rPr>
        <w:t xml:space="preserve"> 101 от 2020 г., в сила от 01.11.2020 г., доп. - ДВ, бр. 4 от 2021 г., в сила от 01.01.2021 г., изм. - ДВ, бр. 7 от 2021 г. (*), изм. - ДВ, бр. 27 от 2021 г., в сила от 02.04.2021 г.)</w:t>
      </w:r>
    </w:p>
    <w:p w:rsidR="00000000" w:rsidRDefault="000676D4">
      <w:pPr>
        <w:spacing w:after="0" w:line="240" w:lineRule="auto"/>
        <w:ind w:firstLine="851"/>
        <w:divId w:val="1702899969"/>
        <w:rPr>
          <w:rFonts w:ascii="Times New Roman" w:eastAsia="Times New Roman" w:hAnsi="Times New Roman" w:cs="Times New Roman"/>
          <w:sz w:val="24"/>
          <w:szCs w:val="24"/>
        </w:rPr>
      </w:pPr>
      <w:r>
        <w:rPr>
          <w:rFonts w:ascii="Times New Roman" w:eastAsia="Times New Roman" w:hAnsi="Times New Roman" w:cs="Times New Roman"/>
          <w:sz w:val="24"/>
          <w:szCs w:val="24"/>
        </w:rPr>
        <w:t>(Бел. ред. Сиела Норма - измененията не са нанесени)</w:t>
      </w:r>
    </w:p>
    <w:p w:rsidR="00000000" w:rsidRDefault="000676D4">
      <w:pPr>
        <w:spacing w:after="0" w:line="240" w:lineRule="auto"/>
        <w:rPr>
          <w:rFonts w:ascii="Times New Roman" w:eastAsia="Times New Roman" w:hAnsi="Times New Roman" w:cs="Times New Roman"/>
          <w:sz w:val="24"/>
          <w:szCs w:val="24"/>
        </w:rPr>
      </w:pPr>
    </w:p>
    <w:p w:rsidR="00000000" w:rsidRDefault="000676D4">
      <w:pPr>
        <w:spacing w:after="0" w:line="240" w:lineRule="auto"/>
        <w:ind w:firstLine="851"/>
        <w:divId w:val="286590308"/>
        <w:rPr>
          <w:rFonts w:ascii="Times New Roman" w:eastAsia="Times New Roman" w:hAnsi="Times New Roman" w:cs="Times New Roman"/>
          <w:sz w:val="24"/>
          <w:szCs w:val="24"/>
        </w:rPr>
      </w:pPr>
      <w:r>
        <w:rPr>
          <w:rFonts w:ascii="Times New Roman" w:eastAsia="Times New Roman" w:hAnsi="Times New Roman" w:cs="Times New Roman"/>
          <w:sz w:val="24"/>
          <w:szCs w:val="24"/>
        </w:rPr>
        <w:t>Клинични пътеки (</w:t>
      </w:r>
      <w:r>
        <w:rPr>
          <w:rFonts w:ascii="Times New Roman" w:eastAsia="Times New Roman" w:hAnsi="Times New Roman" w:cs="Times New Roman"/>
          <w:sz w:val="24"/>
          <w:szCs w:val="24"/>
        </w:rPr>
        <w:t xml:space="preserve"> </w:t>
      </w:r>
      <w:hyperlink r:id="rId83" w:tgtFrame="_blank" w:history="1">
        <w:r>
          <w:rPr>
            <w:rFonts w:ascii="Times New Roman" w:eastAsia="Times New Roman" w:hAnsi="Times New Roman" w:cs="Times New Roman"/>
            <w:color w:val="0000FF"/>
            <w:sz w:val="24"/>
            <w:szCs w:val="24"/>
            <w:u w:val="single"/>
          </w:rPr>
          <w:t>част 1</w:t>
        </w:r>
      </w:hyperlink>
      <w:r>
        <w:rPr>
          <w:rFonts w:ascii="Times New Roman" w:eastAsia="Times New Roman" w:hAnsi="Times New Roman" w:cs="Times New Roman"/>
          <w:sz w:val="24"/>
          <w:szCs w:val="24"/>
        </w:rPr>
        <w:t xml:space="preserve"> и </w:t>
      </w:r>
      <w:hyperlink r:id="rId84" w:tgtFrame="_blank" w:history="1">
        <w:r>
          <w:rPr>
            <w:rFonts w:ascii="Times New Roman" w:eastAsia="Times New Roman" w:hAnsi="Times New Roman" w:cs="Times New Roman"/>
            <w:color w:val="0000FF"/>
            <w:sz w:val="24"/>
            <w:szCs w:val="24"/>
            <w:u w:val="single"/>
          </w:rPr>
          <w:t>част 2</w:t>
        </w:r>
      </w:hyperlink>
      <w:r>
        <w:rPr>
          <w:rFonts w:ascii="Times New Roman" w:eastAsia="Times New Roman" w:hAnsi="Times New Roman" w:cs="Times New Roman"/>
          <w:sz w:val="24"/>
          <w:szCs w:val="24"/>
        </w:rPr>
        <w:t>)</w:t>
      </w:r>
    </w:p>
    <w:p w:rsidR="00000000" w:rsidRDefault="000676D4">
      <w:pPr>
        <w:spacing w:after="0" w:line="240" w:lineRule="auto"/>
        <w:rPr>
          <w:rFonts w:ascii="Times New Roman" w:eastAsia="Times New Roman" w:hAnsi="Times New Roman" w:cs="Times New Roman"/>
          <w:sz w:val="24"/>
          <w:szCs w:val="24"/>
        </w:rPr>
      </w:pPr>
    </w:p>
    <w:p w:rsidR="00000000" w:rsidRDefault="000676D4">
      <w:pPr>
        <w:spacing w:after="0" w:line="240" w:lineRule="auto"/>
        <w:ind w:firstLine="851"/>
        <w:divId w:val="163290414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(Обнародвано като </w:t>
      </w:r>
      <w:hyperlink r:id="rId85" w:tgtFrame="_blank" w:history="1">
        <w:r>
          <w:rPr>
            <w:rFonts w:ascii="Times New Roman" w:eastAsia="Times New Roman" w:hAnsi="Times New Roman" w:cs="Times New Roman"/>
            <w:color w:val="0000FF"/>
            <w:sz w:val="24"/>
            <w:szCs w:val="24"/>
            <w:u w:val="single"/>
          </w:rPr>
          <w:t>притурка</w:t>
        </w:r>
      </w:hyperlink>
      <w:r>
        <w:rPr>
          <w:rFonts w:ascii="Times New Roman" w:eastAsia="Times New Roman" w:hAnsi="Times New Roman" w:cs="Times New Roman"/>
          <w:sz w:val="24"/>
          <w:szCs w:val="24"/>
        </w:rPr>
        <w:t xml:space="preserve"> на Държавен вестник)</w:t>
      </w:r>
    </w:p>
    <w:p w:rsidR="00000000" w:rsidRDefault="000676D4">
      <w:pPr>
        <w:spacing w:after="0" w:line="240" w:lineRule="auto"/>
        <w:rPr>
          <w:rFonts w:ascii="Times New Roman" w:eastAsia="Times New Roman" w:hAnsi="Times New Roman" w:cs="Times New Roman"/>
          <w:sz w:val="24"/>
          <w:szCs w:val="24"/>
        </w:rPr>
      </w:pPr>
    </w:p>
    <w:p w:rsidR="00000000" w:rsidRDefault="000676D4">
      <w:pPr>
        <w:spacing w:after="0" w:line="240" w:lineRule="auto"/>
        <w:ind w:firstLine="851"/>
        <w:divId w:val="73670356"/>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18</w:t>
      </w:r>
    </w:p>
    <w:p w:rsidR="00000000" w:rsidRDefault="000676D4">
      <w:pPr>
        <w:spacing w:after="0" w:line="240" w:lineRule="auto"/>
        <w:rPr>
          <w:rFonts w:ascii="Times New Roman" w:eastAsia="Times New Roman" w:hAnsi="Times New Roman" w:cs="Times New Roman"/>
          <w:sz w:val="24"/>
          <w:szCs w:val="24"/>
        </w:rPr>
      </w:pPr>
    </w:p>
    <w:p w:rsidR="00000000" w:rsidRDefault="000676D4">
      <w:pPr>
        <w:spacing w:after="0" w:line="240" w:lineRule="auto"/>
        <w:ind w:firstLine="851"/>
        <w:divId w:val="754936536"/>
        <w:rPr>
          <w:rFonts w:ascii="Times New Roman" w:eastAsia="Times New Roman" w:hAnsi="Times New Roman" w:cs="Times New Roman"/>
          <w:sz w:val="24"/>
          <w:szCs w:val="24"/>
        </w:rPr>
      </w:pPr>
      <w:r>
        <w:rPr>
          <w:rFonts w:ascii="Times New Roman" w:eastAsia="Times New Roman" w:hAnsi="Times New Roman" w:cs="Times New Roman"/>
          <w:sz w:val="24"/>
          <w:szCs w:val="24"/>
        </w:rPr>
        <w:t>(Изм. - ДВ, бр. 18 от 2020 г., в сила от 01.03.2020 г., изм. - ДВ, бр. 4 от 2021 г., в сила от 01.01.</w:t>
      </w:r>
      <w:r>
        <w:rPr>
          <w:rFonts w:ascii="Times New Roman" w:eastAsia="Times New Roman" w:hAnsi="Times New Roman" w:cs="Times New Roman"/>
          <w:sz w:val="24"/>
          <w:szCs w:val="24"/>
        </w:rPr>
        <w:t>2021 г.)</w:t>
      </w:r>
    </w:p>
    <w:p w:rsidR="00000000" w:rsidRDefault="000676D4">
      <w:pPr>
        <w:spacing w:after="0" w:line="240" w:lineRule="auto"/>
        <w:ind w:firstLine="851"/>
        <w:divId w:val="2145653397"/>
        <w:rPr>
          <w:rFonts w:ascii="Times New Roman" w:eastAsia="Times New Roman" w:hAnsi="Times New Roman" w:cs="Times New Roman"/>
          <w:sz w:val="24"/>
          <w:szCs w:val="24"/>
        </w:rPr>
      </w:pPr>
      <w:r>
        <w:rPr>
          <w:rFonts w:ascii="Times New Roman" w:eastAsia="Times New Roman" w:hAnsi="Times New Roman" w:cs="Times New Roman"/>
          <w:sz w:val="24"/>
          <w:szCs w:val="24"/>
        </w:rPr>
        <w:t>(Бел. ред. Сиела Норма - измененията не са нанесени)</w:t>
      </w:r>
    </w:p>
    <w:p w:rsidR="00000000" w:rsidRDefault="000676D4">
      <w:pPr>
        <w:spacing w:after="0" w:line="240" w:lineRule="auto"/>
        <w:rPr>
          <w:rFonts w:ascii="Times New Roman" w:eastAsia="Times New Roman" w:hAnsi="Times New Roman" w:cs="Times New Roman"/>
          <w:sz w:val="24"/>
          <w:szCs w:val="24"/>
        </w:rPr>
      </w:pPr>
    </w:p>
    <w:p w:rsidR="00000000" w:rsidRDefault="000676D4">
      <w:pPr>
        <w:spacing w:after="0" w:line="240" w:lineRule="auto"/>
        <w:ind w:firstLine="851"/>
        <w:divId w:val="1694182084"/>
        <w:rPr>
          <w:rFonts w:ascii="Times New Roman" w:eastAsia="Times New Roman" w:hAnsi="Times New Roman" w:cs="Times New Roman"/>
          <w:sz w:val="24"/>
          <w:szCs w:val="24"/>
        </w:rPr>
      </w:pPr>
      <w:hyperlink r:id="rId86" w:tgtFrame="_blank" w:history="1">
        <w:r>
          <w:rPr>
            <w:rFonts w:ascii="Times New Roman" w:eastAsia="Times New Roman" w:hAnsi="Times New Roman" w:cs="Times New Roman"/>
            <w:color w:val="0000FF"/>
            <w:sz w:val="24"/>
            <w:szCs w:val="24"/>
            <w:u w:val="single"/>
          </w:rPr>
          <w:t>Амбулаторни процедури</w:t>
        </w:r>
      </w:hyperlink>
    </w:p>
    <w:p w:rsidR="00000000" w:rsidRDefault="000676D4">
      <w:pPr>
        <w:spacing w:after="0" w:line="240" w:lineRule="auto"/>
        <w:rPr>
          <w:rFonts w:ascii="Times New Roman" w:eastAsia="Times New Roman" w:hAnsi="Times New Roman" w:cs="Times New Roman"/>
          <w:sz w:val="24"/>
          <w:szCs w:val="24"/>
        </w:rPr>
      </w:pPr>
    </w:p>
    <w:p w:rsidR="00000000" w:rsidRDefault="000676D4">
      <w:pPr>
        <w:spacing w:after="0" w:line="240" w:lineRule="auto"/>
        <w:ind w:firstLine="851"/>
        <w:divId w:val="92144786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(Обнародвано като </w:t>
      </w:r>
      <w:hyperlink r:id="rId87" w:tgtFrame="_blank" w:history="1">
        <w:r>
          <w:rPr>
            <w:rFonts w:ascii="Times New Roman" w:eastAsia="Times New Roman" w:hAnsi="Times New Roman" w:cs="Times New Roman"/>
            <w:color w:val="0000FF"/>
            <w:sz w:val="24"/>
            <w:szCs w:val="24"/>
            <w:u w:val="single"/>
          </w:rPr>
          <w:t>притурка</w:t>
        </w:r>
      </w:hyperlink>
      <w:r>
        <w:rPr>
          <w:rFonts w:ascii="Times New Roman" w:eastAsia="Times New Roman" w:hAnsi="Times New Roman" w:cs="Times New Roman"/>
          <w:sz w:val="24"/>
          <w:szCs w:val="24"/>
        </w:rPr>
        <w:t xml:space="preserve"> на Държавен вестник)</w:t>
      </w:r>
    </w:p>
    <w:p w:rsidR="00000000" w:rsidRDefault="000676D4">
      <w:pPr>
        <w:spacing w:after="0" w:line="240" w:lineRule="auto"/>
        <w:rPr>
          <w:rFonts w:ascii="Times New Roman" w:eastAsia="Times New Roman" w:hAnsi="Times New Roman" w:cs="Times New Roman"/>
          <w:sz w:val="24"/>
          <w:szCs w:val="24"/>
        </w:rPr>
      </w:pPr>
    </w:p>
    <w:p w:rsidR="00000000" w:rsidRDefault="000676D4">
      <w:pPr>
        <w:spacing w:after="0" w:line="240" w:lineRule="auto"/>
        <w:ind w:firstLine="851"/>
        <w:divId w:val="1066490303"/>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19</w:t>
      </w:r>
    </w:p>
    <w:p w:rsidR="00000000" w:rsidRDefault="000676D4">
      <w:pPr>
        <w:spacing w:after="0" w:line="240" w:lineRule="auto"/>
        <w:rPr>
          <w:rFonts w:ascii="Times New Roman" w:eastAsia="Times New Roman" w:hAnsi="Times New Roman" w:cs="Times New Roman"/>
          <w:sz w:val="24"/>
          <w:szCs w:val="24"/>
        </w:rPr>
      </w:pPr>
    </w:p>
    <w:p w:rsidR="00000000" w:rsidRDefault="000676D4">
      <w:pPr>
        <w:spacing w:after="0" w:line="240" w:lineRule="auto"/>
        <w:ind w:firstLine="851"/>
        <w:divId w:val="241450626"/>
        <w:rPr>
          <w:rFonts w:ascii="Times New Roman" w:eastAsia="Times New Roman" w:hAnsi="Times New Roman" w:cs="Times New Roman"/>
          <w:sz w:val="24"/>
          <w:szCs w:val="24"/>
        </w:rPr>
      </w:pPr>
      <w:r>
        <w:rPr>
          <w:rFonts w:ascii="Times New Roman" w:eastAsia="Times New Roman" w:hAnsi="Times New Roman" w:cs="Times New Roman"/>
          <w:sz w:val="24"/>
          <w:szCs w:val="24"/>
        </w:rPr>
        <w:t>(Изм. - ДВ, бр. 18 от 2020 г., в сила от 01.03.2020 г.)</w:t>
      </w:r>
    </w:p>
    <w:p w:rsidR="00000000" w:rsidRDefault="000676D4">
      <w:pPr>
        <w:spacing w:after="0" w:line="240" w:lineRule="auto"/>
        <w:ind w:firstLine="851"/>
        <w:divId w:val="576675973"/>
        <w:rPr>
          <w:rFonts w:ascii="Times New Roman" w:eastAsia="Times New Roman" w:hAnsi="Times New Roman" w:cs="Times New Roman"/>
          <w:sz w:val="24"/>
          <w:szCs w:val="24"/>
        </w:rPr>
      </w:pPr>
      <w:r>
        <w:rPr>
          <w:rFonts w:ascii="Times New Roman" w:eastAsia="Times New Roman" w:hAnsi="Times New Roman" w:cs="Times New Roman"/>
          <w:sz w:val="24"/>
          <w:szCs w:val="24"/>
        </w:rPr>
        <w:t>(Бел. ред. Сиела Норма - измененията не са нанесени)</w:t>
      </w:r>
    </w:p>
    <w:p w:rsidR="00000000" w:rsidRDefault="000676D4">
      <w:pPr>
        <w:spacing w:after="0" w:line="240" w:lineRule="auto"/>
        <w:rPr>
          <w:rFonts w:ascii="Times New Roman" w:eastAsia="Times New Roman" w:hAnsi="Times New Roman" w:cs="Times New Roman"/>
          <w:sz w:val="24"/>
          <w:szCs w:val="24"/>
        </w:rPr>
      </w:pPr>
    </w:p>
    <w:p w:rsidR="00000000" w:rsidRDefault="000676D4">
      <w:pPr>
        <w:spacing w:after="0" w:line="240" w:lineRule="auto"/>
        <w:ind w:firstLine="851"/>
        <w:divId w:val="2055695416"/>
        <w:rPr>
          <w:rFonts w:ascii="Times New Roman" w:eastAsia="Times New Roman" w:hAnsi="Times New Roman" w:cs="Times New Roman"/>
          <w:sz w:val="24"/>
          <w:szCs w:val="24"/>
        </w:rPr>
      </w:pPr>
      <w:hyperlink r:id="rId88" w:tgtFrame="_blank" w:history="1">
        <w:r>
          <w:rPr>
            <w:rFonts w:ascii="Times New Roman" w:eastAsia="Times New Roman" w:hAnsi="Times New Roman" w:cs="Times New Roman"/>
            <w:color w:val="0000FF"/>
            <w:sz w:val="24"/>
            <w:szCs w:val="24"/>
            <w:u w:val="single"/>
          </w:rPr>
          <w:t>Клинични процедури</w:t>
        </w:r>
      </w:hyperlink>
    </w:p>
    <w:p w:rsidR="00000000" w:rsidRDefault="000676D4">
      <w:pPr>
        <w:spacing w:after="0" w:line="240" w:lineRule="auto"/>
        <w:rPr>
          <w:rFonts w:ascii="Times New Roman" w:eastAsia="Times New Roman" w:hAnsi="Times New Roman" w:cs="Times New Roman"/>
          <w:sz w:val="24"/>
          <w:szCs w:val="24"/>
        </w:rPr>
      </w:pPr>
    </w:p>
    <w:p w:rsidR="00000000" w:rsidRDefault="000676D4">
      <w:pPr>
        <w:spacing w:after="0" w:line="240" w:lineRule="auto"/>
        <w:ind w:firstLine="851"/>
        <w:divId w:val="131846044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(Обнародвано като </w:t>
      </w:r>
      <w:hyperlink r:id="rId89" w:tgtFrame="_blank" w:history="1">
        <w:r>
          <w:rPr>
            <w:rFonts w:ascii="Times New Roman" w:eastAsia="Times New Roman" w:hAnsi="Times New Roman" w:cs="Times New Roman"/>
            <w:color w:val="0000FF"/>
            <w:sz w:val="24"/>
            <w:szCs w:val="24"/>
            <w:u w:val="single"/>
          </w:rPr>
          <w:t>притур</w:t>
        </w:r>
        <w:r>
          <w:rPr>
            <w:rFonts w:ascii="Times New Roman" w:eastAsia="Times New Roman" w:hAnsi="Times New Roman" w:cs="Times New Roman"/>
            <w:color w:val="0000FF"/>
            <w:sz w:val="24"/>
            <w:szCs w:val="24"/>
            <w:u w:val="single"/>
          </w:rPr>
          <w:t>ка</w:t>
        </w:r>
      </w:hyperlink>
      <w:r>
        <w:rPr>
          <w:rFonts w:ascii="Times New Roman" w:eastAsia="Times New Roman" w:hAnsi="Times New Roman" w:cs="Times New Roman"/>
          <w:sz w:val="24"/>
          <w:szCs w:val="24"/>
        </w:rPr>
        <w:t xml:space="preserve"> на Държавен вестник)</w:t>
      </w:r>
    </w:p>
    <w:p w:rsidR="00000000" w:rsidRDefault="000676D4">
      <w:pPr>
        <w:spacing w:after="240" w:line="240" w:lineRule="auto"/>
        <w:rPr>
          <w:rFonts w:ascii="Times New Roman" w:eastAsia="Times New Roman" w:hAnsi="Times New Roman" w:cs="Times New Roman"/>
          <w:sz w:val="24"/>
          <w:szCs w:val="24"/>
        </w:rPr>
      </w:pPr>
    </w:p>
    <w:p w:rsidR="00000000" w:rsidRDefault="000676D4">
      <w:pPr>
        <w:spacing w:after="0" w:line="240" w:lineRule="auto"/>
        <w:ind w:firstLine="851"/>
        <w:divId w:val="1784766232"/>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20</w:t>
      </w:r>
    </w:p>
    <w:p w:rsidR="00000000" w:rsidRDefault="000676D4">
      <w:pPr>
        <w:spacing w:after="0" w:line="240" w:lineRule="auto"/>
        <w:rPr>
          <w:rFonts w:ascii="Times New Roman" w:eastAsia="Times New Roman" w:hAnsi="Times New Roman" w:cs="Times New Roman"/>
          <w:sz w:val="24"/>
          <w:szCs w:val="24"/>
        </w:rPr>
      </w:pPr>
    </w:p>
    <w:p w:rsidR="00000000" w:rsidRDefault="000676D4">
      <w:pPr>
        <w:spacing w:after="0" w:line="240" w:lineRule="auto"/>
        <w:ind w:firstLine="851"/>
        <w:divId w:val="895966890"/>
        <w:rPr>
          <w:rFonts w:ascii="Times New Roman" w:eastAsia="Times New Roman" w:hAnsi="Times New Roman" w:cs="Times New Roman"/>
          <w:sz w:val="24"/>
          <w:szCs w:val="24"/>
        </w:rPr>
      </w:pPr>
      <w:hyperlink r:id="rId90" w:tgtFrame="_blank" w:history="1">
        <w:r>
          <w:rPr>
            <w:rFonts w:ascii="Times New Roman" w:eastAsia="Times New Roman" w:hAnsi="Times New Roman" w:cs="Times New Roman"/>
            <w:color w:val="0000FF"/>
            <w:sz w:val="24"/>
            <w:szCs w:val="24"/>
            <w:u w:val="single"/>
          </w:rPr>
          <w:t>Документи за сключване на договор за оказване на болнична помощ</w:t>
        </w:r>
      </w:hyperlink>
    </w:p>
    <w:p w:rsidR="00000000" w:rsidRDefault="000676D4">
      <w:pPr>
        <w:spacing w:after="0" w:line="240" w:lineRule="auto"/>
        <w:rPr>
          <w:rFonts w:ascii="Times New Roman" w:eastAsia="Times New Roman" w:hAnsi="Times New Roman" w:cs="Times New Roman"/>
          <w:sz w:val="24"/>
          <w:szCs w:val="24"/>
        </w:rPr>
      </w:pPr>
    </w:p>
    <w:p w:rsidR="00000000" w:rsidRDefault="000676D4">
      <w:pPr>
        <w:spacing w:after="0" w:line="240" w:lineRule="auto"/>
        <w:ind w:firstLine="851"/>
        <w:divId w:val="145162582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(Обнародвано като </w:t>
      </w:r>
      <w:hyperlink r:id="rId91" w:tgtFrame="_blank" w:history="1">
        <w:r>
          <w:rPr>
            <w:rFonts w:ascii="Times New Roman" w:eastAsia="Times New Roman" w:hAnsi="Times New Roman" w:cs="Times New Roman"/>
            <w:color w:val="0000FF"/>
            <w:sz w:val="24"/>
            <w:szCs w:val="24"/>
            <w:u w:val="single"/>
          </w:rPr>
          <w:t>притурка</w:t>
        </w:r>
      </w:hyperlink>
      <w:r>
        <w:rPr>
          <w:rFonts w:ascii="Times New Roman" w:eastAsia="Times New Roman" w:hAnsi="Times New Roman" w:cs="Times New Roman"/>
          <w:sz w:val="24"/>
          <w:szCs w:val="24"/>
        </w:rPr>
        <w:t xml:space="preserve"> на Държавен вестник)</w:t>
      </w:r>
    </w:p>
    <w:p w:rsidR="00000000" w:rsidRDefault="000676D4">
      <w:pPr>
        <w:spacing w:after="0" w:line="240" w:lineRule="auto"/>
        <w:rPr>
          <w:rFonts w:ascii="Times New Roman" w:eastAsia="Times New Roman" w:hAnsi="Times New Roman" w:cs="Times New Roman"/>
          <w:sz w:val="24"/>
          <w:szCs w:val="24"/>
        </w:rPr>
      </w:pPr>
    </w:p>
    <w:p w:rsidR="00000000" w:rsidRDefault="000676D4">
      <w:pPr>
        <w:spacing w:after="0" w:line="240" w:lineRule="auto"/>
        <w:ind w:firstLine="851"/>
        <w:divId w:val="842554046"/>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21</w:t>
      </w:r>
    </w:p>
    <w:p w:rsidR="00000000" w:rsidRDefault="000676D4">
      <w:pPr>
        <w:spacing w:after="0" w:line="240" w:lineRule="auto"/>
        <w:rPr>
          <w:rFonts w:ascii="Times New Roman" w:eastAsia="Times New Roman" w:hAnsi="Times New Roman" w:cs="Times New Roman"/>
          <w:sz w:val="24"/>
          <w:szCs w:val="24"/>
        </w:rPr>
      </w:pPr>
    </w:p>
    <w:p w:rsidR="00000000" w:rsidRDefault="000676D4">
      <w:pPr>
        <w:spacing w:after="0" w:line="240" w:lineRule="auto"/>
        <w:ind w:firstLine="851"/>
        <w:divId w:val="1556551279"/>
        <w:rPr>
          <w:rFonts w:ascii="Times New Roman" w:eastAsia="Times New Roman" w:hAnsi="Times New Roman" w:cs="Times New Roman"/>
          <w:sz w:val="24"/>
          <w:szCs w:val="24"/>
        </w:rPr>
      </w:pPr>
      <w:hyperlink r:id="rId92" w:tgtFrame="_blank" w:history="1">
        <w:r>
          <w:rPr>
            <w:rFonts w:ascii="Times New Roman" w:eastAsia="Times New Roman" w:hAnsi="Times New Roman" w:cs="Times New Roman"/>
            <w:color w:val="0000FF"/>
            <w:sz w:val="24"/>
            <w:szCs w:val="24"/>
            <w:u w:val="single"/>
          </w:rPr>
          <w:t>Различни диагностични процедури по МКБ 9-КМ</w:t>
        </w:r>
      </w:hyperlink>
    </w:p>
    <w:p w:rsidR="00000000" w:rsidRDefault="000676D4">
      <w:pPr>
        <w:spacing w:after="0" w:line="240" w:lineRule="auto"/>
        <w:rPr>
          <w:rFonts w:ascii="Times New Roman" w:eastAsia="Times New Roman" w:hAnsi="Times New Roman" w:cs="Times New Roman"/>
          <w:sz w:val="24"/>
          <w:szCs w:val="24"/>
        </w:rPr>
      </w:pPr>
    </w:p>
    <w:p w:rsidR="00000000" w:rsidRDefault="000676D4">
      <w:pPr>
        <w:spacing w:after="0" w:line="240" w:lineRule="auto"/>
        <w:ind w:firstLine="851"/>
        <w:divId w:val="67731486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(Обнародвано като </w:t>
      </w:r>
      <w:hyperlink r:id="rId93" w:tgtFrame="_blank" w:history="1">
        <w:r>
          <w:rPr>
            <w:rFonts w:ascii="Times New Roman" w:eastAsia="Times New Roman" w:hAnsi="Times New Roman" w:cs="Times New Roman"/>
            <w:color w:val="0000FF"/>
            <w:sz w:val="24"/>
            <w:szCs w:val="24"/>
            <w:u w:val="single"/>
          </w:rPr>
          <w:t>притурка</w:t>
        </w:r>
      </w:hyperlink>
      <w:r>
        <w:rPr>
          <w:rFonts w:ascii="Times New Roman" w:eastAsia="Times New Roman" w:hAnsi="Times New Roman" w:cs="Times New Roman"/>
          <w:sz w:val="24"/>
          <w:szCs w:val="24"/>
        </w:rPr>
        <w:t xml:space="preserve"> на Държавен вестник)</w:t>
      </w:r>
    </w:p>
    <w:p w:rsidR="000676D4" w:rsidRDefault="000676D4">
      <w:pPr>
        <w:rPr>
          <w:rFonts w:eastAsia="Times New Roman"/>
        </w:rPr>
      </w:pPr>
    </w:p>
    <w:sectPr w:rsidR="000676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C2E"/>
    <w:rsid w:val="000676D4"/>
    <w:rsid w:val="00264C2E"/>
    <w:rsid w:val="00D25E9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customStyle="1" w:styleId="arrow">
    <w:name w:val="arrow"/>
    <w:basedOn w:val="Normal"/>
    <w:pPr>
      <w:spacing w:before="120" w:after="0" w:line="240" w:lineRule="auto"/>
    </w:pPr>
    <w:rPr>
      <w:rFonts w:ascii="Times New Roman" w:hAnsi="Times New Roman" w:cs="Times New Roman"/>
      <w:b/>
      <w:bCs/>
      <w:sz w:val="24"/>
      <w:szCs w:val="24"/>
    </w:rPr>
  </w:style>
  <w:style w:type="paragraph" w:customStyle="1" w:styleId="container-center">
    <w:name w:val="container-center"/>
    <w:basedOn w:val="Normal"/>
    <w:pPr>
      <w:spacing w:before="100" w:beforeAutospacing="1" w:after="100" w:afterAutospacing="1" w:line="240" w:lineRule="auto"/>
      <w:jc w:val="center"/>
    </w:pPr>
    <w:rPr>
      <w:rFonts w:ascii="Times New Roman" w:hAnsi="Times New Roman" w:cs="Times New Roman"/>
      <w:sz w:val="24"/>
      <w:szCs w:val="24"/>
    </w:rPr>
  </w:style>
  <w:style w:type="paragraph" w:customStyle="1" w:styleId="disclaimer">
    <w:name w:val="disclaimer"/>
    <w:basedOn w:val="Normal"/>
    <w:pPr>
      <w:spacing w:after="390" w:line="240" w:lineRule="auto"/>
      <w:jc w:val="center"/>
    </w:pPr>
    <w:rPr>
      <w:rFonts w:ascii="Times New Roman" w:hAnsi="Times New Roman" w:cs="Times New Roman"/>
      <w:b/>
      <w:bCs/>
      <w:sz w:val="24"/>
      <w:szCs w:val="24"/>
    </w:rPr>
  </w:style>
  <w:style w:type="paragraph" w:customStyle="1" w:styleId="dlist-term">
    <w:name w:val="dlist-term"/>
    <w:basedOn w:val="Normal"/>
    <w:pPr>
      <w:spacing w:before="195" w:after="0" w:line="240" w:lineRule="auto"/>
    </w:pPr>
    <w:rPr>
      <w:rFonts w:ascii="Times New Roman" w:hAnsi="Times New Roman" w:cs="Times New Roman"/>
      <w:sz w:val="24"/>
      <w:szCs w:val="24"/>
    </w:rPr>
  </w:style>
  <w:style w:type="paragraph" w:customStyle="1" w:styleId="dlist-definition">
    <w:name w:val="dlist-definition"/>
    <w:basedOn w:val="Normal"/>
    <w:pPr>
      <w:spacing w:before="195" w:after="0" w:line="240" w:lineRule="auto"/>
      <w:jc w:val="both"/>
    </w:pPr>
    <w:rPr>
      <w:rFonts w:ascii="Times New Roman" w:hAnsi="Times New Roman" w:cs="Times New Roman"/>
      <w:sz w:val="24"/>
      <w:szCs w:val="24"/>
    </w:rPr>
  </w:style>
  <w:style w:type="paragraph" w:customStyle="1" w:styleId="euro">
    <w:name w:val="euro"/>
    <w:basedOn w:val="Normal"/>
    <w:pPr>
      <w:spacing w:before="100" w:beforeAutospacing="1" w:after="100" w:afterAutospacing="1" w:line="240" w:lineRule="auto"/>
      <w:jc w:val="both"/>
    </w:pPr>
    <w:rPr>
      <w:rFonts w:ascii="Times New Roman" w:hAnsi="Times New Roman" w:cs="Times New Roman"/>
      <w:sz w:val="24"/>
      <w:szCs w:val="24"/>
    </w:rPr>
  </w:style>
  <w:style w:type="paragraph" w:customStyle="1" w:styleId="footnote">
    <w:name w:val="footnote"/>
    <w:basedOn w:val="Normal"/>
    <w:pPr>
      <w:spacing w:before="120" w:after="0" w:line="240" w:lineRule="auto"/>
      <w:jc w:val="both"/>
    </w:pPr>
    <w:rPr>
      <w:rFonts w:ascii="Times New Roman" w:hAnsi="Times New Roman" w:cs="Times New Roman"/>
    </w:rPr>
  </w:style>
  <w:style w:type="paragraph" w:customStyle="1" w:styleId="footnote-deleted">
    <w:name w:val="footnote-deleted"/>
    <w:basedOn w:val="Normal"/>
    <w:pPr>
      <w:spacing w:before="60" w:after="0" w:line="240" w:lineRule="auto"/>
      <w:jc w:val="both"/>
    </w:pPr>
    <w:rPr>
      <w:rFonts w:ascii="Times New Roman" w:hAnsi="Times New Roman" w:cs="Times New Roman"/>
      <w:sz w:val="24"/>
      <w:szCs w:val="24"/>
    </w:rPr>
  </w:style>
  <w:style w:type="paragraph" w:customStyle="1" w:styleId="footnote-spec">
    <w:name w:val="footnote-spec"/>
    <w:basedOn w:val="Normal"/>
    <w:pPr>
      <w:spacing w:before="60" w:after="0" w:line="240" w:lineRule="auto"/>
      <w:jc w:val="both"/>
    </w:pPr>
    <w:rPr>
      <w:rFonts w:ascii="Times New Roman" w:hAnsi="Times New Roman" w:cs="Times New Roman"/>
      <w:sz w:val="24"/>
      <w:szCs w:val="24"/>
    </w:rPr>
  </w:style>
  <w:style w:type="paragraph" w:customStyle="1" w:styleId="hd-column">
    <w:name w:val="hd-column"/>
    <w:basedOn w:val="Normal"/>
    <w:pPr>
      <w:spacing w:before="60" w:after="45" w:line="240" w:lineRule="auto"/>
      <w:jc w:val="center"/>
    </w:pPr>
    <w:rPr>
      <w:rFonts w:ascii="Times New Roman" w:hAnsi="Times New Roman" w:cs="Times New Roman"/>
      <w:sz w:val="24"/>
      <w:szCs w:val="24"/>
    </w:rPr>
  </w:style>
  <w:style w:type="paragraph" w:customStyle="1" w:styleId="hd-modifiers">
    <w:name w:val="hd-modifiers"/>
    <w:basedOn w:val="Normal"/>
    <w:pPr>
      <w:spacing w:before="100" w:beforeAutospacing="1" w:after="195" w:line="240" w:lineRule="auto"/>
    </w:pPr>
    <w:rPr>
      <w:rFonts w:ascii="Times New Roman" w:hAnsi="Times New Roman" w:cs="Times New Roman"/>
      <w:sz w:val="24"/>
      <w:szCs w:val="24"/>
      <w:u w:val="single"/>
    </w:rPr>
  </w:style>
  <w:style w:type="paragraph" w:customStyle="1" w:styleId="hd-toc-1">
    <w:name w:val="hd-toc-1"/>
    <w:basedOn w:val="Normal"/>
    <w:pPr>
      <w:spacing w:before="45" w:after="45" w:line="240" w:lineRule="auto"/>
      <w:jc w:val="center"/>
    </w:pPr>
    <w:rPr>
      <w:rFonts w:ascii="Times New Roman" w:hAnsi="Times New Roman" w:cs="Times New Roman"/>
    </w:rPr>
  </w:style>
  <w:style w:type="paragraph" w:customStyle="1" w:styleId="hd-toc-2">
    <w:name w:val="hd-toc-2"/>
    <w:basedOn w:val="Normal"/>
    <w:pPr>
      <w:spacing w:before="45" w:after="240" w:line="240" w:lineRule="auto"/>
    </w:pPr>
    <w:rPr>
      <w:rFonts w:ascii="Times New Roman" w:hAnsi="Times New Roman" w:cs="Times New Roman"/>
    </w:rPr>
  </w:style>
  <w:style w:type="paragraph" w:customStyle="1" w:styleId="hd-toc-3">
    <w:name w:val="hd-toc-3"/>
    <w:basedOn w:val="Normal"/>
    <w:pPr>
      <w:spacing w:before="45" w:after="240" w:line="240" w:lineRule="auto"/>
      <w:jc w:val="right"/>
    </w:pPr>
    <w:rPr>
      <w:rFonts w:ascii="Times New Roman" w:hAnsi="Times New Roman" w:cs="Times New Roman"/>
    </w:rPr>
  </w:style>
  <w:style w:type="paragraph" w:customStyle="1" w:styleId="hd-toc-4">
    <w:name w:val="hd-toc-4"/>
    <w:basedOn w:val="Normal"/>
    <w:pPr>
      <w:spacing w:before="45" w:after="240" w:line="240" w:lineRule="auto"/>
      <w:jc w:val="center"/>
    </w:pPr>
    <w:rPr>
      <w:rFonts w:ascii="Times New Roman" w:hAnsi="Times New Roman" w:cs="Times New Roman"/>
    </w:rPr>
  </w:style>
  <w:style w:type="paragraph" w:customStyle="1" w:styleId="item-none">
    <w:name w:val="item-none"/>
    <w:basedOn w:val="Normal"/>
    <w:pPr>
      <w:spacing w:before="60" w:after="60" w:line="240" w:lineRule="auto"/>
      <w:ind w:left="390"/>
      <w:jc w:val="both"/>
    </w:pPr>
    <w:rPr>
      <w:rFonts w:ascii="Times New Roman" w:hAnsi="Times New Roman" w:cs="Times New Roman"/>
      <w:sz w:val="24"/>
      <w:szCs w:val="24"/>
    </w:rPr>
  </w:style>
  <w:style w:type="paragraph" w:customStyle="1" w:styleId="linkref">
    <w:name w:val="linkref"/>
    <w:basedOn w:val="Normal"/>
    <w:pPr>
      <w:spacing w:before="60" w:after="60" w:line="240" w:lineRule="auto"/>
      <w:jc w:val="both"/>
    </w:pPr>
    <w:rPr>
      <w:rFonts w:ascii="Times New Roman" w:hAnsi="Times New Roman" w:cs="Times New Roman"/>
    </w:rPr>
  </w:style>
  <w:style w:type="paragraph" w:customStyle="1" w:styleId="list">
    <w:name w:val="list"/>
    <w:basedOn w:val="Normal"/>
    <w:pPr>
      <w:spacing w:before="100" w:beforeAutospacing="1" w:after="100" w:afterAutospacing="1" w:line="240" w:lineRule="auto"/>
      <w:ind w:left="240"/>
      <w:jc w:val="both"/>
    </w:pPr>
    <w:rPr>
      <w:rFonts w:ascii="Times New Roman" w:hAnsi="Times New Roman" w:cs="Times New Roman"/>
      <w:sz w:val="24"/>
      <w:szCs w:val="24"/>
    </w:rPr>
  </w:style>
  <w:style w:type="paragraph" w:customStyle="1" w:styleId="modref">
    <w:name w:val="modref"/>
    <w:basedOn w:val="Normal"/>
    <w:pPr>
      <w:spacing w:before="120" w:after="0" w:line="240" w:lineRule="auto"/>
    </w:pPr>
    <w:rPr>
      <w:rFonts w:ascii="Times New Roman" w:hAnsi="Times New Roman" w:cs="Times New Roman"/>
      <w:b/>
      <w:bCs/>
      <w:sz w:val="24"/>
      <w:szCs w:val="24"/>
    </w:rPr>
  </w:style>
  <w:style w:type="paragraph" w:customStyle="1" w:styleId="norm">
    <w:name w:val="norm"/>
    <w:basedOn w:val="Normal"/>
    <w:pPr>
      <w:spacing w:before="120" w:after="0" w:line="240" w:lineRule="auto"/>
      <w:jc w:val="both"/>
    </w:pPr>
    <w:rPr>
      <w:rFonts w:ascii="Times New Roman" w:hAnsi="Times New Roman" w:cs="Times New Roman"/>
      <w:sz w:val="24"/>
      <w:szCs w:val="24"/>
    </w:rPr>
  </w:style>
  <w:style w:type="paragraph" w:customStyle="1" w:styleId="notcol">
    <w:name w:val="notcol"/>
    <w:basedOn w:val="Normal"/>
    <w:pPr>
      <w:spacing w:before="60" w:after="60" w:line="240" w:lineRule="auto"/>
      <w:jc w:val="right"/>
    </w:pPr>
    <w:rPr>
      <w:rFonts w:ascii="Times New Roman" w:hAnsi="Times New Roman" w:cs="Times New Roman"/>
      <w:i/>
      <w:iCs/>
      <w:sz w:val="24"/>
      <w:szCs w:val="24"/>
    </w:rPr>
  </w:style>
  <w:style w:type="paragraph" w:customStyle="1" w:styleId="reference">
    <w:name w:val="reference"/>
    <w:basedOn w:val="Normal"/>
    <w:pPr>
      <w:spacing w:before="100" w:beforeAutospacing="1" w:after="0" w:line="240" w:lineRule="auto"/>
      <w:jc w:val="right"/>
    </w:pPr>
    <w:rPr>
      <w:rFonts w:ascii="Times New Roman" w:hAnsi="Times New Roman" w:cs="Times New Roman"/>
      <w:sz w:val="24"/>
      <w:szCs w:val="24"/>
    </w:rPr>
  </w:style>
  <w:style w:type="paragraph" w:customStyle="1" w:styleId="stitle-article-norm">
    <w:name w:val="stitle-article-norm"/>
    <w:basedOn w:val="Normal"/>
    <w:pPr>
      <w:spacing w:before="240" w:after="120" w:line="240" w:lineRule="auto"/>
      <w:jc w:val="center"/>
    </w:pPr>
    <w:rPr>
      <w:rFonts w:ascii="Times New Roman" w:hAnsi="Times New Roman" w:cs="Times New Roman"/>
      <w:b/>
      <w:bCs/>
      <w:sz w:val="24"/>
      <w:szCs w:val="24"/>
    </w:rPr>
  </w:style>
  <w:style w:type="paragraph" w:customStyle="1" w:styleId="stitle-article-quoted">
    <w:name w:val="stitle-article-quoted"/>
    <w:basedOn w:val="Normal"/>
    <w:pPr>
      <w:spacing w:before="240" w:after="120" w:line="240" w:lineRule="auto"/>
    </w:pPr>
    <w:rPr>
      <w:rFonts w:ascii="Times New Roman" w:hAnsi="Times New Roman" w:cs="Times New Roman"/>
      <w:b/>
      <w:bCs/>
      <w:sz w:val="24"/>
      <w:szCs w:val="24"/>
    </w:rPr>
  </w:style>
  <w:style w:type="paragraph" w:customStyle="1" w:styleId="stitle-gr-seq-level-2">
    <w:name w:val="stitle-gr-seq-level-2"/>
    <w:basedOn w:val="Normal"/>
    <w:pPr>
      <w:spacing w:before="120" w:after="0" w:line="240" w:lineRule="auto"/>
      <w:jc w:val="both"/>
    </w:pPr>
    <w:rPr>
      <w:rFonts w:ascii="Times New Roman" w:hAnsi="Times New Roman" w:cs="Times New Roman"/>
      <w:sz w:val="24"/>
      <w:szCs w:val="24"/>
    </w:rPr>
  </w:style>
  <w:style w:type="paragraph" w:customStyle="1" w:styleId="tbl-centered">
    <w:name w:val="tbl-centered"/>
    <w:basedOn w:val="Normal"/>
    <w:pPr>
      <w:spacing w:before="60" w:after="60" w:line="240" w:lineRule="auto"/>
      <w:jc w:val="center"/>
    </w:pPr>
    <w:rPr>
      <w:rFonts w:ascii="Times New Roman" w:hAnsi="Times New Roman" w:cs="Times New Roman"/>
      <w:sz w:val="24"/>
      <w:szCs w:val="24"/>
    </w:rPr>
  </w:style>
  <w:style w:type="paragraph" w:customStyle="1" w:styleId="tbl-left">
    <w:name w:val="tbl-left"/>
    <w:basedOn w:val="Normal"/>
    <w:pPr>
      <w:spacing w:before="60" w:after="60" w:line="240" w:lineRule="auto"/>
    </w:pPr>
    <w:rPr>
      <w:rFonts w:ascii="Times New Roman" w:hAnsi="Times New Roman" w:cs="Times New Roman"/>
      <w:sz w:val="24"/>
      <w:szCs w:val="24"/>
    </w:rPr>
  </w:style>
  <w:style w:type="paragraph" w:customStyle="1" w:styleId="tbl-norm">
    <w:name w:val="tbl-norm"/>
    <w:basedOn w:val="Normal"/>
    <w:pPr>
      <w:spacing w:before="60" w:after="60" w:line="240" w:lineRule="auto"/>
      <w:jc w:val="both"/>
    </w:pPr>
    <w:rPr>
      <w:rFonts w:ascii="Times New Roman" w:hAnsi="Times New Roman" w:cs="Times New Roman"/>
      <w:sz w:val="24"/>
      <w:szCs w:val="24"/>
    </w:rPr>
  </w:style>
  <w:style w:type="paragraph" w:customStyle="1" w:styleId="tbl-right">
    <w:name w:val="tbl-right"/>
    <w:basedOn w:val="Normal"/>
    <w:pPr>
      <w:spacing w:before="60" w:after="60" w:line="240" w:lineRule="auto"/>
      <w:jc w:val="right"/>
    </w:pPr>
    <w:rPr>
      <w:rFonts w:ascii="Times New Roman" w:hAnsi="Times New Roman" w:cs="Times New Roman"/>
      <w:sz w:val="24"/>
      <w:szCs w:val="24"/>
    </w:rPr>
  </w:style>
  <w:style w:type="paragraph" w:customStyle="1" w:styleId="title-annex-1">
    <w:name w:val="title-annex-1"/>
    <w:basedOn w:val="Normal"/>
    <w:pPr>
      <w:spacing w:after="120" w:line="240" w:lineRule="auto"/>
      <w:jc w:val="center"/>
    </w:pPr>
    <w:rPr>
      <w:rFonts w:ascii="Times New Roman" w:hAnsi="Times New Roman" w:cs="Times New Roman"/>
      <w:i/>
      <w:iCs/>
      <w:sz w:val="24"/>
      <w:szCs w:val="24"/>
    </w:rPr>
  </w:style>
  <w:style w:type="paragraph" w:customStyle="1" w:styleId="title-annex-2">
    <w:name w:val="title-annex-2"/>
    <w:basedOn w:val="Normal"/>
    <w:pPr>
      <w:spacing w:after="120" w:line="240" w:lineRule="auto"/>
      <w:jc w:val="center"/>
    </w:pPr>
    <w:rPr>
      <w:rFonts w:ascii="Times New Roman" w:hAnsi="Times New Roman" w:cs="Times New Roman"/>
      <w:b/>
      <w:bCs/>
      <w:sz w:val="24"/>
      <w:szCs w:val="24"/>
    </w:rPr>
  </w:style>
  <w:style w:type="paragraph" w:customStyle="1" w:styleId="title-annotation">
    <w:name w:val="title-annotation"/>
    <w:basedOn w:val="Normal"/>
    <w:pPr>
      <w:spacing w:after="120" w:line="240" w:lineRule="auto"/>
    </w:pPr>
    <w:rPr>
      <w:rFonts w:ascii="Times New Roman" w:hAnsi="Times New Roman" w:cs="Times New Roman"/>
      <w:b/>
      <w:bCs/>
      <w:sz w:val="24"/>
      <w:szCs w:val="24"/>
    </w:rPr>
  </w:style>
  <w:style w:type="paragraph" w:customStyle="1" w:styleId="title-article-norm">
    <w:name w:val="title-article-norm"/>
    <w:basedOn w:val="Normal"/>
    <w:pPr>
      <w:spacing w:before="240" w:after="120" w:line="240" w:lineRule="auto"/>
      <w:jc w:val="center"/>
    </w:pPr>
    <w:rPr>
      <w:rFonts w:ascii="Times New Roman" w:hAnsi="Times New Roman" w:cs="Times New Roman"/>
      <w:i/>
      <w:iCs/>
      <w:sz w:val="24"/>
      <w:szCs w:val="24"/>
    </w:rPr>
  </w:style>
  <w:style w:type="paragraph" w:customStyle="1" w:styleId="title-blk">
    <w:name w:val="title-blk"/>
    <w:basedOn w:val="Normal"/>
    <w:pPr>
      <w:spacing w:before="60" w:after="60" w:line="240" w:lineRule="auto"/>
      <w:jc w:val="both"/>
    </w:pPr>
    <w:rPr>
      <w:rFonts w:ascii="Times New Roman" w:hAnsi="Times New Roman" w:cs="Times New Roman"/>
      <w:b/>
      <w:bCs/>
      <w:sz w:val="24"/>
      <w:szCs w:val="24"/>
    </w:rPr>
  </w:style>
  <w:style w:type="paragraph" w:customStyle="1" w:styleId="title-article-quoted">
    <w:name w:val="title-article-quoted"/>
    <w:basedOn w:val="Normal"/>
    <w:pPr>
      <w:spacing w:before="240" w:after="120" w:line="240" w:lineRule="auto"/>
    </w:pPr>
    <w:rPr>
      <w:rFonts w:ascii="Times New Roman" w:hAnsi="Times New Roman" w:cs="Times New Roman"/>
      <w:i/>
      <w:iCs/>
      <w:sz w:val="24"/>
      <w:szCs w:val="24"/>
    </w:rPr>
  </w:style>
  <w:style w:type="paragraph" w:customStyle="1" w:styleId="title-division-1">
    <w:name w:val="title-division-1"/>
    <w:basedOn w:val="Normal"/>
    <w:pPr>
      <w:spacing w:after="120" w:line="240" w:lineRule="auto"/>
      <w:jc w:val="center"/>
    </w:pPr>
    <w:rPr>
      <w:rFonts w:ascii="Times New Roman" w:hAnsi="Times New Roman" w:cs="Times New Roman"/>
      <w:sz w:val="24"/>
      <w:szCs w:val="24"/>
    </w:rPr>
  </w:style>
  <w:style w:type="paragraph" w:customStyle="1" w:styleId="title-division-2">
    <w:name w:val="title-division-2"/>
    <w:basedOn w:val="Normal"/>
    <w:pPr>
      <w:spacing w:after="120" w:line="240" w:lineRule="auto"/>
      <w:jc w:val="center"/>
    </w:pPr>
    <w:rPr>
      <w:rFonts w:ascii="Times New Roman" w:hAnsi="Times New Roman" w:cs="Times New Roman"/>
      <w:b/>
      <w:bCs/>
      <w:sz w:val="24"/>
      <w:szCs w:val="24"/>
    </w:rPr>
  </w:style>
  <w:style w:type="paragraph" w:customStyle="1" w:styleId="title-doc-first">
    <w:name w:val="title-doc-first"/>
    <w:basedOn w:val="Normal"/>
    <w:pPr>
      <w:spacing w:before="120" w:after="0" w:line="240" w:lineRule="auto"/>
      <w:jc w:val="center"/>
    </w:pPr>
    <w:rPr>
      <w:rFonts w:ascii="Times New Roman" w:hAnsi="Times New Roman" w:cs="Times New Roman"/>
      <w:b/>
      <w:bCs/>
      <w:sz w:val="24"/>
      <w:szCs w:val="24"/>
    </w:rPr>
  </w:style>
  <w:style w:type="paragraph" w:customStyle="1" w:styleId="title-doc-last">
    <w:name w:val="title-doc-last"/>
    <w:basedOn w:val="Normal"/>
    <w:pPr>
      <w:spacing w:before="120" w:after="0" w:line="240" w:lineRule="auto"/>
      <w:jc w:val="center"/>
    </w:pPr>
    <w:rPr>
      <w:rFonts w:ascii="Times New Roman" w:hAnsi="Times New Roman" w:cs="Times New Roman"/>
      <w:sz w:val="24"/>
      <w:szCs w:val="24"/>
    </w:rPr>
  </w:style>
  <w:style w:type="paragraph" w:customStyle="1" w:styleId="title-doc-oj-reference">
    <w:name w:val="title-doc-oj-reference"/>
    <w:basedOn w:val="Normal"/>
    <w:pPr>
      <w:spacing w:before="120" w:after="0" w:line="240" w:lineRule="auto"/>
      <w:jc w:val="center"/>
    </w:pPr>
    <w:rPr>
      <w:rFonts w:ascii="Times New Roman" w:hAnsi="Times New Roman" w:cs="Times New Roman"/>
      <w:sz w:val="24"/>
      <w:szCs w:val="24"/>
    </w:rPr>
  </w:style>
  <w:style w:type="paragraph" w:customStyle="1" w:styleId="title-fam-member">
    <w:name w:val="title-fam-member"/>
    <w:basedOn w:val="Normal"/>
    <w:pPr>
      <w:spacing w:before="100" w:beforeAutospacing="1" w:after="0" w:line="240" w:lineRule="auto"/>
      <w:jc w:val="both"/>
    </w:pPr>
    <w:rPr>
      <w:rFonts w:ascii="Times New Roman" w:hAnsi="Times New Roman" w:cs="Times New Roman"/>
      <w:sz w:val="24"/>
      <w:szCs w:val="24"/>
    </w:rPr>
  </w:style>
  <w:style w:type="paragraph" w:customStyle="1" w:styleId="title-fam-member-ref-1">
    <w:name w:val="title-fam-member-ref-1"/>
    <w:basedOn w:val="Normal"/>
    <w:pPr>
      <w:spacing w:before="100" w:beforeAutospacing="1" w:after="0" w:line="240" w:lineRule="auto"/>
    </w:pPr>
    <w:rPr>
      <w:rFonts w:ascii="Times New Roman" w:hAnsi="Times New Roman" w:cs="Times New Roman"/>
      <w:sz w:val="24"/>
      <w:szCs w:val="24"/>
    </w:rPr>
  </w:style>
  <w:style w:type="paragraph" w:customStyle="1" w:styleId="title-fam-member-ref-2">
    <w:name w:val="title-fam-member-ref-2"/>
    <w:basedOn w:val="Normal"/>
    <w:pPr>
      <w:spacing w:before="100" w:beforeAutospacing="1" w:after="0" w:line="240" w:lineRule="auto"/>
      <w:jc w:val="right"/>
    </w:pPr>
    <w:rPr>
      <w:rFonts w:ascii="Times New Roman" w:hAnsi="Times New Roman" w:cs="Times New Roman"/>
      <w:sz w:val="24"/>
      <w:szCs w:val="24"/>
    </w:rPr>
  </w:style>
  <w:style w:type="paragraph" w:customStyle="1" w:styleId="title-fam-member-star">
    <w:name w:val="title-fam-member-star"/>
    <w:basedOn w:val="Normal"/>
    <w:pPr>
      <w:spacing w:before="100" w:beforeAutospacing="1" w:after="0" w:line="240" w:lineRule="auto"/>
    </w:pPr>
    <w:rPr>
      <w:rFonts w:ascii="Times New Roman" w:hAnsi="Times New Roman" w:cs="Times New Roman"/>
      <w:sz w:val="24"/>
      <w:szCs w:val="24"/>
    </w:rPr>
  </w:style>
  <w:style w:type="paragraph" w:customStyle="1" w:styleId="title-gr-seq-level-1">
    <w:name w:val="title-gr-seq-level-1"/>
    <w:basedOn w:val="Normal"/>
    <w:pPr>
      <w:spacing w:before="120" w:after="120" w:line="240" w:lineRule="auto"/>
    </w:pPr>
    <w:rPr>
      <w:rFonts w:ascii="Times New Roman" w:hAnsi="Times New Roman" w:cs="Times New Roman"/>
      <w:b/>
      <w:bCs/>
      <w:sz w:val="24"/>
      <w:szCs w:val="24"/>
    </w:rPr>
  </w:style>
  <w:style w:type="paragraph" w:customStyle="1" w:styleId="title-gr-seq-level-2">
    <w:name w:val="title-gr-seq-level-2"/>
    <w:basedOn w:val="Normal"/>
    <w:pPr>
      <w:spacing w:before="120" w:after="120" w:line="240" w:lineRule="auto"/>
      <w:jc w:val="center"/>
    </w:pPr>
    <w:rPr>
      <w:rFonts w:ascii="Times New Roman" w:hAnsi="Times New Roman" w:cs="Times New Roman"/>
      <w:i/>
      <w:iCs/>
      <w:sz w:val="24"/>
      <w:szCs w:val="24"/>
    </w:rPr>
  </w:style>
  <w:style w:type="paragraph" w:customStyle="1" w:styleId="title-gr-seq-level-3">
    <w:name w:val="title-gr-seq-level-3"/>
    <w:basedOn w:val="Normal"/>
    <w:pPr>
      <w:spacing w:before="120" w:after="120" w:line="240" w:lineRule="auto"/>
    </w:pPr>
    <w:rPr>
      <w:rFonts w:ascii="Times New Roman" w:hAnsi="Times New Roman" w:cs="Times New Roman"/>
      <w:b/>
      <w:bCs/>
      <w:sz w:val="24"/>
      <w:szCs w:val="24"/>
    </w:rPr>
  </w:style>
  <w:style w:type="paragraph" w:customStyle="1" w:styleId="title-gr-seq-level-4">
    <w:name w:val="title-gr-seq-level-4"/>
    <w:basedOn w:val="Normal"/>
    <w:pPr>
      <w:spacing w:before="120" w:after="120" w:line="240" w:lineRule="auto"/>
    </w:pPr>
    <w:rPr>
      <w:rFonts w:ascii="Times New Roman" w:hAnsi="Times New Roman" w:cs="Times New Roman"/>
      <w:sz w:val="24"/>
      <w:szCs w:val="24"/>
    </w:rPr>
  </w:style>
  <w:style w:type="paragraph" w:customStyle="1" w:styleId="title-table">
    <w:name w:val="title-table"/>
    <w:basedOn w:val="Normal"/>
    <w:pPr>
      <w:spacing w:after="120" w:line="240" w:lineRule="auto"/>
      <w:jc w:val="center"/>
    </w:pPr>
    <w:rPr>
      <w:rFonts w:ascii="Times New Roman" w:hAnsi="Times New Roman" w:cs="Times New Roman"/>
      <w:b/>
      <w:bCs/>
      <w:sz w:val="24"/>
      <w:szCs w:val="24"/>
    </w:rPr>
  </w:style>
  <w:style w:type="paragraph" w:customStyle="1" w:styleId="title-toc">
    <w:name w:val="title-toc"/>
    <w:basedOn w:val="Normal"/>
    <w:pPr>
      <w:spacing w:after="120" w:line="240" w:lineRule="auto"/>
      <w:jc w:val="center"/>
    </w:pPr>
    <w:rPr>
      <w:rFonts w:ascii="Times New Roman" w:hAnsi="Times New Roman" w:cs="Times New Roman"/>
      <w:b/>
      <w:bCs/>
      <w:sz w:val="24"/>
      <w:szCs w:val="24"/>
    </w:rPr>
  </w:style>
  <w:style w:type="paragraph" w:customStyle="1" w:styleId="c-ui-doc-title">
    <w:name w:val="c-ui-doc-title"/>
    <w:basedOn w:val="Normal"/>
    <w:pPr>
      <w:spacing w:before="100" w:beforeAutospacing="1" w:after="100" w:afterAutospacing="1" w:line="240" w:lineRule="auto"/>
      <w:jc w:val="center"/>
    </w:pPr>
    <w:rPr>
      <w:rFonts w:ascii="Times New Roman" w:hAnsi="Times New Roman" w:cs="Times New Roman"/>
      <w:b/>
      <w:bCs/>
      <w:sz w:val="36"/>
      <w:szCs w:val="36"/>
    </w:rPr>
  </w:style>
  <w:style w:type="paragraph" w:customStyle="1" w:styleId="c-ui-artc-title">
    <w:name w:val="c-ui-artc-title"/>
    <w:basedOn w:val="Normal"/>
    <w:pPr>
      <w:spacing w:before="100" w:beforeAutospacing="1" w:after="100" w:afterAutospacing="1" w:line="240" w:lineRule="auto"/>
      <w:jc w:val="center"/>
    </w:pPr>
    <w:rPr>
      <w:rFonts w:ascii="Times New Roman" w:hAnsi="Times New Roman" w:cs="Times New Roman"/>
      <w:b/>
      <w:bCs/>
      <w:sz w:val="24"/>
      <w:szCs w:val="24"/>
    </w:rPr>
  </w:style>
  <w:style w:type="paragraph" w:customStyle="1" w:styleId="c-ui-unknown-title">
    <w:name w:val="c-ui-unknown-title"/>
    <w:basedOn w:val="Normal"/>
    <w:pPr>
      <w:spacing w:before="100" w:beforeAutospacing="1" w:after="100" w:afterAutospacing="1" w:line="240" w:lineRule="auto"/>
    </w:pPr>
    <w:rPr>
      <w:rFonts w:ascii="Times New Roman" w:hAnsi="Times New Roman" w:cs="Times New Roman"/>
      <w:b/>
      <w:bCs/>
      <w:sz w:val="24"/>
      <w:szCs w:val="24"/>
    </w:rPr>
  </w:style>
  <w:style w:type="paragraph" w:customStyle="1" w:styleId="ui-icon-acts">
    <w:name w:val="ui-icon-acts"/>
    <w:basedOn w:val="Normal"/>
    <w:pPr>
      <w:spacing w:before="100" w:beforeAutospacing="1" w:after="100" w:afterAutospacing="1" w:line="240" w:lineRule="auto"/>
      <w:ind w:right="45"/>
    </w:pPr>
    <w:rPr>
      <w:rFonts w:ascii="Times New Roman" w:hAnsi="Times New Roman" w:cs="Times New Roman"/>
      <w:sz w:val="24"/>
      <w:szCs w:val="24"/>
    </w:rPr>
  </w:style>
  <w:style w:type="paragraph" w:customStyle="1" w:styleId="ui-icon-practices">
    <w:name w:val="ui-icon-practices"/>
    <w:basedOn w:val="Normal"/>
    <w:pPr>
      <w:spacing w:before="100" w:beforeAutospacing="1" w:after="100" w:afterAutospacing="1" w:line="240" w:lineRule="auto"/>
    </w:pPr>
    <w:rPr>
      <w:rFonts w:ascii="Times New Roman" w:hAnsi="Times New Roman" w:cs="Times New Roman"/>
      <w:sz w:val="24"/>
      <w:szCs w:val="24"/>
    </w:rPr>
  </w:style>
  <w:style w:type="paragraph" w:customStyle="1" w:styleId="subelementrefs">
    <w:name w:val="subelementrefs"/>
    <w:basedOn w:val="Normal"/>
    <w:pPr>
      <w:spacing w:after="0" w:line="240" w:lineRule="auto"/>
    </w:pPr>
    <w:rPr>
      <w:rFonts w:ascii="Times New Roman" w:hAnsi="Times New Roman" w:cs="Times New Roman"/>
      <w:sz w:val="24"/>
      <w:szCs w:val="24"/>
    </w:rPr>
  </w:style>
  <w:style w:type="paragraph" w:customStyle="1" w:styleId="ui-icon-document-note">
    <w:name w:val="ui-icon-document-note"/>
    <w:basedOn w:val="Normal"/>
    <w:pPr>
      <w:spacing w:before="100" w:beforeAutospacing="1" w:after="100" w:afterAutospacing="1" w:line="240" w:lineRule="auto"/>
    </w:pPr>
    <w:rPr>
      <w:rFonts w:ascii="Times New Roman" w:hAnsi="Times New Roman" w:cs="Times New Roman"/>
      <w:sz w:val="24"/>
      <w:szCs w:val="24"/>
    </w:rPr>
  </w:style>
  <w:style w:type="paragraph" w:customStyle="1" w:styleId="ui-icon-hasaddition">
    <w:name w:val="ui-icon-hasaddition"/>
    <w:basedOn w:val="Normal"/>
    <w:pPr>
      <w:spacing w:before="100" w:beforeAutospacing="1" w:after="100" w:afterAutospacing="1" w:line="240" w:lineRule="auto"/>
    </w:pPr>
    <w:rPr>
      <w:rFonts w:ascii="Times New Roman" w:hAnsi="Times New Roman" w:cs="Times New Roman"/>
      <w:sz w:val="24"/>
      <w:szCs w:val="24"/>
    </w:rPr>
  </w:style>
  <w:style w:type="paragraph" w:customStyle="1" w:styleId="structuretitle">
    <w:name w:val="structuretitle"/>
    <w:basedOn w:val="Normal"/>
    <w:pPr>
      <w:spacing w:before="100" w:beforeAutospacing="1" w:after="100" w:afterAutospacing="1" w:line="240" w:lineRule="auto"/>
    </w:pPr>
    <w:rPr>
      <w:rFonts w:ascii="Times New Roman" w:hAnsi="Times New Roman" w:cs="Times New Roman"/>
      <w:sz w:val="24"/>
      <w:szCs w:val="24"/>
    </w:rPr>
  </w:style>
  <w:style w:type="paragraph" w:customStyle="1" w:styleId="ui-l1">
    <w:name w:val="ui-l1"/>
    <w:basedOn w:val="Normal"/>
    <w:pPr>
      <w:spacing w:before="100" w:beforeAutospacing="1" w:after="100" w:afterAutospacing="1" w:line="240" w:lineRule="auto"/>
    </w:pPr>
    <w:rPr>
      <w:rFonts w:ascii="Times New Roman" w:hAnsi="Times New Roman" w:cs="Times New Roman"/>
      <w:sz w:val="24"/>
      <w:szCs w:val="24"/>
    </w:rPr>
  </w:style>
  <w:style w:type="paragraph" w:customStyle="1" w:styleId="ui-l2">
    <w:name w:val="ui-l2"/>
    <w:basedOn w:val="Normal"/>
    <w:pPr>
      <w:spacing w:before="100" w:beforeAutospacing="1" w:after="100" w:afterAutospacing="1" w:line="240" w:lineRule="auto"/>
    </w:pPr>
    <w:rPr>
      <w:rFonts w:ascii="Times New Roman" w:hAnsi="Times New Roman" w:cs="Times New Roman"/>
      <w:sz w:val="24"/>
      <w:szCs w:val="24"/>
    </w:rPr>
  </w:style>
  <w:style w:type="paragraph" w:customStyle="1" w:styleId="ui-l3">
    <w:name w:val="ui-l3"/>
    <w:basedOn w:val="Normal"/>
    <w:pPr>
      <w:spacing w:before="100" w:beforeAutospacing="1" w:after="100" w:afterAutospacing="1" w:line="240" w:lineRule="auto"/>
    </w:pPr>
    <w:rPr>
      <w:rFonts w:ascii="Times New Roman" w:hAnsi="Times New Roman" w:cs="Times New Roman"/>
      <w:sz w:val="24"/>
      <w:szCs w:val="24"/>
    </w:rPr>
  </w:style>
  <w:style w:type="paragraph" w:customStyle="1" w:styleId="editionheading">
    <w:name w:val="editionheading"/>
    <w:basedOn w:val="Normal"/>
    <w:pPr>
      <w:spacing w:before="100" w:beforeAutospacing="1" w:after="100" w:afterAutospacing="1" w:line="240" w:lineRule="auto"/>
    </w:pPr>
    <w:rPr>
      <w:rFonts w:ascii="Times New Roman" w:hAnsi="Times New Roman" w:cs="Times New Roman"/>
      <w:b/>
      <w:bCs/>
      <w:i/>
      <w:iCs/>
      <w:sz w:val="26"/>
      <w:szCs w:val="26"/>
    </w:rPr>
  </w:style>
  <w:style w:type="paragraph" w:customStyle="1" w:styleId="singleeditionitemcontainer">
    <w:name w:val="singleeditionitemcontainer"/>
    <w:basedOn w:val="Normal"/>
    <w:pPr>
      <w:spacing w:before="100" w:beforeAutospacing="1" w:after="100" w:afterAutospacing="1" w:line="240" w:lineRule="auto"/>
    </w:pPr>
    <w:rPr>
      <w:rFonts w:ascii="Times New Roman" w:hAnsi="Times New Roman" w:cs="Times New Roman"/>
      <w:sz w:val="24"/>
      <w:szCs w:val="24"/>
    </w:rPr>
  </w:style>
  <w:style w:type="paragraph" w:customStyle="1" w:styleId="flipcontainer">
    <w:name w:val="flipcontainer"/>
    <w:basedOn w:val="Normal"/>
    <w:pPr>
      <w:spacing w:before="100" w:beforeAutospacing="1" w:after="100" w:afterAutospacing="1" w:line="240" w:lineRule="auto"/>
      <w:jc w:val="right"/>
    </w:pPr>
    <w:rPr>
      <w:rFonts w:ascii="Times New Roman" w:hAnsi="Times New Roman" w:cs="Times New Roman"/>
      <w:sz w:val="24"/>
      <w:szCs w:val="24"/>
    </w:rPr>
  </w:style>
  <w:style w:type="paragraph" w:customStyle="1" w:styleId="spacer">
    <w:name w:val="spacer"/>
    <w:basedOn w:val="Normal"/>
    <w:pPr>
      <w:spacing w:before="100" w:beforeAutospacing="1" w:after="100" w:afterAutospacing="1" w:line="240" w:lineRule="auto"/>
      <w:ind w:left="72"/>
    </w:pPr>
    <w:rPr>
      <w:rFonts w:ascii="Times New Roman" w:hAnsi="Times New Roman" w:cs="Times New Roman"/>
      <w:sz w:val="24"/>
      <w:szCs w:val="24"/>
    </w:rPr>
  </w:style>
  <w:style w:type="paragraph" w:customStyle="1" w:styleId="navbarswitchbtn">
    <w:name w:val="navbarswitchbtn"/>
    <w:basedOn w:val="Normal"/>
    <w:pPr>
      <w:spacing w:before="100" w:beforeAutospacing="1" w:after="100" w:afterAutospacing="1" w:line="240" w:lineRule="auto"/>
    </w:pPr>
    <w:rPr>
      <w:rFonts w:ascii="Times New Roman" w:hAnsi="Times New Roman" w:cs="Times New Roman"/>
      <w:sz w:val="24"/>
      <w:szCs w:val="24"/>
    </w:rPr>
  </w:style>
  <w:style w:type="paragraph" w:customStyle="1" w:styleId="changeheight">
    <w:name w:val="changeheight"/>
    <w:basedOn w:val="Normal"/>
    <w:pPr>
      <w:spacing w:before="100" w:beforeAutospacing="1" w:after="100" w:afterAutospacing="1" w:line="240" w:lineRule="auto"/>
    </w:pPr>
    <w:rPr>
      <w:rFonts w:ascii="Times New Roman" w:hAnsi="Times New Roman" w:cs="Times New Roman"/>
      <w:sz w:val="24"/>
      <w:szCs w:val="24"/>
    </w:rPr>
  </w:style>
  <w:style w:type="paragraph" w:customStyle="1" w:styleId="fromissue">
    <w:name w:val="fromissue"/>
    <w:basedOn w:val="Normal"/>
    <w:pPr>
      <w:spacing w:before="100" w:beforeAutospacing="1" w:after="100" w:afterAutospacing="1" w:line="240" w:lineRule="auto"/>
    </w:pPr>
    <w:rPr>
      <w:rFonts w:ascii="Times New Roman" w:hAnsi="Times New Roman" w:cs="Times New Roman"/>
      <w:sz w:val="24"/>
      <w:szCs w:val="24"/>
    </w:rPr>
  </w:style>
  <w:style w:type="paragraph" w:customStyle="1" w:styleId="table">
    <w:name w:val="table"/>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ti-info">
    <w:name w:val="ti-info"/>
    <w:basedOn w:val="Normal"/>
    <w:pPr>
      <w:spacing w:before="100" w:beforeAutospacing="1" w:after="100" w:afterAutospacing="1" w:line="240" w:lineRule="auto"/>
    </w:pPr>
    <w:rPr>
      <w:rFonts w:ascii="Times New Roman" w:hAnsi="Times New Roman" w:cs="Times New Roman"/>
      <w:sz w:val="24"/>
      <w:szCs w:val="24"/>
      <w:u w:val="single"/>
    </w:rPr>
  </w:style>
  <w:style w:type="paragraph" w:customStyle="1" w:styleId="ui-btn-inner">
    <w:name w:val="ui-btn-inner"/>
    <w:basedOn w:val="Normal"/>
    <w:pPr>
      <w:spacing w:before="100" w:beforeAutospacing="1" w:after="100" w:afterAutospacing="1" w:line="240" w:lineRule="auto"/>
    </w:pPr>
    <w:rPr>
      <w:rFonts w:ascii="Times New Roman" w:hAnsi="Times New Roman" w:cs="Times New Roman"/>
      <w:sz w:val="24"/>
      <w:szCs w:val="24"/>
    </w:rPr>
  </w:style>
  <w:style w:type="paragraph" w:customStyle="1" w:styleId="decorated">
    <w:name w:val="decorated"/>
    <w:basedOn w:val="Normal"/>
    <w:pPr>
      <w:spacing w:before="100" w:beforeAutospacing="1" w:after="100" w:afterAutospacing="1" w:line="240" w:lineRule="auto"/>
    </w:pPr>
    <w:rPr>
      <w:rFonts w:ascii="Times New Roman" w:hAnsi="Times New Roman" w:cs="Times New Roman"/>
      <w:sz w:val="24"/>
      <w:szCs w:val="24"/>
    </w:rPr>
  </w:style>
  <w:style w:type="paragraph" w:customStyle="1" w:styleId="ui-btn-active">
    <w:name w:val="ui-btn-active"/>
    <w:basedOn w:val="Normal"/>
    <w:pPr>
      <w:spacing w:before="100" w:beforeAutospacing="1" w:after="100" w:afterAutospacing="1" w:line="240" w:lineRule="auto"/>
    </w:pPr>
    <w:rPr>
      <w:rFonts w:ascii="Times New Roman" w:hAnsi="Times New Roman" w:cs="Times New Roman"/>
      <w:sz w:val="24"/>
      <w:szCs w:val="24"/>
    </w:rPr>
  </w:style>
  <w:style w:type="paragraph" w:customStyle="1" w:styleId="ui-listview">
    <w:name w:val="ui-listview"/>
    <w:basedOn w:val="Normal"/>
    <w:pPr>
      <w:spacing w:before="100" w:beforeAutospacing="1" w:after="100" w:afterAutospacing="1" w:line="240" w:lineRule="auto"/>
    </w:pPr>
    <w:rPr>
      <w:rFonts w:ascii="Times New Roman" w:hAnsi="Times New Roman" w:cs="Times New Roman"/>
      <w:sz w:val="24"/>
      <w:szCs w:val="24"/>
    </w:rPr>
  </w:style>
  <w:style w:type="paragraph" w:customStyle="1" w:styleId="selectededition">
    <w:name w:val="selectededition"/>
    <w:basedOn w:val="Normal"/>
    <w:pPr>
      <w:spacing w:before="100" w:beforeAutospacing="1" w:after="100" w:afterAutospacing="1" w:line="240" w:lineRule="auto"/>
    </w:pPr>
    <w:rPr>
      <w:rFonts w:ascii="Times New Roman" w:hAnsi="Times New Roman" w:cs="Times New Roman"/>
      <w:sz w:val="24"/>
      <w:szCs w:val="24"/>
    </w:rPr>
  </w:style>
  <w:style w:type="character" w:customStyle="1" w:styleId="bold">
    <w:name w:val="bold"/>
    <w:basedOn w:val="DefaultParagraphFont"/>
    <w:rPr>
      <w:b/>
      <w:bCs/>
    </w:rPr>
  </w:style>
  <w:style w:type="character" w:customStyle="1" w:styleId="italic">
    <w:name w:val="italic"/>
    <w:basedOn w:val="DefaultParagraphFont"/>
    <w:rPr>
      <w:i/>
      <w:iCs/>
    </w:rPr>
  </w:style>
  <w:style w:type="character" w:customStyle="1" w:styleId="sp-normal">
    <w:name w:val="sp-normal"/>
    <w:basedOn w:val="DefaultParagraphFont"/>
    <w:rPr>
      <w:b/>
      <w:bCs/>
      <w:i/>
      <w:iCs/>
    </w:rPr>
  </w:style>
  <w:style w:type="character" w:customStyle="1" w:styleId="sub">
    <w:name w:val="sub"/>
    <w:basedOn w:val="DefaultParagraphFont"/>
    <w:rPr>
      <w:sz w:val="17"/>
      <w:szCs w:val="17"/>
      <w:vertAlign w:val="subscript"/>
    </w:rPr>
  </w:style>
  <w:style w:type="character" w:customStyle="1" w:styleId="super">
    <w:name w:val="super"/>
    <w:basedOn w:val="DefaultParagraphFont"/>
    <w:rPr>
      <w:sz w:val="17"/>
      <w:szCs w:val="17"/>
      <w:vertAlign w:val="superscript"/>
    </w:rPr>
  </w:style>
  <w:style w:type="character" w:customStyle="1" w:styleId="stroke">
    <w:name w:val="stroke"/>
    <w:basedOn w:val="DefaultParagraphFont"/>
    <w:rPr>
      <w:strike/>
    </w:rPr>
  </w:style>
  <w:style w:type="character" w:customStyle="1" w:styleId="underline">
    <w:name w:val="underline"/>
    <w:basedOn w:val="DefaultParagraphFont"/>
    <w:rPr>
      <w:u w:val="single"/>
    </w:rPr>
  </w:style>
  <w:style w:type="paragraph" w:customStyle="1" w:styleId="ui-btn-inner1">
    <w:name w:val="ui-btn-inner1"/>
    <w:basedOn w:val="Normal"/>
    <w:pPr>
      <w:spacing w:before="100" w:beforeAutospacing="1" w:after="100" w:afterAutospacing="1" w:line="240" w:lineRule="auto"/>
    </w:pPr>
    <w:rPr>
      <w:rFonts w:ascii="Times New Roman" w:hAnsi="Times New Roman" w:cs="Times New Roman"/>
      <w:sz w:val="24"/>
      <w:szCs w:val="24"/>
    </w:rPr>
  </w:style>
  <w:style w:type="paragraph" w:customStyle="1" w:styleId="decorated1">
    <w:name w:val="decorated1"/>
    <w:basedOn w:val="Normal"/>
    <w:pPr>
      <w:spacing w:before="100" w:beforeAutospacing="1" w:after="100" w:afterAutospacing="1" w:line="240" w:lineRule="auto"/>
    </w:pPr>
    <w:rPr>
      <w:rFonts w:ascii="Times New Roman" w:hAnsi="Times New Roman" w:cs="Times New Roman"/>
      <w:vanish/>
      <w:sz w:val="24"/>
      <w:szCs w:val="24"/>
    </w:rPr>
  </w:style>
  <w:style w:type="paragraph" w:customStyle="1" w:styleId="selectededition1">
    <w:name w:val="selectededition1"/>
    <w:basedOn w:val="Normal"/>
    <w:pPr>
      <w:shd w:val="clear" w:color="auto" w:fill="EDB765"/>
      <w:spacing w:before="100" w:beforeAutospacing="1" w:after="100" w:afterAutospacing="1" w:line="240" w:lineRule="auto"/>
    </w:pPr>
    <w:rPr>
      <w:rFonts w:ascii="Times New Roman" w:hAnsi="Times New Roman" w:cs="Times New Roman"/>
      <w:sz w:val="24"/>
      <w:szCs w:val="24"/>
    </w:rPr>
  </w:style>
  <w:style w:type="paragraph" w:customStyle="1" w:styleId="ui-btn-active1">
    <w:name w:val="ui-btn-active1"/>
    <w:basedOn w:val="Normal"/>
    <w:pPr>
      <w:pBdr>
        <w:top w:val="single" w:sz="6" w:space="0" w:color="F4C63F"/>
        <w:left w:val="single" w:sz="6" w:space="0" w:color="F4C63F"/>
        <w:bottom w:val="single" w:sz="6" w:space="0" w:color="F4C63F"/>
        <w:right w:val="single" w:sz="6" w:space="0" w:color="F4C63F"/>
      </w:pBdr>
      <w:shd w:val="clear" w:color="auto" w:fill="FADB4E"/>
      <w:spacing w:before="100" w:beforeAutospacing="1" w:after="100" w:afterAutospacing="1" w:line="240" w:lineRule="auto"/>
    </w:pPr>
    <w:rPr>
      <w:rFonts w:ascii="Times New Roman" w:hAnsi="Times New Roman" w:cs="Times New Roman"/>
      <w:b/>
      <w:bCs/>
      <w:color w:val="222222"/>
      <w:sz w:val="24"/>
      <w:szCs w:val="24"/>
    </w:rPr>
  </w:style>
  <w:style w:type="paragraph" w:customStyle="1" w:styleId="ui-listview1">
    <w:name w:val="ui-listview1"/>
    <w:basedOn w:val="Normal"/>
    <w:pPr>
      <w:spacing w:after="0" w:line="240" w:lineRule="auto"/>
    </w:pPr>
    <w:rPr>
      <w:rFonts w:ascii="Times New Roman" w:hAnsi="Times New Roman" w:cs="Times New Roman"/>
      <w:sz w:val="24"/>
      <w:szCs w:val="24"/>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customStyle="1" w:styleId="noparagraphstyle">
    <w:name w:val="noparagraphstyle"/>
    <w:basedOn w:val="Normal"/>
    <w:pPr>
      <w:spacing w:before="100" w:beforeAutospacing="1" w:after="100" w:afterAutospacing="1" w:line="240" w:lineRule="auto"/>
    </w:pPr>
    <w:rPr>
      <w:rFonts w:ascii="Times New Roman" w:hAnsi="Times New Roman" w:cs="Times New Roman"/>
      <w:sz w:val="24"/>
      <w:szCs w:val="24"/>
    </w:rPr>
  </w:style>
  <w:style w:type="paragraph" w:customStyle="1" w:styleId="neoftext">
    <w:name w:val="neoftext"/>
    <w:basedOn w:val="Normal"/>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customStyle="1" w:styleId="arrow">
    <w:name w:val="arrow"/>
    <w:basedOn w:val="Normal"/>
    <w:pPr>
      <w:spacing w:before="120" w:after="0" w:line="240" w:lineRule="auto"/>
    </w:pPr>
    <w:rPr>
      <w:rFonts w:ascii="Times New Roman" w:hAnsi="Times New Roman" w:cs="Times New Roman"/>
      <w:b/>
      <w:bCs/>
      <w:sz w:val="24"/>
      <w:szCs w:val="24"/>
    </w:rPr>
  </w:style>
  <w:style w:type="paragraph" w:customStyle="1" w:styleId="container-center">
    <w:name w:val="container-center"/>
    <w:basedOn w:val="Normal"/>
    <w:pPr>
      <w:spacing w:before="100" w:beforeAutospacing="1" w:after="100" w:afterAutospacing="1" w:line="240" w:lineRule="auto"/>
      <w:jc w:val="center"/>
    </w:pPr>
    <w:rPr>
      <w:rFonts w:ascii="Times New Roman" w:hAnsi="Times New Roman" w:cs="Times New Roman"/>
      <w:sz w:val="24"/>
      <w:szCs w:val="24"/>
    </w:rPr>
  </w:style>
  <w:style w:type="paragraph" w:customStyle="1" w:styleId="disclaimer">
    <w:name w:val="disclaimer"/>
    <w:basedOn w:val="Normal"/>
    <w:pPr>
      <w:spacing w:after="390" w:line="240" w:lineRule="auto"/>
      <w:jc w:val="center"/>
    </w:pPr>
    <w:rPr>
      <w:rFonts w:ascii="Times New Roman" w:hAnsi="Times New Roman" w:cs="Times New Roman"/>
      <w:b/>
      <w:bCs/>
      <w:sz w:val="24"/>
      <w:szCs w:val="24"/>
    </w:rPr>
  </w:style>
  <w:style w:type="paragraph" w:customStyle="1" w:styleId="dlist-term">
    <w:name w:val="dlist-term"/>
    <w:basedOn w:val="Normal"/>
    <w:pPr>
      <w:spacing w:before="195" w:after="0" w:line="240" w:lineRule="auto"/>
    </w:pPr>
    <w:rPr>
      <w:rFonts w:ascii="Times New Roman" w:hAnsi="Times New Roman" w:cs="Times New Roman"/>
      <w:sz w:val="24"/>
      <w:szCs w:val="24"/>
    </w:rPr>
  </w:style>
  <w:style w:type="paragraph" w:customStyle="1" w:styleId="dlist-definition">
    <w:name w:val="dlist-definition"/>
    <w:basedOn w:val="Normal"/>
    <w:pPr>
      <w:spacing w:before="195" w:after="0" w:line="240" w:lineRule="auto"/>
      <w:jc w:val="both"/>
    </w:pPr>
    <w:rPr>
      <w:rFonts w:ascii="Times New Roman" w:hAnsi="Times New Roman" w:cs="Times New Roman"/>
      <w:sz w:val="24"/>
      <w:szCs w:val="24"/>
    </w:rPr>
  </w:style>
  <w:style w:type="paragraph" w:customStyle="1" w:styleId="euro">
    <w:name w:val="euro"/>
    <w:basedOn w:val="Normal"/>
    <w:pPr>
      <w:spacing w:before="100" w:beforeAutospacing="1" w:after="100" w:afterAutospacing="1" w:line="240" w:lineRule="auto"/>
      <w:jc w:val="both"/>
    </w:pPr>
    <w:rPr>
      <w:rFonts w:ascii="Times New Roman" w:hAnsi="Times New Roman" w:cs="Times New Roman"/>
      <w:sz w:val="24"/>
      <w:szCs w:val="24"/>
    </w:rPr>
  </w:style>
  <w:style w:type="paragraph" w:customStyle="1" w:styleId="footnote">
    <w:name w:val="footnote"/>
    <w:basedOn w:val="Normal"/>
    <w:pPr>
      <w:spacing w:before="120" w:after="0" w:line="240" w:lineRule="auto"/>
      <w:jc w:val="both"/>
    </w:pPr>
    <w:rPr>
      <w:rFonts w:ascii="Times New Roman" w:hAnsi="Times New Roman" w:cs="Times New Roman"/>
    </w:rPr>
  </w:style>
  <w:style w:type="paragraph" w:customStyle="1" w:styleId="footnote-deleted">
    <w:name w:val="footnote-deleted"/>
    <w:basedOn w:val="Normal"/>
    <w:pPr>
      <w:spacing w:before="60" w:after="0" w:line="240" w:lineRule="auto"/>
      <w:jc w:val="both"/>
    </w:pPr>
    <w:rPr>
      <w:rFonts w:ascii="Times New Roman" w:hAnsi="Times New Roman" w:cs="Times New Roman"/>
      <w:sz w:val="24"/>
      <w:szCs w:val="24"/>
    </w:rPr>
  </w:style>
  <w:style w:type="paragraph" w:customStyle="1" w:styleId="footnote-spec">
    <w:name w:val="footnote-spec"/>
    <w:basedOn w:val="Normal"/>
    <w:pPr>
      <w:spacing w:before="60" w:after="0" w:line="240" w:lineRule="auto"/>
      <w:jc w:val="both"/>
    </w:pPr>
    <w:rPr>
      <w:rFonts w:ascii="Times New Roman" w:hAnsi="Times New Roman" w:cs="Times New Roman"/>
      <w:sz w:val="24"/>
      <w:szCs w:val="24"/>
    </w:rPr>
  </w:style>
  <w:style w:type="paragraph" w:customStyle="1" w:styleId="hd-column">
    <w:name w:val="hd-column"/>
    <w:basedOn w:val="Normal"/>
    <w:pPr>
      <w:spacing w:before="60" w:after="45" w:line="240" w:lineRule="auto"/>
      <w:jc w:val="center"/>
    </w:pPr>
    <w:rPr>
      <w:rFonts w:ascii="Times New Roman" w:hAnsi="Times New Roman" w:cs="Times New Roman"/>
      <w:sz w:val="24"/>
      <w:szCs w:val="24"/>
    </w:rPr>
  </w:style>
  <w:style w:type="paragraph" w:customStyle="1" w:styleId="hd-modifiers">
    <w:name w:val="hd-modifiers"/>
    <w:basedOn w:val="Normal"/>
    <w:pPr>
      <w:spacing w:before="100" w:beforeAutospacing="1" w:after="195" w:line="240" w:lineRule="auto"/>
    </w:pPr>
    <w:rPr>
      <w:rFonts w:ascii="Times New Roman" w:hAnsi="Times New Roman" w:cs="Times New Roman"/>
      <w:sz w:val="24"/>
      <w:szCs w:val="24"/>
      <w:u w:val="single"/>
    </w:rPr>
  </w:style>
  <w:style w:type="paragraph" w:customStyle="1" w:styleId="hd-toc-1">
    <w:name w:val="hd-toc-1"/>
    <w:basedOn w:val="Normal"/>
    <w:pPr>
      <w:spacing w:before="45" w:after="45" w:line="240" w:lineRule="auto"/>
      <w:jc w:val="center"/>
    </w:pPr>
    <w:rPr>
      <w:rFonts w:ascii="Times New Roman" w:hAnsi="Times New Roman" w:cs="Times New Roman"/>
    </w:rPr>
  </w:style>
  <w:style w:type="paragraph" w:customStyle="1" w:styleId="hd-toc-2">
    <w:name w:val="hd-toc-2"/>
    <w:basedOn w:val="Normal"/>
    <w:pPr>
      <w:spacing w:before="45" w:after="240" w:line="240" w:lineRule="auto"/>
    </w:pPr>
    <w:rPr>
      <w:rFonts w:ascii="Times New Roman" w:hAnsi="Times New Roman" w:cs="Times New Roman"/>
    </w:rPr>
  </w:style>
  <w:style w:type="paragraph" w:customStyle="1" w:styleId="hd-toc-3">
    <w:name w:val="hd-toc-3"/>
    <w:basedOn w:val="Normal"/>
    <w:pPr>
      <w:spacing w:before="45" w:after="240" w:line="240" w:lineRule="auto"/>
      <w:jc w:val="right"/>
    </w:pPr>
    <w:rPr>
      <w:rFonts w:ascii="Times New Roman" w:hAnsi="Times New Roman" w:cs="Times New Roman"/>
    </w:rPr>
  </w:style>
  <w:style w:type="paragraph" w:customStyle="1" w:styleId="hd-toc-4">
    <w:name w:val="hd-toc-4"/>
    <w:basedOn w:val="Normal"/>
    <w:pPr>
      <w:spacing w:before="45" w:after="240" w:line="240" w:lineRule="auto"/>
      <w:jc w:val="center"/>
    </w:pPr>
    <w:rPr>
      <w:rFonts w:ascii="Times New Roman" w:hAnsi="Times New Roman" w:cs="Times New Roman"/>
    </w:rPr>
  </w:style>
  <w:style w:type="paragraph" w:customStyle="1" w:styleId="item-none">
    <w:name w:val="item-none"/>
    <w:basedOn w:val="Normal"/>
    <w:pPr>
      <w:spacing w:before="60" w:after="60" w:line="240" w:lineRule="auto"/>
      <w:ind w:left="390"/>
      <w:jc w:val="both"/>
    </w:pPr>
    <w:rPr>
      <w:rFonts w:ascii="Times New Roman" w:hAnsi="Times New Roman" w:cs="Times New Roman"/>
      <w:sz w:val="24"/>
      <w:szCs w:val="24"/>
    </w:rPr>
  </w:style>
  <w:style w:type="paragraph" w:customStyle="1" w:styleId="linkref">
    <w:name w:val="linkref"/>
    <w:basedOn w:val="Normal"/>
    <w:pPr>
      <w:spacing w:before="60" w:after="60" w:line="240" w:lineRule="auto"/>
      <w:jc w:val="both"/>
    </w:pPr>
    <w:rPr>
      <w:rFonts w:ascii="Times New Roman" w:hAnsi="Times New Roman" w:cs="Times New Roman"/>
    </w:rPr>
  </w:style>
  <w:style w:type="paragraph" w:customStyle="1" w:styleId="list">
    <w:name w:val="list"/>
    <w:basedOn w:val="Normal"/>
    <w:pPr>
      <w:spacing w:before="100" w:beforeAutospacing="1" w:after="100" w:afterAutospacing="1" w:line="240" w:lineRule="auto"/>
      <w:ind w:left="240"/>
      <w:jc w:val="both"/>
    </w:pPr>
    <w:rPr>
      <w:rFonts w:ascii="Times New Roman" w:hAnsi="Times New Roman" w:cs="Times New Roman"/>
      <w:sz w:val="24"/>
      <w:szCs w:val="24"/>
    </w:rPr>
  </w:style>
  <w:style w:type="paragraph" w:customStyle="1" w:styleId="modref">
    <w:name w:val="modref"/>
    <w:basedOn w:val="Normal"/>
    <w:pPr>
      <w:spacing w:before="120" w:after="0" w:line="240" w:lineRule="auto"/>
    </w:pPr>
    <w:rPr>
      <w:rFonts w:ascii="Times New Roman" w:hAnsi="Times New Roman" w:cs="Times New Roman"/>
      <w:b/>
      <w:bCs/>
      <w:sz w:val="24"/>
      <w:szCs w:val="24"/>
    </w:rPr>
  </w:style>
  <w:style w:type="paragraph" w:customStyle="1" w:styleId="norm">
    <w:name w:val="norm"/>
    <w:basedOn w:val="Normal"/>
    <w:pPr>
      <w:spacing w:before="120" w:after="0" w:line="240" w:lineRule="auto"/>
      <w:jc w:val="both"/>
    </w:pPr>
    <w:rPr>
      <w:rFonts w:ascii="Times New Roman" w:hAnsi="Times New Roman" w:cs="Times New Roman"/>
      <w:sz w:val="24"/>
      <w:szCs w:val="24"/>
    </w:rPr>
  </w:style>
  <w:style w:type="paragraph" w:customStyle="1" w:styleId="notcol">
    <w:name w:val="notcol"/>
    <w:basedOn w:val="Normal"/>
    <w:pPr>
      <w:spacing w:before="60" w:after="60" w:line="240" w:lineRule="auto"/>
      <w:jc w:val="right"/>
    </w:pPr>
    <w:rPr>
      <w:rFonts w:ascii="Times New Roman" w:hAnsi="Times New Roman" w:cs="Times New Roman"/>
      <w:i/>
      <w:iCs/>
      <w:sz w:val="24"/>
      <w:szCs w:val="24"/>
    </w:rPr>
  </w:style>
  <w:style w:type="paragraph" w:customStyle="1" w:styleId="reference">
    <w:name w:val="reference"/>
    <w:basedOn w:val="Normal"/>
    <w:pPr>
      <w:spacing w:before="100" w:beforeAutospacing="1" w:after="0" w:line="240" w:lineRule="auto"/>
      <w:jc w:val="right"/>
    </w:pPr>
    <w:rPr>
      <w:rFonts w:ascii="Times New Roman" w:hAnsi="Times New Roman" w:cs="Times New Roman"/>
      <w:sz w:val="24"/>
      <w:szCs w:val="24"/>
    </w:rPr>
  </w:style>
  <w:style w:type="paragraph" w:customStyle="1" w:styleId="stitle-article-norm">
    <w:name w:val="stitle-article-norm"/>
    <w:basedOn w:val="Normal"/>
    <w:pPr>
      <w:spacing w:before="240" w:after="120" w:line="240" w:lineRule="auto"/>
      <w:jc w:val="center"/>
    </w:pPr>
    <w:rPr>
      <w:rFonts w:ascii="Times New Roman" w:hAnsi="Times New Roman" w:cs="Times New Roman"/>
      <w:b/>
      <w:bCs/>
      <w:sz w:val="24"/>
      <w:szCs w:val="24"/>
    </w:rPr>
  </w:style>
  <w:style w:type="paragraph" w:customStyle="1" w:styleId="stitle-article-quoted">
    <w:name w:val="stitle-article-quoted"/>
    <w:basedOn w:val="Normal"/>
    <w:pPr>
      <w:spacing w:before="240" w:after="120" w:line="240" w:lineRule="auto"/>
    </w:pPr>
    <w:rPr>
      <w:rFonts w:ascii="Times New Roman" w:hAnsi="Times New Roman" w:cs="Times New Roman"/>
      <w:b/>
      <w:bCs/>
      <w:sz w:val="24"/>
      <w:szCs w:val="24"/>
    </w:rPr>
  </w:style>
  <w:style w:type="paragraph" w:customStyle="1" w:styleId="stitle-gr-seq-level-2">
    <w:name w:val="stitle-gr-seq-level-2"/>
    <w:basedOn w:val="Normal"/>
    <w:pPr>
      <w:spacing w:before="120" w:after="0" w:line="240" w:lineRule="auto"/>
      <w:jc w:val="both"/>
    </w:pPr>
    <w:rPr>
      <w:rFonts w:ascii="Times New Roman" w:hAnsi="Times New Roman" w:cs="Times New Roman"/>
      <w:sz w:val="24"/>
      <w:szCs w:val="24"/>
    </w:rPr>
  </w:style>
  <w:style w:type="paragraph" w:customStyle="1" w:styleId="tbl-centered">
    <w:name w:val="tbl-centered"/>
    <w:basedOn w:val="Normal"/>
    <w:pPr>
      <w:spacing w:before="60" w:after="60" w:line="240" w:lineRule="auto"/>
      <w:jc w:val="center"/>
    </w:pPr>
    <w:rPr>
      <w:rFonts w:ascii="Times New Roman" w:hAnsi="Times New Roman" w:cs="Times New Roman"/>
      <w:sz w:val="24"/>
      <w:szCs w:val="24"/>
    </w:rPr>
  </w:style>
  <w:style w:type="paragraph" w:customStyle="1" w:styleId="tbl-left">
    <w:name w:val="tbl-left"/>
    <w:basedOn w:val="Normal"/>
    <w:pPr>
      <w:spacing w:before="60" w:after="60" w:line="240" w:lineRule="auto"/>
    </w:pPr>
    <w:rPr>
      <w:rFonts w:ascii="Times New Roman" w:hAnsi="Times New Roman" w:cs="Times New Roman"/>
      <w:sz w:val="24"/>
      <w:szCs w:val="24"/>
    </w:rPr>
  </w:style>
  <w:style w:type="paragraph" w:customStyle="1" w:styleId="tbl-norm">
    <w:name w:val="tbl-norm"/>
    <w:basedOn w:val="Normal"/>
    <w:pPr>
      <w:spacing w:before="60" w:after="60" w:line="240" w:lineRule="auto"/>
      <w:jc w:val="both"/>
    </w:pPr>
    <w:rPr>
      <w:rFonts w:ascii="Times New Roman" w:hAnsi="Times New Roman" w:cs="Times New Roman"/>
      <w:sz w:val="24"/>
      <w:szCs w:val="24"/>
    </w:rPr>
  </w:style>
  <w:style w:type="paragraph" w:customStyle="1" w:styleId="tbl-right">
    <w:name w:val="tbl-right"/>
    <w:basedOn w:val="Normal"/>
    <w:pPr>
      <w:spacing w:before="60" w:after="60" w:line="240" w:lineRule="auto"/>
      <w:jc w:val="right"/>
    </w:pPr>
    <w:rPr>
      <w:rFonts w:ascii="Times New Roman" w:hAnsi="Times New Roman" w:cs="Times New Roman"/>
      <w:sz w:val="24"/>
      <w:szCs w:val="24"/>
    </w:rPr>
  </w:style>
  <w:style w:type="paragraph" w:customStyle="1" w:styleId="title-annex-1">
    <w:name w:val="title-annex-1"/>
    <w:basedOn w:val="Normal"/>
    <w:pPr>
      <w:spacing w:after="120" w:line="240" w:lineRule="auto"/>
      <w:jc w:val="center"/>
    </w:pPr>
    <w:rPr>
      <w:rFonts w:ascii="Times New Roman" w:hAnsi="Times New Roman" w:cs="Times New Roman"/>
      <w:i/>
      <w:iCs/>
      <w:sz w:val="24"/>
      <w:szCs w:val="24"/>
    </w:rPr>
  </w:style>
  <w:style w:type="paragraph" w:customStyle="1" w:styleId="title-annex-2">
    <w:name w:val="title-annex-2"/>
    <w:basedOn w:val="Normal"/>
    <w:pPr>
      <w:spacing w:after="120" w:line="240" w:lineRule="auto"/>
      <w:jc w:val="center"/>
    </w:pPr>
    <w:rPr>
      <w:rFonts w:ascii="Times New Roman" w:hAnsi="Times New Roman" w:cs="Times New Roman"/>
      <w:b/>
      <w:bCs/>
      <w:sz w:val="24"/>
      <w:szCs w:val="24"/>
    </w:rPr>
  </w:style>
  <w:style w:type="paragraph" w:customStyle="1" w:styleId="title-annotation">
    <w:name w:val="title-annotation"/>
    <w:basedOn w:val="Normal"/>
    <w:pPr>
      <w:spacing w:after="120" w:line="240" w:lineRule="auto"/>
    </w:pPr>
    <w:rPr>
      <w:rFonts w:ascii="Times New Roman" w:hAnsi="Times New Roman" w:cs="Times New Roman"/>
      <w:b/>
      <w:bCs/>
      <w:sz w:val="24"/>
      <w:szCs w:val="24"/>
    </w:rPr>
  </w:style>
  <w:style w:type="paragraph" w:customStyle="1" w:styleId="title-article-norm">
    <w:name w:val="title-article-norm"/>
    <w:basedOn w:val="Normal"/>
    <w:pPr>
      <w:spacing w:before="240" w:after="120" w:line="240" w:lineRule="auto"/>
      <w:jc w:val="center"/>
    </w:pPr>
    <w:rPr>
      <w:rFonts w:ascii="Times New Roman" w:hAnsi="Times New Roman" w:cs="Times New Roman"/>
      <w:i/>
      <w:iCs/>
      <w:sz w:val="24"/>
      <w:szCs w:val="24"/>
    </w:rPr>
  </w:style>
  <w:style w:type="paragraph" w:customStyle="1" w:styleId="title-blk">
    <w:name w:val="title-blk"/>
    <w:basedOn w:val="Normal"/>
    <w:pPr>
      <w:spacing w:before="60" w:after="60" w:line="240" w:lineRule="auto"/>
      <w:jc w:val="both"/>
    </w:pPr>
    <w:rPr>
      <w:rFonts w:ascii="Times New Roman" w:hAnsi="Times New Roman" w:cs="Times New Roman"/>
      <w:b/>
      <w:bCs/>
      <w:sz w:val="24"/>
      <w:szCs w:val="24"/>
    </w:rPr>
  </w:style>
  <w:style w:type="paragraph" w:customStyle="1" w:styleId="title-article-quoted">
    <w:name w:val="title-article-quoted"/>
    <w:basedOn w:val="Normal"/>
    <w:pPr>
      <w:spacing w:before="240" w:after="120" w:line="240" w:lineRule="auto"/>
    </w:pPr>
    <w:rPr>
      <w:rFonts w:ascii="Times New Roman" w:hAnsi="Times New Roman" w:cs="Times New Roman"/>
      <w:i/>
      <w:iCs/>
      <w:sz w:val="24"/>
      <w:szCs w:val="24"/>
    </w:rPr>
  </w:style>
  <w:style w:type="paragraph" w:customStyle="1" w:styleId="title-division-1">
    <w:name w:val="title-division-1"/>
    <w:basedOn w:val="Normal"/>
    <w:pPr>
      <w:spacing w:after="120" w:line="240" w:lineRule="auto"/>
      <w:jc w:val="center"/>
    </w:pPr>
    <w:rPr>
      <w:rFonts w:ascii="Times New Roman" w:hAnsi="Times New Roman" w:cs="Times New Roman"/>
      <w:sz w:val="24"/>
      <w:szCs w:val="24"/>
    </w:rPr>
  </w:style>
  <w:style w:type="paragraph" w:customStyle="1" w:styleId="title-division-2">
    <w:name w:val="title-division-2"/>
    <w:basedOn w:val="Normal"/>
    <w:pPr>
      <w:spacing w:after="120" w:line="240" w:lineRule="auto"/>
      <w:jc w:val="center"/>
    </w:pPr>
    <w:rPr>
      <w:rFonts w:ascii="Times New Roman" w:hAnsi="Times New Roman" w:cs="Times New Roman"/>
      <w:b/>
      <w:bCs/>
      <w:sz w:val="24"/>
      <w:szCs w:val="24"/>
    </w:rPr>
  </w:style>
  <w:style w:type="paragraph" w:customStyle="1" w:styleId="title-doc-first">
    <w:name w:val="title-doc-first"/>
    <w:basedOn w:val="Normal"/>
    <w:pPr>
      <w:spacing w:before="120" w:after="0" w:line="240" w:lineRule="auto"/>
      <w:jc w:val="center"/>
    </w:pPr>
    <w:rPr>
      <w:rFonts w:ascii="Times New Roman" w:hAnsi="Times New Roman" w:cs="Times New Roman"/>
      <w:b/>
      <w:bCs/>
      <w:sz w:val="24"/>
      <w:szCs w:val="24"/>
    </w:rPr>
  </w:style>
  <w:style w:type="paragraph" w:customStyle="1" w:styleId="title-doc-last">
    <w:name w:val="title-doc-last"/>
    <w:basedOn w:val="Normal"/>
    <w:pPr>
      <w:spacing w:before="120" w:after="0" w:line="240" w:lineRule="auto"/>
      <w:jc w:val="center"/>
    </w:pPr>
    <w:rPr>
      <w:rFonts w:ascii="Times New Roman" w:hAnsi="Times New Roman" w:cs="Times New Roman"/>
      <w:sz w:val="24"/>
      <w:szCs w:val="24"/>
    </w:rPr>
  </w:style>
  <w:style w:type="paragraph" w:customStyle="1" w:styleId="title-doc-oj-reference">
    <w:name w:val="title-doc-oj-reference"/>
    <w:basedOn w:val="Normal"/>
    <w:pPr>
      <w:spacing w:before="120" w:after="0" w:line="240" w:lineRule="auto"/>
      <w:jc w:val="center"/>
    </w:pPr>
    <w:rPr>
      <w:rFonts w:ascii="Times New Roman" w:hAnsi="Times New Roman" w:cs="Times New Roman"/>
      <w:sz w:val="24"/>
      <w:szCs w:val="24"/>
    </w:rPr>
  </w:style>
  <w:style w:type="paragraph" w:customStyle="1" w:styleId="title-fam-member">
    <w:name w:val="title-fam-member"/>
    <w:basedOn w:val="Normal"/>
    <w:pPr>
      <w:spacing w:before="100" w:beforeAutospacing="1" w:after="0" w:line="240" w:lineRule="auto"/>
      <w:jc w:val="both"/>
    </w:pPr>
    <w:rPr>
      <w:rFonts w:ascii="Times New Roman" w:hAnsi="Times New Roman" w:cs="Times New Roman"/>
      <w:sz w:val="24"/>
      <w:szCs w:val="24"/>
    </w:rPr>
  </w:style>
  <w:style w:type="paragraph" w:customStyle="1" w:styleId="title-fam-member-ref-1">
    <w:name w:val="title-fam-member-ref-1"/>
    <w:basedOn w:val="Normal"/>
    <w:pPr>
      <w:spacing w:before="100" w:beforeAutospacing="1" w:after="0" w:line="240" w:lineRule="auto"/>
    </w:pPr>
    <w:rPr>
      <w:rFonts w:ascii="Times New Roman" w:hAnsi="Times New Roman" w:cs="Times New Roman"/>
      <w:sz w:val="24"/>
      <w:szCs w:val="24"/>
    </w:rPr>
  </w:style>
  <w:style w:type="paragraph" w:customStyle="1" w:styleId="title-fam-member-ref-2">
    <w:name w:val="title-fam-member-ref-2"/>
    <w:basedOn w:val="Normal"/>
    <w:pPr>
      <w:spacing w:before="100" w:beforeAutospacing="1" w:after="0" w:line="240" w:lineRule="auto"/>
      <w:jc w:val="right"/>
    </w:pPr>
    <w:rPr>
      <w:rFonts w:ascii="Times New Roman" w:hAnsi="Times New Roman" w:cs="Times New Roman"/>
      <w:sz w:val="24"/>
      <w:szCs w:val="24"/>
    </w:rPr>
  </w:style>
  <w:style w:type="paragraph" w:customStyle="1" w:styleId="title-fam-member-star">
    <w:name w:val="title-fam-member-star"/>
    <w:basedOn w:val="Normal"/>
    <w:pPr>
      <w:spacing w:before="100" w:beforeAutospacing="1" w:after="0" w:line="240" w:lineRule="auto"/>
    </w:pPr>
    <w:rPr>
      <w:rFonts w:ascii="Times New Roman" w:hAnsi="Times New Roman" w:cs="Times New Roman"/>
      <w:sz w:val="24"/>
      <w:szCs w:val="24"/>
    </w:rPr>
  </w:style>
  <w:style w:type="paragraph" w:customStyle="1" w:styleId="title-gr-seq-level-1">
    <w:name w:val="title-gr-seq-level-1"/>
    <w:basedOn w:val="Normal"/>
    <w:pPr>
      <w:spacing w:before="120" w:after="120" w:line="240" w:lineRule="auto"/>
    </w:pPr>
    <w:rPr>
      <w:rFonts w:ascii="Times New Roman" w:hAnsi="Times New Roman" w:cs="Times New Roman"/>
      <w:b/>
      <w:bCs/>
      <w:sz w:val="24"/>
      <w:szCs w:val="24"/>
    </w:rPr>
  </w:style>
  <w:style w:type="paragraph" w:customStyle="1" w:styleId="title-gr-seq-level-2">
    <w:name w:val="title-gr-seq-level-2"/>
    <w:basedOn w:val="Normal"/>
    <w:pPr>
      <w:spacing w:before="120" w:after="120" w:line="240" w:lineRule="auto"/>
      <w:jc w:val="center"/>
    </w:pPr>
    <w:rPr>
      <w:rFonts w:ascii="Times New Roman" w:hAnsi="Times New Roman" w:cs="Times New Roman"/>
      <w:i/>
      <w:iCs/>
      <w:sz w:val="24"/>
      <w:szCs w:val="24"/>
    </w:rPr>
  </w:style>
  <w:style w:type="paragraph" w:customStyle="1" w:styleId="title-gr-seq-level-3">
    <w:name w:val="title-gr-seq-level-3"/>
    <w:basedOn w:val="Normal"/>
    <w:pPr>
      <w:spacing w:before="120" w:after="120" w:line="240" w:lineRule="auto"/>
    </w:pPr>
    <w:rPr>
      <w:rFonts w:ascii="Times New Roman" w:hAnsi="Times New Roman" w:cs="Times New Roman"/>
      <w:b/>
      <w:bCs/>
      <w:sz w:val="24"/>
      <w:szCs w:val="24"/>
    </w:rPr>
  </w:style>
  <w:style w:type="paragraph" w:customStyle="1" w:styleId="title-gr-seq-level-4">
    <w:name w:val="title-gr-seq-level-4"/>
    <w:basedOn w:val="Normal"/>
    <w:pPr>
      <w:spacing w:before="120" w:after="120" w:line="240" w:lineRule="auto"/>
    </w:pPr>
    <w:rPr>
      <w:rFonts w:ascii="Times New Roman" w:hAnsi="Times New Roman" w:cs="Times New Roman"/>
      <w:sz w:val="24"/>
      <w:szCs w:val="24"/>
    </w:rPr>
  </w:style>
  <w:style w:type="paragraph" w:customStyle="1" w:styleId="title-table">
    <w:name w:val="title-table"/>
    <w:basedOn w:val="Normal"/>
    <w:pPr>
      <w:spacing w:after="120" w:line="240" w:lineRule="auto"/>
      <w:jc w:val="center"/>
    </w:pPr>
    <w:rPr>
      <w:rFonts w:ascii="Times New Roman" w:hAnsi="Times New Roman" w:cs="Times New Roman"/>
      <w:b/>
      <w:bCs/>
      <w:sz w:val="24"/>
      <w:szCs w:val="24"/>
    </w:rPr>
  </w:style>
  <w:style w:type="paragraph" w:customStyle="1" w:styleId="title-toc">
    <w:name w:val="title-toc"/>
    <w:basedOn w:val="Normal"/>
    <w:pPr>
      <w:spacing w:after="120" w:line="240" w:lineRule="auto"/>
      <w:jc w:val="center"/>
    </w:pPr>
    <w:rPr>
      <w:rFonts w:ascii="Times New Roman" w:hAnsi="Times New Roman" w:cs="Times New Roman"/>
      <w:b/>
      <w:bCs/>
      <w:sz w:val="24"/>
      <w:szCs w:val="24"/>
    </w:rPr>
  </w:style>
  <w:style w:type="paragraph" w:customStyle="1" w:styleId="c-ui-doc-title">
    <w:name w:val="c-ui-doc-title"/>
    <w:basedOn w:val="Normal"/>
    <w:pPr>
      <w:spacing w:before="100" w:beforeAutospacing="1" w:after="100" w:afterAutospacing="1" w:line="240" w:lineRule="auto"/>
      <w:jc w:val="center"/>
    </w:pPr>
    <w:rPr>
      <w:rFonts w:ascii="Times New Roman" w:hAnsi="Times New Roman" w:cs="Times New Roman"/>
      <w:b/>
      <w:bCs/>
      <w:sz w:val="36"/>
      <w:szCs w:val="36"/>
    </w:rPr>
  </w:style>
  <w:style w:type="paragraph" w:customStyle="1" w:styleId="c-ui-artc-title">
    <w:name w:val="c-ui-artc-title"/>
    <w:basedOn w:val="Normal"/>
    <w:pPr>
      <w:spacing w:before="100" w:beforeAutospacing="1" w:after="100" w:afterAutospacing="1" w:line="240" w:lineRule="auto"/>
      <w:jc w:val="center"/>
    </w:pPr>
    <w:rPr>
      <w:rFonts w:ascii="Times New Roman" w:hAnsi="Times New Roman" w:cs="Times New Roman"/>
      <w:b/>
      <w:bCs/>
      <w:sz w:val="24"/>
      <w:szCs w:val="24"/>
    </w:rPr>
  </w:style>
  <w:style w:type="paragraph" w:customStyle="1" w:styleId="c-ui-unknown-title">
    <w:name w:val="c-ui-unknown-title"/>
    <w:basedOn w:val="Normal"/>
    <w:pPr>
      <w:spacing w:before="100" w:beforeAutospacing="1" w:after="100" w:afterAutospacing="1" w:line="240" w:lineRule="auto"/>
    </w:pPr>
    <w:rPr>
      <w:rFonts w:ascii="Times New Roman" w:hAnsi="Times New Roman" w:cs="Times New Roman"/>
      <w:b/>
      <w:bCs/>
      <w:sz w:val="24"/>
      <w:szCs w:val="24"/>
    </w:rPr>
  </w:style>
  <w:style w:type="paragraph" w:customStyle="1" w:styleId="ui-icon-acts">
    <w:name w:val="ui-icon-acts"/>
    <w:basedOn w:val="Normal"/>
    <w:pPr>
      <w:spacing w:before="100" w:beforeAutospacing="1" w:after="100" w:afterAutospacing="1" w:line="240" w:lineRule="auto"/>
      <w:ind w:right="45"/>
    </w:pPr>
    <w:rPr>
      <w:rFonts w:ascii="Times New Roman" w:hAnsi="Times New Roman" w:cs="Times New Roman"/>
      <w:sz w:val="24"/>
      <w:szCs w:val="24"/>
    </w:rPr>
  </w:style>
  <w:style w:type="paragraph" w:customStyle="1" w:styleId="ui-icon-practices">
    <w:name w:val="ui-icon-practices"/>
    <w:basedOn w:val="Normal"/>
    <w:pPr>
      <w:spacing w:before="100" w:beforeAutospacing="1" w:after="100" w:afterAutospacing="1" w:line="240" w:lineRule="auto"/>
    </w:pPr>
    <w:rPr>
      <w:rFonts w:ascii="Times New Roman" w:hAnsi="Times New Roman" w:cs="Times New Roman"/>
      <w:sz w:val="24"/>
      <w:szCs w:val="24"/>
    </w:rPr>
  </w:style>
  <w:style w:type="paragraph" w:customStyle="1" w:styleId="subelementrefs">
    <w:name w:val="subelementrefs"/>
    <w:basedOn w:val="Normal"/>
    <w:pPr>
      <w:spacing w:after="0" w:line="240" w:lineRule="auto"/>
    </w:pPr>
    <w:rPr>
      <w:rFonts w:ascii="Times New Roman" w:hAnsi="Times New Roman" w:cs="Times New Roman"/>
      <w:sz w:val="24"/>
      <w:szCs w:val="24"/>
    </w:rPr>
  </w:style>
  <w:style w:type="paragraph" w:customStyle="1" w:styleId="ui-icon-document-note">
    <w:name w:val="ui-icon-document-note"/>
    <w:basedOn w:val="Normal"/>
    <w:pPr>
      <w:spacing w:before="100" w:beforeAutospacing="1" w:after="100" w:afterAutospacing="1" w:line="240" w:lineRule="auto"/>
    </w:pPr>
    <w:rPr>
      <w:rFonts w:ascii="Times New Roman" w:hAnsi="Times New Roman" w:cs="Times New Roman"/>
      <w:sz w:val="24"/>
      <w:szCs w:val="24"/>
    </w:rPr>
  </w:style>
  <w:style w:type="paragraph" w:customStyle="1" w:styleId="ui-icon-hasaddition">
    <w:name w:val="ui-icon-hasaddition"/>
    <w:basedOn w:val="Normal"/>
    <w:pPr>
      <w:spacing w:before="100" w:beforeAutospacing="1" w:after="100" w:afterAutospacing="1" w:line="240" w:lineRule="auto"/>
    </w:pPr>
    <w:rPr>
      <w:rFonts w:ascii="Times New Roman" w:hAnsi="Times New Roman" w:cs="Times New Roman"/>
      <w:sz w:val="24"/>
      <w:szCs w:val="24"/>
    </w:rPr>
  </w:style>
  <w:style w:type="paragraph" w:customStyle="1" w:styleId="structuretitle">
    <w:name w:val="structuretitle"/>
    <w:basedOn w:val="Normal"/>
    <w:pPr>
      <w:spacing w:before="100" w:beforeAutospacing="1" w:after="100" w:afterAutospacing="1" w:line="240" w:lineRule="auto"/>
    </w:pPr>
    <w:rPr>
      <w:rFonts w:ascii="Times New Roman" w:hAnsi="Times New Roman" w:cs="Times New Roman"/>
      <w:sz w:val="24"/>
      <w:szCs w:val="24"/>
    </w:rPr>
  </w:style>
  <w:style w:type="paragraph" w:customStyle="1" w:styleId="ui-l1">
    <w:name w:val="ui-l1"/>
    <w:basedOn w:val="Normal"/>
    <w:pPr>
      <w:spacing w:before="100" w:beforeAutospacing="1" w:after="100" w:afterAutospacing="1" w:line="240" w:lineRule="auto"/>
    </w:pPr>
    <w:rPr>
      <w:rFonts w:ascii="Times New Roman" w:hAnsi="Times New Roman" w:cs="Times New Roman"/>
      <w:sz w:val="24"/>
      <w:szCs w:val="24"/>
    </w:rPr>
  </w:style>
  <w:style w:type="paragraph" w:customStyle="1" w:styleId="ui-l2">
    <w:name w:val="ui-l2"/>
    <w:basedOn w:val="Normal"/>
    <w:pPr>
      <w:spacing w:before="100" w:beforeAutospacing="1" w:after="100" w:afterAutospacing="1" w:line="240" w:lineRule="auto"/>
    </w:pPr>
    <w:rPr>
      <w:rFonts w:ascii="Times New Roman" w:hAnsi="Times New Roman" w:cs="Times New Roman"/>
      <w:sz w:val="24"/>
      <w:szCs w:val="24"/>
    </w:rPr>
  </w:style>
  <w:style w:type="paragraph" w:customStyle="1" w:styleId="ui-l3">
    <w:name w:val="ui-l3"/>
    <w:basedOn w:val="Normal"/>
    <w:pPr>
      <w:spacing w:before="100" w:beforeAutospacing="1" w:after="100" w:afterAutospacing="1" w:line="240" w:lineRule="auto"/>
    </w:pPr>
    <w:rPr>
      <w:rFonts w:ascii="Times New Roman" w:hAnsi="Times New Roman" w:cs="Times New Roman"/>
      <w:sz w:val="24"/>
      <w:szCs w:val="24"/>
    </w:rPr>
  </w:style>
  <w:style w:type="paragraph" w:customStyle="1" w:styleId="editionheading">
    <w:name w:val="editionheading"/>
    <w:basedOn w:val="Normal"/>
    <w:pPr>
      <w:spacing w:before="100" w:beforeAutospacing="1" w:after="100" w:afterAutospacing="1" w:line="240" w:lineRule="auto"/>
    </w:pPr>
    <w:rPr>
      <w:rFonts w:ascii="Times New Roman" w:hAnsi="Times New Roman" w:cs="Times New Roman"/>
      <w:b/>
      <w:bCs/>
      <w:i/>
      <w:iCs/>
      <w:sz w:val="26"/>
      <w:szCs w:val="26"/>
    </w:rPr>
  </w:style>
  <w:style w:type="paragraph" w:customStyle="1" w:styleId="singleeditionitemcontainer">
    <w:name w:val="singleeditionitemcontainer"/>
    <w:basedOn w:val="Normal"/>
    <w:pPr>
      <w:spacing w:before="100" w:beforeAutospacing="1" w:after="100" w:afterAutospacing="1" w:line="240" w:lineRule="auto"/>
    </w:pPr>
    <w:rPr>
      <w:rFonts w:ascii="Times New Roman" w:hAnsi="Times New Roman" w:cs="Times New Roman"/>
      <w:sz w:val="24"/>
      <w:szCs w:val="24"/>
    </w:rPr>
  </w:style>
  <w:style w:type="paragraph" w:customStyle="1" w:styleId="flipcontainer">
    <w:name w:val="flipcontainer"/>
    <w:basedOn w:val="Normal"/>
    <w:pPr>
      <w:spacing w:before="100" w:beforeAutospacing="1" w:after="100" w:afterAutospacing="1" w:line="240" w:lineRule="auto"/>
      <w:jc w:val="right"/>
    </w:pPr>
    <w:rPr>
      <w:rFonts w:ascii="Times New Roman" w:hAnsi="Times New Roman" w:cs="Times New Roman"/>
      <w:sz w:val="24"/>
      <w:szCs w:val="24"/>
    </w:rPr>
  </w:style>
  <w:style w:type="paragraph" w:customStyle="1" w:styleId="spacer">
    <w:name w:val="spacer"/>
    <w:basedOn w:val="Normal"/>
    <w:pPr>
      <w:spacing w:before="100" w:beforeAutospacing="1" w:after="100" w:afterAutospacing="1" w:line="240" w:lineRule="auto"/>
      <w:ind w:left="72"/>
    </w:pPr>
    <w:rPr>
      <w:rFonts w:ascii="Times New Roman" w:hAnsi="Times New Roman" w:cs="Times New Roman"/>
      <w:sz w:val="24"/>
      <w:szCs w:val="24"/>
    </w:rPr>
  </w:style>
  <w:style w:type="paragraph" w:customStyle="1" w:styleId="navbarswitchbtn">
    <w:name w:val="navbarswitchbtn"/>
    <w:basedOn w:val="Normal"/>
    <w:pPr>
      <w:spacing w:before="100" w:beforeAutospacing="1" w:after="100" w:afterAutospacing="1" w:line="240" w:lineRule="auto"/>
    </w:pPr>
    <w:rPr>
      <w:rFonts w:ascii="Times New Roman" w:hAnsi="Times New Roman" w:cs="Times New Roman"/>
      <w:sz w:val="24"/>
      <w:szCs w:val="24"/>
    </w:rPr>
  </w:style>
  <w:style w:type="paragraph" w:customStyle="1" w:styleId="changeheight">
    <w:name w:val="changeheight"/>
    <w:basedOn w:val="Normal"/>
    <w:pPr>
      <w:spacing w:before="100" w:beforeAutospacing="1" w:after="100" w:afterAutospacing="1" w:line="240" w:lineRule="auto"/>
    </w:pPr>
    <w:rPr>
      <w:rFonts w:ascii="Times New Roman" w:hAnsi="Times New Roman" w:cs="Times New Roman"/>
      <w:sz w:val="24"/>
      <w:szCs w:val="24"/>
    </w:rPr>
  </w:style>
  <w:style w:type="paragraph" w:customStyle="1" w:styleId="fromissue">
    <w:name w:val="fromissue"/>
    <w:basedOn w:val="Normal"/>
    <w:pPr>
      <w:spacing w:before="100" w:beforeAutospacing="1" w:after="100" w:afterAutospacing="1" w:line="240" w:lineRule="auto"/>
    </w:pPr>
    <w:rPr>
      <w:rFonts w:ascii="Times New Roman" w:hAnsi="Times New Roman" w:cs="Times New Roman"/>
      <w:sz w:val="24"/>
      <w:szCs w:val="24"/>
    </w:rPr>
  </w:style>
  <w:style w:type="paragraph" w:customStyle="1" w:styleId="table">
    <w:name w:val="table"/>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ti-info">
    <w:name w:val="ti-info"/>
    <w:basedOn w:val="Normal"/>
    <w:pPr>
      <w:spacing w:before="100" w:beforeAutospacing="1" w:after="100" w:afterAutospacing="1" w:line="240" w:lineRule="auto"/>
    </w:pPr>
    <w:rPr>
      <w:rFonts w:ascii="Times New Roman" w:hAnsi="Times New Roman" w:cs="Times New Roman"/>
      <w:sz w:val="24"/>
      <w:szCs w:val="24"/>
      <w:u w:val="single"/>
    </w:rPr>
  </w:style>
  <w:style w:type="paragraph" w:customStyle="1" w:styleId="ui-btn-inner">
    <w:name w:val="ui-btn-inner"/>
    <w:basedOn w:val="Normal"/>
    <w:pPr>
      <w:spacing w:before="100" w:beforeAutospacing="1" w:after="100" w:afterAutospacing="1" w:line="240" w:lineRule="auto"/>
    </w:pPr>
    <w:rPr>
      <w:rFonts w:ascii="Times New Roman" w:hAnsi="Times New Roman" w:cs="Times New Roman"/>
      <w:sz w:val="24"/>
      <w:szCs w:val="24"/>
    </w:rPr>
  </w:style>
  <w:style w:type="paragraph" w:customStyle="1" w:styleId="decorated">
    <w:name w:val="decorated"/>
    <w:basedOn w:val="Normal"/>
    <w:pPr>
      <w:spacing w:before="100" w:beforeAutospacing="1" w:after="100" w:afterAutospacing="1" w:line="240" w:lineRule="auto"/>
    </w:pPr>
    <w:rPr>
      <w:rFonts w:ascii="Times New Roman" w:hAnsi="Times New Roman" w:cs="Times New Roman"/>
      <w:sz w:val="24"/>
      <w:szCs w:val="24"/>
    </w:rPr>
  </w:style>
  <w:style w:type="paragraph" w:customStyle="1" w:styleId="ui-btn-active">
    <w:name w:val="ui-btn-active"/>
    <w:basedOn w:val="Normal"/>
    <w:pPr>
      <w:spacing w:before="100" w:beforeAutospacing="1" w:after="100" w:afterAutospacing="1" w:line="240" w:lineRule="auto"/>
    </w:pPr>
    <w:rPr>
      <w:rFonts w:ascii="Times New Roman" w:hAnsi="Times New Roman" w:cs="Times New Roman"/>
      <w:sz w:val="24"/>
      <w:szCs w:val="24"/>
    </w:rPr>
  </w:style>
  <w:style w:type="paragraph" w:customStyle="1" w:styleId="ui-listview">
    <w:name w:val="ui-listview"/>
    <w:basedOn w:val="Normal"/>
    <w:pPr>
      <w:spacing w:before="100" w:beforeAutospacing="1" w:after="100" w:afterAutospacing="1" w:line="240" w:lineRule="auto"/>
    </w:pPr>
    <w:rPr>
      <w:rFonts w:ascii="Times New Roman" w:hAnsi="Times New Roman" w:cs="Times New Roman"/>
      <w:sz w:val="24"/>
      <w:szCs w:val="24"/>
    </w:rPr>
  </w:style>
  <w:style w:type="paragraph" w:customStyle="1" w:styleId="selectededition">
    <w:name w:val="selectededition"/>
    <w:basedOn w:val="Normal"/>
    <w:pPr>
      <w:spacing w:before="100" w:beforeAutospacing="1" w:after="100" w:afterAutospacing="1" w:line="240" w:lineRule="auto"/>
    </w:pPr>
    <w:rPr>
      <w:rFonts w:ascii="Times New Roman" w:hAnsi="Times New Roman" w:cs="Times New Roman"/>
      <w:sz w:val="24"/>
      <w:szCs w:val="24"/>
    </w:rPr>
  </w:style>
  <w:style w:type="character" w:customStyle="1" w:styleId="bold">
    <w:name w:val="bold"/>
    <w:basedOn w:val="DefaultParagraphFont"/>
    <w:rPr>
      <w:b/>
      <w:bCs/>
    </w:rPr>
  </w:style>
  <w:style w:type="character" w:customStyle="1" w:styleId="italic">
    <w:name w:val="italic"/>
    <w:basedOn w:val="DefaultParagraphFont"/>
    <w:rPr>
      <w:i/>
      <w:iCs/>
    </w:rPr>
  </w:style>
  <w:style w:type="character" w:customStyle="1" w:styleId="sp-normal">
    <w:name w:val="sp-normal"/>
    <w:basedOn w:val="DefaultParagraphFont"/>
    <w:rPr>
      <w:b/>
      <w:bCs/>
      <w:i/>
      <w:iCs/>
    </w:rPr>
  </w:style>
  <w:style w:type="character" w:customStyle="1" w:styleId="sub">
    <w:name w:val="sub"/>
    <w:basedOn w:val="DefaultParagraphFont"/>
    <w:rPr>
      <w:sz w:val="17"/>
      <w:szCs w:val="17"/>
      <w:vertAlign w:val="subscript"/>
    </w:rPr>
  </w:style>
  <w:style w:type="character" w:customStyle="1" w:styleId="super">
    <w:name w:val="super"/>
    <w:basedOn w:val="DefaultParagraphFont"/>
    <w:rPr>
      <w:sz w:val="17"/>
      <w:szCs w:val="17"/>
      <w:vertAlign w:val="superscript"/>
    </w:rPr>
  </w:style>
  <w:style w:type="character" w:customStyle="1" w:styleId="stroke">
    <w:name w:val="stroke"/>
    <w:basedOn w:val="DefaultParagraphFont"/>
    <w:rPr>
      <w:strike/>
    </w:rPr>
  </w:style>
  <w:style w:type="character" w:customStyle="1" w:styleId="underline">
    <w:name w:val="underline"/>
    <w:basedOn w:val="DefaultParagraphFont"/>
    <w:rPr>
      <w:u w:val="single"/>
    </w:rPr>
  </w:style>
  <w:style w:type="paragraph" w:customStyle="1" w:styleId="ui-btn-inner1">
    <w:name w:val="ui-btn-inner1"/>
    <w:basedOn w:val="Normal"/>
    <w:pPr>
      <w:spacing w:before="100" w:beforeAutospacing="1" w:after="100" w:afterAutospacing="1" w:line="240" w:lineRule="auto"/>
    </w:pPr>
    <w:rPr>
      <w:rFonts w:ascii="Times New Roman" w:hAnsi="Times New Roman" w:cs="Times New Roman"/>
      <w:sz w:val="24"/>
      <w:szCs w:val="24"/>
    </w:rPr>
  </w:style>
  <w:style w:type="paragraph" w:customStyle="1" w:styleId="decorated1">
    <w:name w:val="decorated1"/>
    <w:basedOn w:val="Normal"/>
    <w:pPr>
      <w:spacing w:before="100" w:beforeAutospacing="1" w:after="100" w:afterAutospacing="1" w:line="240" w:lineRule="auto"/>
    </w:pPr>
    <w:rPr>
      <w:rFonts w:ascii="Times New Roman" w:hAnsi="Times New Roman" w:cs="Times New Roman"/>
      <w:vanish/>
      <w:sz w:val="24"/>
      <w:szCs w:val="24"/>
    </w:rPr>
  </w:style>
  <w:style w:type="paragraph" w:customStyle="1" w:styleId="selectededition1">
    <w:name w:val="selectededition1"/>
    <w:basedOn w:val="Normal"/>
    <w:pPr>
      <w:shd w:val="clear" w:color="auto" w:fill="EDB765"/>
      <w:spacing w:before="100" w:beforeAutospacing="1" w:after="100" w:afterAutospacing="1" w:line="240" w:lineRule="auto"/>
    </w:pPr>
    <w:rPr>
      <w:rFonts w:ascii="Times New Roman" w:hAnsi="Times New Roman" w:cs="Times New Roman"/>
      <w:sz w:val="24"/>
      <w:szCs w:val="24"/>
    </w:rPr>
  </w:style>
  <w:style w:type="paragraph" w:customStyle="1" w:styleId="ui-btn-active1">
    <w:name w:val="ui-btn-active1"/>
    <w:basedOn w:val="Normal"/>
    <w:pPr>
      <w:pBdr>
        <w:top w:val="single" w:sz="6" w:space="0" w:color="F4C63F"/>
        <w:left w:val="single" w:sz="6" w:space="0" w:color="F4C63F"/>
        <w:bottom w:val="single" w:sz="6" w:space="0" w:color="F4C63F"/>
        <w:right w:val="single" w:sz="6" w:space="0" w:color="F4C63F"/>
      </w:pBdr>
      <w:shd w:val="clear" w:color="auto" w:fill="FADB4E"/>
      <w:spacing w:before="100" w:beforeAutospacing="1" w:after="100" w:afterAutospacing="1" w:line="240" w:lineRule="auto"/>
    </w:pPr>
    <w:rPr>
      <w:rFonts w:ascii="Times New Roman" w:hAnsi="Times New Roman" w:cs="Times New Roman"/>
      <w:b/>
      <w:bCs/>
      <w:color w:val="222222"/>
      <w:sz w:val="24"/>
      <w:szCs w:val="24"/>
    </w:rPr>
  </w:style>
  <w:style w:type="paragraph" w:customStyle="1" w:styleId="ui-listview1">
    <w:name w:val="ui-listview1"/>
    <w:basedOn w:val="Normal"/>
    <w:pPr>
      <w:spacing w:after="0" w:line="240" w:lineRule="auto"/>
    </w:pPr>
    <w:rPr>
      <w:rFonts w:ascii="Times New Roman" w:hAnsi="Times New Roman" w:cs="Times New Roman"/>
      <w:sz w:val="24"/>
      <w:szCs w:val="24"/>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customStyle="1" w:styleId="noparagraphstyle">
    <w:name w:val="noparagraphstyle"/>
    <w:basedOn w:val="Normal"/>
    <w:pPr>
      <w:spacing w:before="100" w:beforeAutospacing="1" w:after="100" w:afterAutospacing="1" w:line="240" w:lineRule="auto"/>
    </w:pPr>
    <w:rPr>
      <w:rFonts w:ascii="Times New Roman" w:hAnsi="Times New Roman" w:cs="Times New Roman"/>
      <w:sz w:val="24"/>
      <w:szCs w:val="24"/>
    </w:rPr>
  </w:style>
  <w:style w:type="paragraph" w:customStyle="1" w:styleId="neoftext">
    <w:name w:val="neoftext"/>
    <w:basedOn w:val="Normal"/>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47">
      <w:marLeft w:val="0"/>
      <w:marRight w:val="0"/>
      <w:marTop w:val="0"/>
      <w:marBottom w:val="0"/>
      <w:divBdr>
        <w:top w:val="none" w:sz="0" w:space="0" w:color="auto"/>
        <w:left w:val="none" w:sz="0" w:space="0" w:color="auto"/>
        <w:bottom w:val="none" w:sz="0" w:space="0" w:color="auto"/>
        <w:right w:val="none" w:sz="0" w:space="0" w:color="auto"/>
      </w:divBdr>
    </w:div>
    <w:div w:id="817895">
      <w:marLeft w:val="0"/>
      <w:marRight w:val="0"/>
      <w:marTop w:val="0"/>
      <w:marBottom w:val="0"/>
      <w:divBdr>
        <w:top w:val="none" w:sz="0" w:space="0" w:color="auto"/>
        <w:left w:val="none" w:sz="0" w:space="0" w:color="auto"/>
        <w:bottom w:val="none" w:sz="0" w:space="0" w:color="auto"/>
        <w:right w:val="none" w:sz="0" w:space="0" w:color="auto"/>
      </w:divBdr>
    </w:div>
    <w:div w:id="3556933">
      <w:marLeft w:val="0"/>
      <w:marRight w:val="0"/>
      <w:marTop w:val="0"/>
      <w:marBottom w:val="0"/>
      <w:divBdr>
        <w:top w:val="none" w:sz="0" w:space="0" w:color="auto"/>
        <w:left w:val="none" w:sz="0" w:space="0" w:color="auto"/>
        <w:bottom w:val="none" w:sz="0" w:space="0" w:color="auto"/>
        <w:right w:val="none" w:sz="0" w:space="0" w:color="auto"/>
      </w:divBdr>
    </w:div>
    <w:div w:id="4092374">
      <w:marLeft w:val="0"/>
      <w:marRight w:val="0"/>
      <w:marTop w:val="0"/>
      <w:marBottom w:val="0"/>
      <w:divBdr>
        <w:top w:val="none" w:sz="0" w:space="0" w:color="auto"/>
        <w:left w:val="none" w:sz="0" w:space="0" w:color="auto"/>
        <w:bottom w:val="none" w:sz="0" w:space="0" w:color="auto"/>
        <w:right w:val="none" w:sz="0" w:space="0" w:color="auto"/>
      </w:divBdr>
    </w:div>
    <w:div w:id="5375009">
      <w:marLeft w:val="0"/>
      <w:marRight w:val="0"/>
      <w:marTop w:val="0"/>
      <w:marBottom w:val="0"/>
      <w:divBdr>
        <w:top w:val="none" w:sz="0" w:space="0" w:color="auto"/>
        <w:left w:val="none" w:sz="0" w:space="0" w:color="auto"/>
        <w:bottom w:val="none" w:sz="0" w:space="0" w:color="auto"/>
        <w:right w:val="none" w:sz="0" w:space="0" w:color="auto"/>
      </w:divBdr>
    </w:div>
    <w:div w:id="5401108">
      <w:marLeft w:val="0"/>
      <w:marRight w:val="0"/>
      <w:marTop w:val="0"/>
      <w:marBottom w:val="0"/>
      <w:divBdr>
        <w:top w:val="none" w:sz="0" w:space="0" w:color="auto"/>
        <w:left w:val="none" w:sz="0" w:space="0" w:color="auto"/>
        <w:bottom w:val="none" w:sz="0" w:space="0" w:color="auto"/>
        <w:right w:val="none" w:sz="0" w:space="0" w:color="auto"/>
      </w:divBdr>
    </w:div>
    <w:div w:id="5787357">
      <w:marLeft w:val="0"/>
      <w:marRight w:val="0"/>
      <w:marTop w:val="0"/>
      <w:marBottom w:val="0"/>
      <w:divBdr>
        <w:top w:val="none" w:sz="0" w:space="0" w:color="auto"/>
        <w:left w:val="none" w:sz="0" w:space="0" w:color="auto"/>
        <w:bottom w:val="none" w:sz="0" w:space="0" w:color="auto"/>
        <w:right w:val="none" w:sz="0" w:space="0" w:color="auto"/>
      </w:divBdr>
    </w:div>
    <w:div w:id="5908412">
      <w:marLeft w:val="0"/>
      <w:marRight w:val="0"/>
      <w:marTop w:val="0"/>
      <w:marBottom w:val="0"/>
      <w:divBdr>
        <w:top w:val="none" w:sz="0" w:space="0" w:color="auto"/>
        <w:left w:val="none" w:sz="0" w:space="0" w:color="auto"/>
        <w:bottom w:val="none" w:sz="0" w:space="0" w:color="auto"/>
        <w:right w:val="none" w:sz="0" w:space="0" w:color="auto"/>
      </w:divBdr>
    </w:div>
    <w:div w:id="6178472">
      <w:marLeft w:val="0"/>
      <w:marRight w:val="0"/>
      <w:marTop w:val="0"/>
      <w:marBottom w:val="0"/>
      <w:divBdr>
        <w:top w:val="none" w:sz="0" w:space="0" w:color="auto"/>
        <w:left w:val="none" w:sz="0" w:space="0" w:color="auto"/>
        <w:bottom w:val="none" w:sz="0" w:space="0" w:color="auto"/>
        <w:right w:val="none" w:sz="0" w:space="0" w:color="auto"/>
      </w:divBdr>
    </w:div>
    <w:div w:id="6372241">
      <w:marLeft w:val="0"/>
      <w:marRight w:val="0"/>
      <w:marTop w:val="0"/>
      <w:marBottom w:val="0"/>
      <w:divBdr>
        <w:top w:val="none" w:sz="0" w:space="0" w:color="auto"/>
        <w:left w:val="none" w:sz="0" w:space="0" w:color="auto"/>
        <w:bottom w:val="none" w:sz="0" w:space="0" w:color="auto"/>
        <w:right w:val="none" w:sz="0" w:space="0" w:color="auto"/>
      </w:divBdr>
    </w:div>
    <w:div w:id="6643226">
      <w:marLeft w:val="0"/>
      <w:marRight w:val="0"/>
      <w:marTop w:val="0"/>
      <w:marBottom w:val="0"/>
      <w:divBdr>
        <w:top w:val="none" w:sz="0" w:space="0" w:color="auto"/>
        <w:left w:val="none" w:sz="0" w:space="0" w:color="auto"/>
        <w:bottom w:val="none" w:sz="0" w:space="0" w:color="auto"/>
        <w:right w:val="none" w:sz="0" w:space="0" w:color="auto"/>
      </w:divBdr>
    </w:div>
    <w:div w:id="6950092">
      <w:marLeft w:val="0"/>
      <w:marRight w:val="0"/>
      <w:marTop w:val="0"/>
      <w:marBottom w:val="0"/>
      <w:divBdr>
        <w:top w:val="none" w:sz="0" w:space="0" w:color="auto"/>
        <w:left w:val="none" w:sz="0" w:space="0" w:color="auto"/>
        <w:bottom w:val="none" w:sz="0" w:space="0" w:color="auto"/>
        <w:right w:val="none" w:sz="0" w:space="0" w:color="auto"/>
      </w:divBdr>
    </w:div>
    <w:div w:id="11152843">
      <w:marLeft w:val="0"/>
      <w:marRight w:val="0"/>
      <w:marTop w:val="0"/>
      <w:marBottom w:val="0"/>
      <w:divBdr>
        <w:top w:val="none" w:sz="0" w:space="0" w:color="auto"/>
        <w:left w:val="none" w:sz="0" w:space="0" w:color="auto"/>
        <w:bottom w:val="none" w:sz="0" w:space="0" w:color="auto"/>
        <w:right w:val="none" w:sz="0" w:space="0" w:color="auto"/>
      </w:divBdr>
    </w:div>
    <w:div w:id="11616043">
      <w:marLeft w:val="0"/>
      <w:marRight w:val="0"/>
      <w:marTop w:val="0"/>
      <w:marBottom w:val="0"/>
      <w:divBdr>
        <w:top w:val="none" w:sz="0" w:space="0" w:color="auto"/>
        <w:left w:val="none" w:sz="0" w:space="0" w:color="auto"/>
        <w:bottom w:val="none" w:sz="0" w:space="0" w:color="auto"/>
        <w:right w:val="none" w:sz="0" w:space="0" w:color="auto"/>
      </w:divBdr>
    </w:div>
    <w:div w:id="13464298">
      <w:marLeft w:val="0"/>
      <w:marRight w:val="0"/>
      <w:marTop w:val="0"/>
      <w:marBottom w:val="0"/>
      <w:divBdr>
        <w:top w:val="none" w:sz="0" w:space="0" w:color="auto"/>
        <w:left w:val="none" w:sz="0" w:space="0" w:color="auto"/>
        <w:bottom w:val="none" w:sz="0" w:space="0" w:color="auto"/>
        <w:right w:val="none" w:sz="0" w:space="0" w:color="auto"/>
      </w:divBdr>
    </w:div>
    <w:div w:id="14041653">
      <w:marLeft w:val="0"/>
      <w:marRight w:val="0"/>
      <w:marTop w:val="0"/>
      <w:marBottom w:val="0"/>
      <w:divBdr>
        <w:top w:val="none" w:sz="0" w:space="0" w:color="auto"/>
        <w:left w:val="none" w:sz="0" w:space="0" w:color="auto"/>
        <w:bottom w:val="none" w:sz="0" w:space="0" w:color="auto"/>
        <w:right w:val="none" w:sz="0" w:space="0" w:color="auto"/>
      </w:divBdr>
    </w:div>
    <w:div w:id="14309344">
      <w:marLeft w:val="0"/>
      <w:marRight w:val="0"/>
      <w:marTop w:val="0"/>
      <w:marBottom w:val="0"/>
      <w:divBdr>
        <w:top w:val="none" w:sz="0" w:space="0" w:color="auto"/>
        <w:left w:val="none" w:sz="0" w:space="0" w:color="auto"/>
        <w:bottom w:val="none" w:sz="0" w:space="0" w:color="auto"/>
        <w:right w:val="none" w:sz="0" w:space="0" w:color="auto"/>
      </w:divBdr>
    </w:div>
    <w:div w:id="14355902">
      <w:marLeft w:val="0"/>
      <w:marRight w:val="0"/>
      <w:marTop w:val="0"/>
      <w:marBottom w:val="0"/>
      <w:divBdr>
        <w:top w:val="none" w:sz="0" w:space="0" w:color="auto"/>
        <w:left w:val="none" w:sz="0" w:space="0" w:color="auto"/>
        <w:bottom w:val="none" w:sz="0" w:space="0" w:color="auto"/>
        <w:right w:val="none" w:sz="0" w:space="0" w:color="auto"/>
      </w:divBdr>
    </w:div>
    <w:div w:id="14769284">
      <w:marLeft w:val="0"/>
      <w:marRight w:val="0"/>
      <w:marTop w:val="0"/>
      <w:marBottom w:val="0"/>
      <w:divBdr>
        <w:top w:val="none" w:sz="0" w:space="0" w:color="auto"/>
        <w:left w:val="none" w:sz="0" w:space="0" w:color="auto"/>
        <w:bottom w:val="none" w:sz="0" w:space="0" w:color="auto"/>
        <w:right w:val="none" w:sz="0" w:space="0" w:color="auto"/>
      </w:divBdr>
    </w:div>
    <w:div w:id="16392230">
      <w:marLeft w:val="0"/>
      <w:marRight w:val="0"/>
      <w:marTop w:val="0"/>
      <w:marBottom w:val="0"/>
      <w:divBdr>
        <w:top w:val="none" w:sz="0" w:space="0" w:color="auto"/>
        <w:left w:val="none" w:sz="0" w:space="0" w:color="auto"/>
        <w:bottom w:val="none" w:sz="0" w:space="0" w:color="auto"/>
        <w:right w:val="none" w:sz="0" w:space="0" w:color="auto"/>
      </w:divBdr>
    </w:div>
    <w:div w:id="16778762">
      <w:marLeft w:val="0"/>
      <w:marRight w:val="0"/>
      <w:marTop w:val="0"/>
      <w:marBottom w:val="0"/>
      <w:divBdr>
        <w:top w:val="none" w:sz="0" w:space="0" w:color="auto"/>
        <w:left w:val="none" w:sz="0" w:space="0" w:color="auto"/>
        <w:bottom w:val="none" w:sz="0" w:space="0" w:color="auto"/>
        <w:right w:val="none" w:sz="0" w:space="0" w:color="auto"/>
      </w:divBdr>
    </w:div>
    <w:div w:id="17589040">
      <w:marLeft w:val="0"/>
      <w:marRight w:val="0"/>
      <w:marTop w:val="0"/>
      <w:marBottom w:val="0"/>
      <w:divBdr>
        <w:top w:val="none" w:sz="0" w:space="0" w:color="auto"/>
        <w:left w:val="none" w:sz="0" w:space="0" w:color="auto"/>
        <w:bottom w:val="none" w:sz="0" w:space="0" w:color="auto"/>
        <w:right w:val="none" w:sz="0" w:space="0" w:color="auto"/>
      </w:divBdr>
    </w:div>
    <w:div w:id="18743909">
      <w:marLeft w:val="0"/>
      <w:marRight w:val="0"/>
      <w:marTop w:val="0"/>
      <w:marBottom w:val="0"/>
      <w:divBdr>
        <w:top w:val="none" w:sz="0" w:space="0" w:color="auto"/>
        <w:left w:val="none" w:sz="0" w:space="0" w:color="auto"/>
        <w:bottom w:val="none" w:sz="0" w:space="0" w:color="auto"/>
        <w:right w:val="none" w:sz="0" w:space="0" w:color="auto"/>
      </w:divBdr>
    </w:div>
    <w:div w:id="18896276">
      <w:marLeft w:val="0"/>
      <w:marRight w:val="0"/>
      <w:marTop w:val="0"/>
      <w:marBottom w:val="0"/>
      <w:divBdr>
        <w:top w:val="none" w:sz="0" w:space="0" w:color="auto"/>
        <w:left w:val="none" w:sz="0" w:space="0" w:color="auto"/>
        <w:bottom w:val="none" w:sz="0" w:space="0" w:color="auto"/>
        <w:right w:val="none" w:sz="0" w:space="0" w:color="auto"/>
      </w:divBdr>
    </w:div>
    <w:div w:id="18899151">
      <w:marLeft w:val="0"/>
      <w:marRight w:val="0"/>
      <w:marTop w:val="0"/>
      <w:marBottom w:val="0"/>
      <w:divBdr>
        <w:top w:val="none" w:sz="0" w:space="0" w:color="auto"/>
        <w:left w:val="none" w:sz="0" w:space="0" w:color="auto"/>
        <w:bottom w:val="none" w:sz="0" w:space="0" w:color="auto"/>
        <w:right w:val="none" w:sz="0" w:space="0" w:color="auto"/>
      </w:divBdr>
    </w:div>
    <w:div w:id="18900618">
      <w:marLeft w:val="0"/>
      <w:marRight w:val="0"/>
      <w:marTop w:val="0"/>
      <w:marBottom w:val="0"/>
      <w:divBdr>
        <w:top w:val="none" w:sz="0" w:space="0" w:color="auto"/>
        <w:left w:val="none" w:sz="0" w:space="0" w:color="auto"/>
        <w:bottom w:val="none" w:sz="0" w:space="0" w:color="auto"/>
        <w:right w:val="none" w:sz="0" w:space="0" w:color="auto"/>
      </w:divBdr>
    </w:div>
    <w:div w:id="19474469">
      <w:marLeft w:val="0"/>
      <w:marRight w:val="0"/>
      <w:marTop w:val="0"/>
      <w:marBottom w:val="0"/>
      <w:divBdr>
        <w:top w:val="none" w:sz="0" w:space="0" w:color="auto"/>
        <w:left w:val="none" w:sz="0" w:space="0" w:color="auto"/>
        <w:bottom w:val="none" w:sz="0" w:space="0" w:color="auto"/>
        <w:right w:val="none" w:sz="0" w:space="0" w:color="auto"/>
      </w:divBdr>
    </w:div>
    <w:div w:id="20596640">
      <w:marLeft w:val="0"/>
      <w:marRight w:val="0"/>
      <w:marTop w:val="0"/>
      <w:marBottom w:val="0"/>
      <w:divBdr>
        <w:top w:val="none" w:sz="0" w:space="0" w:color="auto"/>
        <w:left w:val="none" w:sz="0" w:space="0" w:color="auto"/>
        <w:bottom w:val="none" w:sz="0" w:space="0" w:color="auto"/>
        <w:right w:val="none" w:sz="0" w:space="0" w:color="auto"/>
      </w:divBdr>
    </w:div>
    <w:div w:id="21439582">
      <w:marLeft w:val="0"/>
      <w:marRight w:val="0"/>
      <w:marTop w:val="0"/>
      <w:marBottom w:val="0"/>
      <w:divBdr>
        <w:top w:val="none" w:sz="0" w:space="0" w:color="auto"/>
        <w:left w:val="none" w:sz="0" w:space="0" w:color="auto"/>
        <w:bottom w:val="none" w:sz="0" w:space="0" w:color="auto"/>
        <w:right w:val="none" w:sz="0" w:space="0" w:color="auto"/>
      </w:divBdr>
    </w:div>
    <w:div w:id="22022569">
      <w:marLeft w:val="0"/>
      <w:marRight w:val="0"/>
      <w:marTop w:val="0"/>
      <w:marBottom w:val="0"/>
      <w:divBdr>
        <w:top w:val="none" w:sz="0" w:space="0" w:color="auto"/>
        <w:left w:val="none" w:sz="0" w:space="0" w:color="auto"/>
        <w:bottom w:val="none" w:sz="0" w:space="0" w:color="auto"/>
        <w:right w:val="none" w:sz="0" w:space="0" w:color="auto"/>
      </w:divBdr>
    </w:div>
    <w:div w:id="24909333">
      <w:marLeft w:val="0"/>
      <w:marRight w:val="0"/>
      <w:marTop w:val="0"/>
      <w:marBottom w:val="0"/>
      <w:divBdr>
        <w:top w:val="none" w:sz="0" w:space="0" w:color="auto"/>
        <w:left w:val="none" w:sz="0" w:space="0" w:color="auto"/>
        <w:bottom w:val="none" w:sz="0" w:space="0" w:color="auto"/>
        <w:right w:val="none" w:sz="0" w:space="0" w:color="auto"/>
      </w:divBdr>
    </w:div>
    <w:div w:id="26033530">
      <w:marLeft w:val="0"/>
      <w:marRight w:val="0"/>
      <w:marTop w:val="0"/>
      <w:marBottom w:val="0"/>
      <w:divBdr>
        <w:top w:val="none" w:sz="0" w:space="0" w:color="auto"/>
        <w:left w:val="none" w:sz="0" w:space="0" w:color="auto"/>
        <w:bottom w:val="none" w:sz="0" w:space="0" w:color="auto"/>
        <w:right w:val="none" w:sz="0" w:space="0" w:color="auto"/>
      </w:divBdr>
    </w:div>
    <w:div w:id="26610280">
      <w:marLeft w:val="0"/>
      <w:marRight w:val="0"/>
      <w:marTop w:val="0"/>
      <w:marBottom w:val="0"/>
      <w:divBdr>
        <w:top w:val="none" w:sz="0" w:space="0" w:color="auto"/>
        <w:left w:val="none" w:sz="0" w:space="0" w:color="auto"/>
        <w:bottom w:val="none" w:sz="0" w:space="0" w:color="auto"/>
        <w:right w:val="none" w:sz="0" w:space="0" w:color="auto"/>
      </w:divBdr>
    </w:div>
    <w:div w:id="27067758">
      <w:marLeft w:val="0"/>
      <w:marRight w:val="0"/>
      <w:marTop w:val="0"/>
      <w:marBottom w:val="0"/>
      <w:divBdr>
        <w:top w:val="none" w:sz="0" w:space="0" w:color="auto"/>
        <w:left w:val="none" w:sz="0" w:space="0" w:color="auto"/>
        <w:bottom w:val="none" w:sz="0" w:space="0" w:color="auto"/>
        <w:right w:val="none" w:sz="0" w:space="0" w:color="auto"/>
      </w:divBdr>
    </w:div>
    <w:div w:id="27874675">
      <w:marLeft w:val="0"/>
      <w:marRight w:val="0"/>
      <w:marTop w:val="0"/>
      <w:marBottom w:val="0"/>
      <w:divBdr>
        <w:top w:val="none" w:sz="0" w:space="0" w:color="auto"/>
        <w:left w:val="none" w:sz="0" w:space="0" w:color="auto"/>
        <w:bottom w:val="none" w:sz="0" w:space="0" w:color="auto"/>
        <w:right w:val="none" w:sz="0" w:space="0" w:color="auto"/>
      </w:divBdr>
    </w:div>
    <w:div w:id="28144987">
      <w:marLeft w:val="0"/>
      <w:marRight w:val="0"/>
      <w:marTop w:val="0"/>
      <w:marBottom w:val="0"/>
      <w:divBdr>
        <w:top w:val="none" w:sz="0" w:space="0" w:color="auto"/>
        <w:left w:val="none" w:sz="0" w:space="0" w:color="auto"/>
        <w:bottom w:val="none" w:sz="0" w:space="0" w:color="auto"/>
        <w:right w:val="none" w:sz="0" w:space="0" w:color="auto"/>
      </w:divBdr>
    </w:div>
    <w:div w:id="28531755">
      <w:marLeft w:val="0"/>
      <w:marRight w:val="0"/>
      <w:marTop w:val="0"/>
      <w:marBottom w:val="0"/>
      <w:divBdr>
        <w:top w:val="none" w:sz="0" w:space="0" w:color="auto"/>
        <w:left w:val="none" w:sz="0" w:space="0" w:color="auto"/>
        <w:bottom w:val="none" w:sz="0" w:space="0" w:color="auto"/>
        <w:right w:val="none" w:sz="0" w:space="0" w:color="auto"/>
      </w:divBdr>
    </w:div>
    <w:div w:id="28603170">
      <w:marLeft w:val="0"/>
      <w:marRight w:val="0"/>
      <w:marTop w:val="0"/>
      <w:marBottom w:val="0"/>
      <w:divBdr>
        <w:top w:val="none" w:sz="0" w:space="0" w:color="auto"/>
        <w:left w:val="none" w:sz="0" w:space="0" w:color="auto"/>
        <w:bottom w:val="none" w:sz="0" w:space="0" w:color="auto"/>
        <w:right w:val="none" w:sz="0" w:space="0" w:color="auto"/>
      </w:divBdr>
    </w:div>
    <w:div w:id="29503163">
      <w:marLeft w:val="0"/>
      <w:marRight w:val="0"/>
      <w:marTop w:val="0"/>
      <w:marBottom w:val="0"/>
      <w:divBdr>
        <w:top w:val="none" w:sz="0" w:space="0" w:color="auto"/>
        <w:left w:val="none" w:sz="0" w:space="0" w:color="auto"/>
        <w:bottom w:val="none" w:sz="0" w:space="0" w:color="auto"/>
        <w:right w:val="none" w:sz="0" w:space="0" w:color="auto"/>
      </w:divBdr>
    </w:div>
    <w:div w:id="31469347">
      <w:marLeft w:val="0"/>
      <w:marRight w:val="0"/>
      <w:marTop w:val="0"/>
      <w:marBottom w:val="0"/>
      <w:divBdr>
        <w:top w:val="none" w:sz="0" w:space="0" w:color="auto"/>
        <w:left w:val="none" w:sz="0" w:space="0" w:color="auto"/>
        <w:bottom w:val="none" w:sz="0" w:space="0" w:color="auto"/>
        <w:right w:val="none" w:sz="0" w:space="0" w:color="auto"/>
      </w:divBdr>
    </w:div>
    <w:div w:id="32467737">
      <w:marLeft w:val="0"/>
      <w:marRight w:val="0"/>
      <w:marTop w:val="0"/>
      <w:marBottom w:val="0"/>
      <w:divBdr>
        <w:top w:val="none" w:sz="0" w:space="0" w:color="auto"/>
        <w:left w:val="none" w:sz="0" w:space="0" w:color="auto"/>
        <w:bottom w:val="none" w:sz="0" w:space="0" w:color="auto"/>
        <w:right w:val="none" w:sz="0" w:space="0" w:color="auto"/>
      </w:divBdr>
    </w:div>
    <w:div w:id="32582475">
      <w:marLeft w:val="0"/>
      <w:marRight w:val="0"/>
      <w:marTop w:val="0"/>
      <w:marBottom w:val="0"/>
      <w:divBdr>
        <w:top w:val="none" w:sz="0" w:space="0" w:color="auto"/>
        <w:left w:val="none" w:sz="0" w:space="0" w:color="auto"/>
        <w:bottom w:val="none" w:sz="0" w:space="0" w:color="auto"/>
        <w:right w:val="none" w:sz="0" w:space="0" w:color="auto"/>
      </w:divBdr>
    </w:div>
    <w:div w:id="34275755">
      <w:marLeft w:val="0"/>
      <w:marRight w:val="0"/>
      <w:marTop w:val="0"/>
      <w:marBottom w:val="0"/>
      <w:divBdr>
        <w:top w:val="none" w:sz="0" w:space="0" w:color="auto"/>
        <w:left w:val="none" w:sz="0" w:space="0" w:color="auto"/>
        <w:bottom w:val="none" w:sz="0" w:space="0" w:color="auto"/>
        <w:right w:val="none" w:sz="0" w:space="0" w:color="auto"/>
      </w:divBdr>
    </w:div>
    <w:div w:id="34699417">
      <w:marLeft w:val="0"/>
      <w:marRight w:val="0"/>
      <w:marTop w:val="0"/>
      <w:marBottom w:val="0"/>
      <w:divBdr>
        <w:top w:val="none" w:sz="0" w:space="0" w:color="auto"/>
        <w:left w:val="none" w:sz="0" w:space="0" w:color="auto"/>
        <w:bottom w:val="none" w:sz="0" w:space="0" w:color="auto"/>
        <w:right w:val="none" w:sz="0" w:space="0" w:color="auto"/>
      </w:divBdr>
    </w:div>
    <w:div w:id="34963438">
      <w:marLeft w:val="0"/>
      <w:marRight w:val="0"/>
      <w:marTop w:val="0"/>
      <w:marBottom w:val="0"/>
      <w:divBdr>
        <w:top w:val="none" w:sz="0" w:space="0" w:color="auto"/>
        <w:left w:val="none" w:sz="0" w:space="0" w:color="auto"/>
        <w:bottom w:val="none" w:sz="0" w:space="0" w:color="auto"/>
        <w:right w:val="none" w:sz="0" w:space="0" w:color="auto"/>
      </w:divBdr>
    </w:div>
    <w:div w:id="35392067">
      <w:marLeft w:val="0"/>
      <w:marRight w:val="0"/>
      <w:marTop w:val="0"/>
      <w:marBottom w:val="0"/>
      <w:divBdr>
        <w:top w:val="none" w:sz="0" w:space="0" w:color="auto"/>
        <w:left w:val="none" w:sz="0" w:space="0" w:color="auto"/>
        <w:bottom w:val="none" w:sz="0" w:space="0" w:color="auto"/>
        <w:right w:val="none" w:sz="0" w:space="0" w:color="auto"/>
      </w:divBdr>
    </w:div>
    <w:div w:id="37558684">
      <w:marLeft w:val="0"/>
      <w:marRight w:val="0"/>
      <w:marTop w:val="0"/>
      <w:marBottom w:val="0"/>
      <w:divBdr>
        <w:top w:val="none" w:sz="0" w:space="0" w:color="auto"/>
        <w:left w:val="none" w:sz="0" w:space="0" w:color="auto"/>
        <w:bottom w:val="none" w:sz="0" w:space="0" w:color="auto"/>
        <w:right w:val="none" w:sz="0" w:space="0" w:color="auto"/>
      </w:divBdr>
    </w:div>
    <w:div w:id="37826973">
      <w:marLeft w:val="0"/>
      <w:marRight w:val="0"/>
      <w:marTop w:val="0"/>
      <w:marBottom w:val="0"/>
      <w:divBdr>
        <w:top w:val="none" w:sz="0" w:space="0" w:color="auto"/>
        <w:left w:val="none" w:sz="0" w:space="0" w:color="auto"/>
        <w:bottom w:val="none" w:sz="0" w:space="0" w:color="auto"/>
        <w:right w:val="none" w:sz="0" w:space="0" w:color="auto"/>
      </w:divBdr>
    </w:div>
    <w:div w:id="38555123">
      <w:marLeft w:val="0"/>
      <w:marRight w:val="0"/>
      <w:marTop w:val="0"/>
      <w:marBottom w:val="0"/>
      <w:divBdr>
        <w:top w:val="none" w:sz="0" w:space="0" w:color="auto"/>
        <w:left w:val="none" w:sz="0" w:space="0" w:color="auto"/>
        <w:bottom w:val="none" w:sz="0" w:space="0" w:color="auto"/>
        <w:right w:val="none" w:sz="0" w:space="0" w:color="auto"/>
      </w:divBdr>
    </w:div>
    <w:div w:id="38558883">
      <w:marLeft w:val="0"/>
      <w:marRight w:val="0"/>
      <w:marTop w:val="0"/>
      <w:marBottom w:val="0"/>
      <w:divBdr>
        <w:top w:val="none" w:sz="0" w:space="0" w:color="auto"/>
        <w:left w:val="none" w:sz="0" w:space="0" w:color="auto"/>
        <w:bottom w:val="none" w:sz="0" w:space="0" w:color="auto"/>
        <w:right w:val="none" w:sz="0" w:space="0" w:color="auto"/>
      </w:divBdr>
    </w:div>
    <w:div w:id="38750564">
      <w:marLeft w:val="0"/>
      <w:marRight w:val="0"/>
      <w:marTop w:val="0"/>
      <w:marBottom w:val="0"/>
      <w:divBdr>
        <w:top w:val="none" w:sz="0" w:space="0" w:color="auto"/>
        <w:left w:val="none" w:sz="0" w:space="0" w:color="auto"/>
        <w:bottom w:val="none" w:sz="0" w:space="0" w:color="auto"/>
        <w:right w:val="none" w:sz="0" w:space="0" w:color="auto"/>
      </w:divBdr>
    </w:div>
    <w:div w:id="39408158">
      <w:marLeft w:val="0"/>
      <w:marRight w:val="0"/>
      <w:marTop w:val="0"/>
      <w:marBottom w:val="0"/>
      <w:divBdr>
        <w:top w:val="none" w:sz="0" w:space="0" w:color="auto"/>
        <w:left w:val="none" w:sz="0" w:space="0" w:color="auto"/>
        <w:bottom w:val="none" w:sz="0" w:space="0" w:color="auto"/>
        <w:right w:val="none" w:sz="0" w:space="0" w:color="auto"/>
      </w:divBdr>
    </w:div>
    <w:div w:id="41222502">
      <w:marLeft w:val="0"/>
      <w:marRight w:val="0"/>
      <w:marTop w:val="0"/>
      <w:marBottom w:val="0"/>
      <w:divBdr>
        <w:top w:val="none" w:sz="0" w:space="0" w:color="auto"/>
        <w:left w:val="none" w:sz="0" w:space="0" w:color="auto"/>
        <w:bottom w:val="none" w:sz="0" w:space="0" w:color="auto"/>
        <w:right w:val="none" w:sz="0" w:space="0" w:color="auto"/>
      </w:divBdr>
    </w:div>
    <w:div w:id="42755043">
      <w:marLeft w:val="0"/>
      <w:marRight w:val="0"/>
      <w:marTop w:val="0"/>
      <w:marBottom w:val="0"/>
      <w:divBdr>
        <w:top w:val="none" w:sz="0" w:space="0" w:color="auto"/>
        <w:left w:val="none" w:sz="0" w:space="0" w:color="auto"/>
        <w:bottom w:val="none" w:sz="0" w:space="0" w:color="auto"/>
        <w:right w:val="none" w:sz="0" w:space="0" w:color="auto"/>
      </w:divBdr>
    </w:div>
    <w:div w:id="42799137">
      <w:marLeft w:val="0"/>
      <w:marRight w:val="0"/>
      <w:marTop w:val="0"/>
      <w:marBottom w:val="0"/>
      <w:divBdr>
        <w:top w:val="none" w:sz="0" w:space="0" w:color="auto"/>
        <w:left w:val="none" w:sz="0" w:space="0" w:color="auto"/>
        <w:bottom w:val="none" w:sz="0" w:space="0" w:color="auto"/>
        <w:right w:val="none" w:sz="0" w:space="0" w:color="auto"/>
      </w:divBdr>
    </w:div>
    <w:div w:id="43336722">
      <w:marLeft w:val="0"/>
      <w:marRight w:val="0"/>
      <w:marTop w:val="0"/>
      <w:marBottom w:val="0"/>
      <w:divBdr>
        <w:top w:val="none" w:sz="0" w:space="0" w:color="auto"/>
        <w:left w:val="none" w:sz="0" w:space="0" w:color="auto"/>
        <w:bottom w:val="none" w:sz="0" w:space="0" w:color="auto"/>
        <w:right w:val="none" w:sz="0" w:space="0" w:color="auto"/>
      </w:divBdr>
    </w:div>
    <w:div w:id="43407576">
      <w:marLeft w:val="0"/>
      <w:marRight w:val="0"/>
      <w:marTop w:val="0"/>
      <w:marBottom w:val="0"/>
      <w:divBdr>
        <w:top w:val="none" w:sz="0" w:space="0" w:color="auto"/>
        <w:left w:val="none" w:sz="0" w:space="0" w:color="auto"/>
        <w:bottom w:val="none" w:sz="0" w:space="0" w:color="auto"/>
        <w:right w:val="none" w:sz="0" w:space="0" w:color="auto"/>
      </w:divBdr>
    </w:div>
    <w:div w:id="43523748">
      <w:marLeft w:val="0"/>
      <w:marRight w:val="0"/>
      <w:marTop w:val="0"/>
      <w:marBottom w:val="0"/>
      <w:divBdr>
        <w:top w:val="none" w:sz="0" w:space="0" w:color="auto"/>
        <w:left w:val="none" w:sz="0" w:space="0" w:color="auto"/>
        <w:bottom w:val="none" w:sz="0" w:space="0" w:color="auto"/>
        <w:right w:val="none" w:sz="0" w:space="0" w:color="auto"/>
      </w:divBdr>
    </w:div>
    <w:div w:id="44375032">
      <w:marLeft w:val="0"/>
      <w:marRight w:val="0"/>
      <w:marTop w:val="0"/>
      <w:marBottom w:val="0"/>
      <w:divBdr>
        <w:top w:val="none" w:sz="0" w:space="0" w:color="auto"/>
        <w:left w:val="none" w:sz="0" w:space="0" w:color="auto"/>
        <w:bottom w:val="none" w:sz="0" w:space="0" w:color="auto"/>
        <w:right w:val="none" w:sz="0" w:space="0" w:color="auto"/>
      </w:divBdr>
    </w:div>
    <w:div w:id="45033941">
      <w:marLeft w:val="0"/>
      <w:marRight w:val="0"/>
      <w:marTop w:val="0"/>
      <w:marBottom w:val="0"/>
      <w:divBdr>
        <w:top w:val="none" w:sz="0" w:space="0" w:color="auto"/>
        <w:left w:val="none" w:sz="0" w:space="0" w:color="auto"/>
        <w:bottom w:val="none" w:sz="0" w:space="0" w:color="auto"/>
        <w:right w:val="none" w:sz="0" w:space="0" w:color="auto"/>
      </w:divBdr>
    </w:div>
    <w:div w:id="45225621">
      <w:marLeft w:val="0"/>
      <w:marRight w:val="0"/>
      <w:marTop w:val="0"/>
      <w:marBottom w:val="0"/>
      <w:divBdr>
        <w:top w:val="none" w:sz="0" w:space="0" w:color="auto"/>
        <w:left w:val="none" w:sz="0" w:space="0" w:color="auto"/>
        <w:bottom w:val="none" w:sz="0" w:space="0" w:color="auto"/>
        <w:right w:val="none" w:sz="0" w:space="0" w:color="auto"/>
      </w:divBdr>
    </w:div>
    <w:div w:id="46154027">
      <w:marLeft w:val="0"/>
      <w:marRight w:val="0"/>
      <w:marTop w:val="0"/>
      <w:marBottom w:val="0"/>
      <w:divBdr>
        <w:top w:val="none" w:sz="0" w:space="0" w:color="auto"/>
        <w:left w:val="none" w:sz="0" w:space="0" w:color="auto"/>
        <w:bottom w:val="none" w:sz="0" w:space="0" w:color="auto"/>
        <w:right w:val="none" w:sz="0" w:space="0" w:color="auto"/>
      </w:divBdr>
    </w:div>
    <w:div w:id="47342575">
      <w:marLeft w:val="0"/>
      <w:marRight w:val="0"/>
      <w:marTop w:val="0"/>
      <w:marBottom w:val="0"/>
      <w:divBdr>
        <w:top w:val="none" w:sz="0" w:space="0" w:color="auto"/>
        <w:left w:val="none" w:sz="0" w:space="0" w:color="auto"/>
        <w:bottom w:val="none" w:sz="0" w:space="0" w:color="auto"/>
        <w:right w:val="none" w:sz="0" w:space="0" w:color="auto"/>
      </w:divBdr>
    </w:div>
    <w:div w:id="50471015">
      <w:marLeft w:val="0"/>
      <w:marRight w:val="0"/>
      <w:marTop w:val="0"/>
      <w:marBottom w:val="0"/>
      <w:divBdr>
        <w:top w:val="none" w:sz="0" w:space="0" w:color="auto"/>
        <w:left w:val="none" w:sz="0" w:space="0" w:color="auto"/>
        <w:bottom w:val="none" w:sz="0" w:space="0" w:color="auto"/>
        <w:right w:val="none" w:sz="0" w:space="0" w:color="auto"/>
      </w:divBdr>
    </w:div>
    <w:div w:id="51201588">
      <w:marLeft w:val="0"/>
      <w:marRight w:val="0"/>
      <w:marTop w:val="0"/>
      <w:marBottom w:val="0"/>
      <w:divBdr>
        <w:top w:val="none" w:sz="0" w:space="0" w:color="auto"/>
        <w:left w:val="none" w:sz="0" w:space="0" w:color="auto"/>
        <w:bottom w:val="none" w:sz="0" w:space="0" w:color="auto"/>
        <w:right w:val="none" w:sz="0" w:space="0" w:color="auto"/>
      </w:divBdr>
    </w:div>
    <w:div w:id="53047926">
      <w:marLeft w:val="0"/>
      <w:marRight w:val="0"/>
      <w:marTop w:val="0"/>
      <w:marBottom w:val="0"/>
      <w:divBdr>
        <w:top w:val="none" w:sz="0" w:space="0" w:color="auto"/>
        <w:left w:val="none" w:sz="0" w:space="0" w:color="auto"/>
        <w:bottom w:val="none" w:sz="0" w:space="0" w:color="auto"/>
        <w:right w:val="none" w:sz="0" w:space="0" w:color="auto"/>
      </w:divBdr>
    </w:div>
    <w:div w:id="54277257">
      <w:marLeft w:val="0"/>
      <w:marRight w:val="0"/>
      <w:marTop w:val="0"/>
      <w:marBottom w:val="0"/>
      <w:divBdr>
        <w:top w:val="none" w:sz="0" w:space="0" w:color="auto"/>
        <w:left w:val="none" w:sz="0" w:space="0" w:color="auto"/>
        <w:bottom w:val="none" w:sz="0" w:space="0" w:color="auto"/>
        <w:right w:val="none" w:sz="0" w:space="0" w:color="auto"/>
      </w:divBdr>
    </w:div>
    <w:div w:id="54940594">
      <w:marLeft w:val="0"/>
      <w:marRight w:val="0"/>
      <w:marTop w:val="0"/>
      <w:marBottom w:val="0"/>
      <w:divBdr>
        <w:top w:val="none" w:sz="0" w:space="0" w:color="auto"/>
        <w:left w:val="none" w:sz="0" w:space="0" w:color="auto"/>
        <w:bottom w:val="none" w:sz="0" w:space="0" w:color="auto"/>
        <w:right w:val="none" w:sz="0" w:space="0" w:color="auto"/>
      </w:divBdr>
    </w:div>
    <w:div w:id="55204487">
      <w:marLeft w:val="0"/>
      <w:marRight w:val="0"/>
      <w:marTop w:val="0"/>
      <w:marBottom w:val="0"/>
      <w:divBdr>
        <w:top w:val="none" w:sz="0" w:space="0" w:color="auto"/>
        <w:left w:val="none" w:sz="0" w:space="0" w:color="auto"/>
        <w:bottom w:val="none" w:sz="0" w:space="0" w:color="auto"/>
        <w:right w:val="none" w:sz="0" w:space="0" w:color="auto"/>
      </w:divBdr>
    </w:div>
    <w:div w:id="55519034">
      <w:marLeft w:val="0"/>
      <w:marRight w:val="0"/>
      <w:marTop w:val="0"/>
      <w:marBottom w:val="0"/>
      <w:divBdr>
        <w:top w:val="none" w:sz="0" w:space="0" w:color="auto"/>
        <w:left w:val="none" w:sz="0" w:space="0" w:color="auto"/>
        <w:bottom w:val="none" w:sz="0" w:space="0" w:color="auto"/>
        <w:right w:val="none" w:sz="0" w:space="0" w:color="auto"/>
      </w:divBdr>
    </w:div>
    <w:div w:id="57096139">
      <w:marLeft w:val="0"/>
      <w:marRight w:val="0"/>
      <w:marTop w:val="0"/>
      <w:marBottom w:val="0"/>
      <w:divBdr>
        <w:top w:val="none" w:sz="0" w:space="0" w:color="auto"/>
        <w:left w:val="none" w:sz="0" w:space="0" w:color="auto"/>
        <w:bottom w:val="none" w:sz="0" w:space="0" w:color="auto"/>
        <w:right w:val="none" w:sz="0" w:space="0" w:color="auto"/>
      </w:divBdr>
    </w:div>
    <w:div w:id="57824817">
      <w:marLeft w:val="0"/>
      <w:marRight w:val="0"/>
      <w:marTop w:val="0"/>
      <w:marBottom w:val="0"/>
      <w:divBdr>
        <w:top w:val="none" w:sz="0" w:space="0" w:color="auto"/>
        <w:left w:val="none" w:sz="0" w:space="0" w:color="auto"/>
        <w:bottom w:val="none" w:sz="0" w:space="0" w:color="auto"/>
        <w:right w:val="none" w:sz="0" w:space="0" w:color="auto"/>
      </w:divBdr>
    </w:div>
    <w:div w:id="58330571">
      <w:marLeft w:val="0"/>
      <w:marRight w:val="0"/>
      <w:marTop w:val="0"/>
      <w:marBottom w:val="0"/>
      <w:divBdr>
        <w:top w:val="none" w:sz="0" w:space="0" w:color="auto"/>
        <w:left w:val="none" w:sz="0" w:space="0" w:color="auto"/>
        <w:bottom w:val="none" w:sz="0" w:space="0" w:color="auto"/>
        <w:right w:val="none" w:sz="0" w:space="0" w:color="auto"/>
      </w:divBdr>
    </w:div>
    <w:div w:id="58797470">
      <w:marLeft w:val="0"/>
      <w:marRight w:val="0"/>
      <w:marTop w:val="0"/>
      <w:marBottom w:val="0"/>
      <w:divBdr>
        <w:top w:val="none" w:sz="0" w:space="0" w:color="auto"/>
        <w:left w:val="none" w:sz="0" w:space="0" w:color="auto"/>
        <w:bottom w:val="none" w:sz="0" w:space="0" w:color="auto"/>
        <w:right w:val="none" w:sz="0" w:space="0" w:color="auto"/>
      </w:divBdr>
    </w:div>
    <w:div w:id="59259539">
      <w:marLeft w:val="0"/>
      <w:marRight w:val="0"/>
      <w:marTop w:val="0"/>
      <w:marBottom w:val="0"/>
      <w:divBdr>
        <w:top w:val="none" w:sz="0" w:space="0" w:color="auto"/>
        <w:left w:val="none" w:sz="0" w:space="0" w:color="auto"/>
        <w:bottom w:val="none" w:sz="0" w:space="0" w:color="auto"/>
        <w:right w:val="none" w:sz="0" w:space="0" w:color="auto"/>
      </w:divBdr>
    </w:div>
    <w:div w:id="60175431">
      <w:marLeft w:val="0"/>
      <w:marRight w:val="0"/>
      <w:marTop w:val="0"/>
      <w:marBottom w:val="0"/>
      <w:divBdr>
        <w:top w:val="none" w:sz="0" w:space="0" w:color="auto"/>
        <w:left w:val="none" w:sz="0" w:space="0" w:color="auto"/>
        <w:bottom w:val="none" w:sz="0" w:space="0" w:color="auto"/>
        <w:right w:val="none" w:sz="0" w:space="0" w:color="auto"/>
      </w:divBdr>
    </w:div>
    <w:div w:id="61487917">
      <w:marLeft w:val="0"/>
      <w:marRight w:val="0"/>
      <w:marTop w:val="0"/>
      <w:marBottom w:val="0"/>
      <w:divBdr>
        <w:top w:val="none" w:sz="0" w:space="0" w:color="auto"/>
        <w:left w:val="none" w:sz="0" w:space="0" w:color="auto"/>
        <w:bottom w:val="none" w:sz="0" w:space="0" w:color="auto"/>
        <w:right w:val="none" w:sz="0" w:space="0" w:color="auto"/>
      </w:divBdr>
    </w:div>
    <w:div w:id="61491034">
      <w:marLeft w:val="0"/>
      <w:marRight w:val="0"/>
      <w:marTop w:val="0"/>
      <w:marBottom w:val="0"/>
      <w:divBdr>
        <w:top w:val="none" w:sz="0" w:space="0" w:color="auto"/>
        <w:left w:val="none" w:sz="0" w:space="0" w:color="auto"/>
        <w:bottom w:val="none" w:sz="0" w:space="0" w:color="auto"/>
        <w:right w:val="none" w:sz="0" w:space="0" w:color="auto"/>
      </w:divBdr>
    </w:div>
    <w:div w:id="61678540">
      <w:marLeft w:val="0"/>
      <w:marRight w:val="0"/>
      <w:marTop w:val="0"/>
      <w:marBottom w:val="0"/>
      <w:divBdr>
        <w:top w:val="none" w:sz="0" w:space="0" w:color="auto"/>
        <w:left w:val="none" w:sz="0" w:space="0" w:color="auto"/>
        <w:bottom w:val="none" w:sz="0" w:space="0" w:color="auto"/>
        <w:right w:val="none" w:sz="0" w:space="0" w:color="auto"/>
      </w:divBdr>
    </w:div>
    <w:div w:id="61756922">
      <w:marLeft w:val="0"/>
      <w:marRight w:val="0"/>
      <w:marTop w:val="0"/>
      <w:marBottom w:val="0"/>
      <w:divBdr>
        <w:top w:val="none" w:sz="0" w:space="0" w:color="auto"/>
        <w:left w:val="none" w:sz="0" w:space="0" w:color="auto"/>
        <w:bottom w:val="none" w:sz="0" w:space="0" w:color="auto"/>
        <w:right w:val="none" w:sz="0" w:space="0" w:color="auto"/>
      </w:divBdr>
    </w:div>
    <w:div w:id="61874271">
      <w:marLeft w:val="0"/>
      <w:marRight w:val="0"/>
      <w:marTop w:val="0"/>
      <w:marBottom w:val="0"/>
      <w:divBdr>
        <w:top w:val="none" w:sz="0" w:space="0" w:color="auto"/>
        <w:left w:val="none" w:sz="0" w:space="0" w:color="auto"/>
        <w:bottom w:val="none" w:sz="0" w:space="0" w:color="auto"/>
        <w:right w:val="none" w:sz="0" w:space="0" w:color="auto"/>
      </w:divBdr>
    </w:div>
    <w:div w:id="63261537">
      <w:marLeft w:val="0"/>
      <w:marRight w:val="0"/>
      <w:marTop w:val="0"/>
      <w:marBottom w:val="0"/>
      <w:divBdr>
        <w:top w:val="none" w:sz="0" w:space="0" w:color="auto"/>
        <w:left w:val="none" w:sz="0" w:space="0" w:color="auto"/>
        <w:bottom w:val="none" w:sz="0" w:space="0" w:color="auto"/>
        <w:right w:val="none" w:sz="0" w:space="0" w:color="auto"/>
      </w:divBdr>
    </w:div>
    <w:div w:id="64766754">
      <w:marLeft w:val="0"/>
      <w:marRight w:val="0"/>
      <w:marTop w:val="0"/>
      <w:marBottom w:val="0"/>
      <w:divBdr>
        <w:top w:val="none" w:sz="0" w:space="0" w:color="auto"/>
        <w:left w:val="none" w:sz="0" w:space="0" w:color="auto"/>
        <w:bottom w:val="none" w:sz="0" w:space="0" w:color="auto"/>
        <w:right w:val="none" w:sz="0" w:space="0" w:color="auto"/>
      </w:divBdr>
    </w:div>
    <w:div w:id="65496584">
      <w:marLeft w:val="0"/>
      <w:marRight w:val="0"/>
      <w:marTop w:val="0"/>
      <w:marBottom w:val="0"/>
      <w:divBdr>
        <w:top w:val="none" w:sz="0" w:space="0" w:color="auto"/>
        <w:left w:val="none" w:sz="0" w:space="0" w:color="auto"/>
        <w:bottom w:val="none" w:sz="0" w:space="0" w:color="auto"/>
        <w:right w:val="none" w:sz="0" w:space="0" w:color="auto"/>
      </w:divBdr>
    </w:div>
    <w:div w:id="67113628">
      <w:marLeft w:val="0"/>
      <w:marRight w:val="0"/>
      <w:marTop w:val="0"/>
      <w:marBottom w:val="0"/>
      <w:divBdr>
        <w:top w:val="none" w:sz="0" w:space="0" w:color="auto"/>
        <w:left w:val="none" w:sz="0" w:space="0" w:color="auto"/>
        <w:bottom w:val="none" w:sz="0" w:space="0" w:color="auto"/>
        <w:right w:val="none" w:sz="0" w:space="0" w:color="auto"/>
      </w:divBdr>
    </w:div>
    <w:div w:id="67269368">
      <w:marLeft w:val="0"/>
      <w:marRight w:val="0"/>
      <w:marTop w:val="0"/>
      <w:marBottom w:val="0"/>
      <w:divBdr>
        <w:top w:val="none" w:sz="0" w:space="0" w:color="auto"/>
        <w:left w:val="none" w:sz="0" w:space="0" w:color="auto"/>
        <w:bottom w:val="none" w:sz="0" w:space="0" w:color="auto"/>
        <w:right w:val="none" w:sz="0" w:space="0" w:color="auto"/>
      </w:divBdr>
    </w:div>
    <w:div w:id="67309353">
      <w:marLeft w:val="0"/>
      <w:marRight w:val="0"/>
      <w:marTop w:val="0"/>
      <w:marBottom w:val="0"/>
      <w:divBdr>
        <w:top w:val="none" w:sz="0" w:space="0" w:color="auto"/>
        <w:left w:val="none" w:sz="0" w:space="0" w:color="auto"/>
        <w:bottom w:val="none" w:sz="0" w:space="0" w:color="auto"/>
        <w:right w:val="none" w:sz="0" w:space="0" w:color="auto"/>
      </w:divBdr>
    </w:div>
    <w:div w:id="68385429">
      <w:marLeft w:val="0"/>
      <w:marRight w:val="0"/>
      <w:marTop w:val="0"/>
      <w:marBottom w:val="0"/>
      <w:divBdr>
        <w:top w:val="none" w:sz="0" w:space="0" w:color="auto"/>
        <w:left w:val="none" w:sz="0" w:space="0" w:color="auto"/>
        <w:bottom w:val="none" w:sz="0" w:space="0" w:color="auto"/>
        <w:right w:val="none" w:sz="0" w:space="0" w:color="auto"/>
      </w:divBdr>
    </w:div>
    <w:div w:id="68767655">
      <w:marLeft w:val="0"/>
      <w:marRight w:val="0"/>
      <w:marTop w:val="0"/>
      <w:marBottom w:val="0"/>
      <w:divBdr>
        <w:top w:val="none" w:sz="0" w:space="0" w:color="auto"/>
        <w:left w:val="none" w:sz="0" w:space="0" w:color="auto"/>
        <w:bottom w:val="none" w:sz="0" w:space="0" w:color="auto"/>
        <w:right w:val="none" w:sz="0" w:space="0" w:color="auto"/>
      </w:divBdr>
    </w:div>
    <w:div w:id="70811108">
      <w:marLeft w:val="0"/>
      <w:marRight w:val="0"/>
      <w:marTop w:val="0"/>
      <w:marBottom w:val="0"/>
      <w:divBdr>
        <w:top w:val="none" w:sz="0" w:space="0" w:color="auto"/>
        <w:left w:val="none" w:sz="0" w:space="0" w:color="auto"/>
        <w:bottom w:val="none" w:sz="0" w:space="0" w:color="auto"/>
        <w:right w:val="none" w:sz="0" w:space="0" w:color="auto"/>
      </w:divBdr>
    </w:div>
    <w:div w:id="70856358">
      <w:marLeft w:val="0"/>
      <w:marRight w:val="0"/>
      <w:marTop w:val="0"/>
      <w:marBottom w:val="0"/>
      <w:divBdr>
        <w:top w:val="none" w:sz="0" w:space="0" w:color="auto"/>
        <w:left w:val="none" w:sz="0" w:space="0" w:color="auto"/>
        <w:bottom w:val="none" w:sz="0" w:space="0" w:color="auto"/>
        <w:right w:val="none" w:sz="0" w:space="0" w:color="auto"/>
      </w:divBdr>
    </w:div>
    <w:div w:id="73014348">
      <w:marLeft w:val="0"/>
      <w:marRight w:val="0"/>
      <w:marTop w:val="0"/>
      <w:marBottom w:val="0"/>
      <w:divBdr>
        <w:top w:val="none" w:sz="0" w:space="0" w:color="auto"/>
        <w:left w:val="none" w:sz="0" w:space="0" w:color="auto"/>
        <w:bottom w:val="none" w:sz="0" w:space="0" w:color="auto"/>
        <w:right w:val="none" w:sz="0" w:space="0" w:color="auto"/>
      </w:divBdr>
    </w:div>
    <w:div w:id="73016761">
      <w:marLeft w:val="0"/>
      <w:marRight w:val="0"/>
      <w:marTop w:val="0"/>
      <w:marBottom w:val="0"/>
      <w:divBdr>
        <w:top w:val="none" w:sz="0" w:space="0" w:color="auto"/>
        <w:left w:val="none" w:sz="0" w:space="0" w:color="auto"/>
        <w:bottom w:val="none" w:sz="0" w:space="0" w:color="auto"/>
        <w:right w:val="none" w:sz="0" w:space="0" w:color="auto"/>
      </w:divBdr>
    </w:div>
    <w:div w:id="73170557">
      <w:marLeft w:val="0"/>
      <w:marRight w:val="0"/>
      <w:marTop w:val="0"/>
      <w:marBottom w:val="0"/>
      <w:divBdr>
        <w:top w:val="none" w:sz="0" w:space="0" w:color="auto"/>
        <w:left w:val="none" w:sz="0" w:space="0" w:color="auto"/>
        <w:bottom w:val="none" w:sz="0" w:space="0" w:color="auto"/>
        <w:right w:val="none" w:sz="0" w:space="0" w:color="auto"/>
      </w:divBdr>
    </w:div>
    <w:div w:id="73480609">
      <w:marLeft w:val="0"/>
      <w:marRight w:val="0"/>
      <w:marTop w:val="0"/>
      <w:marBottom w:val="0"/>
      <w:divBdr>
        <w:top w:val="none" w:sz="0" w:space="0" w:color="auto"/>
        <w:left w:val="none" w:sz="0" w:space="0" w:color="auto"/>
        <w:bottom w:val="none" w:sz="0" w:space="0" w:color="auto"/>
        <w:right w:val="none" w:sz="0" w:space="0" w:color="auto"/>
      </w:divBdr>
    </w:div>
    <w:div w:id="73670356">
      <w:marLeft w:val="0"/>
      <w:marRight w:val="0"/>
      <w:marTop w:val="0"/>
      <w:marBottom w:val="0"/>
      <w:divBdr>
        <w:top w:val="none" w:sz="0" w:space="0" w:color="auto"/>
        <w:left w:val="none" w:sz="0" w:space="0" w:color="auto"/>
        <w:bottom w:val="none" w:sz="0" w:space="0" w:color="auto"/>
        <w:right w:val="none" w:sz="0" w:space="0" w:color="auto"/>
      </w:divBdr>
    </w:div>
    <w:div w:id="73748364">
      <w:marLeft w:val="0"/>
      <w:marRight w:val="0"/>
      <w:marTop w:val="0"/>
      <w:marBottom w:val="0"/>
      <w:divBdr>
        <w:top w:val="none" w:sz="0" w:space="0" w:color="auto"/>
        <w:left w:val="none" w:sz="0" w:space="0" w:color="auto"/>
        <w:bottom w:val="none" w:sz="0" w:space="0" w:color="auto"/>
        <w:right w:val="none" w:sz="0" w:space="0" w:color="auto"/>
      </w:divBdr>
    </w:div>
    <w:div w:id="74088100">
      <w:marLeft w:val="0"/>
      <w:marRight w:val="0"/>
      <w:marTop w:val="0"/>
      <w:marBottom w:val="0"/>
      <w:divBdr>
        <w:top w:val="none" w:sz="0" w:space="0" w:color="auto"/>
        <w:left w:val="none" w:sz="0" w:space="0" w:color="auto"/>
        <w:bottom w:val="none" w:sz="0" w:space="0" w:color="auto"/>
        <w:right w:val="none" w:sz="0" w:space="0" w:color="auto"/>
      </w:divBdr>
    </w:div>
    <w:div w:id="74136743">
      <w:marLeft w:val="0"/>
      <w:marRight w:val="0"/>
      <w:marTop w:val="0"/>
      <w:marBottom w:val="0"/>
      <w:divBdr>
        <w:top w:val="none" w:sz="0" w:space="0" w:color="auto"/>
        <w:left w:val="none" w:sz="0" w:space="0" w:color="auto"/>
        <w:bottom w:val="none" w:sz="0" w:space="0" w:color="auto"/>
        <w:right w:val="none" w:sz="0" w:space="0" w:color="auto"/>
      </w:divBdr>
    </w:div>
    <w:div w:id="75441101">
      <w:marLeft w:val="0"/>
      <w:marRight w:val="0"/>
      <w:marTop w:val="0"/>
      <w:marBottom w:val="0"/>
      <w:divBdr>
        <w:top w:val="none" w:sz="0" w:space="0" w:color="auto"/>
        <w:left w:val="none" w:sz="0" w:space="0" w:color="auto"/>
        <w:bottom w:val="none" w:sz="0" w:space="0" w:color="auto"/>
        <w:right w:val="none" w:sz="0" w:space="0" w:color="auto"/>
      </w:divBdr>
    </w:div>
    <w:div w:id="75441793">
      <w:marLeft w:val="0"/>
      <w:marRight w:val="0"/>
      <w:marTop w:val="0"/>
      <w:marBottom w:val="0"/>
      <w:divBdr>
        <w:top w:val="none" w:sz="0" w:space="0" w:color="auto"/>
        <w:left w:val="none" w:sz="0" w:space="0" w:color="auto"/>
        <w:bottom w:val="none" w:sz="0" w:space="0" w:color="auto"/>
        <w:right w:val="none" w:sz="0" w:space="0" w:color="auto"/>
      </w:divBdr>
    </w:div>
    <w:div w:id="76440355">
      <w:marLeft w:val="0"/>
      <w:marRight w:val="0"/>
      <w:marTop w:val="0"/>
      <w:marBottom w:val="0"/>
      <w:divBdr>
        <w:top w:val="none" w:sz="0" w:space="0" w:color="auto"/>
        <w:left w:val="none" w:sz="0" w:space="0" w:color="auto"/>
        <w:bottom w:val="none" w:sz="0" w:space="0" w:color="auto"/>
        <w:right w:val="none" w:sz="0" w:space="0" w:color="auto"/>
      </w:divBdr>
    </w:div>
    <w:div w:id="76680982">
      <w:marLeft w:val="0"/>
      <w:marRight w:val="0"/>
      <w:marTop w:val="0"/>
      <w:marBottom w:val="0"/>
      <w:divBdr>
        <w:top w:val="none" w:sz="0" w:space="0" w:color="auto"/>
        <w:left w:val="none" w:sz="0" w:space="0" w:color="auto"/>
        <w:bottom w:val="none" w:sz="0" w:space="0" w:color="auto"/>
        <w:right w:val="none" w:sz="0" w:space="0" w:color="auto"/>
      </w:divBdr>
    </w:div>
    <w:div w:id="76752061">
      <w:marLeft w:val="0"/>
      <w:marRight w:val="0"/>
      <w:marTop w:val="0"/>
      <w:marBottom w:val="0"/>
      <w:divBdr>
        <w:top w:val="none" w:sz="0" w:space="0" w:color="auto"/>
        <w:left w:val="none" w:sz="0" w:space="0" w:color="auto"/>
        <w:bottom w:val="none" w:sz="0" w:space="0" w:color="auto"/>
        <w:right w:val="none" w:sz="0" w:space="0" w:color="auto"/>
      </w:divBdr>
    </w:div>
    <w:div w:id="76829237">
      <w:marLeft w:val="0"/>
      <w:marRight w:val="0"/>
      <w:marTop w:val="0"/>
      <w:marBottom w:val="0"/>
      <w:divBdr>
        <w:top w:val="none" w:sz="0" w:space="0" w:color="auto"/>
        <w:left w:val="none" w:sz="0" w:space="0" w:color="auto"/>
        <w:bottom w:val="none" w:sz="0" w:space="0" w:color="auto"/>
        <w:right w:val="none" w:sz="0" w:space="0" w:color="auto"/>
      </w:divBdr>
    </w:div>
    <w:div w:id="77748328">
      <w:marLeft w:val="0"/>
      <w:marRight w:val="0"/>
      <w:marTop w:val="0"/>
      <w:marBottom w:val="0"/>
      <w:divBdr>
        <w:top w:val="none" w:sz="0" w:space="0" w:color="auto"/>
        <w:left w:val="none" w:sz="0" w:space="0" w:color="auto"/>
        <w:bottom w:val="none" w:sz="0" w:space="0" w:color="auto"/>
        <w:right w:val="none" w:sz="0" w:space="0" w:color="auto"/>
      </w:divBdr>
    </w:div>
    <w:div w:id="77753806">
      <w:marLeft w:val="0"/>
      <w:marRight w:val="0"/>
      <w:marTop w:val="0"/>
      <w:marBottom w:val="0"/>
      <w:divBdr>
        <w:top w:val="none" w:sz="0" w:space="0" w:color="auto"/>
        <w:left w:val="none" w:sz="0" w:space="0" w:color="auto"/>
        <w:bottom w:val="none" w:sz="0" w:space="0" w:color="auto"/>
        <w:right w:val="none" w:sz="0" w:space="0" w:color="auto"/>
      </w:divBdr>
    </w:div>
    <w:div w:id="78447702">
      <w:marLeft w:val="0"/>
      <w:marRight w:val="0"/>
      <w:marTop w:val="0"/>
      <w:marBottom w:val="0"/>
      <w:divBdr>
        <w:top w:val="none" w:sz="0" w:space="0" w:color="auto"/>
        <w:left w:val="none" w:sz="0" w:space="0" w:color="auto"/>
        <w:bottom w:val="none" w:sz="0" w:space="0" w:color="auto"/>
        <w:right w:val="none" w:sz="0" w:space="0" w:color="auto"/>
      </w:divBdr>
    </w:div>
    <w:div w:id="79641606">
      <w:marLeft w:val="0"/>
      <w:marRight w:val="0"/>
      <w:marTop w:val="0"/>
      <w:marBottom w:val="0"/>
      <w:divBdr>
        <w:top w:val="none" w:sz="0" w:space="0" w:color="auto"/>
        <w:left w:val="none" w:sz="0" w:space="0" w:color="auto"/>
        <w:bottom w:val="none" w:sz="0" w:space="0" w:color="auto"/>
        <w:right w:val="none" w:sz="0" w:space="0" w:color="auto"/>
      </w:divBdr>
    </w:div>
    <w:div w:id="80954830">
      <w:marLeft w:val="0"/>
      <w:marRight w:val="0"/>
      <w:marTop w:val="0"/>
      <w:marBottom w:val="0"/>
      <w:divBdr>
        <w:top w:val="none" w:sz="0" w:space="0" w:color="auto"/>
        <w:left w:val="none" w:sz="0" w:space="0" w:color="auto"/>
        <w:bottom w:val="none" w:sz="0" w:space="0" w:color="auto"/>
        <w:right w:val="none" w:sz="0" w:space="0" w:color="auto"/>
      </w:divBdr>
    </w:div>
    <w:div w:id="81683748">
      <w:marLeft w:val="0"/>
      <w:marRight w:val="0"/>
      <w:marTop w:val="0"/>
      <w:marBottom w:val="0"/>
      <w:divBdr>
        <w:top w:val="none" w:sz="0" w:space="0" w:color="auto"/>
        <w:left w:val="none" w:sz="0" w:space="0" w:color="auto"/>
        <w:bottom w:val="none" w:sz="0" w:space="0" w:color="auto"/>
        <w:right w:val="none" w:sz="0" w:space="0" w:color="auto"/>
      </w:divBdr>
    </w:div>
    <w:div w:id="82381402">
      <w:marLeft w:val="0"/>
      <w:marRight w:val="0"/>
      <w:marTop w:val="0"/>
      <w:marBottom w:val="0"/>
      <w:divBdr>
        <w:top w:val="none" w:sz="0" w:space="0" w:color="auto"/>
        <w:left w:val="none" w:sz="0" w:space="0" w:color="auto"/>
        <w:bottom w:val="none" w:sz="0" w:space="0" w:color="auto"/>
        <w:right w:val="none" w:sz="0" w:space="0" w:color="auto"/>
      </w:divBdr>
    </w:div>
    <w:div w:id="82381760">
      <w:marLeft w:val="0"/>
      <w:marRight w:val="0"/>
      <w:marTop w:val="0"/>
      <w:marBottom w:val="0"/>
      <w:divBdr>
        <w:top w:val="none" w:sz="0" w:space="0" w:color="auto"/>
        <w:left w:val="none" w:sz="0" w:space="0" w:color="auto"/>
        <w:bottom w:val="none" w:sz="0" w:space="0" w:color="auto"/>
        <w:right w:val="none" w:sz="0" w:space="0" w:color="auto"/>
      </w:divBdr>
    </w:div>
    <w:div w:id="83770018">
      <w:marLeft w:val="0"/>
      <w:marRight w:val="0"/>
      <w:marTop w:val="0"/>
      <w:marBottom w:val="0"/>
      <w:divBdr>
        <w:top w:val="none" w:sz="0" w:space="0" w:color="auto"/>
        <w:left w:val="none" w:sz="0" w:space="0" w:color="auto"/>
        <w:bottom w:val="none" w:sz="0" w:space="0" w:color="auto"/>
        <w:right w:val="none" w:sz="0" w:space="0" w:color="auto"/>
      </w:divBdr>
    </w:div>
    <w:div w:id="85733018">
      <w:marLeft w:val="0"/>
      <w:marRight w:val="0"/>
      <w:marTop w:val="0"/>
      <w:marBottom w:val="0"/>
      <w:divBdr>
        <w:top w:val="none" w:sz="0" w:space="0" w:color="auto"/>
        <w:left w:val="none" w:sz="0" w:space="0" w:color="auto"/>
        <w:bottom w:val="none" w:sz="0" w:space="0" w:color="auto"/>
        <w:right w:val="none" w:sz="0" w:space="0" w:color="auto"/>
      </w:divBdr>
    </w:div>
    <w:div w:id="86732552">
      <w:marLeft w:val="0"/>
      <w:marRight w:val="0"/>
      <w:marTop w:val="0"/>
      <w:marBottom w:val="0"/>
      <w:divBdr>
        <w:top w:val="none" w:sz="0" w:space="0" w:color="auto"/>
        <w:left w:val="none" w:sz="0" w:space="0" w:color="auto"/>
        <w:bottom w:val="none" w:sz="0" w:space="0" w:color="auto"/>
        <w:right w:val="none" w:sz="0" w:space="0" w:color="auto"/>
      </w:divBdr>
    </w:div>
    <w:div w:id="88544449">
      <w:marLeft w:val="0"/>
      <w:marRight w:val="0"/>
      <w:marTop w:val="0"/>
      <w:marBottom w:val="0"/>
      <w:divBdr>
        <w:top w:val="none" w:sz="0" w:space="0" w:color="auto"/>
        <w:left w:val="none" w:sz="0" w:space="0" w:color="auto"/>
        <w:bottom w:val="none" w:sz="0" w:space="0" w:color="auto"/>
        <w:right w:val="none" w:sz="0" w:space="0" w:color="auto"/>
      </w:divBdr>
    </w:div>
    <w:div w:id="90666641">
      <w:marLeft w:val="0"/>
      <w:marRight w:val="0"/>
      <w:marTop w:val="0"/>
      <w:marBottom w:val="0"/>
      <w:divBdr>
        <w:top w:val="none" w:sz="0" w:space="0" w:color="auto"/>
        <w:left w:val="none" w:sz="0" w:space="0" w:color="auto"/>
        <w:bottom w:val="none" w:sz="0" w:space="0" w:color="auto"/>
        <w:right w:val="none" w:sz="0" w:space="0" w:color="auto"/>
      </w:divBdr>
    </w:div>
    <w:div w:id="92013447">
      <w:marLeft w:val="0"/>
      <w:marRight w:val="0"/>
      <w:marTop w:val="0"/>
      <w:marBottom w:val="0"/>
      <w:divBdr>
        <w:top w:val="none" w:sz="0" w:space="0" w:color="auto"/>
        <w:left w:val="none" w:sz="0" w:space="0" w:color="auto"/>
        <w:bottom w:val="none" w:sz="0" w:space="0" w:color="auto"/>
        <w:right w:val="none" w:sz="0" w:space="0" w:color="auto"/>
      </w:divBdr>
    </w:div>
    <w:div w:id="92750448">
      <w:marLeft w:val="0"/>
      <w:marRight w:val="0"/>
      <w:marTop w:val="0"/>
      <w:marBottom w:val="0"/>
      <w:divBdr>
        <w:top w:val="none" w:sz="0" w:space="0" w:color="auto"/>
        <w:left w:val="none" w:sz="0" w:space="0" w:color="auto"/>
        <w:bottom w:val="none" w:sz="0" w:space="0" w:color="auto"/>
        <w:right w:val="none" w:sz="0" w:space="0" w:color="auto"/>
      </w:divBdr>
    </w:div>
    <w:div w:id="93673497">
      <w:marLeft w:val="0"/>
      <w:marRight w:val="0"/>
      <w:marTop w:val="0"/>
      <w:marBottom w:val="0"/>
      <w:divBdr>
        <w:top w:val="none" w:sz="0" w:space="0" w:color="auto"/>
        <w:left w:val="none" w:sz="0" w:space="0" w:color="auto"/>
        <w:bottom w:val="none" w:sz="0" w:space="0" w:color="auto"/>
        <w:right w:val="none" w:sz="0" w:space="0" w:color="auto"/>
      </w:divBdr>
    </w:div>
    <w:div w:id="94176414">
      <w:marLeft w:val="0"/>
      <w:marRight w:val="0"/>
      <w:marTop w:val="0"/>
      <w:marBottom w:val="0"/>
      <w:divBdr>
        <w:top w:val="none" w:sz="0" w:space="0" w:color="auto"/>
        <w:left w:val="none" w:sz="0" w:space="0" w:color="auto"/>
        <w:bottom w:val="none" w:sz="0" w:space="0" w:color="auto"/>
        <w:right w:val="none" w:sz="0" w:space="0" w:color="auto"/>
      </w:divBdr>
    </w:div>
    <w:div w:id="94637318">
      <w:marLeft w:val="0"/>
      <w:marRight w:val="0"/>
      <w:marTop w:val="0"/>
      <w:marBottom w:val="0"/>
      <w:divBdr>
        <w:top w:val="none" w:sz="0" w:space="0" w:color="auto"/>
        <w:left w:val="none" w:sz="0" w:space="0" w:color="auto"/>
        <w:bottom w:val="none" w:sz="0" w:space="0" w:color="auto"/>
        <w:right w:val="none" w:sz="0" w:space="0" w:color="auto"/>
      </w:divBdr>
    </w:div>
    <w:div w:id="96485643">
      <w:marLeft w:val="0"/>
      <w:marRight w:val="0"/>
      <w:marTop w:val="0"/>
      <w:marBottom w:val="0"/>
      <w:divBdr>
        <w:top w:val="none" w:sz="0" w:space="0" w:color="auto"/>
        <w:left w:val="none" w:sz="0" w:space="0" w:color="auto"/>
        <w:bottom w:val="none" w:sz="0" w:space="0" w:color="auto"/>
        <w:right w:val="none" w:sz="0" w:space="0" w:color="auto"/>
      </w:divBdr>
    </w:div>
    <w:div w:id="98187041">
      <w:marLeft w:val="0"/>
      <w:marRight w:val="0"/>
      <w:marTop w:val="0"/>
      <w:marBottom w:val="0"/>
      <w:divBdr>
        <w:top w:val="none" w:sz="0" w:space="0" w:color="auto"/>
        <w:left w:val="none" w:sz="0" w:space="0" w:color="auto"/>
        <w:bottom w:val="none" w:sz="0" w:space="0" w:color="auto"/>
        <w:right w:val="none" w:sz="0" w:space="0" w:color="auto"/>
      </w:divBdr>
    </w:div>
    <w:div w:id="101842979">
      <w:marLeft w:val="0"/>
      <w:marRight w:val="0"/>
      <w:marTop w:val="0"/>
      <w:marBottom w:val="0"/>
      <w:divBdr>
        <w:top w:val="none" w:sz="0" w:space="0" w:color="auto"/>
        <w:left w:val="none" w:sz="0" w:space="0" w:color="auto"/>
        <w:bottom w:val="none" w:sz="0" w:space="0" w:color="auto"/>
        <w:right w:val="none" w:sz="0" w:space="0" w:color="auto"/>
      </w:divBdr>
    </w:div>
    <w:div w:id="103504904">
      <w:marLeft w:val="0"/>
      <w:marRight w:val="0"/>
      <w:marTop w:val="0"/>
      <w:marBottom w:val="0"/>
      <w:divBdr>
        <w:top w:val="none" w:sz="0" w:space="0" w:color="auto"/>
        <w:left w:val="none" w:sz="0" w:space="0" w:color="auto"/>
        <w:bottom w:val="none" w:sz="0" w:space="0" w:color="auto"/>
        <w:right w:val="none" w:sz="0" w:space="0" w:color="auto"/>
      </w:divBdr>
    </w:div>
    <w:div w:id="104465529">
      <w:marLeft w:val="0"/>
      <w:marRight w:val="0"/>
      <w:marTop w:val="0"/>
      <w:marBottom w:val="0"/>
      <w:divBdr>
        <w:top w:val="none" w:sz="0" w:space="0" w:color="auto"/>
        <w:left w:val="none" w:sz="0" w:space="0" w:color="auto"/>
        <w:bottom w:val="none" w:sz="0" w:space="0" w:color="auto"/>
        <w:right w:val="none" w:sz="0" w:space="0" w:color="auto"/>
      </w:divBdr>
    </w:div>
    <w:div w:id="104472649">
      <w:marLeft w:val="0"/>
      <w:marRight w:val="0"/>
      <w:marTop w:val="0"/>
      <w:marBottom w:val="0"/>
      <w:divBdr>
        <w:top w:val="none" w:sz="0" w:space="0" w:color="auto"/>
        <w:left w:val="none" w:sz="0" w:space="0" w:color="auto"/>
        <w:bottom w:val="none" w:sz="0" w:space="0" w:color="auto"/>
        <w:right w:val="none" w:sz="0" w:space="0" w:color="auto"/>
      </w:divBdr>
    </w:div>
    <w:div w:id="105388717">
      <w:marLeft w:val="0"/>
      <w:marRight w:val="0"/>
      <w:marTop w:val="0"/>
      <w:marBottom w:val="0"/>
      <w:divBdr>
        <w:top w:val="none" w:sz="0" w:space="0" w:color="auto"/>
        <w:left w:val="none" w:sz="0" w:space="0" w:color="auto"/>
        <w:bottom w:val="none" w:sz="0" w:space="0" w:color="auto"/>
        <w:right w:val="none" w:sz="0" w:space="0" w:color="auto"/>
      </w:divBdr>
    </w:div>
    <w:div w:id="105584659">
      <w:marLeft w:val="0"/>
      <w:marRight w:val="0"/>
      <w:marTop w:val="0"/>
      <w:marBottom w:val="0"/>
      <w:divBdr>
        <w:top w:val="none" w:sz="0" w:space="0" w:color="auto"/>
        <w:left w:val="none" w:sz="0" w:space="0" w:color="auto"/>
        <w:bottom w:val="none" w:sz="0" w:space="0" w:color="auto"/>
        <w:right w:val="none" w:sz="0" w:space="0" w:color="auto"/>
      </w:divBdr>
    </w:div>
    <w:div w:id="106245436">
      <w:marLeft w:val="0"/>
      <w:marRight w:val="0"/>
      <w:marTop w:val="0"/>
      <w:marBottom w:val="0"/>
      <w:divBdr>
        <w:top w:val="none" w:sz="0" w:space="0" w:color="auto"/>
        <w:left w:val="none" w:sz="0" w:space="0" w:color="auto"/>
        <w:bottom w:val="none" w:sz="0" w:space="0" w:color="auto"/>
        <w:right w:val="none" w:sz="0" w:space="0" w:color="auto"/>
      </w:divBdr>
    </w:div>
    <w:div w:id="106433608">
      <w:marLeft w:val="0"/>
      <w:marRight w:val="0"/>
      <w:marTop w:val="0"/>
      <w:marBottom w:val="0"/>
      <w:divBdr>
        <w:top w:val="none" w:sz="0" w:space="0" w:color="auto"/>
        <w:left w:val="none" w:sz="0" w:space="0" w:color="auto"/>
        <w:bottom w:val="none" w:sz="0" w:space="0" w:color="auto"/>
        <w:right w:val="none" w:sz="0" w:space="0" w:color="auto"/>
      </w:divBdr>
    </w:div>
    <w:div w:id="106657918">
      <w:marLeft w:val="0"/>
      <w:marRight w:val="0"/>
      <w:marTop w:val="0"/>
      <w:marBottom w:val="0"/>
      <w:divBdr>
        <w:top w:val="none" w:sz="0" w:space="0" w:color="auto"/>
        <w:left w:val="none" w:sz="0" w:space="0" w:color="auto"/>
        <w:bottom w:val="none" w:sz="0" w:space="0" w:color="auto"/>
        <w:right w:val="none" w:sz="0" w:space="0" w:color="auto"/>
      </w:divBdr>
    </w:div>
    <w:div w:id="106894731">
      <w:marLeft w:val="0"/>
      <w:marRight w:val="0"/>
      <w:marTop w:val="0"/>
      <w:marBottom w:val="0"/>
      <w:divBdr>
        <w:top w:val="none" w:sz="0" w:space="0" w:color="auto"/>
        <w:left w:val="none" w:sz="0" w:space="0" w:color="auto"/>
        <w:bottom w:val="none" w:sz="0" w:space="0" w:color="auto"/>
        <w:right w:val="none" w:sz="0" w:space="0" w:color="auto"/>
      </w:divBdr>
    </w:div>
    <w:div w:id="107090402">
      <w:marLeft w:val="0"/>
      <w:marRight w:val="0"/>
      <w:marTop w:val="0"/>
      <w:marBottom w:val="0"/>
      <w:divBdr>
        <w:top w:val="none" w:sz="0" w:space="0" w:color="auto"/>
        <w:left w:val="none" w:sz="0" w:space="0" w:color="auto"/>
        <w:bottom w:val="none" w:sz="0" w:space="0" w:color="auto"/>
        <w:right w:val="none" w:sz="0" w:space="0" w:color="auto"/>
      </w:divBdr>
    </w:div>
    <w:div w:id="107353175">
      <w:marLeft w:val="0"/>
      <w:marRight w:val="0"/>
      <w:marTop w:val="0"/>
      <w:marBottom w:val="0"/>
      <w:divBdr>
        <w:top w:val="none" w:sz="0" w:space="0" w:color="auto"/>
        <w:left w:val="none" w:sz="0" w:space="0" w:color="auto"/>
        <w:bottom w:val="none" w:sz="0" w:space="0" w:color="auto"/>
        <w:right w:val="none" w:sz="0" w:space="0" w:color="auto"/>
      </w:divBdr>
    </w:div>
    <w:div w:id="108286217">
      <w:marLeft w:val="0"/>
      <w:marRight w:val="0"/>
      <w:marTop w:val="0"/>
      <w:marBottom w:val="0"/>
      <w:divBdr>
        <w:top w:val="none" w:sz="0" w:space="0" w:color="auto"/>
        <w:left w:val="none" w:sz="0" w:space="0" w:color="auto"/>
        <w:bottom w:val="none" w:sz="0" w:space="0" w:color="auto"/>
        <w:right w:val="none" w:sz="0" w:space="0" w:color="auto"/>
      </w:divBdr>
    </w:div>
    <w:div w:id="109596755">
      <w:marLeft w:val="0"/>
      <w:marRight w:val="0"/>
      <w:marTop w:val="0"/>
      <w:marBottom w:val="0"/>
      <w:divBdr>
        <w:top w:val="none" w:sz="0" w:space="0" w:color="auto"/>
        <w:left w:val="none" w:sz="0" w:space="0" w:color="auto"/>
        <w:bottom w:val="none" w:sz="0" w:space="0" w:color="auto"/>
        <w:right w:val="none" w:sz="0" w:space="0" w:color="auto"/>
      </w:divBdr>
    </w:div>
    <w:div w:id="109906488">
      <w:marLeft w:val="0"/>
      <w:marRight w:val="0"/>
      <w:marTop w:val="0"/>
      <w:marBottom w:val="0"/>
      <w:divBdr>
        <w:top w:val="none" w:sz="0" w:space="0" w:color="auto"/>
        <w:left w:val="none" w:sz="0" w:space="0" w:color="auto"/>
        <w:bottom w:val="none" w:sz="0" w:space="0" w:color="auto"/>
        <w:right w:val="none" w:sz="0" w:space="0" w:color="auto"/>
      </w:divBdr>
    </w:div>
    <w:div w:id="111482242">
      <w:marLeft w:val="0"/>
      <w:marRight w:val="0"/>
      <w:marTop w:val="0"/>
      <w:marBottom w:val="0"/>
      <w:divBdr>
        <w:top w:val="none" w:sz="0" w:space="0" w:color="auto"/>
        <w:left w:val="none" w:sz="0" w:space="0" w:color="auto"/>
        <w:bottom w:val="none" w:sz="0" w:space="0" w:color="auto"/>
        <w:right w:val="none" w:sz="0" w:space="0" w:color="auto"/>
      </w:divBdr>
    </w:div>
    <w:div w:id="114445334">
      <w:marLeft w:val="0"/>
      <w:marRight w:val="0"/>
      <w:marTop w:val="0"/>
      <w:marBottom w:val="0"/>
      <w:divBdr>
        <w:top w:val="none" w:sz="0" w:space="0" w:color="auto"/>
        <w:left w:val="none" w:sz="0" w:space="0" w:color="auto"/>
        <w:bottom w:val="none" w:sz="0" w:space="0" w:color="auto"/>
        <w:right w:val="none" w:sz="0" w:space="0" w:color="auto"/>
      </w:divBdr>
    </w:div>
    <w:div w:id="114718182">
      <w:marLeft w:val="0"/>
      <w:marRight w:val="0"/>
      <w:marTop w:val="0"/>
      <w:marBottom w:val="0"/>
      <w:divBdr>
        <w:top w:val="none" w:sz="0" w:space="0" w:color="auto"/>
        <w:left w:val="none" w:sz="0" w:space="0" w:color="auto"/>
        <w:bottom w:val="none" w:sz="0" w:space="0" w:color="auto"/>
        <w:right w:val="none" w:sz="0" w:space="0" w:color="auto"/>
      </w:divBdr>
    </w:div>
    <w:div w:id="115831264">
      <w:marLeft w:val="0"/>
      <w:marRight w:val="0"/>
      <w:marTop w:val="0"/>
      <w:marBottom w:val="0"/>
      <w:divBdr>
        <w:top w:val="none" w:sz="0" w:space="0" w:color="auto"/>
        <w:left w:val="none" w:sz="0" w:space="0" w:color="auto"/>
        <w:bottom w:val="none" w:sz="0" w:space="0" w:color="auto"/>
        <w:right w:val="none" w:sz="0" w:space="0" w:color="auto"/>
      </w:divBdr>
    </w:div>
    <w:div w:id="115947143">
      <w:marLeft w:val="0"/>
      <w:marRight w:val="0"/>
      <w:marTop w:val="0"/>
      <w:marBottom w:val="0"/>
      <w:divBdr>
        <w:top w:val="none" w:sz="0" w:space="0" w:color="auto"/>
        <w:left w:val="none" w:sz="0" w:space="0" w:color="auto"/>
        <w:bottom w:val="none" w:sz="0" w:space="0" w:color="auto"/>
        <w:right w:val="none" w:sz="0" w:space="0" w:color="auto"/>
      </w:divBdr>
    </w:div>
    <w:div w:id="116030063">
      <w:marLeft w:val="0"/>
      <w:marRight w:val="0"/>
      <w:marTop w:val="0"/>
      <w:marBottom w:val="0"/>
      <w:divBdr>
        <w:top w:val="none" w:sz="0" w:space="0" w:color="auto"/>
        <w:left w:val="none" w:sz="0" w:space="0" w:color="auto"/>
        <w:bottom w:val="none" w:sz="0" w:space="0" w:color="auto"/>
        <w:right w:val="none" w:sz="0" w:space="0" w:color="auto"/>
      </w:divBdr>
    </w:div>
    <w:div w:id="117189333">
      <w:marLeft w:val="0"/>
      <w:marRight w:val="0"/>
      <w:marTop w:val="0"/>
      <w:marBottom w:val="0"/>
      <w:divBdr>
        <w:top w:val="none" w:sz="0" w:space="0" w:color="auto"/>
        <w:left w:val="none" w:sz="0" w:space="0" w:color="auto"/>
        <w:bottom w:val="none" w:sz="0" w:space="0" w:color="auto"/>
        <w:right w:val="none" w:sz="0" w:space="0" w:color="auto"/>
      </w:divBdr>
    </w:div>
    <w:div w:id="117575467">
      <w:marLeft w:val="0"/>
      <w:marRight w:val="0"/>
      <w:marTop w:val="0"/>
      <w:marBottom w:val="0"/>
      <w:divBdr>
        <w:top w:val="none" w:sz="0" w:space="0" w:color="auto"/>
        <w:left w:val="none" w:sz="0" w:space="0" w:color="auto"/>
        <w:bottom w:val="none" w:sz="0" w:space="0" w:color="auto"/>
        <w:right w:val="none" w:sz="0" w:space="0" w:color="auto"/>
      </w:divBdr>
    </w:div>
    <w:div w:id="117647725">
      <w:marLeft w:val="0"/>
      <w:marRight w:val="0"/>
      <w:marTop w:val="0"/>
      <w:marBottom w:val="0"/>
      <w:divBdr>
        <w:top w:val="none" w:sz="0" w:space="0" w:color="auto"/>
        <w:left w:val="none" w:sz="0" w:space="0" w:color="auto"/>
        <w:bottom w:val="none" w:sz="0" w:space="0" w:color="auto"/>
        <w:right w:val="none" w:sz="0" w:space="0" w:color="auto"/>
      </w:divBdr>
    </w:div>
    <w:div w:id="117841807">
      <w:marLeft w:val="0"/>
      <w:marRight w:val="0"/>
      <w:marTop w:val="0"/>
      <w:marBottom w:val="0"/>
      <w:divBdr>
        <w:top w:val="none" w:sz="0" w:space="0" w:color="auto"/>
        <w:left w:val="none" w:sz="0" w:space="0" w:color="auto"/>
        <w:bottom w:val="none" w:sz="0" w:space="0" w:color="auto"/>
        <w:right w:val="none" w:sz="0" w:space="0" w:color="auto"/>
      </w:divBdr>
    </w:div>
    <w:div w:id="117921443">
      <w:marLeft w:val="0"/>
      <w:marRight w:val="0"/>
      <w:marTop w:val="0"/>
      <w:marBottom w:val="0"/>
      <w:divBdr>
        <w:top w:val="none" w:sz="0" w:space="0" w:color="auto"/>
        <w:left w:val="none" w:sz="0" w:space="0" w:color="auto"/>
        <w:bottom w:val="none" w:sz="0" w:space="0" w:color="auto"/>
        <w:right w:val="none" w:sz="0" w:space="0" w:color="auto"/>
      </w:divBdr>
    </w:div>
    <w:div w:id="118031733">
      <w:marLeft w:val="0"/>
      <w:marRight w:val="0"/>
      <w:marTop w:val="0"/>
      <w:marBottom w:val="0"/>
      <w:divBdr>
        <w:top w:val="none" w:sz="0" w:space="0" w:color="auto"/>
        <w:left w:val="none" w:sz="0" w:space="0" w:color="auto"/>
        <w:bottom w:val="none" w:sz="0" w:space="0" w:color="auto"/>
        <w:right w:val="none" w:sz="0" w:space="0" w:color="auto"/>
      </w:divBdr>
    </w:div>
    <w:div w:id="119148381">
      <w:marLeft w:val="0"/>
      <w:marRight w:val="0"/>
      <w:marTop w:val="0"/>
      <w:marBottom w:val="0"/>
      <w:divBdr>
        <w:top w:val="none" w:sz="0" w:space="0" w:color="auto"/>
        <w:left w:val="none" w:sz="0" w:space="0" w:color="auto"/>
        <w:bottom w:val="none" w:sz="0" w:space="0" w:color="auto"/>
        <w:right w:val="none" w:sz="0" w:space="0" w:color="auto"/>
      </w:divBdr>
    </w:div>
    <w:div w:id="119736003">
      <w:marLeft w:val="0"/>
      <w:marRight w:val="0"/>
      <w:marTop w:val="0"/>
      <w:marBottom w:val="0"/>
      <w:divBdr>
        <w:top w:val="none" w:sz="0" w:space="0" w:color="auto"/>
        <w:left w:val="none" w:sz="0" w:space="0" w:color="auto"/>
        <w:bottom w:val="none" w:sz="0" w:space="0" w:color="auto"/>
        <w:right w:val="none" w:sz="0" w:space="0" w:color="auto"/>
      </w:divBdr>
    </w:div>
    <w:div w:id="120150632">
      <w:marLeft w:val="0"/>
      <w:marRight w:val="0"/>
      <w:marTop w:val="0"/>
      <w:marBottom w:val="0"/>
      <w:divBdr>
        <w:top w:val="none" w:sz="0" w:space="0" w:color="auto"/>
        <w:left w:val="none" w:sz="0" w:space="0" w:color="auto"/>
        <w:bottom w:val="none" w:sz="0" w:space="0" w:color="auto"/>
        <w:right w:val="none" w:sz="0" w:space="0" w:color="auto"/>
      </w:divBdr>
    </w:div>
    <w:div w:id="120421279">
      <w:marLeft w:val="0"/>
      <w:marRight w:val="0"/>
      <w:marTop w:val="0"/>
      <w:marBottom w:val="0"/>
      <w:divBdr>
        <w:top w:val="none" w:sz="0" w:space="0" w:color="auto"/>
        <w:left w:val="none" w:sz="0" w:space="0" w:color="auto"/>
        <w:bottom w:val="none" w:sz="0" w:space="0" w:color="auto"/>
        <w:right w:val="none" w:sz="0" w:space="0" w:color="auto"/>
      </w:divBdr>
    </w:div>
    <w:div w:id="120928500">
      <w:marLeft w:val="0"/>
      <w:marRight w:val="0"/>
      <w:marTop w:val="0"/>
      <w:marBottom w:val="0"/>
      <w:divBdr>
        <w:top w:val="none" w:sz="0" w:space="0" w:color="auto"/>
        <w:left w:val="none" w:sz="0" w:space="0" w:color="auto"/>
        <w:bottom w:val="none" w:sz="0" w:space="0" w:color="auto"/>
        <w:right w:val="none" w:sz="0" w:space="0" w:color="auto"/>
      </w:divBdr>
    </w:div>
    <w:div w:id="121196191">
      <w:marLeft w:val="0"/>
      <w:marRight w:val="0"/>
      <w:marTop w:val="0"/>
      <w:marBottom w:val="0"/>
      <w:divBdr>
        <w:top w:val="none" w:sz="0" w:space="0" w:color="auto"/>
        <w:left w:val="none" w:sz="0" w:space="0" w:color="auto"/>
        <w:bottom w:val="none" w:sz="0" w:space="0" w:color="auto"/>
        <w:right w:val="none" w:sz="0" w:space="0" w:color="auto"/>
      </w:divBdr>
    </w:div>
    <w:div w:id="124128810">
      <w:marLeft w:val="0"/>
      <w:marRight w:val="0"/>
      <w:marTop w:val="0"/>
      <w:marBottom w:val="0"/>
      <w:divBdr>
        <w:top w:val="none" w:sz="0" w:space="0" w:color="auto"/>
        <w:left w:val="none" w:sz="0" w:space="0" w:color="auto"/>
        <w:bottom w:val="none" w:sz="0" w:space="0" w:color="auto"/>
        <w:right w:val="none" w:sz="0" w:space="0" w:color="auto"/>
      </w:divBdr>
    </w:div>
    <w:div w:id="124928663">
      <w:marLeft w:val="0"/>
      <w:marRight w:val="0"/>
      <w:marTop w:val="0"/>
      <w:marBottom w:val="0"/>
      <w:divBdr>
        <w:top w:val="none" w:sz="0" w:space="0" w:color="auto"/>
        <w:left w:val="none" w:sz="0" w:space="0" w:color="auto"/>
        <w:bottom w:val="none" w:sz="0" w:space="0" w:color="auto"/>
        <w:right w:val="none" w:sz="0" w:space="0" w:color="auto"/>
      </w:divBdr>
    </w:div>
    <w:div w:id="125201871">
      <w:marLeft w:val="0"/>
      <w:marRight w:val="0"/>
      <w:marTop w:val="0"/>
      <w:marBottom w:val="0"/>
      <w:divBdr>
        <w:top w:val="none" w:sz="0" w:space="0" w:color="auto"/>
        <w:left w:val="none" w:sz="0" w:space="0" w:color="auto"/>
        <w:bottom w:val="none" w:sz="0" w:space="0" w:color="auto"/>
        <w:right w:val="none" w:sz="0" w:space="0" w:color="auto"/>
      </w:divBdr>
    </w:div>
    <w:div w:id="125320480">
      <w:marLeft w:val="0"/>
      <w:marRight w:val="0"/>
      <w:marTop w:val="0"/>
      <w:marBottom w:val="0"/>
      <w:divBdr>
        <w:top w:val="none" w:sz="0" w:space="0" w:color="auto"/>
        <w:left w:val="none" w:sz="0" w:space="0" w:color="auto"/>
        <w:bottom w:val="none" w:sz="0" w:space="0" w:color="auto"/>
        <w:right w:val="none" w:sz="0" w:space="0" w:color="auto"/>
      </w:divBdr>
    </w:div>
    <w:div w:id="125512803">
      <w:marLeft w:val="0"/>
      <w:marRight w:val="0"/>
      <w:marTop w:val="0"/>
      <w:marBottom w:val="0"/>
      <w:divBdr>
        <w:top w:val="none" w:sz="0" w:space="0" w:color="auto"/>
        <w:left w:val="none" w:sz="0" w:space="0" w:color="auto"/>
        <w:bottom w:val="none" w:sz="0" w:space="0" w:color="auto"/>
        <w:right w:val="none" w:sz="0" w:space="0" w:color="auto"/>
      </w:divBdr>
    </w:div>
    <w:div w:id="125514721">
      <w:marLeft w:val="0"/>
      <w:marRight w:val="0"/>
      <w:marTop w:val="0"/>
      <w:marBottom w:val="0"/>
      <w:divBdr>
        <w:top w:val="none" w:sz="0" w:space="0" w:color="auto"/>
        <w:left w:val="none" w:sz="0" w:space="0" w:color="auto"/>
        <w:bottom w:val="none" w:sz="0" w:space="0" w:color="auto"/>
        <w:right w:val="none" w:sz="0" w:space="0" w:color="auto"/>
      </w:divBdr>
    </w:div>
    <w:div w:id="126507222">
      <w:marLeft w:val="0"/>
      <w:marRight w:val="0"/>
      <w:marTop w:val="0"/>
      <w:marBottom w:val="0"/>
      <w:divBdr>
        <w:top w:val="none" w:sz="0" w:space="0" w:color="auto"/>
        <w:left w:val="none" w:sz="0" w:space="0" w:color="auto"/>
        <w:bottom w:val="none" w:sz="0" w:space="0" w:color="auto"/>
        <w:right w:val="none" w:sz="0" w:space="0" w:color="auto"/>
      </w:divBdr>
    </w:div>
    <w:div w:id="128322268">
      <w:marLeft w:val="0"/>
      <w:marRight w:val="0"/>
      <w:marTop w:val="0"/>
      <w:marBottom w:val="0"/>
      <w:divBdr>
        <w:top w:val="none" w:sz="0" w:space="0" w:color="auto"/>
        <w:left w:val="none" w:sz="0" w:space="0" w:color="auto"/>
        <w:bottom w:val="none" w:sz="0" w:space="0" w:color="auto"/>
        <w:right w:val="none" w:sz="0" w:space="0" w:color="auto"/>
      </w:divBdr>
    </w:div>
    <w:div w:id="129831272">
      <w:marLeft w:val="0"/>
      <w:marRight w:val="0"/>
      <w:marTop w:val="0"/>
      <w:marBottom w:val="0"/>
      <w:divBdr>
        <w:top w:val="none" w:sz="0" w:space="0" w:color="auto"/>
        <w:left w:val="none" w:sz="0" w:space="0" w:color="auto"/>
        <w:bottom w:val="none" w:sz="0" w:space="0" w:color="auto"/>
        <w:right w:val="none" w:sz="0" w:space="0" w:color="auto"/>
      </w:divBdr>
    </w:div>
    <w:div w:id="130833715">
      <w:marLeft w:val="0"/>
      <w:marRight w:val="0"/>
      <w:marTop w:val="0"/>
      <w:marBottom w:val="0"/>
      <w:divBdr>
        <w:top w:val="none" w:sz="0" w:space="0" w:color="auto"/>
        <w:left w:val="none" w:sz="0" w:space="0" w:color="auto"/>
        <w:bottom w:val="none" w:sz="0" w:space="0" w:color="auto"/>
        <w:right w:val="none" w:sz="0" w:space="0" w:color="auto"/>
      </w:divBdr>
    </w:div>
    <w:div w:id="131873403">
      <w:marLeft w:val="0"/>
      <w:marRight w:val="0"/>
      <w:marTop w:val="0"/>
      <w:marBottom w:val="0"/>
      <w:divBdr>
        <w:top w:val="none" w:sz="0" w:space="0" w:color="auto"/>
        <w:left w:val="none" w:sz="0" w:space="0" w:color="auto"/>
        <w:bottom w:val="none" w:sz="0" w:space="0" w:color="auto"/>
        <w:right w:val="none" w:sz="0" w:space="0" w:color="auto"/>
      </w:divBdr>
    </w:div>
    <w:div w:id="132522461">
      <w:marLeft w:val="0"/>
      <w:marRight w:val="0"/>
      <w:marTop w:val="0"/>
      <w:marBottom w:val="0"/>
      <w:divBdr>
        <w:top w:val="none" w:sz="0" w:space="0" w:color="auto"/>
        <w:left w:val="none" w:sz="0" w:space="0" w:color="auto"/>
        <w:bottom w:val="none" w:sz="0" w:space="0" w:color="auto"/>
        <w:right w:val="none" w:sz="0" w:space="0" w:color="auto"/>
      </w:divBdr>
    </w:div>
    <w:div w:id="132672781">
      <w:marLeft w:val="0"/>
      <w:marRight w:val="0"/>
      <w:marTop w:val="0"/>
      <w:marBottom w:val="0"/>
      <w:divBdr>
        <w:top w:val="none" w:sz="0" w:space="0" w:color="auto"/>
        <w:left w:val="none" w:sz="0" w:space="0" w:color="auto"/>
        <w:bottom w:val="none" w:sz="0" w:space="0" w:color="auto"/>
        <w:right w:val="none" w:sz="0" w:space="0" w:color="auto"/>
      </w:divBdr>
    </w:div>
    <w:div w:id="132673065">
      <w:marLeft w:val="0"/>
      <w:marRight w:val="0"/>
      <w:marTop w:val="0"/>
      <w:marBottom w:val="0"/>
      <w:divBdr>
        <w:top w:val="none" w:sz="0" w:space="0" w:color="auto"/>
        <w:left w:val="none" w:sz="0" w:space="0" w:color="auto"/>
        <w:bottom w:val="none" w:sz="0" w:space="0" w:color="auto"/>
        <w:right w:val="none" w:sz="0" w:space="0" w:color="auto"/>
      </w:divBdr>
    </w:div>
    <w:div w:id="132990012">
      <w:marLeft w:val="0"/>
      <w:marRight w:val="0"/>
      <w:marTop w:val="0"/>
      <w:marBottom w:val="0"/>
      <w:divBdr>
        <w:top w:val="none" w:sz="0" w:space="0" w:color="auto"/>
        <w:left w:val="none" w:sz="0" w:space="0" w:color="auto"/>
        <w:bottom w:val="none" w:sz="0" w:space="0" w:color="auto"/>
        <w:right w:val="none" w:sz="0" w:space="0" w:color="auto"/>
      </w:divBdr>
    </w:div>
    <w:div w:id="134178646">
      <w:marLeft w:val="0"/>
      <w:marRight w:val="0"/>
      <w:marTop w:val="0"/>
      <w:marBottom w:val="0"/>
      <w:divBdr>
        <w:top w:val="none" w:sz="0" w:space="0" w:color="auto"/>
        <w:left w:val="none" w:sz="0" w:space="0" w:color="auto"/>
        <w:bottom w:val="none" w:sz="0" w:space="0" w:color="auto"/>
        <w:right w:val="none" w:sz="0" w:space="0" w:color="auto"/>
      </w:divBdr>
    </w:div>
    <w:div w:id="134758151">
      <w:marLeft w:val="0"/>
      <w:marRight w:val="0"/>
      <w:marTop w:val="0"/>
      <w:marBottom w:val="0"/>
      <w:divBdr>
        <w:top w:val="none" w:sz="0" w:space="0" w:color="auto"/>
        <w:left w:val="none" w:sz="0" w:space="0" w:color="auto"/>
        <w:bottom w:val="none" w:sz="0" w:space="0" w:color="auto"/>
        <w:right w:val="none" w:sz="0" w:space="0" w:color="auto"/>
      </w:divBdr>
    </w:div>
    <w:div w:id="138153721">
      <w:marLeft w:val="0"/>
      <w:marRight w:val="0"/>
      <w:marTop w:val="0"/>
      <w:marBottom w:val="0"/>
      <w:divBdr>
        <w:top w:val="none" w:sz="0" w:space="0" w:color="auto"/>
        <w:left w:val="none" w:sz="0" w:space="0" w:color="auto"/>
        <w:bottom w:val="none" w:sz="0" w:space="0" w:color="auto"/>
        <w:right w:val="none" w:sz="0" w:space="0" w:color="auto"/>
      </w:divBdr>
    </w:div>
    <w:div w:id="138888321">
      <w:marLeft w:val="0"/>
      <w:marRight w:val="0"/>
      <w:marTop w:val="0"/>
      <w:marBottom w:val="0"/>
      <w:divBdr>
        <w:top w:val="none" w:sz="0" w:space="0" w:color="auto"/>
        <w:left w:val="none" w:sz="0" w:space="0" w:color="auto"/>
        <w:bottom w:val="none" w:sz="0" w:space="0" w:color="auto"/>
        <w:right w:val="none" w:sz="0" w:space="0" w:color="auto"/>
      </w:divBdr>
    </w:div>
    <w:div w:id="139228475">
      <w:marLeft w:val="0"/>
      <w:marRight w:val="0"/>
      <w:marTop w:val="0"/>
      <w:marBottom w:val="0"/>
      <w:divBdr>
        <w:top w:val="none" w:sz="0" w:space="0" w:color="auto"/>
        <w:left w:val="none" w:sz="0" w:space="0" w:color="auto"/>
        <w:bottom w:val="none" w:sz="0" w:space="0" w:color="auto"/>
        <w:right w:val="none" w:sz="0" w:space="0" w:color="auto"/>
      </w:divBdr>
    </w:div>
    <w:div w:id="139464045">
      <w:marLeft w:val="0"/>
      <w:marRight w:val="0"/>
      <w:marTop w:val="0"/>
      <w:marBottom w:val="0"/>
      <w:divBdr>
        <w:top w:val="none" w:sz="0" w:space="0" w:color="auto"/>
        <w:left w:val="none" w:sz="0" w:space="0" w:color="auto"/>
        <w:bottom w:val="none" w:sz="0" w:space="0" w:color="auto"/>
        <w:right w:val="none" w:sz="0" w:space="0" w:color="auto"/>
      </w:divBdr>
    </w:div>
    <w:div w:id="140582909">
      <w:marLeft w:val="0"/>
      <w:marRight w:val="0"/>
      <w:marTop w:val="0"/>
      <w:marBottom w:val="0"/>
      <w:divBdr>
        <w:top w:val="none" w:sz="0" w:space="0" w:color="auto"/>
        <w:left w:val="none" w:sz="0" w:space="0" w:color="auto"/>
        <w:bottom w:val="none" w:sz="0" w:space="0" w:color="auto"/>
        <w:right w:val="none" w:sz="0" w:space="0" w:color="auto"/>
      </w:divBdr>
    </w:div>
    <w:div w:id="140729460">
      <w:marLeft w:val="0"/>
      <w:marRight w:val="0"/>
      <w:marTop w:val="0"/>
      <w:marBottom w:val="0"/>
      <w:divBdr>
        <w:top w:val="none" w:sz="0" w:space="0" w:color="auto"/>
        <w:left w:val="none" w:sz="0" w:space="0" w:color="auto"/>
        <w:bottom w:val="none" w:sz="0" w:space="0" w:color="auto"/>
        <w:right w:val="none" w:sz="0" w:space="0" w:color="auto"/>
      </w:divBdr>
    </w:div>
    <w:div w:id="140772642">
      <w:marLeft w:val="0"/>
      <w:marRight w:val="0"/>
      <w:marTop w:val="0"/>
      <w:marBottom w:val="0"/>
      <w:divBdr>
        <w:top w:val="none" w:sz="0" w:space="0" w:color="auto"/>
        <w:left w:val="none" w:sz="0" w:space="0" w:color="auto"/>
        <w:bottom w:val="none" w:sz="0" w:space="0" w:color="auto"/>
        <w:right w:val="none" w:sz="0" w:space="0" w:color="auto"/>
      </w:divBdr>
    </w:div>
    <w:div w:id="140973949">
      <w:marLeft w:val="0"/>
      <w:marRight w:val="0"/>
      <w:marTop w:val="0"/>
      <w:marBottom w:val="0"/>
      <w:divBdr>
        <w:top w:val="none" w:sz="0" w:space="0" w:color="auto"/>
        <w:left w:val="none" w:sz="0" w:space="0" w:color="auto"/>
        <w:bottom w:val="none" w:sz="0" w:space="0" w:color="auto"/>
        <w:right w:val="none" w:sz="0" w:space="0" w:color="auto"/>
      </w:divBdr>
    </w:div>
    <w:div w:id="141124876">
      <w:marLeft w:val="0"/>
      <w:marRight w:val="0"/>
      <w:marTop w:val="0"/>
      <w:marBottom w:val="0"/>
      <w:divBdr>
        <w:top w:val="none" w:sz="0" w:space="0" w:color="auto"/>
        <w:left w:val="none" w:sz="0" w:space="0" w:color="auto"/>
        <w:bottom w:val="none" w:sz="0" w:space="0" w:color="auto"/>
        <w:right w:val="none" w:sz="0" w:space="0" w:color="auto"/>
      </w:divBdr>
    </w:div>
    <w:div w:id="141628584">
      <w:marLeft w:val="0"/>
      <w:marRight w:val="0"/>
      <w:marTop w:val="0"/>
      <w:marBottom w:val="0"/>
      <w:divBdr>
        <w:top w:val="none" w:sz="0" w:space="0" w:color="auto"/>
        <w:left w:val="none" w:sz="0" w:space="0" w:color="auto"/>
        <w:bottom w:val="none" w:sz="0" w:space="0" w:color="auto"/>
        <w:right w:val="none" w:sz="0" w:space="0" w:color="auto"/>
      </w:divBdr>
    </w:div>
    <w:div w:id="142280304">
      <w:marLeft w:val="0"/>
      <w:marRight w:val="0"/>
      <w:marTop w:val="0"/>
      <w:marBottom w:val="0"/>
      <w:divBdr>
        <w:top w:val="none" w:sz="0" w:space="0" w:color="auto"/>
        <w:left w:val="none" w:sz="0" w:space="0" w:color="auto"/>
        <w:bottom w:val="none" w:sz="0" w:space="0" w:color="auto"/>
        <w:right w:val="none" w:sz="0" w:space="0" w:color="auto"/>
      </w:divBdr>
    </w:div>
    <w:div w:id="143205462">
      <w:marLeft w:val="0"/>
      <w:marRight w:val="0"/>
      <w:marTop w:val="0"/>
      <w:marBottom w:val="0"/>
      <w:divBdr>
        <w:top w:val="none" w:sz="0" w:space="0" w:color="auto"/>
        <w:left w:val="none" w:sz="0" w:space="0" w:color="auto"/>
        <w:bottom w:val="none" w:sz="0" w:space="0" w:color="auto"/>
        <w:right w:val="none" w:sz="0" w:space="0" w:color="auto"/>
      </w:divBdr>
    </w:div>
    <w:div w:id="144131256">
      <w:marLeft w:val="0"/>
      <w:marRight w:val="0"/>
      <w:marTop w:val="0"/>
      <w:marBottom w:val="0"/>
      <w:divBdr>
        <w:top w:val="none" w:sz="0" w:space="0" w:color="auto"/>
        <w:left w:val="none" w:sz="0" w:space="0" w:color="auto"/>
        <w:bottom w:val="none" w:sz="0" w:space="0" w:color="auto"/>
        <w:right w:val="none" w:sz="0" w:space="0" w:color="auto"/>
      </w:divBdr>
    </w:div>
    <w:div w:id="145051101">
      <w:marLeft w:val="0"/>
      <w:marRight w:val="0"/>
      <w:marTop w:val="0"/>
      <w:marBottom w:val="0"/>
      <w:divBdr>
        <w:top w:val="none" w:sz="0" w:space="0" w:color="auto"/>
        <w:left w:val="none" w:sz="0" w:space="0" w:color="auto"/>
        <w:bottom w:val="none" w:sz="0" w:space="0" w:color="auto"/>
        <w:right w:val="none" w:sz="0" w:space="0" w:color="auto"/>
      </w:divBdr>
    </w:div>
    <w:div w:id="145829592">
      <w:marLeft w:val="0"/>
      <w:marRight w:val="0"/>
      <w:marTop w:val="0"/>
      <w:marBottom w:val="0"/>
      <w:divBdr>
        <w:top w:val="none" w:sz="0" w:space="0" w:color="auto"/>
        <w:left w:val="none" w:sz="0" w:space="0" w:color="auto"/>
        <w:bottom w:val="none" w:sz="0" w:space="0" w:color="auto"/>
        <w:right w:val="none" w:sz="0" w:space="0" w:color="auto"/>
      </w:divBdr>
    </w:div>
    <w:div w:id="146367398">
      <w:marLeft w:val="0"/>
      <w:marRight w:val="0"/>
      <w:marTop w:val="0"/>
      <w:marBottom w:val="0"/>
      <w:divBdr>
        <w:top w:val="none" w:sz="0" w:space="0" w:color="auto"/>
        <w:left w:val="none" w:sz="0" w:space="0" w:color="auto"/>
        <w:bottom w:val="none" w:sz="0" w:space="0" w:color="auto"/>
        <w:right w:val="none" w:sz="0" w:space="0" w:color="auto"/>
      </w:divBdr>
    </w:div>
    <w:div w:id="147018225">
      <w:marLeft w:val="0"/>
      <w:marRight w:val="0"/>
      <w:marTop w:val="0"/>
      <w:marBottom w:val="0"/>
      <w:divBdr>
        <w:top w:val="none" w:sz="0" w:space="0" w:color="auto"/>
        <w:left w:val="none" w:sz="0" w:space="0" w:color="auto"/>
        <w:bottom w:val="none" w:sz="0" w:space="0" w:color="auto"/>
        <w:right w:val="none" w:sz="0" w:space="0" w:color="auto"/>
      </w:divBdr>
    </w:div>
    <w:div w:id="147091100">
      <w:marLeft w:val="0"/>
      <w:marRight w:val="0"/>
      <w:marTop w:val="0"/>
      <w:marBottom w:val="0"/>
      <w:divBdr>
        <w:top w:val="none" w:sz="0" w:space="0" w:color="auto"/>
        <w:left w:val="none" w:sz="0" w:space="0" w:color="auto"/>
        <w:bottom w:val="none" w:sz="0" w:space="0" w:color="auto"/>
        <w:right w:val="none" w:sz="0" w:space="0" w:color="auto"/>
      </w:divBdr>
    </w:div>
    <w:div w:id="147136365">
      <w:marLeft w:val="0"/>
      <w:marRight w:val="0"/>
      <w:marTop w:val="0"/>
      <w:marBottom w:val="0"/>
      <w:divBdr>
        <w:top w:val="none" w:sz="0" w:space="0" w:color="auto"/>
        <w:left w:val="none" w:sz="0" w:space="0" w:color="auto"/>
        <w:bottom w:val="none" w:sz="0" w:space="0" w:color="auto"/>
        <w:right w:val="none" w:sz="0" w:space="0" w:color="auto"/>
      </w:divBdr>
    </w:div>
    <w:div w:id="147400329">
      <w:marLeft w:val="0"/>
      <w:marRight w:val="0"/>
      <w:marTop w:val="0"/>
      <w:marBottom w:val="0"/>
      <w:divBdr>
        <w:top w:val="none" w:sz="0" w:space="0" w:color="auto"/>
        <w:left w:val="none" w:sz="0" w:space="0" w:color="auto"/>
        <w:bottom w:val="none" w:sz="0" w:space="0" w:color="auto"/>
        <w:right w:val="none" w:sz="0" w:space="0" w:color="auto"/>
      </w:divBdr>
    </w:div>
    <w:div w:id="148251120">
      <w:marLeft w:val="0"/>
      <w:marRight w:val="0"/>
      <w:marTop w:val="0"/>
      <w:marBottom w:val="0"/>
      <w:divBdr>
        <w:top w:val="none" w:sz="0" w:space="0" w:color="auto"/>
        <w:left w:val="none" w:sz="0" w:space="0" w:color="auto"/>
        <w:bottom w:val="none" w:sz="0" w:space="0" w:color="auto"/>
        <w:right w:val="none" w:sz="0" w:space="0" w:color="auto"/>
      </w:divBdr>
    </w:div>
    <w:div w:id="151138480">
      <w:marLeft w:val="0"/>
      <w:marRight w:val="0"/>
      <w:marTop w:val="0"/>
      <w:marBottom w:val="0"/>
      <w:divBdr>
        <w:top w:val="none" w:sz="0" w:space="0" w:color="auto"/>
        <w:left w:val="none" w:sz="0" w:space="0" w:color="auto"/>
        <w:bottom w:val="none" w:sz="0" w:space="0" w:color="auto"/>
        <w:right w:val="none" w:sz="0" w:space="0" w:color="auto"/>
      </w:divBdr>
    </w:div>
    <w:div w:id="151216613">
      <w:marLeft w:val="0"/>
      <w:marRight w:val="0"/>
      <w:marTop w:val="0"/>
      <w:marBottom w:val="0"/>
      <w:divBdr>
        <w:top w:val="none" w:sz="0" w:space="0" w:color="auto"/>
        <w:left w:val="none" w:sz="0" w:space="0" w:color="auto"/>
        <w:bottom w:val="none" w:sz="0" w:space="0" w:color="auto"/>
        <w:right w:val="none" w:sz="0" w:space="0" w:color="auto"/>
      </w:divBdr>
    </w:div>
    <w:div w:id="151801379">
      <w:marLeft w:val="0"/>
      <w:marRight w:val="0"/>
      <w:marTop w:val="0"/>
      <w:marBottom w:val="0"/>
      <w:divBdr>
        <w:top w:val="none" w:sz="0" w:space="0" w:color="auto"/>
        <w:left w:val="none" w:sz="0" w:space="0" w:color="auto"/>
        <w:bottom w:val="none" w:sz="0" w:space="0" w:color="auto"/>
        <w:right w:val="none" w:sz="0" w:space="0" w:color="auto"/>
      </w:divBdr>
    </w:div>
    <w:div w:id="152725916">
      <w:marLeft w:val="0"/>
      <w:marRight w:val="0"/>
      <w:marTop w:val="0"/>
      <w:marBottom w:val="0"/>
      <w:divBdr>
        <w:top w:val="none" w:sz="0" w:space="0" w:color="auto"/>
        <w:left w:val="none" w:sz="0" w:space="0" w:color="auto"/>
        <w:bottom w:val="none" w:sz="0" w:space="0" w:color="auto"/>
        <w:right w:val="none" w:sz="0" w:space="0" w:color="auto"/>
      </w:divBdr>
    </w:div>
    <w:div w:id="153760851">
      <w:marLeft w:val="0"/>
      <w:marRight w:val="0"/>
      <w:marTop w:val="0"/>
      <w:marBottom w:val="0"/>
      <w:divBdr>
        <w:top w:val="none" w:sz="0" w:space="0" w:color="auto"/>
        <w:left w:val="none" w:sz="0" w:space="0" w:color="auto"/>
        <w:bottom w:val="none" w:sz="0" w:space="0" w:color="auto"/>
        <w:right w:val="none" w:sz="0" w:space="0" w:color="auto"/>
      </w:divBdr>
    </w:div>
    <w:div w:id="154498924">
      <w:marLeft w:val="0"/>
      <w:marRight w:val="0"/>
      <w:marTop w:val="0"/>
      <w:marBottom w:val="0"/>
      <w:divBdr>
        <w:top w:val="none" w:sz="0" w:space="0" w:color="auto"/>
        <w:left w:val="none" w:sz="0" w:space="0" w:color="auto"/>
        <w:bottom w:val="none" w:sz="0" w:space="0" w:color="auto"/>
        <w:right w:val="none" w:sz="0" w:space="0" w:color="auto"/>
      </w:divBdr>
    </w:div>
    <w:div w:id="154534018">
      <w:marLeft w:val="0"/>
      <w:marRight w:val="0"/>
      <w:marTop w:val="0"/>
      <w:marBottom w:val="0"/>
      <w:divBdr>
        <w:top w:val="none" w:sz="0" w:space="0" w:color="auto"/>
        <w:left w:val="none" w:sz="0" w:space="0" w:color="auto"/>
        <w:bottom w:val="none" w:sz="0" w:space="0" w:color="auto"/>
        <w:right w:val="none" w:sz="0" w:space="0" w:color="auto"/>
      </w:divBdr>
    </w:div>
    <w:div w:id="154998551">
      <w:marLeft w:val="0"/>
      <w:marRight w:val="0"/>
      <w:marTop w:val="0"/>
      <w:marBottom w:val="0"/>
      <w:divBdr>
        <w:top w:val="none" w:sz="0" w:space="0" w:color="auto"/>
        <w:left w:val="none" w:sz="0" w:space="0" w:color="auto"/>
        <w:bottom w:val="none" w:sz="0" w:space="0" w:color="auto"/>
        <w:right w:val="none" w:sz="0" w:space="0" w:color="auto"/>
      </w:divBdr>
    </w:div>
    <w:div w:id="155851130">
      <w:marLeft w:val="0"/>
      <w:marRight w:val="0"/>
      <w:marTop w:val="0"/>
      <w:marBottom w:val="0"/>
      <w:divBdr>
        <w:top w:val="none" w:sz="0" w:space="0" w:color="auto"/>
        <w:left w:val="none" w:sz="0" w:space="0" w:color="auto"/>
        <w:bottom w:val="none" w:sz="0" w:space="0" w:color="auto"/>
        <w:right w:val="none" w:sz="0" w:space="0" w:color="auto"/>
      </w:divBdr>
    </w:div>
    <w:div w:id="156072005">
      <w:marLeft w:val="0"/>
      <w:marRight w:val="0"/>
      <w:marTop w:val="0"/>
      <w:marBottom w:val="0"/>
      <w:divBdr>
        <w:top w:val="none" w:sz="0" w:space="0" w:color="auto"/>
        <w:left w:val="none" w:sz="0" w:space="0" w:color="auto"/>
        <w:bottom w:val="none" w:sz="0" w:space="0" w:color="auto"/>
        <w:right w:val="none" w:sz="0" w:space="0" w:color="auto"/>
      </w:divBdr>
    </w:div>
    <w:div w:id="160194837">
      <w:marLeft w:val="0"/>
      <w:marRight w:val="0"/>
      <w:marTop w:val="0"/>
      <w:marBottom w:val="0"/>
      <w:divBdr>
        <w:top w:val="none" w:sz="0" w:space="0" w:color="auto"/>
        <w:left w:val="none" w:sz="0" w:space="0" w:color="auto"/>
        <w:bottom w:val="none" w:sz="0" w:space="0" w:color="auto"/>
        <w:right w:val="none" w:sz="0" w:space="0" w:color="auto"/>
      </w:divBdr>
    </w:div>
    <w:div w:id="160315624">
      <w:marLeft w:val="0"/>
      <w:marRight w:val="0"/>
      <w:marTop w:val="0"/>
      <w:marBottom w:val="0"/>
      <w:divBdr>
        <w:top w:val="none" w:sz="0" w:space="0" w:color="auto"/>
        <w:left w:val="none" w:sz="0" w:space="0" w:color="auto"/>
        <w:bottom w:val="none" w:sz="0" w:space="0" w:color="auto"/>
        <w:right w:val="none" w:sz="0" w:space="0" w:color="auto"/>
      </w:divBdr>
    </w:div>
    <w:div w:id="160434870">
      <w:marLeft w:val="0"/>
      <w:marRight w:val="0"/>
      <w:marTop w:val="0"/>
      <w:marBottom w:val="0"/>
      <w:divBdr>
        <w:top w:val="none" w:sz="0" w:space="0" w:color="auto"/>
        <w:left w:val="none" w:sz="0" w:space="0" w:color="auto"/>
        <w:bottom w:val="none" w:sz="0" w:space="0" w:color="auto"/>
        <w:right w:val="none" w:sz="0" w:space="0" w:color="auto"/>
      </w:divBdr>
    </w:div>
    <w:div w:id="160581566">
      <w:marLeft w:val="0"/>
      <w:marRight w:val="0"/>
      <w:marTop w:val="0"/>
      <w:marBottom w:val="0"/>
      <w:divBdr>
        <w:top w:val="none" w:sz="0" w:space="0" w:color="auto"/>
        <w:left w:val="none" w:sz="0" w:space="0" w:color="auto"/>
        <w:bottom w:val="none" w:sz="0" w:space="0" w:color="auto"/>
        <w:right w:val="none" w:sz="0" w:space="0" w:color="auto"/>
      </w:divBdr>
    </w:div>
    <w:div w:id="161169091">
      <w:marLeft w:val="0"/>
      <w:marRight w:val="0"/>
      <w:marTop w:val="0"/>
      <w:marBottom w:val="0"/>
      <w:divBdr>
        <w:top w:val="none" w:sz="0" w:space="0" w:color="auto"/>
        <w:left w:val="none" w:sz="0" w:space="0" w:color="auto"/>
        <w:bottom w:val="none" w:sz="0" w:space="0" w:color="auto"/>
        <w:right w:val="none" w:sz="0" w:space="0" w:color="auto"/>
      </w:divBdr>
    </w:div>
    <w:div w:id="161969264">
      <w:marLeft w:val="0"/>
      <w:marRight w:val="0"/>
      <w:marTop w:val="0"/>
      <w:marBottom w:val="0"/>
      <w:divBdr>
        <w:top w:val="none" w:sz="0" w:space="0" w:color="auto"/>
        <w:left w:val="none" w:sz="0" w:space="0" w:color="auto"/>
        <w:bottom w:val="none" w:sz="0" w:space="0" w:color="auto"/>
        <w:right w:val="none" w:sz="0" w:space="0" w:color="auto"/>
      </w:divBdr>
    </w:div>
    <w:div w:id="162015891">
      <w:marLeft w:val="0"/>
      <w:marRight w:val="0"/>
      <w:marTop w:val="0"/>
      <w:marBottom w:val="0"/>
      <w:divBdr>
        <w:top w:val="none" w:sz="0" w:space="0" w:color="auto"/>
        <w:left w:val="none" w:sz="0" w:space="0" w:color="auto"/>
        <w:bottom w:val="none" w:sz="0" w:space="0" w:color="auto"/>
        <w:right w:val="none" w:sz="0" w:space="0" w:color="auto"/>
      </w:divBdr>
    </w:div>
    <w:div w:id="164395427">
      <w:marLeft w:val="0"/>
      <w:marRight w:val="0"/>
      <w:marTop w:val="0"/>
      <w:marBottom w:val="0"/>
      <w:divBdr>
        <w:top w:val="none" w:sz="0" w:space="0" w:color="auto"/>
        <w:left w:val="none" w:sz="0" w:space="0" w:color="auto"/>
        <w:bottom w:val="none" w:sz="0" w:space="0" w:color="auto"/>
        <w:right w:val="none" w:sz="0" w:space="0" w:color="auto"/>
      </w:divBdr>
    </w:div>
    <w:div w:id="164981263">
      <w:marLeft w:val="0"/>
      <w:marRight w:val="0"/>
      <w:marTop w:val="0"/>
      <w:marBottom w:val="0"/>
      <w:divBdr>
        <w:top w:val="none" w:sz="0" w:space="0" w:color="auto"/>
        <w:left w:val="none" w:sz="0" w:space="0" w:color="auto"/>
        <w:bottom w:val="none" w:sz="0" w:space="0" w:color="auto"/>
        <w:right w:val="none" w:sz="0" w:space="0" w:color="auto"/>
      </w:divBdr>
    </w:div>
    <w:div w:id="165482940">
      <w:marLeft w:val="0"/>
      <w:marRight w:val="0"/>
      <w:marTop w:val="0"/>
      <w:marBottom w:val="0"/>
      <w:divBdr>
        <w:top w:val="none" w:sz="0" w:space="0" w:color="auto"/>
        <w:left w:val="none" w:sz="0" w:space="0" w:color="auto"/>
        <w:bottom w:val="none" w:sz="0" w:space="0" w:color="auto"/>
        <w:right w:val="none" w:sz="0" w:space="0" w:color="auto"/>
      </w:divBdr>
    </w:div>
    <w:div w:id="165561147">
      <w:marLeft w:val="0"/>
      <w:marRight w:val="0"/>
      <w:marTop w:val="0"/>
      <w:marBottom w:val="0"/>
      <w:divBdr>
        <w:top w:val="none" w:sz="0" w:space="0" w:color="auto"/>
        <w:left w:val="none" w:sz="0" w:space="0" w:color="auto"/>
        <w:bottom w:val="none" w:sz="0" w:space="0" w:color="auto"/>
        <w:right w:val="none" w:sz="0" w:space="0" w:color="auto"/>
      </w:divBdr>
    </w:div>
    <w:div w:id="166753549">
      <w:marLeft w:val="0"/>
      <w:marRight w:val="0"/>
      <w:marTop w:val="0"/>
      <w:marBottom w:val="0"/>
      <w:divBdr>
        <w:top w:val="none" w:sz="0" w:space="0" w:color="auto"/>
        <w:left w:val="none" w:sz="0" w:space="0" w:color="auto"/>
        <w:bottom w:val="none" w:sz="0" w:space="0" w:color="auto"/>
        <w:right w:val="none" w:sz="0" w:space="0" w:color="auto"/>
      </w:divBdr>
    </w:div>
    <w:div w:id="167017184">
      <w:marLeft w:val="0"/>
      <w:marRight w:val="0"/>
      <w:marTop w:val="0"/>
      <w:marBottom w:val="0"/>
      <w:divBdr>
        <w:top w:val="none" w:sz="0" w:space="0" w:color="auto"/>
        <w:left w:val="none" w:sz="0" w:space="0" w:color="auto"/>
        <w:bottom w:val="none" w:sz="0" w:space="0" w:color="auto"/>
        <w:right w:val="none" w:sz="0" w:space="0" w:color="auto"/>
      </w:divBdr>
    </w:div>
    <w:div w:id="167134771">
      <w:marLeft w:val="0"/>
      <w:marRight w:val="0"/>
      <w:marTop w:val="0"/>
      <w:marBottom w:val="0"/>
      <w:divBdr>
        <w:top w:val="none" w:sz="0" w:space="0" w:color="auto"/>
        <w:left w:val="none" w:sz="0" w:space="0" w:color="auto"/>
        <w:bottom w:val="none" w:sz="0" w:space="0" w:color="auto"/>
        <w:right w:val="none" w:sz="0" w:space="0" w:color="auto"/>
      </w:divBdr>
    </w:div>
    <w:div w:id="167406649">
      <w:marLeft w:val="0"/>
      <w:marRight w:val="0"/>
      <w:marTop w:val="0"/>
      <w:marBottom w:val="0"/>
      <w:divBdr>
        <w:top w:val="none" w:sz="0" w:space="0" w:color="auto"/>
        <w:left w:val="none" w:sz="0" w:space="0" w:color="auto"/>
        <w:bottom w:val="none" w:sz="0" w:space="0" w:color="auto"/>
        <w:right w:val="none" w:sz="0" w:space="0" w:color="auto"/>
      </w:divBdr>
    </w:div>
    <w:div w:id="171264884">
      <w:marLeft w:val="0"/>
      <w:marRight w:val="0"/>
      <w:marTop w:val="0"/>
      <w:marBottom w:val="0"/>
      <w:divBdr>
        <w:top w:val="none" w:sz="0" w:space="0" w:color="auto"/>
        <w:left w:val="none" w:sz="0" w:space="0" w:color="auto"/>
        <w:bottom w:val="none" w:sz="0" w:space="0" w:color="auto"/>
        <w:right w:val="none" w:sz="0" w:space="0" w:color="auto"/>
      </w:divBdr>
    </w:div>
    <w:div w:id="172258776">
      <w:marLeft w:val="0"/>
      <w:marRight w:val="0"/>
      <w:marTop w:val="0"/>
      <w:marBottom w:val="0"/>
      <w:divBdr>
        <w:top w:val="none" w:sz="0" w:space="0" w:color="auto"/>
        <w:left w:val="none" w:sz="0" w:space="0" w:color="auto"/>
        <w:bottom w:val="none" w:sz="0" w:space="0" w:color="auto"/>
        <w:right w:val="none" w:sz="0" w:space="0" w:color="auto"/>
      </w:divBdr>
    </w:div>
    <w:div w:id="173497189">
      <w:marLeft w:val="0"/>
      <w:marRight w:val="0"/>
      <w:marTop w:val="0"/>
      <w:marBottom w:val="0"/>
      <w:divBdr>
        <w:top w:val="none" w:sz="0" w:space="0" w:color="auto"/>
        <w:left w:val="none" w:sz="0" w:space="0" w:color="auto"/>
        <w:bottom w:val="none" w:sz="0" w:space="0" w:color="auto"/>
        <w:right w:val="none" w:sz="0" w:space="0" w:color="auto"/>
      </w:divBdr>
    </w:div>
    <w:div w:id="174926651">
      <w:marLeft w:val="0"/>
      <w:marRight w:val="0"/>
      <w:marTop w:val="0"/>
      <w:marBottom w:val="0"/>
      <w:divBdr>
        <w:top w:val="none" w:sz="0" w:space="0" w:color="auto"/>
        <w:left w:val="none" w:sz="0" w:space="0" w:color="auto"/>
        <w:bottom w:val="none" w:sz="0" w:space="0" w:color="auto"/>
        <w:right w:val="none" w:sz="0" w:space="0" w:color="auto"/>
      </w:divBdr>
    </w:div>
    <w:div w:id="176043896">
      <w:marLeft w:val="0"/>
      <w:marRight w:val="0"/>
      <w:marTop w:val="0"/>
      <w:marBottom w:val="0"/>
      <w:divBdr>
        <w:top w:val="none" w:sz="0" w:space="0" w:color="auto"/>
        <w:left w:val="none" w:sz="0" w:space="0" w:color="auto"/>
        <w:bottom w:val="none" w:sz="0" w:space="0" w:color="auto"/>
        <w:right w:val="none" w:sz="0" w:space="0" w:color="auto"/>
      </w:divBdr>
    </w:div>
    <w:div w:id="177475319">
      <w:marLeft w:val="0"/>
      <w:marRight w:val="0"/>
      <w:marTop w:val="0"/>
      <w:marBottom w:val="0"/>
      <w:divBdr>
        <w:top w:val="none" w:sz="0" w:space="0" w:color="auto"/>
        <w:left w:val="none" w:sz="0" w:space="0" w:color="auto"/>
        <w:bottom w:val="none" w:sz="0" w:space="0" w:color="auto"/>
        <w:right w:val="none" w:sz="0" w:space="0" w:color="auto"/>
      </w:divBdr>
    </w:div>
    <w:div w:id="180704730">
      <w:marLeft w:val="0"/>
      <w:marRight w:val="0"/>
      <w:marTop w:val="0"/>
      <w:marBottom w:val="0"/>
      <w:divBdr>
        <w:top w:val="none" w:sz="0" w:space="0" w:color="auto"/>
        <w:left w:val="none" w:sz="0" w:space="0" w:color="auto"/>
        <w:bottom w:val="none" w:sz="0" w:space="0" w:color="auto"/>
        <w:right w:val="none" w:sz="0" w:space="0" w:color="auto"/>
      </w:divBdr>
    </w:div>
    <w:div w:id="182983741">
      <w:marLeft w:val="0"/>
      <w:marRight w:val="0"/>
      <w:marTop w:val="0"/>
      <w:marBottom w:val="0"/>
      <w:divBdr>
        <w:top w:val="none" w:sz="0" w:space="0" w:color="auto"/>
        <w:left w:val="none" w:sz="0" w:space="0" w:color="auto"/>
        <w:bottom w:val="none" w:sz="0" w:space="0" w:color="auto"/>
        <w:right w:val="none" w:sz="0" w:space="0" w:color="auto"/>
      </w:divBdr>
    </w:div>
    <w:div w:id="183985947">
      <w:marLeft w:val="0"/>
      <w:marRight w:val="0"/>
      <w:marTop w:val="0"/>
      <w:marBottom w:val="0"/>
      <w:divBdr>
        <w:top w:val="none" w:sz="0" w:space="0" w:color="auto"/>
        <w:left w:val="none" w:sz="0" w:space="0" w:color="auto"/>
        <w:bottom w:val="none" w:sz="0" w:space="0" w:color="auto"/>
        <w:right w:val="none" w:sz="0" w:space="0" w:color="auto"/>
      </w:divBdr>
    </w:div>
    <w:div w:id="185218872">
      <w:marLeft w:val="0"/>
      <w:marRight w:val="0"/>
      <w:marTop w:val="0"/>
      <w:marBottom w:val="0"/>
      <w:divBdr>
        <w:top w:val="none" w:sz="0" w:space="0" w:color="auto"/>
        <w:left w:val="none" w:sz="0" w:space="0" w:color="auto"/>
        <w:bottom w:val="none" w:sz="0" w:space="0" w:color="auto"/>
        <w:right w:val="none" w:sz="0" w:space="0" w:color="auto"/>
      </w:divBdr>
    </w:div>
    <w:div w:id="185336922">
      <w:marLeft w:val="0"/>
      <w:marRight w:val="0"/>
      <w:marTop w:val="0"/>
      <w:marBottom w:val="0"/>
      <w:divBdr>
        <w:top w:val="none" w:sz="0" w:space="0" w:color="auto"/>
        <w:left w:val="none" w:sz="0" w:space="0" w:color="auto"/>
        <w:bottom w:val="none" w:sz="0" w:space="0" w:color="auto"/>
        <w:right w:val="none" w:sz="0" w:space="0" w:color="auto"/>
      </w:divBdr>
    </w:div>
    <w:div w:id="185603322">
      <w:marLeft w:val="0"/>
      <w:marRight w:val="0"/>
      <w:marTop w:val="0"/>
      <w:marBottom w:val="0"/>
      <w:divBdr>
        <w:top w:val="none" w:sz="0" w:space="0" w:color="auto"/>
        <w:left w:val="none" w:sz="0" w:space="0" w:color="auto"/>
        <w:bottom w:val="none" w:sz="0" w:space="0" w:color="auto"/>
        <w:right w:val="none" w:sz="0" w:space="0" w:color="auto"/>
      </w:divBdr>
    </w:div>
    <w:div w:id="185800974">
      <w:marLeft w:val="0"/>
      <w:marRight w:val="0"/>
      <w:marTop w:val="0"/>
      <w:marBottom w:val="0"/>
      <w:divBdr>
        <w:top w:val="none" w:sz="0" w:space="0" w:color="auto"/>
        <w:left w:val="none" w:sz="0" w:space="0" w:color="auto"/>
        <w:bottom w:val="none" w:sz="0" w:space="0" w:color="auto"/>
        <w:right w:val="none" w:sz="0" w:space="0" w:color="auto"/>
      </w:divBdr>
    </w:div>
    <w:div w:id="186334377">
      <w:marLeft w:val="0"/>
      <w:marRight w:val="0"/>
      <w:marTop w:val="0"/>
      <w:marBottom w:val="0"/>
      <w:divBdr>
        <w:top w:val="none" w:sz="0" w:space="0" w:color="auto"/>
        <w:left w:val="none" w:sz="0" w:space="0" w:color="auto"/>
        <w:bottom w:val="none" w:sz="0" w:space="0" w:color="auto"/>
        <w:right w:val="none" w:sz="0" w:space="0" w:color="auto"/>
      </w:divBdr>
    </w:div>
    <w:div w:id="186455472">
      <w:marLeft w:val="0"/>
      <w:marRight w:val="0"/>
      <w:marTop w:val="0"/>
      <w:marBottom w:val="0"/>
      <w:divBdr>
        <w:top w:val="none" w:sz="0" w:space="0" w:color="auto"/>
        <w:left w:val="none" w:sz="0" w:space="0" w:color="auto"/>
        <w:bottom w:val="none" w:sz="0" w:space="0" w:color="auto"/>
        <w:right w:val="none" w:sz="0" w:space="0" w:color="auto"/>
      </w:divBdr>
    </w:div>
    <w:div w:id="186523896">
      <w:marLeft w:val="0"/>
      <w:marRight w:val="0"/>
      <w:marTop w:val="0"/>
      <w:marBottom w:val="0"/>
      <w:divBdr>
        <w:top w:val="none" w:sz="0" w:space="0" w:color="auto"/>
        <w:left w:val="none" w:sz="0" w:space="0" w:color="auto"/>
        <w:bottom w:val="none" w:sz="0" w:space="0" w:color="auto"/>
        <w:right w:val="none" w:sz="0" w:space="0" w:color="auto"/>
      </w:divBdr>
    </w:div>
    <w:div w:id="186993230">
      <w:marLeft w:val="0"/>
      <w:marRight w:val="0"/>
      <w:marTop w:val="0"/>
      <w:marBottom w:val="0"/>
      <w:divBdr>
        <w:top w:val="none" w:sz="0" w:space="0" w:color="auto"/>
        <w:left w:val="none" w:sz="0" w:space="0" w:color="auto"/>
        <w:bottom w:val="none" w:sz="0" w:space="0" w:color="auto"/>
        <w:right w:val="none" w:sz="0" w:space="0" w:color="auto"/>
      </w:divBdr>
    </w:div>
    <w:div w:id="187182366">
      <w:marLeft w:val="0"/>
      <w:marRight w:val="0"/>
      <w:marTop w:val="0"/>
      <w:marBottom w:val="0"/>
      <w:divBdr>
        <w:top w:val="none" w:sz="0" w:space="0" w:color="auto"/>
        <w:left w:val="none" w:sz="0" w:space="0" w:color="auto"/>
        <w:bottom w:val="none" w:sz="0" w:space="0" w:color="auto"/>
        <w:right w:val="none" w:sz="0" w:space="0" w:color="auto"/>
      </w:divBdr>
    </w:div>
    <w:div w:id="187645049">
      <w:marLeft w:val="0"/>
      <w:marRight w:val="0"/>
      <w:marTop w:val="0"/>
      <w:marBottom w:val="0"/>
      <w:divBdr>
        <w:top w:val="none" w:sz="0" w:space="0" w:color="auto"/>
        <w:left w:val="none" w:sz="0" w:space="0" w:color="auto"/>
        <w:bottom w:val="none" w:sz="0" w:space="0" w:color="auto"/>
        <w:right w:val="none" w:sz="0" w:space="0" w:color="auto"/>
      </w:divBdr>
    </w:div>
    <w:div w:id="189606010">
      <w:marLeft w:val="0"/>
      <w:marRight w:val="0"/>
      <w:marTop w:val="0"/>
      <w:marBottom w:val="0"/>
      <w:divBdr>
        <w:top w:val="none" w:sz="0" w:space="0" w:color="auto"/>
        <w:left w:val="none" w:sz="0" w:space="0" w:color="auto"/>
        <w:bottom w:val="none" w:sz="0" w:space="0" w:color="auto"/>
        <w:right w:val="none" w:sz="0" w:space="0" w:color="auto"/>
      </w:divBdr>
    </w:div>
    <w:div w:id="190925950">
      <w:marLeft w:val="0"/>
      <w:marRight w:val="0"/>
      <w:marTop w:val="0"/>
      <w:marBottom w:val="0"/>
      <w:divBdr>
        <w:top w:val="none" w:sz="0" w:space="0" w:color="auto"/>
        <w:left w:val="none" w:sz="0" w:space="0" w:color="auto"/>
        <w:bottom w:val="none" w:sz="0" w:space="0" w:color="auto"/>
        <w:right w:val="none" w:sz="0" w:space="0" w:color="auto"/>
      </w:divBdr>
    </w:div>
    <w:div w:id="191961479">
      <w:marLeft w:val="0"/>
      <w:marRight w:val="0"/>
      <w:marTop w:val="0"/>
      <w:marBottom w:val="0"/>
      <w:divBdr>
        <w:top w:val="none" w:sz="0" w:space="0" w:color="auto"/>
        <w:left w:val="none" w:sz="0" w:space="0" w:color="auto"/>
        <w:bottom w:val="none" w:sz="0" w:space="0" w:color="auto"/>
        <w:right w:val="none" w:sz="0" w:space="0" w:color="auto"/>
      </w:divBdr>
    </w:div>
    <w:div w:id="193157359">
      <w:marLeft w:val="0"/>
      <w:marRight w:val="0"/>
      <w:marTop w:val="0"/>
      <w:marBottom w:val="0"/>
      <w:divBdr>
        <w:top w:val="none" w:sz="0" w:space="0" w:color="auto"/>
        <w:left w:val="none" w:sz="0" w:space="0" w:color="auto"/>
        <w:bottom w:val="none" w:sz="0" w:space="0" w:color="auto"/>
        <w:right w:val="none" w:sz="0" w:space="0" w:color="auto"/>
      </w:divBdr>
    </w:div>
    <w:div w:id="193200484">
      <w:marLeft w:val="0"/>
      <w:marRight w:val="0"/>
      <w:marTop w:val="0"/>
      <w:marBottom w:val="0"/>
      <w:divBdr>
        <w:top w:val="none" w:sz="0" w:space="0" w:color="auto"/>
        <w:left w:val="none" w:sz="0" w:space="0" w:color="auto"/>
        <w:bottom w:val="none" w:sz="0" w:space="0" w:color="auto"/>
        <w:right w:val="none" w:sz="0" w:space="0" w:color="auto"/>
      </w:divBdr>
    </w:div>
    <w:div w:id="193932257">
      <w:marLeft w:val="0"/>
      <w:marRight w:val="0"/>
      <w:marTop w:val="0"/>
      <w:marBottom w:val="0"/>
      <w:divBdr>
        <w:top w:val="none" w:sz="0" w:space="0" w:color="auto"/>
        <w:left w:val="none" w:sz="0" w:space="0" w:color="auto"/>
        <w:bottom w:val="none" w:sz="0" w:space="0" w:color="auto"/>
        <w:right w:val="none" w:sz="0" w:space="0" w:color="auto"/>
      </w:divBdr>
    </w:div>
    <w:div w:id="194004787">
      <w:marLeft w:val="0"/>
      <w:marRight w:val="0"/>
      <w:marTop w:val="0"/>
      <w:marBottom w:val="0"/>
      <w:divBdr>
        <w:top w:val="none" w:sz="0" w:space="0" w:color="auto"/>
        <w:left w:val="none" w:sz="0" w:space="0" w:color="auto"/>
        <w:bottom w:val="none" w:sz="0" w:space="0" w:color="auto"/>
        <w:right w:val="none" w:sz="0" w:space="0" w:color="auto"/>
      </w:divBdr>
    </w:div>
    <w:div w:id="194579348">
      <w:marLeft w:val="0"/>
      <w:marRight w:val="0"/>
      <w:marTop w:val="0"/>
      <w:marBottom w:val="0"/>
      <w:divBdr>
        <w:top w:val="none" w:sz="0" w:space="0" w:color="auto"/>
        <w:left w:val="none" w:sz="0" w:space="0" w:color="auto"/>
        <w:bottom w:val="none" w:sz="0" w:space="0" w:color="auto"/>
        <w:right w:val="none" w:sz="0" w:space="0" w:color="auto"/>
      </w:divBdr>
    </w:div>
    <w:div w:id="196620482">
      <w:marLeft w:val="0"/>
      <w:marRight w:val="0"/>
      <w:marTop w:val="0"/>
      <w:marBottom w:val="0"/>
      <w:divBdr>
        <w:top w:val="none" w:sz="0" w:space="0" w:color="auto"/>
        <w:left w:val="none" w:sz="0" w:space="0" w:color="auto"/>
        <w:bottom w:val="none" w:sz="0" w:space="0" w:color="auto"/>
        <w:right w:val="none" w:sz="0" w:space="0" w:color="auto"/>
      </w:divBdr>
    </w:div>
    <w:div w:id="196625273">
      <w:marLeft w:val="0"/>
      <w:marRight w:val="0"/>
      <w:marTop w:val="0"/>
      <w:marBottom w:val="0"/>
      <w:divBdr>
        <w:top w:val="none" w:sz="0" w:space="0" w:color="auto"/>
        <w:left w:val="none" w:sz="0" w:space="0" w:color="auto"/>
        <w:bottom w:val="none" w:sz="0" w:space="0" w:color="auto"/>
        <w:right w:val="none" w:sz="0" w:space="0" w:color="auto"/>
      </w:divBdr>
    </w:div>
    <w:div w:id="198251305">
      <w:marLeft w:val="0"/>
      <w:marRight w:val="0"/>
      <w:marTop w:val="0"/>
      <w:marBottom w:val="0"/>
      <w:divBdr>
        <w:top w:val="none" w:sz="0" w:space="0" w:color="auto"/>
        <w:left w:val="none" w:sz="0" w:space="0" w:color="auto"/>
        <w:bottom w:val="none" w:sz="0" w:space="0" w:color="auto"/>
        <w:right w:val="none" w:sz="0" w:space="0" w:color="auto"/>
      </w:divBdr>
    </w:div>
    <w:div w:id="198398337">
      <w:marLeft w:val="0"/>
      <w:marRight w:val="0"/>
      <w:marTop w:val="0"/>
      <w:marBottom w:val="0"/>
      <w:divBdr>
        <w:top w:val="none" w:sz="0" w:space="0" w:color="auto"/>
        <w:left w:val="none" w:sz="0" w:space="0" w:color="auto"/>
        <w:bottom w:val="none" w:sz="0" w:space="0" w:color="auto"/>
        <w:right w:val="none" w:sz="0" w:space="0" w:color="auto"/>
      </w:divBdr>
    </w:div>
    <w:div w:id="198781351">
      <w:marLeft w:val="0"/>
      <w:marRight w:val="0"/>
      <w:marTop w:val="0"/>
      <w:marBottom w:val="0"/>
      <w:divBdr>
        <w:top w:val="none" w:sz="0" w:space="0" w:color="auto"/>
        <w:left w:val="none" w:sz="0" w:space="0" w:color="auto"/>
        <w:bottom w:val="none" w:sz="0" w:space="0" w:color="auto"/>
        <w:right w:val="none" w:sz="0" w:space="0" w:color="auto"/>
      </w:divBdr>
    </w:div>
    <w:div w:id="199175746">
      <w:marLeft w:val="0"/>
      <w:marRight w:val="0"/>
      <w:marTop w:val="0"/>
      <w:marBottom w:val="0"/>
      <w:divBdr>
        <w:top w:val="none" w:sz="0" w:space="0" w:color="auto"/>
        <w:left w:val="none" w:sz="0" w:space="0" w:color="auto"/>
        <w:bottom w:val="none" w:sz="0" w:space="0" w:color="auto"/>
        <w:right w:val="none" w:sz="0" w:space="0" w:color="auto"/>
      </w:divBdr>
    </w:div>
    <w:div w:id="199321780">
      <w:marLeft w:val="0"/>
      <w:marRight w:val="0"/>
      <w:marTop w:val="0"/>
      <w:marBottom w:val="0"/>
      <w:divBdr>
        <w:top w:val="none" w:sz="0" w:space="0" w:color="auto"/>
        <w:left w:val="none" w:sz="0" w:space="0" w:color="auto"/>
        <w:bottom w:val="none" w:sz="0" w:space="0" w:color="auto"/>
        <w:right w:val="none" w:sz="0" w:space="0" w:color="auto"/>
      </w:divBdr>
    </w:div>
    <w:div w:id="200243132">
      <w:marLeft w:val="0"/>
      <w:marRight w:val="0"/>
      <w:marTop w:val="0"/>
      <w:marBottom w:val="0"/>
      <w:divBdr>
        <w:top w:val="none" w:sz="0" w:space="0" w:color="auto"/>
        <w:left w:val="none" w:sz="0" w:space="0" w:color="auto"/>
        <w:bottom w:val="none" w:sz="0" w:space="0" w:color="auto"/>
        <w:right w:val="none" w:sz="0" w:space="0" w:color="auto"/>
      </w:divBdr>
    </w:div>
    <w:div w:id="201358236">
      <w:marLeft w:val="0"/>
      <w:marRight w:val="0"/>
      <w:marTop w:val="0"/>
      <w:marBottom w:val="0"/>
      <w:divBdr>
        <w:top w:val="none" w:sz="0" w:space="0" w:color="auto"/>
        <w:left w:val="none" w:sz="0" w:space="0" w:color="auto"/>
        <w:bottom w:val="none" w:sz="0" w:space="0" w:color="auto"/>
        <w:right w:val="none" w:sz="0" w:space="0" w:color="auto"/>
      </w:divBdr>
    </w:div>
    <w:div w:id="201600692">
      <w:marLeft w:val="0"/>
      <w:marRight w:val="0"/>
      <w:marTop w:val="0"/>
      <w:marBottom w:val="0"/>
      <w:divBdr>
        <w:top w:val="none" w:sz="0" w:space="0" w:color="auto"/>
        <w:left w:val="none" w:sz="0" w:space="0" w:color="auto"/>
        <w:bottom w:val="none" w:sz="0" w:space="0" w:color="auto"/>
        <w:right w:val="none" w:sz="0" w:space="0" w:color="auto"/>
      </w:divBdr>
    </w:div>
    <w:div w:id="202207071">
      <w:marLeft w:val="0"/>
      <w:marRight w:val="0"/>
      <w:marTop w:val="0"/>
      <w:marBottom w:val="0"/>
      <w:divBdr>
        <w:top w:val="none" w:sz="0" w:space="0" w:color="auto"/>
        <w:left w:val="none" w:sz="0" w:space="0" w:color="auto"/>
        <w:bottom w:val="none" w:sz="0" w:space="0" w:color="auto"/>
        <w:right w:val="none" w:sz="0" w:space="0" w:color="auto"/>
      </w:divBdr>
    </w:div>
    <w:div w:id="205336979">
      <w:marLeft w:val="0"/>
      <w:marRight w:val="0"/>
      <w:marTop w:val="0"/>
      <w:marBottom w:val="0"/>
      <w:divBdr>
        <w:top w:val="none" w:sz="0" w:space="0" w:color="auto"/>
        <w:left w:val="none" w:sz="0" w:space="0" w:color="auto"/>
        <w:bottom w:val="none" w:sz="0" w:space="0" w:color="auto"/>
        <w:right w:val="none" w:sz="0" w:space="0" w:color="auto"/>
      </w:divBdr>
    </w:div>
    <w:div w:id="206458342">
      <w:marLeft w:val="0"/>
      <w:marRight w:val="0"/>
      <w:marTop w:val="0"/>
      <w:marBottom w:val="0"/>
      <w:divBdr>
        <w:top w:val="none" w:sz="0" w:space="0" w:color="auto"/>
        <w:left w:val="none" w:sz="0" w:space="0" w:color="auto"/>
        <w:bottom w:val="none" w:sz="0" w:space="0" w:color="auto"/>
        <w:right w:val="none" w:sz="0" w:space="0" w:color="auto"/>
      </w:divBdr>
    </w:div>
    <w:div w:id="207109848">
      <w:marLeft w:val="0"/>
      <w:marRight w:val="0"/>
      <w:marTop w:val="0"/>
      <w:marBottom w:val="0"/>
      <w:divBdr>
        <w:top w:val="none" w:sz="0" w:space="0" w:color="auto"/>
        <w:left w:val="none" w:sz="0" w:space="0" w:color="auto"/>
        <w:bottom w:val="none" w:sz="0" w:space="0" w:color="auto"/>
        <w:right w:val="none" w:sz="0" w:space="0" w:color="auto"/>
      </w:divBdr>
    </w:div>
    <w:div w:id="207425168">
      <w:marLeft w:val="0"/>
      <w:marRight w:val="0"/>
      <w:marTop w:val="0"/>
      <w:marBottom w:val="0"/>
      <w:divBdr>
        <w:top w:val="none" w:sz="0" w:space="0" w:color="auto"/>
        <w:left w:val="none" w:sz="0" w:space="0" w:color="auto"/>
        <w:bottom w:val="none" w:sz="0" w:space="0" w:color="auto"/>
        <w:right w:val="none" w:sz="0" w:space="0" w:color="auto"/>
      </w:divBdr>
    </w:div>
    <w:div w:id="209072784">
      <w:marLeft w:val="0"/>
      <w:marRight w:val="0"/>
      <w:marTop w:val="0"/>
      <w:marBottom w:val="0"/>
      <w:divBdr>
        <w:top w:val="none" w:sz="0" w:space="0" w:color="auto"/>
        <w:left w:val="none" w:sz="0" w:space="0" w:color="auto"/>
        <w:bottom w:val="none" w:sz="0" w:space="0" w:color="auto"/>
        <w:right w:val="none" w:sz="0" w:space="0" w:color="auto"/>
      </w:divBdr>
    </w:div>
    <w:div w:id="209802586">
      <w:marLeft w:val="0"/>
      <w:marRight w:val="0"/>
      <w:marTop w:val="0"/>
      <w:marBottom w:val="0"/>
      <w:divBdr>
        <w:top w:val="none" w:sz="0" w:space="0" w:color="auto"/>
        <w:left w:val="none" w:sz="0" w:space="0" w:color="auto"/>
        <w:bottom w:val="none" w:sz="0" w:space="0" w:color="auto"/>
        <w:right w:val="none" w:sz="0" w:space="0" w:color="auto"/>
      </w:divBdr>
    </w:div>
    <w:div w:id="209921753">
      <w:marLeft w:val="0"/>
      <w:marRight w:val="0"/>
      <w:marTop w:val="0"/>
      <w:marBottom w:val="0"/>
      <w:divBdr>
        <w:top w:val="none" w:sz="0" w:space="0" w:color="auto"/>
        <w:left w:val="none" w:sz="0" w:space="0" w:color="auto"/>
        <w:bottom w:val="none" w:sz="0" w:space="0" w:color="auto"/>
        <w:right w:val="none" w:sz="0" w:space="0" w:color="auto"/>
      </w:divBdr>
    </w:div>
    <w:div w:id="210773487">
      <w:marLeft w:val="0"/>
      <w:marRight w:val="0"/>
      <w:marTop w:val="0"/>
      <w:marBottom w:val="0"/>
      <w:divBdr>
        <w:top w:val="none" w:sz="0" w:space="0" w:color="auto"/>
        <w:left w:val="none" w:sz="0" w:space="0" w:color="auto"/>
        <w:bottom w:val="none" w:sz="0" w:space="0" w:color="auto"/>
        <w:right w:val="none" w:sz="0" w:space="0" w:color="auto"/>
      </w:divBdr>
    </w:div>
    <w:div w:id="210966572">
      <w:marLeft w:val="0"/>
      <w:marRight w:val="0"/>
      <w:marTop w:val="0"/>
      <w:marBottom w:val="0"/>
      <w:divBdr>
        <w:top w:val="none" w:sz="0" w:space="0" w:color="auto"/>
        <w:left w:val="none" w:sz="0" w:space="0" w:color="auto"/>
        <w:bottom w:val="none" w:sz="0" w:space="0" w:color="auto"/>
        <w:right w:val="none" w:sz="0" w:space="0" w:color="auto"/>
      </w:divBdr>
    </w:div>
    <w:div w:id="211357166">
      <w:marLeft w:val="0"/>
      <w:marRight w:val="0"/>
      <w:marTop w:val="0"/>
      <w:marBottom w:val="0"/>
      <w:divBdr>
        <w:top w:val="none" w:sz="0" w:space="0" w:color="auto"/>
        <w:left w:val="none" w:sz="0" w:space="0" w:color="auto"/>
        <w:bottom w:val="none" w:sz="0" w:space="0" w:color="auto"/>
        <w:right w:val="none" w:sz="0" w:space="0" w:color="auto"/>
      </w:divBdr>
    </w:div>
    <w:div w:id="214511464">
      <w:marLeft w:val="0"/>
      <w:marRight w:val="0"/>
      <w:marTop w:val="0"/>
      <w:marBottom w:val="0"/>
      <w:divBdr>
        <w:top w:val="none" w:sz="0" w:space="0" w:color="auto"/>
        <w:left w:val="none" w:sz="0" w:space="0" w:color="auto"/>
        <w:bottom w:val="none" w:sz="0" w:space="0" w:color="auto"/>
        <w:right w:val="none" w:sz="0" w:space="0" w:color="auto"/>
      </w:divBdr>
    </w:div>
    <w:div w:id="216474779">
      <w:marLeft w:val="0"/>
      <w:marRight w:val="0"/>
      <w:marTop w:val="0"/>
      <w:marBottom w:val="0"/>
      <w:divBdr>
        <w:top w:val="none" w:sz="0" w:space="0" w:color="auto"/>
        <w:left w:val="none" w:sz="0" w:space="0" w:color="auto"/>
        <w:bottom w:val="none" w:sz="0" w:space="0" w:color="auto"/>
        <w:right w:val="none" w:sz="0" w:space="0" w:color="auto"/>
      </w:divBdr>
    </w:div>
    <w:div w:id="217403545">
      <w:marLeft w:val="0"/>
      <w:marRight w:val="0"/>
      <w:marTop w:val="0"/>
      <w:marBottom w:val="0"/>
      <w:divBdr>
        <w:top w:val="none" w:sz="0" w:space="0" w:color="auto"/>
        <w:left w:val="none" w:sz="0" w:space="0" w:color="auto"/>
        <w:bottom w:val="none" w:sz="0" w:space="0" w:color="auto"/>
        <w:right w:val="none" w:sz="0" w:space="0" w:color="auto"/>
      </w:divBdr>
    </w:div>
    <w:div w:id="219295256">
      <w:marLeft w:val="0"/>
      <w:marRight w:val="0"/>
      <w:marTop w:val="0"/>
      <w:marBottom w:val="0"/>
      <w:divBdr>
        <w:top w:val="none" w:sz="0" w:space="0" w:color="auto"/>
        <w:left w:val="none" w:sz="0" w:space="0" w:color="auto"/>
        <w:bottom w:val="none" w:sz="0" w:space="0" w:color="auto"/>
        <w:right w:val="none" w:sz="0" w:space="0" w:color="auto"/>
      </w:divBdr>
    </w:div>
    <w:div w:id="219557342">
      <w:marLeft w:val="0"/>
      <w:marRight w:val="0"/>
      <w:marTop w:val="0"/>
      <w:marBottom w:val="0"/>
      <w:divBdr>
        <w:top w:val="none" w:sz="0" w:space="0" w:color="auto"/>
        <w:left w:val="none" w:sz="0" w:space="0" w:color="auto"/>
        <w:bottom w:val="none" w:sz="0" w:space="0" w:color="auto"/>
        <w:right w:val="none" w:sz="0" w:space="0" w:color="auto"/>
      </w:divBdr>
    </w:div>
    <w:div w:id="221061583">
      <w:marLeft w:val="0"/>
      <w:marRight w:val="0"/>
      <w:marTop w:val="0"/>
      <w:marBottom w:val="0"/>
      <w:divBdr>
        <w:top w:val="none" w:sz="0" w:space="0" w:color="auto"/>
        <w:left w:val="none" w:sz="0" w:space="0" w:color="auto"/>
        <w:bottom w:val="none" w:sz="0" w:space="0" w:color="auto"/>
        <w:right w:val="none" w:sz="0" w:space="0" w:color="auto"/>
      </w:divBdr>
    </w:div>
    <w:div w:id="222106773">
      <w:marLeft w:val="0"/>
      <w:marRight w:val="0"/>
      <w:marTop w:val="0"/>
      <w:marBottom w:val="0"/>
      <w:divBdr>
        <w:top w:val="none" w:sz="0" w:space="0" w:color="auto"/>
        <w:left w:val="none" w:sz="0" w:space="0" w:color="auto"/>
        <w:bottom w:val="none" w:sz="0" w:space="0" w:color="auto"/>
        <w:right w:val="none" w:sz="0" w:space="0" w:color="auto"/>
      </w:divBdr>
    </w:div>
    <w:div w:id="223953417">
      <w:marLeft w:val="0"/>
      <w:marRight w:val="0"/>
      <w:marTop w:val="0"/>
      <w:marBottom w:val="0"/>
      <w:divBdr>
        <w:top w:val="none" w:sz="0" w:space="0" w:color="auto"/>
        <w:left w:val="none" w:sz="0" w:space="0" w:color="auto"/>
        <w:bottom w:val="none" w:sz="0" w:space="0" w:color="auto"/>
        <w:right w:val="none" w:sz="0" w:space="0" w:color="auto"/>
      </w:divBdr>
    </w:div>
    <w:div w:id="226113214">
      <w:marLeft w:val="0"/>
      <w:marRight w:val="0"/>
      <w:marTop w:val="0"/>
      <w:marBottom w:val="0"/>
      <w:divBdr>
        <w:top w:val="none" w:sz="0" w:space="0" w:color="auto"/>
        <w:left w:val="none" w:sz="0" w:space="0" w:color="auto"/>
        <w:bottom w:val="none" w:sz="0" w:space="0" w:color="auto"/>
        <w:right w:val="none" w:sz="0" w:space="0" w:color="auto"/>
      </w:divBdr>
    </w:div>
    <w:div w:id="226497744">
      <w:marLeft w:val="0"/>
      <w:marRight w:val="0"/>
      <w:marTop w:val="0"/>
      <w:marBottom w:val="0"/>
      <w:divBdr>
        <w:top w:val="none" w:sz="0" w:space="0" w:color="auto"/>
        <w:left w:val="none" w:sz="0" w:space="0" w:color="auto"/>
        <w:bottom w:val="none" w:sz="0" w:space="0" w:color="auto"/>
        <w:right w:val="none" w:sz="0" w:space="0" w:color="auto"/>
      </w:divBdr>
    </w:div>
    <w:div w:id="226501264">
      <w:marLeft w:val="0"/>
      <w:marRight w:val="0"/>
      <w:marTop w:val="0"/>
      <w:marBottom w:val="0"/>
      <w:divBdr>
        <w:top w:val="none" w:sz="0" w:space="0" w:color="auto"/>
        <w:left w:val="none" w:sz="0" w:space="0" w:color="auto"/>
        <w:bottom w:val="none" w:sz="0" w:space="0" w:color="auto"/>
        <w:right w:val="none" w:sz="0" w:space="0" w:color="auto"/>
      </w:divBdr>
    </w:div>
    <w:div w:id="226503014">
      <w:marLeft w:val="0"/>
      <w:marRight w:val="0"/>
      <w:marTop w:val="0"/>
      <w:marBottom w:val="0"/>
      <w:divBdr>
        <w:top w:val="none" w:sz="0" w:space="0" w:color="auto"/>
        <w:left w:val="none" w:sz="0" w:space="0" w:color="auto"/>
        <w:bottom w:val="none" w:sz="0" w:space="0" w:color="auto"/>
        <w:right w:val="none" w:sz="0" w:space="0" w:color="auto"/>
      </w:divBdr>
    </w:div>
    <w:div w:id="228342747">
      <w:marLeft w:val="0"/>
      <w:marRight w:val="0"/>
      <w:marTop w:val="0"/>
      <w:marBottom w:val="0"/>
      <w:divBdr>
        <w:top w:val="none" w:sz="0" w:space="0" w:color="auto"/>
        <w:left w:val="none" w:sz="0" w:space="0" w:color="auto"/>
        <w:bottom w:val="none" w:sz="0" w:space="0" w:color="auto"/>
        <w:right w:val="none" w:sz="0" w:space="0" w:color="auto"/>
      </w:divBdr>
    </w:div>
    <w:div w:id="229268659">
      <w:marLeft w:val="0"/>
      <w:marRight w:val="0"/>
      <w:marTop w:val="0"/>
      <w:marBottom w:val="0"/>
      <w:divBdr>
        <w:top w:val="none" w:sz="0" w:space="0" w:color="auto"/>
        <w:left w:val="none" w:sz="0" w:space="0" w:color="auto"/>
        <w:bottom w:val="none" w:sz="0" w:space="0" w:color="auto"/>
        <w:right w:val="none" w:sz="0" w:space="0" w:color="auto"/>
      </w:divBdr>
    </w:div>
    <w:div w:id="229273390">
      <w:marLeft w:val="0"/>
      <w:marRight w:val="0"/>
      <w:marTop w:val="0"/>
      <w:marBottom w:val="0"/>
      <w:divBdr>
        <w:top w:val="none" w:sz="0" w:space="0" w:color="auto"/>
        <w:left w:val="none" w:sz="0" w:space="0" w:color="auto"/>
        <w:bottom w:val="none" w:sz="0" w:space="0" w:color="auto"/>
        <w:right w:val="none" w:sz="0" w:space="0" w:color="auto"/>
      </w:divBdr>
    </w:div>
    <w:div w:id="230583867">
      <w:marLeft w:val="0"/>
      <w:marRight w:val="0"/>
      <w:marTop w:val="0"/>
      <w:marBottom w:val="0"/>
      <w:divBdr>
        <w:top w:val="none" w:sz="0" w:space="0" w:color="auto"/>
        <w:left w:val="none" w:sz="0" w:space="0" w:color="auto"/>
        <w:bottom w:val="none" w:sz="0" w:space="0" w:color="auto"/>
        <w:right w:val="none" w:sz="0" w:space="0" w:color="auto"/>
      </w:divBdr>
    </w:div>
    <w:div w:id="231277362">
      <w:marLeft w:val="0"/>
      <w:marRight w:val="0"/>
      <w:marTop w:val="0"/>
      <w:marBottom w:val="0"/>
      <w:divBdr>
        <w:top w:val="none" w:sz="0" w:space="0" w:color="auto"/>
        <w:left w:val="none" w:sz="0" w:space="0" w:color="auto"/>
        <w:bottom w:val="none" w:sz="0" w:space="0" w:color="auto"/>
        <w:right w:val="none" w:sz="0" w:space="0" w:color="auto"/>
      </w:divBdr>
    </w:div>
    <w:div w:id="231432120">
      <w:marLeft w:val="0"/>
      <w:marRight w:val="0"/>
      <w:marTop w:val="0"/>
      <w:marBottom w:val="0"/>
      <w:divBdr>
        <w:top w:val="none" w:sz="0" w:space="0" w:color="auto"/>
        <w:left w:val="none" w:sz="0" w:space="0" w:color="auto"/>
        <w:bottom w:val="none" w:sz="0" w:space="0" w:color="auto"/>
        <w:right w:val="none" w:sz="0" w:space="0" w:color="auto"/>
      </w:divBdr>
    </w:div>
    <w:div w:id="233206111">
      <w:marLeft w:val="0"/>
      <w:marRight w:val="0"/>
      <w:marTop w:val="0"/>
      <w:marBottom w:val="0"/>
      <w:divBdr>
        <w:top w:val="none" w:sz="0" w:space="0" w:color="auto"/>
        <w:left w:val="none" w:sz="0" w:space="0" w:color="auto"/>
        <w:bottom w:val="none" w:sz="0" w:space="0" w:color="auto"/>
        <w:right w:val="none" w:sz="0" w:space="0" w:color="auto"/>
      </w:divBdr>
    </w:div>
    <w:div w:id="233976956">
      <w:marLeft w:val="0"/>
      <w:marRight w:val="0"/>
      <w:marTop w:val="0"/>
      <w:marBottom w:val="0"/>
      <w:divBdr>
        <w:top w:val="none" w:sz="0" w:space="0" w:color="auto"/>
        <w:left w:val="none" w:sz="0" w:space="0" w:color="auto"/>
        <w:bottom w:val="none" w:sz="0" w:space="0" w:color="auto"/>
        <w:right w:val="none" w:sz="0" w:space="0" w:color="auto"/>
      </w:divBdr>
    </w:div>
    <w:div w:id="234322067">
      <w:marLeft w:val="0"/>
      <w:marRight w:val="0"/>
      <w:marTop w:val="0"/>
      <w:marBottom w:val="0"/>
      <w:divBdr>
        <w:top w:val="none" w:sz="0" w:space="0" w:color="auto"/>
        <w:left w:val="none" w:sz="0" w:space="0" w:color="auto"/>
        <w:bottom w:val="none" w:sz="0" w:space="0" w:color="auto"/>
        <w:right w:val="none" w:sz="0" w:space="0" w:color="auto"/>
      </w:divBdr>
    </w:div>
    <w:div w:id="235172993">
      <w:marLeft w:val="0"/>
      <w:marRight w:val="0"/>
      <w:marTop w:val="0"/>
      <w:marBottom w:val="0"/>
      <w:divBdr>
        <w:top w:val="none" w:sz="0" w:space="0" w:color="auto"/>
        <w:left w:val="none" w:sz="0" w:space="0" w:color="auto"/>
        <w:bottom w:val="none" w:sz="0" w:space="0" w:color="auto"/>
        <w:right w:val="none" w:sz="0" w:space="0" w:color="auto"/>
      </w:divBdr>
    </w:div>
    <w:div w:id="235552625">
      <w:marLeft w:val="0"/>
      <w:marRight w:val="0"/>
      <w:marTop w:val="0"/>
      <w:marBottom w:val="0"/>
      <w:divBdr>
        <w:top w:val="none" w:sz="0" w:space="0" w:color="auto"/>
        <w:left w:val="none" w:sz="0" w:space="0" w:color="auto"/>
        <w:bottom w:val="none" w:sz="0" w:space="0" w:color="auto"/>
        <w:right w:val="none" w:sz="0" w:space="0" w:color="auto"/>
      </w:divBdr>
    </w:div>
    <w:div w:id="236868721">
      <w:marLeft w:val="0"/>
      <w:marRight w:val="0"/>
      <w:marTop w:val="0"/>
      <w:marBottom w:val="0"/>
      <w:divBdr>
        <w:top w:val="none" w:sz="0" w:space="0" w:color="auto"/>
        <w:left w:val="none" w:sz="0" w:space="0" w:color="auto"/>
        <w:bottom w:val="none" w:sz="0" w:space="0" w:color="auto"/>
        <w:right w:val="none" w:sz="0" w:space="0" w:color="auto"/>
      </w:divBdr>
    </w:div>
    <w:div w:id="236985198">
      <w:marLeft w:val="0"/>
      <w:marRight w:val="0"/>
      <w:marTop w:val="0"/>
      <w:marBottom w:val="0"/>
      <w:divBdr>
        <w:top w:val="none" w:sz="0" w:space="0" w:color="auto"/>
        <w:left w:val="none" w:sz="0" w:space="0" w:color="auto"/>
        <w:bottom w:val="none" w:sz="0" w:space="0" w:color="auto"/>
        <w:right w:val="none" w:sz="0" w:space="0" w:color="auto"/>
      </w:divBdr>
    </w:div>
    <w:div w:id="237254744">
      <w:marLeft w:val="0"/>
      <w:marRight w:val="0"/>
      <w:marTop w:val="0"/>
      <w:marBottom w:val="0"/>
      <w:divBdr>
        <w:top w:val="none" w:sz="0" w:space="0" w:color="auto"/>
        <w:left w:val="none" w:sz="0" w:space="0" w:color="auto"/>
        <w:bottom w:val="none" w:sz="0" w:space="0" w:color="auto"/>
        <w:right w:val="none" w:sz="0" w:space="0" w:color="auto"/>
      </w:divBdr>
    </w:div>
    <w:div w:id="237861463">
      <w:marLeft w:val="0"/>
      <w:marRight w:val="0"/>
      <w:marTop w:val="0"/>
      <w:marBottom w:val="0"/>
      <w:divBdr>
        <w:top w:val="none" w:sz="0" w:space="0" w:color="auto"/>
        <w:left w:val="none" w:sz="0" w:space="0" w:color="auto"/>
        <w:bottom w:val="none" w:sz="0" w:space="0" w:color="auto"/>
        <w:right w:val="none" w:sz="0" w:space="0" w:color="auto"/>
      </w:divBdr>
    </w:div>
    <w:div w:id="239095159">
      <w:marLeft w:val="0"/>
      <w:marRight w:val="0"/>
      <w:marTop w:val="0"/>
      <w:marBottom w:val="0"/>
      <w:divBdr>
        <w:top w:val="none" w:sz="0" w:space="0" w:color="auto"/>
        <w:left w:val="none" w:sz="0" w:space="0" w:color="auto"/>
        <w:bottom w:val="none" w:sz="0" w:space="0" w:color="auto"/>
        <w:right w:val="none" w:sz="0" w:space="0" w:color="auto"/>
      </w:divBdr>
    </w:div>
    <w:div w:id="240869400">
      <w:marLeft w:val="0"/>
      <w:marRight w:val="0"/>
      <w:marTop w:val="0"/>
      <w:marBottom w:val="0"/>
      <w:divBdr>
        <w:top w:val="none" w:sz="0" w:space="0" w:color="auto"/>
        <w:left w:val="none" w:sz="0" w:space="0" w:color="auto"/>
        <w:bottom w:val="none" w:sz="0" w:space="0" w:color="auto"/>
        <w:right w:val="none" w:sz="0" w:space="0" w:color="auto"/>
      </w:divBdr>
    </w:div>
    <w:div w:id="241450626">
      <w:marLeft w:val="0"/>
      <w:marRight w:val="0"/>
      <w:marTop w:val="0"/>
      <w:marBottom w:val="0"/>
      <w:divBdr>
        <w:top w:val="none" w:sz="0" w:space="0" w:color="auto"/>
        <w:left w:val="none" w:sz="0" w:space="0" w:color="auto"/>
        <w:bottom w:val="none" w:sz="0" w:space="0" w:color="auto"/>
        <w:right w:val="none" w:sz="0" w:space="0" w:color="auto"/>
      </w:divBdr>
    </w:div>
    <w:div w:id="242222138">
      <w:marLeft w:val="0"/>
      <w:marRight w:val="0"/>
      <w:marTop w:val="0"/>
      <w:marBottom w:val="0"/>
      <w:divBdr>
        <w:top w:val="none" w:sz="0" w:space="0" w:color="auto"/>
        <w:left w:val="none" w:sz="0" w:space="0" w:color="auto"/>
        <w:bottom w:val="none" w:sz="0" w:space="0" w:color="auto"/>
        <w:right w:val="none" w:sz="0" w:space="0" w:color="auto"/>
      </w:divBdr>
    </w:div>
    <w:div w:id="242374852">
      <w:marLeft w:val="0"/>
      <w:marRight w:val="0"/>
      <w:marTop w:val="0"/>
      <w:marBottom w:val="0"/>
      <w:divBdr>
        <w:top w:val="none" w:sz="0" w:space="0" w:color="auto"/>
        <w:left w:val="none" w:sz="0" w:space="0" w:color="auto"/>
        <w:bottom w:val="none" w:sz="0" w:space="0" w:color="auto"/>
        <w:right w:val="none" w:sz="0" w:space="0" w:color="auto"/>
      </w:divBdr>
    </w:div>
    <w:div w:id="243272094">
      <w:marLeft w:val="0"/>
      <w:marRight w:val="0"/>
      <w:marTop w:val="0"/>
      <w:marBottom w:val="0"/>
      <w:divBdr>
        <w:top w:val="none" w:sz="0" w:space="0" w:color="auto"/>
        <w:left w:val="none" w:sz="0" w:space="0" w:color="auto"/>
        <w:bottom w:val="none" w:sz="0" w:space="0" w:color="auto"/>
        <w:right w:val="none" w:sz="0" w:space="0" w:color="auto"/>
      </w:divBdr>
    </w:div>
    <w:div w:id="243301629">
      <w:marLeft w:val="0"/>
      <w:marRight w:val="0"/>
      <w:marTop w:val="0"/>
      <w:marBottom w:val="0"/>
      <w:divBdr>
        <w:top w:val="none" w:sz="0" w:space="0" w:color="auto"/>
        <w:left w:val="none" w:sz="0" w:space="0" w:color="auto"/>
        <w:bottom w:val="none" w:sz="0" w:space="0" w:color="auto"/>
        <w:right w:val="none" w:sz="0" w:space="0" w:color="auto"/>
      </w:divBdr>
    </w:div>
    <w:div w:id="245502265">
      <w:marLeft w:val="0"/>
      <w:marRight w:val="0"/>
      <w:marTop w:val="0"/>
      <w:marBottom w:val="0"/>
      <w:divBdr>
        <w:top w:val="none" w:sz="0" w:space="0" w:color="auto"/>
        <w:left w:val="none" w:sz="0" w:space="0" w:color="auto"/>
        <w:bottom w:val="none" w:sz="0" w:space="0" w:color="auto"/>
        <w:right w:val="none" w:sz="0" w:space="0" w:color="auto"/>
      </w:divBdr>
    </w:div>
    <w:div w:id="247931782">
      <w:marLeft w:val="0"/>
      <w:marRight w:val="0"/>
      <w:marTop w:val="0"/>
      <w:marBottom w:val="0"/>
      <w:divBdr>
        <w:top w:val="none" w:sz="0" w:space="0" w:color="auto"/>
        <w:left w:val="none" w:sz="0" w:space="0" w:color="auto"/>
        <w:bottom w:val="none" w:sz="0" w:space="0" w:color="auto"/>
        <w:right w:val="none" w:sz="0" w:space="0" w:color="auto"/>
      </w:divBdr>
    </w:div>
    <w:div w:id="248318398">
      <w:marLeft w:val="0"/>
      <w:marRight w:val="0"/>
      <w:marTop w:val="0"/>
      <w:marBottom w:val="0"/>
      <w:divBdr>
        <w:top w:val="none" w:sz="0" w:space="0" w:color="auto"/>
        <w:left w:val="none" w:sz="0" w:space="0" w:color="auto"/>
        <w:bottom w:val="none" w:sz="0" w:space="0" w:color="auto"/>
        <w:right w:val="none" w:sz="0" w:space="0" w:color="auto"/>
      </w:divBdr>
    </w:div>
    <w:div w:id="249781006">
      <w:marLeft w:val="0"/>
      <w:marRight w:val="0"/>
      <w:marTop w:val="0"/>
      <w:marBottom w:val="0"/>
      <w:divBdr>
        <w:top w:val="none" w:sz="0" w:space="0" w:color="auto"/>
        <w:left w:val="none" w:sz="0" w:space="0" w:color="auto"/>
        <w:bottom w:val="none" w:sz="0" w:space="0" w:color="auto"/>
        <w:right w:val="none" w:sz="0" w:space="0" w:color="auto"/>
      </w:divBdr>
    </w:div>
    <w:div w:id="249781622">
      <w:marLeft w:val="0"/>
      <w:marRight w:val="0"/>
      <w:marTop w:val="0"/>
      <w:marBottom w:val="0"/>
      <w:divBdr>
        <w:top w:val="none" w:sz="0" w:space="0" w:color="auto"/>
        <w:left w:val="none" w:sz="0" w:space="0" w:color="auto"/>
        <w:bottom w:val="none" w:sz="0" w:space="0" w:color="auto"/>
        <w:right w:val="none" w:sz="0" w:space="0" w:color="auto"/>
      </w:divBdr>
    </w:div>
    <w:div w:id="250362146">
      <w:marLeft w:val="0"/>
      <w:marRight w:val="0"/>
      <w:marTop w:val="0"/>
      <w:marBottom w:val="0"/>
      <w:divBdr>
        <w:top w:val="none" w:sz="0" w:space="0" w:color="auto"/>
        <w:left w:val="none" w:sz="0" w:space="0" w:color="auto"/>
        <w:bottom w:val="none" w:sz="0" w:space="0" w:color="auto"/>
        <w:right w:val="none" w:sz="0" w:space="0" w:color="auto"/>
      </w:divBdr>
    </w:div>
    <w:div w:id="252477156">
      <w:marLeft w:val="0"/>
      <w:marRight w:val="0"/>
      <w:marTop w:val="0"/>
      <w:marBottom w:val="0"/>
      <w:divBdr>
        <w:top w:val="none" w:sz="0" w:space="0" w:color="auto"/>
        <w:left w:val="none" w:sz="0" w:space="0" w:color="auto"/>
        <w:bottom w:val="none" w:sz="0" w:space="0" w:color="auto"/>
        <w:right w:val="none" w:sz="0" w:space="0" w:color="auto"/>
      </w:divBdr>
    </w:div>
    <w:div w:id="253251046">
      <w:marLeft w:val="0"/>
      <w:marRight w:val="0"/>
      <w:marTop w:val="0"/>
      <w:marBottom w:val="0"/>
      <w:divBdr>
        <w:top w:val="none" w:sz="0" w:space="0" w:color="auto"/>
        <w:left w:val="none" w:sz="0" w:space="0" w:color="auto"/>
        <w:bottom w:val="none" w:sz="0" w:space="0" w:color="auto"/>
        <w:right w:val="none" w:sz="0" w:space="0" w:color="auto"/>
      </w:divBdr>
    </w:div>
    <w:div w:id="255867756">
      <w:marLeft w:val="0"/>
      <w:marRight w:val="0"/>
      <w:marTop w:val="0"/>
      <w:marBottom w:val="0"/>
      <w:divBdr>
        <w:top w:val="none" w:sz="0" w:space="0" w:color="auto"/>
        <w:left w:val="none" w:sz="0" w:space="0" w:color="auto"/>
        <w:bottom w:val="none" w:sz="0" w:space="0" w:color="auto"/>
        <w:right w:val="none" w:sz="0" w:space="0" w:color="auto"/>
      </w:divBdr>
    </w:div>
    <w:div w:id="256251501">
      <w:marLeft w:val="0"/>
      <w:marRight w:val="0"/>
      <w:marTop w:val="0"/>
      <w:marBottom w:val="0"/>
      <w:divBdr>
        <w:top w:val="none" w:sz="0" w:space="0" w:color="auto"/>
        <w:left w:val="none" w:sz="0" w:space="0" w:color="auto"/>
        <w:bottom w:val="none" w:sz="0" w:space="0" w:color="auto"/>
        <w:right w:val="none" w:sz="0" w:space="0" w:color="auto"/>
      </w:divBdr>
    </w:div>
    <w:div w:id="258374471">
      <w:marLeft w:val="0"/>
      <w:marRight w:val="0"/>
      <w:marTop w:val="0"/>
      <w:marBottom w:val="0"/>
      <w:divBdr>
        <w:top w:val="none" w:sz="0" w:space="0" w:color="auto"/>
        <w:left w:val="none" w:sz="0" w:space="0" w:color="auto"/>
        <w:bottom w:val="none" w:sz="0" w:space="0" w:color="auto"/>
        <w:right w:val="none" w:sz="0" w:space="0" w:color="auto"/>
      </w:divBdr>
    </w:div>
    <w:div w:id="259071485">
      <w:marLeft w:val="0"/>
      <w:marRight w:val="0"/>
      <w:marTop w:val="0"/>
      <w:marBottom w:val="0"/>
      <w:divBdr>
        <w:top w:val="none" w:sz="0" w:space="0" w:color="auto"/>
        <w:left w:val="none" w:sz="0" w:space="0" w:color="auto"/>
        <w:bottom w:val="none" w:sz="0" w:space="0" w:color="auto"/>
        <w:right w:val="none" w:sz="0" w:space="0" w:color="auto"/>
      </w:divBdr>
    </w:div>
    <w:div w:id="259989694">
      <w:marLeft w:val="0"/>
      <w:marRight w:val="0"/>
      <w:marTop w:val="0"/>
      <w:marBottom w:val="0"/>
      <w:divBdr>
        <w:top w:val="none" w:sz="0" w:space="0" w:color="auto"/>
        <w:left w:val="none" w:sz="0" w:space="0" w:color="auto"/>
        <w:bottom w:val="none" w:sz="0" w:space="0" w:color="auto"/>
        <w:right w:val="none" w:sz="0" w:space="0" w:color="auto"/>
      </w:divBdr>
    </w:div>
    <w:div w:id="260259298">
      <w:marLeft w:val="0"/>
      <w:marRight w:val="0"/>
      <w:marTop w:val="0"/>
      <w:marBottom w:val="0"/>
      <w:divBdr>
        <w:top w:val="none" w:sz="0" w:space="0" w:color="auto"/>
        <w:left w:val="none" w:sz="0" w:space="0" w:color="auto"/>
        <w:bottom w:val="none" w:sz="0" w:space="0" w:color="auto"/>
        <w:right w:val="none" w:sz="0" w:space="0" w:color="auto"/>
      </w:divBdr>
    </w:div>
    <w:div w:id="260794596">
      <w:marLeft w:val="0"/>
      <w:marRight w:val="0"/>
      <w:marTop w:val="0"/>
      <w:marBottom w:val="0"/>
      <w:divBdr>
        <w:top w:val="none" w:sz="0" w:space="0" w:color="auto"/>
        <w:left w:val="none" w:sz="0" w:space="0" w:color="auto"/>
        <w:bottom w:val="none" w:sz="0" w:space="0" w:color="auto"/>
        <w:right w:val="none" w:sz="0" w:space="0" w:color="auto"/>
      </w:divBdr>
    </w:div>
    <w:div w:id="261572819">
      <w:marLeft w:val="0"/>
      <w:marRight w:val="0"/>
      <w:marTop w:val="0"/>
      <w:marBottom w:val="0"/>
      <w:divBdr>
        <w:top w:val="none" w:sz="0" w:space="0" w:color="auto"/>
        <w:left w:val="none" w:sz="0" w:space="0" w:color="auto"/>
        <w:bottom w:val="none" w:sz="0" w:space="0" w:color="auto"/>
        <w:right w:val="none" w:sz="0" w:space="0" w:color="auto"/>
      </w:divBdr>
    </w:div>
    <w:div w:id="261651643">
      <w:marLeft w:val="0"/>
      <w:marRight w:val="0"/>
      <w:marTop w:val="0"/>
      <w:marBottom w:val="0"/>
      <w:divBdr>
        <w:top w:val="none" w:sz="0" w:space="0" w:color="auto"/>
        <w:left w:val="none" w:sz="0" w:space="0" w:color="auto"/>
        <w:bottom w:val="none" w:sz="0" w:space="0" w:color="auto"/>
        <w:right w:val="none" w:sz="0" w:space="0" w:color="auto"/>
      </w:divBdr>
    </w:div>
    <w:div w:id="261688777">
      <w:marLeft w:val="0"/>
      <w:marRight w:val="0"/>
      <w:marTop w:val="0"/>
      <w:marBottom w:val="0"/>
      <w:divBdr>
        <w:top w:val="none" w:sz="0" w:space="0" w:color="auto"/>
        <w:left w:val="none" w:sz="0" w:space="0" w:color="auto"/>
        <w:bottom w:val="none" w:sz="0" w:space="0" w:color="auto"/>
        <w:right w:val="none" w:sz="0" w:space="0" w:color="auto"/>
      </w:divBdr>
    </w:div>
    <w:div w:id="261690027">
      <w:marLeft w:val="0"/>
      <w:marRight w:val="0"/>
      <w:marTop w:val="0"/>
      <w:marBottom w:val="0"/>
      <w:divBdr>
        <w:top w:val="none" w:sz="0" w:space="0" w:color="auto"/>
        <w:left w:val="none" w:sz="0" w:space="0" w:color="auto"/>
        <w:bottom w:val="none" w:sz="0" w:space="0" w:color="auto"/>
        <w:right w:val="none" w:sz="0" w:space="0" w:color="auto"/>
      </w:divBdr>
    </w:div>
    <w:div w:id="262953918">
      <w:marLeft w:val="0"/>
      <w:marRight w:val="0"/>
      <w:marTop w:val="0"/>
      <w:marBottom w:val="0"/>
      <w:divBdr>
        <w:top w:val="none" w:sz="0" w:space="0" w:color="auto"/>
        <w:left w:val="none" w:sz="0" w:space="0" w:color="auto"/>
        <w:bottom w:val="none" w:sz="0" w:space="0" w:color="auto"/>
        <w:right w:val="none" w:sz="0" w:space="0" w:color="auto"/>
      </w:divBdr>
    </w:div>
    <w:div w:id="263072322">
      <w:marLeft w:val="0"/>
      <w:marRight w:val="0"/>
      <w:marTop w:val="0"/>
      <w:marBottom w:val="0"/>
      <w:divBdr>
        <w:top w:val="none" w:sz="0" w:space="0" w:color="auto"/>
        <w:left w:val="none" w:sz="0" w:space="0" w:color="auto"/>
        <w:bottom w:val="none" w:sz="0" w:space="0" w:color="auto"/>
        <w:right w:val="none" w:sz="0" w:space="0" w:color="auto"/>
      </w:divBdr>
    </w:div>
    <w:div w:id="263072387">
      <w:marLeft w:val="0"/>
      <w:marRight w:val="0"/>
      <w:marTop w:val="0"/>
      <w:marBottom w:val="0"/>
      <w:divBdr>
        <w:top w:val="none" w:sz="0" w:space="0" w:color="auto"/>
        <w:left w:val="none" w:sz="0" w:space="0" w:color="auto"/>
        <w:bottom w:val="none" w:sz="0" w:space="0" w:color="auto"/>
        <w:right w:val="none" w:sz="0" w:space="0" w:color="auto"/>
      </w:divBdr>
    </w:div>
    <w:div w:id="264314398">
      <w:marLeft w:val="0"/>
      <w:marRight w:val="0"/>
      <w:marTop w:val="0"/>
      <w:marBottom w:val="0"/>
      <w:divBdr>
        <w:top w:val="none" w:sz="0" w:space="0" w:color="auto"/>
        <w:left w:val="none" w:sz="0" w:space="0" w:color="auto"/>
        <w:bottom w:val="none" w:sz="0" w:space="0" w:color="auto"/>
        <w:right w:val="none" w:sz="0" w:space="0" w:color="auto"/>
      </w:divBdr>
    </w:div>
    <w:div w:id="264507095">
      <w:marLeft w:val="0"/>
      <w:marRight w:val="0"/>
      <w:marTop w:val="0"/>
      <w:marBottom w:val="0"/>
      <w:divBdr>
        <w:top w:val="none" w:sz="0" w:space="0" w:color="auto"/>
        <w:left w:val="none" w:sz="0" w:space="0" w:color="auto"/>
        <w:bottom w:val="none" w:sz="0" w:space="0" w:color="auto"/>
        <w:right w:val="none" w:sz="0" w:space="0" w:color="auto"/>
      </w:divBdr>
    </w:div>
    <w:div w:id="266619984">
      <w:marLeft w:val="0"/>
      <w:marRight w:val="0"/>
      <w:marTop w:val="0"/>
      <w:marBottom w:val="0"/>
      <w:divBdr>
        <w:top w:val="none" w:sz="0" w:space="0" w:color="auto"/>
        <w:left w:val="none" w:sz="0" w:space="0" w:color="auto"/>
        <w:bottom w:val="none" w:sz="0" w:space="0" w:color="auto"/>
        <w:right w:val="none" w:sz="0" w:space="0" w:color="auto"/>
      </w:divBdr>
    </w:div>
    <w:div w:id="267741176">
      <w:marLeft w:val="0"/>
      <w:marRight w:val="0"/>
      <w:marTop w:val="0"/>
      <w:marBottom w:val="0"/>
      <w:divBdr>
        <w:top w:val="none" w:sz="0" w:space="0" w:color="auto"/>
        <w:left w:val="none" w:sz="0" w:space="0" w:color="auto"/>
        <w:bottom w:val="none" w:sz="0" w:space="0" w:color="auto"/>
        <w:right w:val="none" w:sz="0" w:space="0" w:color="auto"/>
      </w:divBdr>
    </w:div>
    <w:div w:id="267928283">
      <w:marLeft w:val="0"/>
      <w:marRight w:val="0"/>
      <w:marTop w:val="0"/>
      <w:marBottom w:val="0"/>
      <w:divBdr>
        <w:top w:val="none" w:sz="0" w:space="0" w:color="auto"/>
        <w:left w:val="none" w:sz="0" w:space="0" w:color="auto"/>
        <w:bottom w:val="none" w:sz="0" w:space="0" w:color="auto"/>
        <w:right w:val="none" w:sz="0" w:space="0" w:color="auto"/>
      </w:divBdr>
    </w:div>
    <w:div w:id="269439037">
      <w:marLeft w:val="0"/>
      <w:marRight w:val="0"/>
      <w:marTop w:val="0"/>
      <w:marBottom w:val="0"/>
      <w:divBdr>
        <w:top w:val="none" w:sz="0" w:space="0" w:color="auto"/>
        <w:left w:val="none" w:sz="0" w:space="0" w:color="auto"/>
        <w:bottom w:val="none" w:sz="0" w:space="0" w:color="auto"/>
        <w:right w:val="none" w:sz="0" w:space="0" w:color="auto"/>
      </w:divBdr>
    </w:div>
    <w:div w:id="269630580">
      <w:marLeft w:val="0"/>
      <w:marRight w:val="0"/>
      <w:marTop w:val="0"/>
      <w:marBottom w:val="0"/>
      <w:divBdr>
        <w:top w:val="none" w:sz="0" w:space="0" w:color="auto"/>
        <w:left w:val="none" w:sz="0" w:space="0" w:color="auto"/>
        <w:bottom w:val="none" w:sz="0" w:space="0" w:color="auto"/>
        <w:right w:val="none" w:sz="0" w:space="0" w:color="auto"/>
      </w:divBdr>
    </w:div>
    <w:div w:id="269817969">
      <w:marLeft w:val="0"/>
      <w:marRight w:val="0"/>
      <w:marTop w:val="0"/>
      <w:marBottom w:val="0"/>
      <w:divBdr>
        <w:top w:val="none" w:sz="0" w:space="0" w:color="auto"/>
        <w:left w:val="none" w:sz="0" w:space="0" w:color="auto"/>
        <w:bottom w:val="none" w:sz="0" w:space="0" w:color="auto"/>
        <w:right w:val="none" w:sz="0" w:space="0" w:color="auto"/>
      </w:divBdr>
    </w:div>
    <w:div w:id="270359479">
      <w:marLeft w:val="0"/>
      <w:marRight w:val="0"/>
      <w:marTop w:val="0"/>
      <w:marBottom w:val="0"/>
      <w:divBdr>
        <w:top w:val="none" w:sz="0" w:space="0" w:color="auto"/>
        <w:left w:val="none" w:sz="0" w:space="0" w:color="auto"/>
        <w:bottom w:val="none" w:sz="0" w:space="0" w:color="auto"/>
        <w:right w:val="none" w:sz="0" w:space="0" w:color="auto"/>
      </w:divBdr>
    </w:div>
    <w:div w:id="270623450">
      <w:marLeft w:val="0"/>
      <w:marRight w:val="0"/>
      <w:marTop w:val="0"/>
      <w:marBottom w:val="0"/>
      <w:divBdr>
        <w:top w:val="none" w:sz="0" w:space="0" w:color="auto"/>
        <w:left w:val="none" w:sz="0" w:space="0" w:color="auto"/>
        <w:bottom w:val="none" w:sz="0" w:space="0" w:color="auto"/>
        <w:right w:val="none" w:sz="0" w:space="0" w:color="auto"/>
      </w:divBdr>
    </w:div>
    <w:div w:id="273484348">
      <w:marLeft w:val="0"/>
      <w:marRight w:val="0"/>
      <w:marTop w:val="0"/>
      <w:marBottom w:val="0"/>
      <w:divBdr>
        <w:top w:val="none" w:sz="0" w:space="0" w:color="auto"/>
        <w:left w:val="none" w:sz="0" w:space="0" w:color="auto"/>
        <w:bottom w:val="none" w:sz="0" w:space="0" w:color="auto"/>
        <w:right w:val="none" w:sz="0" w:space="0" w:color="auto"/>
      </w:divBdr>
    </w:div>
    <w:div w:id="275018466">
      <w:marLeft w:val="0"/>
      <w:marRight w:val="0"/>
      <w:marTop w:val="0"/>
      <w:marBottom w:val="0"/>
      <w:divBdr>
        <w:top w:val="none" w:sz="0" w:space="0" w:color="auto"/>
        <w:left w:val="none" w:sz="0" w:space="0" w:color="auto"/>
        <w:bottom w:val="none" w:sz="0" w:space="0" w:color="auto"/>
        <w:right w:val="none" w:sz="0" w:space="0" w:color="auto"/>
      </w:divBdr>
    </w:div>
    <w:div w:id="275137644">
      <w:marLeft w:val="0"/>
      <w:marRight w:val="0"/>
      <w:marTop w:val="0"/>
      <w:marBottom w:val="0"/>
      <w:divBdr>
        <w:top w:val="none" w:sz="0" w:space="0" w:color="auto"/>
        <w:left w:val="none" w:sz="0" w:space="0" w:color="auto"/>
        <w:bottom w:val="none" w:sz="0" w:space="0" w:color="auto"/>
        <w:right w:val="none" w:sz="0" w:space="0" w:color="auto"/>
      </w:divBdr>
    </w:div>
    <w:div w:id="276496816">
      <w:marLeft w:val="0"/>
      <w:marRight w:val="0"/>
      <w:marTop w:val="0"/>
      <w:marBottom w:val="0"/>
      <w:divBdr>
        <w:top w:val="none" w:sz="0" w:space="0" w:color="auto"/>
        <w:left w:val="none" w:sz="0" w:space="0" w:color="auto"/>
        <w:bottom w:val="none" w:sz="0" w:space="0" w:color="auto"/>
        <w:right w:val="none" w:sz="0" w:space="0" w:color="auto"/>
      </w:divBdr>
    </w:div>
    <w:div w:id="278270007">
      <w:marLeft w:val="0"/>
      <w:marRight w:val="0"/>
      <w:marTop w:val="0"/>
      <w:marBottom w:val="0"/>
      <w:divBdr>
        <w:top w:val="none" w:sz="0" w:space="0" w:color="auto"/>
        <w:left w:val="none" w:sz="0" w:space="0" w:color="auto"/>
        <w:bottom w:val="none" w:sz="0" w:space="0" w:color="auto"/>
        <w:right w:val="none" w:sz="0" w:space="0" w:color="auto"/>
      </w:divBdr>
    </w:div>
    <w:div w:id="278605253">
      <w:marLeft w:val="0"/>
      <w:marRight w:val="0"/>
      <w:marTop w:val="0"/>
      <w:marBottom w:val="0"/>
      <w:divBdr>
        <w:top w:val="none" w:sz="0" w:space="0" w:color="auto"/>
        <w:left w:val="none" w:sz="0" w:space="0" w:color="auto"/>
        <w:bottom w:val="none" w:sz="0" w:space="0" w:color="auto"/>
        <w:right w:val="none" w:sz="0" w:space="0" w:color="auto"/>
      </w:divBdr>
    </w:div>
    <w:div w:id="278612102">
      <w:marLeft w:val="0"/>
      <w:marRight w:val="0"/>
      <w:marTop w:val="0"/>
      <w:marBottom w:val="0"/>
      <w:divBdr>
        <w:top w:val="none" w:sz="0" w:space="0" w:color="auto"/>
        <w:left w:val="none" w:sz="0" w:space="0" w:color="auto"/>
        <w:bottom w:val="none" w:sz="0" w:space="0" w:color="auto"/>
        <w:right w:val="none" w:sz="0" w:space="0" w:color="auto"/>
      </w:divBdr>
    </w:div>
    <w:div w:id="278799454">
      <w:marLeft w:val="0"/>
      <w:marRight w:val="0"/>
      <w:marTop w:val="0"/>
      <w:marBottom w:val="0"/>
      <w:divBdr>
        <w:top w:val="none" w:sz="0" w:space="0" w:color="auto"/>
        <w:left w:val="none" w:sz="0" w:space="0" w:color="auto"/>
        <w:bottom w:val="none" w:sz="0" w:space="0" w:color="auto"/>
        <w:right w:val="none" w:sz="0" w:space="0" w:color="auto"/>
      </w:divBdr>
    </w:div>
    <w:div w:id="278924606">
      <w:marLeft w:val="0"/>
      <w:marRight w:val="0"/>
      <w:marTop w:val="0"/>
      <w:marBottom w:val="0"/>
      <w:divBdr>
        <w:top w:val="none" w:sz="0" w:space="0" w:color="auto"/>
        <w:left w:val="none" w:sz="0" w:space="0" w:color="auto"/>
        <w:bottom w:val="none" w:sz="0" w:space="0" w:color="auto"/>
        <w:right w:val="none" w:sz="0" w:space="0" w:color="auto"/>
      </w:divBdr>
    </w:div>
    <w:div w:id="279461681">
      <w:marLeft w:val="0"/>
      <w:marRight w:val="0"/>
      <w:marTop w:val="0"/>
      <w:marBottom w:val="0"/>
      <w:divBdr>
        <w:top w:val="none" w:sz="0" w:space="0" w:color="auto"/>
        <w:left w:val="none" w:sz="0" w:space="0" w:color="auto"/>
        <w:bottom w:val="none" w:sz="0" w:space="0" w:color="auto"/>
        <w:right w:val="none" w:sz="0" w:space="0" w:color="auto"/>
      </w:divBdr>
    </w:div>
    <w:div w:id="281965024">
      <w:marLeft w:val="0"/>
      <w:marRight w:val="0"/>
      <w:marTop w:val="0"/>
      <w:marBottom w:val="0"/>
      <w:divBdr>
        <w:top w:val="none" w:sz="0" w:space="0" w:color="auto"/>
        <w:left w:val="none" w:sz="0" w:space="0" w:color="auto"/>
        <w:bottom w:val="none" w:sz="0" w:space="0" w:color="auto"/>
        <w:right w:val="none" w:sz="0" w:space="0" w:color="auto"/>
      </w:divBdr>
    </w:div>
    <w:div w:id="282805642">
      <w:marLeft w:val="0"/>
      <w:marRight w:val="0"/>
      <w:marTop w:val="0"/>
      <w:marBottom w:val="0"/>
      <w:divBdr>
        <w:top w:val="none" w:sz="0" w:space="0" w:color="auto"/>
        <w:left w:val="none" w:sz="0" w:space="0" w:color="auto"/>
        <w:bottom w:val="none" w:sz="0" w:space="0" w:color="auto"/>
        <w:right w:val="none" w:sz="0" w:space="0" w:color="auto"/>
      </w:divBdr>
    </w:div>
    <w:div w:id="283967559">
      <w:marLeft w:val="0"/>
      <w:marRight w:val="0"/>
      <w:marTop w:val="0"/>
      <w:marBottom w:val="0"/>
      <w:divBdr>
        <w:top w:val="none" w:sz="0" w:space="0" w:color="auto"/>
        <w:left w:val="none" w:sz="0" w:space="0" w:color="auto"/>
        <w:bottom w:val="none" w:sz="0" w:space="0" w:color="auto"/>
        <w:right w:val="none" w:sz="0" w:space="0" w:color="auto"/>
      </w:divBdr>
    </w:div>
    <w:div w:id="285429837">
      <w:marLeft w:val="0"/>
      <w:marRight w:val="0"/>
      <w:marTop w:val="0"/>
      <w:marBottom w:val="0"/>
      <w:divBdr>
        <w:top w:val="none" w:sz="0" w:space="0" w:color="auto"/>
        <w:left w:val="none" w:sz="0" w:space="0" w:color="auto"/>
        <w:bottom w:val="none" w:sz="0" w:space="0" w:color="auto"/>
        <w:right w:val="none" w:sz="0" w:space="0" w:color="auto"/>
      </w:divBdr>
    </w:div>
    <w:div w:id="285477395">
      <w:marLeft w:val="0"/>
      <w:marRight w:val="0"/>
      <w:marTop w:val="0"/>
      <w:marBottom w:val="0"/>
      <w:divBdr>
        <w:top w:val="none" w:sz="0" w:space="0" w:color="auto"/>
        <w:left w:val="none" w:sz="0" w:space="0" w:color="auto"/>
        <w:bottom w:val="none" w:sz="0" w:space="0" w:color="auto"/>
        <w:right w:val="none" w:sz="0" w:space="0" w:color="auto"/>
      </w:divBdr>
    </w:div>
    <w:div w:id="286467855">
      <w:marLeft w:val="0"/>
      <w:marRight w:val="0"/>
      <w:marTop w:val="0"/>
      <w:marBottom w:val="0"/>
      <w:divBdr>
        <w:top w:val="none" w:sz="0" w:space="0" w:color="auto"/>
        <w:left w:val="none" w:sz="0" w:space="0" w:color="auto"/>
        <w:bottom w:val="none" w:sz="0" w:space="0" w:color="auto"/>
        <w:right w:val="none" w:sz="0" w:space="0" w:color="auto"/>
      </w:divBdr>
    </w:div>
    <w:div w:id="286590308">
      <w:marLeft w:val="0"/>
      <w:marRight w:val="0"/>
      <w:marTop w:val="0"/>
      <w:marBottom w:val="0"/>
      <w:divBdr>
        <w:top w:val="none" w:sz="0" w:space="0" w:color="auto"/>
        <w:left w:val="none" w:sz="0" w:space="0" w:color="auto"/>
        <w:bottom w:val="none" w:sz="0" w:space="0" w:color="auto"/>
        <w:right w:val="none" w:sz="0" w:space="0" w:color="auto"/>
      </w:divBdr>
    </w:div>
    <w:div w:id="286590791">
      <w:marLeft w:val="0"/>
      <w:marRight w:val="0"/>
      <w:marTop w:val="0"/>
      <w:marBottom w:val="0"/>
      <w:divBdr>
        <w:top w:val="none" w:sz="0" w:space="0" w:color="auto"/>
        <w:left w:val="none" w:sz="0" w:space="0" w:color="auto"/>
        <w:bottom w:val="none" w:sz="0" w:space="0" w:color="auto"/>
        <w:right w:val="none" w:sz="0" w:space="0" w:color="auto"/>
      </w:divBdr>
    </w:div>
    <w:div w:id="286593634">
      <w:marLeft w:val="0"/>
      <w:marRight w:val="0"/>
      <w:marTop w:val="0"/>
      <w:marBottom w:val="0"/>
      <w:divBdr>
        <w:top w:val="none" w:sz="0" w:space="0" w:color="auto"/>
        <w:left w:val="none" w:sz="0" w:space="0" w:color="auto"/>
        <w:bottom w:val="none" w:sz="0" w:space="0" w:color="auto"/>
        <w:right w:val="none" w:sz="0" w:space="0" w:color="auto"/>
      </w:divBdr>
    </w:div>
    <w:div w:id="288096349">
      <w:marLeft w:val="0"/>
      <w:marRight w:val="0"/>
      <w:marTop w:val="0"/>
      <w:marBottom w:val="0"/>
      <w:divBdr>
        <w:top w:val="none" w:sz="0" w:space="0" w:color="auto"/>
        <w:left w:val="none" w:sz="0" w:space="0" w:color="auto"/>
        <w:bottom w:val="none" w:sz="0" w:space="0" w:color="auto"/>
        <w:right w:val="none" w:sz="0" w:space="0" w:color="auto"/>
      </w:divBdr>
    </w:div>
    <w:div w:id="288437032">
      <w:marLeft w:val="0"/>
      <w:marRight w:val="0"/>
      <w:marTop w:val="0"/>
      <w:marBottom w:val="0"/>
      <w:divBdr>
        <w:top w:val="none" w:sz="0" w:space="0" w:color="auto"/>
        <w:left w:val="none" w:sz="0" w:space="0" w:color="auto"/>
        <w:bottom w:val="none" w:sz="0" w:space="0" w:color="auto"/>
        <w:right w:val="none" w:sz="0" w:space="0" w:color="auto"/>
      </w:divBdr>
    </w:div>
    <w:div w:id="289895667">
      <w:marLeft w:val="0"/>
      <w:marRight w:val="0"/>
      <w:marTop w:val="0"/>
      <w:marBottom w:val="0"/>
      <w:divBdr>
        <w:top w:val="none" w:sz="0" w:space="0" w:color="auto"/>
        <w:left w:val="none" w:sz="0" w:space="0" w:color="auto"/>
        <w:bottom w:val="none" w:sz="0" w:space="0" w:color="auto"/>
        <w:right w:val="none" w:sz="0" w:space="0" w:color="auto"/>
      </w:divBdr>
    </w:div>
    <w:div w:id="290131310">
      <w:marLeft w:val="0"/>
      <w:marRight w:val="0"/>
      <w:marTop w:val="0"/>
      <w:marBottom w:val="0"/>
      <w:divBdr>
        <w:top w:val="none" w:sz="0" w:space="0" w:color="auto"/>
        <w:left w:val="none" w:sz="0" w:space="0" w:color="auto"/>
        <w:bottom w:val="none" w:sz="0" w:space="0" w:color="auto"/>
        <w:right w:val="none" w:sz="0" w:space="0" w:color="auto"/>
      </w:divBdr>
    </w:div>
    <w:div w:id="291861956">
      <w:marLeft w:val="0"/>
      <w:marRight w:val="0"/>
      <w:marTop w:val="0"/>
      <w:marBottom w:val="0"/>
      <w:divBdr>
        <w:top w:val="none" w:sz="0" w:space="0" w:color="auto"/>
        <w:left w:val="none" w:sz="0" w:space="0" w:color="auto"/>
        <w:bottom w:val="none" w:sz="0" w:space="0" w:color="auto"/>
        <w:right w:val="none" w:sz="0" w:space="0" w:color="auto"/>
      </w:divBdr>
    </w:div>
    <w:div w:id="292059386">
      <w:marLeft w:val="0"/>
      <w:marRight w:val="0"/>
      <w:marTop w:val="0"/>
      <w:marBottom w:val="0"/>
      <w:divBdr>
        <w:top w:val="none" w:sz="0" w:space="0" w:color="auto"/>
        <w:left w:val="none" w:sz="0" w:space="0" w:color="auto"/>
        <w:bottom w:val="none" w:sz="0" w:space="0" w:color="auto"/>
        <w:right w:val="none" w:sz="0" w:space="0" w:color="auto"/>
      </w:divBdr>
    </w:div>
    <w:div w:id="293216915">
      <w:marLeft w:val="0"/>
      <w:marRight w:val="0"/>
      <w:marTop w:val="0"/>
      <w:marBottom w:val="0"/>
      <w:divBdr>
        <w:top w:val="none" w:sz="0" w:space="0" w:color="auto"/>
        <w:left w:val="none" w:sz="0" w:space="0" w:color="auto"/>
        <w:bottom w:val="none" w:sz="0" w:space="0" w:color="auto"/>
        <w:right w:val="none" w:sz="0" w:space="0" w:color="auto"/>
      </w:divBdr>
    </w:div>
    <w:div w:id="293678289">
      <w:marLeft w:val="0"/>
      <w:marRight w:val="0"/>
      <w:marTop w:val="0"/>
      <w:marBottom w:val="0"/>
      <w:divBdr>
        <w:top w:val="none" w:sz="0" w:space="0" w:color="auto"/>
        <w:left w:val="none" w:sz="0" w:space="0" w:color="auto"/>
        <w:bottom w:val="none" w:sz="0" w:space="0" w:color="auto"/>
        <w:right w:val="none" w:sz="0" w:space="0" w:color="auto"/>
      </w:divBdr>
    </w:div>
    <w:div w:id="295259651">
      <w:marLeft w:val="0"/>
      <w:marRight w:val="0"/>
      <w:marTop w:val="0"/>
      <w:marBottom w:val="0"/>
      <w:divBdr>
        <w:top w:val="none" w:sz="0" w:space="0" w:color="auto"/>
        <w:left w:val="none" w:sz="0" w:space="0" w:color="auto"/>
        <w:bottom w:val="none" w:sz="0" w:space="0" w:color="auto"/>
        <w:right w:val="none" w:sz="0" w:space="0" w:color="auto"/>
      </w:divBdr>
    </w:div>
    <w:div w:id="296106993">
      <w:marLeft w:val="0"/>
      <w:marRight w:val="0"/>
      <w:marTop w:val="0"/>
      <w:marBottom w:val="0"/>
      <w:divBdr>
        <w:top w:val="none" w:sz="0" w:space="0" w:color="auto"/>
        <w:left w:val="none" w:sz="0" w:space="0" w:color="auto"/>
        <w:bottom w:val="none" w:sz="0" w:space="0" w:color="auto"/>
        <w:right w:val="none" w:sz="0" w:space="0" w:color="auto"/>
      </w:divBdr>
    </w:div>
    <w:div w:id="296448750">
      <w:marLeft w:val="0"/>
      <w:marRight w:val="0"/>
      <w:marTop w:val="0"/>
      <w:marBottom w:val="0"/>
      <w:divBdr>
        <w:top w:val="none" w:sz="0" w:space="0" w:color="auto"/>
        <w:left w:val="none" w:sz="0" w:space="0" w:color="auto"/>
        <w:bottom w:val="none" w:sz="0" w:space="0" w:color="auto"/>
        <w:right w:val="none" w:sz="0" w:space="0" w:color="auto"/>
      </w:divBdr>
    </w:div>
    <w:div w:id="296492288">
      <w:marLeft w:val="0"/>
      <w:marRight w:val="0"/>
      <w:marTop w:val="0"/>
      <w:marBottom w:val="0"/>
      <w:divBdr>
        <w:top w:val="none" w:sz="0" w:space="0" w:color="auto"/>
        <w:left w:val="none" w:sz="0" w:space="0" w:color="auto"/>
        <w:bottom w:val="none" w:sz="0" w:space="0" w:color="auto"/>
        <w:right w:val="none" w:sz="0" w:space="0" w:color="auto"/>
      </w:divBdr>
    </w:div>
    <w:div w:id="297037046">
      <w:marLeft w:val="0"/>
      <w:marRight w:val="0"/>
      <w:marTop w:val="0"/>
      <w:marBottom w:val="0"/>
      <w:divBdr>
        <w:top w:val="none" w:sz="0" w:space="0" w:color="auto"/>
        <w:left w:val="none" w:sz="0" w:space="0" w:color="auto"/>
        <w:bottom w:val="none" w:sz="0" w:space="0" w:color="auto"/>
        <w:right w:val="none" w:sz="0" w:space="0" w:color="auto"/>
      </w:divBdr>
    </w:div>
    <w:div w:id="298147451">
      <w:marLeft w:val="0"/>
      <w:marRight w:val="0"/>
      <w:marTop w:val="0"/>
      <w:marBottom w:val="0"/>
      <w:divBdr>
        <w:top w:val="none" w:sz="0" w:space="0" w:color="auto"/>
        <w:left w:val="none" w:sz="0" w:space="0" w:color="auto"/>
        <w:bottom w:val="none" w:sz="0" w:space="0" w:color="auto"/>
        <w:right w:val="none" w:sz="0" w:space="0" w:color="auto"/>
      </w:divBdr>
    </w:div>
    <w:div w:id="298807254">
      <w:marLeft w:val="0"/>
      <w:marRight w:val="0"/>
      <w:marTop w:val="0"/>
      <w:marBottom w:val="0"/>
      <w:divBdr>
        <w:top w:val="none" w:sz="0" w:space="0" w:color="auto"/>
        <w:left w:val="none" w:sz="0" w:space="0" w:color="auto"/>
        <w:bottom w:val="none" w:sz="0" w:space="0" w:color="auto"/>
        <w:right w:val="none" w:sz="0" w:space="0" w:color="auto"/>
      </w:divBdr>
    </w:div>
    <w:div w:id="299116819">
      <w:marLeft w:val="0"/>
      <w:marRight w:val="0"/>
      <w:marTop w:val="0"/>
      <w:marBottom w:val="0"/>
      <w:divBdr>
        <w:top w:val="none" w:sz="0" w:space="0" w:color="auto"/>
        <w:left w:val="none" w:sz="0" w:space="0" w:color="auto"/>
        <w:bottom w:val="none" w:sz="0" w:space="0" w:color="auto"/>
        <w:right w:val="none" w:sz="0" w:space="0" w:color="auto"/>
      </w:divBdr>
    </w:div>
    <w:div w:id="299776014">
      <w:marLeft w:val="0"/>
      <w:marRight w:val="0"/>
      <w:marTop w:val="0"/>
      <w:marBottom w:val="0"/>
      <w:divBdr>
        <w:top w:val="none" w:sz="0" w:space="0" w:color="auto"/>
        <w:left w:val="none" w:sz="0" w:space="0" w:color="auto"/>
        <w:bottom w:val="none" w:sz="0" w:space="0" w:color="auto"/>
        <w:right w:val="none" w:sz="0" w:space="0" w:color="auto"/>
      </w:divBdr>
    </w:div>
    <w:div w:id="300162505">
      <w:marLeft w:val="0"/>
      <w:marRight w:val="0"/>
      <w:marTop w:val="0"/>
      <w:marBottom w:val="0"/>
      <w:divBdr>
        <w:top w:val="none" w:sz="0" w:space="0" w:color="auto"/>
        <w:left w:val="none" w:sz="0" w:space="0" w:color="auto"/>
        <w:bottom w:val="none" w:sz="0" w:space="0" w:color="auto"/>
        <w:right w:val="none" w:sz="0" w:space="0" w:color="auto"/>
      </w:divBdr>
    </w:div>
    <w:div w:id="300354447">
      <w:marLeft w:val="0"/>
      <w:marRight w:val="0"/>
      <w:marTop w:val="0"/>
      <w:marBottom w:val="0"/>
      <w:divBdr>
        <w:top w:val="none" w:sz="0" w:space="0" w:color="auto"/>
        <w:left w:val="none" w:sz="0" w:space="0" w:color="auto"/>
        <w:bottom w:val="none" w:sz="0" w:space="0" w:color="auto"/>
        <w:right w:val="none" w:sz="0" w:space="0" w:color="auto"/>
      </w:divBdr>
    </w:div>
    <w:div w:id="301741795">
      <w:marLeft w:val="0"/>
      <w:marRight w:val="0"/>
      <w:marTop w:val="0"/>
      <w:marBottom w:val="0"/>
      <w:divBdr>
        <w:top w:val="none" w:sz="0" w:space="0" w:color="auto"/>
        <w:left w:val="none" w:sz="0" w:space="0" w:color="auto"/>
        <w:bottom w:val="none" w:sz="0" w:space="0" w:color="auto"/>
        <w:right w:val="none" w:sz="0" w:space="0" w:color="auto"/>
      </w:divBdr>
    </w:div>
    <w:div w:id="302278343">
      <w:marLeft w:val="0"/>
      <w:marRight w:val="0"/>
      <w:marTop w:val="0"/>
      <w:marBottom w:val="0"/>
      <w:divBdr>
        <w:top w:val="none" w:sz="0" w:space="0" w:color="auto"/>
        <w:left w:val="none" w:sz="0" w:space="0" w:color="auto"/>
        <w:bottom w:val="none" w:sz="0" w:space="0" w:color="auto"/>
        <w:right w:val="none" w:sz="0" w:space="0" w:color="auto"/>
      </w:divBdr>
    </w:div>
    <w:div w:id="302925760">
      <w:marLeft w:val="0"/>
      <w:marRight w:val="0"/>
      <w:marTop w:val="0"/>
      <w:marBottom w:val="0"/>
      <w:divBdr>
        <w:top w:val="none" w:sz="0" w:space="0" w:color="auto"/>
        <w:left w:val="none" w:sz="0" w:space="0" w:color="auto"/>
        <w:bottom w:val="none" w:sz="0" w:space="0" w:color="auto"/>
        <w:right w:val="none" w:sz="0" w:space="0" w:color="auto"/>
      </w:divBdr>
    </w:div>
    <w:div w:id="303587368">
      <w:marLeft w:val="0"/>
      <w:marRight w:val="0"/>
      <w:marTop w:val="0"/>
      <w:marBottom w:val="0"/>
      <w:divBdr>
        <w:top w:val="none" w:sz="0" w:space="0" w:color="auto"/>
        <w:left w:val="none" w:sz="0" w:space="0" w:color="auto"/>
        <w:bottom w:val="none" w:sz="0" w:space="0" w:color="auto"/>
        <w:right w:val="none" w:sz="0" w:space="0" w:color="auto"/>
      </w:divBdr>
    </w:div>
    <w:div w:id="304051231">
      <w:marLeft w:val="0"/>
      <w:marRight w:val="0"/>
      <w:marTop w:val="0"/>
      <w:marBottom w:val="0"/>
      <w:divBdr>
        <w:top w:val="none" w:sz="0" w:space="0" w:color="auto"/>
        <w:left w:val="none" w:sz="0" w:space="0" w:color="auto"/>
        <w:bottom w:val="none" w:sz="0" w:space="0" w:color="auto"/>
        <w:right w:val="none" w:sz="0" w:space="0" w:color="auto"/>
      </w:divBdr>
    </w:div>
    <w:div w:id="304088044">
      <w:marLeft w:val="0"/>
      <w:marRight w:val="0"/>
      <w:marTop w:val="0"/>
      <w:marBottom w:val="0"/>
      <w:divBdr>
        <w:top w:val="none" w:sz="0" w:space="0" w:color="auto"/>
        <w:left w:val="none" w:sz="0" w:space="0" w:color="auto"/>
        <w:bottom w:val="none" w:sz="0" w:space="0" w:color="auto"/>
        <w:right w:val="none" w:sz="0" w:space="0" w:color="auto"/>
      </w:divBdr>
    </w:div>
    <w:div w:id="305283540">
      <w:marLeft w:val="0"/>
      <w:marRight w:val="0"/>
      <w:marTop w:val="0"/>
      <w:marBottom w:val="0"/>
      <w:divBdr>
        <w:top w:val="none" w:sz="0" w:space="0" w:color="auto"/>
        <w:left w:val="none" w:sz="0" w:space="0" w:color="auto"/>
        <w:bottom w:val="none" w:sz="0" w:space="0" w:color="auto"/>
        <w:right w:val="none" w:sz="0" w:space="0" w:color="auto"/>
      </w:divBdr>
    </w:div>
    <w:div w:id="307589603">
      <w:marLeft w:val="0"/>
      <w:marRight w:val="0"/>
      <w:marTop w:val="0"/>
      <w:marBottom w:val="0"/>
      <w:divBdr>
        <w:top w:val="none" w:sz="0" w:space="0" w:color="auto"/>
        <w:left w:val="none" w:sz="0" w:space="0" w:color="auto"/>
        <w:bottom w:val="none" w:sz="0" w:space="0" w:color="auto"/>
        <w:right w:val="none" w:sz="0" w:space="0" w:color="auto"/>
      </w:divBdr>
    </w:div>
    <w:div w:id="308435885">
      <w:marLeft w:val="0"/>
      <w:marRight w:val="0"/>
      <w:marTop w:val="0"/>
      <w:marBottom w:val="0"/>
      <w:divBdr>
        <w:top w:val="none" w:sz="0" w:space="0" w:color="auto"/>
        <w:left w:val="none" w:sz="0" w:space="0" w:color="auto"/>
        <w:bottom w:val="none" w:sz="0" w:space="0" w:color="auto"/>
        <w:right w:val="none" w:sz="0" w:space="0" w:color="auto"/>
      </w:divBdr>
    </w:div>
    <w:div w:id="308900762">
      <w:marLeft w:val="0"/>
      <w:marRight w:val="0"/>
      <w:marTop w:val="0"/>
      <w:marBottom w:val="0"/>
      <w:divBdr>
        <w:top w:val="none" w:sz="0" w:space="0" w:color="auto"/>
        <w:left w:val="none" w:sz="0" w:space="0" w:color="auto"/>
        <w:bottom w:val="none" w:sz="0" w:space="0" w:color="auto"/>
        <w:right w:val="none" w:sz="0" w:space="0" w:color="auto"/>
      </w:divBdr>
    </w:div>
    <w:div w:id="309986132">
      <w:marLeft w:val="0"/>
      <w:marRight w:val="0"/>
      <w:marTop w:val="0"/>
      <w:marBottom w:val="0"/>
      <w:divBdr>
        <w:top w:val="none" w:sz="0" w:space="0" w:color="auto"/>
        <w:left w:val="none" w:sz="0" w:space="0" w:color="auto"/>
        <w:bottom w:val="none" w:sz="0" w:space="0" w:color="auto"/>
        <w:right w:val="none" w:sz="0" w:space="0" w:color="auto"/>
      </w:divBdr>
    </w:div>
    <w:div w:id="310214654">
      <w:marLeft w:val="0"/>
      <w:marRight w:val="0"/>
      <w:marTop w:val="0"/>
      <w:marBottom w:val="0"/>
      <w:divBdr>
        <w:top w:val="none" w:sz="0" w:space="0" w:color="auto"/>
        <w:left w:val="none" w:sz="0" w:space="0" w:color="auto"/>
        <w:bottom w:val="none" w:sz="0" w:space="0" w:color="auto"/>
        <w:right w:val="none" w:sz="0" w:space="0" w:color="auto"/>
      </w:divBdr>
    </w:div>
    <w:div w:id="311301257">
      <w:marLeft w:val="0"/>
      <w:marRight w:val="0"/>
      <w:marTop w:val="0"/>
      <w:marBottom w:val="0"/>
      <w:divBdr>
        <w:top w:val="none" w:sz="0" w:space="0" w:color="auto"/>
        <w:left w:val="none" w:sz="0" w:space="0" w:color="auto"/>
        <w:bottom w:val="none" w:sz="0" w:space="0" w:color="auto"/>
        <w:right w:val="none" w:sz="0" w:space="0" w:color="auto"/>
      </w:divBdr>
    </w:div>
    <w:div w:id="312026201">
      <w:marLeft w:val="0"/>
      <w:marRight w:val="0"/>
      <w:marTop w:val="0"/>
      <w:marBottom w:val="0"/>
      <w:divBdr>
        <w:top w:val="none" w:sz="0" w:space="0" w:color="auto"/>
        <w:left w:val="none" w:sz="0" w:space="0" w:color="auto"/>
        <w:bottom w:val="none" w:sz="0" w:space="0" w:color="auto"/>
        <w:right w:val="none" w:sz="0" w:space="0" w:color="auto"/>
      </w:divBdr>
    </w:div>
    <w:div w:id="312756018">
      <w:marLeft w:val="0"/>
      <w:marRight w:val="0"/>
      <w:marTop w:val="0"/>
      <w:marBottom w:val="0"/>
      <w:divBdr>
        <w:top w:val="none" w:sz="0" w:space="0" w:color="auto"/>
        <w:left w:val="none" w:sz="0" w:space="0" w:color="auto"/>
        <w:bottom w:val="none" w:sz="0" w:space="0" w:color="auto"/>
        <w:right w:val="none" w:sz="0" w:space="0" w:color="auto"/>
      </w:divBdr>
    </w:div>
    <w:div w:id="313223876">
      <w:marLeft w:val="0"/>
      <w:marRight w:val="0"/>
      <w:marTop w:val="0"/>
      <w:marBottom w:val="0"/>
      <w:divBdr>
        <w:top w:val="none" w:sz="0" w:space="0" w:color="auto"/>
        <w:left w:val="none" w:sz="0" w:space="0" w:color="auto"/>
        <w:bottom w:val="none" w:sz="0" w:space="0" w:color="auto"/>
        <w:right w:val="none" w:sz="0" w:space="0" w:color="auto"/>
      </w:divBdr>
    </w:div>
    <w:div w:id="313879938">
      <w:marLeft w:val="0"/>
      <w:marRight w:val="0"/>
      <w:marTop w:val="0"/>
      <w:marBottom w:val="0"/>
      <w:divBdr>
        <w:top w:val="none" w:sz="0" w:space="0" w:color="auto"/>
        <w:left w:val="none" w:sz="0" w:space="0" w:color="auto"/>
        <w:bottom w:val="none" w:sz="0" w:space="0" w:color="auto"/>
        <w:right w:val="none" w:sz="0" w:space="0" w:color="auto"/>
      </w:divBdr>
    </w:div>
    <w:div w:id="314460510">
      <w:marLeft w:val="0"/>
      <w:marRight w:val="0"/>
      <w:marTop w:val="0"/>
      <w:marBottom w:val="0"/>
      <w:divBdr>
        <w:top w:val="none" w:sz="0" w:space="0" w:color="auto"/>
        <w:left w:val="none" w:sz="0" w:space="0" w:color="auto"/>
        <w:bottom w:val="none" w:sz="0" w:space="0" w:color="auto"/>
        <w:right w:val="none" w:sz="0" w:space="0" w:color="auto"/>
      </w:divBdr>
    </w:div>
    <w:div w:id="314726109">
      <w:marLeft w:val="0"/>
      <w:marRight w:val="0"/>
      <w:marTop w:val="0"/>
      <w:marBottom w:val="0"/>
      <w:divBdr>
        <w:top w:val="none" w:sz="0" w:space="0" w:color="auto"/>
        <w:left w:val="none" w:sz="0" w:space="0" w:color="auto"/>
        <w:bottom w:val="none" w:sz="0" w:space="0" w:color="auto"/>
        <w:right w:val="none" w:sz="0" w:space="0" w:color="auto"/>
      </w:divBdr>
    </w:div>
    <w:div w:id="314837513">
      <w:marLeft w:val="0"/>
      <w:marRight w:val="0"/>
      <w:marTop w:val="0"/>
      <w:marBottom w:val="0"/>
      <w:divBdr>
        <w:top w:val="none" w:sz="0" w:space="0" w:color="auto"/>
        <w:left w:val="none" w:sz="0" w:space="0" w:color="auto"/>
        <w:bottom w:val="none" w:sz="0" w:space="0" w:color="auto"/>
        <w:right w:val="none" w:sz="0" w:space="0" w:color="auto"/>
      </w:divBdr>
    </w:div>
    <w:div w:id="315258199">
      <w:marLeft w:val="0"/>
      <w:marRight w:val="0"/>
      <w:marTop w:val="0"/>
      <w:marBottom w:val="0"/>
      <w:divBdr>
        <w:top w:val="none" w:sz="0" w:space="0" w:color="auto"/>
        <w:left w:val="none" w:sz="0" w:space="0" w:color="auto"/>
        <w:bottom w:val="none" w:sz="0" w:space="0" w:color="auto"/>
        <w:right w:val="none" w:sz="0" w:space="0" w:color="auto"/>
      </w:divBdr>
    </w:div>
    <w:div w:id="316610033">
      <w:marLeft w:val="0"/>
      <w:marRight w:val="0"/>
      <w:marTop w:val="0"/>
      <w:marBottom w:val="0"/>
      <w:divBdr>
        <w:top w:val="none" w:sz="0" w:space="0" w:color="auto"/>
        <w:left w:val="none" w:sz="0" w:space="0" w:color="auto"/>
        <w:bottom w:val="none" w:sz="0" w:space="0" w:color="auto"/>
        <w:right w:val="none" w:sz="0" w:space="0" w:color="auto"/>
      </w:divBdr>
    </w:div>
    <w:div w:id="316957329">
      <w:marLeft w:val="0"/>
      <w:marRight w:val="0"/>
      <w:marTop w:val="0"/>
      <w:marBottom w:val="0"/>
      <w:divBdr>
        <w:top w:val="none" w:sz="0" w:space="0" w:color="auto"/>
        <w:left w:val="none" w:sz="0" w:space="0" w:color="auto"/>
        <w:bottom w:val="none" w:sz="0" w:space="0" w:color="auto"/>
        <w:right w:val="none" w:sz="0" w:space="0" w:color="auto"/>
      </w:divBdr>
    </w:div>
    <w:div w:id="317543693">
      <w:marLeft w:val="0"/>
      <w:marRight w:val="0"/>
      <w:marTop w:val="0"/>
      <w:marBottom w:val="0"/>
      <w:divBdr>
        <w:top w:val="none" w:sz="0" w:space="0" w:color="auto"/>
        <w:left w:val="none" w:sz="0" w:space="0" w:color="auto"/>
        <w:bottom w:val="none" w:sz="0" w:space="0" w:color="auto"/>
        <w:right w:val="none" w:sz="0" w:space="0" w:color="auto"/>
      </w:divBdr>
    </w:div>
    <w:div w:id="318848781">
      <w:marLeft w:val="0"/>
      <w:marRight w:val="0"/>
      <w:marTop w:val="0"/>
      <w:marBottom w:val="0"/>
      <w:divBdr>
        <w:top w:val="none" w:sz="0" w:space="0" w:color="auto"/>
        <w:left w:val="none" w:sz="0" w:space="0" w:color="auto"/>
        <w:bottom w:val="none" w:sz="0" w:space="0" w:color="auto"/>
        <w:right w:val="none" w:sz="0" w:space="0" w:color="auto"/>
      </w:divBdr>
    </w:div>
    <w:div w:id="323045951">
      <w:marLeft w:val="0"/>
      <w:marRight w:val="0"/>
      <w:marTop w:val="0"/>
      <w:marBottom w:val="0"/>
      <w:divBdr>
        <w:top w:val="none" w:sz="0" w:space="0" w:color="auto"/>
        <w:left w:val="none" w:sz="0" w:space="0" w:color="auto"/>
        <w:bottom w:val="none" w:sz="0" w:space="0" w:color="auto"/>
        <w:right w:val="none" w:sz="0" w:space="0" w:color="auto"/>
      </w:divBdr>
    </w:div>
    <w:div w:id="323123358">
      <w:marLeft w:val="0"/>
      <w:marRight w:val="0"/>
      <w:marTop w:val="0"/>
      <w:marBottom w:val="0"/>
      <w:divBdr>
        <w:top w:val="none" w:sz="0" w:space="0" w:color="auto"/>
        <w:left w:val="none" w:sz="0" w:space="0" w:color="auto"/>
        <w:bottom w:val="none" w:sz="0" w:space="0" w:color="auto"/>
        <w:right w:val="none" w:sz="0" w:space="0" w:color="auto"/>
      </w:divBdr>
    </w:div>
    <w:div w:id="323627611">
      <w:marLeft w:val="0"/>
      <w:marRight w:val="0"/>
      <w:marTop w:val="0"/>
      <w:marBottom w:val="0"/>
      <w:divBdr>
        <w:top w:val="none" w:sz="0" w:space="0" w:color="auto"/>
        <w:left w:val="none" w:sz="0" w:space="0" w:color="auto"/>
        <w:bottom w:val="none" w:sz="0" w:space="0" w:color="auto"/>
        <w:right w:val="none" w:sz="0" w:space="0" w:color="auto"/>
      </w:divBdr>
    </w:div>
    <w:div w:id="323818241">
      <w:marLeft w:val="0"/>
      <w:marRight w:val="0"/>
      <w:marTop w:val="0"/>
      <w:marBottom w:val="0"/>
      <w:divBdr>
        <w:top w:val="none" w:sz="0" w:space="0" w:color="auto"/>
        <w:left w:val="none" w:sz="0" w:space="0" w:color="auto"/>
        <w:bottom w:val="none" w:sz="0" w:space="0" w:color="auto"/>
        <w:right w:val="none" w:sz="0" w:space="0" w:color="auto"/>
      </w:divBdr>
    </w:div>
    <w:div w:id="324162612">
      <w:marLeft w:val="0"/>
      <w:marRight w:val="0"/>
      <w:marTop w:val="0"/>
      <w:marBottom w:val="0"/>
      <w:divBdr>
        <w:top w:val="none" w:sz="0" w:space="0" w:color="auto"/>
        <w:left w:val="none" w:sz="0" w:space="0" w:color="auto"/>
        <w:bottom w:val="none" w:sz="0" w:space="0" w:color="auto"/>
        <w:right w:val="none" w:sz="0" w:space="0" w:color="auto"/>
      </w:divBdr>
    </w:div>
    <w:div w:id="327484989">
      <w:marLeft w:val="0"/>
      <w:marRight w:val="0"/>
      <w:marTop w:val="0"/>
      <w:marBottom w:val="0"/>
      <w:divBdr>
        <w:top w:val="none" w:sz="0" w:space="0" w:color="auto"/>
        <w:left w:val="none" w:sz="0" w:space="0" w:color="auto"/>
        <w:bottom w:val="none" w:sz="0" w:space="0" w:color="auto"/>
        <w:right w:val="none" w:sz="0" w:space="0" w:color="auto"/>
      </w:divBdr>
    </w:div>
    <w:div w:id="328676069">
      <w:marLeft w:val="0"/>
      <w:marRight w:val="0"/>
      <w:marTop w:val="0"/>
      <w:marBottom w:val="0"/>
      <w:divBdr>
        <w:top w:val="none" w:sz="0" w:space="0" w:color="auto"/>
        <w:left w:val="none" w:sz="0" w:space="0" w:color="auto"/>
        <w:bottom w:val="none" w:sz="0" w:space="0" w:color="auto"/>
        <w:right w:val="none" w:sz="0" w:space="0" w:color="auto"/>
      </w:divBdr>
    </w:div>
    <w:div w:id="329331041">
      <w:marLeft w:val="0"/>
      <w:marRight w:val="0"/>
      <w:marTop w:val="0"/>
      <w:marBottom w:val="0"/>
      <w:divBdr>
        <w:top w:val="none" w:sz="0" w:space="0" w:color="auto"/>
        <w:left w:val="none" w:sz="0" w:space="0" w:color="auto"/>
        <w:bottom w:val="none" w:sz="0" w:space="0" w:color="auto"/>
        <w:right w:val="none" w:sz="0" w:space="0" w:color="auto"/>
      </w:divBdr>
    </w:div>
    <w:div w:id="330061946">
      <w:marLeft w:val="0"/>
      <w:marRight w:val="0"/>
      <w:marTop w:val="0"/>
      <w:marBottom w:val="0"/>
      <w:divBdr>
        <w:top w:val="none" w:sz="0" w:space="0" w:color="auto"/>
        <w:left w:val="none" w:sz="0" w:space="0" w:color="auto"/>
        <w:bottom w:val="none" w:sz="0" w:space="0" w:color="auto"/>
        <w:right w:val="none" w:sz="0" w:space="0" w:color="auto"/>
      </w:divBdr>
    </w:div>
    <w:div w:id="330333672">
      <w:marLeft w:val="0"/>
      <w:marRight w:val="0"/>
      <w:marTop w:val="0"/>
      <w:marBottom w:val="0"/>
      <w:divBdr>
        <w:top w:val="none" w:sz="0" w:space="0" w:color="auto"/>
        <w:left w:val="none" w:sz="0" w:space="0" w:color="auto"/>
        <w:bottom w:val="none" w:sz="0" w:space="0" w:color="auto"/>
        <w:right w:val="none" w:sz="0" w:space="0" w:color="auto"/>
      </w:divBdr>
    </w:div>
    <w:div w:id="330371593">
      <w:marLeft w:val="0"/>
      <w:marRight w:val="0"/>
      <w:marTop w:val="0"/>
      <w:marBottom w:val="0"/>
      <w:divBdr>
        <w:top w:val="none" w:sz="0" w:space="0" w:color="auto"/>
        <w:left w:val="none" w:sz="0" w:space="0" w:color="auto"/>
        <w:bottom w:val="none" w:sz="0" w:space="0" w:color="auto"/>
        <w:right w:val="none" w:sz="0" w:space="0" w:color="auto"/>
      </w:divBdr>
    </w:div>
    <w:div w:id="330643833">
      <w:marLeft w:val="0"/>
      <w:marRight w:val="0"/>
      <w:marTop w:val="0"/>
      <w:marBottom w:val="0"/>
      <w:divBdr>
        <w:top w:val="none" w:sz="0" w:space="0" w:color="auto"/>
        <w:left w:val="none" w:sz="0" w:space="0" w:color="auto"/>
        <w:bottom w:val="none" w:sz="0" w:space="0" w:color="auto"/>
        <w:right w:val="none" w:sz="0" w:space="0" w:color="auto"/>
      </w:divBdr>
    </w:div>
    <w:div w:id="331759410">
      <w:marLeft w:val="0"/>
      <w:marRight w:val="0"/>
      <w:marTop w:val="0"/>
      <w:marBottom w:val="0"/>
      <w:divBdr>
        <w:top w:val="none" w:sz="0" w:space="0" w:color="auto"/>
        <w:left w:val="none" w:sz="0" w:space="0" w:color="auto"/>
        <w:bottom w:val="none" w:sz="0" w:space="0" w:color="auto"/>
        <w:right w:val="none" w:sz="0" w:space="0" w:color="auto"/>
      </w:divBdr>
    </w:div>
    <w:div w:id="332538753">
      <w:marLeft w:val="0"/>
      <w:marRight w:val="0"/>
      <w:marTop w:val="0"/>
      <w:marBottom w:val="0"/>
      <w:divBdr>
        <w:top w:val="none" w:sz="0" w:space="0" w:color="auto"/>
        <w:left w:val="none" w:sz="0" w:space="0" w:color="auto"/>
        <w:bottom w:val="none" w:sz="0" w:space="0" w:color="auto"/>
        <w:right w:val="none" w:sz="0" w:space="0" w:color="auto"/>
      </w:divBdr>
    </w:div>
    <w:div w:id="332728982">
      <w:marLeft w:val="0"/>
      <w:marRight w:val="0"/>
      <w:marTop w:val="0"/>
      <w:marBottom w:val="0"/>
      <w:divBdr>
        <w:top w:val="none" w:sz="0" w:space="0" w:color="auto"/>
        <w:left w:val="none" w:sz="0" w:space="0" w:color="auto"/>
        <w:bottom w:val="none" w:sz="0" w:space="0" w:color="auto"/>
        <w:right w:val="none" w:sz="0" w:space="0" w:color="auto"/>
      </w:divBdr>
    </w:div>
    <w:div w:id="333647524">
      <w:marLeft w:val="0"/>
      <w:marRight w:val="0"/>
      <w:marTop w:val="0"/>
      <w:marBottom w:val="0"/>
      <w:divBdr>
        <w:top w:val="none" w:sz="0" w:space="0" w:color="auto"/>
        <w:left w:val="none" w:sz="0" w:space="0" w:color="auto"/>
        <w:bottom w:val="none" w:sz="0" w:space="0" w:color="auto"/>
        <w:right w:val="none" w:sz="0" w:space="0" w:color="auto"/>
      </w:divBdr>
    </w:div>
    <w:div w:id="333924650">
      <w:marLeft w:val="0"/>
      <w:marRight w:val="0"/>
      <w:marTop w:val="0"/>
      <w:marBottom w:val="0"/>
      <w:divBdr>
        <w:top w:val="none" w:sz="0" w:space="0" w:color="auto"/>
        <w:left w:val="none" w:sz="0" w:space="0" w:color="auto"/>
        <w:bottom w:val="none" w:sz="0" w:space="0" w:color="auto"/>
        <w:right w:val="none" w:sz="0" w:space="0" w:color="auto"/>
      </w:divBdr>
    </w:div>
    <w:div w:id="334111183">
      <w:marLeft w:val="0"/>
      <w:marRight w:val="0"/>
      <w:marTop w:val="0"/>
      <w:marBottom w:val="0"/>
      <w:divBdr>
        <w:top w:val="none" w:sz="0" w:space="0" w:color="auto"/>
        <w:left w:val="none" w:sz="0" w:space="0" w:color="auto"/>
        <w:bottom w:val="none" w:sz="0" w:space="0" w:color="auto"/>
        <w:right w:val="none" w:sz="0" w:space="0" w:color="auto"/>
      </w:divBdr>
    </w:div>
    <w:div w:id="336618658">
      <w:marLeft w:val="0"/>
      <w:marRight w:val="0"/>
      <w:marTop w:val="0"/>
      <w:marBottom w:val="0"/>
      <w:divBdr>
        <w:top w:val="none" w:sz="0" w:space="0" w:color="auto"/>
        <w:left w:val="none" w:sz="0" w:space="0" w:color="auto"/>
        <w:bottom w:val="none" w:sz="0" w:space="0" w:color="auto"/>
        <w:right w:val="none" w:sz="0" w:space="0" w:color="auto"/>
      </w:divBdr>
    </w:div>
    <w:div w:id="337777638">
      <w:marLeft w:val="0"/>
      <w:marRight w:val="0"/>
      <w:marTop w:val="0"/>
      <w:marBottom w:val="0"/>
      <w:divBdr>
        <w:top w:val="none" w:sz="0" w:space="0" w:color="auto"/>
        <w:left w:val="none" w:sz="0" w:space="0" w:color="auto"/>
        <w:bottom w:val="none" w:sz="0" w:space="0" w:color="auto"/>
        <w:right w:val="none" w:sz="0" w:space="0" w:color="auto"/>
      </w:divBdr>
    </w:div>
    <w:div w:id="340664067">
      <w:marLeft w:val="0"/>
      <w:marRight w:val="0"/>
      <w:marTop w:val="0"/>
      <w:marBottom w:val="0"/>
      <w:divBdr>
        <w:top w:val="none" w:sz="0" w:space="0" w:color="auto"/>
        <w:left w:val="none" w:sz="0" w:space="0" w:color="auto"/>
        <w:bottom w:val="none" w:sz="0" w:space="0" w:color="auto"/>
        <w:right w:val="none" w:sz="0" w:space="0" w:color="auto"/>
      </w:divBdr>
    </w:div>
    <w:div w:id="340860717">
      <w:marLeft w:val="0"/>
      <w:marRight w:val="0"/>
      <w:marTop w:val="0"/>
      <w:marBottom w:val="0"/>
      <w:divBdr>
        <w:top w:val="none" w:sz="0" w:space="0" w:color="auto"/>
        <w:left w:val="none" w:sz="0" w:space="0" w:color="auto"/>
        <w:bottom w:val="none" w:sz="0" w:space="0" w:color="auto"/>
        <w:right w:val="none" w:sz="0" w:space="0" w:color="auto"/>
      </w:divBdr>
    </w:div>
    <w:div w:id="341981210">
      <w:marLeft w:val="0"/>
      <w:marRight w:val="0"/>
      <w:marTop w:val="0"/>
      <w:marBottom w:val="0"/>
      <w:divBdr>
        <w:top w:val="none" w:sz="0" w:space="0" w:color="auto"/>
        <w:left w:val="none" w:sz="0" w:space="0" w:color="auto"/>
        <w:bottom w:val="none" w:sz="0" w:space="0" w:color="auto"/>
        <w:right w:val="none" w:sz="0" w:space="0" w:color="auto"/>
      </w:divBdr>
    </w:div>
    <w:div w:id="342710385">
      <w:marLeft w:val="0"/>
      <w:marRight w:val="0"/>
      <w:marTop w:val="0"/>
      <w:marBottom w:val="0"/>
      <w:divBdr>
        <w:top w:val="none" w:sz="0" w:space="0" w:color="auto"/>
        <w:left w:val="none" w:sz="0" w:space="0" w:color="auto"/>
        <w:bottom w:val="none" w:sz="0" w:space="0" w:color="auto"/>
        <w:right w:val="none" w:sz="0" w:space="0" w:color="auto"/>
      </w:divBdr>
    </w:div>
    <w:div w:id="344400572">
      <w:marLeft w:val="0"/>
      <w:marRight w:val="0"/>
      <w:marTop w:val="0"/>
      <w:marBottom w:val="0"/>
      <w:divBdr>
        <w:top w:val="none" w:sz="0" w:space="0" w:color="auto"/>
        <w:left w:val="none" w:sz="0" w:space="0" w:color="auto"/>
        <w:bottom w:val="none" w:sz="0" w:space="0" w:color="auto"/>
        <w:right w:val="none" w:sz="0" w:space="0" w:color="auto"/>
      </w:divBdr>
    </w:div>
    <w:div w:id="345135316">
      <w:marLeft w:val="0"/>
      <w:marRight w:val="0"/>
      <w:marTop w:val="0"/>
      <w:marBottom w:val="0"/>
      <w:divBdr>
        <w:top w:val="none" w:sz="0" w:space="0" w:color="auto"/>
        <w:left w:val="none" w:sz="0" w:space="0" w:color="auto"/>
        <w:bottom w:val="none" w:sz="0" w:space="0" w:color="auto"/>
        <w:right w:val="none" w:sz="0" w:space="0" w:color="auto"/>
      </w:divBdr>
    </w:div>
    <w:div w:id="346952315">
      <w:marLeft w:val="0"/>
      <w:marRight w:val="0"/>
      <w:marTop w:val="0"/>
      <w:marBottom w:val="0"/>
      <w:divBdr>
        <w:top w:val="none" w:sz="0" w:space="0" w:color="auto"/>
        <w:left w:val="none" w:sz="0" w:space="0" w:color="auto"/>
        <w:bottom w:val="none" w:sz="0" w:space="0" w:color="auto"/>
        <w:right w:val="none" w:sz="0" w:space="0" w:color="auto"/>
      </w:divBdr>
    </w:div>
    <w:div w:id="347829980">
      <w:marLeft w:val="0"/>
      <w:marRight w:val="0"/>
      <w:marTop w:val="0"/>
      <w:marBottom w:val="0"/>
      <w:divBdr>
        <w:top w:val="none" w:sz="0" w:space="0" w:color="auto"/>
        <w:left w:val="none" w:sz="0" w:space="0" w:color="auto"/>
        <w:bottom w:val="none" w:sz="0" w:space="0" w:color="auto"/>
        <w:right w:val="none" w:sz="0" w:space="0" w:color="auto"/>
      </w:divBdr>
    </w:div>
    <w:div w:id="351957240">
      <w:marLeft w:val="0"/>
      <w:marRight w:val="0"/>
      <w:marTop w:val="0"/>
      <w:marBottom w:val="0"/>
      <w:divBdr>
        <w:top w:val="none" w:sz="0" w:space="0" w:color="auto"/>
        <w:left w:val="none" w:sz="0" w:space="0" w:color="auto"/>
        <w:bottom w:val="none" w:sz="0" w:space="0" w:color="auto"/>
        <w:right w:val="none" w:sz="0" w:space="0" w:color="auto"/>
      </w:divBdr>
    </w:div>
    <w:div w:id="352221593">
      <w:marLeft w:val="0"/>
      <w:marRight w:val="0"/>
      <w:marTop w:val="0"/>
      <w:marBottom w:val="0"/>
      <w:divBdr>
        <w:top w:val="none" w:sz="0" w:space="0" w:color="auto"/>
        <w:left w:val="none" w:sz="0" w:space="0" w:color="auto"/>
        <w:bottom w:val="none" w:sz="0" w:space="0" w:color="auto"/>
        <w:right w:val="none" w:sz="0" w:space="0" w:color="auto"/>
      </w:divBdr>
    </w:div>
    <w:div w:id="353115943">
      <w:marLeft w:val="0"/>
      <w:marRight w:val="0"/>
      <w:marTop w:val="0"/>
      <w:marBottom w:val="0"/>
      <w:divBdr>
        <w:top w:val="none" w:sz="0" w:space="0" w:color="auto"/>
        <w:left w:val="none" w:sz="0" w:space="0" w:color="auto"/>
        <w:bottom w:val="none" w:sz="0" w:space="0" w:color="auto"/>
        <w:right w:val="none" w:sz="0" w:space="0" w:color="auto"/>
      </w:divBdr>
    </w:div>
    <w:div w:id="353774036">
      <w:marLeft w:val="0"/>
      <w:marRight w:val="0"/>
      <w:marTop w:val="0"/>
      <w:marBottom w:val="0"/>
      <w:divBdr>
        <w:top w:val="none" w:sz="0" w:space="0" w:color="auto"/>
        <w:left w:val="none" w:sz="0" w:space="0" w:color="auto"/>
        <w:bottom w:val="none" w:sz="0" w:space="0" w:color="auto"/>
        <w:right w:val="none" w:sz="0" w:space="0" w:color="auto"/>
      </w:divBdr>
    </w:div>
    <w:div w:id="354425418">
      <w:marLeft w:val="0"/>
      <w:marRight w:val="0"/>
      <w:marTop w:val="0"/>
      <w:marBottom w:val="0"/>
      <w:divBdr>
        <w:top w:val="none" w:sz="0" w:space="0" w:color="auto"/>
        <w:left w:val="none" w:sz="0" w:space="0" w:color="auto"/>
        <w:bottom w:val="none" w:sz="0" w:space="0" w:color="auto"/>
        <w:right w:val="none" w:sz="0" w:space="0" w:color="auto"/>
      </w:divBdr>
    </w:div>
    <w:div w:id="354884299">
      <w:marLeft w:val="0"/>
      <w:marRight w:val="0"/>
      <w:marTop w:val="0"/>
      <w:marBottom w:val="0"/>
      <w:divBdr>
        <w:top w:val="none" w:sz="0" w:space="0" w:color="auto"/>
        <w:left w:val="none" w:sz="0" w:space="0" w:color="auto"/>
        <w:bottom w:val="none" w:sz="0" w:space="0" w:color="auto"/>
        <w:right w:val="none" w:sz="0" w:space="0" w:color="auto"/>
      </w:divBdr>
    </w:div>
    <w:div w:id="355278271">
      <w:marLeft w:val="0"/>
      <w:marRight w:val="0"/>
      <w:marTop w:val="0"/>
      <w:marBottom w:val="0"/>
      <w:divBdr>
        <w:top w:val="none" w:sz="0" w:space="0" w:color="auto"/>
        <w:left w:val="none" w:sz="0" w:space="0" w:color="auto"/>
        <w:bottom w:val="none" w:sz="0" w:space="0" w:color="auto"/>
        <w:right w:val="none" w:sz="0" w:space="0" w:color="auto"/>
      </w:divBdr>
    </w:div>
    <w:div w:id="358970699">
      <w:marLeft w:val="0"/>
      <w:marRight w:val="0"/>
      <w:marTop w:val="0"/>
      <w:marBottom w:val="0"/>
      <w:divBdr>
        <w:top w:val="none" w:sz="0" w:space="0" w:color="auto"/>
        <w:left w:val="none" w:sz="0" w:space="0" w:color="auto"/>
        <w:bottom w:val="none" w:sz="0" w:space="0" w:color="auto"/>
        <w:right w:val="none" w:sz="0" w:space="0" w:color="auto"/>
      </w:divBdr>
    </w:div>
    <w:div w:id="359280775">
      <w:marLeft w:val="0"/>
      <w:marRight w:val="0"/>
      <w:marTop w:val="0"/>
      <w:marBottom w:val="0"/>
      <w:divBdr>
        <w:top w:val="none" w:sz="0" w:space="0" w:color="auto"/>
        <w:left w:val="none" w:sz="0" w:space="0" w:color="auto"/>
        <w:bottom w:val="none" w:sz="0" w:space="0" w:color="auto"/>
        <w:right w:val="none" w:sz="0" w:space="0" w:color="auto"/>
      </w:divBdr>
    </w:div>
    <w:div w:id="359861209">
      <w:marLeft w:val="0"/>
      <w:marRight w:val="0"/>
      <w:marTop w:val="0"/>
      <w:marBottom w:val="0"/>
      <w:divBdr>
        <w:top w:val="none" w:sz="0" w:space="0" w:color="auto"/>
        <w:left w:val="none" w:sz="0" w:space="0" w:color="auto"/>
        <w:bottom w:val="none" w:sz="0" w:space="0" w:color="auto"/>
        <w:right w:val="none" w:sz="0" w:space="0" w:color="auto"/>
      </w:divBdr>
    </w:div>
    <w:div w:id="360935861">
      <w:marLeft w:val="0"/>
      <w:marRight w:val="0"/>
      <w:marTop w:val="0"/>
      <w:marBottom w:val="0"/>
      <w:divBdr>
        <w:top w:val="none" w:sz="0" w:space="0" w:color="auto"/>
        <w:left w:val="none" w:sz="0" w:space="0" w:color="auto"/>
        <w:bottom w:val="none" w:sz="0" w:space="0" w:color="auto"/>
        <w:right w:val="none" w:sz="0" w:space="0" w:color="auto"/>
      </w:divBdr>
    </w:div>
    <w:div w:id="361169911">
      <w:marLeft w:val="0"/>
      <w:marRight w:val="0"/>
      <w:marTop w:val="0"/>
      <w:marBottom w:val="0"/>
      <w:divBdr>
        <w:top w:val="none" w:sz="0" w:space="0" w:color="auto"/>
        <w:left w:val="none" w:sz="0" w:space="0" w:color="auto"/>
        <w:bottom w:val="none" w:sz="0" w:space="0" w:color="auto"/>
        <w:right w:val="none" w:sz="0" w:space="0" w:color="auto"/>
      </w:divBdr>
    </w:div>
    <w:div w:id="363094600">
      <w:marLeft w:val="0"/>
      <w:marRight w:val="0"/>
      <w:marTop w:val="0"/>
      <w:marBottom w:val="0"/>
      <w:divBdr>
        <w:top w:val="none" w:sz="0" w:space="0" w:color="auto"/>
        <w:left w:val="none" w:sz="0" w:space="0" w:color="auto"/>
        <w:bottom w:val="none" w:sz="0" w:space="0" w:color="auto"/>
        <w:right w:val="none" w:sz="0" w:space="0" w:color="auto"/>
      </w:divBdr>
    </w:div>
    <w:div w:id="363291792">
      <w:marLeft w:val="0"/>
      <w:marRight w:val="0"/>
      <w:marTop w:val="0"/>
      <w:marBottom w:val="0"/>
      <w:divBdr>
        <w:top w:val="none" w:sz="0" w:space="0" w:color="auto"/>
        <w:left w:val="none" w:sz="0" w:space="0" w:color="auto"/>
        <w:bottom w:val="none" w:sz="0" w:space="0" w:color="auto"/>
        <w:right w:val="none" w:sz="0" w:space="0" w:color="auto"/>
      </w:divBdr>
    </w:div>
    <w:div w:id="364213610">
      <w:marLeft w:val="0"/>
      <w:marRight w:val="0"/>
      <w:marTop w:val="0"/>
      <w:marBottom w:val="0"/>
      <w:divBdr>
        <w:top w:val="none" w:sz="0" w:space="0" w:color="auto"/>
        <w:left w:val="none" w:sz="0" w:space="0" w:color="auto"/>
        <w:bottom w:val="none" w:sz="0" w:space="0" w:color="auto"/>
        <w:right w:val="none" w:sz="0" w:space="0" w:color="auto"/>
      </w:divBdr>
    </w:div>
    <w:div w:id="365180759">
      <w:marLeft w:val="0"/>
      <w:marRight w:val="0"/>
      <w:marTop w:val="0"/>
      <w:marBottom w:val="0"/>
      <w:divBdr>
        <w:top w:val="none" w:sz="0" w:space="0" w:color="auto"/>
        <w:left w:val="none" w:sz="0" w:space="0" w:color="auto"/>
        <w:bottom w:val="none" w:sz="0" w:space="0" w:color="auto"/>
        <w:right w:val="none" w:sz="0" w:space="0" w:color="auto"/>
      </w:divBdr>
    </w:div>
    <w:div w:id="366031854">
      <w:marLeft w:val="0"/>
      <w:marRight w:val="0"/>
      <w:marTop w:val="0"/>
      <w:marBottom w:val="0"/>
      <w:divBdr>
        <w:top w:val="none" w:sz="0" w:space="0" w:color="auto"/>
        <w:left w:val="none" w:sz="0" w:space="0" w:color="auto"/>
        <w:bottom w:val="none" w:sz="0" w:space="0" w:color="auto"/>
        <w:right w:val="none" w:sz="0" w:space="0" w:color="auto"/>
      </w:divBdr>
    </w:div>
    <w:div w:id="367416088">
      <w:marLeft w:val="0"/>
      <w:marRight w:val="0"/>
      <w:marTop w:val="0"/>
      <w:marBottom w:val="0"/>
      <w:divBdr>
        <w:top w:val="none" w:sz="0" w:space="0" w:color="auto"/>
        <w:left w:val="none" w:sz="0" w:space="0" w:color="auto"/>
        <w:bottom w:val="none" w:sz="0" w:space="0" w:color="auto"/>
        <w:right w:val="none" w:sz="0" w:space="0" w:color="auto"/>
      </w:divBdr>
    </w:div>
    <w:div w:id="368184306">
      <w:marLeft w:val="0"/>
      <w:marRight w:val="0"/>
      <w:marTop w:val="0"/>
      <w:marBottom w:val="0"/>
      <w:divBdr>
        <w:top w:val="none" w:sz="0" w:space="0" w:color="auto"/>
        <w:left w:val="none" w:sz="0" w:space="0" w:color="auto"/>
        <w:bottom w:val="none" w:sz="0" w:space="0" w:color="auto"/>
        <w:right w:val="none" w:sz="0" w:space="0" w:color="auto"/>
      </w:divBdr>
    </w:div>
    <w:div w:id="368261937">
      <w:marLeft w:val="0"/>
      <w:marRight w:val="0"/>
      <w:marTop w:val="0"/>
      <w:marBottom w:val="0"/>
      <w:divBdr>
        <w:top w:val="none" w:sz="0" w:space="0" w:color="auto"/>
        <w:left w:val="none" w:sz="0" w:space="0" w:color="auto"/>
        <w:bottom w:val="none" w:sz="0" w:space="0" w:color="auto"/>
        <w:right w:val="none" w:sz="0" w:space="0" w:color="auto"/>
      </w:divBdr>
    </w:div>
    <w:div w:id="368797160">
      <w:marLeft w:val="0"/>
      <w:marRight w:val="0"/>
      <w:marTop w:val="0"/>
      <w:marBottom w:val="0"/>
      <w:divBdr>
        <w:top w:val="none" w:sz="0" w:space="0" w:color="auto"/>
        <w:left w:val="none" w:sz="0" w:space="0" w:color="auto"/>
        <w:bottom w:val="none" w:sz="0" w:space="0" w:color="auto"/>
        <w:right w:val="none" w:sz="0" w:space="0" w:color="auto"/>
      </w:divBdr>
    </w:div>
    <w:div w:id="369232875">
      <w:marLeft w:val="0"/>
      <w:marRight w:val="0"/>
      <w:marTop w:val="0"/>
      <w:marBottom w:val="0"/>
      <w:divBdr>
        <w:top w:val="none" w:sz="0" w:space="0" w:color="auto"/>
        <w:left w:val="none" w:sz="0" w:space="0" w:color="auto"/>
        <w:bottom w:val="none" w:sz="0" w:space="0" w:color="auto"/>
        <w:right w:val="none" w:sz="0" w:space="0" w:color="auto"/>
      </w:divBdr>
    </w:div>
    <w:div w:id="369768729">
      <w:marLeft w:val="0"/>
      <w:marRight w:val="0"/>
      <w:marTop w:val="0"/>
      <w:marBottom w:val="0"/>
      <w:divBdr>
        <w:top w:val="none" w:sz="0" w:space="0" w:color="auto"/>
        <w:left w:val="none" w:sz="0" w:space="0" w:color="auto"/>
        <w:bottom w:val="none" w:sz="0" w:space="0" w:color="auto"/>
        <w:right w:val="none" w:sz="0" w:space="0" w:color="auto"/>
      </w:divBdr>
    </w:div>
    <w:div w:id="370962286">
      <w:marLeft w:val="0"/>
      <w:marRight w:val="0"/>
      <w:marTop w:val="0"/>
      <w:marBottom w:val="0"/>
      <w:divBdr>
        <w:top w:val="none" w:sz="0" w:space="0" w:color="auto"/>
        <w:left w:val="none" w:sz="0" w:space="0" w:color="auto"/>
        <w:bottom w:val="none" w:sz="0" w:space="0" w:color="auto"/>
        <w:right w:val="none" w:sz="0" w:space="0" w:color="auto"/>
      </w:divBdr>
    </w:div>
    <w:div w:id="371078632">
      <w:marLeft w:val="0"/>
      <w:marRight w:val="0"/>
      <w:marTop w:val="0"/>
      <w:marBottom w:val="0"/>
      <w:divBdr>
        <w:top w:val="none" w:sz="0" w:space="0" w:color="auto"/>
        <w:left w:val="none" w:sz="0" w:space="0" w:color="auto"/>
        <w:bottom w:val="none" w:sz="0" w:space="0" w:color="auto"/>
        <w:right w:val="none" w:sz="0" w:space="0" w:color="auto"/>
      </w:divBdr>
    </w:div>
    <w:div w:id="371806783">
      <w:marLeft w:val="0"/>
      <w:marRight w:val="0"/>
      <w:marTop w:val="0"/>
      <w:marBottom w:val="0"/>
      <w:divBdr>
        <w:top w:val="none" w:sz="0" w:space="0" w:color="auto"/>
        <w:left w:val="none" w:sz="0" w:space="0" w:color="auto"/>
        <w:bottom w:val="none" w:sz="0" w:space="0" w:color="auto"/>
        <w:right w:val="none" w:sz="0" w:space="0" w:color="auto"/>
      </w:divBdr>
    </w:div>
    <w:div w:id="372313461">
      <w:marLeft w:val="0"/>
      <w:marRight w:val="0"/>
      <w:marTop w:val="0"/>
      <w:marBottom w:val="0"/>
      <w:divBdr>
        <w:top w:val="none" w:sz="0" w:space="0" w:color="auto"/>
        <w:left w:val="none" w:sz="0" w:space="0" w:color="auto"/>
        <w:bottom w:val="none" w:sz="0" w:space="0" w:color="auto"/>
        <w:right w:val="none" w:sz="0" w:space="0" w:color="auto"/>
      </w:divBdr>
    </w:div>
    <w:div w:id="372850044">
      <w:marLeft w:val="0"/>
      <w:marRight w:val="0"/>
      <w:marTop w:val="0"/>
      <w:marBottom w:val="0"/>
      <w:divBdr>
        <w:top w:val="none" w:sz="0" w:space="0" w:color="auto"/>
        <w:left w:val="none" w:sz="0" w:space="0" w:color="auto"/>
        <w:bottom w:val="none" w:sz="0" w:space="0" w:color="auto"/>
        <w:right w:val="none" w:sz="0" w:space="0" w:color="auto"/>
      </w:divBdr>
    </w:div>
    <w:div w:id="373115495">
      <w:marLeft w:val="0"/>
      <w:marRight w:val="0"/>
      <w:marTop w:val="0"/>
      <w:marBottom w:val="0"/>
      <w:divBdr>
        <w:top w:val="none" w:sz="0" w:space="0" w:color="auto"/>
        <w:left w:val="none" w:sz="0" w:space="0" w:color="auto"/>
        <w:bottom w:val="none" w:sz="0" w:space="0" w:color="auto"/>
        <w:right w:val="none" w:sz="0" w:space="0" w:color="auto"/>
      </w:divBdr>
    </w:div>
    <w:div w:id="374234799">
      <w:marLeft w:val="0"/>
      <w:marRight w:val="0"/>
      <w:marTop w:val="0"/>
      <w:marBottom w:val="0"/>
      <w:divBdr>
        <w:top w:val="none" w:sz="0" w:space="0" w:color="auto"/>
        <w:left w:val="none" w:sz="0" w:space="0" w:color="auto"/>
        <w:bottom w:val="none" w:sz="0" w:space="0" w:color="auto"/>
        <w:right w:val="none" w:sz="0" w:space="0" w:color="auto"/>
      </w:divBdr>
    </w:div>
    <w:div w:id="375157756">
      <w:marLeft w:val="0"/>
      <w:marRight w:val="0"/>
      <w:marTop w:val="0"/>
      <w:marBottom w:val="0"/>
      <w:divBdr>
        <w:top w:val="none" w:sz="0" w:space="0" w:color="auto"/>
        <w:left w:val="none" w:sz="0" w:space="0" w:color="auto"/>
        <w:bottom w:val="none" w:sz="0" w:space="0" w:color="auto"/>
        <w:right w:val="none" w:sz="0" w:space="0" w:color="auto"/>
      </w:divBdr>
    </w:div>
    <w:div w:id="376322170">
      <w:marLeft w:val="0"/>
      <w:marRight w:val="0"/>
      <w:marTop w:val="0"/>
      <w:marBottom w:val="0"/>
      <w:divBdr>
        <w:top w:val="none" w:sz="0" w:space="0" w:color="auto"/>
        <w:left w:val="none" w:sz="0" w:space="0" w:color="auto"/>
        <w:bottom w:val="none" w:sz="0" w:space="0" w:color="auto"/>
        <w:right w:val="none" w:sz="0" w:space="0" w:color="auto"/>
      </w:divBdr>
    </w:div>
    <w:div w:id="382949078">
      <w:marLeft w:val="0"/>
      <w:marRight w:val="0"/>
      <w:marTop w:val="0"/>
      <w:marBottom w:val="0"/>
      <w:divBdr>
        <w:top w:val="none" w:sz="0" w:space="0" w:color="auto"/>
        <w:left w:val="none" w:sz="0" w:space="0" w:color="auto"/>
        <w:bottom w:val="none" w:sz="0" w:space="0" w:color="auto"/>
        <w:right w:val="none" w:sz="0" w:space="0" w:color="auto"/>
      </w:divBdr>
    </w:div>
    <w:div w:id="386220096">
      <w:marLeft w:val="0"/>
      <w:marRight w:val="0"/>
      <w:marTop w:val="0"/>
      <w:marBottom w:val="0"/>
      <w:divBdr>
        <w:top w:val="none" w:sz="0" w:space="0" w:color="auto"/>
        <w:left w:val="none" w:sz="0" w:space="0" w:color="auto"/>
        <w:bottom w:val="none" w:sz="0" w:space="0" w:color="auto"/>
        <w:right w:val="none" w:sz="0" w:space="0" w:color="auto"/>
      </w:divBdr>
    </w:div>
    <w:div w:id="386539906">
      <w:marLeft w:val="0"/>
      <w:marRight w:val="0"/>
      <w:marTop w:val="0"/>
      <w:marBottom w:val="0"/>
      <w:divBdr>
        <w:top w:val="none" w:sz="0" w:space="0" w:color="auto"/>
        <w:left w:val="none" w:sz="0" w:space="0" w:color="auto"/>
        <w:bottom w:val="none" w:sz="0" w:space="0" w:color="auto"/>
        <w:right w:val="none" w:sz="0" w:space="0" w:color="auto"/>
      </w:divBdr>
    </w:div>
    <w:div w:id="386729497">
      <w:marLeft w:val="0"/>
      <w:marRight w:val="0"/>
      <w:marTop w:val="0"/>
      <w:marBottom w:val="0"/>
      <w:divBdr>
        <w:top w:val="none" w:sz="0" w:space="0" w:color="auto"/>
        <w:left w:val="none" w:sz="0" w:space="0" w:color="auto"/>
        <w:bottom w:val="none" w:sz="0" w:space="0" w:color="auto"/>
        <w:right w:val="none" w:sz="0" w:space="0" w:color="auto"/>
      </w:divBdr>
    </w:div>
    <w:div w:id="387610810">
      <w:marLeft w:val="0"/>
      <w:marRight w:val="0"/>
      <w:marTop w:val="0"/>
      <w:marBottom w:val="0"/>
      <w:divBdr>
        <w:top w:val="none" w:sz="0" w:space="0" w:color="auto"/>
        <w:left w:val="none" w:sz="0" w:space="0" w:color="auto"/>
        <w:bottom w:val="none" w:sz="0" w:space="0" w:color="auto"/>
        <w:right w:val="none" w:sz="0" w:space="0" w:color="auto"/>
      </w:divBdr>
    </w:div>
    <w:div w:id="389616734">
      <w:marLeft w:val="0"/>
      <w:marRight w:val="0"/>
      <w:marTop w:val="0"/>
      <w:marBottom w:val="0"/>
      <w:divBdr>
        <w:top w:val="none" w:sz="0" w:space="0" w:color="auto"/>
        <w:left w:val="none" w:sz="0" w:space="0" w:color="auto"/>
        <w:bottom w:val="none" w:sz="0" w:space="0" w:color="auto"/>
        <w:right w:val="none" w:sz="0" w:space="0" w:color="auto"/>
      </w:divBdr>
    </w:div>
    <w:div w:id="390349684">
      <w:marLeft w:val="0"/>
      <w:marRight w:val="0"/>
      <w:marTop w:val="0"/>
      <w:marBottom w:val="0"/>
      <w:divBdr>
        <w:top w:val="none" w:sz="0" w:space="0" w:color="auto"/>
        <w:left w:val="none" w:sz="0" w:space="0" w:color="auto"/>
        <w:bottom w:val="none" w:sz="0" w:space="0" w:color="auto"/>
        <w:right w:val="none" w:sz="0" w:space="0" w:color="auto"/>
      </w:divBdr>
    </w:div>
    <w:div w:id="390427016">
      <w:marLeft w:val="0"/>
      <w:marRight w:val="0"/>
      <w:marTop w:val="0"/>
      <w:marBottom w:val="0"/>
      <w:divBdr>
        <w:top w:val="none" w:sz="0" w:space="0" w:color="auto"/>
        <w:left w:val="none" w:sz="0" w:space="0" w:color="auto"/>
        <w:bottom w:val="none" w:sz="0" w:space="0" w:color="auto"/>
        <w:right w:val="none" w:sz="0" w:space="0" w:color="auto"/>
      </w:divBdr>
    </w:div>
    <w:div w:id="393163584">
      <w:marLeft w:val="0"/>
      <w:marRight w:val="0"/>
      <w:marTop w:val="0"/>
      <w:marBottom w:val="0"/>
      <w:divBdr>
        <w:top w:val="none" w:sz="0" w:space="0" w:color="auto"/>
        <w:left w:val="none" w:sz="0" w:space="0" w:color="auto"/>
        <w:bottom w:val="none" w:sz="0" w:space="0" w:color="auto"/>
        <w:right w:val="none" w:sz="0" w:space="0" w:color="auto"/>
      </w:divBdr>
    </w:div>
    <w:div w:id="393628708">
      <w:marLeft w:val="0"/>
      <w:marRight w:val="0"/>
      <w:marTop w:val="0"/>
      <w:marBottom w:val="0"/>
      <w:divBdr>
        <w:top w:val="none" w:sz="0" w:space="0" w:color="auto"/>
        <w:left w:val="none" w:sz="0" w:space="0" w:color="auto"/>
        <w:bottom w:val="none" w:sz="0" w:space="0" w:color="auto"/>
        <w:right w:val="none" w:sz="0" w:space="0" w:color="auto"/>
      </w:divBdr>
    </w:div>
    <w:div w:id="394395689">
      <w:marLeft w:val="0"/>
      <w:marRight w:val="0"/>
      <w:marTop w:val="0"/>
      <w:marBottom w:val="0"/>
      <w:divBdr>
        <w:top w:val="none" w:sz="0" w:space="0" w:color="auto"/>
        <w:left w:val="none" w:sz="0" w:space="0" w:color="auto"/>
        <w:bottom w:val="none" w:sz="0" w:space="0" w:color="auto"/>
        <w:right w:val="none" w:sz="0" w:space="0" w:color="auto"/>
      </w:divBdr>
    </w:div>
    <w:div w:id="395008873">
      <w:marLeft w:val="0"/>
      <w:marRight w:val="0"/>
      <w:marTop w:val="0"/>
      <w:marBottom w:val="0"/>
      <w:divBdr>
        <w:top w:val="none" w:sz="0" w:space="0" w:color="auto"/>
        <w:left w:val="none" w:sz="0" w:space="0" w:color="auto"/>
        <w:bottom w:val="none" w:sz="0" w:space="0" w:color="auto"/>
        <w:right w:val="none" w:sz="0" w:space="0" w:color="auto"/>
      </w:divBdr>
    </w:div>
    <w:div w:id="396054769">
      <w:marLeft w:val="0"/>
      <w:marRight w:val="0"/>
      <w:marTop w:val="0"/>
      <w:marBottom w:val="0"/>
      <w:divBdr>
        <w:top w:val="none" w:sz="0" w:space="0" w:color="auto"/>
        <w:left w:val="none" w:sz="0" w:space="0" w:color="auto"/>
        <w:bottom w:val="none" w:sz="0" w:space="0" w:color="auto"/>
        <w:right w:val="none" w:sz="0" w:space="0" w:color="auto"/>
      </w:divBdr>
    </w:div>
    <w:div w:id="396711979">
      <w:marLeft w:val="0"/>
      <w:marRight w:val="0"/>
      <w:marTop w:val="0"/>
      <w:marBottom w:val="0"/>
      <w:divBdr>
        <w:top w:val="none" w:sz="0" w:space="0" w:color="auto"/>
        <w:left w:val="none" w:sz="0" w:space="0" w:color="auto"/>
        <w:bottom w:val="none" w:sz="0" w:space="0" w:color="auto"/>
        <w:right w:val="none" w:sz="0" w:space="0" w:color="auto"/>
      </w:divBdr>
    </w:div>
    <w:div w:id="398870089">
      <w:marLeft w:val="0"/>
      <w:marRight w:val="0"/>
      <w:marTop w:val="0"/>
      <w:marBottom w:val="0"/>
      <w:divBdr>
        <w:top w:val="none" w:sz="0" w:space="0" w:color="auto"/>
        <w:left w:val="none" w:sz="0" w:space="0" w:color="auto"/>
        <w:bottom w:val="none" w:sz="0" w:space="0" w:color="auto"/>
        <w:right w:val="none" w:sz="0" w:space="0" w:color="auto"/>
      </w:divBdr>
    </w:div>
    <w:div w:id="400102751">
      <w:marLeft w:val="0"/>
      <w:marRight w:val="0"/>
      <w:marTop w:val="0"/>
      <w:marBottom w:val="0"/>
      <w:divBdr>
        <w:top w:val="none" w:sz="0" w:space="0" w:color="auto"/>
        <w:left w:val="none" w:sz="0" w:space="0" w:color="auto"/>
        <w:bottom w:val="none" w:sz="0" w:space="0" w:color="auto"/>
        <w:right w:val="none" w:sz="0" w:space="0" w:color="auto"/>
      </w:divBdr>
    </w:div>
    <w:div w:id="400717953">
      <w:marLeft w:val="0"/>
      <w:marRight w:val="0"/>
      <w:marTop w:val="0"/>
      <w:marBottom w:val="0"/>
      <w:divBdr>
        <w:top w:val="none" w:sz="0" w:space="0" w:color="auto"/>
        <w:left w:val="none" w:sz="0" w:space="0" w:color="auto"/>
        <w:bottom w:val="none" w:sz="0" w:space="0" w:color="auto"/>
        <w:right w:val="none" w:sz="0" w:space="0" w:color="auto"/>
      </w:divBdr>
    </w:div>
    <w:div w:id="400911005">
      <w:marLeft w:val="0"/>
      <w:marRight w:val="0"/>
      <w:marTop w:val="0"/>
      <w:marBottom w:val="0"/>
      <w:divBdr>
        <w:top w:val="none" w:sz="0" w:space="0" w:color="auto"/>
        <w:left w:val="none" w:sz="0" w:space="0" w:color="auto"/>
        <w:bottom w:val="none" w:sz="0" w:space="0" w:color="auto"/>
        <w:right w:val="none" w:sz="0" w:space="0" w:color="auto"/>
      </w:divBdr>
    </w:div>
    <w:div w:id="402722921">
      <w:marLeft w:val="0"/>
      <w:marRight w:val="0"/>
      <w:marTop w:val="0"/>
      <w:marBottom w:val="0"/>
      <w:divBdr>
        <w:top w:val="none" w:sz="0" w:space="0" w:color="auto"/>
        <w:left w:val="none" w:sz="0" w:space="0" w:color="auto"/>
        <w:bottom w:val="none" w:sz="0" w:space="0" w:color="auto"/>
        <w:right w:val="none" w:sz="0" w:space="0" w:color="auto"/>
      </w:divBdr>
    </w:div>
    <w:div w:id="403066418">
      <w:marLeft w:val="0"/>
      <w:marRight w:val="0"/>
      <w:marTop w:val="0"/>
      <w:marBottom w:val="0"/>
      <w:divBdr>
        <w:top w:val="none" w:sz="0" w:space="0" w:color="auto"/>
        <w:left w:val="none" w:sz="0" w:space="0" w:color="auto"/>
        <w:bottom w:val="none" w:sz="0" w:space="0" w:color="auto"/>
        <w:right w:val="none" w:sz="0" w:space="0" w:color="auto"/>
      </w:divBdr>
    </w:div>
    <w:div w:id="404575941">
      <w:marLeft w:val="0"/>
      <w:marRight w:val="0"/>
      <w:marTop w:val="0"/>
      <w:marBottom w:val="0"/>
      <w:divBdr>
        <w:top w:val="none" w:sz="0" w:space="0" w:color="auto"/>
        <w:left w:val="none" w:sz="0" w:space="0" w:color="auto"/>
        <w:bottom w:val="none" w:sz="0" w:space="0" w:color="auto"/>
        <w:right w:val="none" w:sz="0" w:space="0" w:color="auto"/>
      </w:divBdr>
    </w:div>
    <w:div w:id="404954150">
      <w:marLeft w:val="0"/>
      <w:marRight w:val="0"/>
      <w:marTop w:val="0"/>
      <w:marBottom w:val="0"/>
      <w:divBdr>
        <w:top w:val="none" w:sz="0" w:space="0" w:color="auto"/>
        <w:left w:val="none" w:sz="0" w:space="0" w:color="auto"/>
        <w:bottom w:val="none" w:sz="0" w:space="0" w:color="auto"/>
        <w:right w:val="none" w:sz="0" w:space="0" w:color="auto"/>
      </w:divBdr>
    </w:div>
    <w:div w:id="405693789">
      <w:marLeft w:val="0"/>
      <w:marRight w:val="0"/>
      <w:marTop w:val="0"/>
      <w:marBottom w:val="0"/>
      <w:divBdr>
        <w:top w:val="none" w:sz="0" w:space="0" w:color="auto"/>
        <w:left w:val="none" w:sz="0" w:space="0" w:color="auto"/>
        <w:bottom w:val="none" w:sz="0" w:space="0" w:color="auto"/>
        <w:right w:val="none" w:sz="0" w:space="0" w:color="auto"/>
      </w:divBdr>
    </w:div>
    <w:div w:id="407577511">
      <w:marLeft w:val="0"/>
      <w:marRight w:val="0"/>
      <w:marTop w:val="0"/>
      <w:marBottom w:val="0"/>
      <w:divBdr>
        <w:top w:val="none" w:sz="0" w:space="0" w:color="auto"/>
        <w:left w:val="none" w:sz="0" w:space="0" w:color="auto"/>
        <w:bottom w:val="none" w:sz="0" w:space="0" w:color="auto"/>
        <w:right w:val="none" w:sz="0" w:space="0" w:color="auto"/>
      </w:divBdr>
    </w:div>
    <w:div w:id="408118895">
      <w:marLeft w:val="0"/>
      <w:marRight w:val="0"/>
      <w:marTop w:val="0"/>
      <w:marBottom w:val="0"/>
      <w:divBdr>
        <w:top w:val="none" w:sz="0" w:space="0" w:color="auto"/>
        <w:left w:val="none" w:sz="0" w:space="0" w:color="auto"/>
        <w:bottom w:val="none" w:sz="0" w:space="0" w:color="auto"/>
        <w:right w:val="none" w:sz="0" w:space="0" w:color="auto"/>
      </w:divBdr>
    </w:div>
    <w:div w:id="415786993">
      <w:marLeft w:val="0"/>
      <w:marRight w:val="0"/>
      <w:marTop w:val="0"/>
      <w:marBottom w:val="0"/>
      <w:divBdr>
        <w:top w:val="none" w:sz="0" w:space="0" w:color="auto"/>
        <w:left w:val="none" w:sz="0" w:space="0" w:color="auto"/>
        <w:bottom w:val="none" w:sz="0" w:space="0" w:color="auto"/>
        <w:right w:val="none" w:sz="0" w:space="0" w:color="auto"/>
      </w:divBdr>
    </w:div>
    <w:div w:id="416437778">
      <w:marLeft w:val="0"/>
      <w:marRight w:val="0"/>
      <w:marTop w:val="0"/>
      <w:marBottom w:val="0"/>
      <w:divBdr>
        <w:top w:val="none" w:sz="0" w:space="0" w:color="auto"/>
        <w:left w:val="none" w:sz="0" w:space="0" w:color="auto"/>
        <w:bottom w:val="none" w:sz="0" w:space="0" w:color="auto"/>
        <w:right w:val="none" w:sz="0" w:space="0" w:color="auto"/>
      </w:divBdr>
    </w:div>
    <w:div w:id="416484391">
      <w:marLeft w:val="0"/>
      <w:marRight w:val="0"/>
      <w:marTop w:val="0"/>
      <w:marBottom w:val="0"/>
      <w:divBdr>
        <w:top w:val="none" w:sz="0" w:space="0" w:color="auto"/>
        <w:left w:val="none" w:sz="0" w:space="0" w:color="auto"/>
        <w:bottom w:val="none" w:sz="0" w:space="0" w:color="auto"/>
        <w:right w:val="none" w:sz="0" w:space="0" w:color="auto"/>
      </w:divBdr>
    </w:div>
    <w:div w:id="418210203">
      <w:marLeft w:val="0"/>
      <w:marRight w:val="0"/>
      <w:marTop w:val="0"/>
      <w:marBottom w:val="0"/>
      <w:divBdr>
        <w:top w:val="none" w:sz="0" w:space="0" w:color="auto"/>
        <w:left w:val="none" w:sz="0" w:space="0" w:color="auto"/>
        <w:bottom w:val="none" w:sz="0" w:space="0" w:color="auto"/>
        <w:right w:val="none" w:sz="0" w:space="0" w:color="auto"/>
      </w:divBdr>
    </w:div>
    <w:div w:id="419103285">
      <w:marLeft w:val="0"/>
      <w:marRight w:val="0"/>
      <w:marTop w:val="0"/>
      <w:marBottom w:val="0"/>
      <w:divBdr>
        <w:top w:val="none" w:sz="0" w:space="0" w:color="auto"/>
        <w:left w:val="none" w:sz="0" w:space="0" w:color="auto"/>
        <w:bottom w:val="none" w:sz="0" w:space="0" w:color="auto"/>
        <w:right w:val="none" w:sz="0" w:space="0" w:color="auto"/>
      </w:divBdr>
    </w:div>
    <w:div w:id="419640008">
      <w:marLeft w:val="0"/>
      <w:marRight w:val="0"/>
      <w:marTop w:val="0"/>
      <w:marBottom w:val="0"/>
      <w:divBdr>
        <w:top w:val="none" w:sz="0" w:space="0" w:color="auto"/>
        <w:left w:val="none" w:sz="0" w:space="0" w:color="auto"/>
        <w:bottom w:val="none" w:sz="0" w:space="0" w:color="auto"/>
        <w:right w:val="none" w:sz="0" w:space="0" w:color="auto"/>
      </w:divBdr>
    </w:div>
    <w:div w:id="419716169">
      <w:marLeft w:val="0"/>
      <w:marRight w:val="0"/>
      <w:marTop w:val="0"/>
      <w:marBottom w:val="0"/>
      <w:divBdr>
        <w:top w:val="none" w:sz="0" w:space="0" w:color="auto"/>
        <w:left w:val="none" w:sz="0" w:space="0" w:color="auto"/>
        <w:bottom w:val="none" w:sz="0" w:space="0" w:color="auto"/>
        <w:right w:val="none" w:sz="0" w:space="0" w:color="auto"/>
      </w:divBdr>
    </w:div>
    <w:div w:id="419831228">
      <w:marLeft w:val="0"/>
      <w:marRight w:val="0"/>
      <w:marTop w:val="0"/>
      <w:marBottom w:val="0"/>
      <w:divBdr>
        <w:top w:val="none" w:sz="0" w:space="0" w:color="auto"/>
        <w:left w:val="none" w:sz="0" w:space="0" w:color="auto"/>
        <w:bottom w:val="none" w:sz="0" w:space="0" w:color="auto"/>
        <w:right w:val="none" w:sz="0" w:space="0" w:color="auto"/>
      </w:divBdr>
    </w:div>
    <w:div w:id="419957972">
      <w:marLeft w:val="0"/>
      <w:marRight w:val="0"/>
      <w:marTop w:val="0"/>
      <w:marBottom w:val="0"/>
      <w:divBdr>
        <w:top w:val="none" w:sz="0" w:space="0" w:color="auto"/>
        <w:left w:val="none" w:sz="0" w:space="0" w:color="auto"/>
        <w:bottom w:val="none" w:sz="0" w:space="0" w:color="auto"/>
        <w:right w:val="none" w:sz="0" w:space="0" w:color="auto"/>
      </w:divBdr>
    </w:div>
    <w:div w:id="421755647">
      <w:marLeft w:val="0"/>
      <w:marRight w:val="0"/>
      <w:marTop w:val="0"/>
      <w:marBottom w:val="0"/>
      <w:divBdr>
        <w:top w:val="none" w:sz="0" w:space="0" w:color="auto"/>
        <w:left w:val="none" w:sz="0" w:space="0" w:color="auto"/>
        <w:bottom w:val="none" w:sz="0" w:space="0" w:color="auto"/>
        <w:right w:val="none" w:sz="0" w:space="0" w:color="auto"/>
      </w:divBdr>
    </w:div>
    <w:div w:id="421798062">
      <w:marLeft w:val="0"/>
      <w:marRight w:val="0"/>
      <w:marTop w:val="0"/>
      <w:marBottom w:val="0"/>
      <w:divBdr>
        <w:top w:val="none" w:sz="0" w:space="0" w:color="auto"/>
        <w:left w:val="none" w:sz="0" w:space="0" w:color="auto"/>
        <w:bottom w:val="none" w:sz="0" w:space="0" w:color="auto"/>
        <w:right w:val="none" w:sz="0" w:space="0" w:color="auto"/>
      </w:divBdr>
    </w:div>
    <w:div w:id="422796679">
      <w:marLeft w:val="0"/>
      <w:marRight w:val="0"/>
      <w:marTop w:val="0"/>
      <w:marBottom w:val="0"/>
      <w:divBdr>
        <w:top w:val="none" w:sz="0" w:space="0" w:color="auto"/>
        <w:left w:val="none" w:sz="0" w:space="0" w:color="auto"/>
        <w:bottom w:val="none" w:sz="0" w:space="0" w:color="auto"/>
        <w:right w:val="none" w:sz="0" w:space="0" w:color="auto"/>
      </w:divBdr>
    </w:div>
    <w:div w:id="422799653">
      <w:marLeft w:val="0"/>
      <w:marRight w:val="0"/>
      <w:marTop w:val="0"/>
      <w:marBottom w:val="0"/>
      <w:divBdr>
        <w:top w:val="none" w:sz="0" w:space="0" w:color="auto"/>
        <w:left w:val="none" w:sz="0" w:space="0" w:color="auto"/>
        <w:bottom w:val="none" w:sz="0" w:space="0" w:color="auto"/>
        <w:right w:val="none" w:sz="0" w:space="0" w:color="auto"/>
      </w:divBdr>
    </w:div>
    <w:div w:id="422842533">
      <w:marLeft w:val="0"/>
      <w:marRight w:val="0"/>
      <w:marTop w:val="0"/>
      <w:marBottom w:val="0"/>
      <w:divBdr>
        <w:top w:val="none" w:sz="0" w:space="0" w:color="auto"/>
        <w:left w:val="none" w:sz="0" w:space="0" w:color="auto"/>
        <w:bottom w:val="none" w:sz="0" w:space="0" w:color="auto"/>
        <w:right w:val="none" w:sz="0" w:space="0" w:color="auto"/>
      </w:divBdr>
    </w:div>
    <w:div w:id="424036035">
      <w:marLeft w:val="0"/>
      <w:marRight w:val="0"/>
      <w:marTop w:val="0"/>
      <w:marBottom w:val="0"/>
      <w:divBdr>
        <w:top w:val="none" w:sz="0" w:space="0" w:color="auto"/>
        <w:left w:val="none" w:sz="0" w:space="0" w:color="auto"/>
        <w:bottom w:val="none" w:sz="0" w:space="0" w:color="auto"/>
        <w:right w:val="none" w:sz="0" w:space="0" w:color="auto"/>
      </w:divBdr>
    </w:div>
    <w:div w:id="424616127">
      <w:marLeft w:val="0"/>
      <w:marRight w:val="0"/>
      <w:marTop w:val="0"/>
      <w:marBottom w:val="0"/>
      <w:divBdr>
        <w:top w:val="none" w:sz="0" w:space="0" w:color="auto"/>
        <w:left w:val="none" w:sz="0" w:space="0" w:color="auto"/>
        <w:bottom w:val="none" w:sz="0" w:space="0" w:color="auto"/>
        <w:right w:val="none" w:sz="0" w:space="0" w:color="auto"/>
      </w:divBdr>
    </w:div>
    <w:div w:id="425423358">
      <w:marLeft w:val="0"/>
      <w:marRight w:val="0"/>
      <w:marTop w:val="0"/>
      <w:marBottom w:val="0"/>
      <w:divBdr>
        <w:top w:val="none" w:sz="0" w:space="0" w:color="auto"/>
        <w:left w:val="none" w:sz="0" w:space="0" w:color="auto"/>
        <w:bottom w:val="none" w:sz="0" w:space="0" w:color="auto"/>
        <w:right w:val="none" w:sz="0" w:space="0" w:color="auto"/>
      </w:divBdr>
    </w:div>
    <w:div w:id="425463394">
      <w:marLeft w:val="0"/>
      <w:marRight w:val="0"/>
      <w:marTop w:val="0"/>
      <w:marBottom w:val="0"/>
      <w:divBdr>
        <w:top w:val="none" w:sz="0" w:space="0" w:color="auto"/>
        <w:left w:val="none" w:sz="0" w:space="0" w:color="auto"/>
        <w:bottom w:val="none" w:sz="0" w:space="0" w:color="auto"/>
        <w:right w:val="none" w:sz="0" w:space="0" w:color="auto"/>
      </w:divBdr>
    </w:div>
    <w:div w:id="426007045">
      <w:marLeft w:val="0"/>
      <w:marRight w:val="0"/>
      <w:marTop w:val="0"/>
      <w:marBottom w:val="0"/>
      <w:divBdr>
        <w:top w:val="none" w:sz="0" w:space="0" w:color="auto"/>
        <w:left w:val="none" w:sz="0" w:space="0" w:color="auto"/>
        <w:bottom w:val="none" w:sz="0" w:space="0" w:color="auto"/>
        <w:right w:val="none" w:sz="0" w:space="0" w:color="auto"/>
      </w:divBdr>
    </w:div>
    <w:div w:id="426928264">
      <w:marLeft w:val="0"/>
      <w:marRight w:val="0"/>
      <w:marTop w:val="0"/>
      <w:marBottom w:val="0"/>
      <w:divBdr>
        <w:top w:val="none" w:sz="0" w:space="0" w:color="auto"/>
        <w:left w:val="none" w:sz="0" w:space="0" w:color="auto"/>
        <w:bottom w:val="none" w:sz="0" w:space="0" w:color="auto"/>
        <w:right w:val="none" w:sz="0" w:space="0" w:color="auto"/>
      </w:divBdr>
    </w:div>
    <w:div w:id="427047885">
      <w:marLeft w:val="0"/>
      <w:marRight w:val="0"/>
      <w:marTop w:val="0"/>
      <w:marBottom w:val="0"/>
      <w:divBdr>
        <w:top w:val="none" w:sz="0" w:space="0" w:color="auto"/>
        <w:left w:val="none" w:sz="0" w:space="0" w:color="auto"/>
        <w:bottom w:val="none" w:sz="0" w:space="0" w:color="auto"/>
        <w:right w:val="none" w:sz="0" w:space="0" w:color="auto"/>
      </w:divBdr>
    </w:div>
    <w:div w:id="427819289">
      <w:marLeft w:val="0"/>
      <w:marRight w:val="0"/>
      <w:marTop w:val="0"/>
      <w:marBottom w:val="0"/>
      <w:divBdr>
        <w:top w:val="none" w:sz="0" w:space="0" w:color="auto"/>
        <w:left w:val="none" w:sz="0" w:space="0" w:color="auto"/>
        <w:bottom w:val="none" w:sz="0" w:space="0" w:color="auto"/>
        <w:right w:val="none" w:sz="0" w:space="0" w:color="auto"/>
      </w:divBdr>
    </w:div>
    <w:div w:id="429930360">
      <w:marLeft w:val="0"/>
      <w:marRight w:val="0"/>
      <w:marTop w:val="0"/>
      <w:marBottom w:val="0"/>
      <w:divBdr>
        <w:top w:val="none" w:sz="0" w:space="0" w:color="auto"/>
        <w:left w:val="none" w:sz="0" w:space="0" w:color="auto"/>
        <w:bottom w:val="none" w:sz="0" w:space="0" w:color="auto"/>
        <w:right w:val="none" w:sz="0" w:space="0" w:color="auto"/>
      </w:divBdr>
    </w:div>
    <w:div w:id="432554878">
      <w:marLeft w:val="0"/>
      <w:marRight w:val="0"/>
      <w:marTop w:val="0"/>
      <w:marBottom w:val="0"/>
      <w:divBdr>
        <w:top w:val="none" w:sz="0" w:space="0" w:color="auto"/>
        <w:left w:val="none" w:sz="0" w:space="0" w:color="auto"/>
        <w:bottom w:val="none" w:sz="0" w:space="0" w:color="auto"/>
        <w:right w:val="none" w:sz="0" w:space="0" w:color="auto"/>
      </w:divBdr>
    </w:div>
    <w:div w:id="432896008">
      <w:marLeft w:val="0"/>
      <w:marRight w:val="0"/>
      <w:marTop w:val="0"/>
      <w:marBottom w:val="0"/>
      <w:divBdr>
        <w:top w:val="none" w:sz="0" w:space="0" w:color="auto"/>
        <w:left w:val="none" w:sz="0" w:space="0" w:color="auto"/>
        <w:bottom w:val="none" w:sz="0" w:space="0" w:color="auto"/>
        <w:right w:val="none" w:sz="0" w:space="0" w:color="auto"/>
      </w:divBdr>
    </w:div>
    <w:div w:id="433675951">
      <w:marLeft w:val="0"/>
      <w:marRight w:val="0"/>
      <w:marTop w:val="0"/>
      <w:marBottom w:val="0"/>
      <w:divBdr>
        <w:top w:val="none" w:sz="0" w:space="0" w:color="auto"/>
        <w:left w:val="none" w:sz="0" w:space="0" w:color="auto"/>
        <w:bottom w:val="none" w:sz="0" w:space="0" w:color="auto"/>
        <w:right w:val="none" w:sz="0" w:space="0" w:color="auto"/>
      </w:divBdr>
    </w:div>
    <w:div w:id="434905930">
      <w:marLeft w:val="0"/>
      <w:marRight w:val="0"/>
      <w:marTop w:val="0"/>
      <w:marBottom w:val="0"/>
      <w:divBdr>
        <w:top w:val="none" w:sz="0" w:space="0" w:color="auto"/>
        <w:left w:val="none" w:sz="0" w:space="0" w:color="auto"/>
        <w:bottom w:val="none" w:sz="0" w:space="0" w:color="auto"/>
        <w:right w:val="none" w:sz="0" w:space="0" w:color="auto"/>
      </w:divBdr>
    </w:div>
    <w:div w:id="435557894">
      <w:marLeft w:val="0"/>
      <w:marRight w:val="0"/>
      <w:marTop w:val="0"/>
      <w:marBottom w:val="0"/>
      <w:divBdr>
        <w:top w:val="none" w:sz="0" w:space="0" w:color="auto"/>
        <w:left w:val="none" w:sz="0" w:space="0" w:color="auto"/>
        <w:bottom w:val="none" w:sz="0" w:space="0" w:color="auto"/>
        <w:right w:val="none" w:sz="0" w:space="0" w:color="auto"/>
      </w:divBdr>
    </w:div>
    <w:div w:id="435950962">
      <w:marLeft w:val="0"/>
      <w:marRight w:val="0"/>
      <w:marTop w:val="0"/>
      <w:marBottom w:val="0"/>
      <w:divBdr>
        <w:top w:val="none" w:sz="0" w:space="0" w:color="auto"/>
        <w:left w:val="none" w:sz="0" w:space="0" w:color="auto"/>
        <w:bottom w:val="none" w:sz="0" w:space="0" w:color="auto"/>
        <w:right w:val="none" w:sz="0" w:space="0" w:color="auto"/>
      </w:divBdr>
    </w:div>
    <w:div w:id="437483127">
      <w:marLeft w:val="0"/>
      <w:marRight w:val="0"/>
      <w:marTop w:val="0"/>
      <w:marBottom w:val="0"/>
      <w:divBdr>
        <w:top w:val="none" w:sz="0" w:space="0" w:color="auto"/>
        <w:left w:val="none" w:sz="0" w:space="0" w:color="auto"/>
        <w:bottom w:val="none" w:sz="0" w:space="0" w:color="auto"/>
        <w:right w:val="none" w:sz="0" w:space="0" w:color="auto"/>
      </w:divBdr>
    </w:div>
    <w:div w:id="438335321">
      <w:marLeft w:val="0"/>
      <w:marRight w:val="0"/>
      <w:marTop w:val="0"/>
      <w:marBottom w:val="0"/>
      <w:divBdr>
        <w:top w:val="none" w:sz="0" w:space="0" w:color="auto"/>
        <w:left w:val="none" w:sz="0" w:space="0" w:color="auto"/>
        <w:bottom w:val="none" w:sz="0" w:space="0" w:color="auto"/>
        <w:right w:val="none" w:sz="0" w:space="0" w:color="auto"/>
      </w:divBdr>
    </w:div>
    <w:div w:id="438834322">
      <w:marLeft w:val="0"/>
      <w:marRight w:val="0"/>
      <w:marTop w:val="0"/>
      <w:marBottom w:val="0"/>
      <w:divBdr>
        <w:top w:val="none" w:sz="0" w:space="0" w:color="auto"/>
        <w:left w:val="none" w:sz="0" w:space="0" w:color="auto"/>
        <w:bottom w:val="none" w:sz="0" w:space="0" w:color="auto"/>
        <w:right w:val="none" w:sz="0" w:space="0" w:color="auto"/>
      </w:divBdr>
    </w:div>
    <w:div w:id="441457408">
      <w:marLeft w:val="0"/>
      <w:marRight w:val="0"/>
      <w:marTop w:val="0"/>
      <w:marBottom w:val="0"/>
      <w:divBdr>
        <w:top w:val="none" w:sz="0" w:space="0" w:color="auto"/>
        <w:left w:val="none" w:sz="0" w:space="0" w:color="auto"/>
        <w:bottom w:val="none" w:sz="0" w:space="0" w:color="auto"/>
        <w:right w:val="none" w:sz="0" w:space="0" w:color="auto"/>
      </w:divBdr>
    </w:div>
    <w:div w:id="441731771">
      <w:marLeft w:val="0"/>
      <w:marRight w:val="0"/>
      <w:marTop w:val="0"/>
      <w:marBottom w:val="0"/>
      <w:divBdr>
        <w:top w:val="none" w:sz="0" w:space="0" w:color="auto"/>
        <w:left w:val="none" w:sz="0" w:space="0" w:color="auto"/>
        <w:bottom w:val="none" w:sz="0" w:space="0" w:color="auto"/>
        <w:right w:val="none" w:sz="0" w:space="0" w:color="auto"/>
      </w:divBdr>
    </w:div>
    <w:div w:id="441921680">
      <w:marLeft w:val="0"/>
      <w:marRight w:val="0"/>
      <w:marTop w:val="0"/>
      <w:marBottom w:val="0"/>
      <w:divBdr>
        <w:top w:val="none" w:sz="0" w:space="0" w:color="auto"/>
        <w:left w:val="none" w:sz="0" w:space="0" w:color="auto"/>
        <w:bottom w:val="none" w:sz="0" w:space="0" w:color="auto"/>
        <w:right w:val="none" w:sz="0" w:space="0" w:color="auto"/>
      </w:divBdr>
    </w:div>
    <w:div w:id="442967136">
      <w:marLeft w:val="0"/>
      <w:marRight w:val="0"/>
      <w:marTop w:val="0"/>
      <w:marBottom w:val="0"/>
      <w:divBdr>
        <w:top w:val="none" w:sz="0" w:space="0" w:color="auto"/>
        <w:left w:val="none" w:sz="0" w:space="0" w:color="auto"/>
        <w:bottom w:val="none" w:sz="0" w:space="0" w:color="auto"/>
        <w:right w:val="none" w:sz="0" w:space="0" w:color="auto"/>
      </w:divBdr>
    </w:div>
    <w:div w:id="443816849">
      <w:marLeft w:val="0"/>
      <w:marRight w:val="0"/>
      <w:marTop w:val="0"/>
      <w:marBottom w:val="0"/>
      <w:divBdr>
        <w:top w:val="none" w:sz="0" w:space="0" w:color="auto"/>
        <w:left w:val="none" w:sz="0" w:space="0" w:color="auto"/>
        <w:bottom w:val="none" w:sz="0" w:space="0" w:color="auto"/>
        <w:right w:val="none" w:sz="0" w:space="0" w:color="auto"/>
      </w:divBdr>
    </w:div>
    <w:div w:id="446237636">
      <w:marLeft w:val="0"/>
      <w:marRight w:val="0"/>
      <w:marTop w:val="0"/>
      <w:marBottom w:val="0"/>
      <w:divBdr>
        <w:top w:val="none" w:sz="0" w:space="0" w:color="auto"/>
        <w:left w:val="none" w:sz="0" w:space="0" w:color="auto"/>
        <w:bottom w:val="none" w:sz="0" w:space="0" w:color="auto"/>
        <w:right w:val="none" w:sz="0" w:space="0" w:color="auto"/>
      </w:divBdr>
    </w:div>
    <w:div w:id="446971848">
      <w:marLeft w:val="0"/>
      <w:marRight w:val="0"/>
      <w:marTop w:val="0"/>
      <w:marBottom w:val="0"/>
      <w:divBdr>
        <w:top w:val="none" w:sz="0" w:space="0" w:color="auto"/>
        <w:left w:val="none" w:sz="0" w:space="0" w:color="auto"/>
        <w:bottom w:val="none" w:sz="0" w:space="0" w:color="auto"/>
        <w:right w:val="none" w:sz="0" w:space="0" w:color="auto"/>
      </w:divBdr>
    </w:div>
    <w:div w:id="447429738">
      <w:marLeft w:val="0"/>
      <w:marRight w:val="0"/>
      <w:marTop w:val="0"/>
      <w:marBottom w:val="0"/>
      <w:divBdr>
        <w:top w:val="none" w:sz="0" w:space="0" w:color="auto"/>
        <w:left w:val="none" w:sz="0" w:space="0" w:color="auto"/>
        <w:bottom w:val="none" w:sz="0" w:space="0" w:color="auto"/>
        <w:right w:val="none" w:sz="0" w:space="0" w:color="auto"/>
      </w:divBdr>
    </w:div>
    <w:div w:id="447627729">
      <w:marLeft w:val="0"/>
      <w:marRight w:val="0"/>
      <w:marTop w:val="0"/>
      <w:marBottom w:val="0"/>
      <w:divBdr>
        <w:top w:val="none" w:sz="0" w:space="0" w:color="auto"/>
        <w:left w:val="none" w:sz="0" w:space="0" w:color="auto"/>
        <w:bottom w:val="none" w:sz="0" w:space="0" w:color="auto"/>
        <w:right w:val="none" w:sz="0" w:space="0" w:color="auto"/>
      </w:divBdr>
    </w:div>
    <w:div w:id="448358068">
      <w:marLeft w:val="0"/>
      <w:marRight w:val="0"/>
      <w:marTop w:val="0"/>
      <w:marBottom w:val="0"/>
      <w:divBdr>
        <w:top w:val="none" w:sz="0" w:space="0" w:color="auto"/>
        <w:left w:val="none" w:sz="0" w:space="0" w:color="auto"/>
        <w:bottom w:val="none" w:sz="0" w:space="0" w:color="auto"/>
        <w:right w:val="none" w:sz="0" w:space="0" w:color="auto"/>
      </w:divBdr>
    </w:div>
    <w:div w:id="448402534">
      <w:marLeft w:val="0"/>
      <w:marRight w:val="0"/>
      <w:marTop w:val="0"/>
      <w:marBottom w:val="0"/>
      <w:divBdr>
        <w:top w:val="none" w:sz="0" w:space="0" w:color="auto"/>
        <w:left w:val="none" w:sz="0" w:space="0" w:color="auto"/>
        <w:bottom w:val="none" w:sz="0" w:space="0" w:color="auto"/>
        <w:right w:val="none" w:sz="0" w:space="0" w:color="auto"/>
      </w:divBdr>
    </w:div>
    <w:div w:id="450318264">
      <w:marLeft w:val="0"/>
      <w:marRight w:val="0"/>
      <w:marTop w:val="0"/>
      <w:marBottom w:val="0"/>
      <w:divBdr>
        <w:top w:val="none" w:sz="0" w:space="0" w:color="auto"/>
        <w:left w:val="none" w:sz="0" w:space="0" w:color="auto"/>
        <w:bottom w:val="none" w:sz="0" w:space="0" w:color="auto"/>
        <w:right w:val="none" w:sz="0" w:space="0" w:color="auto"/>
      </w:divBdr>
    </w:div>
    <w:div w:id="450439143">
      <w:marLeft w:val="0"/>
      <w:marRight w:val="0"/>
      <w:marTop w:val="0"/>
      <w:marBottom w:val="0"/>
      <w:divBdr>
        <w:top w:val="none" w:sz="0" w:space="0" w:color="auto"/>
        <w:left w:val="none" w:sz="0" w:space="0" w:color="auto"/>
        <w:bottom w:val="none" w:sz="0" w:space="0" w:color="auto"/>
        <w:right w:val="none" w:sz="0" w:space="0" w:color="auto"/>
      </w:divBdr>
    </w:div>
    <w:div w:id="450897805">
      <w:marLeft w:val="0"/>
      <w:marRight w:val="0"/>
      <w:marTop w:val="0"/>
      <w:marBottom w:val="0"/>
      <w:divBdr>
        <w:top w:val="none" w:sz="0" w:space="0" w:color="auto"/>
        <w:left w:val="none" w:sz="0" w:space="0" w:color="auto"/>
        <w:bottom w:val="none" w:sz="0" w:space="0" w:color="auto"/>
        <w:right w:val="none" w:sz="0" w:space="0" w:color="auto"/>
      </w:divBdr>
    </w:div>
    <w:div w:id="451704442">
      <w:marLeft w:val="0"/>
      <w:marRight w:val="0"/>
      <w:marTop w:val="0"/>
      <w:marBottom w:val="0"/>
      <w:divBdr>
        <w:top w:val="none" w:sz="0" w:space="0" w:color="auto"/>
        <w:left w:val="none" w:sz="0" w:space="0" w:color="auto"/>
        <w:bottom w:val="none" w:sz="0" w:space="0" w:color="auto"/>
        <w:right w:val="none" w:sz="0" w:space="0" w:color="auto"/>
      </w:divBdr>
    </w:div>
    <w:div w:id="451827090">
      <w:marLeft w:val="0"/>
      <w:marRight w:val="0"/>
      <w:marTop w:val="0"/>
      <w:marBottom w:val="0"/>
      <w:divBdr>
        <w:top w:val="none" w:sz="0" w:space="0" w:color="auto"/>
        <w:left w:val="none" w:sz="0" w:space="0" w:color="auto"/>
        <w:bottom w:val="none" w:sz="0" w:space="0" w:color="auto"/>
        <w:right w:val="none" w:sz="0" w:space="0" w:color="auto"/>
      </w:divBdr>
    </w:div>
    <w:div w:id="452097456">
      <w:marLeft w:val="0"/>
      <w:marRight w:val="0"/>
      <w:marTop w:val="0"/>
      <w:marBottom w:val="0"/>
      <w:divBdr>
        <w:top w:val="none" w:sz="0" w:space="0" w:color="auto"/>
        <w:left w:val="none" w:sz="0" w:space="0" w:color="auto"/>
        <w:bottom w:val="none" w:sz="0" w:space="0" w:color="auto"/>
        <w:right w:val="none" w:sz="0" w:space="0" w:color="auto"/>
      </w:divBdr>
    </w:div>
    <w:div w:id="453015661">
      <w:marLeft w:val="0"/>
      <w:marRight w:val="0"/>
      <w:marTop w:val="0"/>
      <w:marBottom w:val="0"/>
      <w:divBdr>
        <w:top w:val="none" w:sz="0" w:space="0" w:color="auto"/>
        <w:left w:val="none" w:sz="0" w:space="0" w:color="auto"/>
        <w:bottom w:val="none" w:sz="0" w:space="0" w:color="auto"/>
        <w:right w:val="none" w:sz="0" w:space="0" w:color="auto"/>
      </w:divBdr>
    </w:div>
    <w:div w:id="454762325">
      <w:marLeft w:val="0"/>
      <w:marRight w:val="0"/>
      <w:marTop w:val="0"/>
      <w:marBottom w:val="0"/>
      <w:divBdr>
        <w:top w:val="none" w:sz="0" w:space="0" w:color="auto"/>
        <w:left w:val="none" w:sz="0" w:space="0" w:color="auto"/>
        <w:bottom w:val="none" w:sz="0" w:space="0" w:color="auto"/>
        <w:right w:val="none" w:sz="0" w:space="0" w:color="auto"/>
      </w:divBdr>
    </w:div>
    <w:div w:id="455493535">
      <w:marLeft w:val="0"/>
      <w:marRight w:val="0"/>
      <w:marTop w:val="0"/>
      <w:marBottom w:val="0"/>
      <w:divBdr>
        <w:top w:val="none" w:sz="0" w:space="0" w:color="auto"/>
        <w:left w:val="none" w:sz="0" w:space="0" w:color="auto"/>
        <w:bottom w:val="none" w:sz="0" w:space="0" w:color="auto"/>
        <w:right w:val="none" w:sz="0" w:space="0" w:color="auto"/>
      </w:divBdr>
    </w:div>
    <w:div w:id="456216298">
      <w:marLeft w:val="0"/>
      <w:marRight w:val="0"/>
      <w:marTop w:val="0"/>
      <w:marBottom w:val="0"/>
      <w:divBdr>
        <w:top w:val="none" w:sz="0" w:space="0" w:color="auto"/>
        <w:left w:val="none" w:sz="0" w:space="0" w:color="auto"/>
        <w:bottom w:val="none" w:sz="0" w:space="0" w:color="auto"/>
        <w:right w:val="none" w:sz="0" w:space="0" w:color="auto"/>
      </w:divBdr>
    </w:div>
    <w:div w:id="457340979">
      <w:marLeft w:val="0"/>
      <w:marRight w:val="0"/>
      <w:marTop w:val="0"/>
      <w:marBottom w:val="0"/>
      <w:divBdr>
        <w:top w:val="none" w:sz="0" w:space="0" w:color="auto"/>
        <w:left w:val="none" w:sz="0" w:space="0" w:color="auto"/>
        <w:bottom w:val="none" w:sz="0" w:space="0" w:color="auto"/>
        <w:right w:val="none" w:sz="0" w:space="0" w:color="auto"/>
      </w:divBdr>
    </w:div>
    <w:div w:id="457912917">
      <w:marLeft w:val="0"/>
      <w:marRight w:val="0"/>
      <w:marTop w:val="0"/>
      <w:marBottom w:val="0"/>
      <w:divBdr>
        <w:top w:val="none" w:sz="0" w:space="0" w:color="auto"/>
        <w:left w:val="none" w:sz="0" w:space="0" w:color="auto"/>
        <w:bottom w:val="none" w:sz="0" w:space="0" w:color="auto"/>
        <w:right w:val="none" w:sz="0" w:space="0" w:color="auto"/>
      </w:divBdr>
    </w:div>
    <w:div w:id="458454178">
      <w:marLeft w:val="0"/>
      <w:marRight w:val="0"/>
      <w:marTop w:val="0"/>
      <w:marBottom w:val="0"/>
      <w:divBdr>
        <w:top w:val="none" w:sz="0" w:space="0" w:color="auto"/>
        <w:left w:val="none" w:sz="0" w:space="0" w:color="auto"/>
        <w:bottom w:val="none" w:sz="0" w:space="0" w:color="auto"/>
        <w:right w:val="none" w:sz="0" w:space="0" w:color="auto"/>
      </w:divBdr>
    </w:div>
    <w:div w:id="458495494">
      <w:marLeft w:val="0"/>
      <w:marRight w:val="0"/>
      <w:marTop w:val="0"/>
      <w:marBottom w:val="0"/>
      <w:divBdr>
        <w:top w:val="none" w:sz="0" w:space="0" w:color="auto"/>
        <w:left w:val="none" w:sz="0" w:space="0" w:color="auto"/>
        <w:bottom w:val="none" w:sz="0" w:space="0" w:color="auto"/>
        <w:right w:val="none" w:sz="0" w:space="0" w:color="auto"/>
      </w:divBdr>
    </w:div>
    <w:div w:id="460004197">
      <w:marLeft w:val="0"/>
      <w:marRight w:val="0"/>
      <w:marTop w:val="0"/>
      <w:marBottom w:val="0"/>
      <w:divBdr>
        <w:top w:val="none" w:sz="0" w:space="0" w:color="auto"/>
        <w:left w:val="none" w:sz="0" w:space="0" w:color="auto"/>
        <w:bottom w:val="none" w:sz="0" w:space="0" w:color="auto"/>
        <w:right w:val="none" w:sz="0" w:space="0" w:color="auto"/>
      </w:divBdr>
    </w:div>
    <w:div w:id="460270887">
      <w:marLeft w:val="0"/>
      <w:marRight w:val="0"/>
      <w:marTop w:val="0"/>
      <w:marBottom w:val="0"/>
      <w:divBdr>
        <w:top w:val="none" w:sz="0" w:space="0" w:color="auto"/>
        <w:left w:val="none" w:sz="0" w:space="0" w:color="auto"/>
        <w:bottom w:val="none" w:sz="0" w:space="0" w:color="auto"/>
        <w:right w:val="none" w:sz="0" w:space="0" w:color="auto"/>
      </w:divBdr>
    </w:div>
    <w:div w:id="461119692">
      <w:marLeft w:val="0"/>
      <w:marRight w:val="0"/>
      <w:marTop w:val="0"/>
      <w:marBottom w:val="0"/>
      <w:divBdr>
        <w:top w:val="none" w:sz="0" w:space="0" w:color="auto"/>
        <w:left w:val="none" w:sz="0" w:space="0" w:color="auto"/>
        <w:bottom w:val="none" w:sz="0" w:space="0" w:color="auto"/>
        <w:right w:val="none" w:sz="0" w:space="0" w:color="auto"/>
      </w:divBdr>
    </w:div>
    <w:div w:id="462427473">
      <w:marLeft w:val="0"/>
      <w:marRight w:val="0"/>
      <w:marTop w:val="0"/>
      <w:marBottom w:val="0"/>
      <w:divBdr>
        <w:top w:val="none" w:sz="0" w:space="0" w:color="auto"/>
        <w:left w:val="none" w:sz="0" w:space="0" w:color="auto"/>
        <w:bottom w:val="none" w:sz="0" w:space="0" w:color="auto"/>
        <w:right w:val="none" w:sz="0" w:space="0" w:color="auto"/>
      </w:divBdr>
    </w:div>
    <w:div w:id="464011736">
      <w:marLeft w:val="0"/>
      <w:marRight w:val="0"/>
      <w:marTop w:val="0"/>
      <w:marBottom w:val="0"/>
      <w:divBdr>
        <w:top w:val="none" w:sz="0" w:space="0" w:color="auto"/>
        <w:left w:val="none" w:sz="0" w:space="0" w:color="auto"/>
        <w:bottom w:val="none" w:sz="0" w:space="0" w:color="auto"/>
        <w:right w:val="none" w:sz="0" w:space="0" w:color="auto"/>
      </w:divBdr>
    </w:div>
    <w:div w:id="464472525">
      <w:marLeft w:val="0"/>
      <w:marRight w:val="0"/>
      <w:marTop w:val="0"/>
      <w:marBottom w:val="0"/>
      <w:divBdr>
        <w:top w:val="none" w:sz="0" w:space="0" w:color="auto"/>
        <w:left w:val="none" w:sz="0" w:space="0" w:color="auto"/>
        <w:bottom w:val="none" w:sz="0" w:space="0" w:color="auto"/>
        <w:right w:val="none" w:sz="0" w:space="0" w:color="auto"/>
      </w:divBdr>
    </w:div>
    <w:div w:id="466246116">
      <w:marLeft w:val="0"/>
      <w:marRight w:val="0"/>
      <w:marTop w:val="0"/>
      <w:marBottom w:val="0"/>
      <w:divBdr>
        <w:top w:val="none" w:sz="0" w:space="0" w:color="auto"/>
        <w:left w:val="none" w:sz="0" w:space="0" w:color="auto"/>
        <w:bottom w:val="none" w:sz="0" w:space="0" w:color="auto"/>
        <w:right w:val="none" w:sz="0" w:space="0" w:color="auto"/>
      </w:divBdr>
    </w:div>
    <w:div w:id="467284933">
      <w:marLeft w:val="0"/>
      <w:marRight w:val="0"/>
      <w:marTop w:val="0"/>
      <w:marBottom w:val="0"/>
      <w:divBdr>
        <w:top w:val="none" w:sz="0" w:space="0" w:color="auto"/>
        <w:left w:val="none" w:sz="0" w:space="0" w:color="auto"/>
        <w:bottom w:val="none" w:sz="0" w:space="0" w:color="auto"/>
        <w:right w:val="none" w:sz="0" w:space="0" w:color="auto"/>
      </w:divBdr>
    </w:div>
    <w:div w:id="467669715">
      <w:marLeft w:val="0"/>
      <w:marRight w:val="0"/>
      <w:marTop w:val="0"/>
      <w:marBottom w:val="0"/>
      <w:divBdr>
        <w:top w:val="none" w:sz="0" w:space="0" w:color="auto"/>
        <w:left w:val="none" w:sz="0" w:space="0" w:color="auto"/>
        <w:bottom w:val="none" w:sz="0" w:space="0" w:color="auto"/>
        <w:right w:val="none" w:sz="0" w:space="0" w:color="auto"/>
      </w:divBdr>
    </w:div>
    <w:div w:id="468742180">
      <w:marLeft w:val="0"/>
      <w:marRight w:val="0"/>
      <w:marTop w:val="0"/>
      <w:marBottom w:val="0"/>
      <w:divBdr>
        <w:top w:val="none" w:sz="0" w:space="0" w:color="auto"/>
        <w:left w:val="none" w:sz="0" w:space="0" w:color="auto"/>
        <w:bottom w:val="none" w:sz="0" w:space="0" w:color="auto"/>
        <w:right w:val="none" w:sz="0" w:space="0" w:color="auto"/>
      </w:divBdr>
    </w:div>
    <w:div w:id="469858374">
      <w:marLeft w:val="0"/>
      <w:marRight w:val="0"/>
      <w:marTop w:val="0"/>
      <w:marBottom w:val="0"/>
      <w:divBdr>
        <w:top w:val="none" w:sz="0" w:space="0" w:color="auto"/>
        <w:left w:val="none" w:sz="0" w:space="0" w:color="auto"/>
        <w:bottom w:val="none" w:sz="0" w:space="0" w:color="auto"/>
        <w:right w:val="none" w:sz="0" w:space="0" w:color="auto"/>
      </w:divBdr>
    </w:div>
    <w:div w:id="470171801">
      <w:marLeft w:val="0"/>
      <w:marRight w:val="0"/>
      <w:marTop w:val="0"/>
      <w:marBottom w:val="0"/>
      <w:divBdr>
        <w:top w:val="none" w:sz="0" w:space="0" w:color="auto"/>
        <w:left w:val="none" w:sz="0" w:space="0" w:color="auto"/>
        <w:bottom w:val="none" w:sz="0" w:space="0" w:color="auto"/>
        <w:right w:val="none" w:sz="0" w:space="0" w:color="auto"/>
      </w:divBdr>
    </w:div>
    <w:div w:id="470370331">
      <w:marLeft w:val="0"/>
      <w:marRight w:val="0"/>
      <w:marTop w:val="0"/>
      <w:marBottom w:val="0"/>
      <w:divBdr>
        <w:top w:val="none" w:sz="0" w:space="0" w:color="auto"/>
        <w:left w:val="none" w:sz="0" w:space="0" w:color="auto"/>
        <w:bottom w:val="none" w:sz="0" w:space="0" w:color="auto"/>
        <w:right w:val="none" w:sz="0" w:space="0" w:color="auto"/>
      </w:divBdr>
    </w:div>
    <w:div w:id="470638974">
      <w:marLeft w:val="0"/>
      <w:marRight w:val="0"/>
      <w:marTop w:val="0"/>
      <w:marBottom w:val="0"/>
      <w:divBdr>
        <w:top w:val="none" w:sz="0" w:space="0" w:color="auto"/>
        <w:left w:val="none" w:sz="0" w:space="0" w:color="auto"/>
        <w:bottom w:val="none" w:sz="0" w:space="0" w:color="auto"/>
        <w:right w:val="none" w:sz="0" w:space="0" w:color="auto"/>
      </w:divBdr>
    </w:div>
    <w:div w:id="471751428">
      <w:marLeft w:val="0"/>
      <w:marRight w:val="0"/>
      <w:marTop w:val="0"/>
      <w:marBottom w:val="0"/>
      <w:divBdr>
        <w:top w:val="none" w:sz="0" w:space="0" w:color="auto"/>
        <w:left w:val="none" w:sz="0" w:space="0" w:color="auto"/>
        <w:bottom w:val="none" w:sz="0" w:space="0" w:color="auto"/>
        <w:right w:val="none" w:sz="0" w:space="0" w:color="auto"/>
      </w:divBdr>
    </w:div>
    <w:div w:id="472062717">
      <w:marLeft w:val="0"/>
      <w:marRight w:val="0"/>
      <w:marTop w:val="0"/>
      <w:marBottom w:val="0"/>
      <w:divBdr>
        <w:top w:val="none" w:sz="0" w:space="0" w:color="auto"/>
        <w:left w:val="none" w:sz="0" w:space="0" w:color="auto"/>
        <w:bottom w:val="none" w:sz="0" w:space="0" w:color="auto"/>
        <w:right w:val="none" w:sz="0" w:space="0" w:color="auto"/>
      </w:divBdr>
    </w:div>
    <w:div w:id="474227774">
      <w:marLeft w:val="0"/>
      <w:marRight w:val="0"/>
      <w:marTop w:val="0"/>
      <w:marBottom w:val="0"/>
      <w:divBdr>
        <w:top w:val="none" w:sz="0" w:space="0" w:color="auto"/>
        <w:left w:val="none" w:sz="0" w:space="0" w:color="auto"/>
        <w:bottom w:val="none" w:sz="0" w:space="0" w:color="auto"/>
        <w:right w:val="none" w:sz="0" w:space="0" w:color="auto"/>
      </w:divBdr>
    </w:div>
    <w:div w:id="475148690">
      <w:marLeft w:val="0"/>
      <w:marRight w:val="0"/>
      <w:marTop w:val="0"/>
      <w:marBottom w:val="0"/>
      <w:divBdr>
        <w:top w:val="none" w:sz="0" w:space="0" w:color="auto"/>
        <w:left w:val="none" w:sz="0" w:space="0" w:color="auto"/>
        <w:bottom w:val="none" w:sz="0" w:space="0" w:color="auto"/>
        <w:right w:val="none" w:sz="0" w:space="0" w:color="auto"/>
      </w:divBdr>
    </w:div>
    <w:div w:id="475268480">
      <w:marLeft w:val="0"/>
      <w:marRight w:val="0"/>
      <w:marTop w:val="0"/>
      <w:marBottom w:val="0"/>
      <w:divBdr>
        <w:top w:val="none" w:sz="0" w:space="0" w:color="auto"/>
        <w:left w:val="none" w:sz="0" w:space="0" w:color="auto"/>
        <w:bottom w:val="none" w:sz="0" w:space="0" w:color="auto"/>
        <w:right w:val="none" w:sz="0" w:space="0" w:color="auto"/>
      </w:divBdr>
    </w:div>
    <w:div w:id="475530337">
      <w:marLeft w:val="0"/>
      <w:marRight w:val="0"/>
      <w:marTop w:val="0"/>
      <w:marBottom w:val="0"/>
      <w:divBdr>
        <w:top w:val="none" w:sz="0" w:space="0" w:color="auto"/>
        <w:left w:val="none" w:sz="0" w:space="0" w:color="auto"/>
        <w:bottom w:val="none" w:sz="0" w:space="0" w:color="auto"/>
        <w:right w:val="none" w:sz="0" w:space="0" w:color="auto"/>
      </w:divBdr>
    </w:div>
    <w:div w:id="475613118">
      <w:marLeft w:val="0"/>
      <w:marRight w:val="0"/>
      <w:marTop w:val="0"/>
      <w:marBottom w:val="0"/>
      <w:divBdr>
        <w:top w:val="none" w:sz="0" w:space="0" w:color="auto"/>
        <w:left w:val="none" w:sz="0" w:space="0" w:color="auto"/>
        <w:bottom w:val="none" w:sz="0" w:space="0" w:color="auto"/>
        <w:right w:val="none" w:sz="0" w:space="0" w:color="auto"/>
      </w:divBdr>
    </w:div>
    <w:div w:id="475681908">
      <w:marLeft w:val="0"/>
      <w:marRight w:val="0"/>
      <w:marTop w:val="0"/>
      <w:marBottom w:val="0"/>
      <w:divBdr>
        <w:top w:val="none" w:sz="0" w:space="0" w:color="auto"/>
        <w:left w:val="none" w:sz="0" w:space="0" w:color="auto"/>
        <w:bottom w:val="none" w:sz="0" w:space="0" w:color="auto"/>
        <w:right w:val="none" w:sz="0" w:space="0" w:color="auto"/>
      </w:divBdr>
    </w:div>
    <w:div w:id="476193230">
      <w:marLeft w:val="0"/>
      <w:marRight w:val="0"/>
      <w:marTop w:val="0"/>
      <w:marBottom w:val="0"/>
      <w:divBdr>
        <w:top w:val="none" w:sz="0" w:space="0" w:color="auto"/>
        <w:left w:val="none" w:sz="0" w:space="0" w:color="auto"/>
        <w:bottom w:val="none" w:sz="0" w:space="0" w:color="auto"/>
        <w:right w:val="none" w:sz="0" w:space="0" w:color="auto"/>
      </w:divBdr>
    </w:div>
    <w:div w:id="477501585">
      <w:marLeft w:val="0"/>
      <w:marRight w:val="0"/>
      <w:marTop w:val="0"/>
      <w:marBottom w:val="0"/>
      <w:divBdr>
        <w:top w:val="none" w:sz="0" w:space="0" w:color="auto"/>
        <w:left w:val="none" w:sz="0" w:space="0" w:color="auto"/>
        <w:bottom w:val="none" w:sz="0" w:space="0" w:color="auto"/>
        <w:right w:val="none" w:sz="0" w:space="0" w:color="auto"/>
      </w:divBdr>
    </w:div>
    <w:div w:id="477577378">
      <w:marLeft w:val="0"/>
      <w:marRight w:val="0"/>
      <w:marTop w:val="0"/>
      <w:marBottom w:val="0"/>
      <w:divBdr>
        <w:top w:val="none" w:sz="0" w:space="0" w:color="auto"/>
        <w:left w:val="none" w:sz="0" w:space="0" w:color="auto"/>
        <w:bottom w:val="none" w:sz="0" w:space="0" w:color="auto"/>
        <w:right w:val="none" w:sz="0" w:space="0" w:color="auto"/>
      </w:divBdr>
    </w:div>
    <w:div w:id="477651344">
      <w:marLeft w:val="0"/>
      <w:marRight w:val="0"/>
      <w:marTop w:val="0"/>
      <w:marBottom w:val="0"/>
      <w:divBdr>
        <w:top w:val="none" w:sz="0" w:space="0" w:color="auto"/>
        <w:left w:val="none" w:sz="0" w:space="0" w:color="auto"/>
        <w:bottom w:val="none" w:sz="0" w:space="0" w:color="auto"/>
        <w:right w:val="none" w:sz="0" w:space="0" w:color="auto"/>
      </w:divBdr>
    </w:div>
    <w:div w:id="477845748">
      <w:marLeft w:val="0"/>
      <w:marRight w:val="0"/>
      <w:marTop w:val="0"/>
      <w:marBottom w:val="0"/>
      <w:divBdr>
        <w:top w:val="none" w:sz="0" w:space="0" w:color="auto"/>
        <w:left w:val="none" w:sz="0" w:space="0" w:color="auto"/>
        <w:bottom w:val="none" w:sz="0" w:space="0" w:color="auto"/>
        <w:right w:val="none" w:sz="0" w:space="0" w:color="auto"/>
      </w:divBdr>
    </w:div>
    <w:div w:id="480196141">
      <w:marLeft w:val="0"/>
      <w:marRight w:val="0"/>
      <w:marTop w:val="0"/>
      <w:marBottom w:val="0"/>
      <w:divBdr>
        <w:top w:val="none" w:sz="0" w:space="0" w:color="auto"/>
        <w:left w:val="none" w:sz="0" w:space="0" w:color="auto"/>
        <w:bottom w:val="none" w:sz="0" w:space="0" w:color="auto"/>
        <w:right w:val="none" w:sz="0" w:space="0" w:color="auto"/>
      </w:divBdr>
    </w:div>
    <w:div w:id="481046989">
      <w:marLeft w:val="0"/>
      <w:marRight w:val="0"/>
      <w:marTop w:val="0"/>
      <w:marBottom w:val="0"/>
      <w:divBdr>
        <w:top w:val="none" w:sz="0" w:space="0" w:color="auto"/>
        <w:left w:val="none" w:sz="0" w:space="0" w:color="auto"/>
        <w:bottom w:val="none" w:sz="0" w:space="0" w:color="auto"/>
        <w:right w:val="none" w:sz="0" w:space="0" w:color="auto"/>
      </w:divBdr>
    </w:div>
    <w:div w:id="481778430">
      <w:marLeft w:val="0"/>
      <w:marRight w:val="0"/>
      <w:marTop w:val="0"/>
      <w:marBottom w:val="0"/>
      <w:divBdr>
        <w:top w:val="none" w:sz="0" w:space="0" w:color="auto"/>
        <w:left w:val="none" w:sz="0" w:space="0" w:color="auto"/>
        <w:bottom w:val="none" w:sz="0" w:space="0" w:color="auto"/>
        <w:right w:val="none" w:sz="0" w:space="0" w:color="auto"/>
      </w:divBdr>
    </w:div>
    <w:div w:id="482041414">
      <w:marLeft w:val="0"/>
      <w:marRight w:val="0"/>
      <w:marTop w:val="0"/>
      <w:marBottom w:val="0"/>
      <w:divBdr>
        <w:top w:val="none" w:sz="0" w:space="0" w:color="auto"/>
        <w:left w:val="none" w:sz="0" w:space="0" w:color="auto"/>
        <w:bottom w:val="none" w:sz="0" w:space="0" w:color="auto"/>
        <w:right w:val="none" w:sz="0" w:space="0" w:color="auto"/>
      </w:divBdr>
    </w:div>
    <w:div w:id="482427354">
      <w:marLeft w:val="0"/>
      <w:marRight w:val="0"/>
      <w:marTop w:val="0"/>
      <w:marBottom w:val="0"/>
      <w:divBdr>
        <w:top w:val="none" w:sz="0" w:space="0" w:color="auto"/>
        <w:left w:val="none" w:sz="0" w:space="0" w:color="auto"/>
        <w:bottom w:val="none" w:sz="0" w:space="0" w:color="auto"/>
        <w:right w:val="none" w:sz="0" w:space="0" w:color="auto"/>
      </w:divBdr>
    </w:div>
    <w:div w:id="482502876">
      <w:marLeft w:val="0"/>
      <w:marRight w:val="0"/>
      <w:marTop w:val="0"/>
      <w:marBottom w:val="0"/>
      <w:divBdr>
        <w:top w:val="none" w:sz="0" w:space="0" w:color="auto"/>
        <w:left w:val="none" w:sz="0" w:space="0" w:color="auto"/>
        <w:bottom w:val="none" w:sz="0" w:space="0" w:color="auto"/>
        <w:right w:val="none" w:sz="0" w:space="0" w:color="auto"/>
      </w:divBdr>
    </w:div>
    <w:div w:id="482619941">
      <w:marLeft w:val="0"/>
      <w:marRight w:val="0"/>
      <w:marTop w:val="0"/>
      <w:marBottom w:val="0"/>
      <w:divBdr>
        <w:top w:val="none" w:sz="0" w:space="0" w:color="auto"/>
        <w:left w:val="none" w:sz="0" w:space="0" w:color="auto"/>
        <w:bottom w:val="none" w:sz="0" w:space="0" w:color="auto"/>
        <w:right w:val="none" w:sz="0" w:space="0" w:color="auto"/>
      </w:divBdr>
    </w:div>
    <w:div w:id="482893024">
      <w:marLeft w:val="0"/>
      <w:marRight w:val="0"/>
      <w:marTop w:val="0"/>
      <w:marBottom w:val="0"/>
      <w:divBdr>
        <w:top w:val="none" w:sz="0" w:space="0" w:color="auto"/>
        <w:left w:val="none" w:sz="0" w:space="0" w:color="auto"/>
        <w:bottom w:val="none" w:sz="0" w:space="0" w:color="auto"/>
        <w:right w:val="none" w:sz="0" w:space="0" w:color="auto"/>
      </w:divBdr>
    </w:div>
    <w:div w:id="486479870">
      <w:marLeft w:val="0"/>
      <w:marRight w:val="0"/>
      <w:marTop w:val="0"/>
      <w:marBottom w:val="0"/>
      <w:divBdr>
        <w:top w:val="none" w:sz="0" w:space="0" w:color="auto"/>
        <w:left w:val="none" w:sz="0" w:space="0" w:color="auto"/>
        <w:bottom w:val="none" w:sz="0" w:space="0" w:color="auto"/>
        <w:right w:val="none" w:sz="0" w:space="0" w:color="auto"/>
      </w:divBdr>
    </w:div>
    <w:div w:id="488980231">
      <w:marLeft w:val="0"/>
      <w:marRight w:val="0"/>
      <w:marTop w:val="0"/>
      <w:marBottom w:val="0"/>
      <w:divBdr>
        <w:top w:val="none" w:sz="0" w:space="0" w:color="auto"/>
        <w:left w:val="none" w:sz="0" w:space="0" w:color="auto"/>
        <w:bottom w:val="none" w:sz="0" w:space="0" w:color="auto"/>
        <w:right w:val="none" w:sz="0" w:space="0" w:color="auto"/>
      </w:divBdr>
    </w:div>
    <w:div w:id="489830021">
      <w:marLeft w:val="0"/>
      <w:marRight w:val="0"/>
      <w:marTop w:val="0"/>
      <w:marBottom w:val="0"/>
      <w:divBdr>
        <w:top w:val="none" w:sz="0" w:space="0" w:color="auto"/>
        <w:left w:val="none" w:sz="0" w:space="0" w:color="auto"/>
        <w:bottom w:val="none" w:sz="0" w:space="0" w:color="auto"/>
        <w:right w:val="none" w:sz="0" w:space="0" w:color="auto"/>
      </w:divBdr>
    </w:div>
    <w:div w:id="491023724">
      <w:marLeft w:val="0"/>
      <w:marRight w:val="0"/>
      <w:marTop w:val="0"/>
      <w:marBottom w:val="0"/>
      <w:divBdr>
        <w:top w:val="none" w:sz="0" w:space="0" w:color="auto"/>
        <w:left w:val="none" w:sz="0" w:space="0" w:color="auto"/>
        <w:bottom w:val="none" w:sz="0" w:space="0" w:color="auto"/>
        <w:right w:val="none" w:sz="0" w:space="0" w:color="auto"/>
      </w:divBdr>
    </w:div>
    <w:div w:id="492185856">
      <w:marLeft w:val="0"/>
      <w:marRight w:val="0"/>
      <w:marTop w:val="0"/>
      <w:marBottom w:val="0"/>
      <w:divBdr>
        <w:top w:val="none" w:sz="0" w:space="0" w:color="auto"/>
        <w:left w:val="none" w:sz="0" w:space="0" w:color="auto"/>
        <w:bottom w:val="none" w:sz="0" w:space="0" w:color="auto"/>
        <w:right w:val="none" w:sz="0" w:space="0" w:color="auto"/>
      </w:divBdr>
    </w:div>
    <w:div w:id="492259408">
      <w:marLeft w:val="0"/>
      <w:marRight w:val="0"/>
      <w:marTop w:val="0"/>
      <w:marBottom w:val="0"/>
      <w:divBdr>
        <w:top w:val="none" w:sz="0" w:space="0" w:color="auto"/>
        <w:left w:val="none" w:sz="0" w:space="0" w:color="auto"/>
        <w:bottom w:val="none" w:sz="0" w:space="0" w:color="auto"/>
        <w:right w:val="none" w:sz="0" w:space="0" w:color="auto"/>
      </w:divBdr>
    </w:div>
    <w:div w:id="493566576">
      <w:marLeft w:val="0"/>
      <w:marRight w:val="0"/>
      <w:marTop w:val="0"/>
      <w:marBottom w:val="0"/>
      <w:divBdr>
        <w:top w:val="none" w:sz="0" w:space="0" w:color="auto"/>
        <w:left w:val="none" w:sz="0" w:space="0" w:color="auto"/>
        <w:bottom w:val="none" w:sz="0" w:space="0" w:color="auto"/>
        <w:right w:val="none" w:sz="0" w:space="0" w:color="auto"/>
      </w:divBdr>
    </w:div>
    <w:div w:id="493573978">
      <w:marLeft w:val="0"/>
      <w:marRight w:val="0"/>
      <w:marTop w:val="0"/>
      <w:marBottom w:val="0"/>
      <w:divBdr>
        <w:top w:val="none" w:sz="0" w:space="0" w:color="auto"/>
        <w:left w:val="none" w:sz="0" w:space="0" w:color="auto"/>
        <w:bottom w:val="none" w:sz="0" w:space="0" w:color="auto"/>
        <w:right w:val="none" w:sz="0" w:space="0" w:color="auto"/>
      </w:divBdr>
    </w:div>
    <w:div w:id="495145984">
      <w:marLeft w:val="0"/>
      <w:marRight w:val="0"/>
      <w:marTop w:val="0"/>
      <w:marBottom w:val="0"/>
      <w:divBdr>
        <w:top w:val="none" w:sz="0" w:space="0" w:color="auto"/>
        <w:left w:val="none" w:sz="0" w:space="0" w:color="auto"/>
        <w:bottom w:val="none" w:sz="0" w:space="0" w:color="auto"/>
        <w:right w:val="none" w:sz="0" w:space="0" w:color="auto"/>
      </w:divBdr>
    </w:div>
    <w:div w:id="497622732">
      <w:marLeft w:val="0"/>
      <w:marRight w:val="0"/>
      <w:marTop w:val="0"/>
      <w:marBottom w:val="0"/>
      <w:divBdr>
        <w:top w:val="none" w:sz="0" w:space="0" w:color="auto"/>
        <w:left w:val="none" w:sz="0" w:space="0" w:color="auto"/>
        <w:bottom w:val="none" w:sz="0" w:space="0" w:color="auto"/>
        <w:right w:val="none" w:sz="0" w:space="0" w:color="auto"/>
      </w:divBdr>
    </w:div>
    <w:div w:id="498350695">
      <w:marLeft w:val="0"/>
      <w:marRight w:val="0"/>
      <w:marTop w:val="0"/>
      <w:marBottom w:val="0"/>
      <w:divBdr>
        <w:top w:val="none" w:sz="0" w:space="0" w:color="auto"/>
        <w:left w:val="none" w:sz="0" w:space="0" w:color="auto"/>
        <w:bottom w:val="none" w:sz="0" w:space="0" w:color="auto"/>
        <w:right w:val="none" w:sz="0" w:space="0" w:color="auto"/>
      </w:divBdr>
    </w:div>
    <w:div w:id="498737496">
      <w:marLeft w:val="0"/>
      <w:marRight w:val="0"/>
      <w:marTop w:val="0"/>
      <w:marBottom w:val="0"/>
      <w:divBdr>
        <w:top w:val="none" w:sz="0" w:space="0" w:color="auto"/>
        <w:left w:val="none" w:sz="0" w:space="0" w:color="auto"/>
        <w:bottom w:val="none" w:sz="0" w:space="0" w:color="auto"/>
        <w:right w:val="none" w:sz="0" w:space="0" w:color="auto"/>
      </w:divBdr>
    </w:div>
    <w:div w:id="499779690">
      <w:marLeft w:val="0"/>
      <w:marRight w:val="0"/>
      <w:marTop w:val="0"/>
      <w:marBottom w:val="0"/>
      <w:divBdr>
        <w:top w:val="none" w:sz="0" w:space="0" w:color="auto"/>
        <w:left w:val="none" w:sz="0" w:space="0" w:color="auto"/>
        <w:bottom w:val="none" w:sz="0" w:space="0" w:color="auto"/>
        <w:right w:val="none" w:sz="0" w:space="0" w:color="auto"/>
      </w:divBdr>
    </w:div>
    <w:div w:id="500893330">
      <w:marLeft w:val="0"/>
      <w:marRight w:val="0"/>
      <w:marTop w:val="0"/>
      <w:marBottom w:val="0"/>
      <w:divBdr>
        <w:top w:val="none" w:sz="0" w:space="0" w:color="auto"/>
        <w:left w:val="none" w:sz="0" w:space="0" w:color="auto"/>
        <w:bottom w:val="none" w:sz="0" w:space="0" w:color="auto"/>
        <w:right w:val="none" w:sz="0" w:space="0" w:color="auto"/>
      </w:divBdr>
    </w:div>
    <w:div w:id="501118408">
      <w:marLeft w:val="0"/>
      <w:marRight w:val="0"/>
      <w:marTop w:val="0"/>
      <w:marBottom w:val="0"/>
      <w:divBdr>
        <w:top w:val="none" w:sz="0" w:space="0" w:color="auto"/>
        <w:left w:val="none" w:sz="0" w:space="0" w:color="auto"/>
        <w:bottom w:val="none" w:sz="0" w:space="0" w:color="auto"/>
        <w:right w:val="none" w:sz="0" w:space="0" w:color="auto"/>
      </w:divBdr>
    </w:div>
    <w:div w:id="502206768">
      <w:marLeft w:val="0"/>
      <w:marRight w:val="0"/>
      <w:marTop w:val="0"/>
      <w:marBottom w:val="0"/>
      <w:divBdr>
        <w:top w:val="none" w:sz="0" w:space="0" w:color="auto"/>
        <w:left w:val="none" w:sz="0" w:space="0" w:color="auto"/>
        <w:bottom w:val="none" w:sz="0" w:space="0" w:color="auto"/>
        <w:right w:val="none" w:sz="0" w:space="0" w:color="auto"/>
      </w:divBdr>
    </w:div>
    <w:div w:id="502550348">
      <w:marLeft w:val="0"/>
      <w:marRight w:val="0"/>
      <w:marTop w:val="0"/>
      <w:marBottom w:val="0"/>
      <w:divBdr>
        <w:top w:val="none" w:sz="0" w:space="0" w:color="auto"/>
        <w:left w:val="none" w:sz="0" w:space="0" w:color="auto"/>
        <w:bottom w:val="none" w:sz="0" w:space="0" w:color="auto"/>
        <w:right w:val="none" w:sz="0" w:space="0" w:color="auto"/>
      </w:divBdr>
    </w:div>
    <w:div w:id="502552028">
      <w:marLeft w:val="0"/>
      <w:marRight w:val="0"/>
      <w:marTop w:val="0"/>
      <w:marBottom w:val="0"/>
      <w:divBdr>
        <w:top w:val="none" w:sz="0" w:space="0" w:color="auto"/>
        <w:left w:val="none" w:sz="0" w:space="0" w:color="auto"/>
        <w:bottom w:val="none" w:sz="0" w:space="0" w:color="auto"/>
        <w:right w:val="none" w:sz="0" w:space="0" w:color="auto"/>
      </w:divBdr>
    </w:div>
    <w:div w:id="503014782">
      <w:marLeft w:val="0"/>
      <w:marRight w:val="0"/>
      <w:marTop w:val="0"/>
      <w:marBottom w:val="0"/>
      <w:divBdr>
        <w:top w:val="none" w:sz="0" w:space="0" w:color="auto"/>
        <w:left w:val="none" w:sz="0" w:space="0" w:color="auto"/>
        <w:bottom w:val="none" w:sz="0" w:space="0" w:color="auto"/>
        <w:right w:val="none" w:sz="0" w:space="0" w:color="auto"/>
      </w:divBdr>
    </w:div>
    <w:div w:id="503251530">
      <w:marLeft w:val="0"/>
      <w:marRight w:val="0"/>
      <w:marTop w:val="0"/>
      <w:marBottom w:val="0"/>
      <w:divBdr>
        <w:top w:val="none" w:sz="0" w:space="0" w:color="auto"/>
        <w:left w:val="none" w:sz="0" w:space="0" w:color="auto"/>
        <w:bottom w:val="none" w:sz="0" w:space="0" w:color="auto"/>
        <w:right w:val="none" w:sz="0" w:space="0" w:color="auto"/>
      </w:divBdr>
    </w:div>
    <w:div w:id="503395408">
      <w:marLeft w:val="0"/>
      <w:marRight w:val="0"/>
      <w:marTop w:val="0"/>
      <w:marBottom w:val="0"/>
      <w:divBdr>
        <w:top w:val="none" w:sz="0" w:space="0" w:color="auto"/>
        <w:left w:val="none" w:sz="0" w:space="0" w:color="auto"/>
        <w:bottom w:val="none" w:sz="0" w:space="0" w:color="auto"/>
        <w:right w:val="none" w:sz="0" w:space="0" w:color="auto"/>
      </w:divBdr>
    </w:div>
    <w:div w:id="505636487">
      <w:marLeft w:val="0"/>
      <w:marRight w:val="0"/>
      <w:marTop w:val="0"/>
      <w:marBottom w:val="0"/>
      <w:divBdr>
        <w:top w:val="none" w:sz="0" w:space="0" w:color="auto"/>
        <w:left w:val="none" w:sz="0" w:space="0" w:color="auto"/>
        <w:bottom w:val="none" w:sz="0" w:space="0" w:color="auto"/>
        <w:right w:val="none" w:sz="0" w:space="0" w:color="auto"/>
      </w:divBdr>
    </w:div>
    <w:div w:id="505704879">
      <w:marLeft w:val="0"/>
      <w:marRight w:val="0"/>
      <w:marTop w:val="0"/>
      <w:marBottom w:val="0"/>
      <w:divBdr>
        <w:top w:val="none" w:sz="0" w:space="0" w:color="auto"/>
        <w:left w:val="none" w:sz="0" w:space="0" w:color="auto"/>
        <w:bottom w:val="none" w:sz="0" w:space="0" w:color="auto"/>
        <w:right w:val="none" w:sz="0" w:space="0" w:color="auto"/>
      </w:divBdr>
    </w:div>
    <w:div w:id="505823925">
      <w:marLeft w:val="0"/>
      <w:marRight w:val="0"/>
      <w:marTop w:val="0"/>
      <w:marBottom w:val="0"/>
      <w:divBdr>
        <w:top w:val="none" w:sz="0" w:space="0" w:color="auto"/>
        <w:left w:val="none" w:sz="0" w:space="0" w:color="auto"/>
        <w:bottom w:val="none" w:sz="0" w:space="0" w:color="auto"/>
        <w:right w:val="none" w:sz="0" w:space="0" w:color="auto"/>
      </w:divBdr>
    </w:div>
    <w:div w:id="506676741">
      <w:marLeft w:val="0"/>
      <w:marRight w:val="0"/>
      <w:marTop w:val="0"/>
      <w:marBottom w:val="0"/>
      <w:divBdr>
        <w:top w:val="none" w:sz="0" w:space="0" w:color="auto"/>
        <w:left w:val="none" w:sz="0" w:space="0" w:color="auto"/>
        <w:bottom w:val="none" w:sz="0" w:space="0" w:color="auto"/>
        <w:right w:val="none" w:sz="0" w:space="0" w:color="auto"/>
      </w:divBdr>
    </w:div>
    <w:div w:id="506949069">
      <w:marLeft w:val="0"/>
      <w:marRight w:val="0"/>
      <w:marTop w:val="0"/>
      <w:marBottom w:val="0"/>
      <w:divBdr>
        <w:top w:val="none" w:sz="0" w:space="0" w:color="auto"/>
        <w:left w:val="none" w:sz="0" w:space="0" w:color="auto"/>
        <w:bottom w:val="none" w:sz="0" w:space="0" w:color="auto"/>
        <w:right w:val="none" w:sz="0" w:space="0" w:color="auto"/>
      </w:divBdr>
    </w:div>
    <w:div w:id="507797307">
      <w:marLeft w:val="0"/>
      <w:marRight w:val="0"/>
      <w:marTop w:val="0"/>
      <w:marBottom w:val="0"/>
      <w:divBdr>
        <w:top w:val="none" w:sz="0" w:space="0" w:color="auto"/>
        <w:left w:val="none" w:sz="0" w:space="0" w:color="auto"/>
        <w:bottom w:val="none" w:sz="0" w:space="0" w:color="auto"/>
        <w:right w:val="none" w:sz="0" w:space="0" w:color="auto"/>
      </w:divBdr>
    </w:div>
    <w:div w:id="508372739">
      <w:marLeft w:val="0"/>
      <w:marRight w:val="0"/>
      <w:marTop w:val="0"/>
      <w:marBottom w:val="0"/>
      <w:divBdr>
        <w:top w:val="none" w:sz="0" w:space="0" w:color="auto"/>
        <w:left w:val="none" w:sz="0" w:space="0" w:color="auto"/>
        <w:bottom w:val="none" w:sz="0" w:space="0" w:color="auto"/>
        <w:right w:val="none" w:sz="0" w:space="0" w:color="auto"/>
      </w:divBdr>
    </w:div>
    <w:div w:id="509099407">
      <w:marLeft w:val="0"/>
      <w:marRight w:val="0"/>
      <w:marTop w:val="0"/>
      <w:marBottom w:val="0"/>
      <w:divBdr>
        <w:top w:val="none" w:sz="0" w:space="0" w:color="auto"/>
        <w:left w:val="none" w:sz="0" w:space="0" w:color="auto"/>
        <w:bottom w:val="none" w:sz="0" w:space="0" w:color="auto"/>
        <w:right w:val="none" w:sz="0" w:space="0" w:color="auto"/>
      </w:divBdr>
    </w:div>
    <w:div w:id="509485915">
      <w:marLeft w:val="0"/>
      <w:marRight w:val="0"/>
      <w:marTop w:val="0"/>
      <w:marBottom w:val="0"/>
      <w:divBdr>
        <w:top w:val="none" w:sz="0" w:space="0" w:color="auto"/>
        <w:left w:val="none" w:sz="0" w:space="0" w:color="auto"/>
        <w:bottom w:val="none" w:sz="0" w:space="0" w:color="auto"/>
        <w:right w:val="none" w:sz="0" w:space="0" w:color="auto"/>
      </w:divBdr>
    </w:div>
    <w:div w:id="509759976">
      <w:marLeft w:val="0"/>
      <w:marRight w:val="0"/>
      <w:marTop w:val="0"/>
      <w:marBottom w:val="0"/>
      <w:divBdr>
        <w:top w:val="none" w:sz="0" w:space="0" w:color="auto"/>
        <w:left w:val="none" w:sz="0" w:space="0" w:color="auto"/>
        <w:bottom w:val="none" w:sz="0" w:space="0" w:color="auto"/>
        <w:right w:val="none" w:sz="0" w:space="0" w:color="auto"/>
      </w:divBdr>
    </w:div>
    <w:div w:id="510149296">
      <w:marLeft w:val="0"/>
      <w:marRight w:val="0"/>
      <w:marTop w:val="0"/>
      <w:marBottom w:val="0"/>
      <w:divBdr>
        <w:top w:val="none" w:sz="0" w:space="0" w:color="auto"/>
        <w:left w:val="none" w:sz="0" w:space="0" w:color="auto"/>
        <w:bottom w:val="none" w:sz="0" w:space="0" w:color="auto"/>
        <w:right w:val="none" w:sz="0" w:space="0" w:color="auto"/>
      </w:divBdr>
    </w:div>
    <w:div w:id="512381786">
      <w:marLeft w:val="0"/>
      <w:marRight w:val="0"/>
      <w:marTop w:val="0"/>
      <w:marBottom w:val="0"/>
      <w:divBdr>
        <w:top w:val="none" w:sz="0" w:space="0" w:color="auto"/>
        <w:left w:val="none" w:sz="0" w:space="0" w:color="auto"/>
        <w:bottom w:val="none" w:sz="0" w:space="0" w:color="auto"/>
        <w:right w:val="none" w:sz="0" w:space="0" w:color="auto"/>
      </w:divBdr>
    </w:div>
    <w:div w:id="513035017">
      <w:marLeft w:val="0"/>
      <w:marRight w:val="0"/>
      <w:marTop w:val="0"/>
      <w:marBottom w:val="0"/>
      <w:divBdr>
        <w:top w:val="none" w:sz="0" w:space="0" w:color="auto"/>
        <w:left w:val="none" w:sz="0" w:space="0" w:color="auto"/>
        <w:bottom w:val="none" w:sz="0" w:space="0" w:color="auto"/>
        <w:right w:val="none" w:sz="0" w:space="0" w:color="auto"/>
      </w:divBdr>
    </w:div>
    <w:div w:id="513615305">
      <w:marLeft w:val="0"/>
      <w:marRight w:val="0"/>
      <w:marTop w:val="0"/>
      <w:marBottom w:val="0"/>
      <w:divBdr>
        <w:top w:val="none" w:sz="0" w:space="0" w:color="auto"/>
        <w:left w:val="none" w:sz="0" w:space="0" w:color="auto"/>
        <w:bottom w:val="none" w:sz="0" w:space="0" w:color="auto"/>
        <w:right w:val="none" w:sz="0" w:space="0" w:color="auto"/>
      </w:divBdr>
    </w:div>
    <w:div w:id="514272842">
      <w:marLeft w:val="0"/>
      <w:marRight w:val="0"/>
      <w:marTop w:val="0"/>
      <w:marBottom w:val="0"/>
      <w:divBdr>
        <w:top w:val="none" w:sz="0" w:space="0" w:color="auto"/>
        <w:left w:val="none" w:sz="0" w:space="0" w:color="auto"/>
        <w:bottom w:val="none" w:sz="0" w:space="0" w:color="auto"/>
        <w:right w:val="none" w:sz="0" w:space="0" w:color="auto"/>
      </w:divBdr>
    </w:div>
    <w:div w:id="515534864">
      <w:marLeft w:val="0"/>
      <w:marRight w:val="0"/>
      <w:marTop w:val="0"/>
      <w:marBottom w:val="0"/>
      <w:divBdr>
        <w:top w:val="none" w:sz="0" w:space="0" w:color="auto"/>
        <w:left w:val="none" w:sz="0" w:space="0" w:color="auto"/>
        <w:bottom w:val="none" w:sz="0" w:space="0" w:color="auto"/>
        <w:right w:val="none" w:sz="0" w:space="0" w:color="auto"/>
      </w:divBdr>
    </w:div>
    <w:div w:id="516504186">
      <w:marLeft w:val="0"/>
      <w:marRight w:val="0"/>
      <w:marTop w:val="0"/>
      <w:marBottom w:val="0"/>
      <w:divBdr>
        <w:top w:val="none" w:sz="0" w:space="0" w:color="auto"/>
        <w:left w:val="none" w:sz="0" w:space="0" w:color="auto"/>
        <w:bottom w:val="none" w:sz="0" w:space="0" w:color="auto"/>
        <w:right w:val="none" w:sz="0" w:space="0" w:color="auto"/>
      </w:divBdr>
    </w:div>
    <w:div w:id="516624168">
      <w:marLeft w:val="0"/>
      <w:marRight w:val="0"/>
      <w:marTop w:val="0"/>
      <w:marBottom w:val="0"/>
      <w:divBdr>
        <w:top w:val="none" w:sz="0" w:space="0" w:color="auto"/>
        <w:left w:val="none" w:sz="0" w:space="0" w:color="auto"/>
        <w:bottom w:val="none" w:sz="0" w:space="0" w:color="auto"/>
        <w:right w:val="none" w:sz="0" w:space="0" w:color="auto"/>
      </w:divBdr>
    </w:div>
    <w:div w:id="517045183">
      <w:marLeft w:val="0"/>
      <w:marRight w:val="0"/>
      <w:marTop w:val="0"/>
      <w:marBottom w:val="0"/>
      <w:divBdr>
        <w:top w:val="none" w:sz="0" w:space="0" w:color="auto"/>
        <w:left w:val="none" w:sz="0" w:space="0" w:color="auto"/>
        <w:bottom w:val="none" w:sz="0" w:space="0" w:color="auto"/>
        <w:right w:val="none" w:sz="0" w:space="0" w:color="auto"/>
      </w:divBdr>
    </w:div>
    <w:div w:id="517233276">
      <w:marLeft w:val="0"/>
      <w:marRight w:val="0"/>
      <w:marTop w:val="0"/>
      <w:marBottom w:val="0"/>
      <w:divBdr>
        <w:top w:val="none" w:sz="0" w:space="0" w:color="auto"/>
        <w:left w:val="none" w:sz="0" w:space="0" w:color="auto"/>
        <w:bottom w:val="none" w:sz="0" w:space="0" w:color="auto"/>
        <w:right w:val="none" w:sz="0" w:space="0" w:color="auto"/>
      </w:divBdr>
    </w:div>
    <w:div w:id="517502547">
      <w:marLeft w:val="0"/>
      <w:marRight w:val="0"/>
      <w:marTop w:val="0"/>
      <w:marBottom w:val="0"/>
      <w:divBdr>
        <w:top w:val="none" w:sz="0" w:space="0" w:color="auto"/>
        <w:left w:val="none" w:sz="0" w:space="0" w:color="auto"/>
        <w:bottom w:val="none" w:sz="0" w:space="0" w:color="auto"/>
        <w:right w:val="none" w:sz="0" w:space="0" w:color="auto"/>
      </w:divBdr>
    </w:div>
    <w:div w:id="517742102">
      <w:marLeft w:val="0"/>
      <w:marRight w:val="0"/>
      <w:marTop w:val="0"/>
      <w:marBottom w:val="0"/>
      <w:divBdr>
        <w:top w:val="none" w:sz="0" w:space="0" w:color="auto"/>
        <w:left w:val="none" w:sz="0" w:space="0" w:color="auto"/>
        <w:bottom w:val="none" w:sz="0" w:space="0" w:color="auto"/>
        <w:right w:val="none" w:sz="0" w:space="0" w:color="auto"/>
      </w:divBdr>
    </w:div>
    <w:div w:id="517814579">
      <w:marLeft w:val="0"/>
      <w:marRight w:val="0"/>
      <w:marTop w:val="0"/>
      <w:marBottom w:val="0"/>
      <w:divBdr>
        <w:top w:val="none" w:sz="0" w:space="0" w:color="auto"/>
        <w:left w:val="none" w:sz="0" w:space="0" w:color="auto"/>
        <w:bottom w:val="none" w:sz="0" w:space="0" w:color="auto"/>
        <w:right w:val="none" w:sz="0" w:space="0" w:color="auto"/>
      </w:divBdr>
    </w:div>
    <w:div w:id="518546339">
      <w:marLeft w:val="0"/>
      <w:marRight w:val="0"/>
      <w:marTop w:val="0"/>
      <w:marBottom w:val="0"/>
      <w:divBdr>
        <w:top w:val="none" w:sz="0" w:space="0" w:color="auto"/>
        <w:left w:val="none" w:sz="0" w:space="0" w:color="auto"/>
        <w:bottom w:val="none" w:sz="0" w:space="0" w:color="auto"/>
        <w:right w:val="none" w:sz="0" w:space="0" w:color="auto"/>
      </w:divBdr>
    </w:div>
    <w:div w:id="519778581">
      <w:marLeft w:val="0"/>
      <w:marRight w:val="0"/>
      <w:marTop w:val="0"/>
      <w:marBottom w:val="0"/>
      <w:divBdr>
        <w:top w:val="none" w:sz="0" w:space="0" w:color="auto"/>
        <w:left w:val="none" w:sz="0" w:space="0" w:color="auto"/>
        <w:bottom w:val="none" w:sz="0" w:space="0" w:color="auto"/>
        <w:right w:val="none" w:sz="0" w:space="0" w:color="auto"/>
      </w:divBdr>
    </w:div>
    <w:div w:id="520700689">
      <w:marLeft w:val="0"/>
      <w:marRight w:val="0"/>
      <w:marTop w:val="0"/>
      <w:marBottom w:val="0"/>
      <w:divBdr>
        <w:top w:val="none" w:sz="0" w:space="0" w:color="auto"/>
        <w:left w:val="none" w:sz="0" w:space="0" w:color="auto"/>
        <w:bottom w:val="none" w:sz="0" w:space="0" w:color="auto"/>
        <w:right w:val="none" w:sz="0" w:space="0" w:color="auto"/>
      </w:divBdr>
    </w:div>
    <w:div w:id="521357878">
      <w:marLeft w:val="0"/>
      <w:marRight w:val="0"/>
      <w:marTop w:val="0"/>
      <w:marBottom w:val="0"/>
      <w:divBdr>
        <w:top w:val="none" w:sz="0" w:space="0" w:color="auto"/>
        <w:left w:val="none" w:sz="0" w:space="0" w:color="auto"/>
        <w:bottom w:val="none" w:sz="0" w:space="0" w:color="auto"/>
        <w:right w:val="none" w:sz="0" w:space="0" w:color="auto"/>
      </w:divBdr>
    </w:div>
    <w:div w:id="522137252">
      <w:marLeft w:val="0"/>
      <w:marRight w:val="0"/>
      <w:marTop w:val="0"/>
      <w:marBottom w:val="0"/>
      <w:divBdr>
        <w:top w:val="none" w:sz="0" w:space="0" w:color="auto"/>
        <w:left w:val="none" w:sz="0" w:space="0" w:color="auto"/>
        <w:bottom w:val="none" w:sz="0" w:space="0" w:color="auto"/>
        <w:right w:val="none" w:sz="0" w:space="0" w:color="auto"/>
      </w:divBdr>
    </w:div>
    <w:div w:id="522521571">
      <w:marLeft w:val="0"/>
      <w:marRight w:val="0"/>
      <w:marTop w:val="0"/>
      <w:marBottom w:val="0"/>
      <w:divBdr>
        <w:top w:val="none" w:sz="0" w:space="0" w:color="auto"/>
        <w:left w:val="none" w:sz="0" w:space="0" w:color="auto"/>
        <w:bottom w:val="none" w:sz="0" w:space="0" w:color="auto"/>
        <w:right w:val="none" w:sz="0" w:space="0" w:color="auto"/>
      </w:divBdr>
    </w:div>
    <w:div w:id="522593587">
      <w:marLeft w:val="0"/>
      <w:marRight w:val="0"/>
      <w:marTop w:val="0"/>
      <w:marBottom w:val="0"/>
      <w:divBdr>
        <w:top w:val="none" w:sz="0" w:space="0" w:color="auto"/>
        <w:left w:val="none" w:sz="0" w:space="0" w:color="auto"/>
        <w:bottom w:val="none" w:sz="0" w:space="0" w:color="auto"/>
        <w:right w:val="none" w:sz="0" w:space="0" w:color="auto"/>
      </w:divBdr>
    </w:div>
    <w:div w:id="523372094">
      <w:marLeft w:val="0"/>
      <w:marRight w:val="0"/>
      <w:marTop w:val="0"/>
      <w:marBottom w:val="0"/>
      <w:divBdr>
        <w:top w:val="none" w:sz="0" w:space="0" w:color="auto"/>
        <w:left w:val="none" w:sz="0" w:space="0" w:color="auto"/>
        <w:bottom w:val="none" w:sz="0" w:space="0" w:color="auto"/>
        <w:right w:val="none" w:sz="0" w:space="0" w:color="auto"/>
      </w:divBdr>
    </w:div>
    <w:div w:id="523441983">
      <w:marLeft w:val="0"/>
      <w:marRight w:val="0"/>
      <w:marTop w:val="0"/>
      <w:marBottom w:val="0"/>
      <w:divBdr>
        <w:top w:val="none" w:sz="0" w:space="0" w:color="auto"/>
        <w:left w:val="none" w:sz="0" w:space="0" w:color="auto"/>
        <w:bottom w:val="none" w:sz="0" w:space="0" w:color="auto"/>
        <w:right w:val="none" w:sz="0" w:space="0" w:color="auto"/>
      </w:divBdr>
    </w:div>
    <w:div w:id="524291621">
      <w:marLeft w:val="0"/>
      <w:marRight w:val="0"/>
      <w:marTop w:val="0"/>
      <w:marBottom w:val="0"/>
      <w:divBdr>
        <w:top w:val="none" w:sz="0" w:space="0" w:color="auto"/>
        <w:left w:val="none" w:sz="0" w:space="0" w:color="auto"/>
        <w:bottom w:val="none" w:sz="0" w:space="0" w:color="auto"/>
        <w:right w:val="none" w:sz="0" w:space="0" w:color="auto"/>
      </w:divBdr>
    </w:div>
    <w:div w:id="525681985">
      <w:marLeft w:val="0"/>
      <w:marRight w:val="0"/>
      <w:marTop w:val="0"/>
      <w:marBottom w:val="0"/>
      <w:divBdr>
        <w:top w:val="none" w:sz="0" w:space="0" w:color="auto"/>
        <w:left w:val="none" w:sz="0" w:space="0" w:color="auto"/>
        <w:bottom w:val="none" w:sz="0" w:space="0" w:color="auto"/>
        <w:right w:val="none" w:sz="0" w:space="0" w:color="auto"/>
      </w:divBdr>
    </w:div>
    <w:div w:id="525826751">
      <w:marLeft w:val="0"/>
      <w:marRight w:val="0"/>
      <w:marTop w:val="0"/>
      <w:marBottom w:val="0"/>
      <w:divBdr>
        <w:top w:val="none" w:sz="0" w:space="0" w:color="auto"/>
        <w:left w:val="none" w:sz="0" w:space="0" w:color="auto"/>
        <w:bottom w:val="none" w:sz="0" w:space="0" w:color="auto"/>
        <w:right w:val="none" w:sz="0" w:space="0" w:color="auto"/>
      </w:divBdr>
    </w:div>
    <w:div w:id="526139386">
      <w:marLeft w:val="0"/>
      <w:marRight w:val="0"/>
      <w:marTop w:val="0"/>
      <w:marBottom w:val="0"/>
      <w:divBdr>
        <w:top w:val="none" w:sz="0" w:space="0" w:color="auto"/>
        <w:left w:val="none" w:sz="0" w:space="0" w:color="auto"/>
        <w:bottom w:val="none" w:sz="0" w:space="0" w:color="auto"/>
        <w:right w:val="none" w:sz="0" w:space="0" w:color="auto"/>
      </w:divBdr>
    </w:div>
    <w:div w:id="526524320">
      <w:marLeft w:val="0"/>
      <w:marRight w:val="0"/>
      <w:marTop w:val="0"/>
      <w:marBottom w:val="0"/>
      <w:divBdr>
        <w:top w:val="none" w:sz="0" w:space="0" w:color="auto"/>
        <w:left w:val="none" w:sz="0" w:space="0" w:color="auto"/>
        <w:bottom w:val="none" w:sz="0" w:space="0" w:color="auto"/>
        <w:right w:val="none" w:sz="0" w:space="0" w:color="auto"/>
      </w:divBdr>
    </w:div>
    <w:div w:id="526868713">
      <w:marLeft w:val="0"/>
      <w:marRight w:val="0"/>
      <w:marTop w:val="0"/>
      <w:marBottom w:val="0"/>
      <w:divBdr>
        <w:top w:val="none" w:sz="0" w:space="0" w:color="auto"/>
        <w:left w:val="none" w:sz="0" w:space="0" w:color="auto"/>
        <w:bottom w:val="none" w:sz="0" w:space="0" w:color="auto"/>
        <w:right w:val="none" w:sz="0" w:space="0" w:color="auto"/>
      </w:divBdr>
    </w:div>
    <w:div w:id="527527097">
      <w:marLeft w:val="0"/>
      <w:marRight w:val="0"/>
      <w:marTop w:val="0"/>
      <w:marBottom w:val="0"/>
      <w:divBdr>
        <w:top w:val="none" w:sz="0" w:space="0" w:color="auto"/>
        <w:left w:val="none" w:sz="0" w:space="0" w:color="auto"/>
        <w:bottom w:val="none" w:sz="0" w:space="0" w:color="auto"/>
        <w:right w:val="none" w:sz="0" w:space="0" w:color="auto"/>
      </w:divBdr>
    </w:div>
    <w:div w:id="529073900">
      <w:marLeft w:val="0"/>
      <w:marRight w:val="0"/>
      <w:marTop w:val="0"/>
      <w:marBottom w:val="0"/>
      <w:divBdr>
        <w:top w:val="none" w:sz="0" w:space="0" w:color="auto"/>
        <w:left w:val="none" w:sz="0" w:space="0" w:color="auto"/>
        <w:bottom w:val="none" w:sz="0" w:space="0" w:color="auto"/>
        <w:right w:val="none" w:sz="0" w:space="0" w:color="auto"/>
      </w:divBdr>
    </w:div>
    <w:div w:id="529686767">
      <w:marLeft w:val="0"/>
      <w:marRight w:val="0"/>
      <w:marTop w:val="0"/>
      <w:marBottom w:val="0"/>
      <w:divBdr>
        <w:top w:val="none" w:sz="0" w:space="0" w:color="auto"/>
        <w:left w:val="none" w:sz="0" w:space="0" w:color="auto"/>
        <w:bottom w:val="none" w:sz="0" w:space="0" w:color="auto"/>
        <w:right w:val="none" w:sz="0" w:space="0" w:color="auto"/>
      </w:divBdr>
    </w:div>
    <w:div w:id="529876509">
      <w:marLeft w:val="0"/>
      <w:marRight w:val="0"/>
      <w:marTop w:val="0"/>
      <w:marBottom w:val="0"/>
      <w:divBdr>
        <w:top w:val="none" w:sz="0" w:space="0" w:color="auto"/>
        <w:left w:val="none" w:sz="0" w:space="0" w:color="auto"/>
        <w:bottom w:val="none" w:sz="0" w:space="0" w:color="auto"/>
        <w:right w:val="none" w:sz="0" w:space="0" w:color="auto"/>
      </w:divBdr>
    </w:div>
    <w:div w:id="529953161">
      <w:marLeft w:val="0"/>
      <w:marRight w:val="0"/>
      <w:marTop w:val="0"/>
      <w:marBottom w:val="0"/>
      <w:divBdr>
        <w:top w:val="none" w:sz="0" w:space="0" w:color="auto"/>
        <w:left w:val="none" w:sz="0" w:space="0" w:color="auto"/>
        <w:bottom w:val="none" w:sz="0" w:space="0" w:color="auto"/>
        <w:right w:val="none" w:sz="0" w:space="0" w:color="auto"/>
      </w:divBdr>
    </w:div>
    <w:div w:id="529998800">
      <w:marLeft w:val="0"/>
      <w:marRight w:val="0"/>
      <w:marTop w:val="0"/>
      <w:marBottom w:val="0"/>
      <w:divBdr>
        <w:top w:val="none" w:sz="0" w:space="0" w:color="auto"/>
        <w:left w:val="none" w:sz="0" w:space="0" w:color="auto"/>
        <w:bottom w:val="none" w:sz="0" w:space="0" w:color="auto"/>
        <w:right w:val="none" w:sz="0" w:space="0" w:color="auto"/>
      </w:divBdr>
    </w:div>
    <w:div w:id="530458081">
      <w:marLeft w:val="0"/>
      <w:marRight w:val="0"/>
      <w:marTop w:val="0"/>
      <w:marBottom w:val="0"/>
      <w:divBdr>
        <w:top w:val="none" w:sz="0" w:space="0" w:color="auto"/>
        <w:left w:val="none" w:sz="0" w:space="0" w:color="auto"/>
        <w:bottom w:val="none" w:sz="0" w:space="0" w:color="auto"/>
        <w:right w:val="none" w:sz="0" w:space="0" w:color="auto"/>
      </w:divBdr>
    </w:div>
    <w:div w:id="531000821">
      <w:marLeft w:val="0"/>
      <w:marRight w:val="0"/>
      <w:marTop w:val="0"/>
      <w:marBottom w:val="0"/>
      <w:divBdr>
        <w:top w:val="none" w:sz="0" w:space="0" w:color="auto"/>
        <w:left w:val="none" w:sz="0" w:space="0" w:color="auto"/>
        <w:bottom w:val="none" w:sz="0" w:space="0" w:color="auto"/>
        <w:right w:val="none" w:sz="0" w:space="0" w:color="auto"/>
      </w:divBdr>
    </w:div>
    <w:div w:id="531653892">
      <w:marLeft w:val="0"/>
      <w:marRight w:val="0"/>
      <w:marTop w:val="0"/>
      <w:marBottom w:val="0"/>
      <w:divBdr>
        <w:top w:val="none" w:sz="0" w:space="0" w:color="auto"/>
        <w:left w:val="none" w:sz="0" w:space="0" w:color="auto"/>
        <w:bottom w:val="none" w:sz="0" w:space="0" w:color="auto"/>
        <w:right w:val="none" w:sz="0" w:space="0" w:color="auto"/>
      </w:divBdr>
    </w:div>
    <w:div w:id="532695911">
      <w:marLeft w:val="0"/>
      <w:marRight w:val="0"/>
      <w:marTop w:val="0"/>
      <w:marBottom w:val="0"/>
      <w:divBdr>
        <w:top w:val="none" w:sz="0" w:space="0" w:color="auto"/>
        <w:left w:val="none" w:sz="0" w:space="0" w:color="auto"/>
        <w:bottom w:val="none" w:sz="0" w:space="0" w:color="auto"/>
        <w:right w:val="none" w:sz="0" w:space="0" w:color="auto"/>
      </w:divBdr>
    </w:div>
    <w:div w:id="534930145">
      <w:marLeft w:val="0"/>
      <w:marRight w:val="0"/>
      <w:marTop w:val="0"/>
      <w:marBottom w:val="0"/>
      <w:divBdr>
        <w:top w:val="none" w:sz="0" w:space="0" w:color="auto"/>
        <w:left w:val="none" w:sz="0" w:space="0" w:color="auto"/>
        <w:bottom w:val="none" w:sz="0" w:space="0" w:color="auto"/>
        <w:right w:val="none" w:sz="0" w:space="0" w:color="auto"/>
      </w:divBdr>
    </w:div>
    <w:div w:id="536166767">
      <w:marLeft w:val="0"/>
      <w:marRight w:val="0"/>
      <w:marTop w:val="0"/>
      <w:marBottom w:val="0"/>
      <w:divBdr>
        <w:top w:val="none" w:sz="0" w:space="0" w:color="auto"/>
        <w:left w:val="none" w:sz="0" w:space="0" w:color="auto"/>
        <w:bottom w:val="none" w:sz="0" w:space="0" w:color="auto"/>
        <w:right w:val="none" w:sz="0" w:space="0" w:color="auto"/>
      </w:divBdr>
    </w:div>
    <w:div w:id="539325995">
      <w:marLeft w:val="0"/>
      <w:marRight w:val="0"/>
      <w:marTop w:val="0"/>
      <w:marBottom w:val="0"/>
      <w:divBdr>
        <w:top w:val="none" w:sz="0" w:space="0" w:color="auto"/>
        <w:left w:val="none" w:sz="0" w:space="0" w:color="auto"/>
        <w:bottom w:val="none" w:sz="0" w:space="0" w:color="auto"/>
        <w:right w:val="none" w:sz="0" w:space="0" w:color="auto"/>
      </w:divBdr>
    </w:div>
    <w:div w:id="539590400">
      <w:marLeft w:val="0"/>
      <w:marRight w:val="0"/>
      <w:marTop w:val="0"/>
      <w:marBottom w:val="0"/>
      <w:divBdr>
        <w:top w:val="none" w:sz="0" w:space="0" w:color="auto"/>
        <w:left w:val="none" w:sz="0" w:space="0" w:color="auto"/>
        <w:bottom w:val="none" w:sz="0" w:space="0" w:color="auto"/>
        <w:right w:val="none" w:sz="0" w:space="0" w:color="auto"/>
      </w:divBdr>
    </w:div>
    <w:div w:id="539972362">
      <w:marLeft w:val="0"/>
      <w:marRight w:val="0"/>
      <w:marTop w:val="0"/>
      <w:marBottom w:val="0"/>
      <w:divBdr>
        <w:top w:val="none" w:sz="0" w:space="0" w:color="auto"/>
        <w:left w:val="none" w:sz="0" w:space="0" w:color="auto"/>
        <w:bottom w:val="none" w:sz="0" w:space="0" w:color="auto"/>
        <w:right w:val="none" w:sz="0" w:space="0" w:color="auto"/>
      </w:divBdr>
    </w:div>
    <w:div w:id="543442797">
      <w:marLeft w:val="0"/>
      <w:marRight w:val="0"/>
      <w:marTop w:val="0"/>
      <w:marBottom w:val="0"/>
      <w:divBdr>
        <w:top w:val="none" w:sz="0" w:space="0" w:color="auto"/>
        <w:left w:val="none" w:sz="0" w:space="0" w:color="auto"/>
        <w:bottom w:val="none" w:sz="0" w:space="0" w:color="auto"/>
        <w:right w:val="none" w:sz="0" w:space="0" w:color="auto"/>
      </w:divBdr>
    </w:div>
    <w:div w:id="544177603">
      <w:marLeft w:val="0"/>
      <w:marRight w:val="0"/>
      <w:marTop w:val="0"/>
      <w:marBottom w:val="0"/>
      <w:divBdr>
        <w:top w:val="none" w:sz="0" w:space="0" w:color="auto"/>
        <w:left w:val="none" w:sz="0" w:space="0" w:color="auto"/>
        <w:bottom w:val="none" w:sz="0" w:space="0" w:color="auto"/>
        <w:right w:val="none" w:sz="0" w:space="0" w:color="auto"/>
      </w:divBdr>
    </w:div>
    <w:div w:id="544485104">
      <w:marLeft w:val="0"/>
      <w:marRight w:val="0"/>
      <w:marTop w:val="0"/>
      <w:marBottom w:val="0"/>
      <w:divBdr>
        <w:top w:val="none" w:sz="0" w:space="0" w:color="auto"/>
        <w:left w:val="none" w:sz="0" w:space="0" w:color="auto"/>
        <w:bottom w:val="none" w:sz="0" w:space="0" w:color="auto"/>
        <w:right w:val="none" w:sz="0" w:space="0" w:color="auto"/>
      </w:divBdr>
    </w:div>
    <w:div w:id="544682175">
      <w:marLeft w:val="0"/>
      <w:marRight w:val="0"/>
      <w:marTop w:val="0"/>
      <w:marBottom w:val="0"/>
      <w:divBdr>
        <w:top w:val="none" w:sz="0" w:space="0" w:color="auto"/>
        <w:left w:val="none" w:sz="0" w:space="0" w:color="auto"/>
        <w:bottom w:val="none" w:sz="0" w:space="0" w:color="auto"/>
        <w:right w:val="none" w:sz="0" w:space="0" w:color="auto"/>
      </w:divBdr>
    </w:div>
    <w:div w:id="544832508">
      <w:marLeft w:val="0"/>
      <w:marRight w:val="0"/>
      <w:marTop w:val="0"/>
      <w:marBottom w:val="0"/>
      <w:divBdr>
        <w:top w:val="none" w:sz="0" w:space="0" w:color="auto"/>
        <w:left w:val="none" w:sz="0" w:space="0" w:color="auto"/>
        <w:bottom w:val="none" w:sz="0" w:space="0" w:color="auto"/>
        <w:right w:val="none" w:sz="0" w:space="0" w:color="auto"/>
      </w:divBdr>
    </w:div>
    <w:div w:id="545217260">
      <w:marLeft w:val="0"/>
      <w:marRight w:val="0"/>
      <w:marTop w:val="0"/>
      <w:marBottom w:val="0"/>
      <w:divBdr>
        <w:top w:val="none" w:sz="0" w:space="0" w:color="auto"/>
        <w:left w:val="none" w:sz="0" w:space="0" w:color="auto"/>
        <w:bottom w:val="none" w:sz="0" w:space="0" w:color="auto"/>
        <w:right w:val="none" w:sz="0" w:space="0" w:color="auto"/>
      </w:divBdr>
    </w:div>
    <w:div w:id="545484456">
      <w:marLeft w:val="0"/>
      <w:marRight w:val="0"/>
      <w:marTop w:val="0"/>
      <w:marBottom w:val="0"/>
      <w:divBdr>
        <w:top w:val="none" w:sz="0" w:space="0" w:color="auto"/>
        <w:left w:val="none" w:sz="0" w:space="0" w:color="auto"/>
        <w:bottom w:val="none" w:sz="0" w:space="0" w:color="auto"/>
        <w:right w:val="none" w:sz="0" w:space="0" w:color="auto"/>
      </w:divBdr>
    </w:div>
    <w:div w:id="546724570">
      <w:marLeft w:val="0"/>
      <w:marRight w:val="0"/>
      <w:marTop w:val="0"/>
      <w:marBottom w:val="0"/>
      <w:divBdr>
        <w:top w:val="none" w:sz="0" w:space="0" w:color="auto"/>
        <w:left w:val="none" w:sz="0" w:space="0" w:color="auto"/>
        <w:bottom w:val="none" w:sz="0" w:space="0" w:color="auto"/>
        <w:right w:val="none" w:sz="0" w:space="0" w:color="auto"/>
      </w:divBdr>
    </w:div>
    <w:div w:id="547573983">
      <w:marLeft w:val="0"/>
      <w:marRight w:val="0"/>
      <w:marTop w:val="0"/>
      <w:marBottom w:val="0"/>
      <w:divBdr>
        <w:top w:val="none" w:sz="0" w:space="0" w:color="auto"/>
        <w:left w:val="none" w:sz="0" w:space="0" w:color="auto"/>
        <w:bottom w:val="none" w:sz="0" w:space="0" w:color="auto"/>
        <w:right w:val="none" w:sz="0" w:space="0" w:color="auto"/>
      </w:divBdr>
    </w:div>
    <w:div w:id="549000473">
      <w:marLeft w:val="0"/>
      <w:marRight w:val="0"/>
      <w:marTop w:val="0"/>
      <w:marBottom w:val="0"/>
      <w:divBdr>
        <w:top w:val="none" w:sz="0" w:space="0" w:color="auto"/>
        <w:left w:val="none" w:sz="0" w:space="0" w:color="auto"/>
        <w:bottom w:val="none" w:sz="0" w:space="0" w:color="auto"/>
        <w:right w:val="none" w:sz="0" w:space="0" w:color="auto"/>
      </w:divBdr>
    </w:div>
    <w:div w:id="550188875">
      <w:marLeft w:val="0"/>
      <w:marRight w:val="0"/>
      <w:marTop w:val="0"/>
      <w:marBottom w:val="0"/>
      <w:divBdr>
        <w:top w:val="none" w:sz="0" w:space="0" w:color="auto"/>
        <w:left w:val="none" w:sz="0" w:space="0" w:color="auto"/>
        <w:bottom w:val="none" w:sz="0" w:space="0" w:color="auto"/>
        <w:right w:val="none" w:sz="0" w:space="0" w:color="auto"/>
      </w:divBdr>
    </w:div>
    <w:div w:id="550311890">
      <w:marLeft w:val="0"/>
      <w:marRight w:val="0"/>
      <w:marTop w:val="0"/>
      <w:marBottom w:val="0"/>
      <w:divBdr>
        <w:top w:val="none" w:sz="0" w:space="0" w:color="auto"/>
        <w:left w:val="none" w:sz="0" w:space="0" w:color="auto"/>
        <w:bottom w:val="none" w:sz="0" w:space="0" w:color="auto"/>
        <w:right w:val="none" w:sz="0" w:space="0" w:color="auto"/>
      </w:divBdr>
    </w:div>
    <w:div w:id="550582919">
      <w:marLeft w:val="0"/>
      <w:marRight w:val="0"/>
      <w:marTop w:val="0"/>
      <w:marBottom w:val="0"/>
      <w:divBdr>
        <w:top w:val="none" w:sz="0" w:space="0" w:color="auto"/>
        <w:left w:val="none" w:sz="0" w:space="0" w:color="auto"/>
        <w:bottom w:val="none" w:sz="0" w:space="0" w:color="auto"/>
        <w:right w:val="none" w:sz="0" w:space="0" w:color="auto"/>
      </w:divBdr>
    </w:div>
    <w:div w:id="552742214">
      <w:marLeft w:val="0"/>
      <w:marRight w:val="0"/>
      <w:marTop w:val="0"/>
      <w:marBottom w:val="0"/>
      <w:divBdr>
        <w:top w:val="none" w:sz="0" w:space="0" w:color="auto"/>
        <w:left w:val="none" w:sz="0" w:space="0" w:color="auto"/>
        <w:bottom w:val="none" w:sz="0" w:space="0" w:color="auto"/>
        <w:right w:val="none" w:sz="0" w:space="0" w:color="auto"/>
      </w:divBdr>
    </w:div>
    <w:div w:id="553657314">
      <w:marLeft w:val="0"/>
      <w:marRight w:val="0"/>
      <w:marTop w:val="0"/>
      <w:marBottom w:val="0"/>
      <w:divBdr>
        <w:top w:val="none" w:sz="0" w:space="0" w:color="auto"/>
        <w:left w:val="none" w:sz="0" w:space="0" w:color="auto"/>
        <w:bottom w:val="none" w:sz="0" w:space="0" w:color="auto"/>
        <w:right w:val="none" w:sz="0" w:space="0" w:color="auto"/>
      </w:divBdr>
    </w:div>
    <w:div w:id="553850629">
      <w:marLeft w:val="0"/>
      <w:marRight w:val="0"/>
      <w:marTop w:val="0"/>
      <w:marBottom w:val="0"/>
      <w:divBdr>
        <w:top w:val="none" w:sz="0" w:space="0" w:color="auto"/>
        <w:left w:val="none" w:sz="0" w:space="0" w:color="auto"/>
        <w:bottom w:val="none" w:sz="0" w:space="0" w:color="auto"/>
        <w:right w:val="none" w:sz="0" w:space="0" w:color="auto"/>
      </w:divBdr>
    </w:div>
    <w:div w:id="554463029">
      <w:marLeft w:val="0"/>
      <w:marRight w:val="0"/>
      <w:marTop w:val="0"/>
      <w:marBottom w:val="0"/>
      <w:divBdr>
        <w:top w:val="none" w:sz="0" w:space="0" w:color="auto"/>
        <w:left w:val="none" w:sz="0" w:space="0" w:color="auto"/>
        <w:bottom w:val="none" w:sz="0" w:space="0" w:color="auto"/>
        <w:right w:val="none" w:sz="0" w:space="0" w:color="auto"/>
      </w:divBdr>
    </w:div>
    <w:div w:id="555897613">
      <w:marLeft w:val="0"/>
      <w:marRight w:val="0"/>
      <w:marTop w:val="0"/>
      <w:marBottom w:val="0"/>
      <w:divBdr>
        <w:top w:val="none" w:sz="0" w:space="0" w:color="auto"/>
        <w:left w:val="none" w:sz="0" w:space="0" w:color="auto"/>
        <w:bottom w:val="none" w:sz="0" w:space="0" w:color="auto"/>
        <w:right w:val="none" w:sz="0" w:space="0" w:color="auto"/>
      </w:divBdr>
    </w:div>
    <w:div w:id="556093766">
      <w:marLeft w:val="0"/>
      <w:marRight w:val="0"/>
      <w:marTop w:val="0"/>
      <w:marBottom w:val="0"/>
      <w:divBdr>
        <w:top w:val="none" w:sz="0" w:space="0" w:color="auto"/>
        <w:left w:val="none" w:sz="0" w:space="0" w:color="auto"/>
        <w:bottom w:val="none" w:sz="0" w:space="0" w:color="auto"/>
        <w:right w:val="none" w:sz="0" w:space="0" w:color="auto"/>
      </w:divBdr>
    </w:div>
    <w:div w:id="557908557">
      <w:marLeft w:val="0"/>
      <w:marRight w:val="0"/>
      <w:marTop w:val="0"/>
      <w:marBottom w:val="0"/>
      <w:divBdr>
        <w:top w:val="none" w:sz="0" w:space="0" w:color="auto"/>
        <w:left w:val="none" w:sz="0" w:space="0" w:color="auto"/>
        <w:bottom w:val="none" w:sz="0" w:space="0" w:color="auto"/>
        <w:right w:val="none" w:sz="0" w:space="0" w:color="auto"/>
      </w:divBdr>
    </w:div>
    <w:div w:id="558974553">
      <w:marLeft w:val="0"/>
      <w:marRight w:val="0"/>
      <w:marTop w:val="0"/>
      <w:marBottom w:val="0"/>
      <w:divBdr>
        <w:top w:val="none" w:sz="0" w:space="0" w:color="auto"/>
        <w:left w:val="none" w:sz="0" w:space="0" w:color="auto"/>
        <w:bottom w:val="none" w:sz="0" w:space="0" w:color="auto"/>
        <w:right w:val="none" w:sz="0" w:space="0" w:color="auto"/>
      </w:divBdr>
    </w:div>
    <w:div w:id="559175256">
      <w:marLeft w:val="0"/>
      <w:marRight w:val="0"/>
      <w:marTop w:val="0"/>
      <w:marBottom w:val="0"/>
      <w:divBdr>
        <w:top w:val="none" w:sz="0" w:space="0" w:color="auto"/>
        <w:left w:val="none" w:sz="0" w:space="0" w:color="auto"/>
        <w:bottom w:val="none" w:sz="0" w:space="0" w:color="auto"/>
        <w:right w:val="none" w:sz="0" w:space="0" w:color="auto"/>
      </w:divBdr>
    </w:div>
    <w:div w:id="560408157">
      <w:marLeft w:val="0"/>
      <w:marRight w:val="0"/>
      <w:marTop w:val="0"/>
      <w:marBottom w:val="0"/>
      <w:divBdr>
        <w:top w:val="none" w:sz="0" w:space="0" w:color="auto"/>
        <w:left w:val="none" w:sz="0" w:space="0" w:color="auto"/>
        <w:bottom w:val="none" w:sz="0" w:space="0" w:color="auto"/>
        <w:right w:val="none" w:sz="0" w:space="0" w:color="auto"/>
      </w:divBdr>
    </w:div>
    <w:div w:id="560947973">
      <w:marLeft w:val="0"/>
      <w:marRight w:val="0"/>
      <w:marTop w:val="0"/>
      <w:marBottom w:val="0"/>
      <w:divBdr>
        <w:top w:val="none" w:sz="0" w:space="0" w:color="auto"/>
        <w:left w:val="none" w:sz="0" w:space="0" w:color="auto"/>
        <w:bottom w:val="none" w:sz="0" w:space="0" w:color="auto"/>
        <w:right w:val="none" w:sz="0" w:space="0" w:color="auto"/>
      </w:divBdr>
    </w:div>
    <w:div w:id="565382662">
      <w:marLeft w:val="0"/>
      <w:marRight w:val="0"/>
      <w:marTop w:val="0"/>
      <w:marBottom w:val="0"/>
      <w:divBdr>
        <w:top w:val="none" w:sz="0" w:space="0" w:color="auto"/>
        <w:left w:val="none" w:sz="0" w:space="0" w:color="auto"/>
        <w:bottom w:val="none" w:sz="0" w:space="0" w:color="auto"/>
        <w:right w:val="none" w:sz="0" w:space="0" w:color="auto"/>
      </w:divBdr>
    </w:div>
    <w:div w:id="565845583">
      <w:marLeft w:val="0"/>
      <w:marRight w:val="0"/>
      <w:marTop w:val="0"/>
      <w:marBottom w:val="0"/>
      <w:divBdr>
        <w:top w:val="none" w:sz="0" w:space="0" w:color="auto"/>
        <w:left w:val="none" w:sz="0" w:space="0" w:color="auto"/>
        <w:bottom w:val="none" w:sz="0" w:space="0" w:color="auto"/>
        <w:right w:val="none" w:sz="0" w:space="0" w:color="auto"/>
      </w:divBdr>
    </w:div>
    <w:div w:id="565918418">
      <w:marLeft w:val="0"/>
      <w:marRight w:val="0"/>
      <w:marTop w:val="0"/>
      <w:marBottom w:val="0"/>
      <w:divBdr>
        <w:top w:val="none" w:sz="0" w:space="0" w:color="auto"/>
        <w:left w:val="none" w:sz="0" w:space="0" w:color="auto"/>
        <w:bottom w:val="none" w:sz="0" w:space="0" w:color="auto"/>
        <w:right w:val="none" w:sz="0" w:space="0" w:color="auto"/>
      </w:divBdr>
    </w:div>
    <w:div w:id="566918171">
      <w:marLeft w:val="0"/>
      <w:marRight w:val="0"/>
      <w:marTop w:val="0"/>
      <w:marBottom w:val="0"/>
      <w:divBdr>
        <w:top w:val="none" w:sz="0" w:space="0" w:color="auto"/>
        <w:left w:val="none" w:sz="0" w:space="0" w:color="auto"/>
        <w:bottom w:val="none" w:sz="0" w:space="0" w:color="auto"/>
        <w:right w:val="none" w:sz="0" w:space="0" w:color="auto"/>
      </w:divBdr>
    </w:div>
    <w:div w:id="569119083">
      <w:marLeft w:val="0"/>
      <w:marRight w:val="0"/>
      <w:marTop w:val="0"/>
      <w:marBottom w:val="0"/>
      <w:divBdr>
        <w:top w:val="none" w:sz="0" w:space="0" w:color="auto"/>
        <w:left w:val="none" w:sz="0" w:space="0" w:color="auto"/>
        <w:bottom w:val="none" w:sz="0" w:space="0" w:color="auto"/>
        <w:right w:val="none" w:sz="0" w:space="0" w:color="auto"/>
      </w:divBdr>
    </w:div>
    <w:div w:id="569658340">
      <w:marLeft w:val="0"/>
      <w:marRight w:val="0"/>
      <w:marTop w:val="0"/>
      <w:marBottom w:val="0"/>
      <w:divBdr>
        <w:top w:val="none" w:sz="0" w:space="0" w:color="auto"/>
        <w:left w:val="none" w:sz="0" w:space="0" w:color="auto"/>
        <w:bottom w:val="none" w:sz="0" w:space="0" w:color="auto"/>
        <w:right w:val="none" w:sz="0" w:space="0" w:color="auto"/>
      </w:divBdr>
    </w:div>
    <w:div w:id="569853831">
      <w:marLeft w:val="0"/>
      <w:marRight w:val="0"/>
      <w:marTop w:val="0"/>
      <w:marBottom w:val="0"/>
      <w:divBdr>
        <w:top w:val="none" w:sz="0" w:space="0" w:color="auto"/>
        <w:left w:val="none" w:sz="0" w:space="0" w:color="auto"/>
        <w:bottom w:val="none" w:sz="0" w:space="0" w:color="auto"/>
        <w:right w:val="none" w:sz="0" w:space="0" w:color="auto"/>
      </w:divBdr>
    </w:div>
    <w:div w:id="570625407">
      <w:marLeft w:val="0"/>
      <w:marRight w:val="0"/>
      <w:marTop w:val="0"/>
      <w:marBottom w:val="0"/>
      <w:divBdr>
        <w:top w:val="none" w:sz="0" w:space="0" w:color="auto"/>
        <w:left w:val="none" w:sz="0" w:space="0" w:color="auto"/>
        <w:bottom w:val="none" w:sz="0" w:space="0" w:color="auto"/>
        <w:right w:val="none" w:sz="0" w:space="0" w:color="auto"/>
      </w:divBdr>
    </w:div>
    <w:div w:id="570965201">
      <w:marLeft w:val="0"/>
      <w:marRight w:val="0"/>
      <w:marTop w:val="0"/>
      <w:marBottom w:val="0"/>
      <w:divBdr>
        <w:top w:val="none" w:sz="0" w:space="0" w:color="auto"/>
        <w:left w:val="none" w:sz="0" w:space="0" w:color="auto"/>
        <w:bottom w:val="none" w:sz="0" w:space="0" w:color="auto"/>
        <w:right w:val="none" w:sz="0" w:space="0" w:color="auto"/>
      </w:divBdr>
    </w:div>
    <w:div w:id="571280595">
      <w:marLeft w:val="0"/>
      <w:marRight w:val="0"/>
      <w:marTop w:val="0"/>
      <w:marBottom w:val="0"/>
      <w:divBdr>
        <w:top w:val="none" w:sz="0" w:space="0" w:color="auto"/>
        <w:left w:val="none" w:sz="0" w:space="0" w:color="auto"/>
        <w:bottom w:val="none" w:sz="0" w:space="0" w:color="auto"/>
        <w:right w:val="none" w:sz="0" w:space="0" w:color="auto"/>
      </w:divBdr>
    </w:div>
    <w:div w:id="573121685">
      <w:marLeft w:val="0"/>
      <w:marRight w:val="0"/>
      <w:marTop w:val="0"/>
      <w:marBottom w:val="0"/>
      <w:divBdr>
        <w:top w:val="none" w:sz="0" w:space="0" w:color="auto"/>
        <w:left w:val="none" w:sz="0" w:space="0" w:color="auto"/>
        <w:bottom w:val="none" w:sz="0" w:space="0" w:color="auto"/>
        <w:right w:val="none" w:sz="0" w:space="0" w:color="auto"/>
      </w:divBdr>
    </w:div>
    <w:div w:id="573470184">
      <w:marLeft w:val="0"/>
      <w:marRight w:val="0"/>
      <w:marTop w:val="0"/>
      <w:marBottom w:val="0"/>
      <w:divBdr>
        <w:top w:val="none" w:sz="0" w:space="0" w:color="auto"/>
        <w:left w:val="none" w:sz="0" w:space="0" w:color="auto"/>
        <w:bottom w:val="none" w:sz="0" w:space="0" w:color="auto"/>
        <w:right w:val="none" w:sz="0" w:space="0" w:color="auto"/>
      </w:divBdr>
    </w:div>
    <w:div w:id="573589687">
      <w:marLeft w:val="0"/>
      <w:marRight w:val="0"/>
      <w:marTop w:val="0"/>
      <w:marBottom w:val="0"/>
      <w:divBdr>
        <w:top w:val="none" w:sz="0" w:space="0" w:color="auto"/>
        <w:left w:val="none" w:sz="0" w:space="0" w:color="auto"/>
        <w:bottom w:val="none" w:sz="0" w:space="0" w:color="auto"/>
        <w:right w:val="none" w:sz="0" w:space="0" w:color="auto"/>
      </w:divBdr>
    </w:div>
    <w:div w:id="573590466">
      <w:marLeft w:val="0"/>
      <w:marRight w:val="0"/>
      <w:marTop w:val="0"/>
      <w:marBottom w:val="0"/>
      <w:divBdr>
        <w:top w:val="none" w:sz="0" w:space="0" w:color="auto"/>
        <w:left w:val="none" w:sz="0" w:space="0" w:color="auto"/>
        <w:bottom w:val="none" w:sz="0" w:space="0" w:color="auto"/>
        <w:right w:val="none" w:sz="0" w:space="0" w:color="auto"/>
      </w:divBdr>
    </w:div>
    <w:div w:id="573780302">
      <w:marLeft w:val="0"/>
      <w:marRight w:val="0"/>
      <w:marTop w:val="0"/>
      <w:marBottom w:val="0"/>
      <w:divBdr>
        <w:top w:val="none" w:sz="0" w:space="0" w:color="auto"/>
        <w:left w:val="none" w:sz="0" w:space="0" w:color="auto"/>
        <w:bottom w:val="none" w:sz="0" w:space="0" w:color="auto"/>
        <w:right w:val="none" w:sz="0" w:space="0" w:color="auto"/>
      </w:divBdr>
    </w:div>
    <w:div w:id="574246951">
      <w:marLeft w:val="0"/>
      <w:marRight w:val="0"/>
      <w:marTop w:val="0"/>
      <w:marBottom w:val="0"/>
      <w:divBdr>
        <w:top w:val="none" w:sz="0" w:space="0" w:color="auto"/>
        <w:left w:val="none" w:sz="0" w:space="0" w:color="auto"/>
        <w:bottom w:val="none" w:sz="0" w:space="0" w:color="auto"/>
        <w:right w:val="none" w:sz="0" w:space="0" w:color="auto"/>
      </w:divBdr>
    </w:div>
    <w:div w:id="574434471">
      <w:marLeft w:val="0"/>
      <w:marRight w:val="0"/>
      <w:marTop w:val="0"/>
      <w:marBottom w:val="0"/>
      <w:divBdr>
        <w:top w:val="none" w:sz="0" w:space="0" w:color="auto"/>
        <w:left w:val="none" w:sz="0" w:space="0" w:color="auto"/>
        <w:bottom w:val="none" w:sz="0" w:space="0" w:color="auto"/>
        <w:right w:val="none" w:sz="0" w:space="0" w:color="auto"/>
      </w:divBdr>
    </w:div>
    <w:div w:id="575165859">
      <w:marLeft w:val="0"/>
      <w:marRight w:val="0"/>
      <w:marTop w:val="0"/>
      <w:marBottom w:val="0"/>
      <w:divBdr>
        <w:top w:val="none" w:sz="0" w:space="0" w:color="auto"/>
        <w:left w:val="none" w:sz="0" w:space="0" w:color="auto"/>
        <w:bottom w:val="none" w:sz="0" w:space="0" w:color="auto"/>
        <w:right w:val="none" w:sz="0" w:space="0" w:color="auto"/>
      </w:divBdr>
    </w:div>
    <w:div w:id="575559029">
      <w:marLeft w:val="0"/>
      <w:marRight w:val="0"/>
      <w:marTop w:val="0"/>
      <w:marBottom w:val="0"/>
      <w:divBdr>
        <w:top w:val="none" w:sz="0" w:space="0" w:color="auto"/>
        <w:left w:val="none" w:sz="0" w:space="0" w:color="auto"/>
        <w:bottom w:val="none" w:sz="0" w:space="0" w:color="auto"/>
        <w:right w:val="none" w:sz="0" w:space="0" w:color="auto"/>
      </w:divBdr>
    </w:div>
    <w:div w:id="576407158">
      <w:marLeft w:val="0"/>
      <w:marRight w:val="0"/>
      <w:marTop w:val="0"/>
      <w:marBottom w:val="0"/>
      <w:divBdr>
        <w:top w:val="none" w:sz="0" w:space="0" w:color="auto"/>
        <w:left w:val="none" w:sz="0" w:space="0" w:color="auto"/>
        <w:bottom w:val="none" w:sz="0" w:space="0" w:color="auto"/>
        <w:right w:val="none" w:sz="0" w:space="0" w:color="auto"/>
      </w:divBdr>
    </w:div>
    <w:div w:id="576675973">
      <w:marLeft w:val="0"/>
      <w:marRight w:val="0"/>
      <w:marTop w:val="0"/>
      <w:marBottom w:val="0"/>
      <w:divBdr>
        <w:top w:val="none" w:sz="0" w:space="0" w:color="auto"/>
        <w:left w:val="none" w:sz="0" w:space="0" w:color="auto"/>
        <w:bottom w:val="none" w:sz="0" w:space="0" w:color="auto"/>
        <w:right w:val="none" w:sz="0" w:space="0" w:color="auto"/>
      </w:divBdr>
    </w:div>
    <w:div w:id="579294771">
      <w:marLeft w:val="0"/>
      <w:marRight w:val="0"/>
      <w:marTop w:val="0"/>
      <w:marBottom w:val="0"/>
      <w:divBdr>
        <w:top w:val="none" w:sz="0" w:space="0" w:color="auto"/>
        <w:left w:val="none" w:sz="0" w:space="0" w:color="auto"/>
        <w:bottom w:val="none" w:sz="0" w:space="0" w:color="auto"/>
        <w:right w:val="none" w:sz="0" w:space="0" w:color="auto"/>
      </w:divBdr>
    </w:div>
    <w:div w:id="580061389">
      <w:marLeft w:val="0"/>
      <w:marRight w:val="0"/>
      <w:marTop w:val="0"/>
      <w:marBottom w:val="0"/>
      <w:divBdr>
        <w:top w:val="none" w:sz="0" w:space="0" w:color="auto"/>
        <w:left w:val="none" w:sz="0" w:space="0" w:color="auto"/>
        <w:bottom w:val="none" w:sz="0" w:space="0" w:color="auto"/>
        <w:right w:val="none" w:sz="0" w:space="0" w:color="auto"/>
      </w:divBdr>
    </w:div>
    <w:div w:id="581834840">
      <w:marLeft w:val="0"/>
      <w:marRight w:val="0"/>
      <w:marTop w:val="0"/>
      <w:marBottom w:val="0"/>
      <w:divBdr>
        <w:top w:val="none" w:sz="0" w:space="0" w:color="auto"/>
        <w:left w:val="none" w:sz="0" w:space="0" w:color="auto"/>
        <w:bottom w:val="none" w:sz="0" w:space="0" w:color="auto"/>
        <w:right w:val="none" w:sz="0" w:space="0" w:color="auto"/>
      </w:divBdr>
    </w:div>
    <w:div w:id="582761359">
      <w:marLeft w:val="0"/>
      <w:marRight w:val="0"/>
      <w:marTop w:val="0"/>
      <w:marBottom w:val="0"/>
      <w:divBdr>
        <w:top w:val="none" w:sz="0" w:space="0" w:color="auto"/>
        <w:left w:val="none" w:sz="0" w:space="0" w:color="auto"/>
        <w:bottom w:val="none" w:sz="0" w:space="0" w:color="auto"/>
        <w:right w:val="none" w:sz="0" w:space="0" w:color="auto"/>
      </w:divBdr>
    </w:div>
    <w:div w:id="584218807">
      <w:marLeft w:val="0"/>
      <w:marRight w:val="0"/>
      <w:marTop w:val="0"/>
      <w:marBottom w:val="0"/>
      <w:divBdr>
        <w:top w:val="none" w:sz="0" w:space="0" w:color="auto"/>
        <w:left w:val="none" w:sz="0" w:space="0" w:color="auto"/>
        <w:bottom w:val="none" w:sz="0" w:space="0" w:color="auto"/>
        <w:right w:val="none" w:sz="0" w:space="0" w:color="auto"/>
      </w:divBdr>
    </w:div>
    <w:div w:id="586306319">
      <w:marLeft w:val="0"/>
      <w:marRight w:val="0"/>
      <w:marTop w:val="0"/>
      <w:marBottom w:val="0"/>
      <w:divBdr>
        <w:top w:val="none" w:sz="0" w:space="0" w:color="auto"/>
        <w:left w:val="none" w:sz="0" w:space="0" w:color="auto"/>
        <w:bottom w:val="none" w:sz="0" w:space="0" w:color="auto"/>
        <w:right w:val="none" w:sz="0" w:space="0" w:color="auto"/>
      </w:divBdr>
    </w:div>
    <w:div w:id="587613707">
      <w:marLeft w:val="0"/>
      <w:marRight w:val="0"/>
      <w:marTop w:val="0"/>
      <w:marBottom w:val="0"/>
      <w:divBdr>
        <w:top w:val="none" w:sz="0" w:space="0" w:color="auto"/>
        <w:left w:val="none" w:sz="0" w:space="0" w:color="auto"/>
        <w:bottom w:val="none" w:sz="0" w:space="0" w:color="auto"/>
        <w:right w:val="none" w:sz="0" w:space="0" w:color="auto"/>
      </w:divBdr>
    </w:div>
    <w:div w:id="587926796">
      <w:marLeft w:val="0"/>
      <w:marRight w:val="0"/>
      <w:marTop w:val="0"/>
      <w:marBottom w:val="0"/>
      <w:divBdr>
        <w:top w:val="none" w:sz="0" w:space="0" w:color="auto"/>
        <w:left w:val="none" w:sz="0" w:space="0" w:color="auto"/>
        <w:bottom w:val="none" w:sz="0" w:space="0" w:color="auto"/>
        <w:right w:val="none" w:sz="0" w:space="0" w:color="auto"/>
      </w:divBdr>
    </w:div>
    <w:div w:id="588392140">
      <w:marLeft w:val="0"/>
      <w:marRight w:val="0"/>
      <w:marTop w:val="0"/>
      <w:marBottom w:val="0"/>
      <w:divBdr>
        <w:top w:val="none" w:sz="0" w:space="0" w:color="auto"/>
        <w:left w:val="none" w:sz="0" w:space="0" w:color="auto"/>
        <w:bottom w:val="none" w:sz="0" w:space="0" w:color="auto"/>
        <w:right w:val="none" w:sz="0" w:space="0" w:color="auto"/>
      </w:divBdr>
    </w:div>
    <w:div w:id="589780082">
      <w:marLeft w:val="0"/>
      <w:marRight w:val="0"/>
      <w:marTop w:val="0"/>
      <w:marBottom w:val="0"/>
      <w:divBdr>
        <w:top w:val="none" w:sz="0" w:space="0" w:color="auto"/>
        <w:left w:val="none" w:sz="0" w:space="0" w:color="auto"/>
        <w:bottom w:val="none" w:sz="0" w:space="0" w:color="auto"/>
        <w:right w:val="none" w:sz="0" w:space="0" w:color="auto"/>
      </w:divBdr>
    </w:div>
    <w:div w:id="592321151">
      <w:marLeft w:val="0"/>
      <w:marRight w:val="0"/>
      <w:marTop w:val="0"/>
      <w:marBottom w:val="0"/>
      <w:divBdr>
        <w:top w:val="none" w:sz="0" w:space="0" w:color="auto"/>
        <w:left w:val="none" w:sz="0" w:space="0" w:color="auto"/>
        <w:bottom w:val="none" w:sz="0" w:space="0" w:color="auto"/>
        <w:right w:val="none" w:sz="0" w:space="0" w:color="auto"/>
      </w:divBdr>
    </w:div>
    <w:div w:id="592591411">
      <w:marLeft w:val="0"/>
      <w:marRight w:val="0"/>
      <w:marTop w:val="0"/>
      <w:marBottom w:val="0"/>
      <w:divBdr>
        <w:top w:val="none" w:sz="0" w:space="0" w:color="auto"/>
        <w:left w:val="none" w:sz="0" w:space="0" w:color="auto"/>
        <w:bottom w:val="none" w:sz="0" w:space="0" w:color="auto"/>
        <w:right w:val="none" w:sz="0" w:space="0" w:color="auto"/>
      </w:divBdr>
    </w:div>
    <w:div w:id="593247563">
      <w:marLeft w:val="0"/>
      <w:marRight w:val="0"/>
      <w:marTop w:val="0"/>
      <w:marBottom w:val="0"/>
      <w:divBdr>
        <w:top w:val="none" w:sz="0" w:space="0" w:color="auto"/>
        <w:left w:val="none" w:sz="0" w:space="0" w:color="auto"/>
        <w:bottom w:val="none" w:sz="0" w:space="0" w:color="auto"/>
        <w:right w:val="none" w:sz="0" w:space="0" w:color="auto"/>
      </w:divBdr>
    </w:div>
    <w:div w:id="593513116">
      <w:marLeft w:val="0"/>
      <w:marRight w:val="0"/>
      <w:marTop w:val="0"/>
      <w:marBottom w:val="0"/>
      <w:divBdr>
        <w:top w:val="none" w:sz="0" w:space="0" w:color="auto"/>
        <w:left w:val="none" w:sz="0" w:space="0" w:color="auto"/>
        <w:bottom w:val="none" w:sz="0" w:space="0" w:color="auto"/>
        <w:right w:val="none" w:sz="0" w:space="0" w:color="auto"/>
      </w:divBdr>
    </w:div>
    <w:div w:id="594216320">
      <w:marLeft w:val="0"/>
      <w:marRight w:val="0"/>
      <w:marTop w:val="0"/>
      <w:marBottom w:val="0"/>
      <w:divBdr>
        <w:top w:val="none" w:sz="0" w:space="0" w:color="auto"/>
        <w:left w:val="none" w:sz="0" w:space="0" w:color="auto"/>
        <w:bottom w:val="none" w:sz="0" w:space="0" w:color="auto"/>
        <w:right w:val="none" w:sz="0" w:space="0" w:color="auto"/>
      </w:divBdr>
    </w:div>
    <w:div w:id="594485994">
      <w:marLeft w:val="0"/>
      <w:marRight w:val="0"/>
      <w:marTop w:val="0"/>
      <w:marBottom w:val="0"/>
      <w:divBdr>
        <w:top w:val="none" w:sz="0" w:space="0" w:color="auto"/>
        <w:left w:val="none" w:sz="0" w:space="0" w:color="auto"/>
        <w:bottom w:val="none" w:sz="0" w:space="0" w:color="auto"/>
        <w:right w:val="none" w:sz="0" w:space="0" w:color="auto"/>
      </w:divBdr>
    </w:div>
    <w:div w:id="595018164">
      <w:marLeft w:val="0"/>
      <w:marRight w:val="0"/>
      <w:marTop w:val="0"/>
      <w:marBottom w:val="0"/>
      <w:divBdr>
        <w:top w:val="none" w:sz="0" w:space="0" w:color="auto"/>
        <w:left w:val="none" w:sz="0" w:space="0" w:color="auto"/>
        <w:bottom w:val="none" w:sz="0" w:space="0" w:color="auto"/>
        <w:right w:val="none" w:sz="0" w:space="0" w:color="auto"/>
      </w:divBdr>
    </w:div>
    <w:div w:id="595401478">
      <w:marLeft w:val="0"/>
      <w:marRight w:val="0"/>
      <w:marTop w:val="0"/>
      <w:marBottom w:val="0"/>
      <w:divBdr>
        <w:top w:val="none" w:sz="0" w:space="0" w:color="auto"/>
        <w:left w:val="none" w:sz="0" w:space="0" w:color="auto"/>
        <w:bottom w:val="none" w:sz="0" w:space="0" w:color="auto"/>
        <w:right w:val="none" w:sz="0" w:space="0" w:color="auto"/>
      </w:divBdr>
    </w:div>
    <w:div w:id="596593815">
      <w:marLeft w:val="0"/>
      <w:marRight w:val="0"/>
      <w:marTop w:val="0"/>
      <w:marBottom w:val="0"/>
      <w:divBdr>
        <w:top w:val="none" w:sz="0" w:space="0" w:color="auto"/>
        <w:left w:val="none" w:sz="0" w:space="0" w:color="auto"/>
        <w:bottom w:val="none" w:sz="0" w:space="0" w:color="auto"/>
        <w:right w:val="none" w:sz="0" w:space="0" w:color="auto"/>
      </w:divBdr>
    </w:div>
    <w:div w:id="596909486">
      <w:marLeft w:val="0"/>
      <w:marRight w:val="0"/>
      <w:marTop w:val="0"/>
      <w:marBottom w:val="0"/>
      <w:divBdr>
        <w:top w:val="none" w:sz="0" w:space="0" w:color="auto"/>
        <w:left w:val="none" w:sz="0" w:space="0" w:color="auto"/>
        <w:bottom w:val="none" w:sz="0" w:space="0" w:color="auto"/>
        <w:right w:val="none" w:sz="0" w:space="0" w:color="auto"/>
      </w:divBdr>
    </w:div>
    <w:div w:id="597058344">
      <w:marLeft w:val="0"/>
      <w:marRight w:val="0"/>
      <w:marTop w:val="0"/>
      <w:marBottom w:val="0"/>
      <w:divBdr>
        <w:top w:val="none" w:sz="0" w:space="0" w:color="auto"/>
        <w:left w:val="none" w:sz="0" w:space="0" w:color="auto"/>
        <w:bottom w:val="none" w:sz="0" w:space="0" w:color="auto"/>
        <w:right w:val="none" w:sz="0" w:space="0" w:color="auto"/>
      </w:divBdr>
    </w:div>
    <w:div w:id="598022802">
      <w:marLeft w:val="0"/>
      <w:marRight w:val="0"/>
      <w:marTop w:val="0"/>
      <w:marBottom w:val="0"/>
      <w:divBdr>
        <w:top w:val="none" w:sz="0" w:space="0" w:color="auto"/>
        <w:left w:val="none" w:sz="0" w:space="0" w:color="auto"/>
        <w:bottom w:val="none" w:sz="0" w:space="0" w:color="auto"/>
        <w:right w:val="none" w:sz="0" w:space="0" w:color="auto"/>
      </w:divBdr>
    </w:div>
    <w:div w:id="598097710">
      <w:marLeft w:val="0"/>
      <w:marRight w:val="0"/>
      <w:marTop w:val="0"/>
      <w:marBottom w:val="0"/>
      <w:divBdr>
        <w:top w:val="none" w:sz="0" w:space="0" w:color="auto"/>
        <w:left w:val="none" w:sz="0" w:space="0" w:color="auto"/>
        <w:bottom w:val="none" w:sz="0" w:space="0" w:color="auto"/>
        <w:right w:val="none" w:sz="0" w:space="0" w:color="auto"/>
      </w:divBdr>
    </w:div>
    <w:div w:id="598106586">
      <w:marLeft w:val="0"/>
      <w:marRight w:val="0"/>
      <w:marTop w:val="0"/>
      <w:marBottom w:val="0"/>
      <w:divBdr>
        <w:top w:val="none" w:sz="0" w:space="0" w:color="auto"/>
        <w:left w:val="none" w:sz="0" w:space="0" w:color="auto"/>
        <w:bottom w:val="none" w:sz="0" w:space="0" w:color="auto"/>
        <w:right w:val="none" w:sz="0" w:space="0" w:color="auto"/>
      </w:divBdr>
    </w:div>
    <w:div w:id="598297131">
      <w:marLeft w:val="0"/>
      <w:marRight w:val="0"/>
      <w:marTop w:val="0"/>
      <w:marBottom w:val="0"/>
      <w:divBdr>
        <w:top w:val="none" w:sz="0" w:space="0" w:color="auto"/>
        <w:left w:val="none" w:sz="0" w:space="0" w:color="auto"/>
        <w:bottom w:val="none" w:sz="0" w:space="0" w:color="auto"/>
        <w:right w:val="none" w:sz="0" w:space="0" w:color="auto"/>
      </w:divBdr>
    </w:div>
    <w:div w:id="598486979">
      <w:marLeft w:val="0"/>
      <w:marRight w:val="0"/>
      <w:marTop w:val="0"/>
      <w:marBottom w:val="0"/>
      <w:divBdr>
        <w:top w:val="none" w:sz="0" w:space="0" w:color="auto"/>
        <w:left w:val="none" w:sz="0" w:space="0" w:color="auto"/>
        <w:bottom w:val="none" w:sz="0" w:space="0" w:color="auto"/>
        <w:right w:val="none" w:sz="0" w:space="0" w:color="auto"/>
      </w:divBdr>
    </w:div>
    <w:div w:id="598567168">
      <w:marLeft w:val="0"/>
      <w:marRight w:val="0"/>
      <w:marTop w:val="0"/>
      <w:marBottom w:val="0"/>
      <w:divBdr>
        <w:top w:val="none" w:sz="0" w:space="0" w:color="auto"/>
        <w:left w:val="none" w:sz="0" w:space="0" w:color="auto"/>
        <w:bottom w:val="none" w:sz="0" w:space="0" w:color="auto"/>
        <w:right w:val="none" w:sz="0" w:space="0" w:color="auto"/>
      </w:divBdr>
    </w:div>
    <w:div w:id="598950676">
      <w:marLeft w:val="0"/>
      <w:marRight w:val="0"/>
      <w:marTop w:val="0"/>
      <w:marBottom w:val="0"/>
      <w:divBdr>
        <w:top w:val="none" w:sz="0" w:space="0" w:color="auto"/>
        <w:left w:val="none" w:sz="0" w:space="0" w:color="auto"/>
        <w:bottom w:val="none" w:sz="0" w:space="0" w:color="auto"/>
        <w:right w:val="none" w:sz="0" w:space="0" w:color="auto"/>
      </w:divBdr>
    </w:div>
    <w:div w:id="601109486">
      <w:marLeft w:val="0"/>
      <w:marRight w:val="0"/>
      <w:marTop w:val="0"/>
      <w:marBottom w:val="0"/>
      <w:divBdr>
        <w:top w:val="none" w:sz="0" w:space="0" w:color="auto"/>
        <w:left w:val="none" w:sz="0" w:space="0" w:color="auto"/>
        <w:bottom w:val="none" w:sz="0" w:space="0" w:color="auto"/>
        <w:right w:val="none" w:sz="0" w:space="0" w:color="auto"/>
      </w:divBdr>
    </w:div>
    <w:div w:id="602228185">
      <w:marLeft w:val="0"/>
      <w:marRight w:val="0"/>
      <w:marTop w:val="0"/>
      <w:marBottom w:val="0"/>
      <w:divBdr>
        <w:top w:val="none" w:sz="0" w:space="0" w:color="auto"/>
        <w:left w:val="none" w:sz="0" w:space="0" w:color="auto"/>
        <w:bottom w:val="none" w:sz="0" w:space="0" w:color="auto"/>
        <w:right w:val="none" w:sz="0" w:space="0" w:color="auto"/>
      </w:divBdr>
    </w:div>
    <w:div w:id="602999003">
      <w:marLeft w:val="0"/>
      <w:marRight w:val="0"/>
      <w:marTop w:val="0"/>
      <w:marBottom w:val="0"/>
      <w:divBdr>
        <w:top w:val="none" w:sz="0" w:space="0" w:color="auto"/>
        <w:left w:val="none" w:sz="0" w:space="0" w:color="auto"/>
        <w:bottom w:val="none" w:sz="0" w:space="0" w:color="auto"/>
        <w:right w:val="none" w:sz="0" w:space="0" w:color="auto"/>
      </w:divBdr>
    </w:div>
    <w:div w:id="603417733">
      <w:marLeft w:val="0"/>
      <w:marRight w:val="0"/>
      <w:marTop w:val="0"/>
      <w:marBottom w:val="0"/>
      <w:divBdr>
        <w:top w:val="none" w:sz="0" w:space="0" w:color="auto"/>
        <w:left w:val="none" w:sz="0" w:space="0" w:color="auto"/>
        <w:bottom w:val="none" w:sz="0" w:space="0" w:color="auto"/>
        <w:right w:val="none" w:sz="0" w:space="0" w:color="auto"/>
      </w:divBdr>
    </w:div>
    <w:div w:id="603652496">
      <w:marLeft w:val="0"/>
      <w:marRight w:val="0"/>
      <w:marTop w:val="0"/>
      <w:marBottom w:val="0"/>
      <w:divBdr>
        <w:top w:val="none" w:sz="0" w:space="0" w:color="auto"/>
        <w:left w:val="none" w:sz="0" w:space="0" w:color="auto"/>
        <w:bottom w:val="none" w:sz="0" w:space="0" w:color="auto"/>
        <w:right w:val="none" w:sz="0" w:space="0" w:color="auto"/>
      </w:divBdr>
    </w:div>
    <w:div w:id="604383587">
      <w:marLeft w:val="0"/>
      <w:marRight w:val="0"/>
      <w:marTop w:val="0"/>
      <w:marBottom w:val="0"/>
      <w:divBdr>
        <w:top w:val="none" w:sz="0" w:space="0" w:color="auto"/>
        <w:left w:val="none" w:sz="0" w:space="0" w:color="auto"/>
        <w:bottom w:val="none" w:sz="0" w:space="0" w:color="auto"/>
        <w:right w:val="none" w:sz="0" w:space="0" w:color="auto"/>
      </w:divBdr>
    </w:div>
    <w:div w:id="604652719">
      <w:marLeft w:val="0"/>
      <w:marRight w:val="0"/>
      <w:marTop w:val="0"/>
      <w:marBottom w:val="0"/>
      <w:divBdr>
        <w:top w:val="none" w:sz="0" w:space="0" w:color="auto"/>
        <w:left w:val="none" w:sz="0" w:space="0" w:color="auto"/>
        <w:bottom w:val="none" w:sz="0" w:space="0" w:color="auto"/>
        <w:right w:val="none" w:sz="0" w:space="0" w:color="auto"/>
      </w:divBdr>
    </w:div>
    <w:div w:id="606231487">
      <w:marLeft w:val="0"/>
      <w:marRight w:val="0"/>
      <w:marTop w:val="0"/>
      <w:marBottom w:val="0"/>
      <w:divBdr>
        <w:top w:val="none" w:sz="0" w:space="0" w:color="auto"/>
        <w:left w:val="none" w:sz="0" w:space="0" w:color="auto"/>
        <w:bottom w:val="none" w:sz="0" w:space="0" w:color="auto"/>
        <w:right w:val="none" w:sz="0" w:space="0" w:color="auto"/>
      </w:divBdr>
    </w:div>
    <w:div w:id="607195652">
      <w:marLeft w:val="0"/>
      <w:marRight w:val="0"/>
      <w:marTop w:val="0"/>
      <w:marBottom w:val="0"/>
      <w:divBdr>
        <w:top w:val="none" w:sz="0" w:space="0" w:color="auto"/>
        <w:left w:val="none" w:sz="0" w:space="0" w:color="auto"/>
        <w:bottom w:val="none" w:sz="0" w:space="0" w:color="auto"/>
        <w:right w:val="none" w:sz="0" w:space="0" w:color="auto"/>
      </w:divBdr>
    </w:div>
    <w:div w:id="607740342">
      <w:marLeft w:val="0"/>
      <w:marRight w:val="0"/>
      <w:marTop w:val="0"/>
      <w:marBottom w:val="0"/>
      <w:divBdr>
        <w:top w:val="none" w:sz="0" w:space="0" w:color="auto"/>
        <w:left w:val="none" w:sz="0" w:space="0" w:color="auto"/>
        <w:bottom w:val="none" w:sz="0" w:space="0" w:color="auto"/>
        <w:right w:val="none" w:sz="0" w:space="0" w:color="auto"/>
      </w:divBdr>
    </w:div>
    <w:div w:id="608002373">
      <w:marLeft w:val="0"/>
      <w:marRight w:val="0"/>
      <w:marTop w:val="0"/>
      <w:marBottom w:val="0"/>
      <w:divBdr>
        <w:top w:val="none" w:sz="0" w:space="0" w:color="auto"/>
        <w:left w:val="none" w:sz="0" w:space="0" w:color="auto"/>
        <w:bottom w:val="none" w:sz="0" w:space="0" w:color="auto"/>
        <w:right w:val="none" w:sz="0" w:space="0" w:color="auto"/>
      </w:divBdr>
    </w:div>
    <w:div w:id="608005689">
      <w:marLeft w:val="0"/>
      <w:marRight w:val="0"/>
      <w:marTop w:val="0"/>
      <w:marBottom w:val="0"/>
      <w:divBdr>
        <w:top w:val="none" w:sz="0" w:space="0" w:color="auto"/>
        <w:left w:val="none" w:sz="0" w:space="0" w:color="auto"/>
        <w:bottom w:val="none" w:sz="0" w:space="0" w:color="auto"/>
        <w:right w:val="none" w:sz="0" w:space="0" w:color="auto"/>
      </w:divBdr>
    </w:div>
    <w:div w:id="608782535">
      <w:marLeft w:val="0"/>
      <w:marRight w:val="0"/>
      <w:marTop w:val="0"/>
      <w:marBottom w:val="0"/>
      <w:divBdr>
        <w:top w:val="none" w:sz="0" w:space="0" w:color="auto"/>
        <w:left w:val="none" w:sz="0" w:space="0" w:color="auto"/>
        <w:bottom w:val="none" w:sz="0" w:space="0" w:color="auto"/>
        <w:right w:val="none" w:sz="0" w:space="0" w:color="auto"/>
      </w:divBdr>
    </w:div>
    <w:div w:id="608969050">
      <w:marLeft w:val="0"/>
      <w:marRight w:val="0"/>
      <w:marTop w:val="0"/>
      <w:marBottom w:val="0"/>
      <w:divBdr>
        <w:top w:val="none" w:sz="0" w:space="0" w:color="auto"/>
        <w:left w:val="none" w:sz="0" w:space="0" w:color="auto"/>
        <w:bottom w:val="none" w:sz="0" w:space="0" w:color="auto"/>
        <w:right w:val="none" w:sz="0" w:space="0" w:color="auto"/>
      </w:divBdr>
    </w:div>
    <w:div w:id="609508054">
      <w:marLeft w:val="0"/>
      <w:marRight w:val="0"/>
      <w:marTop w:val="0"/>
      <w:marBottom w:val="0"/>
      <w:divBdr>
        <w:top w:val="none" w:sz="0" w:space="0" w:color="auto"/>
        <w:left w:val="none" w:sz="0" w:space="0" w:color="auto"/>
        <w:bottom w:val="none" w:sz="0" w:space="0" w:color="auto"/>
        <w:right w:val="none" w:sz="0" w:space="0" w:color="auto"/>
      </w:divBdr>
    </w:div>
    <w:div w:id="610553539">
      <w:marLeft w:val="0"/>
      <w:marRight w:val="0"/>
      <w:marTop w:val="0"/>
      <w:marBottom w:val="0"/>
      <w:divBdr>
        <w:top w:val="none" w:sz="0" w:space="0" w:color="auto"/>
        <w:left w:val="none" w:sz="0" w:space="0" w:color="auto"/>
        <w:bottom w:val="none" w:sz="0" w:space="0" w:color="auto"/>
        <w:right w:val="none" w:sz="0" w:space="0" w:color="auto"/>
      </w:divBdr>
    </w:div>
    <w:div w:id="611862025">
      <w:marLeft w:val="0"/>
      <w:marRight w:val="0"/>
      <w:marTop w:val="0"/>
      <w:marBottom w:val="0"/>
      <w:divBdr>
        <w:top w:val="none" w:sz="0" w:space="0" w:color="auto"/>
        <w:left w:val="none" w:sz="0" w:space="0" w:color="auto"/>
        <w:bottom w:val="none" w:sz="0" w:space="0" w:color="auto"/>
        <w:right w:val="none" w:sz="0" w:space="0" w:color="auto"/>
      </w:divBdr>
    </w:div>
    <w:div w:id="613367529">
      <w:marLeft w:val="0"/>
      <w:marRight w:val="0"/>
      <w:marTop w:val="0"/>
      <w:marBottom w:val="0"/>
      <w:divBdr>
        <w:top w:val="none" w:sz="0" w:space="0" w:color="auto"/>
        <w:left w:val="none" w:sz="0" w:space="0" w:color="auto"/>
        <w:bottom w:val="none" w:sz="0" w:space="0" w:color="auto"/>
        <w:right w:val="none" w:sz="0" w:space="0" w:color="auto"/>
      </w:divBdr>
    </w:div>
    <w:div w:id="613514681">
      <w:marLeft w:val="0"/>
      <w:marRight w:val="0"/>
      <w:marTop w:val="0"/>
      <w:marBottom w:val="0"/>
      <w:divBdr>
        <w:top w:val="none" w:sz="0" w:space="0" w:color="auto"/>
        <w:left w:val="none" w:sz="0" w:space="0" w:color="auto"/>
        <w:bottom w:val="none" w:sz="0" w:space="0" w:color="auto"/>
        <w:right w:val="none" w:sz="0" w:space="0" w:color="auto"/>
      </w:divBdr>
    </w:div>
    <w:div w:id="614026073">
      <w:marLeft w:val="0"/>
      <w:marRight w:val="0"/>
      <w:marTop w:val="0"/>
      <w:marBottom w:val="0"/>
      <w:divBdr>
        <w:top w:val="none" w:sz="0" w:space="0" w:color="auto"/>
        <w:left w:val="none" w:sz="0" w:space="0" w:color="auto"/>
        <w:bottom w:val="none" w:sz="0" w:space="0" w:color="auto"/>
        <w:right w:val="none" w:sz="0" w:space="0" w:color="auto"/>
      </w:divBdr>
    </w:div>
    <w:div w:id="614170111">
      <w:marLeft w:val="0"/>
      <w:marRight w:val="0"/>
      <w:marTop w:val="0"/>
      <w:marBottom w:val="0"/>
      <w:divBdr>
        <w:top w:val="none" w:sz="0" w:space="0" w:color="auto"/>
        <w:left w:val="none" w:sz="0" w:space="0" w:color="auto"/>
        <w:bottom w:val="none" w:sz="0" w:space="0" w:color="auto"/>
        <w:right w:val="none" w:sz="0" w:space="0" w:color="auto"/>
      </w:divBdr>
    </w:div>
    <w:div w:id="615254782">
      <w:marLeft w:val="0"/>
      <w:marRight w:val="0"/>
      <w:marTop w:val="0"/>
      <w:marBottom w:val="0"/>
      <w:divBdr>
        <w:top w:val="none" w:sz="0" w:space="0" w:color="auto"/>
        <w:left w:val="none" w:sz="0" w:space="0" w:color="auto"/>
        <w:bottom w:val="none" w:sz="0" w:space="0" w:color="auto"/>
        <w:right w:val="none" w:sz="0" w:space="0" w:color="auto"/>
      </w:divBdr>
    </w:div>
    <w:div w:id="615408505">
      <w:marLeft w:val="0"/>
      <w:marRight w:val="0"/>
      <w:marTop w:val="0"/>
      <w:marBottom w:val="0"/>
      <w:divBdr>
        <w:top w:val="none" w:sz="0" w:space="0" w:color="auto"/>
        <w:left w:val="none" w:sz="0" w:space="0" w:color="auto"/>
        <w:bottom w:val="none" w:sz="0" w:space="0" w:color="auto"/>
        <w:right w:val="none" w:sz="0" w:space="0" w:color="auto"/>
      </w:divBdr>
    </w:div>
    <w:div w:id="615716041">
      <w:marLeft w:val="0"/>
      <w:marRight w:val="0"/>
      <w:marTop w:val="0"/>
      <w:marBottom w:val="0"/>
      <w:divBdr>
        <w:top w:val="none" w:sz="0" w:space="0" w:color="auto"/>
        <w:left w:val="none" w:sz="0" w:space="0" w:color="auto"/>
        <w:bottom w:val="none" w:sz="0" w:space="0" w:color="auto"/>
        <w:right w:val="none" w:sz="0" w:space="0" w:color="auto"/>
      </w:divBdr>
    </w:div>
    <w:div w:id="618296991">
      <w:marLeft w:val="0"/>
      <w:marRight w:val="0"/>
      <w:marTop w:val="0"/>
      <w:marBottom w:val="0"/>
      <w:divBdr>
        <w:top w:val="none" w:sz="0" w:space="0" w:color="auto"/>
        <w:left w:val="none" w:sz="0" w:space="0" w:color="auto"/>
        <w:bottom w:val="none" w:sz="0" w:space="0" w:color="auto"/>
        <w:right w:val="none" w:sz="0" w:space="0" w:color="auto"/>
      </w:divBdr>
    </w:div>
    <w:div w:id="618725596">
      <w:marLeft w:val="0"/>
      <w:marRight w:val="0"/>
      <w:marTop w:val="0"/>
      <w:marBottom w:val="0"/>
      <w:divBdr>
        <w:top w:val="none" w:sz="0" w:space="0" w:color="auto"/>
        <w:left w:val="none" w:sz="0" w:space="0" w:color="auto"/>
        <w:bottom w:val="none" w:sz="0" w:space="0" w:color="auto"/>
        <w:right w:val="none" w:sz="0" w:space="0" w:color="auto"/>
      </w:divBdr>
    </w:div>
    <w:div w:id="620233452">
      <w:marLeft w:val="0"/>
      <w:marRight w:val="0"/>
      <w:marTop w:val="0"/>
      <w:marBottom w:val="0"/>
      <w:divBdr>
        <w:top w:val="none" w:sz="0" w:space="0" w:color="auto"/>
        <w:left w:val="none" w:sz="0" w:space="0" w:color="auto"/>
        <w:bottom w:val="none" w:sz="0" w:space="0" w:color="auto"/>
        <w:right w:val="none" w:sz="0" w:space="0" w:color="auto"/>
      </w:divBdr>
    </w:div>
    <w:div w:id="620768725">
      <w:marLeft w:val="0"/>
      <w:marRight w:val="0"/>
      <w:marTop w:val="0"/>
      <w:marBottom w:val="0"/>
      <w:divBdr>
        <w:top w:val="none" w:sz="0" w:space="0" w:color="auto"/>
        <w:left w:val="none" w:sz="0" w:space="0" w:color="auto"/>
        <w:bottom w:val="none" w:sz="0" w:space="0" w:color="auto"/>
        <w:right w:val="none" w:sz="0" w:space="0" w:color="auto"/>
      </w:divBdr>
    </w:div>
    <w:div w:id="621037402">
      <w:marLeft w:val="0"/>
      <w:marRight w:val="0"/>
      <w:marTop w:val="0"/>
      <w:marBottom w:val="0"/>
      <w:divBdr>
        <w:top w:val="none" w:sz="0" w:space="0" w:color="auto"/>
        <w:left w:val="none" w:sz="0" w:space="0" w:color="auto"/>
        <w:bottom w:val="none" w:sz="0" w:space="0" w:color="auto"/>
        <w:right w:val="none" w:sz="0" w:space="0" w:color="auto"/>
      </w:divBdr>
    </w:div>
    <w:div w:id="621301537">
      <w:marLeft w:val="0"/>
      <w:marRight w:val="0"/>
      <w:marTop w:val="0"/>
      <w:marBottom w:val="0"/>
      <w:divBdr>
        <w:top w:val="none" w:sz="0" w:space="0" w:color="auto"/>
        <w:left w:val="none" w:sz="0" w:space="0" w:color="auto"/>
        <w:bottom w:val="none" w:sz="0" w:space="0" w:color="auto"/>
        <w:right w:val="none" w:sz="0" w:space="0" w:color="auto"/>
      </w:divBdr>
    </w:div>
    <w:div w:id="622226768">
      <w:marLeft w:val="0"/>
      <w:marRight w:val="0"/>
      <w:marTop w:val="0"/>
      <w:marBottom w:val="0"/>
      <w:divBdr>
        <w:top w:val="none" w:sz="0" w:space="0" w:color="auto"/>
        <w:left w:val="none" w:sz="0" w:space="0" w:color="auto"/>
        <w:bottom w:val="none" w:sz="0" w:space="0" w:color="auto"/>
        <w:right w:val="none" w:sz="0" w:space="0" w:color="auto"/>
      </w:divBdr>
    </w:div>
    <w:div w:id="622812301">
      <w:marLeft w:val="0"/>
      <w:marRight w:val="0"/>
      <w:marTop w:val="0"/>
      <w:marBottom w:val="0"/>
      <w:divBdr>
        <w:top w:val="none" w:sz="0" w:space="0" w:color="auto"/>
        <w:left w:val="none" w:sz="0" w:space="0" w:color="auto"/>
        <w:bottom w:val="none" w:sz="0" w:space="0" w:color="auto"/>
        <w:right w:val="none" w:sz="0" w:space="0" w:color="auto"/>
      </w:divBdr>
    </w:div>
    <w:div w:id="625233986">
      <w:marLeft w:val="0"/>
      <w:marRight w:val="0"/>
      <w:marTop w:val="0"/>
      <w:marBottom w:val="0"/>
      <w:divBdr>
        <w:top w:val="none" w:sz="0" w:space="0" w:color="auto"/>
        <w:left w:val="none" w:sz="0" w:space="0" w:color="auto"/>
        <w:bottom w:val="none" w:sz="0" w:space="0" w:color="auto"/>
        <w:right w:val="none" w:sz="0" w:space="0" w:color="auto"/>
      </w:divBdr>
    </w:div>
    <w:div w:id="626663082">
      <w:marLeft w:val="0"/>
      <w:marRight w:val="0"/>
      <w:marTop w:val="0"/>
      <w:marBottom w:val="0"/>
      <w:divBdr>
        <w:top w:val="none" w:sz="0" w:space="0" w:color="auto"/>
        <w:left w:val="none" w:sz="0" w:space="0" w:color="auto"/>
        <w:bottom w:val="none" w:sz="0" w:space="0" w:color="auto"/>
        <w:right w:val="none" w:sz="0" w:space="0" w:color="auto"/>
      </w:divBdr>
    </w:div>
    <w:div w:id="627514994">
      <w:marLeft w:val="0"/>
      <w:marRight w:val="0"/>
      <w:marTop w:val="0"/>
      <w:marBottom w:val="0"/>
      <w:divBdr>
        <w:top w:val="none" w:sz="0" w:space="0" w:color="auto"/>
        <w:left w:val="none" w:sz="0" w:space="0" w:color="auto"/>
        <w:bottom w:val="none" w:sz="0" w:space="0" w:color="auto"/>
        <w:right w:val="none" w:sz="0" w:space="0" w:color="auto"/>
      </w:divBdr>
    </w:div>
    <w:div w:id="627667649">
      <w:marLeft w:val="0"/>
      <w:marRight w:val="0"/>
      <w:marTop w:val="0"/>
      <w:marBottom w:val="0"/>
      <w:divBdr>
        <w:top w:val="none" w:sz="0" w:space="0" w:color="auto"/>
        <w:left w:val="none" w:sz="0" w:space="0" w:color="auto"/>
        <w:bottom w:val="none" w:sz="0" w:space="0" w:color="auto"/>
        <w:right w:val="none" w:sz="0" w:space="0" w:color="auto"/>
      </w:divBdr>
    </w:div>
    <w:div w:id="628513320">
      <w:marLeft w:val="0"/>
      <w:marRight w:val="0"/>
      <w:marTop w:val="0"/>
      <w:marBottom w:val="0"/>
      <w:divBdr>
        <w:top w:val="none" w:sz="0" w:space="0" w:color="auto"/>
        <w:left w:val="none" w:sz="0" w:space="0" w:color="auto"/>
        <w:bottom w:val="none" w:sz="0" w:space="0" w:color="auto"/>
        <w:right w:val="none" w:sz="0" w:space="0" w:color="auto"/>
      </w:divBdr>
    </w:div>
    <w:div w:id="630597374">
      <w:marLeft w:val="0"/>
      <w:marRight w:val="0"/>
      <w:marTop w:val="0"/>
      <w:marBottom w:val="0"/>
      <w:divBdr>
        <w:top w:val="none" w:sz="0" w:space="0" w:color="auto"/>
        <w:left w:val="none" w:sz="0" w:space="0" w:color="auto"/>
        <w:bottom w:val="none" w:sz="0" w:space="0" w:color="auto"/>
        <w:right w:val="none" w:sz="0" w:space="0" w:color="auto"/>
      </w:divBdr>
    </w:div>
    <w:div w:id="630863758">
      <w:marLeft w:val="0"/>
      <w:marRight w:val="0"/>
      <w:marTop w:val="0"/>
      <w:marBottom w:val="0"/>
      <w:divBdr>
        <w:top w:val="none" w:sz="0" w:space="0" w:color="auto"/>
        <w:left w:val="none" w:sz="0" w:space="0" w:color="auto"/>
        <w:bottom w:val="none" w:sz="0" w:space="0" w:color="auto"/>
        <w:right w:val="none" w:sz="0" w:space="0" w:color="auto"/>
      </w:divBdr>
    </w:div>
    <w:div w:id="631788599">
      <w:marLeft w:val="0"/>
      <w:marRight w:val="0"/>
      <w:marTop w:val="0"/>
      <w:marBottom w:val="0"/>
      <w:divBdr>
        <w:top w:val="none" w:sz="0" w:space="0" w:color="auto"/>
        <w:left w:val="none" w:sz="0" w:space="0" w:color="auto"/>
        <w:bottom w:val="none" w:sz="0" w:space="0" w:color="auto"/>
        <w:right w:val="none" w:sz="0" w:space="0" w:color="auto"/>
      </w:divBdr>
    </w:div>
    <w:div w:id="632180904">
      <w:marLeft w:val="0"/>
      <w:marRight w:val="0"/>
      <w:marTop w:val="0"/>
      <w:marBottom w:val="0"/>
      <w:divBdr>
        <w:top w:val="none" w:sz="0" w:space="0" w:color="auto"/>
        <w:left w:val="none" w:sz="0" w:space="0" w:color="auto"/>
        <w:bottom w:val="none" w:sz="0" w:space="0" w:color="auto"/>
        <w:right w:val="none" w:sz="0" w:space="0" w:color="auto"/>
      </w:divBdr>
    </w:div>
    <w:div w:id="632444918">
      <w:marLeft w:val="0"/>
      <w:marRight w:val="0"/>
      <w:marTop w:val="0"/>
      <w:marBottom w:val="0"/>
      <w:divBdr>
        <w:top w:val="none" w:sz="0" w:space="0" w:color="auto"/>
        <w:left w:val="none" w:sz="0" w:space="0" w:color="auto"/>
        <w:bottom w:val="none" w:sz="0" w:space="0" w:color="auto"/>
        <w:right w:val="none" w:sz="0" w:space="0" w:color="auto"/>
      </w:divBdr>
    </w:div>
    <w:div w:id="632909475">
      <w:marLeft w:val="0"/>
      <w:marRight w:val="0"/>
      <w:marTop w:val="0"/>
      <w:marBottom w:val="0"/>
      <w:divBdr>
        <w:top w:val="none" w:sz="0" w:space="0" w:color="auto"/>
        <w:left w:val="none" w:sz="0" w:space="0" w:color="auto"/>
        <w:bottom w:val="none" w:sz="0" w:space="0" w:color="auto"/>
        <w:right w:val="none" w:sz="0" w:space="0" w:color="auto"/>
      </w:divBdr>
    </w:div>
    <w:div w:id="633217598">
      <w:marLeft w:val="0"/>
      <w:marRight w:val="0"/>
      <w:marTop w:val="0"/>
      <w:marBottom w:val="0"/>
      <w:divBdr>
        <w:top w:val="none" w:sz="0" w:space="0" w:color="auto"/>
        <w:left w:val="none" w:sz="0" w:space="0" w:color="auto"/>
        <w:bottom w:val="none" w:sz="0" w:space="0" w:color="auto"/>
        <w:right w:val="none" w:sz="0" w:space="0" w:color="auto"/>
      </w:divBdr>
    </w:div>
    <w:div w:id="633408948">
      <w:marLeft w:val="0"/>
      <w:marRight w:val="0"/>
      <w:marTop w:val="0"/>
      <w:marBottom w:val="0"/>
      <w:divBdr>
        <w:top w:val="none" w:sz="0" w:space="0" w:color="auto"/>
        <w:left w:val="none" w:sz="0" w:space="0" w:color="auto"/>
        <w:bottom w:val="none" w:sz="0" w:space="0" w:color="auto"/>
        <w:right w:val="none" w:sz="0" w:space="0" w:color="auto"/>
      </w:divBdr>
    </w:div>
    <w:div w:id="634067157">
      <w:marLeft w:val="0"/>
      <w:marRight w:val="0"/>
      <w:marTop w:val="0"/>
      <w:marBottom w:val="0"/>
      <w:divBdr>
        <w:top w:val="none" w:sz="0" w:space="0" w:color="auto"/>
        <w:left w:val="none" w:sz="0" w:space="0" w:color="auto"/>
        <w:bottom w:val="none" w:sz="0" w:space="0" w:color="auto"/>
        <w:right w:val="none" w:sz="0" w:space="0" w:color="auto"/>
      </w:divBdr>
    </w:div>
    <w:div w:id="635599678">
      <w:marLeft w:val="0"/>
      <w:marRight w:val="0"/>
      <w:marTop w:val="0"/>
      <w:marBottom w:val="0"/>
      <w:divBdr>
        <w:top w:val="none" w:sz="0" w:space="0" w:color="auto"/>
        <w:left w:val="none" w:sz="0" w:space="0" w:color="auto"/>
        <w:bottom w:val="none" w:sz="0" w:space="0" w:color="auto"/>
        <w:right w:val="none" w:sz="0" w:space="0" w:color="auto"/>
      </w:divBdr>
    </w:div>
    <w:div w:id="637343241">
      <w:marLeft w:val="0"/>
      <w:marRight w:val="0"/>
      <w:marTop w:val="0"/>
      <w:marBottom w:val="0"/>
      <w:divBdr>
        <w:top w:val="none" w:sz="0" w:space="0" w:color="auto"/>
        <w:left w:val="none" w:sz="0" w:space="0" w:color="auto"/>
        <w:bottom w:val="none" w:sz="0" w:space="0" w:color="auto"/>
        <w:right w:val="none" w:sz="0" w:space="0" w:color="auto"/>
      </w:divBdr>
    </w:div>
    <w:div w:id="637758760">
      <w:marLeft w:val="0"/>
      <w:marRight w:val="0"/>
      <w:marTop w:val="0"/>
      <w:marBottom w:val="0"/>
      <w:divBdr>
        <w:top w:val="none" w:sz="0" w:space="0" w:color="auto"/>
        <w:left w:val="none" w:sz="0" w:space="0" w:color="auto"/>
        <w:bottom w:val="none" w:sz="0" w:space="0" w:color="auto"/>
        <w:right w:val="none" w:sz="0" w:space="0" w:color="auto"/>
      </w:divBdr>
    </w:div>
    <w:div w:id="638068744">
      <w:marLeft w:val="0"/>
      <w:marRight w:val="0"/>
      <w:marTop w:val="0"/>
      <w:marBottom w:val="0"/>
      <w:divBdr>
        <w:top w:val="none" w:sz="0" w:space="0" w:color="auto"/>
        <w:left w:val="none" w:sz="0" w:space="0" w:color="auto"/>
        <w:bottom w:val="none" w:sz="0" w:space="0" w:color="auto"/>
        <w:right w:val="none" w:sz="0" w:space="0" w:color="auto"/>
      </w:divBdr>
    </w:div>
    <w:div w:id="639193035">
      <w:marLeft w:val="0"/>
      <w:marRight w:val="0"/>
      <w:marTop w:val="0"/>
      <w:marBottom w:val="0"/>
      <w:divBdr>
        <w:top w:val="none" w:sz="0" w:space="0" w:color="auto"/>
        <w:left w:val="none" w:sz="0" w:space="0" w:color="auto"/>
        <w:bottom w:val="none" w:sz="0" w:space="0" w:color="auto"/>
        <w:right w:val="none" w:sz="0" w:space="0" w:color="auto"/>
      </w:divBdr>
    </w:div>
    <w:div w:id="639770987">
      <w:marLeft w:val="0"/>
      <w:marRight w:val="0"/>
      <w:marTop w:val="0"/>
      <w:marBottom w:val="0"/>
      <w:divBdr>
        <w:top w:val="none" w:sz="0" w:space="0" w:color="auto"/>
        <w:left w:val="none" w:sz="0" w:space="0" w:color="auto"/>
        <w:bottom w:val="none" w:sz="0" w:space="0" w:color="auto"/>
        <w:right w:val="none" w:sz="0" w:space="0" w:color="auto"/>
      </w:divBdr>
    </w:div>
    <w:div w:id="639841866">
      <w:marLeft w:val="0"/>
      <w:marRight w:val="0"/>
      <w:marTop w:val="0"/>
      <w:marBottom w:val="0"/>
      <w:divBdr>
        <w:top w:val="none" w:sz="0" w:space="0" w:color="auto"/>
        <w:left w:val="none" w:sz="0" w:space="0" w:color="auto"/>
        <w:bottom w:val="none" w:sz="0" w:space="0" w:color="auto"/>
        <w:right w:val="none" w:sz="0" w:space="0" w:color="auto"/>
      </w:divBdr>
    </w:div>
    <w:div w:id="640765919">
      <w:marLeft w:val="0"/>
      <w:marRight w:val="0"/>
      <w:marTop w:val="0"/>
      <w:marBottom w:val="0"/>
      <w:divBdr>
        <w:top w:val="none" w:sz="0" w:space="0" w:color="auto"/>
        <w:left w:val="none" w:sz="0" w:space="0" w:color="auto"/>
        <w:bottom w:val="none" w:sz="0" w:space="0" w:color="auto"/>
        <w:right w:val="none" w:sz="0" w:space="0" w:color="auto"/>
      </w:divBdr>
    </w:div>
    <w:div w:id="640815925">
      <w:marLeft w:val="0"/>
      <w:marRight w:val="0"/>
      <w:marTop w:val="0"/>
      <w:marBottom w:val="0"/>
      <w:divBdr>
        <w:top w:val="none" w:sz="0" w:space="0" w:color="auto"/>
        <w:left w:val="none" w:sz="0" w:space="0" w:color="auto"/>
        <w:bottom w:val="none" w:sz="0" w:space="0" w:color="auto"/>
        <w:right w:val="none" w:sz="0" w:space="0" w:color="auto"/>
      </w:divBdr>
    </w:div>
    <w:div w:id="642276037">
      <w:marLeft w:val="0"/>
      <w:marRight w:val="0"/>
      <w:marTop w:val="0"/>
      <w:marBottom w:val="0"/>
      <w:divBdr>
        <w:top w:val="none" w:sz="0" w:space="0" w:color="auto"/>
        <w:left w:val="none" w:sz="0" w:space="0" w:color="auto"/>
        <w:bottom w:val="none" w:sz="0" w:space="0" w:color="auto"/>
        <w:right w:val="none" w:sz="0" w:space="0" w:color="auto"/>
      </w:divBdr>
    </w:div>
    <w:div w:id="642807357">
      <w:marLeft w:val="0"/>
      <w:marRight w:val="0"/>
      <w:marTop w:val="0"/>
      <w:marBottom w:val="0"/>
      <w:divBdr>
        <w:top w:val="none" w:sz="0" w:space="0" w:color="auto"/>
        <w:left w:val="none" w:sz="0" w:space="0" w:color="auto"/>
        <w:bottom w:val="none" w:sz="0" w:space="0" w:color="auto"/>
        <w:right w:val="none" w:sz="0" w:space="0" w:color="auto"/>
      </w:divBdr>
    </w:div>
    <w:div w:id="644091780">
      <w:marLeft w:val="0"/>
      <w:marRight w:val="0"/>
      <w:marTop w:val="0"/>
      <w:marBottom w:val="0"/>
      <w:divBdr>
        <w:top w:val="none" w:sz="0" w:space="0" w:color="auto"/>
        <w:left w:val="none" w:sz="0" w:space="0" w:color="auto"/>
        <w:bottom w:val="none" w:sz="0" w:space="0" w:color="auto"/>
        <w:right w:val="none" w:sz="0" w:space="0" w:color="auto"/>
      </w:divBdr>
    </w:div>
    <w:div w:id="645165251">
      <w:marLeft w:val="0"/>
      <w:marRight w:val="0"/>
      <w:marTop w:val="0"/>
      <w:marBottom w:val="0"/>
      <w:divBdr>
        <w:top w:val="none" w:sz="0" w:space="0" w:color="auto"/>
        <w:left w:val="none" w:sz="0" w:space="0" w:color="auto"/>
        <w:bottom w:val="none" w:sz="0" w:space="0" w:color="auto"/>
        <w:right w:val="none" w:sz="0" w:space="0" w:color="auto"/>
      </w:divBdr>
    </w:div>
    <w:div w:id="645201975">
      <w:marLeft w:val="0"/>
      <w:marRight w:val="0"/>
      <w:marTop w:val="0"/>
      <w:marBottom w:val="0"/>
      <w:divBdr>
        <w:top w:val="none" w:sz="0" w:space="0" w:color="auto"/>
        <w:left w:val="none" w:sz="0" w:space="0" w:color="auto"/>
        <w:bottom w:val="none" w:sz="0" w:space="0" w:color="auto"/>
        <w:right w:val="none" w:sz="0" w:space="0" w:color="auto"/>
      </w:divBdr>
    </w:div>
    <w:div w:id="646325412">
      <w:marLeft w:val="0"/>
      <w:marRight w:val="0"/>
      <w:marTop w:val="0"/>
      <w:marBottom w:val="0"/>
      <w:divBdr>
        <w:top w:val="none" w:sz="0" w:space="0" w:color="auto"/>
        <w:left w:val="none" w:sz="0" w:space="0" w:color="auto"/>
        <w:bottom w:val="none" w:sz="0" w:space="0" w:color="auto"/>
        <w:right w:val="none" w:sz="0" w:space="0" w:color="auto"/>
      </w:divBdr>
    </w:div>
    <w:div w:id="646478662">
      <w:marLeft w:val="0"/>
      <w:marRight w:val="0"/>
      <w:marTop w:val="0"/>
      <w:marBottom w:val="0"/>
      <w:divBdr>
        <w:top w:val="none" w:sz="0" w:space="0" w:color="auto"/>
        <w:left w:val="none" w:sz="0" w:space="0" w:color="auto"/>
        <w:bottom w:val="none" w:sz="0" w:space="0" w:color="auto"/>
        <w:right w:val="none" w:sz="0" w:space="0" w:color="auto"/>
      </w:divBdr>
    </w:div>
    <w:div w:id="646787952">
      <w:marLeft w:val="0"/>
      <w:marRight w:val="0"/>
      <w:marTop w:val="0"/>
      <w:marBottom w:val="0"/>
      <w:divBdr>
        <w:top w:val="none" w:sz="0" w:space="0" w:color="auto"/>
        <w:left w:val="none" w:sz="0" w:space="0" w:color="auto"/>
        <w:bottom w:val="none" w:sz="0" w:space="0" w:color="auto"/>
        <w:right w:val="none" w:sz="0" w:space="0" w:color="auto"/>
      </w:divBdr>
    </w:div>
    <w:div w:id="647124856">
      <w:marLeft w:val="0"/>
      <w:marRight w:val="0"/>
      <w:marTop w:val="0"/>
      <w:marBottom w:val="0"/>
      <w:divBdr>
        <w:top w:val="none" w:sz="0" w:space="0" w:color="auto"/>
        <w:left w:val="none" w:sz="0" w:space="0" w:color="auto"/>
        <w:bottom w:val="none" w:sz="0" w:space="0" w:color="auto"/>
        <w:right w:val="none" w:sz="0" w:space="0" w:color="auto"/>
      </w:divBdr>
    </w:div>
    <w:div w:id="649015809">
      <w:marLeft w:val="0"/>
      <w:marRight w:val="0"/>
      <w:marTop w:val="0"/>
      <w:marBottom w:val="0"/>
      <w:divBdr>
        <w:top w:val="none" w:sz="0" w:space="0" w:color="auto"/>
        <w:left w:val="none" w:sz="0" w:space="0" w:color="auto"/>
        <w:bottom w:val="none" w:sz="0" w:space="0" w:color="auto"/>
        <w:right w:val="none" w:sz="0" w:space="0" w:color="auto"/>
      </w:divBdr>
    </w:div>
    <w:div w:id="649484286">
      <w:marLeft w:val="0"/>
      <w:marRight w:val="0"/>
      <w:marTop w:val="0"/>
      <w:marBottom w:val="0"/>
      <w:divBdr>
        <w:top w:val="none" w:sz="0" w:space="0" w:color="auto"/>
        <w:left w:val="none" w:sz="0" w:space="0" w:color="auto"/>
        <w:bottom w:val="none" w:sz="0" w:space="0" w:color="auto"/>
        <w:right w:val="none" w:sz="0" w:space="0" w:color="auto"/>
      </w:divBdr>
    </w:div>
    <w:div w:id="649604551">
      <w:marLeft w:val="0"/>
      <w:marRight w:val="0"/>
      <w:marTop w:val="0"/>
      <w:marBottom w:val="0"/>
      <w:divBdr>
        <w:top w:val="none" w:sz="0" w:space="0" w:color="auto"/>
        <w:left w:val="none" w:sz="0" w:space="0" w:color="auto"/>
        <w:bottom w:val="none" w:sz="0" w:space="0" w:color="auto"/>
        <w:right w:val="none" w:sz="0" w:space="0" w:color="auto"/>
      </w:divBdr>
    </w:div>
    <w:div w:id="649749685">
      <w:marLeft w:val="0"/>
      <w:marRight w:val="0"/>
      <w:marTop w:val="0"/>
      <w:marBottom w:val="0"/>
      <w:divBdr>
        <w:top w:val="none" w:sz="0" w:space="0" w:color="auto"/>
        <w:left w:val="none" w:sz="0" w:space="0" w:color="auto"/>
        <w:bottom w:val="none" w:sz="0" w:space="0" w:color="auto"/>
        <w:right w:val="none" w:sz="0" w:space="0" w:color="auto"/>
      </w:divBdr>
    </w:div>
    <w:div w:id="651300976">
      <w:marLeft w:val="0"/>
      <w:marRight w:val="0"/>
      <w:marTop w:val="0"/>
      <w:marBottom w:val="0"/>
      <w:divBdr>
        <w:top w:val="none" w:sz="0" w:space="0" w:color="auto"/>
        <w:left w:val="none" w:sz="0" w:space="0" w:color="auto"/>
        <w:bottom w:val="none" w:sz="0" w:space="0" w:color="auto"/>
        <w:right w:val="none" w:sz="0" w:space="0" w:color="auto"/>
      </w:divBdr>
    </w:div>
    <w:div w:id="651984668">
      <w:marLeft w:val="0"/>
      <w:marRight w:val="0"/>
      <w:marTop w:val="0"/>
      <w:marBottom w:val="0"/>
      <w:divBdr>
        <w:top w:val="none" w:sz="0" w:space="0" w:color="auto"/>
        <w:left w:val="none" w:sz="0" w:space="0" w:color="auto"/>
        <w:bottom w:val="none" w:sz="0" w:space="0" w:color="auto"/>
        <w:right w:val="none" w:sz="0" w:space="0" w:color="auto"/>
      </w:divBdr>
    </w:div>
    <w:div w:id="654453667">
      <w:marLeft w:val="0"/>
      <w:marRight w:val="0"/>
      <w:marTop w:val="0"/>
      <w:marBottom w:val="0"/>
      <w:divBdr>
        <w:top w:val="none" w:sz="0" w:space="0" w:color="auto"/>
        <w:left w:val="none" w:sz="0" w:space="0" w:color="auto"/>
        <w:bottom w:val="none" w:sz="0" w:space="0" w:color="auto"/>
        <w:right w:val="none" w:sz="0" w:space="0" w:color="auto"/>
      </w:divBdr>
    </w:div>
    <w:div w:id="654916328">
      <w:marLeft w:val="0"/>
      <w:marRight w:val="0"/>
      <w:marTop w:val="0"/>
      <w:marBottom w:val="0"/>
      <w:divBdr>
        <w:top w:val="none" w:sz="0" w:space="0" w:color="auto"/>
        <w:left w:val="none" w:sz="0" w:space="0" w:color="auto"/>
        <w:bottom w:val="none" w:sz="0" w:space="0" w:color="auto"/>
        <w:right w:val="none" w:sz="0" w:space="0" w:color="auto"/>
      </w:divBdr>
    </w:div>
    <w:div w:id="655770570">
      <w:marLeft w:val="0"/>
      <w:marRight w:val="0"/>
      <w:marTop w:val="0"/>
      <w:marBottom w:val="0"/>
      <w:divBdr>
        <w:top w:val="none" w:sz="0" w:space="0" w:color="auto"/>
        <w:left w:val="none" w:sz="0" w:space="0" w:color="auto"/>
        <w:bottom w:val="none" w:sz="0" w:space="0" w:color="auto"/>
        <w:right w:val="none" w:sz="0" w:space="0" w:color="auto"/>
      </w:divBdr>
    </w:div>
    <w:div w:id="656498105">
      <w:marLeft w:val="0"/>
      <w:marRight w:val="0"/>
      <w:marTop w:val="0"/>
      <w:marBottom w:val="0"/>
      <w:divBdr>
        <w:top w:val="none" w:sz="0" w:space="0" w:color="auto"/>
        <w:left w:val="none" w:sz="0" w:space="0" w:color="auto"/>
        <w:bottom w:val="none" w:sz="0" w:space="0" w:color="auto"/>
        <w:right w:val="none" w:sz="0" w:space="0" w:color="auto"/>
      </w:divBdr>
    </w:div>
    <w:div w:id="658509378">
      <w:marLeft w:val="0"/>
      <w:marRight w:val="0"/>
      <w:marTop w:val="0"/>
      <w:marBottom w:val="0"/>
      <w:divBdr>
        <w:top w:val="none" w:sz="0" w:space="0" w:color="auto"/>
        <w:left w:val="none" w:sz="0" w:space="0" w:color="auto"/>
        <w:bottom w:val="none" w:sz="0" w:space="0" w:color="auto"/>
        <w:right w:val="none" w:sz="0" w:space="0" w:color="auto"/>
      </w:divBdr>
    </w:div>
    <w:div w:id="658729112">
      <w:marLeft w:val="0"/>
      <w:marRight w:val="0"/>
      <w:marTop w:val="0"/>
      <w:marBottom w:val="0"/>
      <w:divBdr>
        <w:top w:val="none" w:sz="0" w:space="0" w:color="auto"/>
        <w:left w:val="none" w:sz="0" w:space="0" w:color="auto"/>
        <w:bottom w:val="none" w:sz="0" w:space="0" w:color="auto"/>
        <w:right w:val="none" w:sz="0" w:space="0" w:color="auto"/>
      </w:divBdr>
    </w:div>
    <w:div w:id="659695565">
      <w:marLeft w:val="0"/>
      <w:marRight w:val="0"/>
      <w:marTop w:val="0"/>
      <w:marBottom w:val="0"/>
      <w:divBdr>
        <w:top w:val="none" w:sz="0" w:space="0" w:color="auto"/>
        <w:left w:val="none" w:sz="0" w:space="0" w:color="auto"/>
        <w:bottom w:val="none" w:sz="0" w:space="0" w:color="auto"/>
        <w:right w:val="none" w:sz="0" w:space="0" w:color="auto"/>
      </w:divBdr>
    </w:div>
    <w:div w:id="660041420">
      <w:marLeft w:val="0"/>
      <w:marRight w:val="0"/>
      <w:marTop w:val="0"/>
      <w:marBottom w:val="0"/>
      <w:divBdr>
        <w:top w:val="none" w:sz="0" w:space="0" w:color="auto"/>
        <w:left w:val="none" w:sz="0" w:space="0" w:color="auto"/>
        <w:bottom w:val="none" w:sz="0" w:space="0" w:color="auto"/>
        <w:right w:val="none" w:sz="0" w:space="0" w:color="auto"/>
      </w:divBdr>
    </w:div>
    <w:div w:id="660423960">
      <w:marLeft w:val="0"/>
      <w:marRight w:val="0"/>
      <w:marTop w:val="0"/>
      <w:marBottom w:val="0"/>
      <w:divBdr>
        <w:top w:val="none" w:sz="0" w:space="0" w:color="auto"/>
        <w:left w:val="none" w:sz="0" w:space="0" w:color="auto"/>
        <w:bottom w:val="none" w:sz="0" w:space="0" w:color="auto"/>
        <w:right w:val="none" w:sz="0" w:space="0" w:color="auto"/>
      </w:divBdr>
    </w:div>
    <w:div w:id="660547941">
      <w:marLeft w:val="0"/>
      <w:marRight w:val="0"/>
      <w:marTop w:val="0"/>
      <w:marBottom w:val="0"/>
      <w:divBdr>
        <w:top w:val="none" w:sz="0" w:space="0" w:color="auto"/>
        <w:left w:val="none" w:sz="0" w:space="0" w:color="auto"/>
        <w:bottom w:val="none" w:sz="0" w:space="0" w:color="auto"/>
        <w:right w:val="none" w:sz="0" w:space="0" w:color="auto"/>
      </w:divBdr>
    </w:div>
    <w:div w:id="662397586">
      <w:marLeft w:val="0"/>
      <w:marRight w:val="0"/>
      <w:marTop w:val="0"/>
      <w:marBottom w:val="0"/>
      <w:divBdr>
        <w:top w:val="none" w:sz="0" w:space="0" w:color="auto"/>
        <w:left w:val="none" w:sz="0" w:space="0" w:color="auto"/>
        <w:bottom w:val="none" w:sz="0" w:space="0" w:color="auto"/>
        <w:right w:val="none" w:sz="0" w:space="0" w:color="auto"/>
      </w:divBdr>
    </w:div>
    <w:div w:id="662856506">
      <w:marLeft w:val="0"/>
      <w:marRight w:val="0"/>
      <w:marTop w:val="0"/>
      <w:marBottom w:val="0"/>
      <w:divBdr>
        <w:top w:val="none" w:sz="0" w:space="0" w:color="auto"/>
        <w:left w:val="none" w:sz="0" w:space="0" w:color="auto"/>
        <w:bottom w:val="none" w:sz="0" w:space="0" w:color="auto"/>
        <w:right w:val="none" w:sz="0" w:space="0" w:color="auto"/>
      </w:divBdr>
    </w:div>
    <w:div w:id="663046726">
      <w:marLeft w:val="0"/>
      <w:marRight w:val="0"/>
      <w:marTop w:val="0"/>
      <w:marBottom w:val="0"/>
      <w:divBdr>
        <w:top w:val="none" w:sz="0" w:space="0" w:color="auto"/>
        <w:left w:val="none" w:sz="0" w:space="0" w:color="auto"/>
        <w:bottom w:val="none" w:sz="0" w:space="0" w:color="auto"/>
        <w:right w:val="none" w:sz="0" w:space="0" w:color="auto"/>
      </w:divBdr>
    </w:div>
    <w:div w:id="666440911">
      <w:marLeft w:val="0"/>
      <w:marRight w:val="0"/>
      <w:marTop w:val="0"/>
      <w:marBottom w:val="0"/>
      <w:divBdr>
        <w:top w:val="none" w:sz="0" w:space="0" w:color="auto"/>
        <w:left w:val="none" w:sz="0" w:space="0" w:color="auto"/>
        <w:bottom w:val="none" w:sz="0" w:space="0" w:color="auto"/>
        <w:right w:val="none" w:sz="0" w:space="0" w:color="auto"/>
      </w:divBdr>
    </w:div>
    <w:div w:id="667367818">
      <w:marLeft w:val="0"/>
      <w:marRight w:val="0"/>
      <w:marTop w:val="0"/>
      <w:marBottom w:val="0"/>
      <w:divBdr>
        <w:top w:val="none" w:sz="0" w:space="0" w:color="auto"/>
        <w:left w:val="none" w:sz="0" w:space="0" w:color="auto"/>
        <w:bottom w:val="none" w:sz="0" w:space="0" w:color="auto"/>
        <w:right w:val="none" w:sz="0" w:space="0" w:color="auto"/>
      </w:divBdr>
    </w:div>
    <w:div w:id="668025579">
      <w:marLeft w:val="0"/>
      <w:marRight w:val="0"/>
      <w:marTop w:val="0"/>
      <w:marBottom w:val="0"/>
      <w:divBdr>
        <w:top w:val="none" w:sz="0" w:space="0" w:color="auto"/>
        <w:left w:val="none" w:sz="0" w:space="0" w:color="auto"/>
        <w:bottom w:val="none" w:sz="0" w:space="0" w:color="auto"/>
        <w:right w:val="none" w:sz="0" w:space="0" w:color="auto"/>
      </w:divBdr>
    </w:div>
    <w:div w:id="668143166">
      <w:marLeft w:val="0"/>
      <w:marRight w:val="0"/>
      <w:marTop w:val="0"/>
      <w:marBottom w:val="0"/>
      <w:divBdr>
        <w:top w:val="none" w:sz="0" w:space="0" w:color="auto"/>
        <w:left w:val="none" w:sz="0" w:space="0" w:color="auto"/>
        <w:bottom w:val="none" w:sz="0" w:space="0" w:color="auto"/>
        <w:right w:val="none" w:sz="0" w:space="0" w:color="auto"/>
      </w:divBdr>
    </w:div>
    <w:div w:id="668219238">
      <w:marLeft w:val="0"/>
      <w:marRight w:val="0"/>
      <w:marTop w:val="0"/>
      <w:marBottom w:val="0"/>
      <w:divBdr>
        <w:top w:val="none" w:sz="0" w:space="0" w:color="auto"/>
        <w:left w:val="none" w:sz="0" w:space="0" w:color="auto"/>
        <w:bottom w:val="none" w:sz="0" w:space="0" w:color="auto"/>
        <w:right w:val="none" w:sz="0" w:space="0" w:color="auto"/>
      </w:divBdr>
    </w:div>
    <w:div w:id="669066670">
      <w:marLeft w:val="0"/>
      <w:marRight w:val="0"/>
      <w:marTop w:val="0"/>
      <w:marBottom w:val="0"/>
      <w:divBdr>
        <w:top w:val="none" w:sz="0" w:space="0" w:color="auto"/>
        <w:left w:val="none" w:sz="0" w:space="0" w:color="auto"/>
        <w:bottom w:val="none" w:sz="0" w:space="0" w:color="auto"/>
        <w:right w:val="none" w:sz="0" w:space="0" w:color="auto"/>
      </w:divBdr>
    </w:div>
    <w:div w:id="669715460">
      <w:marLeft w:val="0"/>
      <w:marRight w:val="0"/>
      <w:marTop w:val="0"/>
      <w:marBottom w:val="0"/>
      <w:divBdr>
        <w:top w:val="none" w:sz="0" w:space="0" w:color="auto"/>
        <w:left w:val="none" w:sz="0" w:space="0" w:color="auto"/>
        <w:bottom w:val="none" w:sz="0" w:space="0" w:color="auto"/>
        <w:right w:val="none" w:sz="0" w:space="0" w:color="auto"/>
      </w:divBdr>
    </w:div>
    <w:div w:id="669989145">
      <w:marLeft w:val="0"/>
      <w:marRight w:val="0"/>
      <w:marTop w:val="0"/>
      <w:marBottom w:val="0"/>
      <w:divBdr>
        <w:top w:val="none" w:sz="0" w:space="0" w:color="auto"/>
        <w:left w:val="none" w:sz="0" w:space="0" w:color="auto"/>
        <w:bottom w:val="none" w:sz="0" w:space="0" w:color="auto"/>
        <w:right w:val="none" w:sz="0" w:space="0" w:color="auto"/>
      </w:divBdr>
    </w:div>
    <w:div w:id="670330657">
      <w:marLeft w:val="0"/>
      <w:marRight w:val="0"/>
      <w:marTop w:val="0"/>
      <w:marBottom w:val="0"/>
      <w:divBdr>
        <w:top w:val="none" w:sz="0" w:space="0" w:color="auto"/>
        <w:left w:val="none" w:sz="0" w:space="0" w:color="auto"/>
        <w:bottom w:val="none" w:sz="0" w:space="0" w:color="auto"/>
        <w:right w:val="none" w:sz="0" w:space="0" w:color="auto"/>
      </w:divBdr>
    </w:div>
    <w:div w:id="670639380">
      <w:marLeft w:val="0"/>
      <w:marRight w:val="0"/>
      <w:marTop w:val="0"/>
      <w:marBottom w:val="0"/>
      <w:divBdr>
        <w:top w:val="none" w:sz="0" w:space="0" w:color="auto"/>
        <w:left w:val="none" w:sz="0" w:space="0" w:color="auto"/>
        <w:bottom w:val="none" w:sz="0" w:space="0" w:color="auto"/>
        <w:right w:val="none" w:sz="0" w:space="0" w:color="auto"/>
      </w:divBdr>
    </w:div>
    <w:div w:id="670983939">
      <w:marLeft w:val="0"/>
      <w:marRight w:val="0"/>
      <w:marTop w:val="0"/>
      <w:marBottom w:val="0"/>
      <w:divBdr>
        <w:top w:val="none" w:sz="0" w:space="0" w:color="auto"/>
        <w:left w:val="none" w:sz="0" w:space="0" w:color="auto"/>
        <w:bottom w:val="none" w:sz="0" w:space="0" w:color="auto"/>
        <w:right w:val="none" w:sz="0" w:space="0" w:color="auto"/>
      </w:divBdr>
    </w:div>
    <w:div w:id="671489929">
      <w:marLeft w:val="0"/>
      <w:marRight w:val="0"/>
      <w:marTop w:val="0"/>
      <w:marBottom w:val="0"/>
      <w:divBdr>
        <w:top w:val="none" w:sz="0" w:space="0" w:color="auto"/>
        <w:left w:val="none" w:sz="0" w:space="0" w:color="auto"/>
        <w:bottom w:val="none" w:sz="0" w:space="0" w:color="auto"/>
        <w:right w:val="none" w:sz="0" w:space="0" w:color="auto"/>
      </w:divBdr>
    </w:div>
    <w:div w:id="671641430">
      <w:marLeft w:val="0"/>
      <w:marRight w:val="0"/>
      <w:marTop w:val="0"/>
      <w:marBottom w:val="0"/>
      <w:divBdr>
        <w:top w:val="none" w:sz="0" w:space="0" w:color="auto"/>
        <w:left w:val="none" w:sz="0" w:space="0" w:color="auto"/>
        <w:bottom w:val="none" w:sz="0" w:space="0" w:color="auto"/>
        <w:right w:val="none" w:sz="0" w:space="0" w:color="auto"/>
      </w:divBdr>
    </w:div>
    <w:div w:id="672150478">
      <w:marLeft w:val="0"/>
      <w:marRight w:val="0"/>
      <w:marTop w:val="0"/>
      <w:marBottom w:val="0"/>
      <w:divBdr>
        <w:top w:val="none" w:sz="0" w:space="0" w:color="auto"/>
        <w:left w:val="none" w:sz="0" w:space="0" w:color="auto"/>
        <w:bottom w:val="none" w:sz="0" w:space="0" w:color="auto"/>
        <w:right w:val="none" w:sz="0" w:space="0" w:color="auto"/>
      </w:divBdr>
    </w:div>
    <w:div w:id="673918081">
      <w:marLeft w:val="0"/>
      <w:marRight w:val="0"/>
      <w:marTop w:val="0"/>
      <w:marBottom w:val="0"/>
      <w:divBdr>
        <w:top w:val="none" w:sz="0" w:space="0" w:color="auto"/>
        <w:left w:val="none" w:sz="0" w:space="0" w:color="auto"/>
        <w:bottom w:val="none" w:sz="0" w:space="0" w:color="auto"/>
        <w:right w:val="none" w:sz="0" w:space="0" w:color="auto"/>
      </w:divBdr>
    </w:div>
    <w:div w:id="674842645">
      <w:marLeft w:val="0"/>
      <w:marRight w:val="0"/>
      <w:marTop w:val="0"/>
      <w:marBottom w:val="0"/>
      <w:divBdr>
        <w:top w:val="none" w:sz="0" w:space="0" w:color="auto"/>
        <w:left w:val="none" w:sz="0" w:space="0" w:color="auto"/>
        <w:bottom w:val="none" w:sz="0" w:space="0" w:color="auto"/>
        <w:right w:val="none" w:sz="0" w:space="0" w:color="auto"/>
      </w:divBdr>
    </w:div>
    <w:div w:id="676226918">
      <w:marLeft w:val="0"/>
      <w:marRight w:val="0"/>
      <w:marTop w:val="0"/>
      <w:marBottom w:val="0"/>
      <w:divBdr>
        <w:top w:val="none" w:sz="0" w:space="0" w:color="auto"/>
        <w:left w:val="none" w:sz="0" w:space="0" w:color="auto"/>
        <w:bottom w:val="none" w:sz="0" w:space="0" w:color="auto"/>
        <w:right w:val="none" w:sz="0" w:space="0" w:color="auto"/>
      </w:divBdr>
    </w:div>
    <w:div w:id="677314869">
      <w:marLeft w:val="0"/>
      <w:marRight w:val="0"/>
      <w:marTop w:val="0"/>
      <w:marBottom w:val="0"/>
      <w:divBdr>
        <w:top w:val="none" w:sz="0" w:space="0" w:color="auto"/>
        <w:left w:val="none" w:sz="0" w:space="0" w:color="auto"/>
        <w:bottom w:val="none" w:sz="0" w:space="0" w:color="auto"/>
        <w:right w:val="none" w:sz="0" w:space="0" w:color="auto"/>
      </w:divBdr>
    </w:div>
    <w:div w:id="677927935">
      <w:marLeft w:val="0"/>
      <w:marRight w:val="0"/>
      <w:marTop w:val="0"/>
      <w:marBottom w:val="0"/>
      <w:divBdr>
        <w:top w:val="none" w:sz="0" w:space="0" w:color="auto"/>
        <w:left w:val="none" w:sz="0" w:space="0" w:color="auto"/>
        <w:bottom w:val="none" w:sz="0" w:space="0" w:color="auto"/>
        <w:right w:val="none" w:sz="0" w:space="0" w:color="auto"/>
      </w:divBdr>
    </w:div>
    <w:div w:id="678041038">
      <w:marLeft w:val="0"/>
      <w:marRight w:val="0"/>
      <w:marTop w:val="0"/>
      <w:marBottom w:val="0"/>
      <w:divBdr>
        <w:top w:val="none" w:sz="0" w:space="0" w:color="auto"/>
        <w:left w:val="none" w:sz="0" w:space="0" w:color="auto"/>
        <w:bottom w:val="none" w:sz="0" w:space="0" w:color="auto"/>
        <w:right w:val="none" w:sz="0" w:space="0" w:color="auto"/>
      </w:divBdr>
    </w:div>
    <w:div w:id="678388011">
      <w:marLeft w:val="0"/>
      <w:marRight w:val="0"/>
      <w:marTop w:val="0"/>
      <w:marBottom w:val="0"/>
      <w:divBdr>
        <w:top w:val="none" w:sz="0" w:space="0" w:color="auto"/>
        <w:left w:val="none" w:sz="0" w:space="0" w:color="auto"/>
        <w:bottom w:val="none" w:sz="0" w:space="0" w:color="auto"/>
        <w:right w:val="none" w:sz="0" w:space="0" w:color="auto"/>
      </w:divBdr>
    </w:div>
    <w:div w:id="678654640">
      <w:marLeft w:val="0"/>
      <w:marRight w:val="0"/>
      <w:marTop w:val="0"/>
      <w:marBottom w:val="0"/>
      <w:divBdr>
        <w:top w:val="none" w:sz="0" w:space="0" w:color="auto"/>
        <w:left w:val="none" w:sz="0" w:space="0" w:color="auto"/>
        <w:bottom w:val="none" w:sz="0" w:space="0" w:color="auto"/>
        <w:right w:val="none" w:sz="0" w:space="0" w:color="auto"/>
      </w:divBdr>
    </w:div>
    <w:div w:id="680009410">
      <w:marLeft w:val="0"/>
      <w:marRight w:val="0"/>
      <w:marTop w:val="0"/>
      <w:marBottom w:val="0"/>
      <w:divBdr>
        <w:top w:val="none" w:sz="0" w:space="0" w:color="auto"/>
        <w:left w:val="none" w:sz="0" w:space="0" w:color="auto"/>
        <w:bottom w:val="none" w:sz="0" w:space="0" w:color="auto"/>
        <w:right w:val="none" w:sz="0" w:space="0" w:color="auto"/>
      </w:divBdr>
    </w:div>
    <w:div w:id="680815858">
      <w:marLeft w:val="0"/>
      <w:marRight w:val="0"/>
      <w:marTop w:val="0"/>
      <w:marBottom w:val="0"/>
      <w:divBdr>
        <w:top w:val="none" w:sz="0" w:space="0" w:color="auto"/>
        <w:left w:val="none" w:sz="0" w:space="0" w:color="auto"/>
        <w:bottom w:val="none" w:sz="0" w:space="0" w:color="auto"/>
        <w:right w:val="none" w:sz="0" w:space="0" w:color="auto"/>
      </w:divBdr>
    </w:div>
    <w:div w:id="681981398">
      <w:marLeft w:val="0"/>
      <w:marRight w:val="0"/>
      <w:marTop w:val="0"/>
      <w:marBottom w:val="0"/>
      <w:divBdr>
        <w:top w:val="none" w:sz="0" w:space="0" w:color="auto"/>
        <w:left w:val="none" w:sz="0" w:space="0" w:color="auto"/>
        <w:bottom w:val="none" w:sz="0" w:space="0" w:color="auto"/>
        <w:right w:val="none" w:sz="0" w:space="0" w:color="auto"/>
      </w:divBdr>
    </w:div>
    <w:div w:id="684868917">
      <w:marLeft w:val="0"/>
      <w:marRight w:val="0"/>
      <w:marTop w:val="0"/>
      <w:marBottom w:val="0"/>
      <w:divBdr>
        <w:top w:val="none" w:sz="0" w:space="0" w:color="auto"/>
        <w:left w:val="none" w:sz="0" w:space="0" w:color="auto"/>
        <w:bottom w:val="none" w:sz="0" w:space="0" w:color="auto"/>
        <w:right w:val="none" w:sz="0" w:space="0" w:color="auto"/>
      </w:divBdr>
    </w:div>
    <w:div w:id="685669339">
      <w:marLeft w:val="0"/>
      <w:marRight w:val="0"/>
      <w:marTop w:val="0"/>
      <w:marBottom w:val="0"/>
      <w:divBdr>
        <w:top w:val="none" w:sz="0" w:space="0" w:color="auto"/>
        <w:left w:val="none" w:sz="0" w:space="0" w:color="auto"/>
        <w:bottom w:val="none" w:sz="0" w:space="0" w:color="auto"/>
        <w:right w:val="none" w:sz="0" w:space="0" w:color="auto"/>
      </w:divBdr>
    </w:div>
    <w:div w:id="686181521">
      <w:marLeft w:val="0"/>
      <w:marRight w:val="0"/>
      <w:marTop w:val="0"/>
      <w:marBottom w:val="0"/>
      <w:divBdr>
        <w:top w:val="none" w:sz="0" w:space="0" w:color="auto"/>
        <w:left w:val="none" w:sz="0" w:space="0" w:color="auto"/>
        <w:bottom w:val="none" w:sz="0" w:space="0" w:color="auto"/>
        <w:right w:val="none" w:sz="0" w:space="0" w:color="auto"/>
      </w:divBdr>
    </w:div>
    <w:div w:id="686752152">
      <w:marLeft w:val="0"/>
      <w:marRight w:val="0"/>
      <w:marTop w:val="0"/>
      <w:marBottom w:val="0"/>
      <w:divBdr>
        <w:top w:val="none" w:sz="0" w:space="0" w:color="auto"/>
        <w:left w:val="none" w:sz="0" w:space="0" w:color="auto"/>
        <w:bottom w:val="none" w:sz="0" w:space="0" w:color="auto"/>
        <w:right w:val="none" w:sz="0" w:space="0" w:color="auto"/>
      </w:divBdr>
    </w:div>
    <w:div w:id="686949658">
      <w:marLeft w:val="0"/>
      <w:marRight w:val="0"/>
      <w:marTop w:val="0"/>
      <w:marBottom w:val="0"/>
      <w:divBdr>
        <w:top w:val="none" w:sz="0" w:space="0" w:color="auto"/>
        <w:left w:val="none" w:sz="0" w:space="0" w:color="auto"/>
        <w:bottom w:val="none" w:sz="0" w:space="0" w:color="auto"/>
        <w:right w:val="none" w:sz="0" w:space="0" w:color="auto"/>
      </w:divBdr>
    </w:div>
    <w:div w:id="688023549">
      <w:marLeft w:val="0"/>
      <w:marRight w:val="0"/>
      <w:marTop w:val="0"/>
      <w:marBottom w:val="0"/>
      <w:divBdr>
        <w:top w:val="none" w:sz="0" w:space="0" w:color="auto"/>
        <w:left w:val="none" w:sz="0" w:space="0" w:color="auto"/>
        <w:bottom w:val="none" w:sz="0" w:space="0" w:color="auto"/>
        <w:right w:val="none" w:sz="0" w:space="0" w:color="auto"/>
      </w:divBdr>
    </w:div>
    <w:div w:id="690035500">
      <w:marLeft w:val="0"/>
      <w:marRight w:val="0"/>
      <w:marTop w:val="0"/>
      <w:marBottom w:val="0"/>
      <w:divBdr>
        <w:top w:val="none" w:sz="0" w:space="0" w:color="auto"/>
        <w:left w:val="none" w:sz="0" w:space="0" w:color="auto"/>
        <w:bottom w:val="none" w:sz="0" w:space="0" w:color="auto"/>
        <w:right w:val="none" w:sz="0" w:space="0" w:color="auto"/>
      </w:divBdr>
    </w:div>
    <w:div w:id="690688865">
      <w:marLeft w:val="0"/>
      <w:marRight w:val="0"/>
      <w:marTop w:val="0"/>
      <w:marBottom w:val="0"/>
      <w:divBdr>
        <w:top w:val="none" w:sz="0" w:space="0" w:color="auto"/>
        <w:left w:val="none" w:sz="0" w:space="0" w:color="auto"/>
        <w:bottom w:val="none" w:sz="0" w:space="0" w:color="auto"/>
        <w:right w:val="none" w:sz="0" w:space="0" w:color="auto"/>
      </w:divBdr>
    </w:div>
    <w:div w:id="690910073">
      <w:marLeft w:val="0"/>
      <w:marRight w:val="0"/>
      <w:marTop w:val="0"/>
      <w:marBottom w:val="0"/>
      <w:divBdr>
        <w:top w:val="none" w:sz="0" w:space="0" w:color="auto"/>
        <w:left w:val="none" w:sz="0" w:space="0" w:color="auto"/>
        <w:bottom w:val="none" w:sz="0" w:space="0" w:color="auto"/>
        <w:right w:val="none" w:sz="0" w:space="0" w:color="auto"/>
      </w:divBdr>
    </w:div>
    <w:div w:id="691881904">
      <w:marLeft w:val="0"/>
      <w:marRight w:val="0"/>
      <w:marTop w:val="0"/>
      <w:marBottom w:val="0"/>
      <w:divBdr>
        <w:top w:val="none" w:sz="0" w:space="0" w:color="auto"/>
        <w:left w:val="none" w:sz="0" w:space="0" w:color="auto"/>
        <w:bottom w:val="none" w:sz="0" w:space="0" w:color="auto"/>
        <w:right w:val="none" w:sz="0" w:space="0" w:color="auto"/>
      </w:divBdr>
    </w:div>
    <w:div w:id="692272127">
      <w:marLeft w:val="0"/>
      <w:marRight w:val="0"/>
      <w:marTop w:val="0"/>
      <w:marBottom w:val="0"/>
      <w:divBdr>
        <w:top w:val="none" w:sz="0" w:space="0" w:color="auto"/>
        <w:left w:val="none" w:sz="0" w:space="0" w:color="auto"/>
        <w:bottom w:val="none" w:sz="0" w:space="0" w:color="auto"/>
        <w:right w:val="none" w:sz="0" w:space="0" w:color="auto"/>
      </w:divBdr>
    </w:div>
    <w:div w:id="692342716">
      <w:marLeft w:val="0"/>
      <w:marRight w:val="0"/>
      <w:marTop w:val="0"/>
      <w:marBottom w:val="0"/>
      <w:divBdr>
        <w:top w:val="none" w:sz="0" w:space="0" w:color="auto"/>
        <w:left w:val="none" w:sz="0" w:space="0" w:color="auto"/>
        <w:bottom w:val="none" w:sz="0" w:space="0" w:color="auto"/>
        <w:right w:val="none" w:sz="0" w:space="0" w:color="auto"/>
      </w:divBdr>
    </w:div>
    <w:div w:id="693729761">
      <w:marLeft w:val="0"/>
      <w:marRight w:val="0"/>
      <w:marTop w:val="0"/>
      <w:marBottom w:val="0"/>
      <w:divBdr>
        <w:top w:val="none" w:sz="0" w:space="0" w:color="auto"/>
        <w:left w:val="none" w:sz="0" w:space="0" w:color="auto"/>
        <w:bottom w:val="none" w:sz="0" w:space="0" w:color="auto"/>
        <w:right w:val="none" w:sz="0" w:space="0" w:color="auto"/>
      </w:divBdr>
    </w:div>
    <w:div w:id="693773048">
      <w:marLeft w:val="0"/>
      <w:marRight w:val="0"/>
      <w:marTop w:val="0"/>
      <w:marBottom w:val="0"/>
      <w:divBdr>
        <w:top w:val="none" w:sz="0" w:space="0" w:color="auto"/>
        <w:left w:val="none" w:sz="0" w:space="0" w:color="auto"/>
        <w:bottom w:val="none" w:sz="0" w:space="0" w:color="auto"/>
        <w:right w:val="none" w:sz="0" w:space="0" w:color="auto"/>
      </w:divBdr>
    </w:div>
    <w:div w:id="695352936">
      <w:marLeft w:val="0"/>
      <w:marRight w:val="0"/>
      <w:marTop w:val="0"/>
      <w:marBottom w:val="0"/>
      <w:divBdr>
        <w:top w:val="none" w:sz="0" w:space="0" w:color="auto"/>
        <w:left w:val="none" w:sz="0" w:space="0" w:color="auto"/>
        <w:bottom w:val="none" w:sz="0" w:space="0" w:color="auto"/>
        <w:right w:val="none" w:sz="0" w:space="0" w:color="auto"/>
      </w:divBdr>
    </w:div>
    <w:div w:id="697436521">
      <w:marLeft w:val="0"/>
      <w:marRight w:val="0"/>
      <w:marTop w:val="0"/>
      <w:marBottom w:val="0"/>
      <w:divBdr>
        <w:top w:val="none" w:sz="0" w:space="0" w:color="auto"/>
        <w:left w:val="none" w:sz="0" w:space="0" w:color="auto"/>
        <w:bottom w:val="none" w:sz="0" w:space="0" w:color="auto"/>
        <w:right w:val="none" w:sz="0" w:space="0" w:color="auto"/>
      </w:divBdr>
    </w:div>
    <w:div w:id="697849824">
      <w:marLeft w:val="0"/>
      <w:marRight w:val="0"/>
      <w:marTop w:val="0"/>
      <w:marBottom w:val="0"/>
      <w:divBdr>
        <w:top w:val="none" w:sz="0" w:space="0" w:color="auto"/>
        <w:left w:val="none" w:sz="0" w:space="0" w:color="auto"/>
        <w:bottom w:val="none" w:sz="0" w:space="0" w:color="auto"/>
        <w:right w:val="none" w:sz="0" w:space="0" w:color="auto"/>
      </w:divBdr>
    </w:div>
    <w:div w:id="698049502">
      <w:marLeft w:val="0"/>
      <w:marRight w:val="0"/>
      <w:marTop w:val="0"/>
      <w:marBottom w:val="0"/>
      <w:divBdr>
        <w:top w:val="none" w:sz="0" w:space="0" w:color="auto"/>
        <w:left w:val="none" w:sz="0" w:space="0" w:color="auto"/>
        <w:bottom w:val="none" w:sz="0" w:space="0" w:color="auto"/>
        <w:right w:val="none" w:sz="0" w:space="0" w:color="auto"/>
      </w:divBdr>
    </w:div>
    <w:div w:id="698551344">
      <w:marLeft w:val="0"/>
      <w:marRight w:val="0"/>
      <w:marTop w:val="0"/>
      <w:marBottom w:val="0"/>
      <w:divBdr>
        <w:top w:val="none" w:sz="0" w:space="0" w:color="auto"/>
        <w:left w:val="none" w:sz="0" w:space="0" w:color="auto"/>
        <w:bottom w:val="none" w:sz="0" w:space="0" w:color="auto"/>
        <w:right w:val="none" w:sz="0" w:space="0" w:color="auto"/>
      </w:divBdr>
    </w:div>
    <w:div w:id="699668428">
      <w:marLeft w:val="0"/>
      <w:marRight w:val="0"/>
      <w:marTop w:val="0"/>
      <w:marBottom w:val="0"/>
      <w:divBdr>
        <w:top w:val="none" w:sz="0" w:space="0" w:color="auto"/>
        <w:left w:val="none" w:sz="0" w:space="0" w:color="auto"/>
        <w:bottom w:val="none" w:sz="0" w:space="0" w:color="auto"/>
        <w:right w:val="none" w:sz="0" w:space="0" w:color="auto"/>
      </w:divBdr>
    </w:div>
    <w:div w:id="699817907">
      <w:marLeft w:val="0"/>
      <w:marRight w:val="0"/>
      <w:marTop w:val="0"/>
      <w:marBottom w:val="0"/>
      <w:divBdr>
        <w:top w:val="none" w:sz="0" w:space="0" w:color="auto"/>
        <w:left w:val="none" w:sz="0" w:space="0" w:color="auto"/>
        <w:bottom w:val="none" w:sz="0" w:space="0" w:color="auto"/>
        <w:right w:val="none" w:sz="0" w:space="0" w:color="auto"/>
      </w:divBdr>
    </w:div>
    <w:div w:id="699936802">
      <w:marLeft w:val="0"/>
      <w:marRight w:val="0"/>
      <w:marTop w:val="0"/>
      <w:marBottom w:val="0"/>
      <w:divBdr>
        <w:top w:val="none" w:sz="0" w:space="0" w:color="auto"/>
        <w:left w:val="none" w:sz="0" w:space="0" w:color="auto"/>
        <w:bottom w:val="none" w:sz="0" w:space="0" w:color="auto"/>
        <w:right w:val="none" w:sz="0" w:space="0" w:color="auto"/>
      </w:divBdr>
    </w:div>
    <w:div w:id="700672356">
      <w:marLeft w:val="0"/>
      <w:marRight w:val="0"/>
      <w:marTop w:val="0"/>
      <w:marBottom w:val="0"/>
      <w:divBdr>
        <w:top w:val="none" w:sz="0" w:space="0" w:color="auto"/>
        <w:left w:val="none" w:sz="0" w:space="0" w:color="auto"/>
        <w:bottom w:val="none" w:sz="0" w:space="0" w:color="auto"/>
        <w:right w:val="none" w:sz="0" w:space="0" w:color="auto"/>
      </w:divBdr>
    </w:div>
    <w:div w:id="700672646">
      <w:marLeft w:val="0"/>
      <w:marRight w:val="0"/>
      <w:marTop w:val="0"/>
      <w:marBottom w:val="0"/>
      <w:divBdr>
        <w:top w:val="none" w:sz="0" w:space="0" w:color="auto"/>
        <w:left w:val="none" w:sz="0" w:space="0" w:color="auto"/>
        <w:bottom w:val="none" w:sz="0" w:space="0" w:color="auto"/>
        <w:right w:val="none" w:sz="0" w:space="0" w:color="auto"/>
      </w:divBdr>
    </w:div>
    <w:div w:id="701832019">
      <w:marLeft w:val="0"/>
      <w:marRight w:val="0"/>
      <w:marTop w:val="0"/>
      <w:marBottom w:val="0"/>
      <w:divBdr>
        <w:top w:val="none" w:sz="0" w:space="0" w:color="auto"/>
        <w:left w:val="none" w:sz="0" w:space="0" w:color="auto"/>
        <w:bottom w:val="none" w:sz="0" w:space="0" w:color="auto"/>
        <w:right w:val="none" w:sz="0" w:space="0" w:color="auto"/>
      </w:divBdr>
    </w:div>
    <w:div w:id="702828051">
      <w:marLeft w:val="0"/>
      <w:marRight w:val="0"/>
      <w:marTop w:val="0"/>
      <w:marBottom w:val="0"/>
      <w:divBdr>
        <w:top w:val="none" w:sz="0" w:space="0" w:color="auto"/>
        <w:left w:val="none" w:sz="0" w:space="0" w:color="auto"/>
        <w:bottom w:val="none" w:sz="0" w:space="0" w:color="auto"/>
        <w:right w:val="none" w:sz="0" w:space="0" w:color="auto"/>
      </w:divBdr>
    </w:div>
    <w:div w:id="704017045">
      <w:marLeft w:val="0"/>
      <w:marRight w:val="0"/>
      <w:marTop w:val="0"/>
      <w:marBottom w:val="0"/>
      <w:divBdr>
        <w:top w:val="none" w:sz="0" w:space="0" w:color="auto"/>
        <w:left w:val="none" w:sz="0" w:space="0" w:color="auto"/>
        <w:bottom w:val="none" w:sz="0" w:space="0" w:color="auto"/>
        <w:right w:val="none" w:sz="0" w:space="0" w:color="auto"/>
      </w:divBdr>
    </w:div>
    <w:div w:id="704133633">
      <w:marLeft w:val="0"/>
      <w:marRight w:val="0"/>
      <w:marTop w:val="0"/>
      <w:marBottom w:val="0"/>
      <w:divBdr>
        <w:top w:val="none" w:sz="0" w:space="0" w:color="auto"/>
        <w:left w:val="none" w:sz="0" w:space="0" w:color="auto"/>
        <w:bottom w:val="none" w:sz="0" w:space="0" w:color="auto"/>
        <w:right w:val="none" w:sz="0" w:space="0" w:color="auto"/>
      </w:divBdr>
    </w:div>
    <w:div w:id="704791893">
      <w:marLeft w:val="0"/>
      <w:marRight w:val="0"/>
      <w:marTop w:val="0"/>
      <w:marBottom w:val="0"/>
      <w:divBdr>
        <w:top w:val="none" w:sz="0" w:space="0" w:color="auto"/>
        <w:left w:val="none" w:sz="0" w:space="0" w:color="auto"/>
        <w:bottom w:val="none" w:sz="0" w:space="0" w:color="auto"/>
        <w:right w:val="none" w:sz="0" w:space="0" w:color="auto"/>
      </w:divBdr>
    </w:div>
    <w:div w:id="704870274">
      <w:marLeft w:val="0"/>
      <w:marRight w:val="0"/>
      <w:marTop w:val="0"/>
      <w:marBottom w:val="0"/>
      <w:divBdr>
        <w:top w:val="none" w:sz="0" w:space="0" w:color="auto"/>
        <w:left w:val="none" w:sz="0" w:space="0" w:color="auto"/>
        <w:bottom w:val="none" w:sz="0" w:space="0" w:color="auto"/>
        <w:right w:val="none" w:sz="0" w:space="0" w:color="auto"/>
      </w:divBdr>
    </w:div>
    <w:div w:id="706293771">
      <w:marLeft w:val="0"/>
      <w:marRight w:val="0"/>
      <w:marTop w:val="0"/>
      <w:marBottom w:val="0"/>
      <w:divBdr>
        <w:top w:val="none" w:sz="0" w:space="0" w:color="auto"/>
        <w:left w:val="none" w:sz="0" w:space="0" w:color="auto"/>
        <w:bottom w:val="none" w:sz="0" w:space="0" w:color="auto"/>
        <w:right w:val="none" w:sz="0" w:space="0" w:color="auto"/>
      </w:divBdr>
    </w:div>
    <w:div w:id="706758952">
      <w:marLeft w:val="0"/>
      <w:marRight w:val="0"/>
      <w:marTop w:val="0"/>
      <w:marBottom w:val="0"/>
      <w:divBdr>
        <w:top w:val="none" w:sz="0" w:space="0" w:color="auto"/>
        <w:left w:val="none" w:sz="0" w:space="0" w:color="auto"/>
        <w:bottom w:val="none" w:sz="0" w:space="0" w:color="auto"/>
        <w:right w:val="none" w:sz="0" w:space="0" w:color="auto"/>
      </w:divBdr>
    </w:div>
    <w:div w:id="708333774">
      <w:marLeft w:val="0"/>
      <w:marRight w:val="0"/>
      <w:marTop w:val="0"/>
      <w:marBottom w:val="0"/>
      <w:divBdr>
        <w:top w:val="none" w:sz="0" w:space="0" w:color="auto"/>
        <w:left w:val="none" w:sz="0" w:space="0" w:color="auto"/>
        <w:bottom w:val="none" w:sz="0" w:space="0" w:color="auto"/>
        <w:right w:val="none" w:sz="0" w:space="0" w:color="auto"/>
      </w:divBdr>
    </w:div>
    <w:div w:id="710350583">
      <w:marLeft w:val="0"/>
      <w:marRight w:val="0"/>
      <w:marTop w:val="0"/>
      <w:marBottom w:val="0"/>
      <w:divBdr>
        <w:top w:val="none" w:sz="0" w:space="0" w:color="auto"/>
        <w:left w:val="none" w:sz="0" w:space="0" w:color="auto"/>
        <w:bottom w:val="none" w:sz="0" w:space="0" w:color="auto"/>
        <w:right w:val="none" w:sz="0" w:space="0" w:color="auto"/>
      </w:divBdr>
    </w:div>
    <w:div w:id="710570817">
      <w:marLeft w:val="0"/>
      <w:marRight w:val="0"/>
      <w:marTop w:val="0"/>
      <w:marBottom w:val="0"/>
      <w:divBdr>
        <w:top w:val="none" w:sz="0" w:space="0" w:color="auto"/>
        <w:left w:val="none" w:sz="0" w:space="0" w:color="auto"/>
        <w:bottom w:val="none" w:sz="0" w:space="0" w:color="auto"/>
        <w:right w:val="none" w:sz="0" w:space="0" w:color="auto"/>
      </w:divBdr>
    </w:div>
    <w:div w:id="711542568">
      <w:marLeft w:val="0"/>
      <w:marRight w:val="0"/>
      <w:marTop w:val="240"/>
      <w:marBottom w:val="240"/>
      <w:divBdr>
        <w:top w:val="none" w:sz="0" w:space="0" w:color="auto"/>
        <w:left w:val="none" w:sz="0" w:space="0" w:color="auto"/>
        <w:bottom w:val="none" w:sz="0" w:space="0" w:color="auto"/>
        <w:right w:val="none" w:sz="0" w:space="0" w:color="auto"/>
      </w:divBdr>
    </w:div>
    <w:div w:id="712728581">
      <w:marLeft w:val="0"/>
      <w:marRight w:val="0"/>
      <w:marTop w:val="0"/>
      <w:marBottom w:val="0"/>
      <w:divBdr>
        <w:top w:val="none" w:sz="0" w:space="0" w:color="auto"/>
        <w:left w:val="none" w:sz="0" w:space="0" w:color="auto"/>
        <w:bottom w:val="none" w:sz="0" w:space="0" w:color="auto"/>
        <w:right w:val="none" w:sz="0" w:space="0" w:color="auto"/>
      </w:divBdr>
    </w:div>
    <w:div w:id="712774617">
      <w:marLeft w:val="0"/>
      <w:marRight w:val="0"/>
      <w:marTop w:val="0"/>
      <w:marBottom w:val="0"/>
      <w:divBdr>
        <w:top w:val="none" w:sz="0" w:space="0" w:color="auto"/>
        <w:left w:val="none" w:sz="0" w:space="0" w:color="auto"/>
        <w:bottom w:val="none" w:sz="0" w:space="0" w:color="auto"/>
        <w:right w:val="none" w:sz="0" w:space="0" w:color="auto"/>
      </w:divBdr>
    </w:div>
    <w:div w:id="713309443">
      <w:marLeft w:val="0"/>
      <w:marRight w:val="0"/>
      <w:marTop w:val="0"/>
      <w:marBottom w:val="0"/>
      <w:divBdr>
        <w:top w:val="none" w:sz="0" w:space="0" w:color="auto"/>
        <w:left w:val="none" w:sz="0" w:space="0" w:color="auto"/>
        <w:bottom w:val="none" w:sz="0" w:space="0" w:color="auto"/>
        <w:right w:val="none" w:sz="0" w:space="0" w:color="auto"/>
      </w:divBdr>
    </w:div>
    <w:div w:id="715005611">
      <w:marLeft w:val="0"/>
      <w:marRight w:val="0"/>
      <w:marTop w:val="0"/>
      <w:marBottom w:val="0"/>
      <w:divBdr>
        <w:top w:val="none" w:sz="0" w:space="0" w:color="auto"/>
        <w:left w:val="none" w:sz="0" w:space="0" w:color="auto"/>
        <w:bottom w:val="none" w:sz="0" w:space="0" w:color="auto"/>
        <w:right w:val="none" w:sz="0" w:space="0" w:color="auto"/>
      </w:divBdr>
    </w:div>
    <w:div w:id="715473546">
      <w:marLeft w:val="0"/>
      <w:marRight w:val="0"/>
      <w:marTop w:val="0"/>
      <w:marBottom w:val="0"/>
      <w:divBdr>
        <w:top w:val="none" w:sz="0" w:space="0" w:color="auto"/>
        <w:left w:val="none" w:sz="0" w:space="0" w:color="auto"/>
        <w:bottom w:val="none" w:sz="0" w:space="0" w:color="auto"/>
        <w:right w:val="none" w:sz="0" w:space="0" w:color="auto"/>
      </w:divBdr>
    </w:div>
    <w:div w:id="715742621">
      <w:marLeft w:val="0"/>
      <w:marRight w:val="0"/>
      <w:marTop w:val="0"/>
      <w:marBottom w:val="0"/>
      <w:divBdr>
        <w:top w:val="none" w:sz="0" w:space="0" w:color="auto"/>
        <w:left w:val="none" w:sz="0" w:space="0" w:color="auto"/>
        <w:bottom w:val="none" w:sz="0" w:space="0" w:color="auto"/>
        <w:right w:val="none" w:sz="0" w:space="0" w:color="auto"/>
      </w:divBdr>
    </w:div>
    <w:div w:id="715936650">
      <w:marLeft w:val="0"/>
      <w:marRight w:val="0"/>
      <w:marTop w:val="0"/>
      <w:marBottom w:val="0"/>
      <w:divBdr>
        <w:top w:val="none" w:sz="0" w:space="0" w:color="auto"/>
        <w:left w:val="none" w:sz="0" w:space="0" w:color="auto"/>
        <w:bottom w:val="none" w:sz="0" w:space="0" w:color="auto"/>
        <w:right w:val="none" w:sz="0" w:space="0" w:color="auto"/>
      </w:divBdr>
    </w:div>
    <w:div w:id="716852196">
      <w:marLeft w:val="0"/>
      <w:marRight w:val="0"/>
      <w:marTop w:val="0"/>
      <w:marBottom w:val="0"/>
      <w:divBdr>
        <w:top w:val="none" w:sz="0" w:space="0" w:color="auto"/>
        <w:left w:val="none" w:sz="0" w:space="0" w:color="auto"/>
        <w:bottom w:val="none" w:sz="0" w:space="0" w:color="auto"/>
        <w:right w:val="none" w:sz="0" w:space="0" w:color="auto"/>
      </w:divBdr>
    </w:div>
    <w:div w:id="716854469">
      <w:marLeft w:val="0"/>
      <w:marRight w:val="0"/>
      <w:marTop w:val="0"/>
      <w:marBottom w:val="0"/>
      <w:divBdr>
        <w:top w:val="none" w:sz="0" w:space="0" w:color="auto"/>
        <w:left w:val="none" w:sz="0" w:space="0" w:color="auto"/>
        <w:bottom w:val="none" w:sz="0" w:space="0" w:color="auto"/>
        <w:right w:val="none" w:sz="0" w:space="0" w:color="auto"/>
      </w:divBdr>
    </w:div>
    <w:div w:id="717053089">
      <w:marLeft w:val="0"/>
      <w:marRight w:val="0"/>
      <w:marTop w:val="0"/>
      <w:marBottom w:val="0"/>
      <w:divBdr>
        <w:top w:val="none" w:sz="0" w:space="0" w:color="auto"/>
        <w:left w:val="none" w:sz="0" w:space="0" w:color="auto"/>
        <w:bottom w:val="none" w:sz="0" w:space="0" w:color="auto"/>
        <w:right w:val="none" w:sz="0" w:space="0" w:color="auto"/>
      </w:divBdr>
    </w:div>
    <w:div w:id="717433931">
      <w:marLeft w:val="0"/>
      <w:marRight w:val="0"/>
      <w:marTop w:val="0"/>
      <w:marBottom w:val="0"/>
      <w:divBdr>
        <w:top w:val="none" w:sz="0" w:space="0" w:color="auto"/>
        <w:left w:val="none" w:sz="0" w:space="0" w:color="auto"/>
        <w:bottom w:val="none" w:sz="0" w:space="0" w:color="auto"/>
        <w:right w:val="none" w:sz="0" w:space="0" w:color="auto"/>
      </w:divBdr>
    </w:div>
    <w:div w:id="717777763">
      <w:marLeft w:val="0"/>
      <w:marRight w:val="0"/>
      <w:marTop w:val="0"/>
      <w:marBottom w:val="0"/>
      <w:divBdr>
        <w:top w:val="none" w:sz="0" w:space="0" w:color="auto"/>
        <w:left w:val="none" w:sz="0" w:space="0" w:color="auto"/>
        <w:bottom w:val="none" w:sz="0" w:space="0" w:color="auto"/>
        <w:right w:val="none" w:sz="0" w:space="0" w:color="auto"/>
      </w:divBdr>
    </w:div>
    <w:div w:id="717820098">
      <w:marLeft w:val="0"/>
      <w:marRight w:val="0"/>
      <w:marTop w:val="0"/>
      <w:marBottom w:val="0"/>
      <w:divBdr>
        <w:top w:val="none" w:sz="0" w:space="0" w:color="auto"/>
        <w:left w:val="none" w:sz="0" w:space="0" w:color="auto"/>
        <w:bottom w:val="none" w:sz="0" w:space="0" w:color="auto"/>
        <w:right w:val="none" w:sz="0" w:space="0" w:color="auto"/>
      </w:divBdr>
    </w:div>
    <w:div w:id="718430903">
      <w:marLeft w:val="0"/>
      <w:marRight w:val="0"/>
      <w:marTop w:val="0"/>
      <w:marBottom w:val="0"/>
      <w:divBdr>
        <w:top w:val="none" w:sz="0" w:space="0" w:color="auto"/>
        <w:left w:val="none" w:sz="0" w:space="0" w:color="auto"/>
        <w:bottom w:val="none" w:sz="0" w:space="0" w:color="auto"/>
        <w:right w:val="none" w:sz="0" w:space="0" w:color="auto"/>
      </w:divBdr>
    </w:div>
    <w:div w:id="719405414">
      <w:marLeft w:val="0"/>
      <w:marRight w:val="0"/>
      <w:marTop w:val="0"/>
      <w:marBottom w:val="0"/>
      <w:divBdr>
        <w:top w:val="none" w:sz="0" w:space="0" w:color="auto"/>
        <w:left w:val="none" w:sz="0" w:space="0" w:color="auto"/>
        <w:bottom w:val="none" w:sz="0" w:space="0" w:color="auto"/>
        <w:right w:val="none" w:sz="0" w:space="0" w:color="auto"/>
      </w:divBdr>
    </w:div>
    <w:div w:id="720593322">
      <w:marLeft w:val="0"/>
      <w:marRight w:val="0"/>
      <w:marTop w:val="0"/>
      <w:marBottom w:val="0"/>
      <w:divBdr>
        <w:top w:val="none" w:sz="0" w:space="0" w:color="auto"/>
        <w:left w:val="none" w:sz="0" w:space="0" w:color="auto"/>
        <w:bottom w:val="none" w:sz="0" w:space="0" w:color="auto"/>
        <w:right w:val="none" w:sz="0" w:space="0" w:color="auto"/>
      </w:divBdr>
    </w:div>
    <w:div w:id="723721528">
      <w:marLeft w:val="0"/>
      <w:marRight w:val="0"/>
      <w:marTop w:val="0"/>
      <w:marBottom w:val="0"/>
      <w:divBdr>
        <w:top w:val="none" w:sz="0" w:space="0" w:color="auto"/>
        <w:left w:val="none" w:sz="0" w:space="0" w:color="auto"/>
        <w:bottom w:val="none" w:sz="0" w:space="0" w:color="auto"/>
        <w:right w:val="none" w:sz="0" w:space="0" w:color="auto"/>
      </w:divBdr>
    </w:div>
    <w:div w:id="724069340">
      <w:marLeft w:val="0"/>
      <w:marRight w:val="0"/>
      <w:marTop w:val="0"/>
      <w:marBottom w:val="0"/>
      <w:divBdr>
        <w:top w:val="none" w:sz="0" w:space="0" w:color="auto"/>
        <w:left w:val="none" w:sz="0" w:space="0" w:color="auto"/>
        <w:bottom w:val="none" w:sz="0" w:space="0" w:color="auto"/>
        <w:right w:val="none" w:sz="0" w:space="0" w:color="auto"/>
      </w:divBdr>
    </w:div>
    <w:div w:id="724180512">
      <w:marLeft w:val="0"/>
      <w:marRight w:val="0"/>
      <w:marTop w:val="0"/>
      <w:marBottom w:val="0"/>
      <w:divBdr>
        <w:top w:val="none" w:sz="0" w:space="0" w:color="auto"/>
        <w:left w:val="none" w:sz="0" w:space="0" w:color="auto"/>
        <w:bottom w:val="none" w:sz="0" w:space="0" w:color="auto"/>
        <w:right w:val="none" w:sz="0" w:space="0" w:color="auto"/>
      </w:divBdr>
    </w:div>
    <w:div w:id="724838804">
      <w:marLeft w:val="0"/>
      <w:marRight w:val="0"/>
      <w:marTop w:val="0"/>
      <w:marBottom w:val="0"/>
      <w:divBdr>
        <w:top w:val="none" w:sz="0" w:space="0" w:color="auto"/>
        <w:left w:val="none" w:sz="0" w:space="0" w:color="auto"/>
        <w:bottom w:val="none" w:sz="0" w:space="0" w:color="auto"/>
        <w:right w:val="none" w:sz="0" w:space="0" w:color="auto"/>
      </w:divBdr>
    </w:div>
    <w:div w:id="725179187">
      <w:marLeft w:val="0"/>
      <w:marRight w:val="0"/>
      <w:marTop w:val="0"/>
      <w:marBottom w:val="0"/>
      <w:divBdr>
        <w:top w:val="none" w:sz="0" w:space="0" w:color="auto"/>
        <w:left w:val="none" w:sz="0" w:space="0" w:color="auto"/>
        <w:bottom w:val="none" w:sz="0" w:space="0" w:color="auto"/>
        <w:right w:val="none" w:sz="0" w:space="0" w:color="auto"/>
      </w:divBdr>
    </w:div>
    <w:div w:id="725685700">
      <w:marLeft w:val="0"/>
      <w:marRight w:val="0"/>
      <w:marTop w:val="0"/>
      <w:marBottom w:val="0"/>
      <w:divBdr>
        <w:top w:val="none" w:sz="0" w:space="0" w:color="auto"/>
        <w:left w:val="none" w:sz="0" w:space="0" w:color="auto"/>
        <w:bottom w:val="none" w:sz="0" w:space="0" w:color="auto"/>
        <w:right w:val="none" w:sz="0" w:space="0" w:color="auto"/>
      </w:divBdr>
    </w:div>
    <w:div w:id="726807052">
      <w:marLeft w:val="0"/>
      <w:marRight w:val="0"/>
      <w:marTop w:val="0"/>
      <w:marBottom w:val="0"/>
      <w:divBdr>
        <w:top w:val="none" w:sz="0" w:space="0" w:color="auto"/>
        <w:left w:val="none" w:sz="0" w:space="0" w:color="auto"/>
        <w:bottom w:val="none" w:sz="0" w:space="0" w:color="auto"/>
        <w:right w:val="none" w:sz="0" w:space="0" w:color="auto"/>
      </w:divBdr>
    </w:div>
    <w:div w:id="727151418">
      <w:marLeft w:val="0"/>
      <w:marRight w:val="0"/>
      <w:marTop w:val="0"/>
      <w:marBottom w:val="0"/>
      <w:divBdr>
        <w:top w:val="none" w:sz="0" w:space="0" w:color="auto"/>
        <w:left w:val="none" w:sz="0" w:space="0" w:color="auto"/>
        <w:bottom w:val="none" w:sz="0" w:space="0" w:color="auto"/>
        <w:right w:val="none" w:sz="0" w:space="0" w:color="auto"/>
      </w:divBdr>
    </w:div>
    <w:div w:id="730661276">
      <w:marLeft w:val="0"/>
      <w:marRight w:val="0"/>
      <w:marTop w:val="0"/>
      <w:marBottom w:val="0"/>
      <w:divBdr>
        <w:top w:val="none" w:sz="0" w:space="0" w:color="auto"/>
        <w:left w:val="none" w:sz="0" w:space="0" w:color="auto"/>
        <w:bottom w:val="none" w:sz="0" w:space="0" w:color="auto"/>
        <w:right w:val="none" w:sz="0" w:space="0" w:color="auto"/>
      </w:divBdr>
    </w:div>
    <w:div w:id="731656626">
      <w:marLeft w:val="0"/>
      <w:marRight w:val="0"/>
      <w:marTop w:val="0"/>
      <w:marBottom w:val="0"/>
      <w:divBdr>
        <w:top w:val="none" w:sz="0" w:space="0" w:color="auto"/>
        <w:left w:val="none" w:sz="0" w:space="0" w:color="auto"/>
        <w:bottom w:val="none" w:sz="0" w:space="0" w:color="auto"/>
        <w:right w:val="none" w:sz="0" w:space="0" w:color="auto"/>
      </w:divBdr>
    </w:div>
    <w:div w:id="732967086">
      <w:marLeft w:val="0"/>
      <w:marRight w:val="0"/>
      <w:marTop w:val="0"/>
      <w:marBottom w:val="0"/>
      <w:divBdr>
        <w:top w:val="none" w:sz="0" w:space="0" w:color="auto"/>
        <w:left w:val="none" w:sz="0" w:space="0" w:color="auto"/>
        <w:bottom w:val="none" w:sz="0" w:space="0" w:color="auto"/>
        <w:right w:val="none" w:sz="0" w:space="0" w:color="auto"/>
      </w:divBdr>
    </w:div>
    <w:div w:id="734015802">
      <w:marLeft w:val="0"/>
      <w:marRight w:val="0"/>
      <w:marTop w:val="0"/>
      <w:marBottom w:val="0"/>
      <w:divBdr>
        <w:top w:val="none" w:sz="0" w:space="0" w:color="auto"/>
        <w:left w:val="none" w:sz="0" w:space="0" w:color="auto"/>
        <w:bottom w:val="none" w:sz="0" w:space="0" w:color="auto"/>
        <w:right w:val="none" w:sz="0" w:space="0" w:color="auto"/>
      </w:divBdr>
    </w:div>
    <w:div w:id="737630791">
      <w:marLeft w:val="0"/>
      <w:marRight w:val="0"/>
      <w:marTop w:val="0"/>
      <w:marBottom w:val="0"/>
      <w:divBdr>
        <w:top w:val="none" w:sz="0" w:space="0" w:color="auto"/>
        <w:left w:val="none" w:sz="0" w:space="0" w:color="auto"/>
        <w:bottom w:val="none" w:sz="0" w:space="0" w:color="auto"/>
        <w:right w:val="none" w:sz="0" w:space="0" w:color="auto"/>
      </w:divBdr>
    </w:div>
    <w:div w:id="737822027">
      <w:marLeft w:val="0"/>
      <w:marRight w:val="0"/>
      <w:marTop w:val="0"/>
      <w:marBottom w:val="0"/>
      <w:divBdr>
        <w:top w:val="none" w:sz="0" w:space="0" w:color="auto"/>
        <w:left w:val="none" w:sz="0" w:space="0" w:color="auto"/>
        <w:bottom w:val="none" w:sz="0" w:space="0" w:color="auto"/>
        <w:right w:val="none" w:sz="0" w:space="0" w:color="auto"/>
      </w:divBdr>
    </w:div>
    <w:div w:id="737898430">
      <w:marLeft w:val="0"/>
      <w:marRight w:val="0"/>
      <w:marTop w:val="0"/>
      <w:marBottom w:val="0"/>
      <w:divBdr>
        <w:top w:val="none" w:sz="0" w:space="0" w:color="auto"/>
        <w:left w:val="none" w:sz="0" w:space="0" w:color="auto"/>
        <w:bottom w:val="none" w:sz="0" w:space="0" w:color="auto"/>
        <w:right w:val="none" w:sz="0" w:space="0" w:color="auto"/>
      </w:divBdr>
    </w:div>
    <w:div w:id="738943134">
      <w:marLeft w:val="0"/>
      <w:marRight w:val="0"/>
      <w:marTop w:val="0"/>
      <w:marBottom w:val="0"/>
      <w:divBdr>
        <w:top w:val="none" w:sz="0" w:space="0" w:color="auto"/>
        <w:left w:val="none" w:sz="0" w:space="0" w:color="auto"/>
        <w:bottom w:val="none" w:sz="0" w:space="0" w:color="auto"/>
        <w:right w:val="none" w:sz="0" w:space="0" w:color="auto"/>
      </w:divBdr>
    </w:div>
    <w:div w:id="739599321">
      <w:marLeft w:val="0"/>
      <w:marRight w:val="0"/>
      <w:marTop w:val="0"/>
      <w:marBottom w:val="0"/>
      <w:divBdr>
        <w:top w:val="none" w:sz="0" w:space="0" w:color="auto"/>
        <w:left w:val="none" w:sz="0" w:space="0" w:color="auto"/>
        <w:bottom w:val="none" w:sz="0" w:space="0" w:color="auto"/>
        <w:right w:val="none" w:sz="0" w:space="0" w:color="auto"/>
      </w:divBdr>
    </w:div>
    <w:div w:id="741217783">
      <w:marLeft w:val="0"/>
      <w:marRight w:val="0"/>
      <w:marTop w:val="0"/>
      <w:marBottom w:val="0"/>
      <w:divBdr>
        <w:top w:val="none" w:sz="0" w:space="0" w:color="auto"/>
        <w:left w:val="none" w:sz="0" w:space="0" w:color="auto"/>
        <w:bottom w:val="none" w:sz="0" w:space="0" w:color="auto"/>
        <w:right w:val="none" w:sz="0" w:space="0" w:color="auto"/>
      </w:divBdr>
    </w:div>
    <w:div w:id="742682653">
      <w:marLeft w:val="0"/>
      <w:marRight w:val="0"/>
      <w:marTop w:val="0"/>
      <w:marBottom w:val="0"/>
      <w:divBdr>
        <w:top w:val="none" w:sz="0" w:space="0" w:color="auto"/>
        <w:left w:val="none" w:sz="0" w:space="0" w:color="auto"/>
        <w:bottom w:val="none" w:sz="0" w:space="0" w:color="auto"/>
        <w:right w:val="none" w:sz="0" w:space="0" w:color="auto"/>
      </w:divBdr>
    </w:div>
    <w:div w:id="743340710">
      <w:marLeft w:val="0"/>
      <w:marRight w:val="0"/>
      <w:marTop w:val="0"/>
      <w:marBottom w:val="0"/>
      <w:divBdr>
        <w:top w:val="none" w:sz="0" w:space="0" w:color="auto"/>
        <w:left w:val="none" w:sz="0" w:space="0" w:color="auto"/>
        <w:bottom w:val="none" w:sz="0" w:space="0" w:color="auto"/>
        <w:right w:val="none" w:sz="0" w:space="0" w:color="auto"/>
      </w:divBdr>
    </w:div>
    <w:div w:id="744955345">
      <w:marLeft w:val="0"/>
      <w:marRight w:val="0"/>
      <w:marTop w:val="0"/>
      <w:marBottom w:val="0"/>
      <w:divBdr>
        <w:top w:val="none" w:sz="0" w:space="0" w:color="auto"/>
        <w:left w:val="none" w:sz="0" w:space="0" w:color="auto"/>
        <w:bottom w:val="none" w:sz="0" w:space="0" w:color="auto"/>
        <w:right w:val="none" w:sz="0" w:space="0" w:color="auto"/>
      </w:divBdr>
    </w:div>
    <w:div w:id="745416121">
      <w:marLeft w:val="0"/>
      <w:marRight w:val="0"/>
      <w:marTop w:val="0"/>
      <w:marBottom w:val="0"/>
      <w:divBdr>
        <w:top w:val="none" w:sz="0" w:space="0" w:color="auto"/>
        <w:left w:val="none" w:sz="0" w:space="0" w:color="auto"/>
        <w:bottom w:val="none" w:sz="0" w:space="0" w:color="auto"/>
        <w:right w:val="none" w:sz="0" w:space="0" w:color="auto"/>
      </w:divBdr>
    </w:div>
    <w:div w:id="746541003">
      <w:marLeft w:val="0"/>
      <w:marRight w:val="0"/>
      <w:marTop w:val="0"/>
      <w:marBottom w:val="0"/>
      <w:divBdr>
        <w:top w:val="none" w:sz="0" w:space="0" w:color="auto"/>
        <w:left w:val="none" w:sz="0" w:space="0" w:color="auto"/>
        <w:bottom w:val="none" w:sz="0" w:space="0" w:color="auto"/>
        <w:right w:val="none" w:sz="0" w:space="0" w:color="auto"/>
      </w:divBdr>
    </w:div>
    <w:div w:id="749620696">
      <w:marLeft w:val="0"/>
      <w:marRight w:val="0"/>
      <w:marTop w:val="0"/>
      <w:marBottom w:val="0"/>
      <w:divBdr>
        <w:top w:val="none" w:sz="0" w:space="0" w:color="auto"/>
        <w:left w:val="none" w:sz="0" w:space="0" w:color="auto"/>
        <w:bottom w:val="none" w:sz="0" w:space="0" w:color="auto"/>
        <w:right w:val="none" w:sz="0" w:space="0" w:color="auto"/>
      </w:divBdr>
    </w:div>
    <w:div w:id="750198259">
      <w:marLeft w:val="0"/>
      <w:marRight w:val="0"/>
      <w:marTop w:val="0"/>
      <w:marBottom w:val="0"/>
      <w:divBdr>
        <w:top w:val="none" w:sz="0" w:space="0" w:color="auto"/>
        <w:left w:val="none" w:sz="0" w:space="0" w:color="auto"/>
        <w:bottom w:val="none" w:sz="0" w:space="0" w:color="auto"/>
        <w:right w:val="none" w:sz="0" w:space="0" w:color="auto"/>
      </w:divBdr>
    </w:div>
    <w:div w:id="750589512">
      <w:marLeft w:val="0"/>
      <w:marRight w:val="0"/>
      <w:marTop w:val="0"/>
      <w:marBottom w:val="0"/>
      <w:divBdr>
        <w:top w:val="none" w:sz="0" w:space="0" w:color="auto"/>
        <w:left w:val="none" w:sz="0" w:space="0" w:color="auto"/>
        <w:bottom w:val="none" w:sz="0" w:space="0" w:color="auto"/>
        <w:right w:val="none" w:sz="0" w:space="0" w:color="auto"/>
      </w:divBdr>
    </w:div>
    <w:div w:id="751589610">
      <w:marLeft w:val="0"/>
      <w:marRight w:val="0"/>
      <w:marTop w:val="0"/>
      <w:marBottom w:val="0"/>
      <w:divBdr>
        <w:top w:val="none" w:sz="0" w:space="0" w:color="auto"/>
        <w:left w:val="none" w:sz="0" w:space="0" w:color="auto"/>
        <w:bottom w:val="none" w:sz="0" w:space="0" w:color="auto"/>
        <w:right w:val="none" w:sz="0" w:space="0" w:color="auto"/>
      </w:divBdr>
    </w:div>
    <w:div w:id="752241871">
      <w:marLeft w:val="0"/>
      <w:marRight w:val="0"/>
      <w:marTop w:val="0"/>
      <w:marBottom w:val="0"/>
      <w:divBdr>
        <w:top w:val="none" w:sz="0" w:space="0" w:color="auto"/>
        <w:left w:val="none" w:sz="0" w:space="0" w:color="auto"/>
        <w:bottom w:val="none" w:sz="0" w:space="0" w:color="auto"/>
        <w:right w:val="none" w:sz="0" w:space="0" w:color="auto"/>
      </w:divBdr>
    </w:div>
    <w:div w:id="753160881">
      <w:marLeft w:val="0"/>
      <w:marRight w:val="0"/>
      <w:marTop w:val="0"/>
      <w:marBottom w:val="0"/>
      <w:divBdr>
        <w:top w:val="none" w:sz="0" w:space="0" w:color="auto"/>
        <w:left w:val="none" w:sz="0" w:space="0" w:color="auto"/>
        <w:bottom w:val="none" w:sz="0" w:space="0" w:color="auto"/>
        <w:right w:val="none" w:sz="0" w:space="0" w:color="auto"/>
      </w:divBdr>
    </w:div>
    <w:div w:id="753476324">
      <w:marLeft w:val="0"/>
      <w:marRight w:val="0"/>
      <w:marTop w:val="0"/>
      <w:marBottom w:val="0"/>
      <w:divBdr>
        <w:top w:val="none" w:sz="0" w:space="0" w:color="auto"/>
        <w:left w:val="none" w:sz="0" w:space="0" w:color="auto"/>
        <w:bottom w:val="none" w:sz="0" w:space="0" w:color="auto"/>
        <w:right w:val="none" w:sz="0" w:space="0" w:color="auto"/>
      </w:divBdr>
    </w:div>
    <w:div w:id="754127578">
      <w:marLeft w:val="0"/>
      <w:marRight w:val="0"/>
      <w:marTop w:val="0"/>
      <w:marBottom w:val="0"/>
      <w:divBdr>
        <w:top w:val="none" w:sz="0" w:space="0" w:color="auto"/>
        <w:left w:val="none" w:sz="0" w:space="0" w:color="auto"/>
        <w:bottom w:val="none" w:sz="0" w:space="0" w:color="auto"/>
        <w:right w:val="none" w:sz="0" w:space="0" w:color="auto"/>
      </w:divBdr>
    </w:div>
    <w:div w:id="754936536">
      <w:marLeft w:val="0"/>
      <w:marRight w:val="0"/>
      <w:marTop w:val="0"/>
      <w:marBottom w:val="0"/>
      <w:divBdr>
        <w:top w:val="none" w:sz="0" w:space="0" w:color="auto"/>
        <w:left w:val="none" w:sz="0" w:space="0" w:color="auto"/>
        <w:bottom w:val="none" w:sz="0" w:space="0" w:color="auto"/>
        <w:right w:val="none" w:sz="0" w:space="0" w:color="auto"/>
      </w:divBdr>
    </w:div>
    <w:div w:id="757561727">
      <w:marLeft w:val="0"/>
      <w:marRight w:val="0"/>
      <w:marTop w:val="0"/>
      <w:marBottom w:val="0"/>
      <w:divBdr>
        <w:top w:val="none" w:sz="0" w:space="0" w:color="auto"/>
        <w:left w:val="none" w:sz="0" w:space="0" w:color="auto"/>
        <w:bottom w:val="none" w:sz="0" w:space="0" w:color="auto"/>
        <w:right w:val="none" w:sz="0" w:space="0" w:color="auto"/>
      </w:divBdr>
    </w:div>
    <w:div w:id="757679779">
      <w:marLeft w:val="0"/>
      <w:marRight w:val="0"/>
      <w:marTop w:val="0"/>
      <w:marBottom w:val="0"/>
      <w:divBdr>
        <w:top w:val="none" w:sz="0" w:space="0" w:color="auto"/>
        <w:left w:val="none" w:sz="0" w:space="0" w:color="auto"/>
        <w:bottom w:val="none" w:sz="0" w:space="0" w:color="auto"/>
        <w:right w:val="none" w:sz="0" w:space="0" w:color="auto"/>
      </w:divBdr>
    </w:div>
    <w:div w:id="757992523">
      <w:marLeft w:val="0"/>
      <w:marRight w:val="0"/>
      <w:marTop w:val="0"/>
      <w:marBottom w:val="0"/>
      <w:divBdr>
        <w:top w:val="none" w:sz="0" w:space="0" w:color="auto"/>
        <w:left w:val="none" w:sz="0" w:space="0" w:color="auto"/>
        <w:bottom w:val="none" w:sz="0" w:space="0" w:color="auto"/>
        <w:right w:val="none" w:sz="0" w:space="0" w:color="auto"/>
      </w:divBdr>
    </w:div>
    <w:div w:id="759301724">
      <w:marLeft w:val="0"/>
      <w:marRight w:val="0"/>
      <w:marTop w:val="0"/>
      <w:marBottom w:val="0"/>
      <w:divBdr>
        <w:top w:val="none" w:sz="0" w:space="0" w:color="auto"/>
        <w:left w:val="none" w:sz="0" w:space="0" w:color="auto"/>
        <w:bottom w:val="none" w:sz="0" w:space="0" w:color="auto"/>
        <w:right w:val="none" w:sz="0" w:space="0" w:color="auto"/>
      </w:divBdr>
    </w:div>
    <w:div w:id="760642772">
      <w:marLeft w:val="0"/>
      <w:marRight w:val="0"/>
      <w:marTop w:val="0"/>
      <w:marBottom w:val="0"/>
      <w:divBdr>
        <w:top w:val="none" w:sz="0" w:space="0" w:color="auto"/>
        <w:left w:val="none" w:sz="0" w:space="0" w:color="auto"/>
        <w:bottom w:val="none" w:sz="0" w:space="0" w:color="auto"/>
        <w:right w:val="none" w:sz="0" w:space="0" w:color="auto"/>
      </w:divBdr>
    </w:div>
    <w:div w:id="762923291">
      <w:marLeft w:val="0"/>
      <w:marRight w:val="0"/>
      <w:marTop w:val="0"/>
      <w:marBottom w:val="0"/>
      <w:divBdr>
        <w:top w:val="none" w:sz="0" w:space="0" w:color="auto"/>
        <w:left w:val="none" w:sz="0" w:space="0" w:color="auto"/>
        <w:bottom w:val="none" w:sz="0" w:space="0" w:color="auto"/>
        <w:right w:val="none" w:sz="0" w:space="0" w:color="auto"/>
      </w:divBdr>
    </w:div>
    <w:div w:id="763890003">
      <w:marLeft w:val="0"/>
      <w:marRight w:val="0"/>
      <w:marTop w:val="0"/>
      <w:marBottom w:val="0"/>
      <w:divBdr>
        <w:top w:val="none" w:sz="0" w:space="0" w:color="auto"/>
        <w:left w:val="none" w:sz="0" w:space="0" w:color="auto"/>
        <w:bottom w:val="none" w:sz="0" w:space="0" w:color="auto"/>
        <w:right w:val="none" w:sz="0" w:space="0" w:color="auto"/>
      </w:divBdr>
    </w:div>
    <w:div w:id="765616042">
      <w:marLeft w:val="0"/>
      <w:marRight w:val="0"/>
      <w:marTop w:val="0"/>
      <w:marBottom w:val="0"/>
      <w:divBdr>
        <w:top w:val="none" w:sz="0" w:space="0" w:color="auto"/>
        <w:left w:val="none" w:sz="0" w:space="0" w:color="auto"/>
        <w:bottom w:val="none" w:sz="0" w:space="0" w:color="auto"/>
        <w:right w:val="none" w:sz="0" w:space="0" w:color="auto"/>
      </w:divBdr>
    </w:div>
    <w:div w:id="767581310">
      <w:marLeft w:val="0"/>
      <w:marRight w:val="0"/>
      <w:marTop w:val="0"/>
      <w:marBottom w:val="0"/>
      <w:divBdr>
        <w:top w:val="none" w:sz="0" w:space="0" w:color="auto"/>
        <w:left w:val="none" w:sz="0" w:space="0" w:color="auto"/>
        <w:bottom w:val="none" w:sz="0" w:space="0" w:color="auto"/>
        <w:right w:val="none" w:sz="0" w:space="0" w:color="auto"/>
      </w:divBdr>
    </w:div>
    <w:div w:id="768161517">
      <w:marLeft w:val="0"/>
      <w:marRight w:val="0"/>
      <w:marTop w:val="0"/>
      <w:marBottom w:val="0"/>
      <w:divBdr>
        <w:top w:val="none" w:sz="0" w:space="0" w:color="auto"/>
        <w:left w:val="none" w:sz="0" w:space="0" w:color="auto"/>
        <w:bottom w:val="none" w:sz="0" w:space="0" w:color="auto"/>
        <w:right w:val="none" w:sz="0" w:space="0" w:color="auto"/>
      </w:divBdr>
    </w:div>
    <w:div w:id="769662561">
      <w:marLeft w:val="0"/>
      <w:marRight w:val="0"/>
      <w:marTop w:val="0"/>
      <w:marBottom w:val="0"/>
      <w:divBdr>
        <w:top w:val="none" w:sz="0" w:space="0" w:color="auto"/>
        <w:left w:val="none" w:sz="0" w:space="0" w:color="auto"/>
        <w:bottom w:val="none" w:sz="0" w:space="0" w:color="auto"/>
        <w:right w:val="none" w:sz="0" w:space="0" w:color="auto"/>
      </w:divBdr>
    </w:div>
    <w:div w:id="770590325">
      <w:marLeft w:val="0"/>
      <w:marRight w:val="0"/>
      <w:marTop w:val="0"/>
      <w:marBottom w:val="0"/>
      <w:divBdr>
        <w:top w:val="none" w:sz="0" w:space="0" w:color="auto"/>
        <w:left w:val="none" w:sz="0" w:space="0" w:color="auto"/>
        <w:bottom w:val="none" w:sz="0" w:space="0" w:color="auto"/>
        <w:right w:val="none" w:sz="0" w:space="0" w:color="auto"/>
      </w:divBdr>
    </w:div>
    <w:div w:id="771322855">
      <w:marLeft w:val="0"/>
      <w:marRight w:val="0"/>
      <w:marTop w:val="0"/>
      <w:marBottom w:val="0"/>
      <w:divBdr>
        <w:top w:val="none" w:sz="0" w:space="0" w:color="auto"/>
        <w:left w:val="none" w:sz="0" w:space="0" w:color="auto"/>
        <w:bottom w:val="none" w:sz="0" w:space="0" w:color="auto"/>
        <w:right w:val="none" w:sz="0" w:space="0" w:color="auto"/>
      </w:divBdr>
    </w:div>
    <w:div w:id="771556243">
      <w:marLeft w:val="0"/>
      <w:marRight w:val="0"/>
      <w:marTop w:val="0"/>
      <w:marBottom w:val="0"/>
      <w:divBdr>
        <w:top w:val="none" w:sz="0" w:space="0" w:color="auto"/>
        <w:left w:val="none" w:sz="0" w:space="0" w:color="auto"/>
        <w:bottom w:val="none" w:sz="0" w:space="0" w:color="auto"/>
        <w:right w:val="none" w:sz="0" w:space="0" w:color="auto"/>
      </w:divBdr>
    </w:div>
    <w:div w:id="771584612">
      <w:marLeft w:val="0"/>
      <w:marRight w:val="0"/>
      <w:marTop w:val="0"/>
      <w:marBottom w:val="0"/>
      <w:divBdr>
        <w:top w:val="none" w:sz="0" w:space="0" w:color="auto"/>
        <w:left w:val="none" w:sz="0" w:space="0" w:color="auto"/>
        <w:bottom w:val="none" w:sz="0" w:space="0" w:color="auto"/>
        <w:right w:val="none" w:sz="0" w:space="0" w:color="auto"/>
      </w:divBdr>
    </w:div>
    <w:div w:id="771822657">
      <w:marLeft w:val="0"/>
      <w:marRight w:val="0"/>
      <w:marTop w:val="0"/>
      <w:marBottom w:val="0"/>
      <w:divBdr>
        <w:top w:val="none" w:sz="0" w:space="0" w:color="auto"/>
        <w:left w:val="none" w:sz="0" w:space="0" w:color="auto"/>
        <w:bottom w:val="none" w:sz="0" w:space="0" w:color="auto"/>
        <w:right w:val="none" w:sz="0" w:space="0" w:color="auto"/>
      </w:divBdr>
    </w:div>
    <w:div w:id="773205168">
      <w:marLeft w:val="0"/>
      <w:marRight w:val="0"/>
      <w:marTop w:val="0"/>
      <w:marBottom w:val="0"/>
      <w:divBdr>
        <w:top w:val="none" w:sz="0" w:space="0" w:color="auto"/>
        <w:left w:val="none" w:sz="0" w:space="0" w:color="auto"/>
        <w:bottom w:val="none" w:sz="0" w:space="0" w:color="auto"/>
        <w:right w:val="none" w:sz="0" w:space="0" w:color="auto"/>
      </w:divBdr>
    </w:div>
    <w:div w:id="773287175">
      <w:marLeft w:val="0"/>
      <w:marRight w:val="0"/>
      <w:marTop w:val="0"/>
      <w:marBottom w:val="0"/>
      <w:divBdr>
        <w:top w:val="none" w:sz="0" w:space="0" w:color="auto"/>
        <w:left w:val="none" w:sz="0" w:space="0" w:color="auto"/>
        <w:bottom w:val="none" w:sz="0" w:space="0" w:color="auto"/>
        <w:right w:val="none" w:sz="0" w:space="0" w:color="auto"/>
      </w:divBdr>
    </w:div>
    <w:div w:id="774715004">
      <w:marLeft w:val="0"/>
      <w:marRight w:val="0"/>
      <w:marTop w:val="0"/>
      <w:marBottom w:val="0"/>
      <w:divBdr>
        <w:top w:val="none" w:sz="0" w:space="0" w:color="auto"/>
        <w:left w:val="none" w:sz="0" w:space="0" w:color="auto"/>
        <w:bottom w:val="none" w:sz="0" w:space="0" w:color="auto"/>
        <w:right w:val="none" w:sz="0" w:space="0" w:color="auto"/>
      </w:divBdr>
    </w:div>
    <w:div w:id="775716033">
      <w:marLeft w:val="0"/>
      <w:marRight w:val="0"/>
      <w:marTop w:val="0"/>
      <w:marBottom w:val="0"/>
      <w:divBdr>
        <w:top w:val="none" w:sz="0" w:space="0" w:color="auto"/>
        <w:left w:val="none" w:sz="0" w:space="0" w:color="auto"/>
        <w:bottom w:val="none" w:sz="0" w:space="0" w:color="auto"/>
        <w:right w:val="none" w:sz="0" w:space="0" w:color="auto"/>
      </w:divBdr>
    </w:div>
    <w:div w:id="775752023">
      <w:marLeft w:val="0"/>
      <w:marRight w:val="0"/>
      <w:marTop w:val="0"/>
      <w:marBottom w:val="0"/>
      <w:divBdr>
        <w:top w:val="none" w:sz="0" w:space="0" w:color="auto"/>
        <w:left w:val="none" w:sz="0" w:space="0" w:color="auto"/>
        <w:bottom w:val="none" w:sz="0" w:space="0" w:color="auto"/>
        <w:right w:val="none" w:sz="0" w:space="0" w:color="auto"/>
      </w:divBdr>
    </w:div>
    <w:div w:id="776174635">
      <w:marLeft w:val="0"/>
      <w:marRight w:val="0"/>
      <w:marTop w:val="0"/>
      <w:marBottom w:val="0"/>
      <w:divBdr>
        <w:top w:val="none" w:sz="0" w:space="0" w:color="auto"/>
        <w:left w:val="none" w:sz="0" w:space="0" w:color="auto"/>
        <w:bottom w:val="none" w:sz="0" w:space="0" w:color="auto"/>
        <w:right w:val="none" w:sz="0" w:space="0" w:color="auto"/>
      </w:divBdr>
    </w:div>
    <w:div w:id="778109666">
      <w:marLeft w:val="0"/>
      <w:marRight w:val="0"/>
      <w:marTop w:val="0"/>
      <w:marBottom w:val="0"/>
      <w:divBdr>
        <w:top w:val="none" w:sz="0" w:space="0" w:color="auto"/>
        <w:left w:val="none" w:sz="0" w:space="0" w:color="auto"/>
        <w:bottom w:val="none" w:sz="0" w:space="0" w:color="auto"/>
        <w:right w:val="none" w:sz="0" w:space="0" w:color="auto"/>
      </w:divBdr>
    </w:div>
    <w:div w:id="778452504">
      <w:marLeft w:val="0"/>
      <w:marRight w:val="0"/>
      <w:marTop w:val="0"/>
      <w:marBottom w:val="0"/>
      <w:divBdr>
        <w:top w:val="none" w:sz="0" w:space="0" w:color="auto"/>
        <w:left w:val="none" w:sz="0" w:space="0" w:color="auto"/>
        <w:bottom w:val="none" w:sz="0" w:space="0" w:color="auto"/>
        <w:right w:val="none" w:sz="0" w:space="0" w:color="auto"/>
      </w:divBdr>
    </w:div>
    <w:div w:id="778721820">
      <w:marLeft w:val="0"/>
      <w:marRight w:val="0"/>
      <w:marTop w:val="0"/>
      <w:marBottom w:val="0"/>
      <w:divBdr>
        <w:top w:val="none" w:sz="0" w:space="0" w:color="auto"/>
        <w:left w:val="none" w:sz="0" w:space="0" w:color="auto"/>
        <w:bottom w:val="none" w:sz="0" w:space="0" w:color="auto"/>
        <w:right w:val="none" w:sz="0" w:space="0" w:color="auto"/>
      </w:divBdr>
    </w:div>
    <w:div w:id="779102278">
      <w:marLeft w:val="0"/>
      <w:marRight w:val="0"/>
      <w:marTop w:val="0"/>
      <w:marBottom w:val="0"/>
      <w:divBdr>
        <w:top w:val="none" w:sz="0" w:space="0" w:color="auto"/>
        <w:left w:val="none" w:sz="0" w:space="0" w:color="auto"/>
        <w:bottom w:val="none" w:sz="0" w:space="0" w:color="auto"/>
        <w:right w:val="none" w:sz="0" w:space="0" w:color="auto"/>
      </w:divBdr>
    </w:div>
    <w:div w:id="780606852">
      <w:marLeft w:val="0"/>
      <w:marRight w:val="0"/>
      <w:marTop w:val="0"/>
      <w:marBottom w:val="0"/>
      <w:divBdr>
        <w:top w:val="none" w:sz="0" w:space="0" w:color="auto"/>
        <w:left w:val="none" w:sz="0" w:space="0" w:color="auto"/>
        <w:bottom w:val="none" w:sz="0" w:space="0" w:color="auto"/>
        <w:right w:val="none" w:sz="0" w:space="0" w:color="auto"/>
      </w:divBdr>
    </w:div>
    <w:div w:id="780613195">
      <w:marLeft w:val="0"/>
      <w:marRight w:val="0"/>
      <w:marTop w:val="0"/>
      <w:marBottom w:val="0"/>
      <w:divBdr>
        <w:top w:val="none" w:sz="0" w:space="0" w:color="auto"/>
        <w:left w:val="none" w:sz="0" w:space="0" w:color="auto"/>
        <w:bottom w:val="none" w:sz="0" w:space="0" w:color="auto"/>
        <w:right w:val="none" w:sz="0" w:space="0" w:color="auto"/>
      </w:divBdr>
    </w:div>
    <w:div w:id="780956176">
      <w:marLeft w:val="0"/>
      <w:marRight w:val="0"/>
      <w:marTop w:val="0"/>
      <w:marBottom w:val="0"/>
      <w:divBdr>
        <w:top w:val="none" w:sz="0" w:space="0" w:color="auto"/>
        <w:left w:val="none" w:sz="0" w:space="0" w:color="auto"/>
        <w:bottom w:val="none" w:sz="0" w:space="0" w:color="auto"/>
        <w:right w:val="none" w:sz="0" w:space="0" w:color="auto"/>
      </w:divBdr>
    </w:div>
    <w:div w:id="781534236">
      <w:marLeft w:val="0"/>
      <w:marRight w:val="0"/>
      <w:marTop w:val="0"/>
      <w:marBottom w:val="0"/>
      <w:divBdr>
        <w:top w:val="none" w:sz="0" w:space="0" w:color="auto"/>
        <w:left w:val="none" w:sz="0" w:space="0" w:color="auto"/>
        <w:bottom w:val="none" w:sz="0" w:space="0" w:color="auto"/>
        <w:right w:val="none" w:sz="0" w:space="0" w:color="auto"/>
      </w:divBdr>
    </w:div>
    <w:div w:id="782112498">
      <w:marLeft w:val="0"/>
      <w:marRight w:val="0"/>
      <w:marTop w:val="0"/>
      <w:marBottom w:val="0"/>
      <w:divBdr>
        <w:top w:val="none" w:sz="0" w:space="0" w:color="auto"/>
        <w:left w:val="none" w:sz="0" w:space="0" w:color="auto"/>
        <w:bottom w:val="none" w:sz="0" w:space="0" w:color="auto"/>
        <w:right w:val="none" w:sz="0" w:space="0" w:color="auto"/>
      </w:divBdr>
    </w:div>
    <w:div w:id="782303799">
      <w:marLeft w:val="0"/>
      <w:marRight w:val="0"/>
      <w:marTop w:val="0"/>
      <w:marBottom w:val="0"/>
      <w:divBdr>
        <w:top w:val="none" w:sz="0" w:space="0" w:color="auto"/>
        <w:left w:val="none" w:sz="0" w:space="0" w:color="auto"/>
        <w:bottom w:val="none" w:sz="0" w:space="0" w:color="auto"/>
        <w:right w:val="none" w:sz="0" w:space="0" w:color="auto"/>
      </w:divBdr>
    </w:div>
    <w:div w:id="782387162">
      <w:marLeft w:val="0"/>
      <w:marRight w:val="0"/>
      <w:marTop w:val="0"/>
      <w:marBottom w:val="0"/>
      <w:divBdr>
        <w:top w:val="none" w:sz="0" w:space="0" w:color="auto"/>
        <w:left w:val="none" w:sz="0" w:space="0" w:color="auto"/>
        <w:bottom w:val="none" w:sz="0" w:space="0" w:color="auto"/>
        <w:right w:val="none" w:sz="0" w:space="0" w:color="auto"/>
      </w:divBdr>
    </w:div>
    <w:div w:id="782579960">
      <w:marLeft w:val="0"/>
      <w:marRight w:val="0"/>
      <w:marTop w:val="0"/>
      <w:marBottom w:val="0"/>
      <w:divBdr>
        <w:top w:val="none" w:sz="0" w:space="0" w:color="auto"/>
        <w:left w:val="none" w:sz="0" w:space="0" w:color="auto"/>
        <w:bottom w:val="none" w:sz="0" w:space="0" w:color="auto"/>
        <w:right w:val="none" w:sz="0" w:space="0" w:color="auto"/>
      </w:divBdr>
    </w:div>
    <w:div w:id="782580532">
      <w:marLeft w:val="0"/>
      <w:marRight w:val="0"/>
      <w:marTop w:val="0"/>
      <w:marBottom w:val="0"/>
      <w:divBdr>
        <w:top w:val="none" w:sz="0" w:space="0" w:color="auto"/>
        <w:left w:val="none" w:sz="0" w:space="0" w:color="auto"/>
        <w:bottom w:val="none" w:sz="0" w:space="0" w:color="auto"/>
        <w:right w:val="none" w:sz="0" w:space="0" w:color="auto"/>
      </w:divBdr>
    </w:div>
    <w:div w:id="784621221">
      <w:marLeft w:val="0"/>
      <w:marRight w:val="0"/>
      <w:marTop w:val="0"/>
      <w:marBottom w:val="0"/>
      <w:divBdr>
        <w:top w:val="none" w:sz="0" w:space="0" w:color="auto"/>
        <w:left w:val="none" w:sz="0" w:space="0" w:color="auto"/>
        <w:bottom w:val="none" w:sz="0" w:space="0" w:color="auto"/>
        <w:right w:val="none" w:sz="0" w:space="0" w:color="auto"/>
      </w:divBdr>
    </w:div>
    <w:div w:id="785318867">
      <w:marLeft w:val="0"/>
      <w:marRight w:val="0"/>
      <w:marTop w:val="0"/>
      <w:marBottom w:val="0"/>
      <w:divBdr>
        <w:top w:val="none" w:sz="0" w:space="0" w:color="auto"/>
        <w:left w:val="none" w:sz="0" w:space="0" w:color="auto"/>
        <w:bottom w:val="none" w:sz="0" w:space="0" w:color="auto"/>
        <w:right w:val="none" w:sz="0" w:space="0" w:color="auto"/>
      </w:divBdr>
    </w:div>
    <w:div w:id="786239008">
      <w:marLeft w:val="0"/>
      <w:marRight w:val="0"/>
      <w:marTop w:val="0"/>
      <w:marBottom w:val="0"/>
      <w:divBdr>
        <w:top w:val="none" w:sz="0" w:space="0" w:color="auto"/>
        <w:left w:val="none" w:sz="0" w:space="0" w:color="auto"/>
        <w:bottom w:val="none" w:sz="0" w:space="0" w:color="auto"/>
        <w:right w:val="none" w:sz="0" w:space="0" w:color="auto"/>
      </w:divBdr>
    </w:div>
    <w:div w:id="786464114">
      <w:marLeft w:val="0"/>
      <w:marRight w:val="0"/>
      <w:marTop w:val="0"/>
      <w:marBottom w:val="0"/>
      <w:divBdr>
        <w:top w:val="none" w:sz="0" w:space="0" w:color="auto"/>
        <w:left w:val="none" w:sz="0" w:space="0" w:color="auto"/>
        <w:bottom w:val="none" w:sz="0" w:space="0" w:color="auto"/>
        <w:right w:val="none" w:sz="0" w:space="0" w:color="auto"/>
      </w:divBdr>
    </w:div>
    <w:div w:id="788277131">
      <w:marLeft w:val="0"/>
      <w:marRight w:val="0"/>
      <w:marTop w:val="0"/>
      <w:marBottom w:val="0"/>
      <w:divBdr>
        <w:top w:val="none" w:sz="0" w:space="0" w:color="auto"/>
        <w:left w:val="none" w:sz="0" w:space="0" w:color="auto"/>
        <w:bottom w:val="none" w:sz="0" w:space="0" w:color="auto"/>
        <w:right w:val="none" w:sz="0" w:space="0" w:color="auto"/>
      </w:divBdr>
    </w:div>
    <w:div w:id="788278375">
      <w:marLeft w:val="0"/>
      <w:marRight w:val="0"/>
      <w:marTop w:val="0"/>
      <w:marBottom w:val="0"/>
      <w:divBdr>
        <w:top w:val="none" w:sz="0" w:space="0" w:color="auto"/>
        <w:left w:val="none" w:sz="0" w:space="0" w:color="auto"/>
        <w:bottom w:val="none" w:sz="0" w:space="0" w:color="auto"/>
        <w:right w:val="none" w:sz="0" w:space="0" w:color="auto"/>
      </w:divBdr>
    </w:div>
    <w:div w:id="788400966">
      <w:marLeft w:val="0"/>
      <w:marRight w:val="0"/>
      <w:marTop w:val="0"/>
      <w:marBottom w:val="0"/>
      <w:divBdr>
        <w:top w:val="none" w:sz="0" w:space="0" w:color="auto"/>
        <w:left w:val="none" w:sz="0" w:space="0" w:color="auto"/>
        <w:bottom w:val="none" w:sz="0" w:space="0" w:color="auto"/>
        <w:right w:val="none" w:sz="0" w:space="0" w:color="auto"/>
      </w:divBdr>
    </w:div>
    <w:div w:id="788747014">
      <w:marLeft w:val="0"/>
      <w:marRight w:val="0"/>
      <w:marTop w:val="0"/>
      <w:marBottom w:val="0"/>
      <w:divBdr>
        <w:top w:val="none" w:sz="0" w:space="0" w:color="auto"/>
        <w:left w:val="none" w:sz="0" w:space="0" w:color="auto"/>
        <w:bottom w:val="none" w:sz="0" w:space="0" w:color="auto"/>
        <w:right w:val="none" w:sz="0" w:space="0" w:color="auto"/>
      </w:divBdr>
    </w:div>
    <w:div w:id="789786880">
      <w:marLeft w:val="0"/>
      <w:marRight w:val="0"/>
      <w:marTop w:val="0"/>
      <w:marBottom w:val="0"/>
      <w:divBdr>
        <w:top w:val="none" w:sz="0" w:space="0" w:color="auto"/>
        <w:left w:val="none" w:sz="0" w:space="0" w:color="auto"/>
        <w:bottom w:val="none" w:sz="0" w:space="0" w:color="auto"/>
        <w:right w:val="none" w:sz="0" w:space="0" w:color="auto"/>
      </w:divBdr>
    </w:div>
    <w:div w:id="790168724">
      <w:marLeft w:val="0"/>
      <w:marRight w:val="0"/>
      <w:marTop w:val="0"/>
      <w:marBottom w:val="0"/>
      <w:divBdr>
        <w:top w:val="none" w:sz="0" w:space="0" w:color="auto"/>
        <w:left w:val="none" w:sz="0" w:space="0" w:color="auto"/>
        <w:bottom w:val="none" w:sz="0" w:space="0" w:color="auto"/>
        <w:right w:val="none" w:sz="0" w:space="0" w:color="auto"/>
      </w:divBdr>
    </w:div>
    <w:div w:id="792139143">
      <w:marLeft w:val="0"/>
      <w:marRight w:val="0"/>
      <w:marTop w:val="0"/>
      <w:marBottom w:val="0"/>
      <w:divBdr>
        <w:top w:val="none" w:sz="0" w:space="0" w:color="auto"/>
        <w:left w:val="none" w:sz="0" w:space="0" w:color="auto"/>
        <w:bottom w:val="none" w:sz="0" w:space="0" w:color="auto"/>
        <w:right w:val="none" w:sz="0" w:space="0" w:color="auto"/>
      </w:divBdr>
    </w:div>
    <w:div w:id="793446197">
      <w:marLeft w:val="0"/>
      <w:marRight w:val="0"/>
      <w:marTop w:val="0"/>
      <w:marBottom w:val="0"/>
      <w:divBdr>
        <w:top w:val="none" w:sz="0" w:space="0" w:color="auto"/>
        <w:left w:val="none" w:sz="0" w:space="0" w:color="auto"/>
        <w:bottom w:val="none" w:sz="0" w:space="0" w:color="auto"/>
        <w:right w:val="none" w:sz="0" w:space="0" w:color="auto"/>
      </w:divBdr>
    </w:div>
    <w:div w:id="793446465">
      <w:marLeft w:val="0"/>
      <w:marRight w:val="0"/>
      <w:marTop w:val="0"/>
      <w:marBottom w:val="0"/>
      <w:divBdr>
        <w:top w:val="none" w:sz="0" w:space="0" w:color="auto"/>
        <w:left w:val="none" w:sz="0" w:space="0" w:color="auto"/>
        <w:bottom w:val="none" w:sz="0" w:space="0" w:color="auto"/>
        <w:right w:val="none" w:sz="0" w:space="0" w:color="auto"/>
      </w:divBdr>
    </w:div>
    <w:div w:id="795292039">
      <w:marLeft w:val="0"/>
      <w:marRight w:val="0"/>
      <w:marTop w:val="0"/>
      <w:marBottom w:val="0"/>
      <w:divBdr>
        <w:top w:val="none" w:sz="0" w:space="0" w:color="auto"/>
        <w:left w:val="none" w:sz="0" w:space="0" w:color="auto"/>
        <w:bottom w:val="none" w:sz="0" w:space="0" w:color="auto"/>
        <w:right w:val="none" w:sz="0" w:space="0" w:color="auto"/>
      </w:divBdr>
    </w:div>
    <w:div w:id="796413759">
      <w:marLeft w:val="0"/>
      <w:marRight w:val="0"/>
      <w:marTop w:val="0"/>
      <w:marBottom w:val="0"/>
      <w:divBdr>
        <w:top w:val="none" w:sz="0" w:space="0" w:color="auto"/>
        <w:left w:val="none" w:sz="0" w:space="0" w:color="auto"/>
        <w:bottom w:val="none" w:sz="0" w:space="0" w:color="auto"/>
        <w:right w:val="none" w:sz="0" w:space="0" w:color="auto"/>
      </w:divBdr>
    </w:div>
    <w:div w:id="797065768">
      <w:marLeft w:val="0"/>
      <w:marRight w:val="0"/>
      <w:marTop w:val="0"/>
      <w:marBottom w:val="0"/>
      <w:divBdr>
        <w:top w:val="none" w:sz="0" w:space="0" w:color="auto"/>
        <w:left w:val="none" w:sz="0" w:space="0" w:color="auto"/>
        <w:bottom w:val="none" w:sz="0" w:space="0" w:color="auto"/>
        <w:right w:val="none" w:sz="0" w:space="0" w:color="auto"/>
      </w:divBdr>
    </w:div>
    <w:div w:id="797994799">
      <w:marLeft w:val="0"/>
      <w:marRight w:val="0"/>
      <w:marTop w:val="0"/>
      <w:marBottom w:val="0"/>
      <w:divBdr>
        <w:top w:val="none" w:sz="0" w:space="0" w:color="auto"/>
        <w:left w:val="none" w:sz="0" w:space="0" w:color="auto"/>
        <w:bottom w:val="none" w:sz="0" w:space="0" w:color="auto"/>
        <w:right w:val="none" w:sz="0" w:space="0" w:color="auto"/>
      </w:divBdr>
    </w:div>
    <w:div w:id="798768455">
      <w:marLeft w:val="0"/>
      <w:marRight w:val="0"/>
      <w:marTop w:val="0"/>
      <w:marBottom w:val="0"/>
      <w:divBdr>
        <w:top w:val="none" w:sz="0" w:space="0" w:color="auto"/>
        <w:left w:val="none" w:sz="0" w:space="0" w:color="auto"/>
        <w:bottom w:val="none" w:sz="0" w:space="0" w:color="auto"/>
        <w:right w:val="none" w:sz="0" w:space="0" w:color="auto"/>
      </w:divBdr>
    </w:div>
    <w:div w:id="799033853">
      <w:marLeft w:val="0"/>
      <w:marRight w:val="0"/>
      <w:marTop w:val="0"/>
      <w:marBottom w:val="0"/>
      <w:divBdr>
        <w:top w:val="none" w:sz="0" w:space="0" w:color="auto"/>
        <w:left w:val="none" w:sz="0" w:space="0" w:color="auto"/>
        <w:bottom w:val="none" w:sz="0" w:space="0" w:color="auto"/>
        <w:right w:val="none" w:sz="0" w:space="0" w:color="auto"/>
      </w:divBdr>
    </w:div>
    <w:div w:id="799038063">
      <w:marLeft w:val="0"/>
      <w:marRight w:val="0"/>
      <w:marTop w:val="0"/>
      <w:marBottom w:val="0"/>
      <w:divBdr>
        <w:top w:val="none" w:sz="0" w:space="0" w:color="auto"/>
        <w:left w:val="none" w:sz="0" w:space="0" w:color="auto"/>
        <w:bottom w:val="none" w:sz="0" w:space="0" w:color="auto"/>
        <w:right w:val="none" w:sz="0" w:space="0" w:color="auto"/>
      </w:divBdr>
    </w:div>
    <w:div w:id="800002754">
      <w:marLeft w:val="0"/>
      <w:marRight w:val="0"/>
      <w:marTop w:val="0"/>
      <w:marBottom w:val="0"/>
      <w:divBdr>
        <w:top w:val="none" w:sz="0" w:space="0" w:color="auto"/>
        <w:left w:val="none" w:sz="0" w:space="0" w:color="auto"/>
        <w:bottom w:val="none" w:sz="0" w:space="0" w:color="auto"/>
        <w:right w:val="none" w:sz="0" w:space="0" w:color="auto"/>
      </w:divBdr>
    </w:div>
    <w:div w:id="803043989">
      <w:marLeft w:val="0"/>
      <w:marRight w:val="0"/>
      <w:marTop w:val="0"/>
      <w:marBottom w:val="0"/>
      <w:divBdr>
        <w:top w:val="none" w:sz="0" w:space="0" w:color="auto"/>
        <w:left w:val="none" w:sz="0" w:space="0" w:color="auto"/>
        <w:bottom w:val="none" w:sz="0" w:space="0" w:color="auto"/>
        <w:right w:val="none" w:sz="0" w:space="0" w:color="auto"/>
      </w:divBdr>
    </w:div>
    <w:div w:id="803625354">
      <w:marLeft w:val="0"/>
      <w:marRight w:val="0"/>
      <w:marTop w:val="0"/>
      <w:marBottom w:val="0"/>
      <w:divBdr>
        <w:top w:val="none" w:sz="0" w:space="0" w:color="auto"/>
        <w:left w:val="none" w:sz="0" w:space="0" w:color="auto"/>
        <w:bottom w:val="none" w:sz="0" w:space="0" w:color="auto"/>
        <w:right w:val="none" w:sz="0" w:space="0" w:color="auto"/>
      </w:divBdr>
    </w:div>
    <w:div w:id="803811057">
      <w:marLeft w:val="0"/>
      <w:marRight w:val="0"/>
      <w:marTop w:val="0"/>
      <w:marBottom w:val="0"/>
      <w:divBdr>
        <w:top w:val="none" w:sz="0" w:space="0" w:color="auto"/>
        <w:left w:val="none" w:sz="0" w:space="0" w:color="auto"/>
        <w:bottom w:val="none" w:sz="0" w:space="0" w:color="auto"/>
        <w:right w:val="none" w:sz="0" w:space="0" w:color="auto"/>
      </w:divBdr>
    </w:div>
    <w:div w:id="804082105">
      <w:marLeft w:val="0"/>
      <w:marRight w:val="0"/>
      <w:marTop w:val="0"/>
      <w:marBottom w:val="0"/>
      <w:divBdr>
        <w:top w:val="none" w:sz="0" w:space="0" w:color="auto"/>
        <w:left w:val="none" w:sz="0" w:space="0" w:color="auto"/>
        <w:bottom w:val="none" w:sz="0" w:space="0" w:color="auto"/>
        <w:right w:val="none" w:sz="0" w:space="0" w:color="auto"/>
      </w:divBdr>
    </w:div>
    <w:div w:id="805508848">
      <w:marLeft w:val="0"/>
      <w:marRight w:val="0"/>
      <w:marTop w:val="0"/>
      <w:marBottom w:val="0"/>
      <w:divBdr>
        <w:top w:val="none" w:sz="0" w:space="0" w:color="auto"/>
        <w:left w:val="none" w:sz="0" w:space="0" w:color="auto"/>
        <w:bottom w:val="none" w:sz="0" w:space="0" w:color="auto"/>
        <w:right w:val="none" w:sz="0" w:space="0" w:color="auto"/>
      </w:divBdr>
    </w:div>
    <w:div w:id="807279747">
      <w:marLeft w:val="0"/>
      <w:marRight w:val="0"/>
      <w:marTop w:val="0"/>
      <w:marBottom w:val="0"/>
      <w:divBdr>
        <w:top w:val="none" w:sz="0" w:space="0" w:color="auto"/>
        <w:left w:val="none" w:sz="0" w:space="0" w:color="auto"/>
        <w:bottom w:val="none" w:sz="0" w:space="0" w:color="auto"/>
        <w:right w:val="none" w:sz="0" w:space="0" w:color="auto"/>
      </w:divBdr>
    </w:div>
    <w:div w:id="807479916">
      <w:marLeft w:val="0"/>
      <w:marRight w:val="0"/>
      <w:marTop w:val="0"/>
      <w:marBottom w:val="0"/>
      <w:divBdr>
        <w:top w:val="none" w:sz="0" w:space="0" w:color="auto"/>
        <w:left w:val="none" w:sz="0" w:space="0" w:color="auto"/>
        <w:bottom w:val="none" w:sz="0" w:space="0" w:color="auto"/>
        <w:right w:val="none" w:sz="0" w:space="0" w:color="auto"/>
      </w:divBdr>
    </w:div>
    <w:div w:id="808939471">
      <w:marLeft w:val="0"/>
      <w:marRight w:val="0"/>
      <w:marTop w:val="0"/>
      <w:marBottom w:val="0"/>
      <w:divBdr>
        <w:top w:val="none" w:sz="0" w:space="0" w:color="auto"/>
        <w:left w:val="none" w:sz="0" w:space="0" w:color="auto"/>
        <w:bottom w:val="none" w:sz="0" w:space="0" w:color="auto"/>
        <w:right w:val="none" w:sz="0" w:space="0" w:color="auto"/>
      </w:divBdr>
    </w:div>
    <w:div w:id="809052699">
      <w:marLeft w:val="0"/>
      <w:marRight w:val="0"/>
      <w:marTop w:val="0"/>
      <w:marBottom w:val="0"/>
      <w:divBdr>
        <w:top w:val="none" w:sz="0" w:space="0" w:color="auto"/>
        <w:left w:val="none" w:sz="0" w:space="0" w:color="auto"/>
        <w:bottom w:val="none" w:sz="0" w:space="0" w:color="auto"/>
        <w:right w:val="none" w:sz="0" w:space="0" w:color="auto"/>
      </w:divBdr>
    </w:div>
    <w:div w:id="809443771">
      <w:marLeft w:val="0"/>
      <w:marRight w:val="0"/>
      <w:marTop w:val="0"/>
      <w:marBottom w:val="0"/>
      <w:divBdr>
        <w:top w:val="none" w:sz="0" w:space="0" w:color="auto"/>
        <w:left w:val="none" w:sz="0" w:space="0" w:color="auto"/>
        <w:bottom w:val="none" w:sz="0" w:space="0" w:color="auto"/>
        <w:right w:val="none" w:sz="0" w:space="0" w:color="auto"/>
      </w:divBdr>
    </w:div>
    <w:div w:id="809980613">
      <w:marLeft w:val="0"/>
      <w:marRight w:val="0"/>
      <w:marTop w:val="0"/>
      <w:marBottom w:val="0"/>
      <w:divBdr>
        <w:top w:val="none" w:sz="0" w:space="0" w:color="auto"/>
        <w:left w:val="none" w:sz="0" w:space="0" w:color="auto"/>
        <w:bottom w:val="none" w:sz="0" w:space="0" w:color="auto"/>
        <w:right w:val="none" w:sz="0" w:space="0" w:color="auto"/>
      </w:divBdr>
    </w:div>
    <w:div w:id="810446240">
      <w:marLeft w:val="0"/>
      <w:marRight w:val="0"/>
      <w:marTop w:val="0"/>
      <w:marBottom w:val="0"/>
      <w:divBdr>
        <w:top w:val="none" w:sz="0" w:space="0" w:color="auto"/>
        <w:left w:val="none" w:sz="0" w:space="0" w:color="auto"/>
        <w:bottom w:val="none" w:sz="0" w:space="0" w:color="auto"/>
        <w:right w:val="none" w:sz="0" w:space="0" w:color="auto"/>
      </w:divBdr>
    </w:div>
    <w:div w:id="811403618">
      <w:marLeft w:val="0"/>
      <w:marRight w:val="0"/>
      <w:marTop w:val="0"/>
      <w:marBottom w:val="0"/>
      <w:divBdr>
        <w:top w:val="none" w:sz="0" w:space="0" w:color="auto"/>
        <w:left w:val="none" w:sz="0" w:space="0" w:color="auto"/>
        <w:bottom w:val="none" w:sz="0" w:space="0" w:color="auto"/>
        <w:right w:val="none" w:sz="0" w:space="0" w:color="auto"/>
      </w:divBdr>
    </w:div>
    <w:div w:id="811598144">
      <w:marLeft w:val="0"/>
      <w:marRight w:val="0"/>
      <w:marTop w:val="0"/>
      <w:marBottom w:val="0"/>
      <w:divBdr>
        <w:top w:val="none" w:sz="0" w:space="0" w:color="auto"/>
        <w:left w:val="none" w:sz="0" w:space="0" w:color="auto"/>
        <w:bottom w:val="none" w:sz="0" w:space="0" w:color="auto"/>
        <w:right w:val="none" w:sz="0" w:space="0" w:color="auto"/>
      </w:divBdr>
    </w:div>
    <w:div w:id="815146044">
      <w:marLeft w:val="0"/>
      <w:marRight w:val="0"/>
      <w:marTop w:val="0"/>
      <w:marBottom w:val="0"/>
      <w:divBdr>
        <w:top w:val="none" w:sz="0" w:space="0" w:color="auto"/>
        <w:left w:val="none" w:sz="0" w:space="0" w:color="auto"/>
        <w:bottom w:val="none" w:sz="0" w:space="0" w:color="auto"/>
        <w:right w:val="none" w:sz="0" w:space="0" w:color="auto"/>
      </w:divBdr>
    </w:div>
    <w:div w:id="815538207">
      <w:marLeft w:val="0"/>
      <w:marRight w:val="0"/>
      <w:marTop w:val="0"/>
      <w:marBottom w:val="0"/>
      <w:divBdr>
        <w:top w:val="none" w:sz="0" w:space="0" w:color="auto"/>
        <w:left w:val="none" w:sz="0" w:space="0" w:color="auto"/>
        <w:bottom w:val="none" w:sz="0" w:space="0" w:color="auto"/>
        <w:right w:val="none" w:sz="0" w:space="0" w:color="auto"/>
      </w:divBdr>
    </w:div>
    <w:div w:id="817503872">
      <w:marLeft w:val="0"/>
      <w:marRight w:val="0"/>
      <w:marTop w:val="0"/>
      <w:marBottom w:val="0"/>
      <w:divBdr>
        <w:top w:val="none" w:sz="0" w:space="0" w:color="auto"/>
        <w:left w:val="none" w:sz="0" w:space="0" w:color="auto"/>
        <w:bottom w:val="none" w:sz="0" w:space="0" w:color="auto"/>
        <w:right w:val="none" w:sz="0" w:space="0" w:color="auto"/>
      </w:divBdr>
    </w:div>
    <w:div w:id="819922150">
      <w:marLeft w:val="0"/>
      <w:marRight w:val="0"/>
      <w:marTop w:val="0"/>
      <w:marBottom w:val="0"/>
      <w:divBdr>
        <w:top w:val="none" w:sz="0" w:space="0" w:color="auto"/>
        <w:left w:val="none" w:sz="0" w:space="0" w:color="auto"/>
        <w:bottom w:val="none" w:sz="0" w:space="0" w:color="auto"/>
        <w:right w:val="none" w:sz="0" w:space="0" w:color="auto"/>
      </w:divBdr>
    </w:div>
    <w:div w:id="820577601">
      <w:marLeft w:val="0"/>
      <w:marRight w:val="0"/>
      <w:marTop w:val="0"/>
      <w:marBottom w:val="0"/>
      <w:divBdr>
        <w:top w:val="none" w:sz="0" w:space="0" w:color="auto"/>
        <w:left w:val="none" w:sz="0" w:space="0" w:color="auto"/>
        <w:bottom w:val="none" w:sz="0" w:space="0" w:color="auto"/>
        <w:right w:val="none" w:sz="0" w:space="0" w:color="auto"/>
      </w:divBdr>
    </w:div>
    <w:div w:id="821846938">
      <w:marLeft w:val="0"/>
      <w:marRight w:val="0"/>
      <w:marTop w:val="0"/>
      <w:marBottom w:val="0"/>
      <w:divBdr>
        <w:top w:val="none" w:sz="0" w:space="0" w:color="auto"/>
        <w:left w:val="none" w:sz="0" w:space="0" w:color="auto"/>
        <w:bottom w:val="none" w:sz="0" w:space="0" w:color="auto"/>
        <w:right w:val="none" w:sz="0" w:space="0" w:color="auto"/>
      </w:divBdr>
    </w:div>
    <w:div w:id="822501097">
      <w:marLeft w:val="0"/>
      <w:marRight w:val="0"/>
      <w:marTop w:val="0"/>
      <w:marBottom w:val="0"/>
      <w:divBdr>
        <w:top w:val="none" w:sz="0" w:space="0" w:color="auto"/>
        <w:left w:val="none" w:sz="0" w:space="0" w:color="auto"/>
        <w:bottom w:val="none" w:sz="0" w:space="0" w:color="auto"/>
        <w:right w:val="none" w:sz="0" w:space="0" w:color="auto"/>
      </w:divBdr>
    </w:div>
    <w:div w:id="822812466">
      <w:marLeft w:val="0"/>
      <w:marRight w:val="0"/>
      <w:marTop w:val="0"/>
      <w:marBottom w:val="0"/>
      <w:divBdr>
        <w:top w:val="none" w:sz="0" w:space="0" w:color="auto"/>
        <w:left w:val="none" w:sz="0" w:space="0" w:color="auto"/>
        <w:bottom w:val="none" w:sz="0" w:space="0" w:color="auto"/>
        <w:right w:val="none" w:sz="0" w:space="0" w:color="auto"/>
      </w:divBdr>
    </w:div>
    <w:div w:id="822892282">
      <w:marLeft w:val="0"/>
      <w:marRight w:val="0"/>
      <w:marTop w:val="0"/>
      <w:marBottom w:val="0"/>
      <w:divBdr>
        <w:top w:val="none" w:sz="0" w:space="0" w:color="auto"/>
        <w:left w:val="none" w:sz="0" w:space="0" w:color="auto"/>
        <w:bottom w:val="none" w:sz="0" w:space="0" w:color="auto"/>
        <w:right w:val="none" w:sz="0" w:space="0" w:color="auto"/>
      </w:divBdr>
    </w:div>
    <w:div w:id="823736167">
      <w:marLeft w:val="0"/>
      <w:marRight w:val="0"/>
      <w:marTop w:val="0"/>
      <w:marBottom w:val="0"/>
      <w:divBdr>
        <w:top w:val="none" w:sz="0" w:space="0" w:color="auto"/>
        <w:left w:val="none" w:sz="0" w:space="0" w:color="auto"/>
        <w:bottom w:val="none" w:sz="0" w:space="0" w:color="auto"/>
        <w:right w:val="none" w:sz="0" w:space="0" w:color="auto"/>
      </w:divBdr>
    </w:div>
    <w:div w:id="823860510">
      <w:marLeft w:val="0"/>
      <w:marRight w:val="0"/>
      <w:marTop w:val="0"/>
      <w:marBottom w:val="0"/>
      <w:divBdr>
        <w:top w:val="none" w:sz="0" w:space="0" w:color="auto"/>
        <w:left w:val="none" w:sz="0" w:space="0" w:color="auto"/>
        <w:bottom w:val="none" w:sz="0" w:space="0" w:color="auto"/>
        <w:right w:val="none" w:sz="0" w:space="0" w:color="auto"/>
      </w:divBdr>
    </w:div>
    <w:div w:id="825126694">
      <w:marLeft w:val="0"/>
      <w:marRight w:val="0"/>
      <w:marTop w:val="0"/>
      <w:marBottom w:val="0"/>
      <w:divBdr>
        <w:top w:val="none" w:sz="0" w:space="0" w:color="auto"/>
        <w:left w:val="none" w:sz="0" w:space="0" w:color="auto"/>
        <w:bottom w:val="none" w:sz="0" w:space="0" w:color="auto"/>
        <w:right w:val="none" w:sz="0" w:space="0" w:color="auto"/>
      </w:divBdr>
    </w:div>
    <w:div w:id="825242825">
      <w:marLeft w:val="0"/>
      <w:marRight w:val="0"/>
      <w:marTop w:val="0"/>
      <w:marBottom w:val="0"/>
      <w:divBdr>
        <w:top w:val="none" w:sz="0" w:space="0" w:color="auto"/>
        <w:left w:val="none" w:sz="0" w:space="0" w:color="auto"/>
        <w:bottom w:val="none" w:sz="0" w:space="0" w:color="auto"/>
        <w:right w:val="none" w:sz="0" w:space="0" w:color="auto"/>
      </w:divBdr>
    </w:div>
    <w:div w:id="826241214">
      <w:marLeft w:val="0"/>
      <w:marRight w:val="0"/>
      <w:marTop w:val="0"/>
      <w:marBottom w:val="0"/>
      <w:divBdr>
        <w:top w:val="none" w:sz="0" w:space="0" w:color="auto"/>
        <w:left w:val="none" w:sz="0" w:space="0" w:color="auto"/>
        <w:bottom w:val="none" w:sz="0" w:space="0" w:color="auto"/>
        <w:right w:val="none" w:sz="0" w:space="0" w:color="auto"/>
      </w:divBdr>
    </w:div>
    <w:div w:id="827088852">
      <w:marLeft w:val="0"/>
      <w:marRight w:val="0"/>
      <w:marTop w:val="0"/>
      <w:marBottom w:val="0"/>
      <w:divBdr>
        <w:top w:val="none" w:sz="0" w:space="0" w:color="auto"/>
        <w:left w:val="none" w:sz="0" w:space="0" w:color="auto"/>
        <w:bottom w:val="none" w:sz="0" w:space="0" w:color="auto"/>
        <w:right w:val="none" w:sz="0" w:space="0" w:color="auto"/>
      </w:divBdr>
    </w:div>
    <w:div w:id="828326517">
      <w:marLeft w:val="0"/>
      <w:marRight w:val="0"/>
      <w:marTop w:val="0"/>
      <w:marBottom w:val="0"/>
      <w:divBdr>
        <w:top w:val="none" w:sz="0" w:space="0" w:color="auto"/>
        <w:left w:val="none" w:sz="0" w:space="0" w:color="auto"/>
        <w:bottom w:val="none" w:sz="0" w:space="0" w:color="auto"/>
        <w:right w:val="none" w:sz="0" w:space="0" w:color="auto"/>
      </w:divBdr>
    </w:div>
    <w:div w:id="828862831">
      <w:marLeft w:val="0"/>
      <w:marRight w:val="0"/>
      <w:marTop w:val="0"/>
      <w:marBottom w:val="0"/>
      <w:divBdr>
        <w:top w:val="none" w:sz="0" w:space="0" w:color="auto"/>
        <w:left w:val="none" w:sz="0" w:space="0" w:color="auto"/>
        <w:bottom w:val="none" w:sz="0" w:space="0" w:color="auto"/>
        <w:right w:val="none" w:sz="0" w:space="0" w:color="auto"/>
      </w:divBdr>
    </w:div>
    <w:div w:id="829640317">
      <w:marLeft w:val="0"/>
      <w:marRight w:val="0"/>
      <w:marTop w:val="0"/>
      <w:marBottom w:val="0"/>
      <w:divBdr>
        <w:top w:val="none" w:sz="0" w:space="0" w:color="auto"/>
        <w:left w:val="none" w:sz="0" w:space="0" w:color="auto"/>
        <w:bottom w:val="none" w:sz="0" w:space="0" w:color="auto"/>
        <w:right w:val="none" w:sz="0" w:space="0" w:color="auto"/>
      </w:divBdr>
    </w:div>
    <w:div w:id="829980094">
      <w:marLeft w:val="0"/>
      <w:marRight w:val="0"/>
      <w:marTop w:val="0"/>
      <w:marBottom w:val="0"/>
      <w:divBdr>
        <w:top w:val="none" w:sz="0" w:space="0" w:color="auto"/>
        <w:left w:val="none" w:sz="0" w:space="0" w:color="auto"/>
        <w:bottom w:val="none" w:sz="0" w:space="0" w:color="auto"/>
        <w:right w:val="none" w:sz="0" w:space="0" w:color="auto"/>
      </w:divBdr>
    </w:div>
    <w:div w:id="830557985">
      <w:marLeft w:val="0"/>
      <w:marRight w:val="0"/>
      <w:marTop w:val="0"/>
      <w:marBottom w:val="0"/>
      <w:divBdr>
        <w:top w:val="none" w:sz="0" w:space="0" w:color="auto"/>
        <w:left w:val="none" w:sz="0" w:space="0" w:color="auto"/>
        <w:bottom w:val="none" w:sz="0" w:space="0" w:color="auto"/>
        <w:right w:val="none" w:sz="0" w:space="0" w:color="auto"/>
      </w:divBdr>
    </w:div>
    <w:div w:id="830560430">
      <w:marLeft w:val="0"/>
      <w:marRight w:val="0"/>
      <w:marTop w:val="0"/>
      <w:marBottom w:val="0"/>
      <w:divBdr>
        <w:top w:val="none" w:sz="0" w:space="0" w:color="auto"/>
        <w:left w:val="none" w:sz="0" w:space="0" w:color="auto"/>
        <w:bottom w:val="none" w:sz="0" w:space="0" w:color="auto"/>
        <w:right w:val="none" w:sz="0" w:space="0" w:color="auto"/>
      </w:divBdr>
    </w:div>
    <w:div w:id="832139561">
      <w:marLeft w:val="0"/>
      <w:marRight w:val="0"/>
      <w:marTop w:val="0"/>
      <w:marBottom w:val="0"/>
      <w:divBdr>
        <w:top w:val="none" w:sz="0" w:space="0" w:color="auto"/>
        <w:left w:val="none" w:sz="0" w:space="0" w:color="auto"/>
        <w:bottom w:val="none" w:sz="0" w:space="0" w:color="auto"/>
        <w:right w:val="none" w:sz="0" w:space="0" w:color="auto"/>
      </w:divBdr>
    </w:div>
    <w:div w:id="832448740">
      <w:marLeft w:val="0"/>
      <w:marRight w:val="0"/>
      <w:marTop w:val="0"/>
      <w:marBottom w:val="0"/>
      <w:divBdr>
        <w:top w:val="none" w:sz="0" w:space="0" w:color="auto"/>
        <w:left w:val="none" w:sz="0" w:space="0" w:color="auto"/>
        <w:bottom w:val="none" w:sz="0" w:space="0" w:color="auto"/>
        <w:right w:val="none" w:sz="0" w:space="0" w:color="auto"/>
      </w:divBdr>
    </w:div>
    <w:div w:id="832916092">
      <w:marLeft w:val="0"/>
      <w:marRight w:val="0"/>
      <w:marTop w:val="0"/>
      <w:marBottom w:val="0"/>
      <w:divBdr>
        <w:top w:val="none" w:sz="0" w:space="0" w:color="auto"/>
        <w:left w:val="none" w:sz="0" w:space="0" w:color="auto"/>
        <w:bottom w:val="none" w:sz="0" w:space="0" w:color="auto"/>
        <w:right w:val="none" w:sz="0" w:space="0" w:color="auto"/>
      </w:divBdr>
    </w:div>
    <w:div w:id="833029584">
      <w:marLeft w:val="0"/>
      <w:marRight w:val="0"/>
      <w:marTop w:val="0"/>
      <w:marBottom w:val="0"/>
      <w:divBdr>
        <w:top w:val="none" w:sz="0" w:space="0" w:color="auto"/>
        <w:left w:val="none" w:sz="0" w:space="0" w:color="auto"/>
        <w:bottom w:val="none" w:sz="0" w:space="0" w:color="auto"/>
        <w:right w:val="none" w:sz="0" w:space="0" w:color="auto"/>
      </w:divBdr>
    </w:div>
    <w:div w:id="833645290">
      <w:marLeft w:val="0"/>
      <w:marRight w:val="0"/>
      <w:marTop w:val="0"/>
      <w:marBottom w:val="0"/>
      <w:divBdr>
        <w:top w:val="none" w:sz="0" w:space="0" w:color="auto"/>
        <w:left w:val="none" w:sz="0" w:space="0" w:color="auto"/>
        <w:bottom w:val="none" w:sz="0" w:space="0" w:color="auto"/>
        <w:right w:val="none" w:sz="0" w:space="0" w:color="auto"/>
      </w:divBdr>
    </w:div>
    <w:div w:id="835077859">
      <w:marLeft w:val="0"/>
      <w:marRight w:val="0"/>
      <w:marTop w:val="0"/>
      <w:marBottom w:val="0"/>
      <w:divBdr>
        <w:top w:val="none" w:sz="0" w:space="0" w:color="auto"/>
        <w:left w:val="none" w:sz="0" w:space="0" w:color="auto"/>
        <w:bottom w:val="none" w:sz="0" w:space="0" w:color="auto"/>
        <w:right w:val="none" w:sz="0" w:space="0" w:color="auto"/>
      </w:divBdr>
    </w:div>
    <w:div w:id="835730867">
      <w:marLeft w:val="0"/>
      <w:marRight w:val="0"/>
      <w:marTop w:val="0"/>
      <w:marBottom w:val="0"/>
      <w:divBdr>
        <w:top w:val="none" w:sz="0" w:space="0" w:color="auto"/>
        <w:left w:val="none" w:sz="0" w:space="0" w:color="auto"/>
        <w:bottom w:val="none" w:sz="0" w:space="0" w:color="auto"/>
        <w:right w:val="none" w:sz="0" w:space="0" w:color="auto"/>
      </w:divBdr>
    </w:div>
    <w:div w:id="835847454">
      <w:marLeft w:val="0"/>
      <w:marRight w:val="0"/>
      <w:marTop w:val="0"/>
      <w:marBottom w:val="0"/>
      <w:divBdr>
        <w:top w:val="none" w:sz="0" w:space="0" w:color="auto"/>
        <w:left w:val="none" w:sz="0" w:space="0" w:color="auto"/>
        <w:bottom w:val="none" w:sz="0" w:space="0" w:color="auto"/>
        <w:right w:val="none" w:sz="0" w:space="0" w:color="auto"/>
      </w:divBdr>
    </w:div>
    <w:div w:id="835876874">
      <w:marLeft w:val="0"/>
      <w:marRight w:val="0"/>
      <w:marTop w:val="0"/>
      <w:marBottom w:val="0"/>
      <w:divBdr>
        <w:top w:val="none" w:sz="0" w:space="0" w:color="auto"/>
        <w:left w:val="none" w:sz="0" w:space="0" w:color="auto"/>
        <w:bottom w:val="none" w:sz="0" w:space="0" w:color="auto"/>
        <w:right w:val="none" w:sz="0" w:space="0" w:color="auto"/>
      </w:divBdr>
    </w:div>
    <w:div w:id="838422943">
      <w:marLeft w:val="0"/>
      <w:marRight w:val="0"/>
      <w:marTop w:val="0"/>
      <w:marBottom w:val="0"/>
      <w:divBdr>
        <w:top w:val="none" w:sz="0" w:space="0" w:color="auto"/>
        <w:left w:val="none" w:sz="0" w:space="0" w:color="auto"/>
        <w:bottom w:val="none" w:sz="0" w:space="0" w:color="auto"/>
        <w:right w:val="none" w:sz="0" w:space="0" w:color="auto"/>
      </w:divBdr>
    </w:div>
    <w:div w:id="839544595">
      <w:marLeft w:val="0"/>
      <w:marRight w:val="0"/>
      <w:marTop w:val="0"/>
      <w:marBottom w:val="0"/>
      <w:divBdr>
        <w:top w:val="none" w:sz="0" w:space="0" w:color="auto"/>
        <w:left w:val="none" w:sz="0" w:space="0" w:color="auto"/>
        <w:bottom w:val="none" w:sz="0" w:space="0" w:color="auto"/>
        <w:right w:val="none" w:sz="0" w:space="0" w:color="auto"/>
      </w:divBdr>
    </w:div>
    <w:div w:id="840318981">
      <w:marLeft w:val="0"/>
      <w:marRight w:val="0"/>
      <w:marTop w:val="0"/>
      <w:marBottom w:val="0"/>
      <w:divBdr>
        <w:top w:val="none" w:sz="0" w:space="0" w:color="auto"/>
        <w:left w:val="none" w:sz="0" w:space="0" w:color="auto"/>
        <w:bottom w:val="none" w:sz="0" w:space="0" w:color="auto"/>
        <w:right w:val="none" w:sz="0" w:space="0" w:color="auto"/>
      </w:divBdr>
    </w:div>
    <w:div w:id="840706191">
      <w:marLeft w:val="0"/>
      <w:marRight w:val="0"/>
      <w:marTop w:val="0"/>
      <w:marBottom w:val="0"/>
      <w:divBdr>
        <w:top w:val="none" w:sz="0" w:space="0" w:color="auto"/>
        <w:left w:val="none" w:sz="0" w:space="0" w:color="auto"/>
        <w:bottom w:val="none" w:sz="0" w:space="0" w:color="auto"/>
        <w:right w:val="none" w:sz="0" w:space="0" w:color="auto"/>
      </w:divBdr>
    </w:div>
    <w:div w:id="841042490">
      <w:marLeft w:val="0"/>
      <w:marRight w:val="0"/>
      <w:marTop w:val="0"/>
      <w:marBottom w:val="0"/>
      <w:divBdr>
        <w:top w:val="none" w:sz="0" w:space="0" w:color="auto"/>
        <w:left w:val="none" w:sz="0" w:space="0" w:color="auto"/>
        <w:bottom w:val="none" w:sz="0" w:space="0" w:color="auto"/>
        <w:right w:val="none" w:sz="0" w:space="0" w:color="auto"/>
      </w:divBdr>
    </w:div>
    <w:div w:id="841357038">
      <w:marLeft w:val="0"/>
      <w:marRight w:val="0"/>
      <w:marTop w:val="0"/>
      <w:marBottom w:val="0"/>
      <w:divBdr>
        <w:top w:val="none" w:sz="0" w:space="0" w:color="auto"/>
        <w:left w:val="none" w:sz="0" w:space="0" w:color="auto"/>
        <w:bottom w:val="none" w:sz="0" w:space="0" w:color="auto"/>
        <w:right w:val="none" w:sz="0" w:space="0" w:color="auto"/>
      </w:divBdr>
    </w:div>
    <w:div w:id="841510429">
      <w:marLeft w:val="0"/>
      <w:marRight w:val="0"/>
      <w:marTop w:val="0"/>
      <w:marBottom w:val="0"/>
      <w:divBdr>
        <w:top w:val="none" w:sz="0" w:space="0" w:color="auto"/>
        <w:left w:val="none" w:sz="0" w:space="0" w:color="auto"/>
        <w:bottom w:val="none" w:sz="0" w:space="0" w:color="auto"/>
        <w:right w:val="none" w:sz="0" w:space="0" w:color="auto"/>
      </w:divBdr>
    </w:div>
    <w:div w:id="842554046">
      <w:marLeft w:val="0"/>
      <w:marRight w:val="0"/>
      <w:marTop w:val="0"/>
      <w:marBottom w:val="0"/>
      <w:divBdr>
        <w:top w:val="none" w:sz="0" w:space="0" w:color="auto"/>
        <w:left w:val="none" w:sz="0" w:space="0" w:color="auto"/>
        <w:bottom w:val="none" w:sz="0" w:space="0" w:color="auto"/>
        <w:right w:val="none" w:sz="0" w:space="0" w:color="auto"/>
      </w:divBdr>
    </w:div>
    <w:div w:id="843326896">
      <w:marLeft w:val="0"/>
      <w:marRight w:val="0"/>
      <w:marTop w:val="0"/>
      <w:marBottom w:val="0"/>
      <w:divBdr>
        <w:top w:val="none" w:sz="0" w:space="0" w:color="auto"/>
        <w:left w:val="none" w:sz="0" w:space="0" w:color="auto"/>
        <w:bottom w:val="none" w:sz="0" w:space="0" w:color="auto"/>
        <w:right w:val="none" w:sz="0" w:space="0" w:color="auto"/>
      </w:divBdr>
    </w:div>
    <w:div w:id="843590583">
      <w:marLeft w:val="0"/>
      <w:marRight w:val="0"/>
      <w:marTop w:val="0"/>
      <w:marBottom w:val="0"/>
      <w:divBdr>
        <w:top w:val="none" w:sz="0" w:space="0" w:color="auto"/>
        <w:left w:val="none" w:sz="0" w:space="0" w:color="auto"/>
        <w:bottom w:val="none" w:sz="0" w:space="0" w:color="auto"/>
        <w:right w:val="none" w:sz="0" w:space="0" w:color="auto"/>
      </w:divBdr>
    </w:div>
    <w:div w:id="843859653">
      <w:marLeft w:val="0"/>
      <w:marRight w:val="0"/>
      <w:marTop w:val="0"/>
      <w:marBottom w:val="0"/>
      <w:divBdr>
        <w:top w:val="none" w:sz="0" w:space="0" w:color="auto"/>
        <w:left w:val="none" w:sz="0" w:space="0" w:color="auto"/>
        <w:bottom w:val="none" w:sz="0" w:space="0" w:color="auto"/>
        <w:right w:val="none" w:sz="0" w:space="0" w:color="auto"/>
      </w:divBdr>
    </w:div>
    <w:div w:id="843931953">
      <w:marLeft w:val="0"/>
      <w:marRight w:val="0"/>
      <w:marTop w:val="0"/>
      <w:marBottom w:val="0"/>
      <w:divBdr>
        <w:top w:val="none" w:sz="0" w:space="0" w:color="auto"/>
        <w:left w:val="none" w:sz="0" w:space="0" w:color="auto"/>
        <w:bottom w:val="none" w:sz="0" w:space="0" w:color="auto"/>
        <w:right w:val="none" w:sz="0" w:space="0" w:color="auto"/>
      </w:divBdr>
    </w:div>
    <w:div w:id="846754773">
      <w:marLeft w:val="0"/>
      <w:marRight w:val="0"/>
      <w:marTop w:val="0"/>
      <w:marBottom w:val="0"/>
      <w:divBdr>
        <w:top w:val="none" w:sz="0" w:space="0" w:color="auto"/>
        <w:left w:val="none" w:sz="0" w:space="0" w:color="auto"/>
        <w:bottom w:val="none" w:sz="0" w:space="0" w:color="auto"/>
        <w:right w:val="none" w:sz="0" w:space="0" w:color="auto"/>
      </w:divBdr>
    </w:div>
    <w:div w:id="846948279">
      <w:marLeft w:val="0"/>
      <w:marRight w:val="0"/>
      <w:marTop w:val="0"/>
      <w:marBottom w:val="0"/>
      <w:divBdr>
        <w:top w:val="none" w:sz="0" w:space="0" w:color="auto"/>
        <w:left w:val="none" w:sz="0" w:space="0" w:color="auto"/>
        <w:bottom w:val="none" w:sz="0" w:space="0" w:color="auto"/>
        <w:right w:val="none" w:sz="0" w:space="0" w:color="auto"/>
      </w:divBdr>
    </w:div>
    <w:div w:id="846988293">
      <w:marLeft w:val="0"/>
      <w:marRight w:val="0"/>
      <w:marTop w:val="0"/>
      <w:marBottom w:val="0"/>
      <w:divBdr>
        <w:top w:val="none" w:sz="0" w:space="0" w:color="auto"/>
        <w:left w:val="none" w:sz="0" w:space="0" w:color="auto"/>
        <w:bottom w:val="none" w:sz="0" w:space="0" w:color="auto"/>
        <w:right w:val="none" w:sz="0" w:space="0" w:color="auto"/>
      </w:divBdr>
    </w:div>
    <w:div w:id="847139399">
      <w:marLeft w:val="0"/>
      <w:marRight w:val="0"/>
      <w:marTop w:val="0"/>
      <w:marBottom w:val="0"/>
      <w:divBdr>
        <w:top w:val="none" w:sz="0" w:space="0" w:color="auto"/>
        <w:left w:val="none" w:sz="0" w:space="0" w:color="auto"/>
        <w:bottom w:val="none" w:sz="0" w:space="0" w:color="auto"/>
        <w:right w:val="none" w:sz="0" w:space="0" w:color="auto"/>
      </w:divBdr>
    </w:div>
    <w:div w:id="847868733">
      <w:marLeft w:val="0"/>
      <w:marRight w:val="0"/>
      <w:marTop w:val="0"/>
      <w:marBottom w:val="0"/>
      <w:divBdr>
        <w:top w:val="none" w:sz="0" w:space="0" w:color="auto"/>
        <w:left w:val="none" w:sz="0" w:space="0" w:color="auto"/>
        <w:bottom w:val="none" w:sz="0" w:space="0" w:color="auto"/>
        <w:right w:val="none" w:sz="0" w:space="0" w:color="auto"/>
      </w:divBdr>
    </w:div>
    <w:div w:id="847909893">
      <w:marLeft w:val="0"/>
      <w:marRight w:val="0"/>
      <w:marTop w:val="0"/>
      <w:marBottom w:val="0"/>
      <w:divBdr>
        <w:top w:val="none" w:sz="0" w:space="0" w:color="auto"/>
        <w:left w:val="none" w:sz="0" w:space="0" w:color="auto"/>
        <w:bottom w:val="none" w:sz="0" w:space="0" w:color="auto"/>
        <w:right w:val="none" w:sz="0" w:space="0" w:color="auto"/>
      </w:divBdr>
    </w:div>
    <w:div w:id="848255440">
      <w:marLeft w:val="0"/>
      <w:marRight w:val="0"/>
      <w:marTop w:val="0"/>
      <w:marBottom w:val="0"/>
      <w:divBdr>
        <w:top w:val="none" w:sz="0" w:space="0" w:color="auto"/>
        <w:left w:val="none" w:sz="0" w:space="0" w:color="auto"/>
        <w:bottom w:val="none" w:sz="0" w:space="0" w:color="auto"/>
        <w:right w:val="none" w:sz="0" w:space="0" w:color="auto"/>
      </w:divBdr>
    </w:div>
    <w:div w:id="849832210">
      <w:marLeft w:val="0"/>
      <w:marRight w:val="0"/>
      <w:marTop w:val="0"/>
      <w:marBottom w:val="0"/>
      <w:divBdr>
        <w:top w:val="none" w:sz="0" w:space="0" w:color="auto"/>
        <w:left w:val="none" w:sz="0" w:space="0" w:color="auto"/>
        <w:bottom w:val="none" w:sz="0" w:space="0" w:color="auto"/>
        <w:right w:val="none" w:sz="0" w:space="0" w:color="auto"/>
      </w:divBdr>
    </w:div>
    <w:div w:id="851066168">
      <w:marLeft w:val="0"/>
      <w:marRight w:val="0"/>
      <w:marTop w:val="0"/>
      <w:marBottom w:val="0"/>
      <w:divBdr>
        <w:top w:val="none" w:sz="0" w:space="0" w:color="auto"/>
        <w:left w:val="none" w:sz="0" w:space="0" w:color="auto"/>
        <w:bottom w:val="none" w:sz="0" w:space="0" w:color="auto"/>
        <w:right w:val="none" w:sz="0" w:space="0" w:color="auto"/>
      </w:divBdr>
    </w:div>
    <w:div w:id="851257332">
      <w:marLeft w:val="0"/>
      <w:marRight w:val="0"/>
      <w:marTop w:val="0"/>
      <w:marBottom w:val="0"/>
      <w:divBdr>
        <w:top w:val="none" w:sz="0" w:space="0" w:color="auto"/>
        <w:left w:val="none" w:sz="0" w:space="0" w:color="auto"/>
        <w:bottom w:val="none" w:sz="0" w:space="0" w:color="auto"/>
        <w:right w:val="none" w:sz="0" w:space="0" w:color="auto"/>
      </w:divBdr>
    </w:div>
    <w:div w:id="851455970">
      <w:marLeft w:val="0"/>
      <w:marRight w:val="0"/>
      <w:marTop w:val="0"/>
      <w:marBottom w:val="0"/>
      <w:divBdr>
        <w:top w:val="none" w:sz="0" w:space="0" w:color="auto"/>
        <w:left w:val="none" w:sz="0" w:space="0" w:color="auto"/>
        <w:bottom w:val="none" w:sz="0" w:space="0" w:color="auto"/>
        <w:right w:val="none" w:sz="0" w:space="0" w:color="auto"/>
      </w:divBdr>
    </w:div>
    <w:div w:id="852065005">
      <w:marLeft w:val="0"/>
      <w:marRight w:val="0"/>
      <w:marTop w:val="0"/>
      <w:marBottom w:val="0"/>
      <w:divBdr>
        <w:top w:val="none" w:sz="0" w:space="0" w:color="auto"/>
        <w:left w:val="none" w:sz="0" w:space="0" w:color="auto"/>
        <w:bottom w:val="none" w:sz="0" w:space="0" w:color="auto"/>
        <w:right w:val="none" w:sz="0" w:space="0" w:color="auto"/>
      </w:divBdr>
    </w:div>
    <w:div w:id="852181331">
      <w:marLeft w:val="0"/>
      <w:marRight w:val="0"/>
      <w:marTop w:val="0"/>
      <w:marBottom w:val="0"/>
      <w:divBdr>
        <w:top w:val="none" w:sz="0" w:space="0" w:color="auto"/>
        <w:left w:val="none" w:sz="0" w:space="0" w:color="auto"/>
        <w:bottom w:val="none" w:sz="0" w:space="0" w:color="auto"/>
        <w:right w:val="none" w:sz="0" w:space="0" w:color="auto"/>
      </w:divBdr>
    </w:div>
    <w:div w:id="852963091">
      <w:marLeft w:val="0"/>
      <w:marRight w:val="0"/>
      <w:marTop w:val="0"/>
      <w:marBottom w:val="0"/>
      <w:divBdr>
        <w:top w:val="none" w:sz="0" w:space="0" w:color="auto"/>
        <w:left w:val="none" w:sz="0" w:space="0" w:color="auto"/>
        <w:bottom w:val="none" w:sz="0" w:space="0" w:color="auto"/>
        <w:right w:val="none" w:sz="0" w:space="0" w:color="auto"/>
      </w:divBdr>
    </w:div>
    <w:div w:id="854080159">
      <w:marLeft w:val="0"/>
      <w:marRight w:val="0"/>
      <w:marTop w:val="0"/>
      <w:marBottom w:val="0"/>
      <w:divBdr>
        <w:top w:val="none" w:sz="0" w:space="0" w:color="auto"/>
        <w:left w:val="none" w:sz="0" w:space="0" w:color="auto"/>
        <w:bottom w:val="none" w:sz="0" w:space="0" w:color="auto"/>
        <w:right w:val="none" w:sz="0" w:space="0" w:color="auto"/>
      </w:divBdr>
    </w:div>
    <w:div w:id="854880229">
      <w:marLeft w:val="0"/>
      <w:marRight w:val="0"/>
      <w:marTop w:val="0"/>
      <w:marBottom w:val="0"/>
      <w:divBdr>
        <w:top w:val="none" w:sz="0" w:space="0" w:color="auto"/>
        <w:left w:val="none" w:sz="0" w:space="0" w:color="auto"/>
        <w:bottom w:val="none" w:sz="0" w:space="0" w:color="auto"/>
        <w:right w:val="none" w:sz="0" w:space="0" w:color="auto"/>
      </w:divBdr>
    </w:div>
    <w:div w:id="855072636">
      <w:marLeft w:val="0"/>
      <w:marRight w:val="0"/>
      <w:marTop w:val="0"/>
      <w:marBottom w:val="0"/>
      <w:divBdr>
        <w:top w:val="none" w:sz="0" w:space="0" w:color="auto"/>
        <w:left w:val="none" w:sz="0" w:space="0" w:color="auto"/>
        <w:bottom w:val="none" w:sz="0" w:space="0" w:color="auto"/>
        <w:right w:val="none" w:sz="0" w:space="0" w:color="auto"/>
      </w:divBdr>
    </w:div>
    <w:div w:id="856384357">
      <w:marLeft w:val="0"/>
      <w:marRight w:val="0"/>
      <w:marTop w:val="0"/>
      <w:marBottom w:val="0"/>
      <w:divBdr>
        <w:top w:val="none" w:sz="0" w:space="0" w:color="auto"/>
        <w:left w:val="none" w:sz="0" w:space="0" w:color="auto"/>
        <w:bottom w:val="none" w:sz="0" w:space="0" w:color="auto"/>
        <w:right w:val="none" w:sz="0" w:space="0" w:color="auto"/>
      </w:divBdr>
    </w:div>
    <w:div w:id="856432231">
      <w:marLeft w:val="0"/>
      <w:marRight w:val="0"/>
      <w:marTop w:val="0"/>
      <w:marBottom w:val="0"/>
      <w:divBdr>
        <w:top w:val="none" w:sz="0" w:space="0" w:color="auto"/>
        <w:left w:val="none" w:sz="0" w:space="0" w:color="auto"/>
        <w:bottom w:val="none" w:sz="0" w:space="0" w:color="auto"/>
        <w:right w:val="none" w:sz="0" w:space="0" w:color="auto"/>
      </w:divBdr>
    </w:div>
    <w:div w:id="858396166">
      <w:marLeft w:val="0"/>
      <w:marRight w:val="0"/>
      <w:marTop w:val="0"/>
      <w:marBottom w:val="0"/>
      <w:divBdr>
        <w:top w:val="none" w:sz="0" w:space="0" w:color="auto"/>
        <w:left w:val="none" w:sz="0" w:space="0" w:color="auto"/>
        <w:bottom w:val="none" w:sz="0" w:space="0" w:color="auto"/>
        <w:right w:val="none" w:sz="0" w:space="0" w:color="auto"/>
      </w:divBdr>
    </w:div>
    <w:div w:id="858468455">
      <w:marLeft w:val="0"/>
      <w:marRight w:val="0"/>
      <w:marTop w:val="0"/>
      <w:marBottom w:val="0"/>
      <w:divBdr>
        <w:top w:val="none" w:sz="0" w:space="0" w:color="auto"/>
        <w:left w:val="none" w:sz="0" w:space="0" w:color="auto"/>
        <w:bottom w:val="none" w:sz="0" w:space="0" w:color="auto"/>
        <w:right w:val="none" w:sz="0" w:space="0" w:color="auto"/>
      </w:divBdr>
    </w:div>
    <w:div w:id="859125511">
      <w:marLeft w:val="0"/>
      <w:marRight w:val="0"/>
      <w:marTop w:val="0"/>
      <w:marBottom w:val="0"/>
      <w:divBdr>
        <w:top w:val="none" w:sz="0" w:space="0" w:color="auto"/>
        <w:left w:val="none" w:sz="0" w:space="0" w:color="auto"/>
        <w:bottom w:val="none" w:sz="0" w:space="0" w:color="auto"/>
        <w:right w:val="none" w:sz="0" w:space="0" w:color="auto"/>
      </w:divBdr>
    </w:div>
    <w:div w:id="859392951">
      <w:marLeft w:val="0"/>
      <w:marRight w:val="0"/>
      <w:marTop w:val="0"/>
      <w:marBottom w:val="0"/>
      <w:divBdr>
        <w:top w:val="none" w:sz="0" w:space="0" w:color="auto"/>
        <w:left w:val="none" w:sz="0" w:space="0" w:color="auto"/>
        <w:bottom w:val="none" w:sz="0" w:space="0" w:color="auto"/>
        <w:right w:val="none" w:sz="0" w:space="0" w:color="auto"/>
      </w:divBdr>
    </w:div>
    <w:div w:id="860508241">
      <w:marLeft w:val="0"/>
      <w:marRight w:val="0"/>
      <w:marTop w:val="0"/>
      <w:marBottom w:val="0"/>
      <w:divBdr>
        <w:top w:val="none" w:sz="0" w:space="0" w:color="auto"/>
        <w:left w:val="none" w:sz="0" w:space="0" w:color="auto"/>
        <w:bottom w:val="none" w:sz="0" w:space="0" w:color="auto"/>
        <w:right w:val="none" w:sz="0" w:space="0" w:color="auto"/>
      </w:divBdr>
    </w:div>
    <w:div w:id="863401761">
      <w:marLeft w:val="0"/>
      <w:marRight w:val="0"/>
      <w:marTop w:val="0"/>
      <w:marBottom w:val="0"/>
      <w:divBdr>
        <w:top w:val="none" w:sz="0" w:space="0" w:color="auto"/>
        <w:left w:val="none" w:sz="0" w:space="0" w:color="auto"/>
        <w:bottom w:val="none" w:sz="0" w:space="0" w:color="auto"/>
        <w:right w:val="none" w:sz="0" w:space="0" w:color="auto"/>
      </w:divBdr>
    </w:div>
    <w:div w:id="863708151">
      <w:marLeft w:val="0"/>
      <w:marRight w:val="0"/>
      <w:marTop w:val="0"/>
      <w:marBottom w:val="0"/>
      <w:divBdr>
        <w:top w:val="none" w:sz="0" w:space="0" w:color="auto"/>
        <w:left w:val="none" w:sz="0" w:space="0" w:color="auto"/>
        <w:bottom w:val="none" w:sz="0" w:space="0" w:color="auto"/>
        <w:right w:val="none" w:sz="0" w:space="0" w:color="auto"/>
      </w:divBdr>
    </w:div>
    <w:div w:id="863983538">
      <w:marLeft w:val="0"/>
      <w:marRight w:val="0"/>
      <w:marTop w:val="0"/>
      <w:marBottom w:val="0"/>
      <w:divBdr>
        <w:top w:val="none" w:sz="0" w:space="0" w:color="auto"/>
        <w:left w:val="none" w:sz="0" w:space="0" w:color="auto"/>
        <w:bottom w:val="none" w:sz="0" w:space="0" w:color="auto"/>
        <w:right w:val="none" w:sz="0" w:space="0" w:color="auto"/>
      </w:divBdr>
    </w:div>
    <w:div w:id="865096981">
      <w:marLeft w:val="0"/>
      <w:marRight w:val="0"/>
      <w:marTop w:val="0"/>
      <w:marBottom w:val="0"/>
      <w:divBdr>
        <w:top w:val="none" w:sz="0" w:space="0" w:color="auto"/>
        <w:left w:val="none" w:sz="0" w:space="0" w:color="auto"/>
        <w:bottom w:val="none" w:sz="0" w:space="0" w:color="auto"/>
        <w:right w:val="none" w:sz="0" w:space="0" w:color="auto"/>
      </w:divBdr>
    </w:div>
    <w:div w:id="865217089">
      <w:marLeft w:val="0"/>
      <w:marRight w:val="0"/>
      <w:marTop w:val="0"/>
      <w:marBottom w:val="0"/>
      <w:divBdr>
        <w:top w:val="none" w:sz="0" w:space="0" w:color="auto"/>
        <w:left w:val="none" w:sz="0" w:space="0" w:color="auto"/>
        <w:bottom w:val="none" w:sz="0" w:space="0" w:color="auto"/>
        <w:right w:val="none" w:sz="0" w:space="0" w:color="auto"/>
      </w:divBdr>
    </w:div>
    <w:div w:id="867982821">
      <w:marLeft w:val="0"/>
      <w:marRight w:val="0"/>
      <w:marTop w:val="0"/>
      <w:marBottom w:val="0"/>
      <w:divBdr>
        <w:top w:val="none" w:sz="0" w:space="0" w:color="auto"/>
        <w:left w:val="none" w:sz="0" w:space="0" w:color="auto"/>
        <w:bottom w:val="none" w:sz="0" w:space="0" w:color="auto"/>
        <w:right w:val="none" w:sz="0" w:space="0" w:color="auto"/>
      </w:divBdr>
    </w:div>
    <w:div w:id="868027835">
      <w:marLeft w:val="0"/>
      <w:marRight w:val="0"/>
      <w:marTop w:val="0"/>
      <w:marBottom w:val="0"/>
      <w:divBdr>
        <w:top w:val="none" w:sz="0" w:space="0" w:color="auto"/>
        <w:left w:val="none" w:sz="0" w:space="0" w:color="auto"/>
        <w:bottom w:val="none" w:sz="0" w:space="0" w:color="auto"/>
        <w:right w:val="none" w:sz="0" w:space="0" w:color="auto"/>
      </w:divBdr>
    </w:div>
    <w:div w:id="868881697">
      <w:marLeft w:val="0"/>
      <w:marRight w:val="0"/>
      <w:marTop w:val="0"/>
      <w:marBottom w:val="0"/>
      <w:divBdr>
        <w:top w:val="none" w:sz="0" w:space="0" w:color="auto"/>
        <w:left w:val="none" w:sz="0" w:space="0" w:color="auto"/>
        <w:bottom w:val="none" w:sz="0" w:space="0" w:color="auto"/>
        <w:right w:val="none" w:sz="0" w:space="0" w:color="auto"/>
      </w:divBdr>
    </w:div>
    <w:div w:id="869807153">
      <w:marLeft w:val="0"/>
      <w:marRight w:val="0"/>
      <w:marTop w:val="0"/>
      <w:marBottom w:val="0"/>
      <w:divBdr>
        <w:top w:val="none" w:sz="0" w:space="0" w:color="auto"/>
        <w:left w:val="none" w:sz="0" w:space="0" w:color="auto"/>
        <w:bottom w:val="none" w:sz="0" w:space="0" w:color="auto"/>
        <w:right w:val="none" w:sz="0" w:space="0" w:color="auto"/>
      </w:divBdr>
    </w:div>
    <w:div w:id="874274086">
      <w:marLeft w:val="0"/>
      <w:marRight w:val="0"/>
      <w:marTop w:val="0"/>
      <w:marBottom w:val="0"/>
      <w:divBdr>
        <w:top w:val="none" w:sz="0" w:space="0" w:color="auto"/>
        <w:left w:val="none" w:sz="0" w:space="0" w:color="auto"/>
        <w:bottom w:val="none" w:sz="0" w:space="0" w:color="auto"/>
        <w:right w:val="none" w:sz="0" w:space="0" w:color="auto"/>
      </w:divBdr>
    </w:div>
    <w:div w:id="874973426">
      <w:marLeft w:val="0"/>
      <w:marRight w:val="0"/>
      <w:marTop w:val="0"/>
      <w:marBottom w:val="0"/>
      <w:divBdr>
        <w:top w:val="none" w:sz="0" w:space="0" w:color="auto"/>
        <w:left w:val="none" w:sz="0" w:space="0" w:color="auto"/>
        <w:bottom w:val="none" w:sz="0" w:space="0" w:color="auto"/>
        <w:right w:val="none" w:sz="0" w:space="0" w:color="auto"/>
      </w:divBdr>
    </w:div>
    <w:div w:id="876432625">
      <w:marLeft w:val="0"/>
      <w:marRight w:val="0"/>
      <w:marTop w:val="0"/>
      <w:marBottom w:val="0"/>
      <w:divBdr>
        <w:top w:val="none" w:sz="0" w:space="0" w:color="auto"/>
        <w:left w:val="none" w:sz="0" w:space="0" w:color="auto"/>
        <w:bottom w:val="none" w:sz="0" w:space="0" w:color="auto"/>
        <w:right w:val="none" w:sz="0" w:space="0" w:color="auto"/>
      </w:divBdr>
    </w:div>
    <w:div w:id="877427409">
      <w:marLeft w:val="0"/>
      <w:marRight w:val="0"/>
      <w:marTop w:val="0"/>
      <w:marBottom w:val="0"/>
      <w:divBdr>
        <w:top w:val="none" w:sz="0" w:space="0" w:color="auto"/>
        <w:left w:val="none" w:sz="0" w:space="0" w:color="auto"/>
        <w:bottom w:val="none" w:sz="0" w:space="0" w:color="auto"/>
        <w:right w:val="none" w:sz="0" w:space="0" w:color="auto"/>
      </w:divBdr>
    </w:div>
    <w:div w:id="878904706">
      <w:marLeft w:val="0"/>
      <w:marRight w:val="0"/>
      <w:marTop w:val="0"/>
      <w:marBottom w:val="0"/>
      <w:divBdr>
        <w:top w:val="none" w:sz="0" w:space="0" w:color="auto"/>
        <w:left w:val="none" w:sz="0" w:space="0" w:color="auto"/>
        <w:bottom w:val="none" w:sz="0" w:space="0" w:color="auto"/>
        <w:right w:val="none" w:sz="0" w:space="0" w:color="auto"/>
      </w:divBdr>
    </w:div>
    <w:div w:id="883566386">
      <w:marLeft w:val="0"/>
      <w:marRight w:val="0"/>
      <w:marTop w:val="0"/>
      <w:marBottom w:val="0"/>
      <w:divBdr>
        <w:top w:val="none" w:sz="0" w:space="0" w:color="auto"/>
        <w:left w:val="none" w:sz="0" w:space="0" w:color="auto"/>
        <w:bottom w:val="none" w:sz="0" w:space="0" w:color="auto"/>
        <w:right w:val="none" w:sz="0" w:space="0" w:color="auto"/>
      </w:divBdr>
    </w:div>
    <w:div w:id="883905749">
      <w:marLeft w:val="0"/>
      <w:marRight w:val="0"/>
      <w:marTop w:val="0"/>
      <w:marBottom w:val="0"/>
      <w:divBdr>
        <w:top w:val="none" w:sz="0" w:space="0" w:color="auto"/>
        <w:left w:val="none" w:sz="0" w:space="0" w:color="auto"/>
        <w:bottom w:val="none" w:sz="0" w:space="0" w:color="auto"/>
        <w:right w:val="none" w:sz="0" w:space="0" w:color="auto"/>
      </w:divBdr>
    </w:div>
    <w:div w:id="883982335">
      <w:marLeft w:val="0"/>
      <w:marRight w:val="0"/>
      <w:marTop w:val="0"/>
      <w:marBottom w:val="0"/>
      <w:divBdr>
        <w:top w:val="none" w:sz="0" w:space="0" w:color="auto"/>
        <w:left w:val="none" w:sz="0" w:space="0" w:color="auto"/>
        <w:bottom w:val="none" w:sz="0" w:space="0" w:color="auto"/>
        <w:right w:val="none" w:sz="0" w:space="0" w:color="auto"/>
      </w:divBdr>
    </w:div>
    <w:div w:id="884025538">
      <w:marLeft w:val="0"/>
      <w:marRight w:val="0"/>
      <w:marTop w:val="0"/>
      <w:marBottom w:val="0"/>
      <w:divBdr>
        <w:top w:val="none" w:sz="0" w:space="0" w:color="auto"/>
        <w:left w:val="none" w:sz="0" w:space="0" w:color="auto"/>
        <w:bottom w:val="none" w:sz="0" w:space="0" w:color="auto"/>
        <w:right w:val="none" w:sz="0" w:space="0" w:color="auto"/>
      </w:divBdr>
    </w:div>
    <w:div w:id="885413371">
      <w:marLeft w:val="0"/>
      <w:marRight w:val="0"/>
      <w:marTop w:val="0"/>
      <w:marBottom w:val="0"/>
      <w:divBdr>
        <w:top w:val="none" w:sz="0" w:space="0" w:color="auto"/>
        <w:left w:val="none" w:sz="0" w:space="0" w:color="auto"/>
        <w:bottom w:val="none" w:sz="0" w:space="0" w:color="auto"/>
        <w:right w:val="none" w:sz="0" w:space="0" w:color="auto"/>
      </w:divBdr>
    </w:div>
    <w:div w:id="886380877">
      <w:marLeft w:val="0"/>
      <w:marRight w:val="0"/>
      <w:marTop w:val="0"/>
      <w:marBottom w:val="0"/>
      <w:divBdr>
        <w:top w:val="none" w:sz="0" w:space="0" w:color="auto"/>
        <w:left w:val="none" w:sz="0" w:space="0" w:color="auto"/>
        <w:bottom w:val="none" w:sz="0" w:space="0" w:color="auto"/>
        <w:right w:val="none" w:sz="0" w:space="0" w:color="auto"/>
      </w:divBdr>
    </w:div>
    <w:div w:id="889151893">
      <w:marLeft w:val="0"/>
      <w:marRight w:val="0"/>
      <w:marTop w:val="0"/>
      <w:marBottom w:val="0"/>
      <w:divBdr>
        <w:top w:val="none" w:sz="0" w:space="0" w:color="auto"/>
        <w:left w:val="none" w:sz="0" w:space="0" w:color="auto"/>
        <w:bottom w:val="none" w:sz="0" w:space="0" w:color="auto"/>
        <w:right w:val="none" w:sz="0" w:space="0" w:color="auto"/>
      </w:divBdr>
    </w:div>
    <w:div w:id="890456398">
      <w:marLeft w:val="0"/>
      <w:marRight w:val="0"/>
      <w:marTop w:val="0"/>
      <w:marBottom w:val="0"/>
      <w:divBdr>
        <w:top w:val="none" w:sz="0" w:space="0" w:color="auto"/>
        <w:left w:val="none" w:sz="0" w:space="0" w:color="auto"/>
        <w:bottom w:val="none" w:sz="0" w:space="0" w:color="auto"/>
        <w:right w:val="none" w:sz="0" w:space="0" w:color="auto"/>
      </w:divBdr>
    </w:div>
    <w:div w:id="892035116">
      <w:marLeft w:val="0"/>
      <w:marRight w:val="0"/>
      <w:marTop w:val="0"/>
      <w:marBottom w:val="0"/>
      <w:divBdr>
        <w:top w:val="none" w:sz="0" w:space="0" w:color="auto"/>
        <w:left w:val="none" w:sz="0" w:space="0" w:color="auto"/>
        <w:bottom w:val="none" w:sz="0" w:space="0" w:color="auto"/>
        <w:right w:val="none" w:sz="0" w:space="0" w:color="auto"/>
      </w:divBdr>
    </w:div>
    <w:div w:id="892427833">
      <w:marLeft w:val="0"/>
      <w:marRight w:val="0"/>
      <w:marTop w:val="0"/>
      <w:marBottom w:val="0"/>
      <w:divBdr>
        <w:top w:val="none" w:sz="0" w:space="0" w:color="auto"/>
        <w:left w:val="none" w:sz="0" w:space="0" w:color="auto"/>
        <w:bottom w:val="none" w:sz="0" w:space="0" w:color="auto"/>
        <w:right w:val="none" w:sz="0" w:space="0" w:color="auto"/>
      </w:divBdr>
    </w:div>
    <w:div w:id="892739782">
      <w:marLeft w:val="0"/>
      <w:marRight w:val="0"/>
      <w:marTop w:val="0"/>
      <w:marBottom w:val="0"/>
      <w:divBdr>
        <w:top w:val="none" w:sz="0" w:space="0" w:color="auto"/>
        <w:left w:val="none" w:sz="0" w:space="0" w:color="auto"/>
        <w:bottom w:val="none" w:sz="0" w:space="0" w:color="auto"/>
        <w:right w:val="none" w:sz="0" w:space="0" w:color="auto"/>
      </w:divBdr>
    </w:div>
    <w:div w:id="894049748">
      <w:marLeft w:val="0"/>
      <w:marRight w:val="0"/>
      <w:marTop w:val="0"/>
      <w:marBottom w:val="0"/>
      <w:divBdr>
        <w:top w:val="none" w:sz="0" w:space="0" w:color="auto"/>
        <w:left w:val="none" w:sz="0" w:space="0" w:color="auto"/>
        <w:bottom w:val="none" w:sz="0" w:space="0" w:color="auto"/>
        <w:right w:val="none" w:sz="0" w:space="0" w:color="auto"/>
      </w:divBdr>
    </w:div>
    <w:div w:id="894703127">
      <w:marLeft w:val="0"/>
      <w:marRight w:val="0"/>
      <w:marTop w:val="0"/>
      <w:marBottom w:val="0"/>
      <w:divBdr>
        <w:top w:val="none" w:sz="0" w:space="0" w:color="auto"/>
        <w:left w:val="none" w:sz="0" w:space="0" w:color="auto"/>
        <w:bottom w:val="none" w:sz="0" w:space="0" w:color="auto"/>
        <w:right w:val="none" w:sz="0" w:space="0" w:color="auto"/>
      </w:divBdr>
    </w:div>
    <w:div w:id="895966890">
      <w:marLeft w:val="0"/>
      <w:marRight w:val="0"/>
      <w:marTop w:val="0"/>
      <w:marBottom w:val="0"/>
      <w:divBdr>
        <w:top w:val="none" w:sz="0" w:space="0" w:color="auto"/>
        <w:left w:val="none" w:sz="0" w:space="0" w:color="auto"/>
        <w:bottom w:val="none" w:sz="0" w:space="0" w:color="auto"/>
        <w:right w:val="none" w:sz="0" w:space="0" w:color="auto"/>
      </w:divBdr>
    </w:div>
    <w:div w:id="896087972">
      <w:marLeft w:val="0"/>
      <w:marRight w:val="0"/>
      <w:marTop w:val="0"/>
      <w:marBottom w:val="0"/>
      <w:divBdr>
        <w:top w:val="none" w:sz="0" w:space="0" w:color="auto"/>
        <w:left w:val="none" w:sz="0" w:space="0" w:color="auto"/>
        <w:bottom w:val="none" w:sz="0" w:space="0" w:color="auto"/>
        <w:right w:val="none" w:sz="0" w:space="0" w:color="auto"/>
      </w:divBdr>
    </w:div>
    <w:div w:id="897590478">
      <w:marLeft w:val="0"/>
      <w:marRight w:val="0"/>
      <w:marTop w:val="0"/>
      <w:marBottom w:val="0"/>
      <w:divBdr>
        <w:top w:val="none" w:sz="0" w:space="0" w:color="auto"/>
        <w:left w:val="none" w:sz="0" w:space="0" w:color="auto"/>
        <w:bottom w:val="none" w:sz="0" w:space="0" w:color="auto"/>
        <w:right w:val="none" w:sz="0" w:space="0" w:color="auto"/>
      </w:divBdr>
    </w:div>
    <w:div w:id="898319499">
      <w:marLeft w:val="0"/>
      <w:marRight w:val="0"/>
      <w:marTop w:val="0"/>
      <w:marBottom w:val="0"/>
      <w:divBdr>
        <w:top w:val="none" w:sz="0" w:space="0" w:color="auto"/>
        <w:left w:val="none" w:sz="0" w:space="0" w:color="auto"/>
        <w:bottom w:val="none" w:sz="0" w:space="0" w:color="auto"/>
        <w:right w:val="none" w:sz="0" w:space="0" w:color="auto"/>
      </w:divBdr>
    </w:div>
    <w:div w:id="901671410">
      <w:marLeft w:val="0"/>
      <w:marRight w:val="0"/>
      <w:marTop w:val="0"/>
      <w:marBottom w:val="0"/>
      <w:divBdr>
        <w:top w:val="none" w:sz="0" w:space="0" w:color="auto"/>
        <w:left w:val="none" w:sz="0" w:space="0" w:color="auto"/>
        <w:bottom w:val="none" w:sz="0" w:space="0" w:color="auto"/>
        <w:right w:val="none" w:sz="0" w:space="0" w:color="auto"/>
      </w:divBdr>
    </w:div>
    <w:div w:id="904267623">
      <w:marLeft w:val="0"/>
      <w:marRight w:val="0"/>
      <w:marTop w:val="0"/>
      <w:marBottom w:val="0"/>
      <w:divBdr>
        <w:top w:val="none" w:sz="0" w:space="0" w:color="auto"/>
        <w:left w:val="none" w:sz="0" w:space="0" w:color="auto"/>
        <w:bottom w:val="none" w:sz="0" w:space="0" w:color="auto"/>
        <w:right w:val="none" w:sz="0" w:space="0" w:color="auto"/>
      </w:divBdr>
    </w:div>
    <w:div w:id="906305610">
      <w:marLeft w:val="0"/>
      <w:marRight w:val="0"/>
      <w:marTop w:val="0"/>
      <w:marBottom w:val="0"/>
      <w:divBdr>
        <w:top w:val="none" w:sz="0" w:space="0" w:color="auto"/>
        <w:left w:val="none" w:sz="0" w:space="0" w:color="auto"/>
        <w:bottom w:val="none" w:sz="0" w:space="0" w:color="auto"/>
        <w:right w:val="none" w:sz="0" w:space="0" w:color="auto"/>
      </w:divBdr>
    </w:div>
    <w:div w:id="907687335">
      <w:marLeft w:val="0"/>
      <w:marRight w:val="0"/>
      <w:marTop w:val="0"/>
      <w:marBottom w:val="0"/>
      <w:divBdr>
        <w:top w:val="none" w:sz="0" w:space="0" w:color="auto"/>
        <w:left w:val="none" w:sz="0" w:space="0" w:color="auto"/>
        <w:bottom w:val="none" w:sz="0" w:space="0" w:color="auto"/>
        <w:right w:val="none" w:sz="0" w:space="0" w:color="auto"/>
      </w:divBdr>
    </w:div>
    <w:div w:id="908344989">
      <w:marLeft w:val="0"/>
      <w:marRight w:val="0"/>
      <w:marTop w:val="0"/>
      <w:marBottom w:val="0"/>
      <w:divBdr>
        <w:top w:val="none" w:sz="0" w:space="0" w:color="auto"/>
        <w:left w:val="none" w:sz="0" w:space="0" w:color="auto"/>
        <w:bottom w:val="none" w:sz="0" w:space="0" w:color="auto"/>
        <w:right w:val="none" w:sz="0" w:space="0" w:color="auto"/>
      </w:divBdr>
    </w:div>
    <w:div w:id="908416649">
      <w:marLeft w:val="0"/>
      <w:marRight w:val="0"/>
      <w:marTop w:val="0"/>
      <w:marBottom w:val="0"/>
      <w:divBdr>
        <w:top w:val="none" w:sz="0" w:space="0" w:color="auto"/>
        <w:left w:val="none" w:sz="0" w:space="0" w:color="auto"/>
        <w:bottom w:val="none" w:sz="0" w:space="0" w:color="auto"/>
        <w:right w:val="none" w:sz="0" w:space="0" w:color="auto"/>
      </w:divBdr>
    </w:div>
    <w:div w:id="908540317">
      <w:marLeft w:val="0"/>
      <w:marRight w:val="0"/>
      <w:marTop w:val="0"/>
      <w:marBottom w:val="0"/>
      <w:divBdr>
        <w:top w:val="none" w:sz="0" w:space="0" w:color="auto"/>
        <w:left w:val="none" w:sz="0" w:space="0" w:color="auto"/>
        <w:bottom w:val="none" w:sz="0" w:space="0" w:color="auto"/>
        <w:right w:val="none" w:sz="0" w:space="0" w:color="auto"/>
      </w:divBdr>
    </w:div>
    <w:div w:id="909313124">
      <w:marLeft w:val="0"/>
      <w:marRight w:val="0"/>
      <w:marTop w:val="0"/>
      <w:marBottom w:val="0"/>
      <w:divBdr>
        <w:top w:val="none" w:sz="0" w:space="0" w:color="auto"/>
        <w:left w:val="none" w:sz="0" w:space="0" w:color="auto"/>
        <w:bottom w:val="none" w:sz="0" w:space="0" w:color="auto"/>
        <w:right w:val="none" w:sz="0" w:space="0" w:color="auto"/>
      </w:divBdr>
    </w:div>
    <w:div w:id="909534172">
      <w:marLeft w:val="0"/>
      <w:marRight w:val="0"/>
      <w:marTop w:val="0"/>
      <w:marBottom w:val="0"/>
      <w:divBdr>
        <w:top w:val="none" w:sz="0" w:space="0" w:color="auto"/>
        <w:left w:val="none" w:sz="0" w:space="0" w:color="auto"/>
        <w:bottom w:val="none" w:sz="0" w:space="0" w:color="auto"/>
        <w:right w:val="none" w:sz="0" w:space="0" w:color="auto"/>
      </w:divBdr>
    </w:div>
    <w:div w:id="912006321">
      <w:marLeft w:val="0"/>
      <w:marRight w:val="0"/>
      <w:marTop w:val="0"/>
      <w:marBottom w:val="0"/>
      <w:divBdr>
        <w:top w:val="none" w:sz="0" w:space="0" w:color="auto"/>
        <w:left w:val="none" w:sz="0" w:space="0" w:color="auto"/>
        <w:bottom w:val="none" w:sz="0" w:space="0" w:color="auto"/>
        <w:right w:val="none" w:sz="0" w:space="0" w:color="auto"/>
      </w:divBdr>
    </w:div>
    <w:div w:id="913128531">
      <w:marLeft w:val="0"/>
      <w:marRight w:val="0"/>
      <w:marTop w:val="0"/>
      <w:marBottom w:val="0"/>
      <w:divBdr>
        <w:top w:val="none" w:sz="0" w:space="0" w:color="auto"/>
        <w:left w:val="none" w:sz="0" w:space="0" w:color="auto"/>
        <w:bottom w:val="none" w:sz="0" w:space="0" w:color="auto"/>
        <w:right w:val="none" w:sz="0" w:space="0" w:color="auto"/>
      </w:divBdr>
    </w:div>
    <w:div w:id="914123393">
      <w:marLeft w:val="0"/>
      <w:marRight w:val="0"/>
      <w:marTop w:val="0"/>
      <w:marBottom w:val="0"/>
      <w:divBdr>
        <w:top w:val="none" w:sz="0" w:space="0" w:color="auto"/>
        <w:left w:val="none" w:sz="0" w:space="0" w:color="auto"/>
        <w:bottom w:val="none" w:sz="0" w:space="0" w:color="auto"/>
        <w:right w:val="none" w:sz="0" w:space="0" w:color="auto"/>
      </w:divBdr>
    </w:div>
    <w:div w:id="914362075">
      <w:marLeft w:val="0"/>
      <w:marRight w:val="0"/>
      <w:marTop w:val="0"/>
      <w:marBottom w:val="0"/>
      <w:divBdr>
        <w:top w:val="none" w:sz="0" w:space="0" w:color="auto"/>
        <w:left w:val="none" w:sz="0" w:space="0" w:color="auto"/>
        <w:bottom w:val="none" w:sz="0" w:space="0" w:color="auto"/>
        <w:right w:val="none" w:sz="0" w:space="0" w:color="auto"/>
      </w:divBdr>
    </w:div>
    <w:div w:id="914973500">
      <w:marLeft w:val="0"/>
      <w:marRight w:val="0"/>
      <w:marTop w:val="0"/>
      <w:marBottom w:val="0"/>
      <w:divBdr>
        <w:top w:val="none" w:sz="0" w:space="0" w:color="auto"/>
        <w:left w:val="none" w:sz="0" w:space="0" w:color="auto"/>
        <w:bottom w:val="none" w:sz="0" w:space="0" w:color="auto"/>
        <w:right w:val="none" w:sz="0" w:space="0" w:color="auto"/>
      </w:divBdr>
    </w:div>
    <w:div w:id="915288124">
      <w:marLeft w:val="0"/>
      <w:marRight w:val="0"/>
      <w:marTop w:val="0"/>
      <w:marBottom w:val="0"/>
      <w:divBdr>
        <w:top w:val="none" w:sz="0" w:space="0" w:color="auto"/>
        <w:left w:val="none" w:sz="0" w:space="0" w:color="auto"/>
        <w:bottom w:val="none" w:sz="0" w:space="0" w:color="auto"/>
        <w:right w:val="none" w:sz="0" w:space="0" w:color="auto"/>
      </w:divBdr>
    </w:div>
    <w:div w:id="915431173">
      <w:marLeft w:val="0"/>
      <w:marRight w:val="0"/>
      <w:marTop w:val="0"/>
      <w:marBottom w:val="0"/>
      <w:divBdr>
        <w:top w:val="none" w:sz="0" w:space="0" w:color="auto"/>
        <w:left w:val="none" w:sz="0" w:space="0" w:color="auto"/>
        <w:bottom w:val="none" w:sz="0" w:space="0" w:color="auto"/>
        <w:right w:val="none" w:sz="0" w:space="0" w:color="auto"/>
      </w:divBdr>
    </w:div>
    <w:div w:id="915670483">
      <w:marLeft w:val="0"/>
      <w:marRight w:val="0"/>
      <w:marTop w:val="0"/>
      <w:marBottom w:val="0"/>
      <w:divBdr>
        <w:top w:val="none" w:sz="0" w:space="0" w:color="auto"/>
        <w:left w:val="none" w:sz="0" w:space="0" w:color="auto"/>
        <w:bottom w:val="none" w:sz="0" w:space="0" w:color="auto"/>
        <w:right w:val="none" w:sz="0" w:space="0" w:color="auto"/>
      </w:divBdr>
    </w:div>
    <w:div w:id="915674840">
      <w:marLeft w:val="0"/>
      <w:marRight w:val="0"/>
      <w:marTop w:val="0"/>
      <w:marBottom w:val="0"/>
      <w:divBdr>
        <w:top w:val="none" w:sz="0" w:space="0" w:color="auto"/>
        <w:left w:val="none" w:sz="0" w:space="0" w:color="auto"/>
        <w:bottom w:val="none" w:sz="0" w:space="0" w:color="auto"/>
        <w:right w:val="none" w:sz="0" w:space="0" w:color="auto"/>
      </w:divBdr>
    </w:div>
    <w:div w:id="917249344">
      <w:marLeft w:val="0"/>
      <w:marRight w:val="0"/>
      <w:marTop w:val="0"/>
      <w:marBottom w:val="0"/>
      <w:divBdr>
        <w:top w:val="none" w:sz="0" w:space="0" w:color="auto"/>
        <w:left w:val="none" w:sz="0" w:space="0" w:color="auto"/>
        <w:bottom w:val="none" w:sz="0" w:space="0" w:color="auto"/>
        <w:right w:val="none" w:sz="0" w:space="0" w:color="auto"/>
      </w:divBdr>
    </w:div>
    <w:div w:id="917249587">
      <w:marLeft w:val="0"/>
      <w:marRight w:val="0"/>
      <w:marTop w:val="0"/>
      <w:marBottom w:val="0"/>
      <w:divBdr>
        <w:top w:val="none" w:sz="0" w:space="0" w:color="auto"/>
        <w:left w:val="none" w:sz="0" w:space="0" w:color="auto"/>
        <w:bottom w:val="none" w:sz="0" w:space="0" w:color="auto"/>
        <w:right w:val="none" w:sz="0" w:space="0" w:color="auto"/>
      </w:divBdr>
    </w:div>
    <w:div w:id="917863905">
      <w:marLeft w:val="0"/>
      <w:marRight w:val="0"/>
      <w:marTop w:val="0"/>
      <w:marBottom w:val="0"/>
      <w:divBdr>
        <w:top w:val="none" w:sz="0" w:space="0" w:color="auto"/>
        <w:left w:val="none" w:sz="0" w:space="0" w:color="auto"/>
        <w:bottom w:val="none" w:sz="0" w:space="0" w:color="auto"/>
        <w:right w:val="none" w:sz="0" w:space="0" w:color="auto"/>
      </w:divBdr>
    </w:div>
    <w:div w:id="918176821">
      <w:marLeft w:val="0"/>
      <w:marRight w:val="0"/>
      <w:marTop w:val="0"/>
      <w:marBottom w:val="0"/>
      <w:divBdr>
        <w:top w:val="none" w:sz="0" w:space="0" w:color="auto"/>
        <w:left w:val="none" w:sz="0" w:space="0" w:color="auto"/>
        <w:bottom w:val="none" w:sz="0" w:space="0" w:color="auto"/>
        <w:right w:val="none" w:sz="0" w:space="0" w:color="auto"/>
      </w:divBdr>
    </w:div>
    <w:div w:id="918364932">
      <w:marLeft w:val="0"/>
      <w:marRight w:val="0"/>
      <w:marTop w:val="0"/>
      <w:marBottom w:val="0"/>
      <w:divBdr>
        <w:top w:val="none" w:sz="0" w:space="0" w:color="auto"/>
        <w:left w:val="none" w:sz="0" w:space="0" w:color="auto"/>
        <w:bottom w:val="none" w:sz="0" w:space="0" w:color="auto"/>
        <w:right w:val="none" w:sz="0" w:space="0" w:color="auto"/>
      </w:divBdr>
    </w:div>
    <w:div w:id="918711642">
      <w:marLeft w:val="0"/>
      <w:marRight w:val="0"/>
      <w:marTop w:val="0"/>
      <w:marBottom w:val="0"/>
      <w:divBdr>
        <w:top w:val="none" w:sz="0" w:space="0" w:color="auto"/>
        <w:left w:val="none" w:sz="0" w:space="0" w:color="auto"/>
        <w:bottom w:val="none" w:sz="0" w:space="0" w:color="auto"/>
        <w:right w:val="none" w:sz="0" w:space="0" w:color="auto"/>
      </w:divBdr>
    </w:div>
    <w:div w:id="919292276">
      <w:marLeft w:val="0"/>
      <w:marRight w:val="0"/>
      <w:marTop w:val="0"/>
      <w:marBottom w:val="0"/>
      <w:divBdr>
        <w:top w:val="none" w:sz="0" w:space="0" w:color="auto"/>
        <w:left w:val="none" w:sz="0" w:space="0" w:color="auto"/>
        <w:bottom w:val="none" w:sz="0" w:space="0" w:color="auto"/>
        <w:right w:val="none" w:sz="0" w:space="0" w:color="auto"/>
      </w:divBdr>
    </w:div>
    <w:div w:id="920021347">
      <w:marLeft w:val="0"/>
      <w:marRight w:val="0"/>
      <w:marTop w:val="0"/>
      <w:marBottom w:val="0"/>
      <w:divBdr>
        <w:top w:val="none" w:sz="0" w:space="0" w:color="auto"/>
        <w:left w:val="none" w:sz="0" w:space="0" w:color="auto"/>
        <w:bottom w:val="none" w:sz="0" w:space="0" w:color="auto"/>
        <w:right w:val="none" w:sz="0" w:space="0" w:color="auto"/>
      </w:divBdr>
    </w:div>
    <w:div w:id="921109010">
      <w:marLeft w:val="0"/>
      <w:marRight w:val="0"/>
      <w:marTop w:val="0"/>
      <w:marBottom w:val="0"/>
      <w:divBdr>
        <w:top w:val="none" w:sz="0" w:space="0" w:color="auto"/>
        <w:left w:val="none" w:sz="0" w:space="0" w:color="auto"/>
        <w:bottom w:val="none" w:sz="0" w:space="0" w:color="auto"/>
        <w:right w:val="none" w:sz="0" w:space="0" w:color="auto"/>
      </w:divBdr>
    </w:div>
    <w:div w:id="921447869">
      <w:marLeft w:val="0"/>
      <w:marRight w:val="0"/>
      <w:marTop w:val="0"/>
      <w:marBottom w:val="0"/>
      <w:divBdr>
        <w:top w:val="none" w:sz="0" w:space="0" w:color="auto"/>
        <w:left w:val="none" w:sz="0" w:space="0" w:color="auto"/>
        <w:bottom w:val="none" w:sz="0" w:space="0" w:color="auto"/>
        <w:right w:val="none" w:sz="0" w:space="0" w:color="auto"/>
      </w:divBdr>
    </w:div>
    <w:div w:id="924992988">
      <w:marLeft w:val="0"/>
      <w:marRight w:val="0"/>
      <w:marTop w:val="0"/>
      <w:marBottom w:val="0"/>
      <w:divBdr>
        <w:top w:val="none" w:sz="0" w:space="0" w:color="auto"/>
        <w:left w:val="none" w:sz="0" w:space="0" w:color="auto"/>
        <w:bottom w:val="none" w:sz="0" w:space="0" w:color="auto"/>
        <w:right w:val="none" w:sz="0" w:space="0" w:color="auto"/>
      </w:divBdr>
    </w:div>
    <w:div w:id="926226639">
      <w:marLeft w:val="0"/>
      <w:marRight w:val="0"/>
      <w:marTop w:val="0"/>
      <w:marBottom w:val="0"/>
      <w:divBdr>
        <w:top w:val="none" w:sz="0" w:space="0" w:color="auto"/>
        <w:left w:val="none" w:sz="0" w:space="0" w:color="auto"/>
        <w:bottom w:val="none" w:sz="0" w:space="0" w:color="auto"/>
        <w:right w:val="none" w:sz="0" w:space="0" w:color="auto"/>
      </w:divBdr>
    </w:div>
    <w:div w:id="929509371">
      <w:marLeft w:val="0"/>
      <w:marRight w:val="0"/>
      <w:marTop w:val="0"/>
      <w:marBottom w:val="0"/>
      <w:divBdr>
        <w:top w:val="none" w:sz="0" w:space="0" w:color="auto"/>
        <w:left w:val="none" w:sz="0" w:space="0" w:color="auto"/>
        <w:bottom w:val="none" w:sz="0" w:space="0" w:color="auto"/>
        <w:right w:val="none" w:sz="0" w:space="0" w:color="auto"/>
      </w:divBdr>
    </w:div>
    <w:div w:id="930314563">
      <w:marLeft w:val="0"/>
      <w:marRight w:val="0"/>
      <w:marTop w:val="0"/>
      <w:marBottom w:val="0"/>
      <w:divBdr>
        <w:top w:val="none" w:sz="0" w:space="0" w:color="auto"/>
        <w:left w:val="none" w:sz="0" w:space="0" w:color="auto"/>
        <w:bottom w:val="none" w:sz="0" w:space="0" w:color="auto"/>
        <w:right w:val="none" w:sz="0" w:space="0" w:color="auto"/>
      </w:divBdr>
    </w:div>
    <w:div w:id="931426779">
      <w:marLeft w:val="0"/>
      <w:marRight w:val="0"/>
      <w:marTop w:val="0"/>
      <w:marBottom w:val="0"/>
      <w:divBdr>
        <w:top w:val="none" w:sz="0" w:space="0" w:color="auto"/>
        <w:left w:val="none" w:sz="0" w:space="0" w:color="auto"/>
        <w:bottom w:val="none" w:sz="0" w:space="0" w:color="auto"/>
        <w:right w:val="none" w:sz="0" w:space="0" w:color="auto"/>
      </w:divBdr>
    </w:div>
    <w:div w:id="931662595">
      <w:marLeft w:val="0"/>
      <w:marRight w:val="0"/>
      <w:marTop w:val="0"/>
      <w:marBottom w:val="0"/>
      <w:divBdr>
        <w:top w:val="none" w:sz="0" w:space="0" w:color="auto"/>
        <w:left w:val="none" w:sz="0" w:space="0" w:color="auto"/>
        <w:bottom w:val="none" w:sz="0" w:space="0" w:color="auto"/>
        <w:right w:val="none" w:sz="0" w:space="0" w:color="auto"/>
      </w:divBdr>
    </w:div>
    <w:div w:id="933130817">
      <w:marLeft w:val="0"/>
      <w:marRight w:val="0"/>
      <w:marTop w:val="0"/>
      <w:marBottom w:val="0"/>
      <w:divBdr>
        <w:top w:val="none" w:sz="0" w:space="0" w:color="auto"/>
        <w:left w:val="none" w:sz="0" w:space="0" w:color="auto"/>
        <w:bottom w:val="none" w:sz="0" w:space="0" w:color="auto"/>
        <w:right w:val="none" w:sz="0" w:space="0" w:color="auto"/>
      </w:divBdr>
    </w:div>
    <w:div w:id="933635724">
      <w:marLeft w:val="0"/>
      <w:marRight w:val="0"/>
      <w:marTop w:val="0"/>
      <w:marBottom w:val="0"/>
      <w:divBdr>
        <w:top w:val="none" w:sz="0" w:space="0" w:color="auto"/>
        <w:left w:val="none" w:sz="0" w:space="0" w:color="auto"/>
        <w:bottom w:val="none" w:sz="0" w:space="0" w:color="auto"/>
        <w:right w:val="none" w:sz="0" w:space="0" w:color="auto"/>
      </w:divBdr>
    </w:div>
    <w:div w:id="934048500">
      <w:marLeft w:val="0"/>
      <w:marRight w:val="0"/>
      <w:marTop w:val="0"/>
      <w:marBottom w:val="0"/>
      <w:divBdr>
        <w:top w:val="none" w:sz="0" w:space="0" w:color="auto"/>
        <w:left w:val="none" w:sz="0" w:space="0" w:color="auto"/>
        <w:bottom w:val="none" w:sz="0" w:space="0" w:color="auto"/>
        <w:right w:val="none" w:sz="0" w:space="0" w:color="auto"/>
      </w:divBdr>
    </w:div>
    <w:div w:id="934435356">
      <w:marLeft w:val="0"/>
      <w:marRight w:val="0"/>
      <w:marTop w:val="0"/>
      <w:marBottom w:val="0"/>
      <w:divBdr>
        <w:top w:val="none" w:sz="0" w:space="0" w:color="auto"/>
        <w:left w:val="none" w:sz="0" w:space="0" w:color="auto"/>
        <w:bottom w:val="none" w:sz="0" w:space="0" w:color="auto"/>
        <w:right w:val="none" w:sz="0" w:space="0" w:color="auto"/>
      </w:divBdr>
    </w:div>
    <w:div w:id="935139995">
      <w:marLeft w:val="0"/>
      <w:marRight w:val="0"/>
      <w:marTop w:val="0"/>
      <w:marBottom w:val="0"/>
      <w:divBdr>
        <w:top w:val="none" w:sz="0" w:space="0" w:color="auto"/>
        <w:left w:val="none" w:sz="0" w:space="0" w:color="auto"/>
        <w:bottom w:val="none" w:sz="0" w:space="0" w:color="auto"/>
        <w:right w:val="none" w:sz="0" w:space="0" w:color="auto"/>
      </w:divBdr>
    </w:div>
    <w:div w:id="935745100">
      <w:marLeft w:val="0"/>
      <w:marRight w:val="0"/>
      <w:marTop w:val="0"/>
      <w:marBottom w:val="0"/>
      <w:divBdr>
        <w:top w:val="none" w:sz="0" w:space="0" w:color="auto"/>
        <w:left w:val="none" w:sz="0" w:space="0" w:color="auto"/>
        <w:bottom w:val="none" w:sz="0" w:space="0" w:color="auto"/>
        <w:right w:val="none" w:sz="0" w:space="0" w:color="auto"/>
      </w:divBdr>
    </w:div>
    <w:div w:id="938028089">
      <w:marLeft w:val="0"/>
      <w:marRight w:val="0"/>
      <w:marTop w:val="0"/>
      <w:marBottom w:val="0"/>
      <w:divBdr>
        <w:top w:val="none" w:sz="0" w:space="0" w:color="auto"/>
        <w:left w:val="none" w:sz="0" w:space="0" w:color="auto"/>
        <w:bottom w:val="none" w:sz="0" w:space="0" w:color="auto"/>
        <w:right w:val="none" w:sz="0" w:space="0" w:color="auto"/>
      </w:divBdr>
    </w:div>
    <w:div w:id="939604606">
      <w:marLeft w:val="0"/>
      <w:marRight w:val="0"/>
      <w:marTop w:val="0"/>
      <w:marBottom w:val="0"/>
      <w:divBdr>
        <w:top w:val="none" w:sz="0" w:space="0" w:color="auto"/>
        <w:left w:val="none" w:sz="0" w:space="0" w:color="auto"/>
        <w:bottom w:val="none" w:sz="0" w:space="0" w:color="auto"/>
        <w:right w:val="none" w:sz="0" w:space="0" w:color="auto"/>
      </w:divBdr>
    </w:div>
    <w:div w:id="941305534">
      <w:marLeft w:val="0"/>
      <w:marRight w:val="0"/>
      <w:marTop w:val="0"/>
      <w:marBottom w:val="0"/>
      <w:divBdr>
        <w:top w:val="none" w:sz="0" w:space="0" w:color="auto"/>
        <w:left w:val="none" w:sz="0" w:space="0" w:color="auto"/>
        <w:bottom w:val="none" w:sz="0" w:space="0" w:color="auto"/>
        <w:right w:val="none" w:sz="0" w:space="0" w:color="auto"/>
      </w:divBdr>
    </w:div>
    <w:div w:id="941378631">
      <w:marLeft w:val="0"/>
      <w:marRight w:val="0"/>
      <w:marTop w:val="0"/>
      <w:marBottom w:val="0"/>
      <w:divBdr>
        <w:top w:val="none" w:sz="0" w:space="0" w:color="auto"/>
        <w:left w:val="none" w:sz="0" w:space="0" w:color="auto"/>
        <w:bottom w:val="none" w:sz="0" w:space="0" w:color="auto"/>
        <w:right w:val="none" w:sz="0" w:space="0" w:color="auto"/>
      </w:divBdr>
    </w:div>
    <w:div w:id="942611698">
      <w:marLeft w:val="0"/>
      <w:marRight w:val="0"/>
      <w:marTop w:val="0"/>
      <w:marBottom w:val="0"/>
      <w:divBdr>
        <w:top w:val="none" w:sz="0" w:space="0" w:color="auto"/>
        <w:left w:val="none" w:sz="0" w:space="0" w:color="auto"/>
        <w:bottom w:val="none" w:sz="0" w:space="0" w:color="auto"/>
        <w:right w:val="none" w:sz="0" w:space="0" w:color="auto"/>
      </w:divBdr>
    </w:div>
    <w:div w:id="944264662">
      <w:marLeft w:val="0"/>
      <w:marRight w:val="0"/>
      <w:marTop w:val="0"/>
      <w:marBottom w:val="0"/>
      <w:divBdr>
        <w:top w:val="none" w:sz="0" w:space="0" w:color="auto"/>
        <w:left w:val="none" w:sz="0" w:space="0" w:color="auto"/>
        <w:bottom w:val="none" w:sz="0" w:space="0" w:color="auto"/>
        <w:right w:val="none" w:sz="0" w:space="0" w:color="auto"/>
      </w:divBdr>
    </w:div>
    <w:div w:id="944308975">
      <w:marLeft w:val="0"/>
      <w:marRight w:val="0"/>
      <w:marTop w:val="0"/>
      <w:marBottom w:val="0"/>
      <w:divBdr>
        <w:top w:val="none" w:sz="0" w:space="0" w:color="auto"/>
        <w:left w:val="none" w:sz="0" w:space="0" w:color="auto"/>
        <w:bottom w:val="none" w:sz="0" w:space="0" w:color="auto"/>
        <w:right w:val="none" w:sz="0" w:space="0" w:color="auto"/>
      </w:divBdr>
    </w:div>
    <w:div w:id="945186837">
      <w:marLeft w:val="0"/>
      <w:marRight w:val="0"/>
      <w:marTop w:val="0"/>
      <w:marBottom w:val="0"/>
      <w:divBdr>
        <w:top w:val="none" w:sz="0" w:space="0" w:color="auto"/>
        <w:left w:val="none" w:sz="0" w:space="0" w:color="auto"/>
        <w:bottom w:val="none" w:sz="0" w:space="0" w:color="auto"/>
        <w:right w:val="none" w:sz="0" w:space="0" w:color="auto"/>
      </w:divBdr>
    </w:div>
    <w:div w:id="945693234">
      <w:marLeft w:val="0"/>
      <w:marRight w:val="0"/>
      <w:marTop w:val="0"/>
      <w:marBottom w:val="0"/>
      <w:divBdr>
        <w:top w:val="none" w:sz="0" w:space="0" w:color="auto"/>
        <w:left w:val="none" w:sz="0" w:space="0" w:color="auto"/>
        <w:bottom w:val="none" w:sz="0" w:space="0" w:color="auto"/>
        <w:right w:val="none" w:sz="0" w:space="0" w:color="auto"/>
      </w:divBdr>
    </w:div>
    <w:div w:id="945766717">
      <w:marLeft w:val="0"/>
      <w:marRight w:val="0"/>
      <w:marTop w:val="0"/>
      <w:marBottom w:val="0"/>
      <w:divBdr>
        <w:top w:val="none" w:sz="0" w:space="0" w:color="auto"/>
        <w:left w:val="none" w:sz="0" w:space="0" w:color="auto"/>
        <w:bottom w:val="none" w:sz="0" w:space="0" w:color="auto"/>
        <w:right w:val="none" w:sz="0" w:space="0" w:color="auto"/>
      </w:divBdr>
    </w:div>
    <w:div w:id="947585797">
      <w:marLeft w:val="0"/>
      <w:marRight w:val="0"/>
      <w:marTop w:val="0"/>
      <w:marBottom w:val="0"/>
      <w:divBdr>
        <w:top w:val="none" w:sz="0" w:space="0" w:color="auto"/>
        <w:left w:val="none" w:sz="0" w:space="0" w:color="auto"/>
        <w:bottom w:val="none" w:sz="0" w:space="0" w:color="auto"/>
        <w:right w:val="none" w:sz="0" w:space="0" w:color="auto"/>
      </w:divBdr>
    </w:div>
    <w:div w:id="948196347">
      <w:marLeft w:val="0"/>
      <w:marRight w:val="0"/>
      <w:marTop w:val="0"/>
      <w:marBottom w:val="0"/>
      <w:divBdr>
        <w:top w:val="none" w:sz="0" w:space="0" w:color="auto"/>
        <w:left w:val="none" w:sz="0" w:space="0" w:color="auto"/>
        <w:bottom w:val="none" w:sz="0" w:space="0" w:color="auto"/>
        <w:right w:val="none" w:sz="0" w:space="0" w:color="auto"/>
      </w:divBdr>
    </w:div>
    <w:div w:id="949435792">
      <w:marLeft w:val="0"/>
      <w:marRight w:val="0"/>
      <w:marTop w:val="0"/>
      <w:marBottom w:val="0"/>
      <w:divBdr>
        <w:top w:val="none" w:sz="0" w:space="0" w:color="auto"/>
        <w:left w:val="none" w:sz="0" w:space="0" w:color="auto"/>
        <w:bottom w:val="none" w:sz="0" w:space="0" w:color="auto"/>
        <w:right w:val="none" w:sz="0" w:space="0" w:color="auto"/>
      </w:divBdr>
    </w:div>
    <w:div w:id="949436269">
      <w:marLeft w:val="0"/>
      <w:marRight w:val="0"/>
      <w:marTop w:val="0"/>
      <w:marBottom w:val="0"/>
      <w:divBdr>
        <w:top w:val="none" w:sz="0" w:space="0" w:color="auto"/>
        <w:left w:val="none" w:sz="0" w:space="0" w:color="auto"/>
        <w:bottom w:val="none" w:sz="0" w:space="0" w:color="auto"/>
        <w:right w:val="none" w:sz="0" w:space="0" w:color="auto"/>
      </w:divBdr>
    </w:div>
    <w:div w:id="949698790">
      <w:marLeft w:val="0"/>
      <w:marRight w:val="0"/>
      <w:marTop w:val="0"/>
      <w:marBottom w:val="0"/>
      <w:divBdr>
        <w:top w:val="none" w:sz="0" w:space="0" w:color="auto"/>
        <w:left w:val="none" w:sz="0" w:space="0" w:color="auto"/>
        <w:bottom w:val="none" w:sz="0" w:space="0" w:color="auto"/>
        <w:right w:val="none" w:sz="0" w:space="0" w:color="auto"/>
      </w:divBdr>
    </w:div>
    <w:div w:id="952983500">
      <w:marLeft w:val="0"/>
      <w:marRight w:val="0"/>
      <w:marTop w:val="0"/>
      <w:marBottom w:val="0"/>
      <w:divBdr>
        <w:top w:val="none" w:sz="0" w:space="0" w:color="auto"/>
        <w:left w:val="none" w:sz="0" w:space="0" w:color="auto"/>
        <w:bottom w:val="none" w:sz="0" w:space="0" w:color="auto"/>
        <w:right w:val="none" w:sz="0" w:space="0" w:color="auto"/>
      </w:divBdr>
    </w:div>
    <w:div w:id="954405239">
      <w:marLeft w:val="0"/>
      <w:marRight w:val="0"/>
      <w:marTop w:val="0"/>
      <w:marBottom w:val="0"/>
      <w:divBdr>
        <w:top w:val="none" w:sz="0" w:space="0" w:color="auto"/>
        <w:left w:val="none" w:sz="0" w:space="0" w:color="auto"/>
        <w:bottom w:val="none" w:sz="0" w:space="0" w:color="auto"/>
        <w:right w:val="none" w:sz="0" w:space="0" w:color="auto"/>
      </w:divBdr>
    </w:div>
    <w:div w:id="955017698">
      <w:marLeft w:val="0"/>
      <w:marRight w:val="0"/>
      <w:marTop w:val="0"/>
      <w:marBottom w:val="0"/>
      <w:divBdr>
        <w:top w:val="none" w:sz="0" w:space="0" w:color="auto"/>
        <w:left w:val="none" w:sz="0" w:space="0" w:color="auto"/>
        <w:bottom w:val="none" w:sz="0" w:space="0" w:color="auto"/>
        <w:right w:val="none" w:sz="0" w:space="0" w:color="auto"/>
      </w:divBdr>
    </w:div>
    <w:div w:id="955406993">
      <w:marLeft w:val="0"/>
      <w:marRight w:val="0"/>
      <w:marTop w:val="0"/>
      <w:marBottom w:val="0"/>
      <w:divBdr>
        <w:top w:val="none" w:sz="0" w:space="0" w:color="auto"/>
        <w:left w:val="none" w:sz="0" w:space="0" w:color="auto"/>
        <w:bottom w:val="none" w:sz="0" w:space="0" w:color="auto"/>
        <w:right w:val="none" w:sz="0" w:space="0" w:color="auto"/>
      </w:divBdr>
    </w:div>
    <w:div w:id="955477708">
      <w:marLeft w:val="0"/>
      <w:marRight w:val="0"/>
      <w:marTop w:val="0"/>
      <w:marBottom w:val="0"/>
      <w:divBdr>
        <w:top w:val="none" w:sz="0" w:space="0" w:color="auto"/>
        <w:left w:val="none" w:sz="0" w:space="0" w:color="auto"/>
        <w:bottom w:val="none" w:sz="0" w:space="0" w:color="auto"/>
        <w:right w:val="none" w:sz="0" w:space="0" w:color="auto"/>
      </w:divBdr>
    </w:div>
    <w:div w:id="956568501">
      <w:marLeft w:val="0"/>
      <w:marRight w:val="0"/>
      <w:marTop w:val="0"/>
      <w:marBottom w:val="0"/>
      <w:divBdr>
        <w:top w:val="none" w:sz="0" w:space="0" w:color="auto"/>
        <w:left w:val="none" w:sz="0" w:space="0" w:color="auto"/>
        <w:bottom w:val="none" w:sz="0" w:space="0" w:color="auto"/>
        <w:right w:val="none" w:sz="0" w:space="0" w:color="auto"/>
      </w:divBdr>
    </w:div>
    <w:div w:id="956790328">
      <w:marLeft w:val="0"/>
      <w:marRight w:val="0"/>
      <w:marTop w:val="0"/>
      <w:marBottom w:val="0"/>
      <w:divBdr>
        <w:top w:val="none" w:sz="0" w:space="0" w:color="auto"/>
        <w:left w:val="none" w:sz="0" w:space="0" w:color="auto"/>
        <w:bottom w:val="none" w:sz="0" w:space="0" w:color="auto"/>
        <w:right w:val="none" w:sz="0" w:space="0" w:color="auto"/>
      </w:divBdr>
    </w:div>
    <w:div w:id="956957270">
      <w:marLeft w:val="0"/>
      <w:marRight w:val="0"/>
      <w:marTop w:val="0"/>
      <w:marBottom w:val="0"/>
      <w:divBdr>
        <w:top w:val="none" w:sz="0" w:space="0" w:color="auto"/>
        <w:left w:val="none" w:sz="0" w:space="0" w:color="auto"/>
        <w:bottom w:val="none" w:sz="0" w:space="0" w:color="auto"/>
        <w:right w:val="none" w:sz="0" w:space="0" w:color="auto"/>
      </w:divBdr>
    </w:div>
    <w:div w:id="957182029">
      <w:marLeft w:val="0"/>
      <w:marRight w:val="0"/>
      <w:marTop w:val="0"/>
      <w:marBottom w:val="0"/>
      <w:divBdr>
        <w:top w:val="none" w:sz="0" w:space="0" w:color="auto"/>
        <w:left w:val="none" w:sz="0" w:space="0" w:color="auto"/>
        <w:bottom w:val="none" w:sz="0" w:space="0" w:color="auto"/>
        <w:right w:val="none" w:sz="0" w:space="0" w:color="auto"/>
      </w:divBdr>
    </w:div>
    <w:div w:id="957637745">
      <w:marLeft w:val="0"/>
      <w:marRight w:val="0"/>
      <w:marTop w:val="0"/>
      <w:marBottom w:val="0"/>
      <w:divBdr>
        <w:top w:val="none" w:sz="0" w:space="0" w:color="auto"/>
        <w:left w:val="none" w:sz="0" w:space="0" w:color="auto"/>
        <w:bottom w:val="none" w:sz="0" w:space="0" w:color="auto"/>
        <w:right w:val="none" w:sz="0" w:space="0" w:color="auto"/>
      </w:divBdr>
    </w:div>
    <w:div w:id="958686810">
      <w:marLeft w:val="0"/>
      <w:marRight w:val="0"/>
      <w:marTop w:val="0"/>
      <w:marBottom w:val="0"/>
      <w:divBdr>
        <w:top w:val="none" w:sz="0" w:space="0" w:color="auto"/>
        <w:left w:val="none" w:sz="0" w:space="0" w:color="auto"/>
        <w:bottom w:val="none" w:sz="0" w:space="0" w:color="auto"/>
        <w:right w:val="none" w:sz="0" w:space="0" w:color="auto"/>
      </w:divBdr>
    </w:div>
    <w:div w:id="958726145">
      <w:marLeft w:val="0"/>
      <w:marRight w:val="0"/>
      <w:marTop w:val="0"/>
      <w:marBottom w:val="0"/>
      <w:divBdr>
        <w:top w:val="none" w:sz="0" w:space="0" w:color="auto"/>
        <w:left w:val="none" w:sz="0" w:space="0" w:color="auto"/>
        <w:bottom w:val="none" w:sz="0" w:space="0" w:color="auto"/>
        <w:right w:val="none" w:sz="0" w:space="0" w:color="auto"/>
      </w:divBdr>
    </w:div>
    <w:div w:id="958875351">
      <w:marLeft w:val="0"/>
      <w:marRight w:val="0"/>
      <w:marTop w:val="0"/>
      <w:marBottom w:val="0"/>
      <w:divBdr>
        <w:top w:val="none" w:sz="0" w:space="0" w:color="auto"/>
        <w:left w:val="none" w:sz="0" w:space="0" w:color="auto"/>
        <w:bottom w:val="none" w:sz="0" w:space="0" w:color="auto"/>
        <w:right w:val="none" w:sz="0" w:space="0" w:color="auto"/>
      </w:divBdr>
    </w:div>
    <w:div w:id="960265069">
      <w:marLeft w:val="0"/>
      <w:marRight w:val="0"/>
      <w:marTop w:val="0"/>
      <w:marBottom w:val="0"/>
      <w:divBdr>
        <w:top w:val="none" w:sz="0" w:space="0" w:color="auto"/>
        <w:left w:val="none" w:sz="0" w:space="0" w:color="auto"/>
        <w:bottom w:val="none" w:sz="0" w:space="0" w:color="auto"/>
        <w:right w:val="none" w:sz="0" w:space="0" w:color="auto"/>
      </w:divBdr>
    </w:div>
    <w:div w:id="961112392">
      <w:marLeft w:val="0"/>
      <w:marRight w:val="0"/>
      <w:marTop w:val="0"/>
      <w:marBottom w:val="0"/>
      <w:divBdr>
        <w:top w:val="none" w:sz="0" w:space="0" w:color="auto"/>
        <w:left w:val="none" w:sz="0" w:space="0" w:color="auto"/>
        <w:bottom w:val="none" w:sz="0" w:space="0" w:color="auto"/>
        <w:right w:val="none" w:sz="0" w:space="0" w:color="auto"/>
      </w:divBdr>
    </w:div>
    <w:div w:id="961574821">
      <w:marLeft w:val="0"/>
      <w:marRight w:val="0"/>
      <w:marTop w:val="0"/>
      <w:marBottom w:val="0"/>
      <w:divBdr>
        <w:top w:val="none" w:sz="0" w:space="0" w:color="auto"/>
        <w:left w:val="none" w:sz="0" w:space="0" w:color="auto"/>
        <w:bottom w:val="none" w:sz="0" w:space="0" w:color="auto"/>
        <w:right w:val="none" w:sz="0" w:space="0" w:color="auto"/>
      </w:divBdr>
    </w:div>
    <w:div w:id="961886457">
      <w:marLeft w:val="0"/>
      <w:marRight w:val="0"/>
      <w:marTop w:val="0"/>
      <w:marBottom w:val="0"/>
      <w:divBdr>
        <w:top w:val="none" w:sz="0" w:space="0" w:color="auto"/>
        <w:left w:val="none" w:sz="0" w:space="0" w:color="auto"/>
        <w:bottom w:val="none" w:sz="0" w:space="0" w:color="auto"/>
        <w:right w:val="none" w:sz="0" w:space="0" w:color="auto"/>
      </w:divBdr>
    </w:div>
    <w:div w:id="962617387">
      <w:marLeft w:val="0"/>
      <w:marRight w:val="0"/>
      <w:marTop w:val="0"/>
      <w:marBottom w:val="0"/>
      <w:divBdr>
        <w:top w:val="none" w:sz="0" w:space="0" w:color="auto"/>
        <w:left w:val="none" w:sz="0" w:space="0" w:color="auto"/>
        <w:bottom w:val="none" w:sz="0" w:space="0" w:color="auto"/>
        <w:right w:val="none" w:sz="0" w:space="0" w:color="auto"/>
      </w:divBdr>
    </w:div>
    <w:div w:id="964232147">
      <w:marLeft w:val="0"/>
      <w:marRight w:val="0"/>
      <w:marTop w:val="0"/>
      <w:marBottom w:val="0"/>
      <w:divBdr>
        <w:top w:val="none" w:sz="0" w:space="0" w:color="auto"/>
        <w:left w:val="none" w:sz="0" w:space="0" w:color="auto"/>
        <w:bottom w:val="none" w:sz="0" w:space="0" w:color="auto"/>
        <w:right w:val="none" w:sz="0" w:space="0" w:color="auto"/>
      </w:divBdr>
    </w:div>
    <w:div w:id="965046972">
      <w:marLeft w:val="0"/>
      <w:marRight w:val="0"/>
      <w:marTop w:val="0"/>
      <w:marBottom w:val="0"/>
      <w:divBdr>
        <w:top w:val="none" w:sz="0" w:space="0" w:color="auto"/>
        <w:left w:val="none" w:sz="0" w:space="0" w:color="auto"/>
        <w:bottom w:val="none" w:sz="0" w:space="0" w:color="auto"/>
        <w:right w:val="none" w:sz="0" w:space="0" w:color="auto"/>
      </w:divBdr>
    </w:div>
    <w:div w:id="965627074">
      <w:marLeft w:val="0"/>
      <w:marRight w:val="0"/>
      <w:marTop w:val="0"/>
      <w:marBottom w:val="0"/>
      <w:divBdr>
        <w:top w:val="none" w:sz="0" w:space="0" w:color="auto"/>
        <w:left w:val="none" w:sz="0" w:space="0" w:color="auto"/>
        <w:bottom w:val="none" w:sz="0" w:space="0" w:color="auto"/>
        <w:right w:val="none" w:sz="0" w:space="0" w:color="auto"/>
      </w:divBdr>
    </w:div>
    <w:div w:id="966160198">
      <w:marLeft w:val="0"/>
      <w:marRight w:val="0"/>
      <w:marTop w:val="0"/>
      <w:marBottom w:val="0"/>
      <w:divBdr>
        <w:top w:val="none" w:sz="0" w:space="0" w:color="auto"/>
        <w:left w:val="none" w:sz="0" w:space="0" w:color="auto"/>
        <w:bottom w:val="none" w:sz="0" w:space="0" w:color="auto"/>
        <w:right w:val="none" w:sz="0" w:space="0" w:color="auto"/>
      </w:divBdr>
    </w:div>
    <w:div w:id="967442736">
      <w:marLeft w:val="0"/>
      <w:marRight w:val="0"/>
      <w:marTop w:val="0"/>
      <w:marBottom w:val="0"/>
      <w:divBdr>
        <w:top w:val="none" w:sz="0" w:space="0" w:color="auto"/>
        <w:left w:val="none" w:sz="0" w:space="0" w:color="auto"/>
        <w:bottom w:val="none" w:sz="0" w:space="0" w:color="auto"/>
        <w:right w:val="none" w:sz="0" w:space="0" w:color="auto"/>
      </w:divBdr>
    </w:div>
    <w:div w:id="969479117">
      <w:marLeft w:val="0"/>
      <w:marRight w:val="0"/>
      <w:marTop w:val="0"/>
      <w:marBottom w:val="0"/>
      <w:divBdr>
        <w:top w:val="none" w:sz="0" w:space="0" w:color="auto"/>
        <w:left w:val="none" w:sz="0" w:space="0" w:color="auto"/>
        <w:bottom w:val="none" w:sz="0" w:space="0" w:color="auto"/>
        <w:right w:val="none" w:sz="0" w:space="0" w:color="auto"/>
      </w:divBdr>
    </w:div>
    <w:div w:id="969945109">
      <w:marLeft w:val="0"/>
      <w:marRight w:val="0"/>
      <w:marTop w:val="0"/>
      <w:marBottom w:val="0"/>
      <w:divBdr>
        <w:top w:val="none" w:sz="0" w:space="0" w:color="auto"/>
        <w:left w:val="none" w:sz="0" w:space="0" w:color="auto"/>
        <w:bottom w:val="none" w:sz="0" w:space="0" w:color="auto"/>
        <w:right w:val="none" w:sz="0" w:space="0" w:color="auto"/>
      </w:divBdr>
    </w:div>
    <w:div w:id="970138569">
      <w:marLeft w:val="0"/>
      <w:marRight w:val="0"/>
      <w:marTop w:val="0"/>
      <w:marBottom w:val="0"/>
      <w:divBdr>
        <w:top w:val="none" w:sz="0" w:space="0" w:color="auto"/>
        <w:left w:val="none" w:sz="0" w:space="0" w:color="auto"/>
        <w:bottom w:val="none" w:sz="0" w:space="0" w:color="auto"/>
        <w:right w:val="none" w:sz="0" w:space="0" w:color="auto"/>
      </w:divBdr>
    </w:div>
    <w:div w:id="970791846">
      <w:marLeft w:val="0"/>
      <w:marRight w:val="0"/>
      <w:marTop w:val="0"/>
      <w:marBottom w:val="0"/>
      <w:divBdr>
        <w:top w:val="none" w:sz="0" w:space="0" w:color="auto"/>
        <w:left w:val="none" w:sz="0" w:space="0" w:color="auto"/>
        <w:bottom w:val="none" w:sz="0" w:space="0" w:color="auto"/>
        <w:right w:val="none" w:sz="0" w:space="0" w:color="auto"/>
      </w:divBdr>
    </w:div>
    <w:div w:id="970985008">
      <w:marLeft w:val="0"/>
      <w:marRight w:val="0"/>
      <w:marTop w:val="0"/>
      <w:marBottom w:val="0"/>
      <w:divBdr>
        <w:top w:val="none" w:sz="0" w:space="0" w:color="auto"/>
        <w:left w:val="none" w:sz="0" w:space="0" w:color="auto"/>
        <w:bottom w:val="none" w:sz="0" w:space="0" w:color="auto"/>
        <w:right w:val="none" w:sz="0" w:space="0" w:color="auto"/>
      </w:divBdr>
    </w:div>
    <w:div w:id="971327708">
      <w:marLeft w:val="0"/>
      <w:marRight w:val="0"/>
      <w:marTop w:val="0"/>
      <w:marBottom w:val="0"/>
      <w:divBdr>
        <w:top w:val="none" w:sz="0" w:space="0" w:color="auto"/>
        <w:left w:val="none" w:sz="0" w:space="0" w:color="auto"/>
        <w:bottom w:val="none" w:sz="0" w:space="0" w:color="auto"/>
        <w:right w:val="none" w:sz="0" w:space="0" w:color="auto"/>
      </w:divBdr>
    </w:div>
    <w:div w:id="972906526">
      <w:marLeft w:val="0"/>
      <w:marRight w:val="0"/>
      <w:marTop w:val="0"/>
      <w:marBottom w:val="0"/>
      <w:divBdr>
        <w:top w:val="none" w:sz="0" w:space="0" w:color="auto"/>
        <w:left w:val="none" w:sz="0" w:space="0" w:color="auto"/>
        <w:bottom w:val="none" w:sz="0" w:space="0" w:color="auto"/>
        <w:right w:val="none" w:sz="0" w:space="0" w:color="auto"/>
      </w:divBdr>
    </w:div>
    <w:div w:id="973094764">
      <w:marLeft w:val="0"/>
      <w:marRight w:val="0"/>
      <w:marTop w:val="0"/>
      <w:marBottom w:val="0"/>
      <w:divBdr>
        <w:top w:val="none" w:sz="0" w:space="0" w:color="auto"/>
        <w:left w:val="none" w:sz="0" w:space="0" w:color="auto"/>
        <w:bottom w:val="none" w:sz="0" w:space="0" w:color="auto"/>
        <w:right w:val="none" w:sz="0" w:space="0" w:color="auto"/>
      </w:divBdr>
    </w:div>
    <w:div w:id="973213759">
      <w:marLeft w:val="0"/>
      <w:marRight w:val="0"/>
      <w:marTop w:val="0"/>
      <w:marBottom w:val="0"/>
      <w:divBdr>
        <w:top w:val="none" w:sz="0" w:space="0" w:color="auto"/>
        <w:left w:val="none" w:sz="0" w:space="0" w:color="auto"/>
        <w:bottom w:val="none" w:sz="0" w:space="0" w:color="auto"/>
        <w:right w:val="none" w:sz="0" w:space="0" w:color="auto"/>
      </w:divBdr>
    </w:div>
    <w:div w:id="973872478">
      <w:marLeft w:val="0"/>
      <w:marRight w:val="0"/>
      <w:marTop w:val="0"/>
      <w:marBottom w:val="0"/>
      <w:divBdr>
        <w:top w:val="none" w:sz="0" w:space="0" w:color="auto"/>
        <w:left w:val="none" w:sz="0" w:space="0" w:color="auto"/>
        <w:bottom w:val="none" w:sz="0" w:space="0" w:color="auto"/>
        <w:right w:val="none" w:sz="0" w:space="0" w:color="auto"/>
      </w:divBdr>
    </w:div>
    <w:div w:id="973875645">
      <w:marLeft w:val="0"/>
      <w:marRight w:val="0"/>
      <w:marTop w:val="0"/>
      <w:marBottom w:val="0"/>
      <w:divBdr>
        <w:top w:val="none" w:sz="0" w:space="0" w:color="auto"/>
        <w:left w:val="none" w:sz="0" w:space="0" w:color="auto"/>
        <w:bottom w:val="none" w:sz="0" w:space="0" w:color="auto"/>
        <w:right w:val="none" w:sz="0" w:space="0" w:color="auto"/>
      </w:divBdr>
    </w:div>
    <w:div w:id="975111509">
      <w:marLeft w:val="0"/>
      <w:marRight w:val="0"/>
      <w:marTop w:val="0"/>
      <w:marBottom w:val="0"/>
      <w:divBdr>
        <w:top w:val="none" w:sz="0" w:space="0" w:color="auto"/>
        <w:left w:val="none" w:sz="0" w:space="0" w:color="auto"/>
        <w:bottom w:val="none" w:sz="0" w:space="0" w:color="auto"/>
        <w:right w:val="none" w:sz="0" w:space="0" w:color="auto"/>
      </w:divBdr>
    </w:div>
    <w:div w:id="975910303">
      <w:marLeft w:val="0"/>
      <w:marRight w:val="0"/>
      <w:marTop w:val="0"/>
      <w:marBottom w:val="0"/>
      <w:divBdr>
        <w:top w:val="none" w:sz="0" w:space="0" w:color="auto"/>
        <w:left w:val="none" w:sz="0" w:space="0" w:color="auto"/>
        <w:bottom w:val="none" w:sz="0" w:space="0" w:color="auto"/>
        <w:right w:val="none" w:sz="0" w:space="0" w:color="auto"/>
      </w:divBdr>
    </w:div>
    <w:div w:id="976683143">
      <w:marLeft w:val="0"/>
      <w:marRight w:val="0"/>
      <w:marTop w:val="0"/>
      <w:marBottom w:val="0"/>
      <w:divBdr>
        <w:top w:val="none" w:sz="0" w:space="0" w:color="auto"/>
        <w:left w:val="none" w:sz="0" w:space="0" w:color="auto"/>
        <w:bottom w:val="none" w:sz="0" w:space="0" w:color="auto"/>
        <w:right w:val="none" w:sz="0" w:space="0" w:color="auto"/>
      </w:divBdr>
    </w:div>
    <w:div w:id="976764148">
      <w:marLeft w:val="0"/>
      <w:marRight w:val="0"/>
      <w:marTop w:val="0"/>
      <w:marBottom w:val="0"/>
      <w:divBdr>
        <w:top w:val="none" w:sz="0" w:space="0" w:color="auto"/>
        <w:left w:val="none" w:sz="0" w:space="0" w:color="auto"/>
        <w:bottom w:val="none" w:sz="0" w:space="0" w:color="auto"/>
        <w:right w:val="none" w:sz="0" w:space="0" w:color="auto"/>
      </w:divBdr>
    </w:div>
    <w:div w:id="977999513">
      <w:marLeft w:val="0"/>
      <w:marRight w:val="0"/>
      <w:marTop w:val="0"/>
      <w:marBottom w:val="0"/>
      <w:divBdr>
        <w:top w:val="none" w:sz="0" w:space="0" w:color="auto"/>
        <w:left w:val="none" w:sz="0" w:space="0" w:color="auto"/>
        <w:bottom w:val="none" w:sz="0" w:space="0" w:color="auto"/>
        <w:right w:val="none" w:sz="0" w:space="0" w:color="auto"/>
      </w:divBdr>
    </w:div>
    <w:div w:id="979462205">
      <w:marLeft w:val="0"/>
      <w:marRight w:val="0"/>
      <w:marTop w:val="0"/>
      <w:marBottom w:val="0"/>
      <w:divBdr>
        <w:top w:val="none" w:sz="0" w:space="0" w:color="auto"/>
        <w:left w:val="none" w:sz="0" w:space="0" w:color="auto"/>
        <w:bottom w:val="none" w:sz="0" w:space="0" w:color="auto"/>
        <w:right w:val="none" w:sz="0" w:space="0" w:color="auto"/>
      </w:divBdr>
    </w:div>
    <w:div w:id="981234091">
      <w:marLeft w:val="0"/>
      <w:marRight w:val="0"/>
      <w:marTop w:val="0"/>
      <w:marBottom w:val="0"/>
      <w:divBdr>
        <w:top w:val="none" w:sz="0" w:space="0" w:color="auto"/>
        <w:left w:val="none" w:sz="0" w:space="0" w:color="auto"/>
        <w:bottom w:val="none" w:sz="0" w:space="0" w:color="auto"/>
        <w:right w:val="none" w:sz="0" w:space="0" w:color="auto"/>
      </w:divBdr>
    </w:div>
    <w:div w:id="981272917">
      <w:marLeft w:val="0"/>
      <w:marRight w:val="0"/>
      <w:marTop w:val="0"/>
      <w:marBottom w:val="0"/>
      <w:divBdr>
        <w:top w:val="none" w:sz="0" w:space="0" w:color="auto"/>
        <w:left w:val="none" w:sz="0" w:space="0" w:color="auto"/>
        <w:bottom w:val="none" w:sz="0" w:space="0" w:color="auto"/>
        <w:right w:val="none" w:sz="0" w:space="0" w:color="auto"/>
      </w:divBdr>
    </w:div>
    <w:div w:id="981423203">
      <w:marLeft w:val="0"/>
      <w:marRight w:val="0"/>
      <w:marTop w:val="0"/>
      <w:marBottom w:val="0"/>
      <w:divBdr>
        <w:top w:val="none" w:sz="0" w:space="0" w:color="auto"/>
        <w:left w:val="none" w:sz="0" w:space="0" w:color="auto"/>
        <w:bottom w:val="none" w:sz="0" w:space="0" w:color="auto"/>
        <w:right w:val="none" w:sz="0" w:space="0" w:color="auto"/>
      </w:divBdr>
    </w:div>
    <w:div w:id="981471939">
      <w:marLeft w:val="0"/>
      <w:marRight w:val="0"/>
      <w:marTop w:val="0"/>
      <w:marBottom w:val="0"/>
      <w:divBdr>
        <w:top w:val="none" w:sz="0" w:space="0" w:color="auto"/>
        <w:left w:val="none" w:sz="0" w:space="0" w:color="auto"/>
        <w:bottom w:val="none" w:sz="0" w:space="0" w:color="auto"/>
        <w:right w:val="none" w:sz="0" w:space="0" w:color="auto"/>
      </w:divBdr>
    </w:div>
    <w:div w:id="982536993">
      <w:marLeft w:val="0"/>
      <w:marRight w:val="0"/>
      <w:marTop w:val="0"/>
      <w:marBottom w:val="0"/>
      <w:divBdr>
        <w:top w:val="none" w:sz="0" w:space="0" w:color="auto"/>
        <w:left w:val="none" w:sz="0" w:space="0" w:color="auto"/>
        <w:bottom w:val="none" w:sz="0" w:space="0" w:color="auto"/>
        <w:right w:val="none" w:sz="0" w:space="0" w:color="auto"/>
      </w:divBdr>
    </w:div>
    <w:div w:id="987132820">
      <w:marLeft w:val="0"/>
      <w:marRight w:val="0"/>
      <w:marTop w:val="0"/>
      <w:marBottom w:val="0"/>
      <w:divBdr>
        <w:top w:val="none" w:sz="0" w:space="0" w:color="auto"/>
        <w:left w:val="none" w:sz="0" w:space="0" w:color="auto"/>
        <w:bottom w:val="none" w:sz="0" w:space="0" w:color="auto"/>
        <w:right w:val="none" w:sz="0" w:space="0" w:color="auto"/>
      </w:divBdr>
    </w:div>
    <w:div w:id="987710860">
      <w:marLeft w:val="0"/>
      <w:marRight w:val="0"/>
      <w:marTop w:val="0"/>
      <w:marBottom w:val="0"/>
      <w:divBdr>
        <w:top w:val="none" w:sz="0" w:space="0" w:color="auto"/>
        <w:left w:val="none" w:sz="0" w:space="0" w:color="auto"/>
        <w:bottom w:val="none" w:sz="0" w:space="0" w:color="auto"/>
        <w:right w:val="none" w:sz="0" w:space="0" w:color="auto"/>
      </w:divBdr>
    </w:div>
    <w:div w:id="989092066">
      <w:marLeft w:val="0"/>
      <w:marRight w:val="0"/>
      <w:marTop w:val="0"/>
      <w:marBottom w:val="0"/>
      <w:divBdr>
        <w:top w:val="none" w:sz="0" w:space="0" w:color="auto"/>
        <w:left w:val="none" w:sz="0" w:space="0" w:color="auto"/>
        <w:bottom w:val="none" w:sz="0" w:space="0" w:color="auto"/>
        <w:right w:val="none" w:sz="0" w:space="0" w:color="auto"/>
      </w:divBdr>
    </w:div>
    <w:div w:id="991444910">
      <w:marLeft w:val="0"/>
      <w:marRight w:val="0"/>
      <w:marTop w:val="0"/>
      <w:marBottom w:val="0"/>
      <w:divBdr>
        <w:top w:val="none" w:sz="0" w:space="0" w:color="auto"/>
        <w:left w:val="none" w:sz="0" w:space="0" w:color="auto"/>
        <w:bottom w:val="none" w:sz="0" w:space="0" w:color="auto"/>
        <w:right w:val="none" w:sz="0" w:space="0" w:color="auto"/>
      </w:divBdr>
    </w:div>
    <w:div w:id="991450365">
      <w:marLeft w:val="0"/>
      <w:marRight w:val="0"/>
      <w:marTop w:val="0"/>
      <w:marBottom w:val="0"/>
      <w:divBdr>
        <w:top w:val="none" w:sz="0" w:space="0" w:color="auto"/>
        <w:left w:val="none" w:sz="0" w:space="0" w:color="auto"/>
        <w:bottom w:val="none" w:sz="0" w:space="0" w:color="auto"/>
        <w:right w:val="none" w:sz="0" w:space="0" w:color="auto"/>
      </w:divBdr>
    </w:div>
    <w:div w:id="991913760">
      <w:marLeft w:val="0"/>
      <w:marRight w:val="0"/>
      <w:marTop w:val="0"/>
      <w:marBottom w:val="0"/>
      <w:divBdr>
        <w:top w:val="none" w:sz="0" w:space="0" w:color="auto"/>
        <w:left w:val="none" w:sz="0" w:space="0" w:color="auto"/>
        <w:bottom w:val="none" w:sz="0" w:space="0" w:color="auto"/>
        <w:right w:val="none" w:sz="0" w:space="0" w:color="auto"/>
      </w:divBdr>
    </w:div>
    <w:div w:id="993492566">
      <w:marLeft w:val="0"/>
      <w:marRight w:val="0"/>
      <w:marTop w:val="0"/>
      <w:marBottom w:val="0"/>
      <w:divBdr>
        <w:top w:val="none" w:sz="0" w:space="0" w:color="auto"/>
        <w:left w:val="none" w:sz="0" w:space="0" w:color="auto"/>
        <w:bottom w:val="none" w:sz="0" w:space="0" w:color="auto"/>
        <w:right w:val="none" w:sz="0" w:space="0" w:color="auto"/>
      </w:divBdr>
    </w:div>
    <w:div w:id="993877807">
      <w:marLeft w:val="0"/>
      <w:marRight w:val="0"/>
      <w:marTop w:val="0"/>
      <w:marBottom w:val="0"/>
      <w:divBdr>
        <w:top w:val="none" w:sz="0" w:space="0" w:color="auto"/>
        <w:left w:val="none" w:sz="0" w:space="0" w:color="auto"/>
        <w:bottom w:val="none" w:sz="0" w:space="0" w:color="auto"/>
        <w:right w:val="none" w:sz="0" w:space="0" w:color="auto"/>
      </w:divBdr>
    </w:div>
    <w:div w:id="994720159">
      <w:marLeft w:val="0"/>
      <w:marRight w:val="0"/>
      <w:marTop w:val="0"/>
      <w:marBottom w:val="0"/>
      <w:divBdr>
        <w:top w:val="none" w:sz="0" w:space="0" w:color="auto"/>
        <w:left w:val="none" w:sz="0" w:space="0" w:color="auto"/>
        <w:bottom w:val="none" w:sz="0" w:space="0" w:color="auto"/>
        <w:right w:val="none" w:sz="0" w:space="0" w:color="auto"/>
      </w:divBdr>
    </w:div>
    <w:div w:id="996344017">
      <w:marLeft w:val="0"/>
      <w:marRight w:val="0"/>
      <w:marTop w:val="0"/>
      <w:marBottom w:val="0"/>
      <w:divBdr>
        <w:top w:val="none" w:sz="0" w:space="0" w:color="auto"/>
        <w:left w:val="none" w:sz="0" w:space="0" w:color="auto"/>
        <w:bottom w:val="none" w:sz="0" w:space="0" w:color="auto"/>
        <w:right w:val="none" w:sz="0" w:space="0" w:color="auto"/>
      </w:divBdr>
    </w:div>
    <w:div w:id="997726091">
      <w:marLeft w:val="0"/>
      <w:marRight w:val="0"/>
      <w:marTop w:val="0"/>
      <w:marBottom w:val="0"/>
      <w:divBdr>
        <w:top w:val="none" w:sz="0" w:space="0" w:color="auto"/>
        <w:left w:val="none" w:sz="0" w:space="0" w:color="auto"/>
        <w:bottom w:val="none" w:sz="0" w:space="0" w:color="auto"/>
        <w:right w:val="none" w:sz="0" w:space="0" w:color="auto"/>
      </w:divBdr>
    </w:div>
    <w:div w:id="1001618390">
      <w:marLeft w:val="0"/>
      <w:marRight w:val="0"/>
      <w:marTop w:val="0"/>
      <w:marBottom w:val="0"/>
      <w:divBdr>
        <w:top w:val="none" w:sz="0" w:space="0" w:color="auto"/>
        <w:left w:val="none" w:sz="0" w:space="0" w:color="auto"/>
        <w:bottom w:val="none" w:sz="0" w:space="0" w:color="auto"/>
        <w:right w:val="none" w:sz="0" w:space="0" w:color="auto"/>
      </w:divBdr>
    </w:div>
    <w:div w:id="1002664799">
      <w:marLeft w:val="0"/>
      <w:marRight w:val="0"/>
      <w:marTop w:val="0"/>
      <w:marBottom w:val="0"/>
      <w:divBdr>
        <w:top w:val="none" w:sz="0" w:space="0" w:color="auto"/>
        <w:left w:val="none" w:sz="0" w:space="0" w:color="auto"/>
        <w:bottom w:val="none" w:sz="0" w:space="0" w:color="auto"/>
        <w:right w:val="none" w:sz="0" w:space="0" w:color="auto"/>
      </w:divBdr>
    </w:div>
    <w:div w:id="1002859922">
      <w:marLeft w:val="0"/>
      <w:marRight w:val="0"/>
      <w:marTop w:val="0"/>
      <w:marBottom w:val="0"/>
      <w:divBdr>
        <w:top w:val="none" w:sz="0" w:space="0" w:color="auto"/>
        <w:left w:val="none" w:sz="0" w:space="0" w:color="auto"/>
        <w:bottom w:val="none" w:sz="0" w:space="0" w:color="auto"/>
        <w:right w:val="none" w:sz="0" w:space="0" w:color="auto"/>
      </w:divBdr>
    </w:div>
    <w:div w:id="1002968439">
      <w:marLeft w:val="0"/>
      <w:marRight w:val="0"/>
      <w:marTop w:val="0"/>
      <w:marBottom w:val="0"/>
      <w:divBdr>
        <w:top w:val="none" w:sz="0" w:space="0" w:color="auto"/>
        <w:left w:val="none" w:sz="0" w:space="0" w:color="auto"/>
        <w:bottom w:val="none" w:sz="0" w:space="0" w:color="auto"/>
        <w:right w:val="none" w:sz="0" w:space="0" w:color="auto"/>
      </w:divBdr>
    </w:div>
    <w:div w:id="1005786616">
      <w:marLeft w:val="0"/>
      <w:marRight w:val="0"/>
      <w:marTop w:val="0"/>
      <w:marBottom w:val="0"/>
      <w:divBdr>
        <w:top w:val="none" w:sz="0" w:space="0" w:color="auto"/>
        <w:left w:val="none" w:sz="0" w:space="0" w:color="auto"/>
        <w:bottom w:val="none" w:sz="0" w:space="0" w:color="auto"/>
        <w:right w:val="none" w:sz="0" w:space="0" w:color="auto"/>
      </w:divBdr>
    </w:div>
    <w:div w:id="1006135776">
      <w:marLeft w:val="0"/>
      <w:marRight w:val="0"/>
      <w:marTop w:val="0"/>
      <w:marBottom w:val="0"/>
      <w:divBdr>
        <w:top w:val="none" w:sz="0" w:space="0" w:color="auto"/>
        <w:left w:val="none" w:sz="0" w:space="0" w:color="auto"/>
        <w:bottom w:val="none" w:sz="0" w:space="0" w:color="auto"/>
        <w:right w:val="none" w:sz="0" w:space="0" w:color="auto"/>
      </w:divBdr>
    </w:div>
    <w:div w:id="1006447338">
      <w:marLeft w:val="0"/>
      <w:marRight w:val="0"/>
      <w:marTop w:val="0"/>
      <w:marBottom w:val="0"/>
      <w:divBdr>
        <w:top w:val="none" w:sz="0" w:space="0" w:color="auto"/>
        <w:left w:val="none" w:sz="0" w:space="0" w:color="auto"/>
        <w:bottom w:val="none" w:sz="0" w:space="0" w:color="auto"/>
        <w:right w:val="none" w:sz="0" w:space="0" w:color="auto"/>
      </w:divBdr>
    </w:div>
    <w:div w:id="1007555797">
      <w:marLeft w:val="0"/>
      <w:marRight w:val="0"/>
      <w:marTop w:val="0"/>
      <w:marBottom w:val="0"/>
      <w:divBdr>
        <w:top w:val="none" w:sz="0" w:space="0" w:color="auto"/>
        <w:left w:val="none" w:sz="0" w:space="0" w:color="auto"/>
        <w:bottom w:val="none" w:sz="0" w:space="0" w:color="auto"/>
        <w:right w:val="none" w:sz="0" w:space="0" w:color="auto"/>
      </w:divBdr>
    </w:div>
    <w:div w:id="1007756301">
      <w:marLeft w:val="0"/>
      <w:marRight w:val="0"/>
      <w:marTop w:val="0"/>
      <w:marBottom w:val="0"/>
      <w:divBdr>
        <w:top w:val="none" w:sz="0" w:space="0" w:color="auto"/>
        <w:left w:val="none" w:sz="0" w:space="0" w:color="auto"/>
        <w:bottom w:val="none" w:sz="0" w:space="0" w:color="auto"/>
        <w:right w:val="none" w:sz="0" w:space="0" w:color="auto"/>
      </w:divBdr>
    </w:div>
    <w:div w:id="1008019931">
      <w:marLeft w:val="0"/>
      <w:marRight w:val="0"/>
      <w:marTop w:val="0"/>
      <w:marBottom w:val="0"/>
      <w:divBdr>
        <w:top w:val="none" w:sz="0" w:space="0" w:color="auto"/>
        <w:left w:val="none" w:sz="0" w:space="0" w:color="auto"/>
        <w:bottom w:val="none" w:sz="0" w:space="0" w:color="auto"/>
        <w:right w:val="none" w:sz="0" w:space="0" w:color="auto"/>
      </w:divBdr>
    </w:div>
    <w:div w:id="1009256538">
      <w:marLeft w:val="0"/>
      <w:marRight w:val="0"/>
      <w:marTop w:val="0"/>
      <w:marBottom w:val="0"/>
      <w:divBdr>
        <w:top w:val="none" w:sz="0" w:space="0" w:color="auto"/>
        <w:left w:val="none" w:sz="0" w:space="0" w:color="auto"/>
        <w:bottom w:val="none" w:sz="0" w:space="0" w:color="auto"/>
        <w:right w:val="none" w:sz="0" w:space="0" w:color="auto"/>
      </w:divBdr>
    </w:div>
    <w:div w:id="1009525703">
      <w:marLeft w:val="0"/>
      <w:marRight w:val="0"/>
      <w:marTop w:val="0"/>
      <w:marBottom w:val="0"/>
      <w:divBdr>
        <w:top w:val="none" w:sz="0" w:space="0" w:color="auto"/>
        <w:left w:val="none" w:sz="0" w:space="0" w:color="auto"/>
        <w:bottom w:val="none" w:sz="0" w:space="0" w:color="auto"/>
        <w:right w:val="none" w:sz="0" w:space="0" w:color="auto"/>
      </w:divBdr>
    </w:div>
    <w:div w:id="1011688483">
      <w:marLeft w:val="0"/>
      <w:marRight w:val="0"/>
      <w:marTop w:val="0"/>
      <w:marBottom w:val="0"/>
      <w:divBdr>
        <w:top w:val="none" w:sz="0" w:space="0" w:color="auto"/>
        <w:left w:val="none" w:sz="0" w:space="0" w:color="auto"/>
        <w:bottom w:val="none" w:sz="0" w:space="0" w:color="auto"/>
        <w:right w:val="none" w:sz="0" w:space="0" w:color="auto"/>
      </w:divBdr>
    </w:div>
    <w:div w:id="1012801190">
      <w:marLeft w:val="0"/>
      <w:marRight w:val="0"/>
      <w:marTop w:val="0"/>
      <w:marBottom w:val="0"/>
      <w:divBdr>
        <w:top w:val="none" w:sz="0" w:space="0" w:color="auto"/>
        <w:left w:val="none" w:sz="0" w:space="0" w:color="auto"/>
        <w:bottom w:val="none" w:sz="0" w:space="0" w:color="auto"/>
        <w:right w:val="none" w:sz="0" w:space="0" w:color="auto"/>
      </w:divBdr>
    </w:div>
    <w:div w:id="1013537512">
      <w:marLeft w:val="0"/>
      <w:marRight w:val="0"/>
      <w:marTop w:val="0"/>
      <w:marBottom w:val="0"/>
      <w:divBdr>
        <w:top w:val="none" w:sz="0" w:space="0" w:color="auto"/>
        <w:left w:val="none" w:sz="0" w:space="0" w:color="auto"/>
        <w:bottom w:val="none" w:sz="0" w:space="0" w:color="auto"/>
        <w:right w:val="none" w:sz="0" w:space="0" w:color="auto"/>
      </w:divBdr>
    </w:div>
    <w:div w:id="1013801896">
      <w:marLeft w:val="0"/>
      <w:marRight w:val="0"/>
      <w:marTop w:val="0"/>
      <w:marBottom w:val="0"/>
      <w:divBdr>
        <w:top w:val="none" w:sz="0" w:space="0" w:color="auto"/>
        <w:left w:val="none" w:sz="0" w:space="0" w:color="auto"/>
        <w:bottom w:val="none" w:sz="0" w:space="0" w:color="auto"/>
        <w:right w:val="none" w:sz="0" w:space="0" w:color="auto"/>
      </w:divBdr>
    </w:div>
    <w:div w:id="1013991291">
      <w:marLeft w:val="0"/>
      <w:marRight w:val="0"/>
      <w:marTop w:val="0"/>
      <w:marBottom w:val="0"/>
      <w:divBdr>
        <w:top w:val="none" w:sz="0" w:space="0" w:color="auto"/>
        <w:left w:val="none" w:sz="0" w:space="0" w:color="auto"/>
        <w:bottom w:val="none" w:sz="0" w:space="0" w:color="auto"/>
        <w:right w:val="none" w:sz="0" w:space="0" w:color="auto"/>
      </w:divBdr>
    </w:div>
    <w:div w:id="1014841137">
      <w:marLeft w:val="0"/>
      <w:marRight w:val="0"/>
      <w:marTop w:val="0"/>
      <w:marBottom w:val="0"/>
      <w:divBdr>
        <w:top w:val="none" w:sz="0" w:space="0" w:color="auto"/>
        <w:left w:val="none" w:sz="0" w:space="0" w:color="auto"/>
        <w:bottom w:val="none" w:sz="0" w:space="0" w:color="auto"/>
        <w:right w:val="none" w:sz="0" w:space="0" w:color="auto"/>
      </w:divBdr>
    </w:div>
    <w:div w:id="1014846538">
      <w:marLeft w:val="0"/>
      <w:marRight w:val="0"/>
      <w:marTop w:val="0"/>
      <w:marBottom w:val="0"/>
      <w:divBdr>
        <w:top w:val="none" w:sz="0" w:space="0" w:color="auto"/>
        <w:left w:val="none" w:sz="0" w:space="0" w:color="auto"/>
        <w:bottom w:val="none" w:sz="0" w:space="0" w:color="auto"/>
        <w:right w:val="none" w:sz="0" w:space="0" w:color="auto"/>
      </w:divBdr>
    </w:div>
    <w:div w:id="1015617166">
      <w:marLeft w:val="0"/>
      <w:marRight w:val="0"/>
      <w:marTop w:val="0"/>
      <w:marBottom w:val="0"/>
      <w:divBdr>
        <w:top w:val="none" w:sz="0" w:space="0" w:color="auto"/>
        <w:left w:val="none" w:sz="0" w:space="0" w:color="auto"/>
        <w:bottom w:val="none" w:sz="0" w:space="0" w:color="auto"/>
        <w:right w:val="none" w:sz="0" w:space="0" w:color="auto"/>
      </w:divBdr>
    </w:div>
    <w:div w:id="1015618428">
      <w:marLeft w:val="0"/>
      <w:marRight w:val="0"/>
      <w:marTop w:val="0"/>
      <w:marBottom w:val="0"/>
      <w:divBdr>
        <w:top w:val="none" w:sz="0" w:space="0" w:color="auto"/>
        <w:left w:val="none" w:sz="0" w:space="0" w:color="auto"/>
        <w:bottom w:val="none" w:sz="0" w:space="0" w:color="auto"/>
        <w:right w:val="none" w:sz="0" w:space="0" w:color="auto"/>
      </w:divBdr>
    </w:div>
    <w:div w:id="1016229512">
      <w:marLeft w:val="0"/>
      <w:marRight w:val="0"/>
      <w:marTop w:val="0"/>
      <w:marBottom w:val="0"/>
      <w:divBdr>
        <w:top w:val="none" w:sz="0" w:space="0" w:color="auto"/>
        <w:left w:val="none" w:sz="0" w:space="0" w:color="auto"/>
        <w:bottom w:val="none" w:sz="0" w:space="0" w:color="auto"/>
        <w:right w:val="none" w:sz="0" w:space="0" w:color="auto"/>
      </w:divBdr>
    </w:div>
    <w:div w:id="1017542204">
      <w:marLeft w:val="0"/>
      <w:marRight w:val="0"/>
      <w:marTop w:val="0"/>
      <w:marBottom w:val="0"/>
      <w:divBdr>
        <w:top w:val="none" w:sz="0" w:space="0" w:color="auto"/>
        <w:left w:val="none" w:sz="0" w:space="0" w:color="auto"/>
        <w:bottom w:val="none" w:sz="0" w:space="0" w:color="auto"/>
        <w:right w:val="none" w:sz="0" w:space="0" w:color="auto"/>
      </w:divBdr>
    </w:div>
    <w:div w:id="1017925155">
      <w:marLeft w:val="0"/>
      <w:marRight w:val="0"/>
      <w:marTop w:val="0"/>
      <w:marBottom w:val="0"/>
      <w:divBdr>
        <w:top w:val="none" w:sz="0" w:space="0" w:color="auto"/>
        <w:left w:val="none" w:sz="0" w:space="0" w:color="auto"/>
        <w:bottom w:val="none" w:sz="0" w:space="0" w:color="auto"/>
        <w:right w:val="none" w:sz="0" w:space="0" w:color="auto"/>
      </w:divBdr>
    </w:div>
    <w:div w:id="1017929307">
      <w:marLeft w:val="0"/>
      <w:marRight w:val="0"/>
      <w:marTop w:val="0"/>
      <w:marBottom w:val="0"/>
      <w:divBdr>
        <w:top w:val="none" w:sz="0" w:space="0" w:color="auto"/>
        <w:left w:val="none" w:sz="0" w:space="0" w:color="auto"/>
        <w:bottom w:val="none" w:sz="0" w:space="0" w:color="auto"/>
        <w:right w:val="none" w:sz="0" w:space="0" w:color="auto"/>
      </w:divBdr>
    </w:div>
    <w:div w:id="1018044383">
      <w:marLeft w:val="0"/>
      <w:marRight w:val="0"/>
      <w:marTop w:val="0"/>
      <w:marBottom w:val="0"/>
      <w:divBdr>
        <w:top w:val="none" w:sz="0" w:space="0" w:color="auto"/>
        <w:left w:val="none" w:sz="0" w:space="0" w:color="auto"/>
        <w:bottom w:val="none" w:sz="0" w:space="0" w:color="auto"/>
        <w:right w:val="none" w:sz="0" w:space="0" w:color="auto"/>
      </w:divBdr>
    </w:div>
    <w:div w:id="1020593886">
      <w:marLeft w:val="0"/>
      <w:marRight w:val="0"/>
      <w:marTop w:val="0"/>
      <w:marBottom w:val="0"/>
      <w:divBdr>
        <w:top w:val="none" w:sz="0" w:space="0" w:color="auto"/>
        <w:left w:val="none" w:sz="0" w:space="0" w:color="auto"/>
        <w:bottom w:val="none" w:sz="0" w:space="0" w:color="auto"/>
        <w:right w:val="none" w:sz="0" w:space="0" w:color="auto"/>
      </w:divBdr>
    </w:div>
    <w:div w:id="1021395468">
      <w:marLeft w:val="0"/>
      <w:marRight w:val="0"/>
      <w:marTop w:val="0"/>
      <w:marBottom w:val="0"/>
      <w:divBdr>
        <w:top w:val="none" w:sz="0" w:space="0" w:color="auto"/>
        <w:left w:val="none" w:sz="0" w:space="0" w:color="auto"/>
        <w:bottom w:val="none" w:sz="0" w:space="0" w:color="auto"/>
        <w:right w:val="none" w:sz="0" w:space="0" w:color="auto"/>
      </w:divBdr>
    </w:div>
    <w:div w:id="1024408408">
      <w:marLeft w:val="0"/>
      <w:marRight w:val="0"/>
      <w:marTop w:val="0"/>
      <w:marBottom w:val="0"/>
      <w:divBdr>
        <w:top w:val="none" w:sz="0" w:space="0" w:color="auto"/>
        <w:left w:val="none" w:sz="0" w:space="0" w:color="auto"/>
        <w:bottom w:val="none" w:sz="0" w:space="0" w:color="auto"/>
        <w:right w:val="none" w:sz="0" w:space="0" w:color="auto"/>
      </w:divBdr>
    </w:div>
    <w:div w:id="1025013573">
      <w:marLeft w:val="0"/>
      <w:marRight w:val="0"/>
      <w:marTop w:val="0"/>
      <w:marBottom w:val="0"/>
      <w:divBdr>
        <w:top w:val="none" w:sz="0" w:space="0" w:color="auto"/>
        <w:left w:val="none" w:sz="0" w:space="0" w:color="auto"/>
        <w:bottom w:val="none" w:sz="0" w:space="0" w:color="auto"/>
        <w:right w:val="none" w:sz="0" w:space="0" w:color="auto"/>
      </w:divBdr>
    </w:div>
    <w:div w:id="1025062946">
      <w:marLeft w:val="0"/>
      <w:marRight w:val="0"/>
      <w:marTop w:val="0"/>
      <w:marBottom w:val="0"/>
      <w:divBdr>
        <w:top w:val="none" w:sz="0" w:space="0" w:color="auto"/>
        <w:left w:val="none" w:sz="0" w:space="0" w:color="auto"/>
        <w:bottom w:val="none" w:sz="0" w:space="0" w:color="auto"/>
        <w:right w:val="none" w:sz="0" w:space="0" w:color="auto"/>
      </w:divBdr>
    </w:div>
    <w:div w:id="1025639836">
      <w:marLeft w:val="0"/>
      <w:marRight w:val="0"/>
      <w:marTop w:val="0"/>
      <w:marBottom w:val="0"/>
      <w:divBdr>
        <w:top w:val="none" w:sz="0" w:space="0" w:color="auto"/>
        <w:left w:val="none" w:sz="0" w:space="0" w:color="auto"/>
        <w:bottom w:val="none" w:sz="0" w:space="0" w:color="auto"/>
        <w:right w:val="none" w:sz="0" w:space="0" w:color="auto"/>
      </w:divBdr>
    </w:div>
    <w:div w:id="1030762435">
      <w:marLeft w:val="0"/>
      <w:marRight w:val="0"/>
      <w:marTop w:val="0"/>
      <w:marBottom w:val="0"/>
      <w:divBdr>
        <w:top w:val="none" w:sz="0" w:space="0" w:color="auto"/>
        <w:left w:val="none" w:sz="0" w:space="0" w:color="auto"/>
        <w:bottom w:val="none" w:sz="0" w:space="0" w:color="auto"/>
        <w:right w:val="none" w:sz="0" w:space="0" w:color="auto"/>
      </w:divBdr>
    </w:div>
    <w:div w:id="1031953144">
      <w:marLeft w:val="0"/>
      <w:marRight w:val="0"/>
      <w:marTop w:val="0"/>
      <w:marBottom w:val="0"/>
      <w:divBdr>
        <w:top w:val="none" w:sz="0" w:space="0" w:color="auto"/>
        <w:left w:val="none" w:sz="0" w:space="0" w:color="auto"/>
        <w:bottom w:val="none" w:sz="0" w:space="0" w:color="auto"/>
        <w:right w:val="none" w:sz="0" w:space="0" w:color="auto"/>
      </w:divBdr>
    </w:div>
    <w:div w:id="1033765990">
      <w:marLeft w:val="0"/>
      <w:marRight w:val="0"/>
      <w:marTop w:val="0"/>
      <w:marBottom w:val="0"/>
      <w:divBdr>
        <w:top w:val="none" w:sz="0" w:space="0" w:color="auto"/>
        <w:left w:val="none" w:sz="0" w:space="0" w:color="auto"/>
        <w:bottom w:val="none" w:sz="0" w:space="0" w:color="auto"/>
        <w:right w:val="none" w:sz="0" w:space="0" w:color="auto"/>
      </w:divBdr>
    </w:div>
    <w:div w:id="1034234217">
      <w:marLeft w:val="0"/>
      <w:marRight w:val="0"/>
      <w:marTop w:val="0"/>
      <w:marBottom w:val="0"/>
      <w:divBdr>
        <w:top w:val="none" w:sz="0" w:space="0" w:color="auto"/>
        <w:left w:val="none" w:sz="0" w:space="0" w:color="auto"/>
        <w:bottom w:val="none" w:sz="0" w:space="0" w:color="auto"/>
        <w:right w:val="none" w:sz="0" w:space="0" w:color="auto"/>
      </w:divBdr>
    </w:div>
    <w:div w:id="1034422453">
      <w:marLeft w:val="0"/>
      <w:marRight w:val="0"/>
      <w:marTop w:val="0"/>
      <w:marBottom w:val="0"/>
      <w:divBdr>
        <w:top w:val="none" w:sz="0" w:space="0" w:color="auto"/>
        <w:left w:val="none" w:sz="0" w:space="0" w:color="auto"/>
        <w:bottom w:val="none" w:sz="0" w:space="0" w:color="auto"/>
        <w:right w:val="none" w:sz="0" w:space="0" w:color="auto"/>
      </w:divBdr>
    </w:div>
    <w:div w:id="1034501134">
      <w:marLeft w:val="0"/>
      <w:marRight w:val="0"/>
      <w:marTop w:val="0"/>
      <w:marBottom w:val="0"/>
      <w:divBdr>
        <w:top w:val="none" w:sz="0" w:space="0" w:color="auto"/>
        <w:left w:val="none" w:sz="0" w:space="0" w:color="auto"/>
        <w:bottom w:val="none" w:sz="0" w:space="0" w:color="auto"/>
        <w:right w:val="none" w:sz="0" w:space="0" w:color="auto"/>
      </w:divBdr>
    </w:div>
    <w:div w:id="1034765477">
      <w:marLeft w:val="0"/>
      <w:marRight w:val="0"/>
      <w:marTop w:val="0"/>
      <w:marBottom w:val="0"/>
      <w:divBdr>
        <w:top w:val="none" w:sz="0" w:space="0" w:color="auto"/>
        <w:left w:val="none" w:sz="0" w:space="0" w:color="auto"/>
        <w:bottom w:val="none" w:sz="0" w:space="0" w:color="auto"/>
        <w:right w:val="none" w:sz="0" w:space="0" w:color="auto"/>
      </w:divBdr>
    </w:div>
    <w:div w:id="1034814941">
      <w:marLeft w:val="0"/>
      <w:marRight w:val="0"/>
      <w:marTop w:val="0"/>
      <w:marBottom w:val="0"/>
      <w:divBdr>
        <w:top w:val="none" w:sz="0" w:space="0" w:color="auto"/>
        <w:left w:val="none" w:sz="0" w:space="0" w:color="auto"/>
        <w:bottom w:val="none" w:sz="0" w:space="0" w:color="auto"/>
        <w:right w:val="none" w:sz="0" w:space="0" w:color="auto"/>
      </w:divBdr>
    </w:div>
    <w:div w:id="1037238943">
      <w:marLeft w:val="0"/>
      <w:marRight w:val="0"/>
      <w:marTop w:val="0"/>
      <w:marBottom w:val="0"/>
      <w:divBdr>
        <w:top w:val="none" w:sz="0" w:space="0" w:color="auto"/>
        <w:left w:val="none" w:sz="0" w:space="0" w:color="auto"/>
        <w:bottom w:val="none" w:sz="0" w:space="0" w:color="auto"/>
        <w:right w:val="none" w:sz="0" w:space="0" w:color="auto"/>
      </w:divBdr>
    </w:div>
    <w:div w:id="1039209892">
      <w:marLeft w:val="0"/>
      <w:marRight w:val="0"/>
      <w:marTop w:val="0"/>
      <w:marBottom w:val="0"/>
      <w:divBdr>
        <w:top w:val="none" w:sz="0" w:space="0" w:color="auto"/>
        <w:left w:val="none" w:sz="0" w:space="0" w:color="auto"/>
        <w:bottom w:val="none" w:sz="0" w:space="0" w:color="auto"/>
        <w:right w:val="none" w:sz="0" w:space="0" w:color="auto"/>
      </w:divBdr>
    </w:div>
    <w:div w:id="1039278917">
      <w:marLeft w:val="0"/>
      <w:marRight w:val="0"/>
      <w:marTop w:val="0"/>
      <w:marBottom w:val="0"/>
      <w:divBdr>
        <w:top w:val="none" w:sz="0" w:space="0" w:color="auto"/>
        <w:left w:val="none" w:sz="0" w:space="0" w:color="auto"/>
        <w:bottom w:val="none" w:sz="0" w:space="0" w:color="auto"/>
        <w:right w:val="none" w:sz="0" w:space="0" w:color="auto"/>
      </w:divBdr>
    </w:div>
    <w:div w:id="1040474971">
      <w:marLeft w:val="0"/>
      <w:marRight w:val="0"/>
      <w:marTop w:val="0"/>
      <w:marBottom w:val="0"/>
      <w:divBdr>
        <w:top w:val="none" w:sz="0" w:space="0" w:color="auto"/>
        <w:left w:val="none" w:sz="0" w:space="0" w:color="auto"/>
        <w:bottom w:val="none" w:sz="0" w:space="0" w:color="auto"/>
        <w:right w:val="none" w:sz="0" w:space="0" w:color="auto"/>
      </w:divBdr>
    </w:div>
    <w:div w:id="1040515098">
      <w:marLeft w:val="0"/>
      <w:marRight w:val="0"/>
      <w:marTop w:val="0"/>
      <w:marBottom w:val="0"/>
      <w:divBdr>
        <w:top w:val="none" w:sz="0" w:space="0" w:color="auto"/>
        <w:left w:val="none" w:sz="0" w:space="0" w:color="auto"/>
        <w:bottom w:val="none" w:sz="0" w:space="0" w:color="auto"/>
        <w:right w:val="none" w:sz="0" w:space="0" w:color="auto"/>
      </w:divBdr>
    </w:div>
    <w:div w:id="1040662796">
      <w:marLeft w:val="0"/>
      <w:marRight w:val="0"/>
      <w:marTop w:val="0"/>
      <w:marBottom w:val="0"/>
      <w:divBdr>
        <w:top w:val="none" w:sz="0" w:space="0" w:color="auto"/>
        <w:left w:val="none" w:sz="0" w:space="0" w:color="auto"/>
        <w:bottom w:val="none" w:sz="0" w:space="0" w:color="auto"/>
        <w:right w:val="none" w:sz="0" w:space="0" w:color="auto"/>
      </w:divBdr>
    </w:div>
    <w:div w:id="1040743614">
      <w:marLeft w:val="0"/>
      <w:marRight w:val="0"/>
      <w:marTop w:val="0"/>
      <w:marBottom w:val="0"/>
      <w:divBdr>
        <w:top w:val="none" w:sz="0" w:space="0" w:color="auto"/>
        <w:left w:val="none" w:sz="0" w:space="0" w:color="auto"/>
        <w:bottom w:val="none" w:sz="0" w:space="0" w:color="auto"/>
        <w:right w:val="none" w:sz="0" w:space="0" w:color="auto"/>
      </w:divBdr>
    </w:div>
    <w:div w:id="1041394520">
      <w:marLeft w:val="0"/>
      <w:marRight w:val="0"/>
      <w:marTop w:val="0"/>
      <w:marBottom w:val="0"/>
      <w:divBdr>
        <w:top w:val="none" w:sz="0" w:space="0" w:color="auto"/>
        <w:left w:val="none" w:sz="0" w:space="0" w:color="auto"/>
        <w:bottom w:val="none" w:sz="0" w:space="0" w:color="auto"/>
        <w:right w:val="none" w:sz="0" w:space="0" w:color="auto"/>
      </w:divBdr>
    </w:div>
    <w:div w:id="1041709627">
      <w:marLeft w:val="0"/>
      <w:marRight w:val="0"/>
      <w:marTop w:val="0"/>
      <w:marBottom w:val="0"/>
      <w:divBdr>
        <w:top w:val="none" w:sz="0" w:space="0" w:color="auto"/>
        <w:left w:val="none" w:sz="0" w:space="0" w:color="auto"/>
        <w:bottom w:val="none" w:sz="0" w:space="0" w:color="auto"/>
        <w:right w:val="none" w:sz="0" w:space="0" w:color="auto"/>
      </w:divBdr>
    </w:div>
    <w:div w:id="1042361851">
      <w:marLeft w:val="0"/>
      <w:marRight w:val="0"/>
      <w:marTop w:val="0"/>
      <w:marBottom w:val="0"/>
      <w:divBdr>
        <w:top w:val="none" w:sz="0" w:space="0" w:color="auto"/>
        <w:left w:val="none" w:sz="0" w:space="0" w:color="auto"/>
        <w:bottom w:val="none" w:sz="0" w:space="0" w:color="auto"/>
        <w:right w:val="none" w:sz="0" w:space="0" w:color="auto"/>
      </w:divBdr>
    </w:div>
    <w:div w:id="1043210516">
      <w:marLeft w:val="0"/>
      <w:marRight w:val="0"/>
      <w:marTop w:val="0"/>
      <w:marBottom w:val="0"/>
      <w:divBdr>
        <w:top w:val="none" w:sz="0" w:space="0" w:color="auto"/>
        <w:left w:val="none" w:sz="0" w:space="0" w:color="auto"/>
        <w:bottom w:val="none" w:sz="0" w:space="0" w:color="auto"/>
        <w:right w:val="none" w:sz="0" w:space="0" w:color="auto"/>
      </w:divBdr>
    </w:div>
    <w:div w:id="1043596648">
      <w:marLeft w:val="0"/>
      <w:marRight w:val="0"/>
      <w:marTop w:val="0"/>
      <w:marBottom w:val="0"/>
      <w:divBdr>
        <w:top w:val="none" w:sz="0" w:space="0" w:color="auto"/>
        <w:left w:val="none" w:sz="0" w:space="0" w:color="auto"/>
        <w:bottom w:val="none" w:sz="0" w:space="0" w:color="auto"/>
        <w:right w:val="none" w:sz="0" w:space="0" w:color="auto"/>
      </w:divBdr>
    </w:div>
    <w:div w:id="1044867061">
      <w:marLeft w:val="0"/>
      <w:marRight w:val="0"/>
      <w:marTop w:val="0"/>
      <w:marBottom w:val="0"/>
      <w:divBdr>
        <w:top w:val="none" w:sz="0" w:space="0" w:color="auto"/>
        <w:left w:val="none" w:sz="0" w:space="0" w:color="auto"/>
        <w:bottom w:val="none" w:sz="0" w:space="0" w:color="auto"/>
        <w:right w:val="none" w:sz="0" w:space="0" w:color="auto"/>
      </w:divBdr>
    </w:div>
    <w:div w:id="1046220930">
      <w:marLeft w:val="0"/>
      <w:marRight w:val="0"/>
      <w:marTop w:val="0"/>
      <w:marBottom w:val="0"/>
      <w:divBdr>
        <w:top w:val="none" w:sz="0" w:space="0" w:color="auto"/>
        <w:left w:val="none" w:sz="0" w:space="0" w:color="auto"/>
        <w:bottom w:val="none" w:sz="0" w:space="0" w:color="auto"/>
        <w:right w:val="none" w:sz="0" w:space="0" w:color="auto"/>
      </w:divBdr>
    </w:div>
    <w:div w:id="1046568279">
      <w:marLeft w:val="0"/>
      <w:marRight w:val="0"/>
      <w:marTop w:val="0"/>
      <w:marBottom w:val="0"/>
      <w:divBdr>
        <w:top w:val="none" w:sz="0" w:space="0" w:color="auto"/>
        <w:left w:val="none" w:sz="0" w:space="0" w:color="auto"/>
        <w:bottom w:val="none" w:sz="0" w:space="0" w:color="auto"/>
        <w:right w:val="none" w:sz="0" w:space="0" w:color="auto"/>
      </w:divBdr>
    </w:div>
    <w:div w:id="1047728801">
      <w:marLeft w:val="0"/>
      <w:marRight w:val="0"/>
      <w:marTop w:val="0"/>
      <w:marBottom w:val="0"/>
      <w:divBdr>
        <w:top w:val="none" w:sz="0" w:space="0" w:color="auto"/>
        <w:left w:val="none" w:sz="0" w:space="0" w:color="auto"/>
        <w:bottom w:val="none" w:sz="0" w:space="0" w:color="auto"/>
        <w:right w:val="none" w:sz="0" w:space="0" w:color="auto"/>
      </w:divBdr>
    </w:div>
    <w:div w:id="1049115295">
      <w:marLeft w:val="0"/>
      <w:marRight w:val="0"/>
      <w:marTop w:val="0"/>
      <w:marBottom w:val="0"/>
      <w:divBdr>
        <w:top w:val="none" w:sz="0" w:space="0" w:color="auto"/>
        <w:left w:val="none" w:sz="0" w:space="0" w:color="auto"/>
        <w:bottom w:val="none" w:sz="0" w:space="0" w:color="auto"/>
        <w:right w:val="none" w:sz="0" w:space="0" w:color="auto"/>
      </w:divBdr>
    </w:div>
    <w:div w:id="1049305144">
      <w:marLeft w:val="0"/>
      <w:marRight w:val="0"/>
      <w:marTop w:val="0"/>
      <w:marBottom w:val="0"/>
      <w:divBdr>
        <w:top w:val="none" w:sz="0" w:space="0" w:color="auto"/>
        <w:left w:val="none" w:sz="0" w:space="0" w:color="auto"/>
        <w:bottom w:val="none" w:sz="0" w:space="0" w:color="auto"/>
        <w:right w:val="none" w:sz="0" w:space="0" w:color="auto"/>
      </w:divBdr>
    </w:div>
    <w:div w:id="1050374608">
      <w:marLeft w:val="0"/>
      <w:marRight w:val="0"/>
      <w:marTop w:val="0"/>
      <w:marBottom w:val="0"/>
      <w:divBdr>
        <w:top w:val="none" w:sz="0" w:space="0" w:color="auto"/>
        <w:left w:val="none" w:sz="0" w:space="0" w:color="auto"/>
        <w:bottom w:val="none" w:sz="0" w:space="0" w:color="auto"/>
        <w:right w:val="none" w:sz="0" w:space="0" w:color="auto"/>
      </w:divBdr>
    </w:div>
    <w:div w:id="1052771703">
      <w:marLeft w:val="0"/>
      <w:marRight w:val="0"/>
      <w:marTop w:val="0"/>
      <w:marBottom w:val="0"/>
      <w:divBdr>
        <w:top w:val="none" w:sz="0" w:space="0" w:color="auto"/>
        <w:left w:val="none" w:sz="0" w:space="0" w:color="auto"/>
        <w:bottom w:val="none" w:sz="0" w:space="0" w:color="auto"/>
        <w:right w:val="none" w:sz="0" w:space="0" w:color="auto"/>
      </w:divBdr>
    </w:div>
    <w:div w:id="1053887295">
      <w:marLeft w:val="0"/>
      <w:marRight w:val="0"/>
      <w:marTop w:val="0"/>
      <w:marBottom w:val="0"/>
      <w:divBdr>
        <w:top w:val="none" w:sz="0" w:space="0" w:color="auto"/>
        <w:left w:val="none" w:sz="0" w:space="0" w:color="auto"/>
        <w:bottom w:val="none" w:sz="0" w:space="0" w:color="auto"/>
        <w:right w:val="none" w:sz="0" w:space="0" w:color="auto"/>
      </w:divBdr>
    </w:div>
    <w:div w:id="1054892641">
      <w:marLeft w:val="0"/>
      <w:marRight w:val="0"/>
      <w:marTop w:val="0"/>
      <w:marBottom w:val="0"/>
      <w:divBdr>
        <w:top w:val="none" w:sz="0" w:space="0" w:color="auto"/>
        <w:left w:val="none" w:sz="0" w:space="0" w:color="auto"/>
        <w:bottom w:val="none" w:sz="0" w:space="0" w:color="auto"/>
        <w:right w:val="none" w:sz="0" w:space="0" w:color="auto"/>
      </w:divBdr>
    </w:div>
    <w:div w:id="1055810197">
      <w:marLeft w:val="0"/>
      <w:marRight w:val="0"/>
      <w:marTop w:val="0"/>
      <w:marBottom w:val="0"/>
      <w:divBdr>
        <w:top w:val="none" w:sz="0" w:space="0" w:color="auto"/>
        <w:left w:val="none" w:sz="0" w:space="0" w:color="auto"/>
        <w:bottom w:val="none" w:sz="0" w:space="0" w:color="auto"/>
        <w:right w:val="none" w:sz="0" w:space="0" w:color="auto"/>
      </w:divBdr>
    </w:div>
    <w:div w:id="1055928208">
      <w:marLeft w:val="0"/>
      <w:marRight w:val="0"/>
      <w:marTop w:val="0"/>
      <w:marBottom w:val="0"/>
      <w:divBdr>
        <w:top w:val="none" w:sz="0" w:space="0" w:color="auto"/>
        <w:left w:val="none" w:sz="0" w:space="0" w:color="auto"/>
        <w:bottom w:val="none" w:sz="0" w:space="0" w:color="auto"/>
        <w:right w:val="none" w:sz="0" w:space="0" w:color="auto"/>
      </w:divBdr>
    </w:div>
    <w:div w:id="1056052757">
      <w:marLeft w:val="0"/>
      <w:marRight w:val="0"/>
      <w:marTop w:val="0"/>
      <w:marBottom w:val="0"/>
      <w:divBdr>
        <w:top w:val="none" w:sz="0" w:space="0" w:color="auto"/>
        <w:left w:val="none" w:sz="0" w:space="0" w:color="auto"/>
        <w:bottom w:val="none" w:sz="0" w:space="0" w:color="auto"/>
        <w:right w:val="none" w:sz="0" w:space="0" w:color="auto"/>
      </w:divBdr>
    </w:div>
    <w:div w:id="1056396796">
      <w:marLeft w:val="0"/>
      <w:marRight w:val="0"/>
      <w:marTop w:val="0"/>
      <w:marBottom w:val="0"/>
      <w:divBdr>
        <w:top w:val="none" w:sz="0" w:space="0" w:color="auto"/>
        <w:left w:val="none" w:sz="0" w:space="0" w:color="auto"/>
        <w:bottom w:val="none" w:sz="0" w:space="0" w:color="auto"/>
        <w:right w:val="none" w:sz="0" w:space="0" w:color="auto"/>
      </w:divBdr>
    </w:div>
    <w:div w:id="1056397047">
      <w:marLeft w:val="0"/>
      <w:marRight w:val="0"/>
      <w:marTop w:val="0"/>
      <w:marBottom w:val="0"/>
      <w:divBdr>
        <w:top w:val="none" w:sz="0" w:space="0" w:color="auto"/>
        <w:left w:val="none" w:sz="0" w:space="0" w:color="auto"/>
        <w:bottom w:val="none" w:sz="0" w:space="0" w:color="auto"/>
        <w:right w:val="none" w:sz="0" w:space="0" w:color="auto"/>
      </w:divBdr>
    </w:div>
    <w:div w:id="1056783573">
      <w:marLeft w:val="0"/>
      <w:marRight w:val="0"/>
      <w:marTop w:val="0"/>
      <w:marBottom w:val="0"/>
      <w:divBdr>
        <w:top w:val="none" w:sz="0" w:space="0" w:color="auto"/>
        <w:left w:val="none" w:sz="0" w:space="0" w:color="auto"/>
        <w:bottom w:val="none" w:sz="0" w:space="0" w:color="auto"/>
        <w:right w:val="none" w:sz="0" w:space="0" w:color="auto"/>
      </w:divBdr>
    </w:div>
    <w:div w:id="1056928478">
      <w:marLeft w:val="0"/>
      <w:marRight w:val="0"/>
      <w:marTop w:val="0"/>
      <w:marBottom w:val="0"/>
      <w:divBdr>
        <w:top w:val="none" w:sz="0" w:space="0" w:color="auto"/>
        <w:left w:val="none" w:sz="0" w:space="0" w:color="auto"/>
        <w:bottom w:val="none" w:sz="0" w:space="0" w:color="auto"/>
        <w:right w:val="none" w:sz="0" w:space="0" w:color="auto"/>
      </w:divBdr>
    </w:div>
    <w:div w:id="1057168136">
      <w:marLeft w:val="0"/>
      <w:marRight w:val="0"/>
      <w:marTop w:val="0"/>
      <w:marBottom w:val="0"/>
      <w:divBdr>
        <w:top w:val="none" w:sz="0" w:space="0" w:color="auto"/>
        <w:left w:val="none" w:sz="0" w:space="0" w:color="auto"/>
        <w:bottom w:val="none" w:sz="0" w:space="0" w:color="auto"/>
        <w:right w:val="none" w:sz="0" w:space="0" w:color="auto"/>
      </w:divBdr>
    </w:div>
    <w:div w:id="1057316019">
      <w:marLeft w:val="0"/>
      <w:marRight w:val="0"/>
      <w:marTop w:val="0"/>
      <w:marBottom w:val="0"/>
      <w:divBdr>
        <w:top w:val="none" w:sz="0" w:space="0" w:color="auto"/>
        <w:left w:val="none" w:sz="0" w:space="0" w:color="auto"/>
        <w:bottom w:val="none" w:sz="0" w:space="0" w:color="auto"/>
        <w:right w:val="none" w:sz="0" w:space="0" w:color="auto"/>
      </w:divBdr>
    </w:div>
    <w:div w:id="1060249044">
      <w:marLeft w:val="0"/>
      <w:marRight w:val="0"/>
      <w:marTop w:val="0"/>
      <w:marBottom w:val="0"/>
      <w:divBdr>
        <w:top w:val="none" w:sz="0" w:space="0" w:color="auto"/>
        <w:left w:val="none" w:sz="0" w:space="0" w:color="auto"/>
        <w:bottom w:val="none" w:sz="0" w:space="0" w:color="auto"/>
        <w:right w:val="none" w:sz="0" w:space="0" w:color="auto"/>
      </w:divBdr>
    </w:div>
    <w:div w:id="1060438734">
      <w:marLeft w:val="0"/>
      <w:marRight w:val="0"/>
      <w:marTop w:val="0"/>
      <w:marBottom w:val="0"/>
      <w:divBdr>
        <w:top w:val="none" w:sz="0" w:space="0" w:color="auto"/>
        <w:left w:val="none" w:sz="0" w:space="0" w:color="auto"/>
        <w:bottom w:val="none" w:sz="0" w:space="0" w:color="auto"/>
        <w:right w:val="none" w:sz="0" w:space="0" w:color="auto"/>
      </w:divBdr>
    </w:div>
    <w:div w:id="1061947395">
      <w:marLeft w:val="0"/>
      <w:marRight w:val="0"/>
      <w:marTop w:val="0"/>
      <w:marBottom w:val="0"/>
      <w:divBdr>
        <w:top w:val="none" w:sz="0" w:space="0" w:color="auto"/>
        <w:left w:val="none" w:sz="0" w:space="0" w:color="auto"/>
        <w:bottom w:val="none" w:sz="0" w:space="0" w:color="auto"/>
        <w:right w:val="none" w:sz="0" w:space="0" w:color="auto"/>
      </w:divBdr>
    </w:div>
    <w:div w:id="1063144407">
      <w:marLeft w:val="0"/>
      <w:marRight w:val="0"/>
      <w:marTop w:val="0"/>
      <w:marBottom w:val="0"/>
      <w:divBdr>
        <w:top w:val="none" w:sz="0" w:space="0" w:color="auto"/>
        <w:left w:val="none" w:sz="0" w:space="0" w:color="auto"/>
        <w:bottom w:val="none" w:sz="0" w:space="0" w:color="auto"/>
        <w:right w:val="none" w:sz="0" w:space="0" w:color="auto"/>
      </w:divBdr>
    </w:div>
    <w:div w:id="1064723108">
      <w:marLeft w:val="0"/>
      <w:marRight w:val="0"/>
      <w:marTop w:val="0"/>
      <w:marBottom w:val="0"/>
      <w:divBdr>
        <w:top w:val="none" w:sz="0" w:space="0" w:color="auto"/>
        <w:left w:val="none" w:sz="0" w:space="0" w:color="auto"/>
        <w:bottom w:val="none" w:sz="0" w:space="0" w:color="auto"/>
        <w:right w:val="none" w:sz="0" w:space="0" w:color="auto"/>
      </w:divBdr>
    </w:div>
    <w:div w:id="1064793740">
      <w:marLeft w:val="0"/>
      <w:marRight w:val="0"/>
      <w:marTop w:val="0"/>
      <w:marBottom w:val="0"/>
      <w:divBdr>
        <w:top w:val="none" w:sz="0" w:space="0" w:color="auto"/>
        <w:left w:val="none" w:sz="0" w:space="0" w:color="auto"/>
        <w:bottom w:val="none" w:sz="0" w:space="0" w:color="auto"/>
        <w:right w:val="none" w:sz="0" w:space="0" w:color="auto"/>
      </w:divBdr>
    </w:div>
    <w:div w:id="1064914877">
      <w:marLeft w:val="0"/>
      <w:marRight w:val="0"/>
      <w:marTop w:val="0"/>
      <w:marBottom w:val="0"/>
      <w:divBdr>
        <w:top w:val="none" w:sz="0" w:space="0" w:color="auto"/>
        <w:left w:val="none" w:sz="0" w:space="0" w:color="auto"/>
        <w:bottom w:val="none" w:sz="0" w:space="0" w:color="auto"/>
        <w:right w:val="none" w:sz="0" w:space="0" w:color="auto"/>
      </w:divBdr>
    </w:div>
    <w:div w:id="1064984358">
      <w:marLeft w:val="0"/>
      <w:marRight w:val="0"/>
      <w:marTop w:val="0"/>
      <w:marBottom w:val="0"/>
      <w:divBdr>
        <w:top w:val="none" w:sz="0" w:space="0" w:color="auto"/>
        <w:left w:val="none" w:sz="0" w:space="0" w:color="auto"/>
        <w:bottom w:val="none" w:sz="0" w:space="0" w:color="auto"/>
        <w:right w:val="none" w:sz="0" w:space="0" w:color="auto"/>
      </w:divBdr>
    </w:div>
    <w:div w:id="1065222543">
      <w:marLeft w:val="0"/>
      <w:marRight w:val="0"/>
      <w:marTop w:val="0"/>
      <w:marBottom w:val="0"/>
      <w:divBdr>
        <w:top w:val="none" w:sz="0" w:space="0" w:color="auto"/>
        <w:left w:val="none" w:sz="0" w:space="0" w:color="auto"/>
        <w:bottom w:val="none" w:sz="0" w:space="0" w:color="auto"/>
        <w:right w:val="none" w:sz="0" w:space="0" w:color="auto"/>
      </w:divBdr>
    </w:div>
    <w:div w:id="1066413570">
      <w:marLeft w:val="0"/>
      <w:marRight w:val="0"/>
      <w:marTop w:val="0"/>
      <w:marBottom w:val="0"/>
      <w:divBdr>
        <w:top w:val="none" w:sz="0" w:space="0" w:color="auto"/>
        <w:left w:val="none" w:sz="0" w:space="0" w:color="auto"/>
        <w:bottom w:val="none" w:sz="0" w:space="0" w:color="auto"/>
        <w:right w:val="none" w:sz="0" w:space="0" w:color="auto"/>
      </w:divBdr>
    </w:div>
    <w:div w:id="1066490303">
      <w:marLeft w:val="0"/>
      <w:marRight w:val="0"/>
      <w:marTop w:val="0"/>
      <w:marBottom w:val="0"/>
      <w:divBdr>
        <w:top w:val="none" w:sz="0" w:space="0" w:color="auto"/>
        <w:left w:val="none" w:sz="0" w:space="0" w:color="auto"/>
        <w:bottom w:val="none" w:sz="0" w:space="0" w:color="auto"/>
        <w:right w:val="none" w:sz="0" w:space="0" w:color="auto"/>
      </w:divBdr>
    </w:div>
    <w:div w:id="1067605756">
      <w:marLeft w:val="0"/>
      <w:marRight w:val="0"/>
      <w:marTop w:val="0"/>
      <w:marBottom w:val="0"/>
      <w:divBdr>
        <w:top w:val="none" w:sz="0" w:space="0" w:color="auto"/>
        <w:left w:val="none" w:sz="0" w:space="0" w:color="auto"/>
        <w:bottom w:val="none" w:sz="0" w:space="0" w:color="auto"/>
        <w:right w:val="none" w:sz="0" w:space="0" w:color="auto"/>
      </w:divBdr>
    </w:div>
    <w:div w:id="1069037571">
      <w:marLeft w:val="0"/>
      <w:marRight w:val="0"/>
      <w:marTop w:val="0"/>
      <w:marBottom w:val="0"/>
      <w:divBdr>
        <w:top w:val="none" w:sz="0" w:space="0" w:color="auto"/>
        <w:left w:val="none" w:sz="0" w:space="0" w:color="auto"/>
        <w:bottom w:val="none" w:sz="0" w:space="0" w:color="auto"/>
        <w:right w:val="none" w:sz="0" w:space="0" w:color="auto"/>
      </w:divBdr>
    </w:div>
    <w:div w:id="1070880673">
      <w:marLeft w:val="0"/>
      <w:marRight w:val="0"/>
      <w:marTop w:val="0"/>
      <w:marBottom w:val="0"/>
      <w:divBdr>
        <w:top w:val="none" w:sz="0" w:space="0" w:color="auto"/>
        <w:left w:val="none" w:sz="0" w:space="0" w:color="auto"/>
        <w:bottom w:val="none" w:sz="0" w:space="0" w:color="auto"/>
        <w:right w:val="none" w:sz="0" w:space="0" w:color="auto"/>
      </w:divBdr>
    </w:div>
    <w:div w:id="1072000980">
      <w:marLeft w:val="0"/>
      <w:marRight w:val="0"/>
      <w:marTop w:val="0"/>
      <w:marBottom w:val="0"/>
      <w:divBdr>
        <w:top w:val="none" w:sz="0" w:space="0" w:color="auto"/>
        <w:left w:val="none" w:sz="0" w:space="0" w:color="auto"/>
        <w:bottom w:val="none" w:sz="0" w:space="0" w:color="auto"/>
        <w:right w:val="none" w:sz="0" w:space="0" w:color="auto"/>
      </w:divBdr>
    </w:div>
    <w:div w:id="1072384515">
      <w:marLeft w:val="0"/>
      <w:marRight w:val="0"/>
      <w:marTop w:val="0"/>
      <w:marBottom w:val="0"/>
      <w:divBdr>
        <w:top w:val="none" w:sz="0" w:space="0" w:color="auto"/>
        <w:left w:val="none" w:sz="0" w:space="0" w:color="auto"/>
        <w:bottom w:val="none" w:sz="0" w:space="0" w:color="auto"/>
        <w:right w:val="none" w:sz="0" w:space="0" w:color="auto"/>
      </w:divBdr>
    </w:div>
    <w:div w:id="1073893286">
      <w:marLeft w:val="0"/>
      <w:marRight w:val="0"/>
      <w:marTop w:val="0"/>
      <w:marBottom w:val="0"/>
      <w:divBdr>
        <w:top w:val="none" w:sz="0" w:space="0" w:color="auto"/>
        <w:left w:val="none" w:sz="0" w:space="0" w:color="auto"/>
        <w:bottom w:val="none" w:sz="0" w:space="0" w:color="auto"/>
        <w:right w:val="none" w:sz="0" w:space="0" w:color="auto"/>
      </w:divBdr>
    </w:div>
    <w:div w:id="1073965294">
      <w:marLeft w:val="0"/>
      <w:marRight w:val="0"/>
      <w:marTop w:val="0"/>
      <w:marBottom w:val="0"/>
      <w:divBdr>
        <w:top w:val="none" w:sz="0" w:space="0" w:color="auto"/>
        <w:left w:val="none" w:sz="0" w:space="0" w:color="auto"/>
        <w:bottom w:val="none" w:sz="0" w:space="0" w:color="auto"/>
        <w:right w:val="none" w:sz="0" w:space="0" w:color="auto"/>
      </w:divBdr>
    </w:div>
    <w:div w:id="1074283545">
      <w:marLeft w:val="0"/>
      <w:marRight w:val="0"/>
      <w:marTop w:val="0"/>
      <w:marBottom w:val="0"/>
      <w:divBdr>
        <w:top w:val="none" w:sz="0" w:space="0" w:color="auto"/>
        <w:left w:val="none" w:sz="0" w:space="0" w:color="auto"/>
        <w:bottom w:val="none" w:sz="0" w:space="0" w:color="auto"/>
        <w:right w:val="none" w:sz="0" w:space="0" w:color="auto"/>
      </w:divBdr>
    </w:div>
    <w:div w:id="1074888080">
      <w:marLeft w:val="0"/>
      <w:marRight w:val="0"/>
      <w:marTop w:val="0"/>
      <w:marBottom w:val="0"/>
      <w:divBdr>
        <w:top w:val="none" w:sz="0" w:space="0" w:color="auto"/>
        <w:left w:val="none" w:sz="0" w:space="0" w:color="auto"/>
        <w:bottom w:val="none" w:sz="0" w:space="0" w:color="auto"/>
        <w:right w:val="none" w:sz="0" w:space="0" w:color="auto"/>
      </w:divBdr>
    </w:div>
    <w:div w:id="1075663132">
      <w:marLeft w:val="0"/>
      <w:marRight w:val="0"/>
      <w:marTop w:val="0"/>
      <w:marBottom w:val="0"/>
      <w:divBdr>
        <w:top w:val="none" w:sz="0" w:space="0" w:color="auto"/>
        <w:left w:val="none" w:sz="0" w:space="0" w:color="auto"/>
        <w:bottom w:val="none" w:sz="0" w:space="0" w:color="auto"/>
        <w:right w:val="none" w:sz="0" w:space="0" w:color="auto"/>
      </w:divBdr>
    </w:div>
    <w:div w:id="1076056675">
      <w:marLeft w:val="0"/>
      <w:marRight w:val="0"/>
      <w:marTop w:val="0"/>
      <w:marBottom w:val="0"/>
      <w:divBdr>
        <w:top w:val="none" w:sz="0" w:space="0" w:color="auto"/>
        <w:left w:val="none" w:sz="0" w:space="0" w:color="auto"/>
        <w:bottom w:val="none" w:sz="0" w:space="0" w:color="auto"/>
        <w:right w:val="none" w:sz="0" w:space="0" w:color="auto"/>
      </w:divBdr>
    </w:div>
    <w:div w:id="1076123403">
      <w:marLeft w:val="0"/>
      <w:marRight w:val="0"/>
      <w:marTop w:val="0"/>
      <w:marBottom w:val="0"/>
      <w:divBdr>
        <w:top w:val="none" w:sz="0" w:space="0" w:color="auto"/>
        <w:left w:val="none" w:sz="0" w:space="0" w:color="auto"/>
        <w:bottom w:val="none" w:sz="0" w:space="0" w:color="auto"/>
        <w:right w:val="none" w:sz="0" w:space="0" w:color="auto"/>
      </w:divBdr>
    </w:div>
    <w:div w:id="1076823572">
      <w:marLeft w:val="0"/>
      <w:marRight w:val="0"/>
      <w:marTop w:val="0"/>
      <w:marBottom w:val="0"/>
      <w:divBdr>
        <w:top w:val="none" w:sz="0" w:space="0" w:color="auto"/>
        <w:left w:val="none" w:sz="0" w:space="0" w:color="auto"/>
        <w:bottom w:val="none" w:sz="0" w:space="0" w:color="auto"/>
        <w:right w:val="none" w:sz="0" w:space="0" w:color="auto"/>
      </w:divBdr>
    </w:div>
    <w:div w:id="1077634801">
      <w:marLeft w:val="0"/>
      <w:marRight w:val="0"/>
      <w:marTop w:val="0"/>
      <w:marBottom w:val="0"/>
      <w:divBdr>
        <w:top w:val="none" w:sz="0" w:space="0" w:color="auto"/>
        <w:left w:val="none" w:sz="0" w:space="0" w:color="auto"/>
        <w:bottom w:val="none" w:sz="0" w:space="0" w:color="auto"/>
        <w:right w:val="none" w:sz="0" w:space="0" w:color="auto"/>
      </w:divBdr>
    </w:div>
    <w:div w:id="1077901359">
      <w:marLeft w:val="0"/>
      <w:marRight w:val="0"/>
      <w:marTop w:val="0"/>
      <w:marBottom w:val="0"/>
      <w:divBdr>
        <w:top w:val="none" w:sz="0" w:space="0" w:color="auto"/>
        <w:left w:val="none" w:sz="0" w:space="0" w:color="auto"/>
        <w:bottom w:val="none" w:sz="0" w:space="0" w:color="auto"/>
        <w:right w:val="none" w:sz="0" w:space="0" w:color="auto"/>
      </w:divBdr>
    </w:div>
    <w:div w:id="1077940532">
      <w:marLeft w:val="0"/>
      <w:marRight w:val="0"/>
      <w:marTop w:val="0"/>
      <w:marBottom w:val="0"/>
      <w:divBdr>
        <w:top w:val="none" w:sz="0" w:space="0" w:color="auto"/>
        <w:left w:val="none" w:sz="0" w:space="0" w:color="auto"/>
        <w:bottom w:val="none" w:sz="0" w:space="0" w:color="auto"/>
        <w:right w:val="none" w:sz="0" w:space="0" w:color="auto"/>
      </w:divBdr>
    </w:div>
    <w:div w:id="1078677780">
      <w:marLeft w:val="0"/>
      <w:marRight w:val="0"/>
      <w:marTop w:val="0"/>
      <w:marBottom w:val="0"/>
      <w:divBdr>
        <w:top w:val="none" w:sz="0" w:space="0" w:color="auto"/>
        <w:left w:val="none" w:sz="0" w:space="0" w:color="auto"/>
        <w:bottom w:val="none" w:sz="0" w:space="0" w:color="auto"/>
        <w:right w:val="none" w:sz="0" w:space="0" w:color="auto"/>
      </w:divBdr>
    </w:div>
    <w:div w:id="1079792652">
      <w:marLeft w:val="0"/>
      <w:marRight w:val="0"/>
      <w:marTop w:val="0"/>
      <w:marBottom w:val="0"/>
      <w:divBdr>
        <w:top w:val="none" w:sz="0" w:space="0" w:color="auto"/>
        <w:left w:val="none" w:sz="0" w:space="0" w:color="auto"/>
        <w:bottom w:val="none" w:sz="0" w:space="0" w:color="auto"/>
        <w:right w:val="none" w:sz="0" w:space="0" w:color="auto"/>
      </w:divBdr>
    </w:div>
    <w:div w:id="1080369251">
      <w:marLeft w:val="0"/>
      <w:marRight w:val="0"/>
      <w:marTop w:val="0"/>
      <w:marBottom w:val="0"/>
      <w:divBdr>
        <w:top w:val="none" w:sz="0" w:space="0" w:color="auto"/>
        <w:left w:val="none" w:sz="0" w:space="0" w:color="auto"/>
        <w:bottom w:val="none" w:sz="0" w:space="0" w:color="auto"/>
        <w:right w:val="none" w:sz="0" w:space="0" w:color="auto"/>
      </w:divBdr>
    </w:div>
    <w:div w:id="1081220427">
      <w:marLeft w:val="0"/>
      <w:marRight w:val="0"/>
      <w:marTop w:val="0"/>
      <w:marBottom w:val="0"/>
      <w:divBdr>
        <w:top w:val="none" w:sz="0" w:space="0" w:color="auto"/>
        <w:left w:val="none" w:sz="0" w:space="0" w:color="auto"/>
        <w:bottom w:val="none" w:sz="0" w:space="0" w:color="auto"/>
        <w:right w:val="none" w:sz="0" w:space="0" w:color="auto"/>
      </w:divBdr>
    </w:div>
    <w:div w:id="1083572542">
      <w:marLeft w:val="0"/>
      <w:marRight w:val="0"/>
      <w:marTop w:val="0"/>
      <w:marBottom w:val="0"/>
      <w:divBdr>
        <w:top w:val="none" w:sz="0" w:space="0" w:color="auto"/>
        <w:left w:val="none" w:sz="0" w:space="0" w:color="auto"/>
        <w:bottom w:val="none" w:sz="0" w:space="0" w:color="auto"/>
        <w:right w:val="none" w:sz="0" w:space="0" w:color="auto"/>
      </w:divBdr>
    </w:div>
    <w:div w:id="1083990023">
      <w:marLeft w:val="0"/>
      <w:marRight w:val="0"/>
      <w:marTop w:val="0"/>
      <w:marBottom w:val="0"/>
      <w:divBdr>
        <w:top w:val="none" w:sz="0" w:space="0" w:color="auto"/>
        <w:left w:val="none" w:sz="0" w:space="0" w:color="auto"/>
        <w:bottom w:val="none" w:sz="0" w:space="0" w:color="auto"/>
        <w:right w:val="none" w:sz="0" w:space="0" w:color="auto"/>
      </w:divBdr>
    </w:div>
    <w:div w:id="1085223874">
      <w:marLeft w:val="0"/>
      <w:marRight w:val="0"/>
      <w:marTop w:val="0"/>
      <w:marBottom w:val="0"/>
      <w:divBdr>
        <w:top w:val="none" w:sz="0" w:space="0" w:color="auto"/>
        <w:left w:val="none" w:sz="0" w:space="0" w:color="auto"/>
        <w:bottom w:val="none" w:sz="0" w:space="0" w:color="auto"/>
        <w:right w:val="none" w:sz="0" w:space="0" w:color="auto"/>
      </w:divBdr>
    </w:div>
    <w:div w:id="1087463847">
      <w:marLeft w:val="0"/>
      <w:marRight w:val="0"/>
      <w:marTop w:val="0"/>
      <w:marBottom w:val="0"/>
      <w:divBdr>
        <w:top w:val="none" w:sz="0" w:space="0" w:color="auto"/>
        <w:left w:val="none" w:sz="0" w:space="0" w:color="auto"/>
        <w:bottom w:val="none" w:sz="0" w:space="0" w:color="auto"/>
        <w:right w:val="none" w:sz="0" w:space="0" w:color="auto"/>
      </w:divBdr>
    </w:div>
    <w:div w:id="1088497486">
      <w:marLeft w:val="0"/>
      <w:marRight w:val="0"/>
      <w:marTop w:val="0"/>
      <w:marBottom w:val="0"/>
      <w:divBdr>
        <w:top w:val="none" w:sz="0" w:space="0" w:color="auto"/>
        <w:left w:val="none" w:sz="0" w:space="0" w:color="auto"/>
        <w:bottom w:val="none" w:sz="0" w:space="0" w:color="auto"/>
        <w:right w:val="none" w:sz="0" w:space="0" w:color="auto"/>
      </w:divBdr>
    </w:div>
    <w:div w:id="1089622180">
      <w:marLeft w:val="0"/>
      <w:marRight w:val="0"/>
      <w:marTop w:val="0"/>
      <w:marBottom w:val="0"/>
      <w:divBdr>
        <w:top w:val="none" w:sz="0" w:space="0" w:color="auto"/>
        <w:left w:val="none" w:sz="0" w:space="0" w:color="auto"/>
        <w:bottom w:val="none" w:sz="0" w:space="0" w:color="auto"/>
        <w:right w:val="none" w:sz="0" w:space="0" w:color="auto"/>
      </w:divBdr>
    </w:div>
    <w:div w:id="1089892084">
      <w:marLeft w:val="0"/>
      <w:marRight w:val="0"/>
      <w:marTop w:val="0"/>
      <w:marBottom w:val="0"/>
      <w:divBdr>
        <w:top w:val="none" w:sz="0" w:space="0" w:color="auto"/>
        <w:left w:val="none" w:sz="0" w:space="0" w:color="auto"/>
        <w:bottom w:val="none" w:sz="0" w:space="0" w:color="auto"/>
        <w:right w:val="none" w:sz="0" w:space="0" w:color="auto"/>
      </w:divBdr>
    </w:div>
    <w:div w:id="1090466343">
      <w:marLeft w:val="0"/>
      <w:marRight w:val="0"/>
      <w:marTop w:val="0"/>
      <w:marBottom w:val="0"/>
      <w:divBdr>
        <w:top w:val="none" w:sz="0" w:space="0" w:color="auto"/>
        <w:left w:val="none" w:sz="0" w:space="0" w:color="auto"/>
        <w:bottom w:val="none" w:sz="0" w:space="0" w:color="auto"/>
        <w:right w:val="none" w:sz="0" w:space="0" w:color="auto"/>
      </w:divBdr>
    </w:div>
    <w:div w:id="1090732613">
      <w:marLeft w:val="0"/>
      <w:marRight w:val="0"/>
      <w:marTop w:val="0"/>
      <w:marBottom w:val="0"/>
      <w:divBdr>
        <w:top w:val="none" w:sz="0" w:space="0" w:color="auto"/>
        <w:left w:val="none" w:sz="0" w:space="0" w:color="auto"/>
        <w:bottom w:val="none" w:sz="0" w:space="0" w:color="auto"/>
        <w:right w:val="none" w:sz="0" w:space="0" w:color="auto"/>
      </w:divBdr>
    </w:div>
    <w:div w:id="1090809711">
      <w:marLeft w:val="0"/>
      <w:marRight w:val="0"/>
      <w:marTop w:val="0"/>
      <w:marBottom w:val="0"/>
      <w:divBdr>
        <w:top w:val="none" w:sz="0" w:space="0" w:color="auto"/>
        <w:left w:val="none" w:sz="0" w:space="0" w:color="auto"/>
        <w:bottom w:val="none" w:sz="0" w:space="0" w:color="auto"/>
        <w:right w:val="none" w:sz="0" w:space="0" w:color="auto"/>
      </w:divBdr>
    </w:div>
    <w:div w:id="1091586892">
      <w:marLeft w:val="0"/>
      <w:marRight w:val="0"/>
      <w:marTop w:val="0"/>
      <w:marBottom w:val="0"/>
      <w:divBdr>
        <w:top w:val="none" w:sz="0" w:space="0" w:color="auto"/>
        <w:left w:val="none" w:sz="0" w:space="0" w:color="auto"/>
        <w:bottom w:val="none" w:sz="0" w:space="0" w:color="auto"/>
        <w:right w:val="none" w:sz="0" w:space="0" w:color="auto"/>
      </w:divBdr>
    </w:div>
    <w:div w:id="1092241846">
      <w:marLeft w:val="0"/>
      <w:marRight w:val="0"/>
      <w:marTop w:val="0"/>
      <w:marBottom w:val="0"/>
      <w:divBdr>
        <w:top w:val="none" w:sz="0" w:space="0" w:color="auto"/>
        <w:left w:val="none" w:sz="0" w:space="0" w:color="auto"/>
        <w:bottom w:val="none" w:sz="0" w:space="0" w:color="auto"/>
        <w:right w:val="none" w:sz="0" w:space="0" w:color="auto"/>
      </w:divBdr>
    </w:div>
    <w:div w:id="1093010832">
      <w:marLeft w:val="0"/>
      <w:marRight w:val="0"/>
      <w:marTop w:val="0"/>
      <w:marBottom w:val="0"/>
      <w:divBdr>
        <w:top w:val="none" w:sz="0" w:space="0" w:color="auto"/>
        <w:left w:val="none" w:sz="0" w:space="0" w:color="auto"/>
        <w:bottom w:val="none" w:sz="0" w:space="0" w:color="auto"/>
        <w:right w:val="none" w:sz="0" w:space="0" w:color="auto"/>
      </w:divBdr>
    </w:div>
    <w:div w:id="1094203268">
      <w:marLeft w:val="0"/>
      <w:marRight w:val="0"/>
      <w:marTop w:val="0"/>
      <w:marBottom w:val="0"/>
      <w:divBdr>
        <w:top w:val="none" w:sz="0" w:space="0" w:color="auto"/>
        <w:left w:val="none" w:sz="0" w:space="0" w:color="auto"/>
        <w:bottom w:val="none" w:sz="0" w:space="0" w:color="auto"/>
        <w:right w:val="none" w:sz="0" w:space="0" w:color="auto"/>
      </w:divBdr>
    </w:div>
    <w:div w:id="1095323173">
      <w:marLeft w:val="0"/>
      <w:marRight w:val="0"/>
      <w:marTop w:val="0"/>
      <w:marBottom w:val="0"/>
      <w:divBdr>
        <w:top w:val="none" w:sz="0" w:space="0" w:color="auto"/>
        <w:left w:val="none" w:sz="0" w:space="0" w:color="auto"/>
        <w:bottom w:val="none" w:sz="0" w:space="0" w:color="auto"/>
        <w:right w:val="none" w:sz="0" w:space="0" w:color="auto"/>
      </w:divBdr>
    </w:div>
    <w:div w:id="1095635587">
      <w:marLeft w:val="0"/>
      <w:marRight w:val="0"/>
      <w:marTop w:val="0"/>
      <w:marBottom w:val="0"/>
      <w:divBdr>
        <w:top w:val="none" w:sz="0" w:space="0" w:color="auto"/>
        <w:left w:val="none" w:sz="0" w:space="0" w:color="auto"/>
        <w:bottom w:val="none" w:sz="0" w:space="0" w:color="auto"/>
        <w:right w:val="none" w:sz="0" w:space="0" w:color="auto"/>
      </w:divBdr>
    </w:div>
    <w:div w:id="1096438185">
      <w:marLeft w:val="0"/>
      <w:marRight w:val="0"/>
      <w:marTop w:val="0"/>
      <w:marBottom w:val="0"/>
      <w:divBdr>
        <w:top w:val="none" w:sz="0" w:space="0" w:color="auto"/>
        <w:left w:val="none" w:sz="0" w:space="0" w:color="auto"/>
        <w:bottom w:val="none" w:sz="0" w:space="0" w:color="auto"/>
        <w:right w:val="none" w:sz="0" w:space="0" w:color="auto"/>
      </w:divBdr>
    </w:div>
    <w:div w:id="1097091753">
      <w:marLeft w:val="0"/>
      <w:marRight w:val="0"/>
      <w:marTop w:val="0"/>
      <w:marBottom w:val="0"/>
      <w:divBdr>
        <w:top w:val="none" w:sz="0" w:space="0" w:color="auto"/>
        <w:left w:val="none" w:sz="0" w:space="0" w:color="auto"/>
        <w:bottom w:val="none" w:sz="0" w:space="0" w:color="auto"/>
        <w:right w:val="none" w:sz="0" w:space="0" w:color="auto"/>
      </w:divBdr>
    </w:div>
    <w:div w:id="1097142221">
      <w:marLeft w:val="0"/>
      <w:marRight w:val="0"/>
      <w:marTop w:val="0"/>
      <w:marBottom w:val="0"/>
      <w:divBdr>
        <w:top w:val="none" w:sz="0" w:space="0" w:color="auto"/>
        <w:left w:val="none" w:sz="0" w:space="0" w:color="auto"/>
        <w:bottom w:val="none" w:sz="0" w:space="0" w:color="auto"/>
        <w:right w:val="none" w:sz="0" w:space="0" w:color="auto"/>
      </w:divBdr>
    </w:div>
    <w:div w:id="1097143364">
      <w:marLeft w:val="0"/>
      <w:marRight w:val="0"/>
      <w:marTop w:val="0"/>
      <w:marBottom w:val="0"/>
      <w:divBdr>
        <w:top w:val="none" w:sz="0" w:space="0" w:color="auto"/>
        <w:left w:val="none" w:sz="0" w:space="0" w:color="auto"/>
        <w:bottom w:val="none" w:sz="0" w:space="0" w:color="auto"/>
        <w:right w:val="none" w:sz="0" w:space="0" w:color="auto"/>
      </w:divBdr>
    </w:div>
    <w:div w:id="1098217281">
      <w:marLeft w:val="0"/>
      <w:marRight w:val="0"/>
      <w:marTop w:val="0"/>
      <w:marBottom w:val="0"/>
      <w:divBdr>
        <w:top w:val="none" w:sz="0" w:space="0" w:color="auto"/>
        <w:left w:val="none" w:sz="0" w:space="0" w:color="auto"/>
        <w:bottom w:val="none" w:sz="0" w:space="0" w:color="auto"/>
        <w:right w:val="none" w:sz="0" w:space="0" w:color="auto"/>
      </w:divBdr>
    </w:div>
    <w:div w:id="1098528242">
      <w:marLeft w:val="0"/>
      <w:marRight w:val="0"/>
      <w:marTop w:val="0"/>
      <w:marBottom w:val="0"/>
      <w:divBdr>
        <w:top w:val="none" w:sz="0" w:space="0" w:color="auto"/>
        <w:left w:val="none" w:sz="0" w:space="0" w:color="auto"/>
        <w:bottom w:val="none" w:sz="0" w:space="0" w:color="auto"/>
        <w:right w:val="none" w:sz="0" w:space="0" w:color="auto"/>
      </w:divBdr>
    </w:div>
    <w:div w:id="1099175398">
      <w:marLeft w:val="0"/>
      <w:marRight w:val="0"/>
      <w:marTop w:val="0"/>
      <w:marBottom w:val="0"/>
      <w:divBdr>
        <w:top w:val="none" w:sz="0" w:space="0" w:color="auto"/>
        <w:left w:val="none" w:sz="0" w:space="0" w:color="auto"/>
        <w:bottom w:val="none" w:sz="0" w:space="0" w:color="auto"/>
        <w:right w:val="none" w:sz="0" w:space="0" w:color="auto"/>
      </w:divBdr>
    </w:div>
    <w:div w:id="1100375657">
      <w:marLeft w:val="0"/>
      <w:marRight w:val="0"/>
      <w:marTop w:val="0"/>
      <w:marBottom w:val="0"/>
      <w:divBdr>
        <w:top w:val="none" w:sz="0" w:space="0" w:color="auto"/>
        <w:left w:val="none" w:sz="0" w:space="0" w:color="auto"/>
        <w:bottom w:val="none" w:sz="0" w:space="0" w:color="auto"/>
        <w:right w:val="none" w:sz="0" w:space="0" w:color="auto"/>
      </w:divBdr>
    </w:div>
    <w:div w:id="1101147332">
      <w:marLeft w:val="0"/>
      <w:marRight w:val="0"/>
      <w:marTop w:val="0"/>
      <w:marBottom w:val="0"/>
      <w:divBdr>
        <w:top w:val="none" w:sz="0" w:space="0" w:color="auto"/>
        <w:left w:val="none" w:sz="0" w:space="0" w:color="auto"/>
        <w:bottom w:val="none" w:sz="0" w:space="0" w:color="auto"/>
        <w:right w:val="none" w:sz="0" w:space="0" w:color="auto"/>
      </w:divBdr>
    </w:div>
    <w:div w:id="1101294641">
      <w:marLeft w:val="0"/>
      <w:marRight w:val="0"/>
      <w:marTop w:val="0"/>
      <w:marBottom w:val="0"/>
      <w:divBdr>
        <w:top w:val="none" w:sz="0" w:space="0" w:color="auto"/>
        <w:left w:val="none" w:sz="0" w:space="0" w:color="auto"/>
        <w:bottom w:val="none" w:sz="0" w:space="0" w:color="auto"/>
        <w:right w:val="none" w:sz="0" w:space="0" w:color="auto"/>
      </w:divBdr>
    </w:div>
    <w:div w:id="1102532176">
      <w:marLeft w:val="0"/>
      <w:marRight w:val="0"/>
      <w:marTop w:val="0"/>
      <w:marBottom w:val="0"/>
      <w:divBdr>
        <w:top w:val="none" w:sz="0" w:space="0" w:color="auto"/>
        <w:left w:val="none" w:sz="0" w:space="0" w:color="auto"/>
        <w:bottom w:val="none" w:sz="0" w:space="0" w:color="auto"/>
        <w:right w:val="none" w:sz="0" w:space="0" w:color="auto"/>
      </w:divBdr>
    </w:div>
    <w:div w:id="1102651278">
      <w:marLeft w:val="0"/>
      <w:marRight w:val="0"/>
      <w:marTop w:val="0"/>
      <w:marBottom w:val="0"/>
      <w:divBdr>
        <w:top w:val="none" w:sz="0" w:space="0" w:color="auto"/>
        <w:left w:val="none" w:sz="0" w:space="0" w:color="auto"/>
        <w:bottom w:val="none" w:sz="0" w:space="0" w:color="auto"/>
        <w:right w:val="none" w:sz="0" w:space="0" w:color="auto"/>
      </w:divBdr>
    </w:div>
    <w:div w:id="1104037268">
      <w:marLeft w:val="0"/>
      <w:marRight w:val="0"/>
      <w:marTop w:val="0"/>
      <w:marBottom w:val="0"/>
      <w:divBdr>
        <w:top w:val="none" w:sz="0" w:space="0" w:color="auto"/>
        <w:left w:val="none" w:sz="0" w:space="0" w:color="auto"/>
        <w:bottom w:val="none" w:sz="0" w:space="0" w:color="auto"/>
        <w:right w:val="none" w:sz="0" w:space="0" w:color="auto"/>
      </w:divBdr>
    </w:div>
    <w:div w:id="1104767930">
      <w:marLeft w:val="0"/>
      <w:marRight w:val="0"/>
      <w:marTop w:val="0"/>
      <w:marBottom w:val="0"/>
      <w:divBdr>
        <w:top w:val="none" w:sz="0" w:space="0" w:color="auto"/>
        <w:left w:val="none" w:sz="0" w:space="0" w:color="auto"/>
        <w:bottom w:val="none" w:sz="0" w:space="0" w:color="auto"/>
        <w:right w:val="none" w:sz="0" w:space="0" w:color="auto"/>
      </w:divBdr>
    </w:div>
    <w:div w:id="1105033112">
      <w:marLeft w:val="0"/>
      <w:marRight w:val="0"/>
      <w:marTop w:val="0"/>
      <w:marBottom w:val="0"/>
      <w:divBdr>
        <w:top w:val="none" w:sz="0" w:space="0" w:color="auto"/>
        <w:left w:val="none" w:sz="0" w:space="0" w:color="auto"/>
        <w:bottom w:val="none" w:sz="0" w:space="0" w:color="auto"/>
        <w:right w:val="none" w:sz="0" w:space="0" w:color="auto"/>
      </w:divBdr>
    </w:div>
    <w:div w:id="1105274905">
      <w:marLeft w:val="0"/>
      <w:marRight w:val="0"/>
      <w:marTop w:val="0"/>
      <w:marBottom w:val="0"/>
      <w:divBdr>
        <w:top w:val="none" w:sz="0" w:space="0" w:color="auto"/>
        <w:left w:val="none" w:sz="0" w:space="0" w:color="auto"/>
        <w:bottom w:val="none" w:sz="0" w:space="0" w:color="auto"/>
        <w:right w:val="none" w:sz="0" w:space="0" w:color="auto"/>
      </w:divBdr>
    </w:div>
    <w:div w:id="1105536406">
      <w:marLeft w:val="0"/>
      <w:marRight w:val="0"/>
      <w:marTop w:val="0"/>
      <w:marBottom w:val="0"/>
      <w:divBdr>
        <w:top w:val="none" w:sz="0" w:space="0" w:color="auto"/>
        <w:left w:val="none" w:sz="0" w:space="0" w:color="auto"/>
        <w:bottom w:val="none" w:sz="0" w:space="0" w:color="auto"/>
        <w:right w:val="none" w:sz="0" w:space="0" w:color="auto"/>
      </w:divBdr>
    </w:div>
    <w:div w:id="1106269005">
      <w:marLeft w:val="0"/>
      <w:marRight w:val="0"/>
      <w:marTop w:val="0"/>
      <w:marBottom w:val="0"/>
      <w:divBdr>
        <w:top w:val="none" w:sz="0" w:space="0" w:color="auto"/>
        <w:left w:val="none" w:sz="0" w:space="0" w:color="auto"/>
        <w:bottom w:val="none" w:sz="0" w:space="0" w:color="auto"/>
        <w:right w:val="none" w:sz="0" w:space="0" w:color="auto"/>
      </w:divBdr>
    </w:div>
    <w:div w:id="1106385078">
      <w:marLeft w:val="0"/>
      <w:marRight w:val="0"/>
      <w:marTop w:val="0"/>
      <w:marBottom w:val="0"/>
      <w:divBdr>
        <w:top w:val="none" w:sz="0" w:space="0" w:color="auto"/>
        <w:left w:val="none" w:sz="0" w:space="0" w:color="auto"/>
        <w:bottom w:val="none" w:sz="0" w:space="0" w:color="auto"/>
        <w:right w:val="none" w:sz="0" w:space="0" w:color="auto"/>
      </w:divBdr>
    </w:div>
    <w:div w:id="1108816531">
      <w:marLeft w:val="0"/>
      <w:marRight w:val="0"/>
      <w:marTop w:val="0"/>
      <w:marBottom w:val="0"/>
      <w:divBdr>
        <w:top w:val="none" w:sz="0" w:space="0" w:color="auto"/>
        <w:left w:val="none" w:sz="0" w:space="0" w:color="auto"/>
        <w:bottom w:val="none" w:sz="0" w:space="0" w:color="auto"/>
        <w:right w:val="none" w:sz="0" w:space="0" w:color="auto"/>
      </w:divBdr>
    </w:div>
    <w:div w:id="1108894127">
      <w:marLeft w:val="0"/>
      <w:marRight w:val="0"/>
      <w:marTop w:val="0"/>
      <w:marBottom w:val="0"/>
      <w:divBdr>
        <w:top w:val="none" w:sz="0" w:space="0" w:color="auto"/>
        <w:left w:val="none" w:sz="0" w:space="0" w:color="auto"/>
        <w:bottom w:val="none" w:sz="0" w:space="0" w:color="auto"/>
        <w:right w:val="none" w:sz="0" w:space="0" w:color="auto"/>
      </w:divBdr>
    </w:div>
    <w:div w:id="1111242455">
      <w:marLeft w:val="0"/>
      <w:marRight w:val="0"/>
      <w:marTop w:val="0"/>
      <w:marBottom w:val="0"/>
      <w:divBdr>
        <w:top w:val="none" w:sz="0" w:space="0" w:color="auto"/>
        <w:left w:val="none" w:sz="0" w:space="0" w:color="auto"/>
        <w:bottom w:val="none" w:sz="0" w:space="0" w:color="auto"/>
        <w:right w:val="none" w:sz="0" w:space="0" w:color="auto"/>
      </w:divBdr>
    </w:div>
    <w:div w:id="1114329677">
      <w:marLeft w:val="0"/>
      <w:marRight w:val="0"/>
      <w:marTop w:val="0"/>
      <w:marBottom w:val="0"/>
      <w:divBdr>
        <w:top w:val="none" w:sz="0" w:space="0" w:color="auto"/>
        <w:left w:val="none" w:sz="0" w:space="0" w:color="auto"/>
        <w:bottom w:val="none" w:sz="0" w:space="0" w:color="auto"/>
        <w:right w:val="none" w:sz="0" w:space="0" w:color="auto"/>
      </w:divBdr>
    </w:div>
    <w:div w:id="1117524314">
      <w:marLeft w:val="0"/>
      <w:marRight w:val="0"/>
      <w:marTop w:val="0"/>
      <w:marBottom w:val="0"/>
      <w:divBdr>
        <w:top w:val="none" w:sz="0" w:space="0" w:color="auto"/>
        <w:left w:val="none" w:sz="0" w:space="0" w:color="auto"/>
        <w:bottom w:val="none" w:sz="0" w:space="0" w:color="auto"/>
        <w:right w:val="none" w:sz="0" w:space="0" w:color="auto"/>
      </w:divBdr>
    </w:div>
    <w:div w:id="1118141671">
      <w:marLeft w:val="0"/>
      <w:marRight w:val="0"/>
      <w:marTop w:val="0"/>
      <w:marBottom w:val="0"/>
      <w:divBdr>
        <w:top w:val="none" w:sz="0" w:space="0" w:color="auto"/>
        <w:left w:val="none" w:sz="0" w:space="0" w:color="auto"/>
        <w:bottom w:val="none" w:sz="0" w:space="0" w:color="auto"/>
        <w:right w:val="none" w:sz="0" w:space="0" w:color="auto"/>
      </w:divBdr>
    </w:div>
    <w:div w:id="1118335894">
      <w:marLeft w:val="0"/>
      <w:marRight w:val="0"/>
      <w:marTop w:val="0"/>
      <w:marBottom w:val="0"/>
      <w:divBdr>
        <w:top w:val="none" w:sz="0" w:space="0" w:color="auto"/>
        <w:left w:val="none" w:sz="0" w:space="0" w:color="auto"/>
        <w:bottom w:val="none" w:sz="0" w:space="0" w:color="auto"/>
        <w:right w:val="none" w:sz="0" w:space="0" w:color="auto"/>
      </w:divBdr>
    </w:div>
    <w:div w:id="1118528861">
      <w:marLeft w:val="0"/>
      <w:marRight w:val="0"/>
      <w:marTop w:val="0"/>
      <w:marBottom w:val="0"/>
      <w:divBdr>
        <w:top w:val="none" w:sz="0" w:space="0" w:color="auto"/>
        <w:left w:val="none" w:sz="0" w:space="0" w:color="auto"/>
        <w:bottom w:val="none" w:sz="0" w:space="0" w:color="auto"/>
        <w:right w:val="none" w:sz="0" w:space="0" w:color="auto"/>
      </w:divBdr>
    </w:div>
    <w:div w:id="1119565045">
      <w:marLeft w:val="0"/>
      <w:marRight w:val="0"/>
      <w:marTop w:val="0"/>
      <w:marBottom w:val="0"/>
      <w:divBdr>
        <w:top w:val="none" w:sz="0" w:space="0" w:color="auto"/>
        <w:left w:val="none" w:sz="0" w:space="0" w:color="auto"/>
        <w:bottom w:val="none" w:sz="0" w:space="0" w:color="auto"/>
        <w:right w:val="none" w:sz="0" w:space="0" w:color="auto"/>
      </w:divBdr>
    </w:div>
    <w:div w:id="1121611644">
      <w:marLeft w:val="0"/>
      <w:marRight w:val="0"/>
      <w:marTop w:val="0"/>
      <w:marBottom w:val="0"/>
      <w:divBdr>
        <w:top w:val="none" w:sz="0" w:space="0" w:color="auto"/>
        <w:left w:val="none" w:sz="0" w:space="0" w:color="auto"/>
        <w:bottom w:val="none" w:sz="0" w:space="0" w:color="auto"/>
        <w:right w:val="none" w:sz="0" w:space="0" w:color="auto"/>
      </w:divBdr>
    </w:div>
    <w:div w:id="1121725738">
      <w:marLeft w:val="0"/>
      <w:marRight w:val="0"/>
      <w:marTop w:val="0"/>
      <w:marBottom w:val="0"/>
      <w:divBdr>
        <w:top w:val="none" w:sz="0" w:space="0" w:color="auto"/>
        <w:left w:val="none" w:sz="0" w:space="0" w:color="auto"/>
        <w:bottom w:val="none" w:sz="0" w:space="0" w:color="auto"/>
        <w:right w:val="none" w:sz="0" w:space="0" w:color="auto"/>
      </w:divBdr>
    </w:div>
    <w:div w:id="1122381483">
      <w:marLeft w:val="0"/>
      <w:marRight w:val="0"/>
      <w:marTop w:val="0"/>
      <w:marBottom w:val="0"/>
      <w:divBdr>
        <w:top w:val="none" w:sz="0" w:space="0" w:color="auto"/>
        <w:left w:val="none" w:sz="0" w:space="0" w:color="auto"/>
        <w:bottom w:val="none" w:sz="0" w:space="0" w:color="auto"/>
        <w:right w:val="none" w:sz="0" w:space="0" w:color="auto"/>
      </w:divBdr>
    </w:div>
    <w:div w:id="1123574840">
      <w:marLeft w:val="0"/>
      <w:marRight w:val="0"/>
      <w:marTop w:val="0"/>
      <w:marBottom w:val="0"/>
      <w:divBdr>
        <w:top w:val="none" w:sz="0" w:space="0" w:color="auto"/>
        <w:left w:val="none" w:sz="0" w:space="0" w:color="auto"/>
        <w:bottom w:val="none" w:sz="0" w:space="0" w:color="auto"/>
        <w:right w:val="none" w:sz="0" w:space="0" w:color="auto"/>
      </w:divBdr>
    </w:div>
    <w:div w:id="1123962454">
      <w:marLeft w:val="0"/>
      <w:marRight w:val="0"/>
      <w:marTop w:val="0"/>
      <w:marBottom w:val="0"/>
      <w:divBdr>
        <w:top w:val="none" w:sz="0" w:space="0" w:color="auto"/>
        <w:left w:val="none" w:sz="0" w:space="0" w:color="auto"/>
        <w:bottom w:val="none" w:sz="0" w:space="0" w:color="auto"/>
        <w:right w:val="none" w:sz="0" w:space="0" w:color="auto"/>
      </w:divBdr>
    </w:div>
    <w:div w:id="1124075971">
      <w:marLeft w:val="0"/>
      <w:marRight w:val="0"/>
      <w:marTop w:val="0"/>
      <w:marBottom w:val="0"/>
      <w:divBdr>
        <w:top w:val="none" w:sz="0" w:space="0" w:color="auto"/>
        <w:left w:val="none" w:sz="0" w:space="0" w:color="auto"/>
        <w:bottom w:val="none" w:sz="0" w:space="0" w:color="auto"/>
        <w:right w:val="none" w:sz="0" w:space="0" w:color="auto"/>
      </w:divBdr>
    </w:div>
    <w:div w:id="1125732557">
      <w:marLeft w:val="0"/>
      <w:marRight w:val="0"/>
      <w:marTop w:val="0"/>
      <w:marBottom w:val="0"/>
      <w:divBdr>
        <w:top w:val="none" w:sz="0" w:space="0" w:color="auto"/>
        <w:left w:val="none" w:sz="0" w:space="0" w:color="auto"/>
        <w:bottom w:val="none" w:sz="0" w:space="0" w:color="auto"/>
        <w:right w:val="none" w:sz="0" w:space="0" w:color="auto"/>
      </w:divBdr>
    </w:div>
    <w:div w:id="1125856252">
      <w:marLeft w:val="0"/>
      <w:marRight w:val="0"/>
      <w:marTop w:val="0"/>
      <w:marBottom w:val="0"/>
      <w:divBdr>
        <w:top w:val="none" w:sz="0" w:space="0" w:color="auto"/>
        <w:left w:val="none" w:sz="0" w:space="0" w:color="auto"/>
        <w:bottom w:val="none" w:sz="0" w:space="0" w:color="auto"/>
        <w:right w:val="none" w:sz="0" w:space="0" w:color="auto"/>
      </w:divBdr>
    </w:div>
    <w:div w:id="1126701554">
      <w:marLeft w:val="0"/>
      <w:marRight w:val="0"/>
      <w:marTop w:val="0"/>
      <w:marBottom w:val="0"/>
      <w:divBdr>
        <w:top w:val="none" w:sz="0" w:space="0" w:color="auto"/>
        <w:left w:val="none" w:sz="0" w:space="0" w:color="auto"/>
        <w:bottom w:val="none" w:sz="0" w:space="0" w:color="auto"/>
        <w:right w:val="none" w:sz="0" w:space="0" w:color="auto"/>
      </w:divBdr>
    </w:div>
    <w:div w:id="1127046620">
      <w:marLeft w:val="0"/>
      <w:marRight w:val="0"/>
      <w:marTop w:val="0"/>
      <w:marBottom w:val="0"/>
      <w:divBdr>
        <w:top w:val="none" w:sz="0" w:space="0" w:color="auto"/>
        <w:left w:val="none" w:sz="0" w:space="0" w:color="auto"/>
        <w:bottom w:val="none" w:sz="0" w:space="0" w:color="auto"/>
        <w:right w:val="none" w:sz="0" w:space="0" w:color="auto"/>
      </w:divBdr>
    </w:div>
    <w:div w:id="1128163945">
      <w:marLeft w:val="0"/>
      <w:marRight w:val="0"/>
      <w:marTop w:val="0"/>
      <w:marBottom w:val="0"/>
      <w:divBdr>
        <w:top w:val="none" w:sz="0" w:space="0" w:color="auto"/>
        <w:left w:val="none" w:sz="0" w:space="0" w:color="auto"/>
        <w:bottom w:val="none" w:sz="0" w:space="0" w:color="auto"/>
        <w:right w:val="none" w:sz="0" w:space="0" w:color="auto"/>
      </w:divBdr>
    </w:div>
    <w:div w:id="1128359596">
      <w:marLeft w:val="0"/>
      <w:marRight w:val="0"/>
      <w:marTop w:val="0"/>
      <w:marBottom w:val="0"/>
      <w:divBdr>
        <w:top w:val="none" w:sz="0" w:space="0" w:color="auto"/>
        <w:left w:val="none" w:sz="0" w:space="0" w:color="auto"/>
        <w:bottom w:val="none" w:sz="0" w:space="0" w:color="auto"/>
        <w:right w:val="none" w:sz="0" w:space="0" w:color="auto"/>
      </w:divBdr>
    </w:div>
    <w:div w:id="1128667794">
      <w:marLeft w:val="0"/>
      <w:marRight w:val="0"/>
      <w:marTop w:val="0"/>
      <w:marBottom w:val="0"/>
      <w:divBdr>
        <w:top w:val="none" w:sz="0" w:space="0" w:color="auto"/>
        <w:left w:val="none" w:sz="0" w:space="0" w:color="auto"/>
        <w:bottom w:val="none" w:sz="0" w:space="0" w:color="auto"/>
        <w:right w:val="none" w:sz="0" w:space="0" w:color="auto"/>
      </w:divBdr>
    </w:div>
    <w:div w:id="1130710495">
      <w:marLeft w:val="0"/>
      <w:marRight w:val="0"/>
      <w:marTop w:val="0"/>
      <w:marBottom w:val="0"/>
      <w:divBdr>
        <w:top w:val="none" w:sz="0" w:space="0" w:color="auto"/>
        <w:left w:val="none" w:sz="0" w:space="0" w:color="auto"/>
        <w:bottom w:val="none" w:sz="0" w:space="0" w:color="auto"/>
        <w:right w:val="none" w:sz="0" w:space="0" w:color="auto"/>
      </w:divBdr>
    </w:div>
    <w:div w:id="1131634510">
      <w:marLeft w:val="0"/>
      <w:marRight w:val="0"/>
      <w:marTop w:val="0"/>
      <w:marBottom w:val="0"/>
      <w:divBdr>
        <w:top w:val="none" w:sz="0" w:space="0" w:color="auto"/>
        <w:left w:val="none" w:sz="0" w:space="0" w:color="auto"/>
        <w:bottom w:val="none" w:sz="0" w:space="0" w:color="auto"/>
        <w:right w:val="none" w:sz="0" w:space="0" w:color="auto"/>
      </w:divBdr>
    </w:div>
    <w:div w:id="1132213206">
      <w:marLeft w:val="0"/>
      <w:marRight w:val="0"/>
      <w:marTop w:val="0"/>
      <w:marBottom w:val="0"/>
      <w:divBdr>
        <w:top w:val="none" w:sz="0" w:space="0" w:color="auto"/>
        <w:left w:val="none" w:sz="0" w:space="0" w:color="auto"/>
        <w:bottom w:val="none" w:sz="0" w:space="0" w:color="auto"/>
        <w:right w:val="none" w:sz="0" w:space="0" w:color="auto"/>
      </w:divBdr>
    </w:div>
    <w:div w:id="1132601342">
      <w:marLeft w:val="0"/>
      <w:marRight w:val="0"/>
      <w:marTop w:val="0"/>
      <w:marBottom w:val="0"/>
      <w:divBdr>
        <w:top w:val="none" w:sz="0" w:space="0" w:color="auto"/>
        <w:left w:val="none" w:sz="0" w:space="0" w:color="auto"/>
        <w:bottom w:val="none" w:sz="0" w:space="0" w:color="auto"/>
        <w:right w:val="none" w:sz="0" w:space="0" w:color="auto"/>
      </w:divBdr>
    </w:div>
    <w:div w:id="1133672345">
      <w:marLeft w:val="0"/>
      <w:marRight w:val="0"/>
      <w:marTop w:val="0"/>
      <w:marBottom w:val="0"/>
      <w:divBdr>
        <w:top w:val="none" w:sz="0" w:space="0" w:color="auto"/>
        <w:left w:val="none" w:sz="0" w:space="0" w:color="auto"/>
        <w:bottom w:val="none" w:sz="0" w:space="0" w:color="auto"/>
        <w:right w:val="none" w:sz="0" w:space="0" w:color="auto"/>
      </w:divBdr>
    </w:div>
    <w:div w:id="1133788332">
      <w:marLeft w:val="0"/>
      <w:marRight w:val="0"/>
      <w:marTop w:val="0"/>
      <w:marBottom w:val="0"/>
      <w:divBdr>
        <w:top w:val="none" w:sz="0" w:space="0" w:color="auto"/>
        <w:left w:val="none" w:sz="0" w:space="0" w:color="auto"/>
        <w:bottom w:val="none" w:sz="0" w:space="0" w:color="auto"/>
        <w:right w:val="none" w:sz="0" w:space="0" w:color="auto"/>
      </w:divBdr>
    </w:div>
    <w:div w:id="1134718037">
      <w:marLeft w:val="0"/>
      <w:marRight w:val="0"/>
      <w:marTop w:val="0"/>
      <w:marBottom w:val="0"/>
      <w:divBdr>
        <w:top w:val="none" w:sz="0" w:space="0" w:color="auto"/>
        <w:left w:val="none" w:sz="0" w:space="0" w:color="auto"/>
        <w:bottom w:val="none" w:sz="0" w:space="0" w:color="auto"/>
        <w:right w:val="none" w:sz="0" w:space="0" w:color="auto"/>
      </w:divBdr>
    </w:div>
    <w:div w:id="1135178073">
      <w:marLeft w:val="0"/>
      <w:marRight w:val="0"/>
      <w:marTop w:val="0"/>
      <w:marBottom w:val="0"/>
      <w:divBdr>
        <w:top w:val="none" w:sz="0" w:space="0" w:color="auto"/>
        <w:left w:val="none" w:sz="0" w:space="0" w:color="auto"/>
        <w:bottom w:val="none" w:sz="0" w:space="0" w:color="auto"/>
        <w:right w:val="none" w:sz="0" w:space="0" w:color="auto"/>
      </w:divBdr>
    </w:div>
    <w:div w:id="1135216202">
      <w:marLeft w:val="0"/>
      <w:marRight w:val="0"/>
      <w:marTop w:val="0"/>
      <w:marBottom w:val="0"/>
      <w:divBdr>
        <w:top w:val="none" w:sz="0" w:space="0" w:color="auto"/>
        <w:left w:val="none" w:sz="0" w:space="0" w:color="auto"/>
        <w:bottom w:val="none" w:sz="0" w:space="0" w:color="auto"/>
        <w:right w:val="none" w:sz="0" w:space="0" w:color="auto"/>
      </w:divBdr>
    </w:div>
    <w:div w:id="1135441101">
      <w:marLeft w:val="0"/>
      <w:marRight w:val="0"/>
      <w:marTop w:val="0"/>
      <w:marBottom w:val="0"/>
      <w:divBdr>
        <w:top w:val="none" w:sz="0" w:space="0" w:color="auto"/>
        <w:left w:val="none" w:sz="0" w:space="0" w:color="auto"/>
        <w:bottom w:val="none" w:sz="0" w:space="0" w:color="auto"/>
        <w:right w:val="none" w:sz="0" w:space="0" w:color="auto"/>
      </w:divBdr>
    </w:div>
    <w:div w:id="1135608619">
      <w:marLeft w:val="0"/>
      <w:marRight w:val="0"/>
      <w:marTop w:val="0"/>
      <w:marBottom w:val="0"/>
      <w:divBdr>
        <w:top w:val="none" w:sz="0" w:space="0" w:color="auto"/>
        <w:left w:val="none" w:sz="0" w:space="0" w:color="auto"/>
        <w:bottom w:val="none" w:sz="0" w:space="0" w:color="auto"/>
        <w:right w:val="none" w:sz="0" w:space="0" w:color="auto"/>
      </w:divBdr>
    </w:div>
    <w:div w:id="1136021404">
      <w:marLeft w:val="0"/>
      <w:marRight w:val="0"/>
      <w:marTop w:val="0"/>
      <w:marBottom w:val="0"/>
      <w:divBdr>
        <w:top w:val="none" w:sz="0" w:space="0" w:color="auto"/>
        <w:left w:val="none" w:sz="0" w:space="0" w:color="auto"/>
        <w:bottom w:val="none" w:sz="0" w:space="0" w:color="auto"/>
        <w:right w:val="none" w:sz="0" w:space="0" w:color="auto"/>
      </w:divBdr>
    </w:div>
    <w:div w:id="1136215231">
      <w:marLeft w:val="0"/>
      <w:marRight w:val="0"/>
      <w:marTop w:val="0"/>
      <w:marBottom w:val="0"/>
      <w:divBdr>
        <w:top w:val="none" w:sz="0" w:space="0" w:color="auto"/>
        <w:left w:val="none" w:sz="0" w:space="0" w:color="auto"/>
        <w:bottom w:val="none" w:sz="0" w:space="0" w:color="auto"/>
        <w:right w:val="none" w:sz="0" w:space="0" w:color="auto"/>
      </w:divBdr>
    </w:div>
    <w:div w:id="1136684622">
      <w:marLeft w:val="0"/>
      <w:marRight w:val="0"/>
      <w:marTop w:val="0"/>
      <w:marBottom w:val="0"/>
      <w:divBdr>
        <w:top w:val="none" w:sz="0" w:space="0" w:color="auto"/>
        <w:left w:val="none" w:sz="0" w:space="0" w:color="auto"/>
        <w:bottom w:val="none" w:sz="0" w:space="0" w:color="auto"/>
        <w:right w:val="none" w:sz="0" w:space="0" w:color="auto"/>
      </w:divBdr>
    </w:div>
    <w:div w:id="1137603499">
      <w:marLeft w:val="0"/>
      <w:marRight w:val="0"/>
      <w:marTop w:val="0"/>
      <w:marBottom w:val="0"/>
      <w:divBdr>
        <w:top w:val="none" w:sz="0" w:space="0" w:color="auto"/>
        <w:left w:val="none" w:sz="0" w:space="0" w:color="auto"/>
        <w:bottom w:val="none" w:sz="0" w:space="0" w:color="auto"/>
        <w:right w:val="none" w:sz="0" w:space="0" w:color="auto"/>
      </w:divBdr>
    </w:div>
    <w:div w:id="1142037825">
      <w:marLeft w:val="0"/>
      <w:marRight w:val="0"/>
      <w:marTop w:val="0"/>
      <w:marBottom w:val="0"/>
      <w:divBdr>
        <w:top w:val="none" w:sz="0" w:space="0" w:color="auto"/>
        <w:left w:val="none" w:sz="0" w:space="0" w:color="auto"/>
        <w:bottom w:val="none" w:sz="0" w:space="0" w:color="auto"/>
        <w:right w:val="none" w:sz="0" w:space="0" w:color="auto"/>
      </w:divBdr>
    </w:div>
    <w:div w:id="1142499653">
      <w:marLeft w:val="0"/>
      <w:marRight w:val="0"/>
      <w:marTop w:val="0"/>
      <w:marBottom w:val="0"/>
      <w:divBdr>
        <w:top w:val="none" w:sz="0" w:space="0" w:color="auto"/>
        <w:left w:val="none" w:sz="0" w:space="0" w:color="auto"/>
        <w:bottom w:val="none" w:sz="0" w:space="0" w:color="auto"/>
        <w:right w:val="none" w:sz="0" w:space="0" w:color="auto"/>
      </w:divBdr>
    </w:div>
    <w:div w:id="1143044555">
      <w:marLeft w:val="0"/>
      <w:marRight w:val="0"/>
      <w:marTop w:val="0"/>
      <w:marBottom w:val="0"/>
      <w:divBdr>
        <w:top w:val="none" w:sz="0" w:space="0" w:color="auto"/>
        <w:left w:val="none" w:sz="0" w:space="0" w:color="auto"/>
        <w:bottom w:val="none" w:sz="0" w:space="0" w:color="auto"/>
        <w:right w:val="none" w:sz="0" w:space="0" w:color="auto"/>
      </w:divBdr>
    </w:div>
    <w:div w:id="1143624043">
      <w:marLeft w:val="0"/>
      <w:marRight w:val="0"/>
      <w:marTop w:val="0"/>
      <w:marBottom w:val="0"/>
      <w:divBdr>
        <w:top w:val="none" w:sz="0" w:space="0" w:color="auto"/>
        <w:left w:val="none" w:sz="0" w:space="0" w:color="auto"/>
        <w:bottom w:val="none" w:sz="0" w:space="0" w:color="auto"/>
        <w:right w:val="none" w:sz="0" w:space="0" w:color="auto"/>
      </w:divBdr>
    </w:div>
    <w:div w:id="1143933847">
      <w:marLeft w:val="0"/>
      <w:marRight w:val="0"/>
      <w:marTop w:val="0"/>
      <w:marBottom w:val="0"/>
      <w:divBdr>
        <w:top w:val="none" w:sz="0" w:space="0" w:color="auto"/>
        <w:left w:val="none" w:sz="0" w:space="0" w:color="auto"/>
        <w:bottom w:val="none" w:sz="0" w:space="0" w:color="auto"/>
        <w:right w:val="none" w:sz="0" w:space="0" w:color="auto"/>
      </w:divBdr>
    </w:div>
    <w:div w:id="1145701987">
      <w:marLeft w:val="0"/>
      <w:marRight w:val="0"/>
      <w:marTop w:val="0"/>
      <w:marBottom w:val="0"/>
      <w:divBdr>
        <w:top w:val="none" w:sz="0" w:space="0" w:color="auto"/>
        <w:left w:val="none" w:sz="0" w:space="0" w:color="auto"/>
        <w:bottom w:val="none" w:sz="0" w:space="0" w:color="auto"/>
        <w:right w:val="none" w:sz="0" w:space="0" w:color="auto"/>
      </w:divBdr>
    </w:div>
    <w:div w:id="1146125465">
      <w:marLeft w:val="0"/>
      <w:marRight w:val="0"/>
      <w:marTop w:val="0"/>
      <w:marBottom w:val="0"/>
      <w:divBdr>
        <w:top w:val="none" w:sz="0" w:space="0" w:color="auto"/>
        <w:left w:val="none" w:sz="0" w:space="0" w:color="auto"/>
        <w:bottom w:val="none" w:sz="0" w:space="0" w:color="auto"/>
        <w:right w:val="none" w:sz="0" w:space="0" w:color="auto"/>
      </w:divBdr>
    </w:div>
    <w:div w:id="1146356871">
      <w:marLeft w:val="0"/>
      <w:marRight w:val="0"/>
      <w:marTop w:val="0"/>
      <w:marBottom w:val="0"/>
      <w:divBdr>
        <w:top w:val="none" w:sz="0" w:space="0" w:color="auto"/>
        <w:left w:val="none" w:sz="0" w:space="0" w:color="auto"/>
        <w:bottom w:val="none" w:sz="0" w:space="0" w:color="auto"/>
        <w:right w:val="none" w:sz="0" w:space="0" w:color="auto"/>
      </w:divBdr>
    </w:div>
    <w:div w:id="1146555047">
      <w:marLeft w:val="0"/>
      <w:marRight w:val="0"/>
      <w:marTop w:val="0"/>
      <w:marBottom w:val="0"/>
      <w:divBdr>
        <w:top w:val="none" w:sz="0" w:space="0" w:color="auto"/>
        <w:left w:val="none" w:sz="0" w:space="0" w:color="auto"/>
        <w:bottom w:val="none" w:sz="0" w:space="0" w:color="auto"/>
        <w:right w:val="none" w:sz="0" w:space="0" w:color="auto"/>
      </w:divBdr>
    </w:div>
    <w:div w:id="1147404892">
      <w:marLeft w:val="0"/>
      <w:marRight w:val="0"/>
      <w:marTop w:val="0"/>
      <w:marBottom w:val="0"/>
      <w:divBdr>
        <w:top w:val="none" w:sz="0" w:space="0" w:color="auto"/>
        <w:left w:val="none" w:sz="0" w:space="0" w:color="auto"/>
        <w:bottom w:val="none" w:sz="0" w:space="0" w:color="auto"/>
        <w:right w:val="none" w:sz="0" w:space="0" w:color="auto"/>
      </w:divBdr>
    </w:div>
    <w:div w:id="1148593074">
      <w:marLeft w:val="0"/>
      <w:marRight w:val="0"/>
      <w:marTop w:val="0"/>
      <w:marBottom w:val="0"/>
      <w:divBdr>
        <w:top w:val="none" w:sz="0" w:space="0" w:color="auto"/>
        <w:left w:val="none" w:sz="0" w:space="0" w:color="auto"/>
        <w:bottom w:val="none" w:sz="0" w:space="0" w:color="auto"/>
        <w:right w:val="none" w:sz="0" w:space="0" w:color="auto"/>
      </w:divBdr>
    </w:div>
    <w:div w:id="1148785888">
      <w:marLeft w:val="0"/>
      <w:marRight w:val="0"/>
      <w:marTop w:val="0"/>
      <w:marBottom w:val="0"/>
      <w:divBdr>
        <w:top w:val="none" w:sz="0" w:space="0" w:color="auto"/>
        <w:left w:val="none" w:sz="0" w:space="0" w:color="auto"/>
        <w:bottom w:val="none" w:sz="0" w:space="0" w:color="auto"/>
        <w:right w:val="none" w:sz="0" w:space="0" w:color="auto"/>
      </w:divBdr>
    </w:div>
    <w:div w:id="1149055972">
      <w:marLeft w:val="0"/>
      <w:marRight w:val="0"/>
      <w:marTop w:val="0"/>
      <w:marBottom w:val="0"/>
      <w:divBdr>
        <w:top w:val="none" w:sz="0" w:space="0" w:color="auto"/>
        <w:left w:val="none" w:sz="0" w:space="0" w:color="auto"/>
        <w:bottom w:val="none" w:sz="0" w:space="0" w:color="auto"/>
        <w:right w:val="none" w:sz="0" w:space="0" w:color="auto"/>
      </w:divBdr>
    </w:div>
    <w:div w:id="1149591739">
      <w:marLeft w:val="0"/>
      <w:marRight w:val="0"/>
      <w:marTop w:val="0"/>
      <w:marBottom w:val="0"/>
      <w:divBdr>
        <w:top w:val="none" w:sz="0" w:space="0" w:color="auto"/>
        <w:left w:val="none" w:sz="0" w:space="0" w:color="auto"/>
        <w:bottom w:val="none" w:sz="0" w:space="0" w:color="auto"/>
        <w:right w:val="none" w:sz="0" w:space="0" w:color="auto"/>
      </w:divBdr>
    </w:div>
    <w:div w:id="1150055935">
      <w:marLeft w:val="0"/>
      <w:marRight w:val="0"/>
      <w:marTop w:val="0"/>
      <w:marBottom w:val="0"/>
      <w:divBdr>
        <w:top w:val="none" w:sz="0" w:space="0" w:color="auto"/>
        <w:left w:val="none" w:sz="0" w:space="0" w:color="auto"/>
        <w:bottom w:val="none" w:sz="0" w:space="0" w:color="auto"/>
        <w:right w:val="none" w:sz="0" w:space="0" w:color="auto"/>
      </w:divBdr>
    </w:div>
    <w:div w:id="1156801978">
      <w:marLeft w:val="0"/>
      <w:marRight w:val="0"/>
      <w:marTop w:val="0"/>
      <w:marBottom w:val="0"/>
      <w:divBdr>
        <w:top w:val="none" w:sz="0" w:space="0" w:color="auto"/>
        <w:left w:val="none" w:sz="0" w:space="0" w:color="auto"/>
        <w:bottom w:val="none" w:sz="0" w:space="0" w:color="auto"/>
        <w:right w:val="none" w:sz="0" w:space="0" w:color="auto"/>
      </w:divBdr>
    </w:div>
    <w:div w:id="1159536826">
      <w:marLeft w:val="0"/>
      <w:marRight w:val="0"/>
      <w:marTop w:val="0"/>
      <w:marBottom w:val="0"/>
      <w:divBdr>
        <w:top w:val="none" w:sz="0" w:space="0" w:color="auto"/>
        <w:left w:val="none" w:sz="0" w:space="0" w:color="auto"/>
        <w:bottom w:val="none" w:sz="0" w:space="0" w:color="auto"/>
        <w:right w:val="none" w:sz="0" w:space="0" w:color="auto"/>
      </w:divBdr>
    </w:div>
    <w:div w:id="1160274362">
      <w:marLeft w:val="0"/>
      <w:marRight w:val="0"/>
      <w:marTop w:val="0"/>
      <w:marBottom w:val="0"/>
      <w:divBdr>
        <w:top w:val="none" w:sz="0" w:space="0" w:color="auto"/>
        <w:left w:val="none" w:sz="0" w:space="0" w:color="auto"/>
        <w:bottom w:val="none" w:sz="0" w:space="0" w:color="auto"/>
        <w:right w:val="none" w:sz="0" w:space="0" w:color="auto"/>
      </w:divBdr>
    </w:div>
    <w:div w:id="1160777840">
      <w:marLeft w:val="0"/>
      <w:marRight w:val="0"/>
      <w:marTop w:val="0"/>
      <w:marBottom w:val="0"/>
      <w:divBdr>
        <w:top w:val="none" w:sz="0" w:space="0" w:color="auto"/>
        <w:left w:val="none" w:sz="0" w:space="0" w:color="auto"/>
        <w:bottom w:val="none" w:sz="0" w:space="0" w:color="auto"/>
        <w:right w:val="none" w:sz="0" w:space="0" w:color="auto"/>
      </w:divBdr>
    </w:div>
    <w:div w:id="1161503742">
      <w:marLeft w:val="0"/>
      <w:marRight w:val="0"/>
      <w:marTop w:val="0"/>
      <w:marBottom w:val="0"/>
      <w:divBdr>
        <w:top w:val="none" w:sz="0" w:space="0" w:color="auto"/>
        <w:left w:val="none" w:sz="0" w:space="0" w:color="auto"/>
        <w:bottom w:val="none" w:sz="0" w:space="0" w:color="auto"/>
        <w:right w:val="none" w:sz="0" w:space="0" w:color="auto"/>
      </w:divBdr>
    </w:div>
    <w:div w:id="1162044186">
      <w:marLeft w:val="0"/>
      <w:marRight w:val="0"/>
      <w:marTop w:val="0"/>
      <w:marBottom w:val="0"/>
      <w:divBdr>
        <w:top w:val="none" w:sz="0" w:space="0" w:color="auto"/>
        <w:left w:val="none" w:sz="0" w:space="0" w:color="auto"/>
        <w:bottom w:val="none" w:sz="0" w:space="0" w:color="auto"/>
        <w:right w:val="none" w:sz="0" w:space="0" w:color="auto"/>
      </w:divBdr>
    </w:div>
    <w:div w:id="1162619528">
      <w:marLeft w:val="0"/>
      <w:marRight w:val="0"/>
      <w:marTop w:val="0"/>
      <w:marBottom w:val="0"/>
      <w:divBdr>
        <w:top w:val="none" w:sz="0" w:space="0" w:color="auto"/>
        <w:left w:val="none" w:sz="0" w:space="0" w:color="auto"/>
        <w:bottom w:val="none" w:sz="0" w:space="0" w:color="auto"/>
        <w:right w:val="none" w:sz="0" w:space="0" w:color="auto"/>
      </w:divBdr>
    </w:div>
    <w:div w:id="1163355714">
      <w:marLeft w:val="0"/>
      <w:marRight w:val="0"/>
      <w:marTop w:val="0"/>
      <w:marBottom w:val="0"/>
      <w:divBdr>
        <w:top w:val="none" w:sz="0" w:space="0" w:color="auto"/>
        <w:left w:val="none" w:sz="0" w:space="0" w:color="auto"/>
        <w:bottom w:val="none" w:sz="0" w:space="0" w:color="auto"/>
        <w:right w:val="none" w:sz="0" w:space="0" w:color="auto"/>
      </w:divBdr>
    </w:div>
    <w:div w:id="1163357655">
      <w:marLeft w:val="0"/>
      <w:marRight w:val="0"/>
      <w:marTop w:val="0"/>
      <w:marBottom w:val="0"/>
      <w:divBdr>
        <w:top w:val="none" w:sz="0" w:space="0" w:color="auto"/>
        <w:left w:val="none" w:sz="0" w:space="0" w:color="auto"/>
        <w:bottom w:val="none" w:sz="0" w:space="0" w:color="auto"/>
        <w:right w:val="none" w:sz="0" w:space="0" w:color="auto"/>
      </w:divBdr>
    </w:div>
    <w:div w:id="1163739423">
      <w:marLeft w:val="0"/>
      <w:marRight w:val="0"/>
      <w:marTop w:val="0"/>
      <w:marBottom w:val="0"/>
      <w:divBdr>
        <w:top w:val="none" w:sz="0" w:space="0" w:color="auto"/>
        <w:left w:val="none" w:sz="0" w:space="0" w:color="auto"/>
        <w:bottom w:val="none" w:sz="0" w:space="0" w:color="auto"/>
        <w:right w:val="none" w:sz="0" w:space="0" w:color="auto"/>
      </w:divBdr>
    </w:div>
    <w:div w:id="1164011913">
      <w:marLeft w:val="0"/>
      <w:marRight w:val="0"/>
      <w:marTop w:val="0"/>
      <w:marBottom w:val="0"/>
      <w:divBdr>
        <w:top w:val="none" w:sz="0" w:space="0" w:color="auto"/>
        <w:left w:val="none" w:sz="0" w:space="0" w:color="auto"/>
        <w:bottom w:val="none" w:sz="0" w:space="0" w:color="auto"/>
        <w:right w:val="none" w:sz="0" w:space="0" w:color="auto"/>
      </w:divBdr>
    </w:div>
    <w:div w:id="1164710648">
      <w:marLeft w:val="0"/>
      <w:marRight w:val="0"/>
      <w:marTop w:val="0"/>
      <w:marBottom w:val="0"/>
      <w:divBdr>
        <w:top w:val="none" w:sz="0" w:space="0" w:color="auto"/>
        <w:left w:val="none" w:sz="0" w:space="0" w:color="auto"/>
        <w:bottom w:val="none" w:sz="0" w:space="0" w:color="auto"/>
        <w:right w:val="none" w:sz="0" w:space="0" w:color="auto"/>
      </w:divBdr>
    </w:div>
    <w:div w:id="1165167970">
      <w:marLeft w:val="0"/>
      <w:marRight w:val="0"/>
      <w:marTop w:val="0"/>
      <w:marBottom w:val="0"/>
      <w:divBdr>
        <w:top w:val="none" w:sz="0" w:space="0" w:color="auto"/>
        <w:left w:val="none" w:sz="0" w:space="0" w:color="auto"/>
        <w:bottom w:val="none" w:sz="0" w:space="0" w:color="auto"/>
        <w:right w:val="none" w:sz="0" w:space="0" w:color="auto"/>
      </w:divBdr>
    </w:div>
    <w:div w:id="1165628067">
      <w:marLeft w:val="0"/>
      <w:marRight w:val="0"/>
      <w:marTop w:val="0"/>
      <w:marBottom w:val="0"/>
      <w:divBdr>
        <w:top w:val="none" w:sz="0" w:space="0" w:color="auto"/>
        <w:left w:val="none" w:sz="0" w:space="0" w:color="auto"/>
        <w:bottom w:val="none" w:sz="0" w:space="0" w:color="auto"/>
        <w:right w:val="none" w:sz="0" w:space="0" w:color="auto"/>
      </w:divBdr>
    </w:div>
    <w:div w:id="1166821206">
      <w:marLeft w:val="0"/>
      <w:marRight w:val="0"/>
      <w:marTop w:val="0"/>
      <w:marBottom w:val="0"/>
      <w:divBdr>
        <w:top w:val="none" w:sz="0" w:space="0" w:color="auto"/>
        <w:left w:val="none" w:sz="0" w:space="0" w:color="auto"/>
        <w:bottom w:val="none" w:sz="0" w:space="0" w:color="auto"/>
        <w:right w:val="none" w:sz="0" w:space="0" w:color="auto"/>
      </w:divBdr>
    </w:div>
    <w:div w:id="1166823392">
      <w:marLeft w:val="0"/>
      <w:marRight w:val="0"/>
      <w:marTop w:val="0"/>
      <w:marBottom w:val="0"/>
      <w:divBdr>
        <w:top w:val="none" w:sz="0" w:space="0" w:color="auto"/>
        <w:left w:val="none" w:sz="0" w:space="0" w:color="auto"/>
        <w:bottom w:val="none" w:sz="0" w:space="0" w:color="auto"/>
        <w:right w:val="none" w:sz="0" w:space="0" w:color="auto"/>
      </w:divBdr>
    </w:div>
    <w:div w:id="1167090452">
      <w:marLeft w:val="0"/>
      <w:marRight w:val="0"/>
      <w:marTop w:val="0"/>
      <w:marBottom w:val="0"/>
      <w:divBdr>
        <w:top w:val="none" w:sz="0" w:space="0" w:color="auto"/>
        <w:left w:val="none" w:sz="0" w:space="0" w:color="auto"/>
        <w:bottom w:val="none" w:sz="0" w:space="0" w:color="auto"/>
        <w:right w:val="none" w:sz="0" w:space="0" w:color="auto"/>
      </w:divBdr>
    </w:div>
    <w:div w:id="1167598645">
      <w:marLeft w:val="0"/>
      <w:marRight w:val="0"/>
      <w:marTop w:val="0"/>
      <w:marBottom w:val="0"/>
      <w:divBdr>
        <w:top w:val="none" w:sz="0" w:space="0" w:color="auto"/>
        <w:left w:val="none" w:sz="0" w:space="0" w:color="auto"/>
        <w:bottom w:val="none" w:sz="0" w:space="0" w:color="auto"/>
        <w:right w:val="none" w:sz="0" w:space="0" w:color="auto"/>
      </w:divBdr>
    </w:div>
    <w:div w:id="1167668894">
      <w:marLeft w:val="0"/>
      <w:marRight w:val="0"/>
      <w:marTop w:val="0"/>
      <w:marBottom w:val="0"/>
      <w:divBdr>
        <w:top w:val="none" w:sz="0" w:space="0" w:color="auto"/>
        <w:left w:val="none" w:sz="0" w:space="0" w:color="auto"/>
        <w:bottom w:val="none" w:sz="0" w:space="0" w:color="auto"/>
        <w:right w:val="none" w:sz="0" w:space="0" w:color="auto"/>
      </w:divBdr>
    </w:div>
    <w:div w:id="1168013725">
      <w:marLeft w:val="0"/>
      <w:marRight w:val="0"/>
      <w:marTop w:val="0"/>
      <w:marBottom w:val="0"/>
      <w:divBdr>
        <w:top w:val="none" w:sz="0" w:space="0" w:color="auto"/>
        <w:left w:val="none" w:sz="0" w:space="0" w:color="auto"/>
        <w:bottom w:val="none" w:sz="0" w:space="0" w:color="auto"/>
        <w:right w:val="none" w:sz="0" w:space="0" w:color="auto"/>
      </w:divBdr>
    </w:div>
    <w:div w:id="1169712321">
      <w:marLeft w:val="0"/>
      <w:marRight w:val="0"/>
      <w:marTop w:val="0"/>
      <w:marBottom w:val="0"/>
      <w:divBdr>
        <w:top w:val="none" w:sz="0" w:space="0" w:color="auto"/>
        <w:left w:val="none" w:sz="0" w:space="0" w:color="auto"/>
        <w:bottom w:val="none" w:sz="0" w:space="0" w:color="auto"/>
        <w:right w:val="none" w:sz="0" w:space="0" w:color="auto"/>
      </w:divBdr>
    </w:div>
    <w:div w:id="1171330921">
      <w:marLeft w:val="0"/>
      <w:marRight w:val="0"/>
      <w:marTop w:val="0"/>
      <w:marBottom w:val="0"/>
      <w:divBdr>
        <w:top w:val="none" w:sz="0" w:space="0" w:color="auto"/>
        <w:left w:val="none" w:sz="0" w:space="0" w:color="auto"/>
        <w:bottom w:val="none" w:sz="0" w:space="0" w:color="auto"/>
        <w:right w:val="none" w:sz="0" w:space="0" w:color="auto"/>
      </w:divBdr>
    </w:div>
    <w:div w:id="1171600308">
      <w:marLeft w:val="0"/>
      <w:marRight w:val="0"/>
      <w:marTop w:val="0"/>
      <w:marBottom w:val="0"/>
      <w:divBdr>
        <w:top w:val="none" w:sz="0" w:space="0" w:color="auto"/>
        <w:left w:val="none" w:sz="0" w:space="0" w:color="auto"/>
        <w:bottom w:val="none" w:sz="0" w:space="0" w:color="auto"/>
        <w:right w:val="none" w:sz="0" w:space="0" w:color="auto"/>
      </w:divBdr>
    </w:div>
    <w:div w:id="1174999535">
      <w:marLeft w:val="0"/>
      <w:marRight w:val="0"/>
      <w:marTop w:val="0"/>
      <w:marBottom w:val="0"/>
      <w:divBdr>
        <w:top w:val="none" w:sz="0" w:space="0" w:color="auto"/>
        <w:left w:val="none" w:sz="0" w:space="0" w:color="auto"/>
        <w:bottom w:val="none" w:sz="0" w:space="0" w:color="auto"/>
        <w:right w:val="none" w:sz="0" w:space="0" w:color="auto"/>
      </w:divBdr>
    </w:div>
    <w:div w:id="1178227254">
      <w:marLeft w:val="0"/>
      <w:marRight w:val="0"/>
      <w:marTop w:val="0"/>
      <w:marBottom w:val="0"/>
      <w:divBdr>
        <w:top w:val="none" w:sz="0" w:space="0" w:color="auto"/>
        <w:left w:val="none" w:sz="0" w:space="0" w:color="auto"/>
        <w:bottom w:val="none" w:sz="0" w:space="0" w:color="auto"/>
        <w:right w:val="none" w:sz="0" w:space="0" w:color="auto"/>
      </w:divBdr>
    </w:div>
    <w:div w:id="1178619127">
      <w:marLeft w:val="0"/>
      <w:marRight w:val="0"/>
      <w:marTop w:val="0"/>
      <w:marBottom w:val="0"/>
      <w:divBdr>
        <w:top w:val="none" w:sz="0" w:space="0" w:color="auto"/>
        <w:left w:val="none" w:sz="0" w:space="0" w:color="auto"/>
        <w:bottom w:val="none" w:sz="0" w:space="0" w:color="auto"/>
        <w:right w:val="none" w:sz="0" w:space="0" w:color="auto"/>
      </w:divBdr>
    </w:div>
    <w:div w:id="1178812513">
      <w:marLeft w:val="0"/>
      <w:marRight w:val="0"/>
      <w:marTop w:val="0"/>
      <w:marBottom w:val="0"/>
      <w:divBdr>
        <w:top w:val="none" w:sz="0" w:space="0" w:color="auto"/>
        <w:left w:val="none" w:sz="0" w:space="0" w:color="auto"/>
        <w:bottom w:val="none" w:sz="0" w:space="0" w:color="auto"/>
        <w:right w:val="none" w:sz="0" w:space="0" w:color="auto"/>
      </w:divBdr>
    </w:div>
    <w:div w:id="1180004670">
      <w:marLeft w:val="0"/>
      <w:marRight w:val="0"/>
      <w:marTop w:val="0"/>
      <w:marBottom w:val="0"/>
      <w:divBdr>
        <w:top w:val="none" w:sz="0" w:space="0" w:color="auto"/>
        <w:left w:val="none" w:sz="0" w:space="0" w:color="auto"/>
        <w:bottom w:val="none" w:sz="0" w:space="0" w:color="auto"/>
        <w:right w:val="none" w:sz="0" w:space="0" w:color="auto"/>
      </w:divBdr>
    </w:div>
    <w:div w:id="1180050435">
      <w:marLeft w:val="0"/>
      <w:marRight w:val="0"/>
      <w:marTop w:val="0"/>
      <w:marBottom w:val="0"/>
      <w:divBdr>
        <w:top w:val="none" w:sz="0" w:space="0" w:color="auto"/>
        <w:left w:val="none" w:sz="0" w:space="0" w:color="auto"/>
        <w:bottom w:val="none" w:sz="0" w:space="0" w:color="auto"/>
        <w:right w:val="none" w:sz="0" w:space="0" w:color="auto"/>
      </w:divBdr>
    </w:div>
    <w:div w:id="1180657943">
      <w:marLeft w:val="0"/>
      <w:marRight w:val="0"/>
      <w:marTop w:val="0"/>
      <w:marBottom w:val="0"/>
      <w:divBdr>
        <w:top w:val="none" w:sz="0" w:space="0" w:color="auto"/>
        <w:left w:val="none" w:sz="0" w:space="0" w:color="auto"/>
        <w:bottom w:val="none" w:sz="0" w:space="0" w:color="auto"/>
        <w:right w:val="none" w:sz="0" w:space="0" w:color="auto"/>
      </w:divBdr>
    </w:div>
    <w:div w:id="1181627028">
      <w:marLeft w:val="0"/>
      <w:marRight w:val="0"/>
      <w:marTop w:val="0"/>
      <w:marBottom w:val="0"/>
      <w:divBdr>
        <w:top w:val="none" w:sz="0" w:space="0" w:color="auto"/>
        <w:left w:val="none" w:sz="0" w:space="0" w:color="auto"/>
        <w:bottom w:val="none" w:sz="0" w:space="0" w:color="auto"/>
        <w:right w:val="none" w:sz="0" w:space="0" w:color="auto"/>
      </w:divBdr>
    </w:div>
    <w:div w:id="1181819153">
      <w:marLeft w:val="0"/>
      <w:marRight w:val="0"/>
      <w:marTop w:val="0"/>
      <w:marBottom w:val="0"/>
      <w:divBdr>
        <w:top w:val="none" w:sz="0" w:space="0" w:color="auto"/>
        <w:left w:val="none" w:sz="0" w:space="0" w:color="auto"/>
        <w:bottom w:val="none" w:sz="0" w:space="0" w:color="auto"/>
        <w:right w:val="none" w:sz="0" w:space="0" w:color="auto"/>
      </w:divBdr>
    </w:div>
    <w:div w:id="1184171025">
      <w:marLeft w:val="0"/>
      <w:marRight w:val="0"/>
      <w:marTop w:val="0"/>
      <w:marBottom w:val="0"/>
      <w:divBdr>
        <w:top w:val="none" w:sz="0" w:space="0" w:color="auto"/>
        <w:left w:val="none" w:sz="0" w:space="0" w:color="auto"/>
        <w:bottom w:val="none" w:sz="0" w:space="0" w:color="auto"/>
        <w:right w:val="none" w:sz="0" w:space="0" w:color="auto"/>
      </w:divBdr>
    </w:div>
    <w:div w:id="1184250608">
      <w:marLeft w:val="0"/>
      <w:marRight w:val="0"/>
      <w:marTop w:val="0"/>
      <w:marBottom w:val="0"/>
      <w:divBdr>
        <w:top w:val="none" w:sz="0" w:space="0" w:color="auto"/>
        <w:left w:val="none" w:sz="0" w:space="0" w:color="auto"/>
        <w:bottom w:val="none" w:sz="0" w:space="0" w:color="auto"/>
        <w:right w:val="none" w:sz="0" w:space="0" w:color="auto"/>
      </w:divBdr>
    </w:div>
    <w:div w:id="1184518885">
      <w:marLeft w:val="0"/>
      <w:marRight w:val="0"/>
      <w:marTop w:val="0"/>
      <w:marBottom w:val="0"/>
      <w:divBdr>
        <w:top w:val="none" w:sz="0" w:space="0" w:color="auto"/>
        <w:left w:val="none" w:sz="0" w:space="0" w:color="auto"/>
        <w:bottom w:val="none" w:sz="0" w:space="0" w:color="auto"/>
        <w:right w:val="none" w:sz="0" w:space="0" w:color="auto"/>
      </w:divBdr>
    </w:div>
    <w:div w:id="1185172665">
      <w:marLeft w:val="0"/>
      <w:marRight w:val="0"/>
      <w:marTop w:val="0"/>
      <w:marBottom w:val="0"/>
      <w:divBdr>
        <w:top w:val="none" w:sz="0" w:space="0" w:color="auto"/>
        <w:left w:val="none" w:sz="0" w:space="0" w:color="auto"/>
        <w:bottom w:val="none" w:sz="0" w:space="0" w:color="auto"/>
        <w:right w:val="none" w:sz="0" w:space="0" w:color="auto"/>
      </w:divBdr>
    </w:div>
    <w:div w:id="1185632550">
      <w:marLeft w:val="0"/>
      <w:marRight w:val="0"/>
      <w:marTop w:val="0"/>
      <w:marBottom w:val="0"/>
      <w:divBdr>
        <w:top w:val="none" w:sz="0" w:space="0" w:color="auto"/>
        <w:left w:val="none" w:sz="0" w:space="0" w:color="auto"/>
        <w:bottom w:val="none" w:sz="0" w:space="0" w:color="auto"/>
        <w:right w:val="none" w:sz="0" w:space="0" w:color="auto"/>
      </w:divBdr>
    </w:div>
    <w:div w:id="1188637336">
      <w:marLeft w:val="0"/>
      <w:marRight w:val="0"/>
      <w:marTop w:val="0"/>
      <w:marBottom w:val="0"/>
      <w:divBdr>
        <w:top w:val="none" w:sz="0" w:space="0" w:color="auto"/>
        <w:left w:val="none" w:sz="0" w:space="0" w:color="auto"/>
        <w:bottom w:val="none" w:sz="0" w:space="0" w:color="auto"/>
        <w:right w:val="none" w:sz="0" w:space="0" w:color="auto"/>
      </w:divBdr>
    </w:div>
    <w:div w:id="1188955186">
      <w:marLeft w:val="0"/>
      <w:marRight w:val="0"/>
      <w:marTop w:val="0"/>
      <w:marBottom w:val="0"/>
      <w:divBdr>
        <w:top w:val="none" w:sz="0" w:space="0" w:color="auto"/>
        <w:left w:val="none" w:sz="0" w:space="0" w:color="auto"/>
        <w:bottom w:val="none" w:sz="0" w:space="0" w:color="auto"/>
        <w:right w:val="none" w:sz="0" w:space="0" w:color="auto"/>
      </w:divBdr>
    </w:div>
    <w:div w:id="1190143039">
      <w:marLeft w:val="0"/>
      <w:marRight w:val="0"/>
      <w:marTop w:val="0"/>
      <w:marBottom w:val="0"/>
      <w:divBdr>
        <w:top w:val="none" w:sz="0" w:space="0" w:color="auto"/>
        <w:left w:val="none" w:sz="0" w:space="0" w:color="auto"/>
        <w:bottom w:val="none" w:sz="0" w:space="0" w:color="auto"/>
        <w:right w:val="none" w:sz="0" w:space="0" w:color="auto"/>
      </w:divBdr>
    </w:div>
    <w:div w:id="1190265971">
      <w:marLeft w:val="0"/>
      <w:marRight w:val="0"/>
      <w:marTop w:val="0"/>
      <w:marBottom w:val="0"/>
      <w:divBdr>
        <w:top w:val="none" w:sz="0" w:space="0" w:color="auto"/>
        <w:left w:val="none" w:sz="0" w:space="0" w:color="auto"/>
        <w:bottom w:val="none" w:sz="0" w:space="0" w:color="auto"/>
        <w:right w:val="none" w:sz="0" w:space="0" w:color="auto"/>
      </w:divBdr>
    </w:div>
    <w:div w:id="1192259926">
      <w:marLeft w:val="0"/>
      <w:marRight w:val="0"/>
      <w:marTop w:val="0"/>
      <w:marBottom w:val="0"/>
      <w:divBdr>
        <w:top w:val="none" w:sz="0" w:space="0" w:color="auto"/>
        <w:left w:val="none" w:sz="0" w:space="0" w:color="auto"/>
        <w:bottom w:val="none" w:sz="0" w:space="0" w:color="auto"/>
        <w:right w:val="none" w:sz="0" w:space="0" w:color="auto"/>
      </w:divBdr>
    </w:div>
    <w:div w:id="1193149833">
      <w:marLeft w:val="0"/>
      <w:marRight w:val="0"/>
      <w:marTop w:val="0"/>
      <w:marBottom w:val="0"/>
      <w:divBdr>
        <w:top w:val="none" w:sz="0" w:space="0" w:color="auto"/>
        <w:left w:val="none" w:sz="0" w:space="0" w:color="auto"/>
        <w:bottom w:val="none" w:sz="0" w:space="0" w:color="auto"/>
        <w:right w:val="none" w:sz="0" w:space="0" w:color="auto"/>
      </w:divBdr>
    </w:div>
    <w:div w:id="1193495840">
      <w:marLeft w:val="0"/>
      <w:marRight w:val="0"/>
      <w:marTop w:val="0"/>
      <w:marBottom w:val="0"/>
      <w:divBdr>
        <w:top w:val="none" w:sz="0" w:space="0" w:color="auto"/>
        <w:left w:val="none" w:sz="0" w:space="0" w:color="auto"/>
        <w:bottom w:val="none" w:sz="0" w:space="0" w:color="auto"/>
        <w:right w:val="none" w:sz="0" w:space="0" w:color="auto"/>
      </w:divBdr>
    </w:div>
    <w:div w:id="1196041402">
      <w:marLeft w:val="0"/>
      <w:marRight w:val="0"/>
      <w:marTop w:val="0"/>
      <w:marBottom w:val="0"/>
      <w:divBdr>
        <w:top w:val="none" w:sz="0" w:space="0" w:color="auto"/>
        <w:left w:val="none" w:sz="0" w:space="0" w:color="auto"/>
        <w:bottom w:val="none" w:sz="0" w:space="0" w:color="auto"/>
        <w:right w:val="none" w:sz="0" w:space="0" w:color="auto"/>
      </w:divBdr>
    </w:div>
    <w:div w:id="1196701018">
      <w:marLeft w:val="0"/>
      <w:marRight w:val="0"/>
      <w:marTop w:val="0"/>
      <w:marBottom w:val="0"/>
      <w:divBdr>
        <w:top w:val="none" w:sz="0" w:space="0" w:color="auto"/>
        <w:left w:val="none" w:sz="0" w:space="0" w:color="auto"/>
        <w:bottom w:val="none" w:sz="0" w:space="0" w:color="auto"/>
        <w:right w:val="none" w:sz="0" w:space="0" w:color="auto"/>
      </w:divBdr>
    </w:div>
    <w:div w:id="1196843075">
      <w:marLeft w:val="0"/>
      <w:marRight w:val="0"/>
      <w:marTop w:val="0"/>
      <w:marBottom w:val="0"/>
      <w:divBdr>
        <w:top w:val="none" w:sz="0" w:space="0" w:color="auto"/>
        <w:left w:val="none" w:sz="0" w:space="0" w:color="auto"/>
        <w:bottom w:val="none" w:sz="0" w:space="0" w:color="auto"/>
        <w:right w:val="none" w:sz="0" w:space="0" w:color="auto"/>
      </w:divBdr>
    </w:div>
    <w:div w:id="1198199675">
      <w:marLeft w:val="0"/>
      <w:marRight w:val="0"/>
      <w:marTop w:val="0"/>
      <w:marBottom w:val="0"/>
      <w:divBdr>
        <w:top w:val="none" w:sz="0" w:space="0" w:color="auto"/>
        <w:left w:val="none" w:sz="0" w:space="0" w:color="auto"/>
        <w:bottom w:val="none" w:sz="0" w:space="0" w:color="auto"/>
        <w:right w:val="none" w:sz="0" w:space="0" w:color="auto"/>
      </w:divBdr>
    </w:div>
    <w:div w:id="1198543698">
      <w:marLeft w:val="0"/>
      <w:marRight w:val="0"/>
      <w:marTop w:val="0"/>
      <w:marBottom w:val="0"/>
      <w:divBdr>
        <w:top w:val="none" w:sz="0" w:space="0" w:color="auto"/>
        <w:left w:val="none" w:sz="0" w:space="0" w:color="auto"/>
        <w:bottom w:val="none" w:sz="0" w:space="0" w:color="auto"/>
        <w:right w:val="none" w:sz="0" w:space="0" w:color="auto"/>
      </w:divBdr>
    </w:div>
    <w:div w:id="1198548697">
      <w:marLeft w:val="0"/>
      <w:marRight w:val="0"/>
      <w:marTop w:val="0"/>
      <w:marBottom w:val="0"/>
      <w:divBdr>
        <w:top w:val="none" w:sz="0" w:space="0" w:color="auto"/>
        <w:left w:val="none" w:sz="0" w:space="0" w:color="auto"/>
        <w:bottom w:val="none" w:sz="0" w:space="0" w:color="auto"/>
        <w:right w:val="none" w:sz="0" w:space="0" w:color="auto"/>
      </w:divBdr>
    </w:div>
    <w:div w:id="1201479886">
      <w:marLeft w:val="0"/>
      <w:marRight w:val="0"/>
      <w:marTop w:val="0"/>
      <w:marBottom w:val="0"/>
      <w:divBdr>
        <w:top w:val="none" w:sz="0" w:space="0" w:color="auto"/>
        <w:left w:val="none" w:sz="0" w:space="0" w:color="auto"/>
        <w:bottom w:val="none" w:sz="0" w:space="0" w:color="auto"/>
        <w:right w:val="none" w:sz="0" w:space="0" w:color="auto"/>
      </w:divBdr>
    </w:div>
    <w:div w:id="1201551534">
      <w:marLeft w:val="0"/>
      <w:marRight w:val="0"/>
      <w:marTop w:val="0"/>
      <w:marBottom w:val="0"/>
      <w:divBdr>
        <w:top w:val="none" w:sz="0" w:space="0" w:color="auto"/>
        <w:left w:val="none" w:sz="0" w:space="0" w:color="auto"/>
        <w:bottom w:val="none" w:sz="0" w:space="0" w:color="auto"/>
        <w:right w:val="none" w:sz="0" w:space="0" w:color="auto"/>
      </w:divBdr>
    </w:div>
    <w:div w:id="1201632358">
      <w:marLeft w:val="0"/>
      <w:marRight w:val="0"/>
      <w:marTop w:val="0"/>
      <w:marBottom w:val="0"/>
      <w:divBdr>
        <w:top w:val="none" w:sz="0" w:space="0" w:color="auto"/>
        <w:left w:val="none" w:sz="0" w:space="0" w:color="auto"/>
        <w:bottom w:val="none" w:sz="0" w:space="0" w:color="auto"/>
        <w:right w:val="none" w:sz="0" w:space="0" w:color="auto"/>
      </w:divBdr>
    </w:div>
    <w:div w:id="1202472504">
      <w:marLeft w:val="0"/>
      <w:marRight w:val="0"/>
      <w:marTop w:val="0"/>
      <w:marBottom w:val="0"/>
      <w:divBdr>
        <w:top w:val="none" w:sz="0" w:space="0" w:color="auto"/>
        <w:left w:val="none" w:sz="0" w:space="0" w:color="auto"/>
        <w:bottom w:val="none" w:sz="0" w:space="0" w:color="auto"/>
        <w:right w:val="none" w:sz="0" w:space="0" w:color="auto"/>
      </w:divBdr>
    </w:div>
    <w:div w:id="1202786755">
      <w:marLeft w:val="0"/>
      <w:marRight w:val="0"/>
      <w:marTop w:val="0"/>
      <w:marBottom w:val="0"/>
      <w:divBdr>
        <w:top w:val="none" w:sz="0" w:space="0" w:color="auto"/>
        <w:left w:val="none" w:sz="0" w:space="0" w:color="auto"/>
        <w:bottom w:val="none" w:sz="0" w:space="0" w:color="auto"/>
        <w:right w:val="none" w:sz="0" w:space="0" w:color="auto"/>
      </w:divBdr>
    </w:div>
    <w:div w:id="1202866792">
      <w:marLeft w:val="0"/>
      <w:marRight w:val="0"/>
      <w:marTop w:val="0"/>
      <w:marBottom w:val="0"/>
      <w:divBdr>
        <w:top w:val="none" w:sz="0" w:space="0" w:color="auto"/>
        <w:left w:val="none" w:sz="0" w:space="0" w:color="auto"/>
        <w:bottom w:val="none" w:sz="0" w:space="0" w:color="auto"/>
        <w:right w:val="none" w:sz="0" w:space="0" w:color="auto"/>
      </w:divBdr>
    </w:div>
    <w:div w:id="1205363181">
      <w:marLeft w:val="0"/>
      <w:marRight w:val="0"/>
      <w:marTop w:val="0"/>
      <w:marBottom w:val="0"/>
      <w:divBdr>
        <w:top w:val="none" w:sz="0" w:space="0" w:color="auto"/>
        <w:left w:val="none" w:sz="0" w:space="0" w:color="auto"/>
        <w:bottom w:val="none" w:sz="0" w:space="0" w:color="auto"/>
        <w:right w:val="none" w:sz="0" w:space="0" w:color="auto"/>
      </w:divBdr>
    </w:div>
    <w:div w:id="1205563160">
      <w:marLeft w:val="0"/>
      <w:marRight w:val="0"/>
      <w:marTop w:val="0"/>
      <w:marBottom w:val="0"/>
      <w:divBdr>
        <w:top w:val="none" w:sz="0" w:space="0" w:color="auto"/>
        <w:left w:val="none" w:sz="0" w:space="0" w:color="auto"/>
        <w:bottom w:val="none" w:sz="0" w:space="0" w:color="auto"/>
        <w:right w:val="none" w:sz="0" w:space="0" w:color="auto"/>
      </w:divBdr>
    </w:div>
    <w:div w:id="1205871121">
      <w:marLeft w:val="0"/>
      <w:marRight w:val="0"/>
      <w:marTop w:val="0"/>
      <w:marBottom w:val="0"/>
      <w:divBdr>
        <w:top w:val="none" w:sz="0" w:space="0" w:color="auto"/>
        <w:left w:val="none" w:sz="0" w:space="0" w:color="auto"/>
        <w:bottom w:val="none" w:sz="0" w:space="0" w:color="auto"/>
        <w:right w:val="none" w:sz="0" w:space="0" w:color="auto"/>
      </w:divBdr>
    </w:div>
    <w:div w:id="1206286978">
      <w:marLeft w:val="0"/>
      <w:marRight w:val="0"/>
      <w:marTop w:val="0"/>
      <w:marBottom w:val="0"/>
      <w:divBdr>
        <w:top w:val="none" w:sz="0" w:space="0" w:color="auto"/>
        <w:left w:val="none" w:sz="0" w:space="0" w:color="auto"/>
        <w:bottom w:val="none" w:sz="0" w:space="0" w:color="auto"/>
        <w:right w:val="none" w:sz="0" w:space="0" w:color="auto"/>
      </w:divBdr>
    </w:div>
    <w:div w:id="1206716452">
      <w:marLeft w:val="0"/>
      <w:marRight w:val="0"/>
      <w:marTop w:val="0"/>
      <w:marBottom w:val="0"/>
      <w:divBdr>
        <w:top w:val="none" w:sz="0" w:space="0" w:color="auto"/>
        <w:left w:val="none" w:sz="0" w:space="0" w:color="auto"/>
        <w:bottom w:val="none" w:sz="0" w:space="0" w:color="auto"/>
        <w:right w:val="none" w:sz="0" w:space="0" w:color="auto"/>
      </w:divBdr>
    </w:div>
    <w:div w:id="1207598364">
      <w:marLeft w:val="0"/>
      <w:marRight w:val="0"/>
      <w:marTop w:val="0"/>
      <w:marBottom w:val="0"/>
      <w:divBdr>
        <w:top w:val="none" w:sz="0" w:space="0" w:color="auto"/>
        <w:left w:val="none" w:sz="0" w:space="0" w:color="auto"/>
        <w:bottom w:val="none" w:sz="0" w:space="0" w:color="auto"/>
        <w:right w:val="none" w:sz="0" w:space="0" w:color="auto"/>
      </w:divBdr>
    </w:div>
    <w:div w:id="1207915257">
      <w:marLeft w:val="0"/>
      <w:marRight w:val="0"/>
      <w:marTop w:val="0"/>
      <w:marBottom w:val="0"/>
      <w:divBdr>
        <w:top w:val="none" w:sz="0" w:space="0" w:color="auto"/>
        <w:left w:val="none" w:sz="0" w:space="0" w:color="auto"/>
        <w:bottom w:val="none" w:sz="0" w:space="0" w:color="auto"/>
        <w:right w:val="none" w:sz="0" w:space="0" w:color="auto"/>
      </w:divBdr>
    </w:div>
    <w:div w:id="1208757107">
      <w:marLeft w:val="0"/>
      <w:marRight w:val="0"/>
      <w:marTop w:val="0"/>
      <w:marBottom w:val="0"/>
      <w:divBdr>
        <w:top w:val="none" w:sz="0" w:space="0" w:color="auto"/>
        <w:left w:val="none" w:sz="0" w:space="0" w:color="auto"/>
        <w:bottom w:val="none" w:sz="0" w:space="0" w:color="auto"/>
        <w:right w:val="none" w:sz="0" w:space="0" w:color="auto"/>
      </w:divBdr>
    </w:div>
    <w:div w:id="1208759514">
      <w:marLeft w:val="0"/>
      <w:marRight w:val="0"/>
      <w:marTop w:val="0"/>
      <w:marBottom w:val="0"/>
      <w:divBdr>
        <w:top w:val="none" w:sz="0" w:space="0" w:color="auto"/>
        <w:left w:val="none" w:sz="0" w:space="0" w:color="auto"/>
        <w:bottom w:val="none" w:sz="0" w:space="0" w:color="auto"/>
        <w:right w:val="none" w:sz="0" w:space="0" w:color="auto"/>
      </w:divBdr>
    </w:div>
    <w:div w:id="1208836979">
      <w:marLeft w:val="0"/>
      <w:marRight w:val="0"/>
      <w:marTop w:val="0"/>
      <w:marBottom w:val="0"/>
      <w:divBdr>
        <w:top w:val="none" w:sz="0" w:space="0" w:color="auto"/>
        <w:left w:val="none" w:sz="0" w:space="0" w:color="auto"/>
        <w:bottom w:val="none" w:sz="0" w:space="0" w:color="auto"/>
        <w:right w:val="none" w:sz="0" w:space="0" w:color="auto"/>
      </w:divBdr>
    </w:div>
    <w:div w:id="1208877090">
      <w:marLeft w:val="0"/>
      <w:marRight w:val="0"/>
      <w:marTop w:val="0"/>
      <w:marBottom w:val="0"/>
      <w:divBdr>
        <w:top w:val="none" w:sz="0" w:space="0" w:color="auto"/>
        <w:left w:val="none" w:sz="0" w:space="0" w:color="auto"/>
        <w:bottom w:val="none" w:sz="0" w:space="0" w:color="auto"/>
        <w:right w:val="none" w:sz="0" w:space="0" w:color="auto"/>
      </w:divBdr>
    </w:div>
    <w:div w:id="1209025371">
      <w:marLeft w:val="0"/>
      <w:marRight w:val="0"/>
      <w:marTop w:val="0"/>
      <w:marBottom w:val="0"/>
      <w:divBdr>
        <w:top w:val="none" w:sz="0" w:space="0" w:color="auto"/>
        <w:left w:val="none" w:sz="0" w:space="0" w:color="auto"/>
        <w:bottom w:val="none" w:sz="0" w:space="0" w:color="auto"/>
        <w:right w:val="none" w:sz="0" w:space="0" w:color="auto"/>
      </w:divBdr>
    </w:div>
    <w:div w:id="1209031468">
      <w:marLeft w:val="0"/>
      <w:marRight w:val="0"/>
      <w:marTop w:val="0"/>
      <w:marBottom w:val="0"/>
      <w:divBdr>
        <w:top w:val="none" w:sz="0" w:space="0" w:color="auto"/>
        <w:left w:val="none" w:sz="0" w:space="0" w:color="auto"/>
        <w:bottom w:val="none" w:sz="0" w:space="0" w:color="auto"/>
        <w:right w:val="none" w:sz="0" w:space="0" w:color="auto"/>
      </w:divBdr>
    </w:div>
    <w:div w:id="1209102577">
      <w:marLeft w:val="0"/>
      <w:marRight w:val="0"/>
      <w:marTop w:val="0"/>
      <w:marBottom w:val="0"/>
      <w:divBdr>
        <w:top w:val="none" w:sz="0" w:space="0" w:color="auto"/>
        <w:left w:val="none" w:sz="0" w:space="0" w:color="auto"/>
        <w:bottom w:val="none" w:sz="0" w:space="0" w:color="auto"/>
        <w:right w:val="none" w:sz="0" w:space="0" w:color="auto"/>
      </w:divBdr>
    </w:div>
    <w:div w:id="1209875214">
      <w:marLeft w:val="0"/>
      <w:marRight w:val="0"/>
      <w:marTop w:val="0"/>
      <w:marBottom w:val="0"/>
      <w:divBdr>
        <w:top w:val="none" w:sz="0" w:space="0" w:color="auto"/>
        <w:left w:val="none" w:sz="0" w:space="0" w:color="auto"/>
        <w:bottom w:val="none" w:sz="0" w:space="0" w:color="auto"/>
        <w:right w:val="none" w:sz="0" w:space="0" w:color="auto"/>
      </w:divBdr>
    </w:div>
    <w:div w:id="1210384663">
      <w:marLeft w:val="0"/>
      <w:marRight w:val="0"/>
      <w:marTop w:val="0"/>
      <w:marBottom w:val="0"/>
      <w:divBdr>
        <w:top w:val="none" w:sz="0" w:space="0" w:color="auto"/>
        <w:left w:val="none" w:sz="0" w:space="0" w:color="auto"/>
        <w:bottom w:val="none" w:sz="0" w:space="0" w:color="auto"/>
        <w:right w:val="none" w:sz="0" w:space="0" w:color="auto"/>
      </w:divBdr>
    </w:div>
    <w:div w:id="1211069956">
      <w:marLeft w:val="0"/>
      <w:marRight w:val="0"/>
      <w:marTop w:val="0"/>
      <w:marBottom w:val="0"/>
      <w:divBdr>
        <w:top w:val="none" w:sz="0" w:space="0" w:color="auto"/>
        <w:left w:val="none" w:sz="0" w:space="0" w:color="auto"/>
        <w:bottom w:val="none" w:sz="0" w:space="0" w:color="auto"/>
        <w:right w:val="none" w:sz="0" w:space="0" w:color="auto"/>
      </w:divBdr>
    </w:div>
    <w:div w:id="1211573616">
      <w:marLeft w:val="0"/>
      <w:marRight w:val="0"/>
      <w:marTop w:val="0"/>
      <w:marBottom w:val="0"/>
      <w:divBdr>
        <w:top w:val="none" w:sz="0" w:space="0" w:color="auto"/>
        <w:left w:val="none" w:sz="0" w:space="0" w:color="auto"/>
        <w:bottom w:val="none" w:sz="0" w:space="0" w:color="auto"/>
        <w:right w:val="none" w:sz="0" w:space="0" w:color="auto"/>
      </w:divBdr>
    </w:div>
    <w:div w:id="1212035837">
      <w:marLeft w:val="0"/>
      <w:marRight w:val="0"/>
      <w:marTop w:val="0"/>
      <w:marBottom w:val="0"/>
      <w:divBdr>
        <w:top w:val="none" w:sz="0" w:space="0" w:color="auto"/>
        <w:left w:val="none" w:sz="0" w:space="0" w:color="auto"/>
        <w:bottom w:val="none" w:sz="0" w:space="0" w:color="auto"/>
        <w:right w:val="none" w:sz="0" w:space="0" w:color="auto"/>
      </w:divBdr>
    </w:div>
    <w:div w:id="1212571138">
      <w:marLeft w:val="0"/>
      <w:marRight w:val="0"/>
      <w:marTop w:val="0"/>
      <w:marBottom w:val="0"/>
      <w:divBdr>
        <w:top w:val="none" w:sz="0" w:space="0" w:color="auto"/>
        <w:left w:val="none" w:sz="0" w:space="0" w:color="auto"/>
        <w:bottom w:val="none" w:sz="0" w:space="0" w:color="auto"/>
        <w:right w:val="none" w:sz="0" w:space="0" w:color="auto"/>
      </w:divBdr>
    </w:div>
    <w:div w:id="1213007980">
      <w:marLeft w:val="0"/>
      <w:marRight w:val="0"/>
      <w:marTop w:val="0"/>
      <w:marBottom w:val="0"/>
      <w:divBdr>
        <w:top w:val="none" w:sz="0" w:space="0" w:color="auto"/>
        <w:left w:val="none" w:sz="0" w:space="0" w:color="auto"/>
        <w:bottom w:val="none" w:sz="0" w:space="0" w:color="auto"/>
        <w:right w:val="none" w:sz="0" w:space="0" w:color="auto"/>
      </w:divBdr>
    </w:div>
    <w:div w:id="1213343732">
      <w:marLeft w:val="0"/>
      <w:marRight w:val="0"/>
      <w:marTop w:val="0"/>
      <w:marBottom w:val="0"/>
      <w:divBdr>
        <w:top w:val="none" w:sz="0" w:space="0" w:color="auto"/>
        <w:left w:val="none" w:sz="0" w:space="0" w:color="auto"/>
        <w:bottom w:val="none" w:sz="0" w:space="0" w:color="auto"/>
        <w:right w:val="none" w:sz="0" w:space="0" w:color="auto"/>
      </w:divBdr>
    </w:div>
    <w:div w:id="1213613824">
      <w:marLeft w:val="0"/>
      <w:marRight w:val="0"/>
      <w:marTop w:val="0"/>
      <w:marBottom w:val="0"/>
      <w:divBdr>
        <w:top w:val="none" w:sz="0" w:space="0" w:color="auto"/>
        <w:left w:val="none" w:sz="0" w:space="0" w:color="auto"/>
        <w:bottom w:val="none" w:sz="0" w:space="0" w:color="auto"/>
        <w:right w:val="none" w:sz="0" w:space="0" w:color="auto"/>
      </w:divBdr>
    </w:div>
    <w:div w:id="1213812931">
      <w:marLeft w:val="0"/>
      <w:marRight w:val="0"/>
      <w:marTop w:val="0"/>
      <w:marBottom w:val="0"/>
      <w:divBdr>
        <w:top w:val="none" w:sz="0" w:space="0" w:color="auto"/>
        <w:left w:val="none" w:sz="0" w:space="0" w:color="auto"/>
        <w:bottom w:val="none" w:sz="0" w:space="0" w:color="auto"/>
        <w:right w:val="none" w:sz="0" w:space="0" w:color="auto"/>
      </w:divBdr>
    </w:div>
    <w:div w:id="1214077393">
      <w:marLeft w:val="0"/>
      <w:marRight w:val="0"/>
      <w:marTop w:val="0"/>
      <w:marBottom w:val="0"/>
      <w:divBdr>
        <w:top w:val="none" w:sz="0" w:space="0" w:color="auto"/>
        <w:left w:val="none" w:sz="0" w:space="0" w:color="auto"/>
        <w:bottom w:val="none" w:sz="0" w:space="0" w:color="auto"/>
        <w:right w:val="none" w:sz="0" w:space="0" w:color="auto"/>
      </w:divBdr>
    </w:div>
    <w:div w:id="1215431756">
      <w:marLeft w:val="0"/>
      <w:marRight w:val="0"/>
      <w:marTop w:val="0"/>
      <w:marBottom w:val="0"/>
      <w:divBdr>
        <w:top w:val="none" w:sz="0" w:space="0" w:color="auto"/>
        <w:left w:val="none" w:sz="0" w:space="0" w:color="auto"/>
        <w:bottom w:val="none" w:sz="0" w:space="0" w:color="auto"/>
        <w:right w:val="none" w:sz="0" w:space="0" w:color="auto"/>
      </w:divBdr>
    </w:div>
    <w:div w:id="1216772218">
      <w:marLeft w:val="0"/>
      <w:marRight w:val="0"/>
      <w:marTop w:val="0"/>
      <w:marBottom w:val="0"/>
      <w:divBdr>
        <w:top w:val="none" w:sz="0" w:space="0" w:color="auto"/>
        <w:left w:val="none" w:sz="0" w:space="0" w:color="auto"/>
        <w:bottom w:val="none" w:sz="0" w:space="0" w:color="auto"/>
        <w:right w:val="none" w:sz="0" w:space="0" w:color="auto"/>
      </w:divBdr>
    </w:div>
    <w:div w:id="1217740657">
      <w:marLeft w:val="0"/>
      <w:marRight w:val="0"/>
      <w:marTop w:val="0"/>
      <w:marBottom w:val="0"/>
      <w:divBdr>
        <w:top w:val="none" w:sz="0" w:space="0" w:color="auto"/>
        <w:left w:val="none" w:sz="0" w:space="0" w:color="auto"/>
        <w:bottom w:val="none" w:sz="0" w:space="0" w:color="auto"/>
        <w:right w:val="none" w:sz="0" w:space="0" w:color="auto"/>
      </w:divBdr>
    </w:div>
    <w:div w:id="1218005615">
      <w:marLeft w:val="0"/>
      <w:marRight w:val="0"/>
      <w:marTop w:val="0"/>
      <w:marBottom w:val="0"/>
      <w:divBdr>
        <w:top w:val="none" w:sz="0" w:space="0" w:color="auto"/>
        <w:left w:val="none" w:sz="0" w:space="0" w:color="auto"/>
        <w:bottom w:val="none" w:sz="0" w:space="0" w:color="auto"/>
        <w:right w:val="none" w:sz="0" w:space="0" w:color="auto"/>
      </w:divBdr>
    </w:div>
    <w:div w:id="1218395101">
      <w:marLeft w:val="0"/>
      <w:marRight w:val="0"/>
      <w:marTop w:val="0"/>
      <w:marBottom w:val="0"/>
      <w:divBdr>
        <w:top w:val="none" w:sz="0" w:space="0" w:color="auto"/>
        <w:left w:val="none" w:sz="0" w:space="0" w:color="auto"/>
        <w:bottom w:val="none" w:sz="0" w:space="0" w:color="auto"/>
        <w:right w:val="none" w:sz="0" w:space="0" w:color="auto"/>
      </w:divBdr>
    </w:div>
    <w:div w:id="1219437095">
      <w:marLeft w:val="0"/>
      <w:marRight w:val="0"/>
      <w:marTop w:val="0"/>
      <w:marBottom w:val="0"/>
      <w:divBdr>
        <w:top w:val="none" w:sz="0" w:space="0" w:color="auto"/>
        <w:left w:val="none" w:sz="0" w:space="0" w:color="auto"/>
        <w:bottom w:val="none" w:sz="0" w:space="0" w:color="auto"/>
        <w:right w:val="none" w:sz="0" w:space="0" w:color="auto"/>
      </w:divBdr>
    </w:div>
    <w:div w:id="1219782695">
      <w:marLeft w:val="0"/>
      <w:marRight w:val="0"/>
      <w:marTop w:val="0"/>
      <w:marBottom w:val="0"/>
      <w:divBdr>
        <w:top w:val="none" w:sz="0" w:space="0" w:color="auto"/>
        <w:left w:val="none" w:sz="0" w:space="0" w:color="auto"/>
        <w:bottom w:val="none" w:sz="0" w:space="0" w:color="auto"/>
        <w:right w:val="none" w:sz="0" w:space="0" w:color="auto"/>
      </w:divBdr>
    </w:div>
    <w:div w:id="1220168834">
      <w:marLeft w:val="0"/>
      <w:marRight w:val="0"/>
      <w:marTop w:val="0"/>
      <w:marBottom w:val="0"/>
      <w:divBdr>
        <w:top w:val="none" w:sz="0" w:space="0" w:color="auto"/>
        <w:left w:val="none" w:sz="0" w:space="0" w:color="auto"/>
        <w:bottom w:val="none" w:sz="0" w:space="0" w:color="auto"/>
        <w:right w:val="none" w:sz="0" w:space="0" w:color="auto"/>
      </w:divBdr>
    </w:div>
    <w:div w:id="1220900633">
      <w:marLeft w:val="0"/>
      <w:marRight w:val="0"/>
      <w:marTop w:val="0"/>
      <w:marBottom w:val="0"/>
      <w:divBdr>
        <w:top w:val="none" w:sz="0" w:space="0" w:color="auto"/>
        <w:left w:val="none" w:sz="0" w:space="0" w:color="auto"/>
        <w:bottom w:val="none" w:sz="0" w:space="0" w:color="auto"/>
        <w:right w:val="none" w:sz="0" w:space="0" w:color="auto"/>
      </w:divBdr>
    </w:div>
    <w:div w:id="1221139433">
      <w:marLeft w:val="0"/>
      <w:marRight w:val="0"/>
      <w:marTop w:val="0"/>
      <w:marBottom w:val="0"/>
      <w:divBdr>
        <w:top w:val="none" w:sz="0" w:space="0" w:color="auto"/>
        <w:left w:val="none" w:sz="0" w:space="0" w:color="auto"/>
        <w:bottom w:val="none" w:sz="0" w:space="0" w:color="auto"/>
        <w:right w:val="none" w:sz="0" w:space="0" w:color="auto"/>
      </w:divBdr>
    </w:div>
    <w:div w:id="1223256183">
      <w:marLeft w:val="0"/>
      <w:marRight w:val="0"/>
      <w:marTop w:val="0"/>
      <w:marBottom w:val="0"/>
      <w:divBdr>
        <w:top w:val="none" w:sz="0" w:space="0" w:color="auto"/>
        <w:left w:val="none" w:sz="0" w:space="0" w:color="auto"/>
        <w:bottom w:val="none" w:sz="0" w:space="0" w:color="auto"/>
        <w:right w:val="none" w:sz="0" w:space="0" w:color="auto"/>
      </w:divBdr>
    </w:div>
    <w:div w:id="1223517850">
      <w:marLeft w:val="0"/>
      <w:marRight w:val="0"/>
      <w:marTop w:val="0"/>
      <w:marBottom w:val="0"/>
      <w:divBdr>
        <w:top w:val="none" w:sz="0" w:space="0" w:color="auto"/>
        <w:left w:val="none" w:sz="0" w:space="0" w:color="auto"/>
        <w:bottom w:val="none" w:sz="0" w:space="0" w:color="auto"/>
        <w:right w:val="none" w:sz="0" w:space="0" w:color="auto"/>
      </w:divBdr>
    </w:div>
    <w:div w:id="1223520406">
      <w:marLeft w:val="0"/>
      <w:marRight w:val="0"/>
      <w:marTop w:val="0"/>
      <w:marBottom w:val="0"/>
      <w:divBdr>
        <w:top w:val="none" w:sz="0" w:space="0" w:color="auto"/>
        <w:left w:val="none" w:sz="0" w:space="0" w:color="auto"/>
        <w:bottom w:val="none" w:sz="0" w:space="0" w:color="auto"/>
        <w:right w:val="none" w:sz="0" w:space="0" w:color="auto"/>
      </w:divBdr>
    </w:div>
    <w:div w:id="1224562929">
      <w:marLeft w:val="0"/>
      <w:marRight w:val="0"/>
      <w:marTop w:val="0"/>
      <w:marBottom w:val="0"/>
      <w:divBdr>
        <w:top w:val="none" w:sz="0" w:space="0" w:color="auto"/>
        <w:left w:val="none" w:sz="0" w:space="0" w:color="auto"/>
        <w:bottom w:val="none" w:sz="0" w:space="0" w:color="auto"/>
        <w:right w:val="none" w:sz="0" w:space="0" w:color="auto"/>
      </w:divBdr>
    </w:div>
    <w:div w:id="1224875583">
      <w:marLeft w:val="0"/>
      <w:marRight w:val="0"/>
      <w:marTop w:val="0"/>
      <w:marBottom w:val="0"/>
      <w:divBdr>
        <w:top w:val="none" w:sz="0" w:space="0" w:color="auto"/>
        <w:left w:val="none" w:sz="0" w:space="0" w:color="auto"/>
        <w:bottom w:val="none" w:sz="0" w:space="0" w:color="auto"/>
        <w:right w:val="none" w:sz="0" w:space="0" w:color="auto"/>
      </w:divBdr>
    </w:div>
    <w:div w:id="1225263047">
      <w:marLeft w:val="0"/>
      <w:marRight w:val="0"/>
      <w:marTop w:val="0"/>
      <w:marBottom w:val="0"/>
      <w:divBdr>
        <w:top w:val="none" w:sz="0" w:space="0" w:color="auto"/>
        <w:left w:val="none" w:sz="0" w:space="0" w:color="auto"/>
        <w:bottom w:val="none" w:sz="0" w:space="0" w:color="auto"/>
        <w:right w:val="none" w:sz="0" w:space="0" w:color="auto"/>
      </w:divBdr>
    </w:div>
    <w:div w:id="1225526632">
      <w:marLeft w:val="0"/>
      <w:marRight w:val="0"/>
      <w:marTop w:val="0"/>
      <w:marBottom w:val="0"/>
      <w:divBdr>
        <w:top w:val="none" w:sz="0" w:space="0" w:color="auto"/>
        <w:left w:val="none" w:sz="0" w:space="0" w:color="auto"/>
        <w:bottom w:val="none" w:sz="0" w:space="0" w:color="auto"/>
        <w:right w:val="none" w:sz="0" w:space="0" w:color="auto"/>
      </w:divBdr>
    </w:div>
    <w:div w:id="1225526707">
      <w:marLeft w:val="0"/>
      <w:marRight w:val="0"/>
      <w:marTop w:val="0"/>
      <w:marBottom w:val="0"/>
      <w:divBdr>
        <w:top w:val="none" w:sz="0" w:space="0" w:color="auto"/>
        <w:left w:val="none" w:sz="0" w:space="0" w:color="auto"/>
        <w:bottom w:val="none" w:sz="0" w:space="0" w:color="auto"/>
        <w:right w:val="none" w:sz="0" w:space="0" w:color="auto"/>
      </w:divBdr>
    </w:div>
    <w:div w:id="1226912914">
      <w:marLeft w:val="0"/>
      <w:marRight w:val="0"/>
      <w:marTop w:val="0"/>
      <w:marBottom w:val="0"/>
      <w:divBdr>
        <w:top w:val="none" w:sz="0" w:space="0" w:color="auto"/>
        <w:left w:val="none" w:sz="0" w:space="0" w:color="auto"/>
        <w:bottom w:val="none" w:sz="0" w:space="0" w:color="auto"/>
        <w:right w:val="none" w:sz="0" w:space="0" w:color="auto"/>
      </w:divBdr>
    </w:div>
    <w:div w:id="1226918988">
      <w:marLeft w:val="0"/>
      <w:marRight w:val="0"/>
      <w:marTop w:val="0"/>
      <w:marBottom w:val="0"/>
      <w:divBdr>
        <w:top w:val="none" w:sz="0" w:space="0" w:color="auto"/>
        <w:left w:val="none" w:sz="0" w:space="0" w:color="auto"/>
        <w:bottom w:val="none" w:sz="0" w:space="0" w:color="auto"/>
        <w:right w:val="none" w:sz="0" w:space="0" w:color="auto"/>
      </w:divBdr>
    </w:div>
    <w:div w:id="1227304691">
      <w:marLeft w:val="0"/>
      <w:marRight w:val="0"/>
      <w:marTop w:val="0"/>
      <w:marBottom w:val="0"/>
      <w:divBdr>
        <w:top w:val="none" w:sz="0" w:space="0" w:color="auto"/>
        <w:left w:val="none" w:sz="0" w:space="0" w:color="auto"/>
        <w:bottom w:val="none" w:sz="0" w:space="0" w:color="auto"/>
        <w:right w:val="none" w:sz="0" w:space="0" w:color="auto"/>
      </w:divBdr>
    </w:div>
    <w:div w:id="1227496669">
      <w:marLeft w:val="0"/>
      <w:marRight w:val="0"/>
      <w:marTop w:val="0"/>
      <w:marBottom w:val="0"/>
      <w:divBdr>
        <w:top w:val="none" w:sz="0" w:space="0" w:color="auto"/>
        <w:left w:val="none" w:sz="0" w:space="0" w:color="auto"/>
        <w:bottom w:val="none" w:sz="0" w:space="0" w:color="auto"/>
        <w:right w:val="none" w:sz="0" w:space="0" w:color="auto"/>
      </w:divBdr>
    </w:div>
    <w:div w:id="1228489219">
      <w:marLeft w:val="0"/>
      <w:marRight w:val="0"/>
      <w:marTop w:val="0"/>
      <w:marBottom w:val="0"/>
      <w:divBdr>
        <w:top w:val="none" w:sz="0" w:space="0" w:color="auto"/>
        <w:left w:val="none" w:sz="0" w:space="0" w:color="auto"/>
        <w:bottom w:val="none" w:sz="0" w:space="0" w:color="auto"/>
        <w:right w:val="none" w:sz="0" w:space="0" w:color="auto"/>
      </w:divBdr>
    </w:div>
    <w:div w:id="1228881551">
      <w:marLeft w:val="0"/>
      <w:marRight w:val="0"/>
      <w:marTop w:val="0"/>
      <w:marBottom w:val="0"/>
      <w:divBdr>
        <w:top w:val="none" w:sz="0" w:space="0" w:color="auto"/>
        <w:left w:val="none" w:sz="0" w:space="0" w:color="auto"/>
        <w:bottom w:val="none" w:sz="0" w:space="0" w:color="auto"/>
        <w:right w:val="none" w:sz="0" w:space="0" w:color="auto"/>
      </w:divBdr>
    </w:div>
    <w:div w:id="1230309127">
      <w:marLeft w:val="0"/>
      <w:marRight w:val="0"/>
      <w:marTop w:val="0"/>
      <w:marBottom w:val="0"/>
      <w:divBdr>
        <w:top w:val="none" w:sz="0" w:space="0" w:color="auto"/>
        <w:left w:val="none" w:sz="0" w:space="0" w:color="auto"/>
        <w:bottom w:val="none" w:sz="0" w:space="0" w:color="auto"/>
        <w:right w:val="none" w:sz="0" w:space="0" w:color="auto"/>
      </w:divBdr>
    </w:div>
    <w:div w:id="1232421819">
      <w:marLeft w:val="0"/>
      <w:marRight w:val="0"/>
      <w:marTop w:val="0"/>
      <w:marBottom w:val="0"/>
      <w:divBdr>
        <w:top w:val="none" w:sz="0" w:space="0" w:color="auto"/>
        <w:left w:val="none" w:sz="0" w:space="0" w:color="auto"/>
        <w:bottom w:val="none" w:sz="0" w:space="0" w:color="auto"/>
        <w:right w:val="none" w:sz="0" w:space="0" w:color="auto"/>
      </w:divBdr>
    </w:div>
    <w:div w:id="1234702388">
      <w:marLeft w:val="0"/>
      <w:marRight w:val="0"/>
      <w:marTop w:val="0"/>
      <w:marBottom w:val="0"/>
      <w:divBdr>
        <w:top w:val="none" w:sz="0" w:space="0" w:color="auto"/>
        <w:left w:val="none" w:sz="0" w:space="0" w:color="auto"/>
        <w:bottom w:val="none" w:sz="0" w:space="0" w:color="auto"/>
        <w:right w:val="none" w:sz="0" w:space="0" w:color="auto"/>
      </w:divBdr>
    </w:div>
    <w:div w:id="1235314438">
      <w:marLeft w:val="0"/>
      <w:marRight w:val="0"/>
      <w:marTop w:val="0"/>
      <w:marBottom w:val="0"/>
      <w:divBdr>
        <w:top w:val="none" w:sz="0" w:space="0" w:color="auto"/>
        <w:left w:val="none" w:sz="0" w:space="0" w:color="auto"/>
        <w:bottom w:val="none" w:sz="0" w:space="0" w:color="auto"/>
        <w:right w:val="none" w:sz="0" w:space="0" w:color="auto"/>
      </w:divBdr>
    </w:div>
    <w:div w:id="1238713585">
      <w:marLeft w:val="0"/>
      <w:marRight w:val="0"/>
      <w:marTop w:val="0"/>
      <w:marBottom w:val="0"/>
      <w:divBdr>
        <w:top w:val="none" w:sz="0" w:space="0" w:color="auto"/>
        <w:left w:val="none" w:sz="0" w:space="0" w:color="auto"/>
        <w:bottom w:val="none" w:sz="0" w:space="0" w:color="auto"/>
        <w:right w:val="none" w:sz="0" w:space="0" w:color="auto"/>
      </w:divBdr>
    </w:div>
    <w:div w:id="1238829067">
      <w:marLeft w:val="0"/>
      <w:marRight w:val="0"/>
      <w:marTop w:val="0"/>
      <w:marBottom w:val="0"/>
      <w:divBdr>
        <w:top w:val="none" w:sz="0" w:space="0" w:color="auto"/>
        <w:left w:val="none" w:sz="0" w:space="0" w:color="auto"/>
        <w:bottom w:val="none" w:sz="0" w:space="0" w:color="auto"/>
        <w:right w:val="none" w:sz="0" w:space="0" w:color="auto"/>
      </w:divBdr>
    </w:div>
    <w:div w:id="1239440850">
      <w:marLeft w:val="0"/>
      <w:marRight w:val="0"/>
      <w:marTop w:val="0"/>
      <w:marBottom w:val="0"/>
      <w:divBdr>
        <w:top w:val="none" w:sz="0" w:space="0" w:color="auto"/>
        <w:left w:val="none" w:sz="0" w:space="0" w:color="auto"/>
        <w:bottom w:val="none" w:sz="0" w:space="0" w:color="auto"/>
        <w:right w:val="none" w:sz="0" w:space="0" w:color="auto"/>
      </w:divBdr>
    </w:div>
    <w:div w:id="1239748971">
      <w:marLeft w:val="0"/>
      <w:marRight w:val="0"/>
      <w:marTop w:val="0"/>
      <w:marBottom w:val="0"/>
      <w:divBdr>
        <w:top w:val="none" w:sz="0" w:space="0" w:color="auto"/>
        <w:left w:val="none" w:sz="0" w:space="0" w:color="auto"/>
        <w:bottom w:val="none" w:sz="0" w:space="0" w:color="auto"/>
        <w:right w:val="none" w:sz="0" w:space="0" w:color="auto"/>
      </w:divBdr>
    </w:div>
    <w:div w:id="1240099403">
      <w:marLeft w:val="0"/>
      <w:marRight w:val="0"/>
      <w:marTop w:val="0"/>
      <w:marBottom w:val="0"/>
      <w:divBdr>
        <w:top w:val="none" w:sz="0" w:space="0" w:color="auto"/>
        <w:left w:val="none" w:sz="0" w:space="0" w:color="auto"/>
        <w:bottom w:val="none" w:sz="0" w:space="0" w:color="auto"/>
        <w:right w:val="none" w:sz="0" w:space="0" w:color="auto"/>
      </w:divBdr>
    </w:div>
    <w:div w:id="1240139518">
      <w:marLeft w:val="0"/>
      <w:marRight w:val="0"/>
      <w:marTop w:val="0"/>
      <w:marBottom w:val="0"/>
      <w:divBdr>
        <w:top w:val="none" w:sz="0" w:space="0" w:color="auto"/>
        <w:left w:val="none" w:sz="0" w:space="0" w:color="auto"/>
        <w:bottom w:val="none" w:sz="0" w:space="0" w:color="auto"/>
        <w:right w:val="none" w:sz="0" w:space="0" w:color="auto"/>
      </w:divBdr>
    </w:div>
    <w:div w:id="1240748421">
      <w:marLeft w:val="0"/>
      <w:marRight w:val="0"/>
      <w:marTop w:val="0"/>
      <w:marBottom w:val="0"/>
      <w:divBdr>
        <w:top w:val="none" w:sz="0" w:space="0" w:color="auto"/>
        <w:left w:val="none" w:sz="0" w:space="0" w:color="auto"/>
        <w:bottom w:val="none" w:sz="0" w:space="0" w:color="auto"/>
        <w:right w:val="none" w:sz="0" w:space="0" w:color="auto"/>
      </w:divBdr>
    </w:div>
    <w:div w:id="1241480413">
      <w:marLeft w:val="0"/>
      <w:marRight w:val="0"/>
      <w:marTop w:val="0"/>
      <w:marBottom w:val="0"/>
      <w:divBdr>
        <w:top w:val="none" w:sz="0" w:space="0" w:color="auto"/>
        <w:left w:val="none" w:sz="0" w:space="0" w:color="auto"/>
        <w:bottom w:val="none" w:sz="0" w:space="0" w:color="auto"/>
        <w:right w:val="none" w:sz="0" w:space="0" w:color="auto"/>
      </w:divBdr>
    </w:div>
    <w:div w:id="1241525540">
      <w:marLeft w:val="0"/>
      <w:marRight w:val="0"/>
      <w:marTop w:val="0"/>
      <w:marBottom w:val="0"/>
      <w:divBdr>
        <w:top w:val="none" w:sz="0" w:space="0" w:color="auto"/>
        <w:left w:val="none" w:sz="0" w:space="0" w:color="auto"/>
        <w:bottom w:val="none" w:sz="0" w:space="0" w:color="auto"/>
        <w:right w:val="none" w:sz="0" w:space="0" w:color="auto"/>
      </w:divBdr>
    </w:div>
    <w:div w:id="1242329592">
      <w:marLeft w:val="0"/>
      <w:marRight w:val="0"/>
      <w:marTop w:val="0"/>
      <w:marBottom w:val="0"/>
      <w:divBdr>
        <w:top w:val="none" w:sz="0" w:space="0" w:color="auto"/>
        <w:left w:val="none" w:sz="0" w:space="0" w:color="auto"/>
        <w:bottom w:val="none" w:sz="0" w:space="0" w:color="auto"/>
        <w:right w:val="none" w:sz="0" w:space="0" w:color="auto"/>
      </w:divBdr>
    </w:div>
    <w:div w:id="1243299071">
      <w:marLeft w:val="0"/>
      <w:marRight w:val="0"/>
      <w:marTop w:val="0"/>
      <w:marBottom w:val="0"/>
      <w:divBdr>
        <w:top w:val="none" w:sz="0" w:space="0" w:color="auto"/>
        <w:left w:val="none" w:sz="0" w:space="0" w:color="auto"/>
        <w:bottom w:val="none" w:sz="0" w:space="0" w:color="auto"/>
        <w:right w:val="none" w:sz="0" w:space="0" w:color="auto"/>
      </w:divBdr>
    </w:div>
    <w:div w:id="1243905149">
      <w:marLeft w:val="0"/>
      <w:marRight w:val="0"/>
      <w:marTop w:val="0"/>
      <w:marBottom w:val="0"/>
      <w:divBdr>
        <w:top w:val="none" w:sz="0" w:space="0" w:color="auto"/>
        <w:left w:val="none" w:sz="0" w:space="0" w:color="auto"/>
        <w:bottom w:val="none" w:sz="0" w:space="0" w:color="auto"/>
        <w:right w:val="none" w:sz="0" w:space="0" w:color="auto"/>
      </w:divBdr>
    </w:div>
    <w:div w:id="1244996496">
      <w:marLeft w:val="0"/>
      <w:marRight w:val="0"/>
      <w:marTop w:val="0"/>
      <w:marBottom w:val="0"/>
      <w:divBdr>
        <w:top w:val="none" w:sz="0" w:space="0" w:color="auto"/>
        <w:left w:val="none" w:sz="0" w:space="0" w:color="auto"/>
        <w:bottom w:val="none" w:sz="0" w:space="0" w:color="auto"/>
        <w:right w:val="none" w:sz="0" w:space="0" w:color="auto"/>
      </w:divBdr>
    </w:div>
    <w:div w:id="1246450518">
      <w:marLeft w:val="0"/>
      <w:marRight w:val="0"/>
      <w:marTop w:val="0"/>
      <w:marBottom w:val="0"/>
      <w:divBdr>
        <w:top w:val="none" w:sz="0" w:space="0" w:color="auto"/>
        <w:left w:val="none" w:sz="0" w:space="0" w:color="auto"/>
        <w:bottom w:val="none" w:sz="0" w:space="0" w:color="auto"/>
        <w:right w:val="none" w:sz="0" w:space="0" w:color="auto"/>
      </w:divBdr>
    </w:div>
    <w:div w:id="1246451935">
      <w:marLeft w:val="0"/>
      <w:marRight w:val="0"/>
      <w:marTop w:val="0"/>
      <w:marBottom w:val="0"/>
      <w:divBdr>
        <w:top w:val="none" w:sz="0" w:space="0" w:color="auto"/>
        <w:left w:val="none" w:sz="0" w:space="0" w:color="auto"/>
        <w:bottom w:val="none" w:sz="0" w:space="0" w:color="auto"/>
        <w:right w:val="none" w:sz="0" w:space="0" w:color="auto"/>
      </w:divBdr>
    </w:div>
    <w:div w:id="1247230658">
      <w:marLeft w:val="0"/>
      <w:marRight w:val="0"/>
      <w:marTop w:val="0"/>
      <w:marBottom w:val="0"/>
      <w:divBdr>
        <w:top w:val="none" w:sz="0" w:space="0" w:color="auto"/>
        <w:left w:val="none" w:sz="0" w:space="0" w:color="auto"/>
        <w:bottom w:val="none" w:sz="0" w:space="0" w:color="auto"/>
        <w:right w:val="none" w:sz="0" w:space="0" w:color="auto"/>
      </w:divBdr>
    </w:div>
    <w:div w:id="1247379155">
      <w:marLeft w:val="0"/>
      <w:marRight w:val="0"/>
      <w:marTop w:val="0"/>
      <w:marBottom w:val="0"/>
      <w:divBdr>
        <w:top w:val="none" w:sz="0" w:space="0" w:color="auto"/>
        <w:left w:val="none" w:sz="0" w:space="0" w:color="auto"/>
        <w:bottom w:val="none" w:sz="0" w:space="0" w:color="auto"/>
        <w:right w:val="none" w:sz="0" w:space="0" w:color="auto"/>
      </w:divBdr>
    </w:div>
    <w:div w:id="1247572286">
      <w:marLeft w:val="0"/>
      <w:marRight w:val="0"/>
      <w:marTop w:val="0"/>
      <w:marBottom w:val="0"/>
      <w:divBdr>
        <w:top w:val="none" w:sz="0" w:space="0" w:color="auto"/>
        <w:left w:val="none" w:sz="0" w:space="0" w:color="auto"/>
        <w:bottom w:val="none" w:sz="0" w:space="0" w:color="auto"/>
        <w:right w:val="none" w:sz="0" w:space="0" w:color="auto"/>
      </w:divBdr>
    </w:div>
    <w:div w:id="1247614720">
      <w:marLeft w:val="0"/>
      <w:marRight w:val="0"/>
      <w:marTop w:val="0"/>
      <w:marBottom w:val="0"/>
      <w:divBdr>
        <w:top w:val="none" w:sz="0" w:space="0" w:color="auto"/>
        <w:left w:val="none" w:sz="0" w:space="0" w:color="auto"/>
        <w:bottom w:val="none" w:sz="0" w:space="0" w:color="auto"/>
        <w:right w:val="none" w:sz="0" w:space="0" w:color="auto"/>
      </w:divBdr>
    </w:div>
    <w:div w:id="1248003589">
      <w:marLeft w:val="0"/>
      <w:marRight w:val="0"/>
      <w:marTop w:val="0"/>
      <w:marBottom w:val="0"/>
      <w:divBdr>
        <w:top w:val="none" w:sz="0" w:space="0" w:color="auto"/>
        <w:left w:val="none" w:sz="0" w:space="0" w:color="auto"/>
        <w:bottom w:val="none" w:sz="0" w:space="0" w:color="auto"/>
        <w:right w:val="none" w:sz="0" w:space="0" w:color="auto"/>
      </w:divBdr>
    </w:div>
    <w:div w:id="1248077010">
      <w:marLeft w:val="0"/>
      <w:marRight w:val="0"/>
      <w:marTop w:val="0"/>
      <w:marBottom w:val="0"/>
      <w:divBdr>
        <w:top w:val="none" w:sz="0" w:space="0" w:color="auto"/>
        <w:left w:val="none" w:sz="0" w:space="0" w:color="auto"/>
        <w:bottom w:val="none" w:sz="0" w:space="0" w:color="auto"/>
        <w:right w:val="none" w:sz="0" w:space="0" w:color="auto"/>
      </w:divBdr>
    </w:div>
    <w:div w:id="1249266452">
      <w:marLeft w:val="0"/>
      <w:marRight w:val="0"/>
      <w:marTop w:val="0"/>
      <w:marBottom w:val="0"/>
      <w:divBdr>
        <w:top w:val="none" w:sz="0" w:space="0" w:color="auto"/>
        <w:left w:val="none" w:sz="0" w:space="0" w:color="auto"/>
        <w:bottom w:val="none" w:sz="0" w:space="0" w:color="auto"/>
        <w:right w:val="none" w:sz="0" w:space="0" w:color="auto"/>
      </w:divBdr>
    </w:div>
    <w:div w:id="1249461423">
      <w:marLeft w:val="0"/>
      <w:marRight w:val="0"/>
      <w:marTop w:val="0"/>
      <w:marBottom w:val="0"/>
      <w:divBdr>
        <w:top w:val="none" w:sz="0" w:space="0" w:color="auto"/>
        <w:left w:val="none" w:sz="0" w:space="0" w:color="auto"/>
        <w:bottom w:val="none" w:sz="0" w:space="0" w:color="auto"/>
        <w:right w:val="none" w:sz="0" w:space="0" w:color="auto"/>
      </w:divBdr>
    </w:div>
    <w:div w:id="1250427673">
      <w:marLeft w:val="0"/>
      <w:marRight w:val="0"/>
      <w:marTop w:val="0"/>
      <w:marBottom w:val="0"/>
      <w:divBdr>
        <w:top w:val="none" w:sz="0" w:space="0" w:color="auto"/>
        <w:left w:val="none" w:sz="0" w:space="0" w:color="auto"/>
        <w:bottom w:val="none" w:sz="0" w:space="0" w:color="auto"/>
        <w:right w:val="none" w:sz="0" w:space="0" w:color="auto"/>
      </w:divBdr>
    </w:div>
    <w:div w:id="1250432955">
      <w:marLeft w:val="0"/>
      <w:marRight w:val="0"/>
      <w:marTop w:val="0"/>
      <w:marBottom w:val="0"/>
      <w:divBdr>
        <w:top w:val="none" w:sz="0" w:space="0" w:color="auto"/>
        <w:left w:val="none" w:sz="0" w:space="0" w:color="auto"/>
        <w:bottom w:val="none" w:sz="0" w:space="0" w:color="auto"/>
        <w:right w:val="none" w:sz="0" w:space="0" w:color="auto"/>
      </w:divBdr>
    </w:div>
    <w:div w:id="1253390957">
      <w:marLeft w:val="0"/>
      <w:marRight w:val="0"/>
      <w:marTop w:val="0"/>
      <w:marBottom w:val="0"/>
      <w:divBdr>
        <w:top w:val="none" w:sz="0" w:space="0" w:color="auto"/>
        <w:left w:val="none" w:sz="0" w:space="0" w:color="auto"/>
        <w:bottom w:val="none" w:sz="0" w:space="0" w:color="auto"/>
        <w:right w:val="none" w:sz="0" w:space="0" w:color="auto"/>
      </w:divBdr>
    </w:div>
    <w:div w:id="1253976698">
      <w:marLeft w:val="0"/>
      <w:marRight w:val="0"/>
      <w:marTop w:val="0"/>
      <w:marBottom w:val="0"/>
      <w:divBdr>
        <w:top w:val="none" w:sz="0" w:space="0" w:color="auto"/>
        <w:left w:val="none" w:sz="0" w:space="0" w:color="auto"/>
        <w:bottom w:val="none" w:sz="0" w:space="0" w:color="auto"/>
        <w:right w:val="none" w:sz="0" w:space="0" w:color="auto"/>
      </w:divBdr>
    </w:div>
    <w:div w:id="1254163770">
      <w:marLeft w:val="0"/>
      <w:marRight w:val="0"/>
      <w:marTop w:val="0"/>
      <w:marBottom w:val="0"/>
      <w:divBdr>
        <w:top w:val="none" w:sz="0" w:space="0" w:color="auto"/>
        <w:left w:val="none" w:sz="0" w:space="0" w:color="auto"/>
        <w:bottom w:val="none" w:sz="0" w:space="0" w:color="auto"/>
        <w:right w:val="none" w:sz="0" w:space="0" w:color="auto"/>
      </w:divBdr>
    </w:div>
    <w:div w:id="1254364393">
      <w:marLeft w:val="0"/>
      <w:marRight w:val="0"/>
      <w:marTop w:val="0"/>
      <w:marBottom w:val="0"/>
      <w:divBdr>
        <w:top w:val="none" w:sz="0" w:space="0" w:color="auto"/>
        <w:left w:val="none" w:sz="0" w:space="0" w:color="auto"/>
        <w:bottom w:val="none" w:sz="0" w:space="0" w:color="auto"/>
        <w:right w:val="none" w:sz="0" w:space="0" w:color="auto"/>
      </w:divBdr>
    </w:div>
    <w:div w:id="1254583106">
      <w:marLeft w:val="0"/>
      <w:marRight w:val="0"/>
      <w:marTop w:val="0"/>
      <w:marBottom w:val="0"/>
      <w:divBdr>
        <w:top w:val="none" w:sz="0" w:space="0" w:color="auto"/>
        <w:left w:val="none" w:sz="0" w:space="0" w:color="auto"/>
        <w:bottom w:val="none" w:sz="0" w:space="0" w:color="auto"/>
        <w:right w:val="none" w:sz="0" w:space="0" w:color="auto"/>
      </w:divBdr>
    </w:div>
    <w:div w:id="1255168987">
      <w:marLeft w:val="0"/>
      <w:marRight w:val="0"/>
      <w:marTop w:val="0"/>
      <w:marBottom w:val="0"/>
      <w:divBdr>
        <w:top w:val="none" w:sz="0" w:space="0" w:color="auto"/>
        <w:left w:val="none" w:sz="0" w:space="0" w:color="auto"/>
        <w:bottom w:val="none" w:sz="0" w:space="0" w:color="auto"/>
        <w:right w:val="none" w:sz="0" w:space="0" w:color="auto"/>
      </w:divBdr>
    </w:div>
    <w:div w:id="1255473951">
      <w:marLeft w:val="0"/>
      <w:marRight w:val="0"/>
      <w:marTop w:val="0"/>
      <w:marBottom w:val="0"/>
      <w:divBdr>
        <w:top w:val="none" w:sz="0" w:space="0" w:color="auto"/>
        <w:left w:val="none" w:sz="0" w:space="0" w:color="auto"/>
        <w:bottom w:val="none" w:sz="0" w:space="0" w:color="auto"/>
        <w:right w:val="none" w:sz="0" w:space="0" w:color="auto"/>
      </w:divBdr>
    </w:div>
    <w:div w:id="1255867324">
      <w:marLeft w:val="0"/>
      <w:marRight w:val="0"/>
      <w:marTop w:val="0"/>
      <w:marBottom w:val="0"/>
      <w:divBdr>
        <w:top w:val="none" w:sz="0" w:space="0" w:color="auto"/>
        <w:left w:val="none" w:sz="0" w:space="0" w:color="auto"/>
        <w:bottom w:val="none" w:sz="0" w:space="0" w:color="auto"/>
        <w:right w:val="none" w:sz="0" w:space="0" w:color="auto"/>
      </w:divBdr>
    </w:div>
    <w:div w:id="1256283434">
      <w:marLeft w:val="0"/>
      <w:marRight w:val="0"/>
      <w:marTop w:val="0"/>
      <w:marBottom w:val="0"/>
      <w:divBdr>
        <w:top w:val="none" w:sz="0" w:space="0" w:color="auto"/>
        <w:left w:val="none" w:sz="0" w:space="0" w:color="auto"/>
        <w:bottom w:val="none" w:sz="0" w:space="0" w:color="auto"/>
        <w:right w:val="none" w:sz="0" w:space="0" w:color="auto"/>
      </w:divBdr>
    </w:div>
    <w:div w:id="1256475503">
      <w:marLeft w:val="0"/>
      <w:marRight w:val="0"/>
      <w:marTop w:val="0"/>
      <w:marBottom w:val="0"/>
      <w:divBdr>
        <w:top w:val="none" w:sz="0" w:space="0" w:color="auto"/>
        <w:left w:val="none" w:sz="0" w:space="0" w:color="auto"/>
        <w:bottom w:val="none" w:sz="0" w:space="0" w:color="auto"/>
        <w:right w:val="none" w:sz="0" w:space="0" w:color="auto"/>
      </w:divBdr>
    </w:div>
    <w:div w:id="1256524062">
      <w:marLeft w:val="0"/>
      <w:marRight w:val="0"/>
      <w:marTop w:val="0"/>
      <w:marBottom w:val="0"/>
      <w:divBdr>
        <w:top w:val="none" w:sz="0" w:space="0" w:color="auto"/>
        <w:left w:val="none" w:sz="0" w:space="0" w:color="auto"/>
        <w:bottom w:val="none" w:sz="0" w:space="0" w:color="auto"/>
        <w:right w:val="none" w:sz="0" w:space="0" w:color="auto"/>
      </w:divBdr>
    </w:div>
    <w:div w:id="1256938869">
      <w:marLeft w:val="0"/>
      <w:marRight w:val="0"/>
      <w:marTop w:val="0"/>
      <w:marBottom w:val="0"/>
      <w:divBdr>
        <w:top w:val="none" w:sz="0" w:space="0" w:color="auto"/>
        <w:left w:val="none" w:sz="0" w:space="0" w:color="auto"/>
        <w:bottom w:val="none" w:sz="0" w:space="0" w:color="auto"/>
        <w:right w:val="none" w:sz="0" w:space="0" w:color="auto"/>
      </w:divBdr>
    </w:div>
    <w:div w:id="1257439813">
      <w:marLeft w:val="0"/>
      <w:marRight w:val="0"/>
      <w:marTop w:val="0"/>
      <w:marBottom w:val="0"/>
      <w:divBdr>
        <w:top w:val="none" w:sz="0" w:space="0" w:color="auto"/>
        <w:left w:val="none" w:sz="0" w:space="0" w:color="auto"/>
        <w:bottom w:val="none" w:sz="0" w:space="0" w:color="auto"/>
        <w:right w:val="none" w:sz="0" w:space="0" w:color="auto"/>
      </w:divBdr>
    </w:div>
    <w:div w:id="1258126943">
      <w:marLeft w:val="0"/>
      <w:marRight w:val="0"/>
      <w:marTop w:val="0"/>
      <w:marBottom w:val="0"/>
      <w:divBdr>
        <w:top w:val="none" w:sz="0" w:space="0" w:color="auto"/>
        <w:left w:val="none" w:sz="0" w:space="0" w:color="auto"/>
        <w:bottom w:val="none" w:sz="0" w:space="0" w:color="auto"/>
        <w:right w:val="none" w:sz="0" w:space="0" w:color="auto"/>
      </w:divBdr>
    </w:div>
    <w:div w:id="1259019987">
      <w:marLeft w:val="0"/>
      <w:marRight w:val="0"/>
      <w:marTop w:val="0"/>
      <w:marBottom w:val="0"/>
      <w:divBdr>
        <w:top w:val="none" w:sz="0" w:space="0" w:color="auto"/>
        <w:left w:val="none" w:sz="0" w:space="0" w:color="auto"/>
        <w:bottom w:val="none" w:sz="0" w:space="0" w:color="auto"/>
        <w:right w:val="none" w:sz="0" w:space="0" w:color="auto"/>
      </w:divBdr>
    </w:div>
    <w:div w:id="1259410343">
      <w:marLeft w:val="0"/>
      <w:marRight w:val="0"/>
      <w:marTop w:val="0"/>
      <w:marBottom w:val="0"/>
      <w:divBdr>
        <w:top w:val="none" w:sz="0" w:space="0" w:color="auto"/>
        <w:left w:val="none" w:sz="0" w:space="0" w:color="auto"/>
        <w:bottom w:val="none" w:sz="0" w:space="0" w:color="auto"/>
        <w:right w:val="none" w:sz="0" w:space="0" w:color="auto"/>
      </w:divBdr>
    </w:div>
    <w:div w:id="1260408066">
      <w:marLeft w:val="0"/>
      <w:marRight w:val="0"/>
      <w:marTop w:val="0"/>
      <w:marBottom w:val="0"/>
      <w:divBdr>
        <w:top w:val="none" w:sz="0" w:space="0" w:color="auto"/>
        <w:left w:val="none" w:sz="0" w:space="0" w:color="auto"/>
        <w:bottom w:val="none" w:sz="0" w:space="0" w:color="auto"/>
        <w:right w:val="none" w:sz="0" w:space="0" w:color="auto"/>
      </w:divBdr>
    </w:div>
    <w:div w:id="1262490249">
      <w:marLeft w:val="0"/>
      <w:marRight w:val="0"/>
      <w:marTop w:val="0"/>
      <w:marBottom w:val="0"/>
      <w:divBdr>
        <w:top w:val="none" w:sz="0" w:space="0" w:color="auto"/>
        <w:left w:val="none" w:sz="0" w:space="0" w:color="auto"/>
        <w:bottom w:val="none" w:sz="0" w:space="0" w:color="auto"/>
        <w:right w:val="none" w:sz="0" w:space="0" w:color="auto"/>
      </w:divBdr>
    </w:div>
    <w:div w:id="1266305921">
      <w:marLeft w:val="0"/>
      <w:marRight w:val="0"/>
      <w:marTop w:val="0"/>
      <w:marBottom w:val="0"/>
      <w:divBdr>
        <w:top w:val="none" w:sz="0" w:space="0" w:color="auto"/>
        <w:left w:val="none" w:sz="0" w:space="0" w:color="auto"/>
        <w:bottom w:val="none" w:sz="0" w:space="0" w:color="auto"/>
        <w:right w:val="none" w:sz="0" w:space="0" w:color="auto"/>
      </w:divBdr>
    </w:div>
    <w:div w:id="1266498090">
      <w:marLeft w:val="0"/>
      <w:marRight w:val="0"/>
      <w:marTop w:val="0"/>
      <w:marBottom w:val="0"/>
      <w:divBdr>
        <w:top w:val="none" w:sz="0" w:space="0" w:color="auto"/>
        <w:left w:val="none" w:sz="0" w:space="0" w:color="auto"/>
        <w:bottom w:val="none" w:sz="0" w:space="0" w:color="auto"/>
        <w:right w:val="none" w:sz="0" w:space="0" w:color="auto"/>
      </w:divBdr>
    </w:div>
    <w:div w:id="1267273781">
      <w:marLeft w:val="0"/>
      <w:marRight w:val="0"/>
      <w:marTop w:val="0"/>
      <w:marBottom w:val="0"/>
      <w:divBdr>
        <w:top w:val="none" w:sz="0" w:space="0" w:color="auto"/>
        <w:left w:val="none" w:sz="0" w:space="0" w:color="auto"/>
        <w:bottom w:val="none" w:sz="0" w:space="0" w:color="auto"/>
        <w:right w:val="none" w:sz="0" w:space="0" w:color="auto"/>
      </w:divBdr>
    </w:div>
    <w:div w:id="1269044873">
      <w:marLeft w:val="0"/>
      <w:marRight w:val="0"/>
      <w:marTop w:val="0"/>
      <w:marBottom w:val="0"/>
      <w:divBdr>
        <w:top w:val="none" w:sz="0" w:space="0" w:color="auto"/>
        <w:left w:val="none" w:sz="0" w:space="0" w:color="auto"/>
        <w:bottom w:val="none" w:sz="0" w:space="0" w:color="auto"/>
        <w:right w:val="none" w:sz="0" w:space="0" w:color="auto"/>
      </w:divBdr>
    </w:div>
    <w:div w:id="1269697061">
      <w:marLeft w:val="0"/>
      <w:marRight w:val="0"/>
      <w:marTop w:val="0"/>
      <w:marBottom w:val="0"/>
      <w:divBdr>
        <w:top w:val="none" w:sz="0" w:space="0" w:color="auto"/>
        <w:left w:val="none" w:sz="0" w:space="0" w:color="auto"/>
        <w:bottom w:val="none" w:sz="0" w:space="0" w:color="auto"/>
        <w:right w:val="none" w:sz="0" w:space="0" w:color="auto"/>
      </w:divBdr>
    </w:div>
    <w:div w:id="1270239904">
      <w:marLeft w:val="0"/>
      <w:marRight w:val="0"/>
      <w:marTop w:val="0"/>
      <w:marBottom w:val="0"/>
      <w:divBdr>
        <w:top w:val="none" w:sz="0" w:space="0" w:color="auto"/>
        <w:left w:val="none" w:sz="0" w:space="0" w:color="auto"/>
        <w:bottom w:val="none" w:sz="0" w:space="0" w:color="auto"/>
        <w:right w:val="none" w:sz="0" w:space="0" w:color="auto"/>
      </w:divBdr>
    </w:div>
    <w:div w:id="1270358325">
      <w:marLeft w:val="0"/>
      <w:marRight w:val="0"/>
      <w:marTop w:val="0"/>
      <w:marBottom w:val="0"/>
      <w:divBdr>
        <w:top w:val="none" w:sz="0" w:space="0" w:color="auto"/>
        <w:left w:val="none" w:sz="0" w:space="0" w:color="auto"/>
        <w:bottom w:val="none" w:sz="0" w:space="0" w:color="auto"/>
        <w:right w:val="none" w:sz="0" w:space="0" w:color="auto"/>
      </w:divBdr>
    </w:div>
    <w:div w:id="1270510640">
      <w:marLeft w:val="0"/>
      <w:marRight w:val="0"/>
      <w:marTop w:val="0"/>
      <w:marBottom w:val="0"/>
      <w:divBdr>
        <w:top w:val="none" w:sz="0" w:space="0" w:color="auto"/>
        <w:left w:val="none" w:sz="0" w:space="0" w:color="auto"/>
        <w:bottom w:val="none" w:sz="0" w:space="0" w:color="auto"/>
        <w:right w:val="none" w:sz="0" w:space="0" w:color="auto"/>
      </w:divBdr>
    </w:div>
    <w:div w:id="1270697771">
      <w:marLeft w:val="0"/>
      <w:marRight w:val="0"/>
      <w:marTop w:val="0"/>
      <w:marBottom w:val="0"/>
      <w:divBdr>
        <w:top w:val="none" w:sz="0" w:space="0" w:color="auto"/>
        <w:left w:val="none" w:sz="0" w:space="0" w:color="auto"/>
        <w:bottom w:val="none" w:sz="0" w:space="0" w:color="auto"/>
        <w:right w:val="none" w:sz="0" w:space="0" w:color="auto"/>
      </w:divBdr>
    </w:div>
    <w:div w:id="1271740077">
      <w:marLeft w:val="0"/>
      <w:marRight w:val="0"/>
      <w:marTop w:val="0"/>
      <w:marBottom w:val="0"/>
      <w:divBdr>
        <w:top w:val="none" w:sz="0" w:space="0" w:color="auto"/>
        <w:left w:val="none" w:sz="0" w:space="0" w:color="auto"/>
        <w:bottom w:val="none" w:sz="0" w:space="0" w:color="auto"/>
        <w:right w:val="none" w:sz="0" w:space="0" w:color="auto"/>
      </w:divBdr>
    </w:div>
    <w:div w:id="1272250595">
      <w:marLeft w:val="0"/>
      <w:marRight w:val="0"/>
      <w:marTop w:val="0"/>
      <w:marBottom w:val="0"/>
      <w:divBdr>
        <w:top w:val="none" w:sz="0" w:space="0" w:color="auto"/>
        <w:left w:val="none" w:sz="0" w:space="0" w:color="auto"/>
        <w:bottom w:val="none" w:sz="0" w:space="0" w:color="auto"/>
        <w:right w:val="none" w:sz="0" w:space="0" w:color="auto"/>
      </w:divBdr>
    </w:div>
    <w:div w:id="1275096789">
      <w:marLeft w:val="0"/>
      <w:marRight w:val="0"/>
      <w:marTop w:val="0"/>
      <w:marBottom w:val="0"/>
      <w:divBdr>
        <w:top w:val="none" w:sz="0" w:space="0" w:color="auto"/>
        <w:left w:val="none" w:sz="0" w:space="0" w:color="auto"/>
        <w:bottom w:val="none" w:sz="0" w:space="0" w:color="auto"/>
        <w:right w:val="none" w:sz="0" w:space="0" w:color="auto"/>
      </w:divBdr>
    </w:div>
    <w:div w:id="1275602012">
      <w:marLeft w:val="0"/>
      <w:marRight w:val="0"/>
      <w:marTop w:val="0"/>
      <w:marBottom w:val="0"/>
      <w:divBdr>
        <w:top w:val="none" w:sz="0" w:space="0" w:color="auto"/>
        <w:left w:val="none" w:sz="0" w:space="0" w:color="auto"/>
        <w:bottom w:val="none" w:sz="0" w:space="0" w:color="auto"/>
        <w:right w:val="none" w:sz="0" w:space="0" w:color="auto"/>
      </w:divBdr>
    </w:div>
    <w:div w:id="1275668312">
      <w:marLeft w:val="0"/>
      <w:marRight w:val="0"/>
      <w:marTop w:val="0"/>
      <w:marBottom w:val="0"/>
      <w:divBdr>
        <w:top w:val="none" w:sz="0" w:space="0" w:color="auto"/>
        <w:left w:val="none" w:sz="0" w:space="0" w:color="auto"/>
        <w:bottom w:val="none" w:sz="0" w:space="0" w:color="auto"/>
        <w:right w:val="none" w:sz="0" w:space="0" w:color="auto"/>
      </w:divBdr>
    </w:div>
    <w:div w:id="1277101026">
      <w:marLeft w:val="0"/>
      <w:marRight w:val="0"/>
      <w:marTop w:val="0"/>
      <w:marBottom w:val="0"/>
      <w:divBdr>
        <w:top w:val="none" w:sz="0" w:space="0" w:color="auto"/>
        <w:left w:val="none" w:sz="0" w:space="0" w:color="auto"/>
        <w:bottom w:val="none" w:sz="0" w:space="0" w:color="auto"/>
        <w:right w:val="none" w:sz="0" w:space="0" w:color="auto"/>
      </w:divBdr>
    </w:div>
    <w:div w:id="1277373524">
      <w:marLeft w:val="0"/>
      <w:marRight w:val="0"/>
      <w:marTop w:val="0"/>
      <w:marBottom w:val="0"/>
      <w:divBdr>
        <w:top w:val="none" w:sz="0" w:space="0" w:color="auto"/>
        <w:left w:val="none" w:sz="0" w:space="0" w:color="auto"/>
        <w:bottom w:val="none" w:sz="0" w:space="0" w:color="auto"/>
        <w:right w:val="none" w:sz="0" w:space="0" w:color="auto"/>
      </w:divBdr>
    </w:div>
    <w:div w:id="1279607255">
      <w:marLeft w:val="0"/>
      <w:marRight w:val="0"/>
      <w:marTop w:val="0"/>
      <w:marBottom w:val="0"/>
      <w:divBdr>
        <w:top w:val="none" w:sz="0" w:space="0" w:color="auto"/>
        <w:left w:val="none" w:sz="0" w:space="0" w:color="auto"/>
        <w:bottom w:val="none" w:sz="0" w:space="0" w:color="auto"/>
        <w:right w:val="none" w:sz="0" w:space="0" w:color="auto"/>
      </w:divBdr>
    </w:div>
    <w:div w:id="1279876694">
      <w:marLeft w:val="0"/>
      <w:marRight w:val="0"/>
      <w:marTop w:val="0"/>
      <w:marBottom w:val="0"/>
      <w:divBdr>
        <w:top w:val="none" w:sz="0" w:space="0" w:color="auto"/>
        <w:left w:val="none" w:sz="0" w:space="0" w:color="auto"/>
        <w:bottom w:val="none" w:sz="0" w:space="0" w:color="auto"/>
        <w:right w:val="none" w:sz="0" w:space="0" w:color="auto"/>
      </w:divBdr>
    </w:div>
    <w:div w:id="1280919594">
      <w:marLeft w:val="0"/>
      <w:marRight w:val="0"/>
      <w:marTop w:val="0"/>
      <w:marBottom w:val="0"/>
      <w:divBdr>
        <w:top w:val="none" w:sz="0" w:space="0" w:color="auto"/>
        <w:left w:val="none" w:sz="0" w:space="0" w:color="auto"/>
        <w:bottom w:val="none" w:sz="0" w:space="0" w:color="auto"/>
        <w:right w:val="none" w:sz="0" w:space="0" w:color="auto"/>
      </w:divBdr>
    </w:div>
    <w:div w:id="1282493974">
      <w:marLeft w:val="0"/>
      <w:marRight w:val="0"/>
      <w:marTop w:val="0"/>
      <w:marBottom w:val="0"/>
      <w:divBdr>
        <w:top w:val="none" w:sz="0" w:space="0" w:color="auto"/>
        <w:left w:val="none" w:sz="0" w:space="0" w:color="auto"/>
        <w:bottom w:val="none" w:sz="0" w:space="0" w:color="auto"/>
        <w:right w:val="none" w:sz="0" w:space="0" w:color="auto"/>
      </w:divBdr>
    </w:div>
    <w:div w:id="1283729065">
      <w:marLeft w:val="0"/>
      <w:marRight w:val="0"/>
      <w:marTop w:val="0"/>
      <w:marBottom w:val="0"/>
      <w:divBdr>
        <w:top w:val="none" w:sz="0" w:space="0" w:color="auto"/>
        <w:left w:val="none" w:sz="0" w:space="0" w:color="auto"/>
        <w:bottom w:val="none" w:sz="0" w:space="0" w:color="auto"/>
        <w:right w:val="none" w:sz="0" w:space="0" w:color="auto"/>
      </w:divBdr>
    </w:div>
    <w:div w:id="1284119194">
      <w:marLeft w:val="0"/>
      <w:marRight w:val="0"/>
      <w:marTop w:val="0"/>
      <w:marBottom w:val="0"/>
      <w:divBdr>
        <w:top w:val="none" w:sz="0" w:space="0" w:color="auto"/>
        <w:left w:val="none" w:sz="0" w:space="0" w:color="auto"/>
        <w:bottom w:val="none" w:sz="0" w:space="0" w:color="auto"/>
        <w:right w:val="none" w:sz="0" w:space="0" w:color="auto"/>
      </w:divBdr>
    </w:div>
    <w:div w:id="1284533961">
      <w:marLeft w:val="0"/>
      <w:marRight w:val="0"/>
      <w:marTop w:val="0"/>
      <w:marBottom w:val="0"/>
      <w:divBdr>
        <w:top w:val="none" w:sz="0" w:space="0" w:color="auto"/>
        <w:left w:val="none" w:sz="0" w:space="0" w:color="auto"/>
        <w:bottom w:val="none" w:sz="0" w:space="0" w:color="auto"/>
        <w:right w:val="none" w:sz="0" w:space="0" w:color="auto"/>
      </w:divBdr>
    </w:div>
    <w:div w:id="1284775077">
      <w:marLeft w:val="0"/>
      <w:marRight w:val="0"/>
      <w:marTop w:val="0"/>
      <w:marBottom w:val="0"/>
      <w:divBdr>
        <w:top w:val="none" w:sz="0" w:space="0" w:color="auto"/>
        <w:left w:val="none" w:sz="0" w:space="0" w:color="auto"/>
        <w:bottom w:val="none" w:sz="0" w:space="0" w:color="auto"/>
        <w:right w:val="none" w:sz="0" w:space="0" w:color="auto"/>
      </w:divBdr>
    </w:div>
    <w:div w:id="1285382844">
      <w:marLeft w:val="0"/>
      <w:marRight w:val="0"/>
      <w:marTop w:val="0"/>
      <w:marBottom w:val="0"/>
      <w:divBdr>
        <w:top w:val="none" w:sz="0" w:space="0" w:color="auto"/>
        <w:left w:val="none" w:sz="0" w:space="0" w:color="auto"/>
        <w:bottom w:val="none" w:sz="0" w:space="0" w:color="auto"/>
        <w:right w:val="none" w:sz="0" w:space="0" w:color="auto"/>
      </w:divBdr>
    </w:div>
    <w:div w:id="1285424242">
      <w:marLeft w:val="0"/>
      <w:marRight w:val="0"/>
      <w:marTop w:val="0"/>
      <w:marBottom w:val="0"/>
      <w:divBdr>
        <w:top w:val="none" w:sz="0" w:space="0" w:color="auto"/>
        <w:left w:val="none" w:sz="0" w:space="0" w:color="auto"/>
        <w:bottom w:val="none" w:sz="0" w:space="0" w:color="auto"/>
        <w:right w:val="none" w:sz="0" w:space="0" w:color="auto"/>
      </w:divBdr>
    </w:div>
    <w:div w:id="1286348471">
      <w:marLeft w:val="0"/>
      <w:marRight w:val="0"/>
      <w:marTop w:val="0"/>
      <w:marBottom w:val="0"/>
      <w:divBdr>
        <w:top w:val="none" w:sz="0" w:space="0" w:color="auto"/>
        <w:left w:val="none" w:sz="0" w:space="0" w:color="auto"/>
        <w:bottom w:val="none" w:sz="0" w:space="0" w:color="auto"/>
        <w:right w:val="none" w:sz="0" w:space="0" w:color="auto"/>
      </w:divBdr>
    </w:div>
    <w:div w:id="1288775285">
      <w:marLeft w:val="0"/>
      <w:marRight w:val="0"/>
      <w:marTop w:val="0"/>
      <w:marBottom w:val="0"/>
      <w:divBdr>
        <w:top w:val="none" w:sz="0" w:space="0" w:color="auto"/>
        <w:left w:val="none" w:sz="0" w:space="0" w:color="auto"/>
        <w:bottom w:val="none" w:sz="0" w:space="0" w:color="auto"/>
        <w:right w:val="none" w:sz="0" w:space="0" w:color="auto"/>
      </w:divBdr>
    </w:div>
    <w:div w:id="1289163949">
      <w:marLeft w:val="0"/>
      <w:marRight w:val="0"/>
      <w:marTop w:val="0"/>
      <w:marBottom w:val="0"/>
      <w:divBdr>
        <w:top w:val="none" w:sz="0" w:space="0" w:color="auto"/>
        <w:left w:val="none" w:sz="0" w:space="0" w:color="auto"/>
        <w:bottom w:val="none" w:sz="0" w:space="0" w:color="auto"/>
        <w:right w:val="none" w:sz="0" w:space="0" w:color="auto"/>
      </w:divBdr>
    </w:div>
    <w:div w:id="1289429657">
      <w:marLeft w:val="0"/>
      <w:marRight w:val="0"/>
      <w:marTop w:val="0"/>
      <w:marBottom w:val="0"/>
      <w:divBdr>
        <w:top w:val="none" w:sz="0" w:space="0" w:color="auto"/>
        <w:left w:val="none" w:sz="0" w:space="0" w:color="auto"/>
        <w:bottom w:val="none" w:sz="0" w:space="0" w:color="auto"/>
        <w:right w:val="none" w:sz="0" w:space="0" w:color="auto"/>
      </w:divBdr>
    </w:div>
    <w:div w:id="1289706388">
      <w:marLeft w:val="0"/>
      <w:marRight w:val="0"/>
      <w:marTop w:val="0"/>
      <w:marBottom w:val="0"/>
      <w:divBdr>
        <w:top w:val="none" w:sz="0" w:space="0" w:color="auto"/>
        <w:left w:val="none" w:sz="0" w:space="0" w:color="auto"/>
        <w:bottom w:val="none" w:sz="0" w:space="0" w:color="auto"/>
        <w:right w:val="none" w:sz="0" w:space="0" w:color="auto"/>
      </w:divBdr>
    </w:div>
    <w:div w:id="1291519251">
      <w:marLeft w:val="0"/>
      <w:marRight w:val="0"/>
      <w:marTop w:val="0"/>
      <w:marBottom w:val="0"/>
      <w:divBdr>
        <w:top w:val="none" w:sz="0" w:space="0" w:color="auto"/>
        <w:left w:val="none" w:sz="0" w:space="0" w:color="auto"/>
        <w:bottom w:val="none" w:sz="0" w:space="0" w:color="auto"/>
        <w:right w:val="none" w:sz="0" w:space="0" w:color="auto"/>
      </w:divBdr>
    </w:div>
    <w:div w:id="1292445126">
      <w:marLeft w:val="0"/>
      <w:marRight w:val="0"/>
      <w:marTop w:val="0"/>
      <w:marBottom w:val="0"/>
      <w:divBdr>
        <w:top w:val="none" w:sz="0" w:space="0" w:color="auto"/>
        <w:left w:val="none" w:sz="0" w:space="0" w:color="auto"/>
        <w:bottom w:val="none" w:sz="0" w:space="0" w:color="auto"/>
        <w:right w:val="none" w:sz="0" w:space="0" w:color="auto"/>
      </w:divBdr>
    </w:div>
    <w:div w:id="1294171500">
      <w:marLeft w:val="0"/>
      <w:marRight w:val="0"/>
      <w:marTop w:val="0"/>
      <w:marBottom w:val="0"/>
      <w:divBdr>
        <w:top w:val="none" w:sz="0" w:space="0" w:color="auto"/>
        <w:left w:val="none" w:sz="0" w:space="0" w:color="auto"/>
        <w:bottom w:val="none" w:sz="0" w:space="0" w:color="auto"/>
        <w:right w:val="none" w:sz="0" w:space="0" w:color="auto"/>
      </w:divBdr>
    </w:div>
    <w:div w:id="1294291601">
      <w:marLeft w:val="0"/>
      <w:marRight w:val="0"/>
      <w:marTop w:val="0"/>
      <w:marBottom w:val="0"/>
      <w:divBdr>
        <w:top w:val="none" w:sz="0" w:space="0" w:color="auto"/>
        <w:left w:val="none" w:sz="0" w:space="0" w:color="auto"/>
        <w:bottom w:val="none" w:sz="0" w:space="0" w:color="auto"/>
        <w:right w:val="none" w:sz="0" w:space="0" w:color="auto"/>
      </w:divBdr>
    </w:div>
    <w:div w:id="1294481121">
      <w:marLeft w:val="0"/>
      <w:marRight w:val="0"/>
      <w:marTop w:val="0"/>
      <w:marBottom w:val="0"/>
      <w:divBdr>
        <w:top w:val="none" w:sz="0" w:space="0" w:color="auto"/>
        <w:left w:val="none" w:sz="0" w:space="0" w:color="auto"/>
        <w:bottom w:val="none" w:sz="0" w:space="0" w:color="auto"/>
        <w:right w:val="none" w:sz="0" w:space="0" w:color="auto"/>
      </w:divBdr>
    </w:div>
    <w:div w:id="1294484420">
      <w:marLeft w:val="0"/>
      <w:marRight w:val="0"/>
      <w:marTop w:val="0"/>
      <w:marBottom w:val="0"/>
      <w:divBdr>
        <w:top w:val="none" w:sz="0" w:space="0" w:color="auto"/>
        <w:left w:val="none" w:sz="0" w:space="0" w:color="auto"/>
        <w:bottom w:val="none" w:sz="0" w:space="0" w:color="auto"/>
        <w:right w:val="none" w:sz="0" w:space="0" w:color="auto"/>
      </w:divBdr>
    </w:div>
    <w:div w:id="1295254123">
      <w:marLeft w:val="0"/>
      <w:marRight w:val="0"/>
      <w:marTop w:val="0"/>
      <w:marBottom w:val="0"/>
      <w:divBdr>
        <w:top w:val="none" w:sz="0" w:space="0" w:color="auto"/>
        <w:left w:val="none" w:sz="0" w:space="0" w:color="auto"/>
        <w:bottom w:val="none" w:sz="0" w:space="0" w:color="auto"/>
        <w:right w:val="none" w:sz="0" w:space="0" w:color="auto"/>
      </w:divBdr>
    </w:div>
    <w:div w:id="1295259495">
      <w:marLeft w:val="0"/>
      <w:marRight w:val="0"/>
      <w:marTop w:val="0"/>
      <w:marBottom w:val="0"/>
      <w:divBdr>
        <w:top w:val="none" w:sz="0" w:space="0" w:color="auto"/>
        <w:left w:val="none" w:sz="0" w:space="0" w:color="auto"/>
        <w:bottom w:val="none" w:sz="0" w:space="0" w:color="auto"/>
        <w:right w:val="none" w:sz="0" w:space="0" w:color="auto"/>
      </w:divBdr>
    </w:div>
    <w:div w:id="1296913500">
      <w:marLeft w:val="0"/>
      <w:marRight w:val="0"/>
      <w:marTop w:val="0"/>
      <w:marBottom w:val="0"/>
      <w:divBdr>
        <w:top w:val="none" w:sz="0" w:space="0" w:color="auto"/>
        <w:left w:val="none" w:sz="0" w:space="0" w:color="auto"/>
        <w:bottom w:val="none" w:sz="0" w:space="0" w:color="auto"/>
        <w:right w:val="none" w:sz="0" w:space="0" w:color="auto"/>
      </w:divBdr>
    </w:div>
    <w:div w:id="1298074674">
      <w:marLeft w:val="0"/>
      <w:marRight w:val="0"/>
      <w:marTop w:val="0"/>
      <w:marBottom w:val="0"/>
      <w:divBdr>
        <w:top w:val="none" w:sz="0" w:space="0" w:color="auto"/>
        <w:left w:val="none" w:sz="0" w:space="0" w:color="auto"/>
        <w:bottom w:val="none" w:sz="0" w:space="0" w:color="auto"/>
        <w:right w:val="none" w:sz="0" w:space="0" w:color="auto"/>
      </w:divBdr>
    </w:div>
    <w:div w:id="1299644831">
      <w:marLeft w:val="0"/>
      <w:marRight w:val="0"/>
      <w:marTop w:val="0"/>
      <w:marBottom w:val="0"/>
      <w:divBdr>
        <w:top w:val="none" w:sz="0" w:space="0" w:color="auto"/>
        <w:left w:val="none" w:sz="0" w:space="0" w:color="auto"/>
        <w:bottom w:val="none" w:sz="0" w:space="0" w:color="auto"/>
        <w:right w:val="none" w:sz="0" w:space="0" w:color="auto"/>
      </w:divBdr>
    </w:div>
    <w:div w:id="1299800505">
      <w:marLeft w:val="0"/>
      <w:marRight w:val="0"/>
      <w:marTop w:val="0"/>
      <w:marBottom w:val="0"/>
      <w:divBdr>
        <w:top w:val="none" w:sz="0" w:space="0" w:color="auto"/>
        <w:left w:val="none" w:sz="0" w:space="0" w:color="auto"/>
        <w:bottom w:val="none" w:sz="0" w:space="0" w:color="auto"/>
        <w:right w:val="none" w:sz="0" w:space="0" w:color="auto"/>
      </w:divBdr>
    </w:div>
    <w:div w:id="1300305322">
      <w:marLeft w:val="0"/>
      <w:marRight w:val="0"/>
      <w:marTop w:val="0"/>
      <w:marBottom w:val="0"/>
      <w:divBdr>
        <w:top w:val="none" w:sz="0" w:space="0" w:color="auto"/>
        <w:left w:val="none" w:sz="0" w:space="0" w:color="auto"/>
        <w:bottom w:val="none" w:sz="0" w:space="0" w:color="auto"/>
        <w:right w:val="none" w:sz="0" w:space="0" w:color="auto"/>
      </w:divBdr>
    </w:div>
    <w:div w:id="1300458804">
      <w:marLeft w:val="0"/>
      <w:marRight w:val="0"/>
      <w:marTop w:val="0"/>
      <w:marBottom w:val="0"/>
      <w:divBdr>
        <w:top w:val="none" w:sz="0" w:space="0" w:color="auto"/>
        <w:left w:val="none" w:sz="0" w:space="0" w:color="auto"/>
        <w:bottom w:val="none" w:sz="0" w:space="0" w:color="auto"/>
        <w:right w:val="none" w:sz="0" w:space="0" w:color="auto"/>
      </w:divBdr>
    </w:div>
    <w:div w:id="1301036509">
      <w:marLeft w:val="0"/>
      <w:marRight w:val="0"/>
      <w:marTop w:val="0"/>
      <w:marBottom w:val="0"/>
      <w:divBdr>
        <w:top w:val="none" w:sz="0" w:space="0" w:color="auto"/>
        <w:left w:val="none" w:sz="0" w:space="0" w:color="auto"/>
        <w:bottom w:val="none" w:sz="0" w:space="0" w:color="auto"/>
        <w:right w:val="none" w:sz="0" w:space="0" w:color="auto"/>
      </w:divBdr>
    </w:div>
    <w:div w:id="1301497005">
      <w:marLeft w:val="0"/>
      <w:marRight w:val="0"/>
      <w:marTop w:val="0"/>
      <w:marBottom w:val="0"/>
      <w:divBdr>
        <w:top w:val="none" w:sz="0" w:space="0" w:color="auto"/>
        <w:left w:val="none" w:sz="0" w:space="0" w:color="auto"/>
        <w:bottom w:val="none" w:sz="0" w:space="0" w:color="auto"/>
        <w:right w:val="none" w:sz="0" w:space="0" w:color="auto"/>
      </w:divBdr>
    </w:div>
    <w:div w:id="1303658358">
      <w:marLeft w:val="0"/>
      <w:marRight w:val="0"/>
      <w:marTop w:val="0"/>
      <w:marBottom w:val="0"/>
      <w:divBdr>
        <w:top w:val="none" w:sz="0" w:space="0" w:color="auto"/>
        <w:left w:val="none" w:sz="0" w:space="0" w:color="auto"/>
        <w:bottom w:val="none" w:sz="0" w:space="0" w:color="auto"/>
        <w:right w:val="none" w:sz="0" w:space="0" w:color="auto"/>
      </w:divBdr>
    </w:div>
    <w:div w:id="1303777633">
      <w:marLeft w:val="0"/>
      <w:marRight w:val="0"/>
      <w:marTop w:val="0"/>
      <w:marBottom w:val="0"/>
      <w:divBdr>
        <w:top w:val="none" w:sz="0" w:space="0" w:color="auto"/>
        <w:left w:val="none" w:sz="0" w:space="0" w:color="auto"/>
        <w:bottom w:val="none" w:sz="0" w:space="0" w:color="auto"/>
        <w:right w:val="none" w:sz="0" w:space="0" w:color="auto"/>
      </w:divBdr>
    </w:div>
    <w:div w:id="1303846809">
      <w:marLeft w:val="0"/>
      <w:marRight w:val="0"/>
      <w:marTop w:val="0"/>
      <w:marBottom w:val="0"/>
      <w:divBdr>
        <w:top w:val="none" w:sz="0" w:space="0" w:color="auto"/>
        <w:left w:val="none" w:sz="0" w:space="0" w:color="auto"/>
        <w:bottom w:val="none" w:sz="0" w:space="0" w:color="auto"/>
        <w:right w:val="none" w:sz="0" w:space="0" w:color="auto"/>
      </w:divBdr>
    </w:div>
    <w:div w:id="1304001847">
      <w:marLeft w:val="0"/>
      <w:marRight w:val="0"/>
      <w:marTop w:val="0"/>
      <w:marBottom w:val="0"/>
      <w:divBdr>
        <w:top w:val="none" w:sz="0" w:space="0" w:color="auto"/>
        <w:left w:val="none" w:sz="0" w:space="0" w:color="auto"/>
        <w:bottom w:val="none" w:sz="0" w:space="0" w:color="auto"/>
        <w:right w:val="none" w:sz="0" w:space="0" w:color="auto"/>
      </w:divBdr>
    </w:div>
    <w:div w:id="1304122722">
      <w:marLeft w:val="0"/>
      <w:marRight w:val="0"/>
      <w:marTop w:val="0"/>
      <w:marBottom w:val="0"/>
      <w:divBdr>
        <w:top w:val="none" w:sz="0" w:space="0" w:color="auto"/>
        <w:left w:val="none" w:sz="0" w:space="0" w:color="auto"/>
        <w:bottom w:val="none" w:sz="0" w:space="0" w:color="auto"/>
        <w:right w:val="none" w:sz="0" w:space="0" w:color="auto"/>
      </w:divBdr>
    </w:div>
    <w:div w:id="1304193291">
      <w:marLeft w:val="0"/>
      <w:marRight w:val="0"/>
      <w:marTop w:val="0"/>
      <w:marBottom w:val="0"/>
      <w:divBdr>
        <w:top w:val="none" w:sz="0" w:space="0" w:color="auto"/>
        <w:left w:val="none" w:sz="0" w:space="0" w:color="auto"/>
        <w:bottom w:val="none" w:sz="0" w:space="0" w:color="auto"/>
        <w:right w:val="none" w:sz="0" w:space="0" w:color="auto"/>
      </w:divBdr>
    </w:div>
    <w:div w:id="1304459533">
      <w:marLeft w:val="0"/>
      <w:marRight w:val="0"/>
      <w:marTop w:val="0"/>
      <w:marBottom w:val="0"/>
      <w:divBdr>
        <w:top w:val="none" w:sz="0" w:space="0" w:color="auto"/>
        <w:left w:val="none" w:sz="0" w:space="0" w:color="auto"/>
        <w:bottom w:val="none" w:sz="0" w:space="0" w:color="auto"/>
        <w:right w:val="none" w:sz="0" w:space="0" w:color="auto"/>
      </w:divBdr>
    </w:div>
    <w:div w:id="1304699049">
      <w:marLeft w:val="0"/>
      <w:marRight w:val="0"/>
      <w:marTop w:val="0"/>
      <w:marBottom w:val="0"/>
      <w:divBdr>
        <w:top w:val="none" w:sz="0" w:space="0" w:color="auto"/>
        <w:left w:val="none" w:sz="0" w:space="0" w:color="auto"/>
        <w:bottom w:val="none" w:sz="0" w:space="0" w:color="auto"/>
        <w:right w:val="none" w:sz="0" w:space="0" w:color="auto"/>
      </w:divBdr>
    </w:div>
    <w:div w:id="1304847283">
      <w:marLeft w:val="0"/>
      <w:marRight w:val="0"/>
      <w:marTop w:val="0"/>
      <w:marBottom w:val="0"/>
      <w:divBdr>
        <w:top w:val="none" w:sz="0" w:space="0" w:color="auto"/>
        <w:left w:val="none" w:sz="0" w:space="0" w:color="auto"/>
        <w:bottom w:val="none" w:sz="0" w:space="0" w:color="auto"/>
        <w:right w:val="none" w:sz="0" w:space="0" w:color="auto"/>
      </w:divBdr>
    </w:div>
    <w:div w:id="1305158873">
      <w:marLeft w:val="0"/>
      <w:marRight w:val="0"/>
      <w:marTop w:val="0"/>
      <w:marBottom w:val="0"/>
      <w:divBdr>
        <w:top w:val="none" w:sz="0" w:space="0" w:color="auto"/>
        <w:left w:val="none" w:sz="0" w:space="0" w:color="auto"/>
        <w:bottom w:val="none" w:sz="0" w:space="0" w:color="auto"/>
        <w:right w:val="none" w:sz="0" w:space="0" w:color="auto"/>
      </w:divBdr>
    </w:div>
    <w:div w:id="1305770859">
      <w:marLeft w:val="0"/>
      <w:marRight w:val="0"/>
      <w:marTop w:val="0"/>
      <w:marBottom w:val="0"/>
      <w:divBdr>
        <w:top w:val="none" w:sz="0" w:space="0" w:color="auto"/>
        <w:left w:val="none" w:sz="0" w:space="0" w:color="auto"/>
        <w:bottom w:val="none" w:sz="0" w:space="0" w:color="auto"/>
        <w:right w:val="none" w:sz="0" w:space="0" w:color="auto"/>
      </w:divBdr>
    </w:div>
    <w:div w:id="1307201478">
      <w:marLeft w:val="0"/>
      <w:marRight w:val="0"/>
      <w:marTop w:val="0"/>
      <w:marBottom w:val="0"/>
      <w:divBdr>
        <w:top w:val="none" w:sz="0" w:space="0" w:color="auto"/>
        <w:left w:val="none" w:sz="0" w:space="0" w:color="auto"/>
        <w:bottom w:val="none" w:sz="0" w:space="0" w:color="auto"/>
        <w:right w:val="none" w:sz="0" w:space="0" w:color="auto"/>
      </w:divBdr>
    </w:div>
    <w:div w:id="1307590966">
      <w:marLeft w:val="0"/>
      <w:marRight w:val="0"/>
      <w:marTop w:val="0"/>
      <w:marBottom w:val="0"/>
      <w:divBdr>
        <w:top w:val="none" w:sz="0" w:space="0" w:color="auto"/>
        <w:left w:val="none" w:sz="0" w:space="0" w:color="auto"/>
        <w:bottom w:val="none" w:sz="0" w:space="0" w:color="auto"/>
        <w:right w:val="none" w:sz="0" w:space="0" w:color="auto"/>
      </w:divBdr>
    </w:div>
    <w:div w:id="1308054050">
      <w:marLeft w:val="0"/>
      <w:marRight w:val="0"/>
      <w:marTop w:val="0"/>
      <w:marBottom w:val="0"/>
      <w:divBdr>
        <w:top w:val="none" w:sz="0" w:space="0" w:color="auto"/>
        <w:left w:val="none" w:sz="0" w:space="0" w:color="auto"/>
        <w:bottom w:val="none" w:sz="0" w:space="0" w:color="auto"/>
        <w:right w:val="none" w:sz="0" w:space="0" w:color="auto"/>
      </w:divBdr>
    </w:div>
    <w:div w:id="1312053891">
      <w:marLeft w:val="0"/>
      <w:marRight w:val="0"/>
      <w:marTop w:val="0"/>
      <w:marBottom w:val="0"/>
      <w:divBdr>
        <w:top w:val="none" w:sz="0" w:space="0" w:color="auto"/>
        <w:left w:val="none" w:sz="0" w:space="0" w:color="auto"/>
        <w:bottom w:val="none" w:sz="0" w:space="0" w:color="auto"/>
        <w:right w:val="none" w:sz="0" w:space="0" w:color="auto"/>
      </w:divBdr>
    </w:div>
    <w:div w:id="1313826383">
      <w:marLeft w:val="0"/>
      <w:marRight w:val="0"/>
      <w:marTop w:val="0"/>
      <w:marBottom w:val="0"/>
      <w:divBdr>
        <w:top w:val="none" w:sz="0" w:space="0" w:color="auto"/>
        <w:left w:val="none" w:sz="0" w:space="0" w:color="auto"/>
        <w:bottom w:val="none" w:sz="0" w:space="0" w:color="auto"/>
        <w:right w:val="none" w:sz="0" w:space="0" w:color="auto"/>
      </w:divBdr>
    </w:div>
    <w:div w:id="1313950528">
      <w:marLeft w:val="0"/>
      <w:marRight w:val="0"/>
      <w:marTop w:val="0"/>
      <w:marBottom w:val="0"/>
      <w:divBdr>
        <w:top w:val="none" w:sz="0" w:space="0" w:color="auto"/>
        <w:left w:val="none" w:sz="0" w:space="0" w:color="auto"/>
        <w:bottom w:val="none" w:sz="0" w:space="0" w:color="auto"/>
        <w:right w:val="none" w:sz="0" w:space="0" w:color="auto"/>
      </w:divBdr>
    </w:div>
    <w:div w:id="1315404303">
      <w:marLeft w:val="0"/>
      <w:marRight w:val="0"/>
      <w:marTop w:val="0"/>
      <w:marBottom w:val="0"/>
      <w:divBdr>
        <w:top w:val="none" w:sz="0" w:space="0" w:color="auto"/>
        <w:left w:val="none" w:sz="0" w:space="0" w:color="auto"/>
        <w:bottom w:val="none" w:sz="0" w:space="0" w:color="auto"/>
        <w:right w:val="none" w:sz="0" w:space="0" w:color="auto"/>
      </w:divBdr>
    </w:div>
    <w:div w:id="1315404725">
      <w:marLeft w:val="0"/>
      <w:marRight w:val="0"/>
      <w:marTop w:val="0"/>
      <w:marBottom w:val="0"/>
      <w:divBdr>
        <w:top w:val="none" w:sz="0" w:space="0" w:color="auto"/>
        <w:left w:val="none" w:sz="0" w:space="0" w:color="auto"/>
        <w:bottom w:val="none" w:sz="0" w:space="0" w:color="auto"/>
        <w:right w:val="none" w:sz="0" w:space="0" w:color="auto"/>
      </w:divBdr>
    </w:div>
    <w:div w:id="1315598000">
      <w:marLeft w:val="0"/>
      <w:marRight w:val="0"/>
      <w:marTop w:val="0"/>
      <w:marBottom w:val="0"/>
      <w:divBdr>
        <w:top w:val="none" w:sz="0" w:space="0" w:color="auto"/>
        <w:left w:val="none" w:sz="0" w:space="0" w:color="auto"/>
        <w:bottom w:val="none" w:sz="0" w:space="0" w:color="auto"/>
        <w:right w:val="none" w:sz="0" w:space="0" w:color="auto"/>
      </w:divBdr>
    </w:div>
    <w:div w:id="1316105907">
      <w:marLeft w:val="0"/>
      <w:marRight w:val="0"/>
      <w:marTop w:val="0"/>
      <w:marBottom w:val="0"/>
      <w:divBdr>
        <w:top w:val="none" w:sz="0" w:space="0" w:color="auto"/>
        <w:left w:val="none" w:sz="0" w:space="0" w:color="auto"/>
        <w:bottom w:val="none" w:sz="0" w:space="0" w:color="auto"/>
        <w:right w:val="none" w:sz="0" w:space="0" w:color="auto"/>
      </w:divBdr>
    </w:div>
    <w:div w:id="1316911726">
      <w:marLeft w:val="0"/>
      <w:marRight w:val="0"/>
      <w:marTop w:val="0"/>
      <w:marBottom w:val="0"/>
      <w:divBdr>
        <w:top w:val="none" w:sz="0" w:space="0" w:color="auto"/>
        <w:left w:val="none" w:sz="0" w:space="0" w:color="auto"/>
        <w:bottom w:val="none" w:sz="0" w:space="0" w:color="auto"/>
        <w:right w:val="none" w:sz="0" w:space="0" w:color="auto"/>
      </w:divBdr>
    </w:div>
    <w:div w:id="1317882605">
      <w:marLeft w:val="0"/>
      <w:marRight w:val="0"/>
      <w:marTop w:val="0"/>
      <w:marBottom w:val="0"/>
      <w:divBdr>
        <w:top w:val="none" w:sz="0" w:space="0" w:color="auto"/>
        <w:left w:val="none" w:sz="0" w:space="0" w:color="auto"/>
        <w:bottom w:val="none" w:sz="0" w:space="0" w:color="auto"/>
        <w:right w:val="none" w:sz="0" w:space="0" w:color="auto"/>
      </w:divBdr>
    </w:div>
    <w:div w:id="1318460444">
      <w:marLeft w:val="0"/>
      <w:marRight w:val="0"/>
      <w:marTop w:val="0"/>
      <w:marBottom w:val="0"/>
      <w:divBdr>
        <w:top w:val="none" w:sz="0" w:space="0" w:color="auto"/>
        <w:left w:val="none" w:sz="0" w:space="0" w:color="auto"/>
        <w:bottom w:val="none" w:sz="0" w:space="0" w:color="auto"/>
        <w:right w:val="none" w:sz="0" w:space="0" w:color="auto"/>
      </w:divBdr>
    </w:div>
    <w:div w:id="1321150981">
      <w:marLeft w:val="0"/>
      <w:marRight w:val="0"/>
      <w:marTop w:val="0"/>
      <w:marBottom w:val="0"/>
      <w:divBdr>
        <w:top w:val="none" w:sz="0" w:space="0" w:color="auto"/>
        <w:left w:val="none" w:sz="0" w:space="0" w:color="auto"/>
        <w:bottom w:val="none" w:sz="0" w:space="0" w:color="auto"/>
        <w:right w:val="none" w:sz="0" w:space="0" w:color="auto"/>
      </w:divBdr>
    </w:div>
    <w:div w:id="1322386500">
      <w:marLeft w:val="0"/>
      <w:marRight w:val="0"/>
      <w:marTop w:val="0"/>
      <w:marBottom w:val="0"/>
      <w:divBdr>
        <w:top w:val="none" w:sz="0" w:space="0" w:color="auto"/>
        <w:left w:val="none" w:sz="0" w:space="0" w:color="auto"/>
        <w:bottom w:val="none" w:sz="0" w:space="0" w:color="auto"/>
        <w:right w:val="none" w:sz="0" w:space="0" w:color="auto"/>
      </w:divBdr>
    </w:div>
    <w:div w:id="1322586406">
      <w:marLeft w:val="0"/>
      <w:marRight w:val="0"/>
      <w:marTop w:val="0"/>
      <w:marBottom w:val="0"/>
      <w:divBdr>
        <w:top w:val="none" w:sz="0" w:space="0" w:color="auto"/>
        <w:left w:val="none" w:sz="0" w:space="0" w:color="auto"/>
        <w:bottom w:val="none" w:sz="0" w:space="0" w:color="auto"/>
        <w:right w:val="none" w:sz="0" w:space="0" w:color="auto"/>
      </w:divBdr>
    </w:div>
    <w:div w:id="1323393598">
      <w:marLeft w:val="0"/>
      <w:marRight w:val="0"/>
      <w:marTop w:val="0"/>
      <w:marBottom w:val="0"/>
      <w:divBdr>
        <w:top w:val="none" w:sz="0" w:space="0" w:color="auto"/>
        <w:left w:val="none" w:sz="0" w:space="0" w:color="auto"/>
        <w:bottom w:val="none" w:sz="0" w:space="0" w:color="auto"/>
        <w:right w:val="none" w:sz="0" w:space="0" w:color="auto"/>
      </w:divBdr>
    </w:div>
    <w:div w:id="1324435148">
      <w:marLeft w:val="0"/>
      <w:marRight w:val="0"/>
      <w:marTop w:val="0"/>
      <w:marBottom w:val="0"/>
      <w:divBdr>
        <w:top w:val="none" w:sz="0" w:space="0" w:color="auto"/>
        <w:left w:val="none" w:sz="0" w:space="0" w:color="auto"/>
        <w:bottom w:val="none" w:sz="0" w:space="0" w:color="auto"/>
        <w:right w:val="none" w:sz="0" w:space="0" w:color="auto"/>
      </w:divBdr>
    </w:div>
    <w:div w:id="1324554159">
      <w:marLeft w:val="0"/>
      <w:marRight w:val="0"/>
      <w:marTop w:val="0"/>
      <w:marBottom w:val="0"/>
      <w:divBdr>
        <w:top w:val="none" w:sz="0" w:space="0" w:color="auto"/>
        <w:left w:val="none" w:sz="0" w:space="0" w:color="auto"/>
        <w:bottom w:val="none" w:sz="0" w:space="0" w:color="auto"/>
        <w:right w:val="none" w:sz="0" w:space="0" w:color="auto"/>
      </w:divBdr>
    </w:div>
    <w:div w:id="1325016134">
      <w:marLeft w:val="0"/>
      <w:marRight w:val="0"/>
      <w:marTop w:val="0"/>
      <w:marBottom w:val="0"/>
      <w:divBdr>
        <w:top w:val="none" w:sz="0" w:space="0" w:color="auto"/>
        <w:left w:val="none" w:sz="0" w:space="0" w:color="auto"/>
        <w:bottom w:val="none" w:sz="0" w:space="0" w:color="auto"/>
        <w:right w:val="none" w:sz="0" w:space="0" w:color="auto"/>
      </w:divBdr>
    </w:div>
    <w:div w:id="1325740058">
      <w:marLeft w:val="0"/>
      <w:marRight w:val="0"/>
      <w:marTop w:val="0"/>
      <w:marBottom w:val="0"/>
      <w:divBdr>
        <w:top w:val="none" w:sz="0" w:space="0" w:color="auto"/>
        <w:left w:val="none" w:sz="0" w:space="0" w:color="auto"/>
        <w:bottom w:val="none" w:sz="0" w:space="0" w:color="auto"/>
        <w:right w:val="none" w:sz="0" w:space="0" w:color="auto"/>
      </w:divBdr>
    </w:div>
    <w:div w:id="1326085538">
      <w:marLeft w:val="0"/>
      <w:marRight w:val="0"/>
      <w:marTop w:val="0"/>
      <w:marBottom w:val="0"/>
      <w:divBdr>
        <w:top w:val="none" w:sz="0" w:space="0" w:color="auto"/>
        <w:left w:val="none" w:sz="0" w:space="0" w:color="auto"/>
        <w:bottom w:val="none" w:sz="0" w:space="0" w:color="auto"/>
        <w:right w:val="none" w:sz="0" w:space="0" w:color="auto"/>
      </w:divBdr>
    </w:div>
    <w:div w:id="1326740280">
      <w:marLeft w:val="0"/>
      <w:marRight w:val="0"/>
      <w:marTop w:val="0"/>
      <w:marBottom w:val="0"/>
      <w:divBdr>
        <w:top w:val="none" w:sz="0" w:space="0" w:color="auto"/>
        <w:left w:val="none" w:sz="0" w:space="0" w:color="auto"/>
        <w:bottom w:val="none" w:sz="0" w:space="0" w:color="auto"/>
        <w:right w:val="none" w:sz="0" w:space="0" w:color="auto"/>
      </w:divBdr>
    </w:div>
    <w:div w:id="1327825477">
      <w:marLeft w:val="0"/>
      <w:marRight w:val="0"/>
      <w:marTop w:val="0"/>
      <w:marBottom w:val="0"/>
      <w:divBdr>
        <w:top w:val="none" w:sz="0" w:space="0" w:color="auto"/>
        <w:left w:val="none" w:sz="0" w:space="0" w:color="auto"/>
        <w:bottom w:val="none" w:sz="0" w:space="0" w:color="auto"/>
        <w:right w:val="none" w:sz="0" w:space="0" w:color="auto"/>
      </w:divBdr>
    </w:div>
    <w:div w:id="1327856662">
      <w:marLeft w:val="0"/>
      <w:marRight w:val="0"/>
      <w:marTop w:val="0"/>
      <w:marBottom w:val="0"/>
      <w:divBdr>
        <w:top w:val="none" w:sz="0" w:space="0" w:color="auto"/>
        <w:left w:val="none" w:sz="0" w:space="0" w:color="auto"/>
        <w:bottom w:val="none" w:sz="0" w:space="0" w:color="auto"/>
        <w:right w:val="none" w:sz="0" w:space="0" w:color="auto"/>
      </w:divBdr>
    </w:div>
    <w:div w:id="1327978694">
      <w:marLeft w:val="0"/>
      <w:marRight w:val="0"/>
      <w:marTop w:val="0"/>
      <w:marBottom w:val="0"/>
      <w:divBdr>
        <w:top w:val="none" w:sz="0" w:space="0" w:color="auto"/>
        <w:left w:val="none" w:sz="0" w:space="0" w:color="auto"/>
        <w:bottom w:val="none" w:sz="0" w:space="0" w:color="auto"/>
        <w:right w:val="none" w:sz="0" w:space="0" w:color="auto"/>
      </w:divBdr>
    </w:div>
    <w:div w:id="1328634474">
      <w:marLeft w:val="0"/>
      <w:marRight w:val="0"/>
      <w:marTop w:val="0"/>
      <w:marBottom w:val="0"/>
      <w:divBdr>
        <w:top w:val="none" w:sz="0" w:space="0" w:color="auto"/>
        <w:left w:val="none" w:sz="0" w:space="0" w:color="auto"/>
        <w:bottom w:val="none" w:sz="0" w:space="0" w:color="auto"/>
        <w:right w:val="none" w:sz="0" w:space="0" w:color="auto"/>
      </w:divBdr>
    </w:div>
    <w:div w:id="1329095267">
      <w:marLeft w:val="0"/>
      <w:marRight w:val="0"/>
      <w:marTop w:val="0"/>
      <w:marBottom w:val="0"/>
      <w:divBdr>
        <w:top w:val="none" w:sz="0" w:space="0" w:color="auto"/>
        <w:left w:val="none" w:sz="0" w:space="0" w:color="auto"/>
        <w:bottom w:val="none" w:sz="0" w:space="0" w:color="auto"/>
        <w:right w:val="none" w:sz="0" w:space="0" w:color="auto"/>
      </w:divBdr>
    </w:div>
    <w:div w:id="1331179883">
      <w:marLeft w:val="0"/>
      <w:marRight w:val="0"/>
      <w:marTop w:val="0"/>
      <w:marBottom w:val="0"/>
      <w:divBdr>
        <w:top w:val="none" w:sz="0" w:space="0" w:color="auto"/>
        <w:left w:val="none" w:sz="0" w:space="0" w:color="auto"/>
        <w:bottom w:val="none" w:sz="0" w:space="0" w:color="auto"/>
        <w:right w:val="none" w:sz="0" w:space="0" w:color="auto"/>
      </w:divBdr>
    </w:div>
    <w:div w:id="1331643996">
      <w:marLeft w:val="0"/>
      <w:marRight w:val="0"/>
      <w:marTop w:val="0"/>
      <w:marBottom w:val="0"/>
      <w:divBdr>
        <w:top w:val="none" w:sz="0" w:space="0" w:color="auto"/>
        <w:left w:val="none" w:sz="0" w:space="0" w:color="auto"/>
        <w:bottom w:val="none" w:sz="0" w:space="0" w:color="auto"/>
        <w:right w:val="none" w:sz="0" w:space="0" w:color="auto"/>
      </w:divBdr>
    </w:div>
    <w:div w:id="1331787853">
      <w:marLeft w:val="0"/>
      <w:marRight w:val="0"/>
      <w:marTop w:val="0"/>
      <w:marBottom w:val="0"/>
      <w:divBdr>
        <w:top w:val="none" w:sz="0" w:space="0" w:color="auto"/>
        <w:left w:val="none" w:sz="0" w:space="0" w:color="auto"/>
        <w:bottom w:val="none" w:sz="0" w:space="0" w:color="auto"/>
        <w:right w:val="none" w:sz="0" w:space="0" w:color="auto"/>
      </w:divBdr>
    </w:div>
    <w:div w:id="1332224137">
      <w:marLeft w:val="0"/>
      <w:marRight w:val="0"/>
      <w:marTop w:val="0"/>
      <w:marBottom w:val="0"/>
      <w:divBdr>
        <w:top w:val="none" w:sz="0" w:space="0" w:color="auto"/>
        <w:left w:val="none" w:sz="0" w:space="0" w:color="auto"/>
        <w:bottom w:val="none" w:sz="0" w:space="0" w:color="auto"/>
        <w:right w:val="none" w:sz="0" w:space="0" w:color="auto"/>
      </w:divBdr>
    </w:div>
    <w:div w:id="1332490608">
      <w:marLeft w:val="0"/>
      <w:marRight w:val="0"/>
      <w:marTop w:val="0"/>
      <w:marBottom w:val="0"/>
      <w:divBdr>
        <w:top w:val="none" w:sz="0" w:space="0" w:color="auto"/>
        <w:left w:val="none" w:sz="0" w:space="0" w:color="auto"/>
        <w:bottom w:val="none" w:sz="0" w:space="0" w:color="auto"/>
        <w:right w:val="none" w:sz="0" w:space="0" w:color="auto"/>
      </w:divBdr>
    </w:div>
    <w:div w:id="1333023407">
      <w:marLeft w:val="0"/>
      <w:marRight w:val="0"/>
      <w:marTop w:val="0"/>
      <w:marBottom w:val="0"/>
      <w:divBdr>
        <w:top w:val="none" w:sz="0" w:space="0" w:color="auto"/>
        <w:left w:val="none" w:sz="0" w:space="0" w:color="auto"/>
        <w:bottom w:val="none" w:sz="0" w:space="0" w:color="auto"/>
        <w:right w:val="none" w:sz="0" w:space="0" w:color="auto"/>
      </w:divBdr>
    </w:div>
    <w:div w:id="1334340284">
      <w:marLeft w:val="0"/>
      <w:marRight w:val="0"/>
      <w:marTop w:val="0"/>
      <w:marBottom w:val="0"/>
      <w:divBdr>
        <w:top w:val="none" w:sz="0" w:space="0" w:color="auto"/>
        <w:left w:val="none" w:sz="0" w:space="0" w:color="auto"/>
        <w:bottom w:val="none" w:sz="0" w:space="0" w:color="auto"/>
        <w:right w:val="none" w:sz="0" w:space="0" w:color="auto"/>
      </w:divBdr>
    </w:div>
    <w:div w:id="1334455309">
      <w:marLeft w:val="0"/>
      <w:marRight w:val="0"/>
      <w:marTop w:val="0"/>
      <w:marBottom w:val="0"/>
      <w:divBdr>
        <w:top w:val="none" w:sz="0" w:space="0" w:color="auto"/>
        <w:left w:val="none" w:sz="0" w:space="0" w:color="auto"/>
        <w:bottom w:val="none" w:sz="0" w:space="0" w:color="auto"/>
        <w:right w:val="none" w:sz="0" w:space="0" w:color="auto"/>
      </w:divBdr>
    </w:div>
    <w:div w:id="1334918759">
      <w:marLeft w:val="0"/>
      <w:marRight w:val="0"/>
      <w:marTop w:val="0"/>
      <w:marBottom w:val="0"/>
      <w:divBdr>
        <w:top w:val="none" w:sz="0" w:space="0" w:color="auto"/>
        <w:left w:val="none" w:sz="0" w:space="0" w:color="auto"/>
        <w:bottom w:val="none" w:sz="0" w:space="0" w:color="auto"/>
        <w:right w:val="none" w:sz="0" w:space="0" w:color="auto"/>
      </w:divBdr>
    </w:div>
    <w:div w:id="1335377345">
      <w:marLeft w:val="0"/>
      <w:marRight w:val="0"/>
      <w:marTop w:val="0"/>
      <w:marBottom w:val="0"/>
      <w:divBdr>
        <w:top w:val="none" w:sz="0" w:space="0" w:color="auto"/>
        <w:left w:val="none" w:sz="0" w:space="0" w:color="auto"/>
        <w:bottom w:val="none" w:sz="0" w:space="0" w:color="auto"/>
        <w:right w:val="none" w:sz="0" w:space="0" w:color="auto"/>
      </w:divBdr>
    </w:div>
    <w:div w:id="1335762236">
      <w:marLeft w:val="0"/>
      <w:marRight w:val="0"/>
      <w:marTop w:val="0"/>
      <w:marBottom w:val="0"/>
      <w:divBdr>
        <w:top w:val="none" w:sz="0" w:space="0" w:color="auto"/>
        <w:left w:val="none" w:sz="0" w:space="0" w:color="auto"/>
        <w:bottom w:val="none" w:sz="0" w:space="0" w:color="auto"/>
        <w:right w:val="none" w:sz="0" w:space="0" w:color="auto"/>
      </w:divBdr>
    </w:div>
    <w:div w:id="1337998820">
      <w:marLeft w:val="0"/>
      <w:marRight w:val="0"/>
      <w:marTop w:val="0"/>
      <w:marBottom w:val="0"/>
      <w:divBdr>
        <w:top w:val="none" w:sz="0" w:space="0" w:color="auto"/>
        <w:left w:val="none" w:sz="0" w:space="0" w:color="auto"/>
        <w:bottom w:val="none" w:sz="0" w:space="0" w:color="auto"/>
        <w:right w:val="none" w:sz="0" w:space="0" w:color="auto"/>
      </w:divBdr>
    </w:div>
    <w:div w:id="1338384053">
      <w:marLeft w:val="0"/>
      <w:marRight w:val="0"/>
      <w:marTop w:val="0"/>
      <w:marBottom w:val="0"/>
      <w:divBdr>
        <w:top w:val="none" w:sz="0" w:space="0" w:color="auto"/>
        <w:left w:val="none" w:sz="0" w:space="0" w:color="auto"/>
        <w:bottom w:val="none" w:sz="0" w:space="0" w:color="auto"/>
        <w:right w:val="none" w:sz="0" w:space="0" w:color="auto"/>
      </w:divBdr>
    </w:div>
    <w:div w:id="1338846126">
      <w:marLeft w:val="0"/>
      <w:marRight w:val="0"/>
      <w:marTop w:val="0"/>
      <w:marBottom w:val="0"/>
      <w:divBdr>
        <w:top w:val="none" w:sz="0" w:space="0" w:color="auto"/>
        <w:left w:val="none" w:sz="0" w:space="0" w:color="auto"/>
        <w:bottom w:val="none" w:sz="0" w:space="0" w:color="auto"/>
        <w:right w:val="none" w:sz="0" w:space="0" w:color="auto"/>
      </w:divBdr>
    </w:div>
    <w:div w:id="1339230640">
      <w:marLeft w:val="0"/>
      <w:marRight w:val="0"/>
      <w:marTop w:val="0"/>
      <w:marBottom w:val="0"/>
      <w:divBdr>
        <w:top w:val="none" w:sz="0" w:space="0" w:color="auto"/>
        <w:left w:val="none" w:sz="0" w:space="0" w:color="auto"/>
        <w:bottom w:val="none" w:sz="0" w:space="0" w:color="auto"/>
        <w:right w:val="none" w:sz="0" w:space="0" w:color="auto"/>
      </w:divBdr>
    </w:div>
    <w:div w:id="1340308139">
      <w:marLeft w:val="0"/>
      <w:marRight w:val="0"/>
      <w:marTop w:val="0"/>
      <w:marBottom w:val="0"/>
      <w:divBdr>
        <w:top w:val="none" w:sz="0" w:space="0" w:color="auto"/>
        <w:left w:val="none" w:sz="0" w:space="0" w:color="auto"/>
        <w:bottom w:val="none" w:sz="0" w:space="0" w:color="auto"/>
        <w:right w:val="none" w:sz="0" w:space="0" w:color="auto"/>
      </w:divBdr>
    </w:div>
    <w:div w:id="1341003934">
      <w:marLeft w:val="0"/>
      <w:marRight w:val="0"/>
      <w:marTop w:val="0"/>
      <w:marBottom w:val="0"/>
      <w:divBdr>
        <w:top w:val="none" w:sz="0" w:space="0" w:color="auto"/>
        <w:left w:val="none" w:sz="0" w:space="0" w:color="auto"/>
        <w:bottom w:val="none" w:sz="0" w:space="0" w:color="auto"/>
        <w:right w:val="none" w:sz="0" w:space="0" w:color="auto"/>
      </w:divBdr>
    </w:div>
    <w:div w:id="1342006269">
      <w:marLeft w:val="0"/>
      <w:marRight w:val="0"/>
      <w:marTop w:val="0"/>
      <w:marBottom w:val="0"/>
      <w:divBdr>
        <w:top w:val="none" w:sz="0" w:space="0" w:color="auto"/>
        <w:left w:val="none" w:sz="0" w:space="0" w:color="auto"/>
        <w:bottom w:val="none" w:sz="0" w:space="0" w:color="auto"/>
        <w:right w:val="none" w:sz="0" w:space="0" w:color="auto"/>
      </w:divBdr>
    </w:div>
    <w:div w:id="1342197921">
      <w:marLeft w:val="0"/>
      <w:marRight w:val="0"/>
      <w:marTop w:val="0"/>
      <w:marBottom w:val="0"/>
      <w:divBdr>
        <w:top w:val="none" w:sz="0" w:space="0" w:color="auto"/>
        <w:left w:val="none" w:sz="0" w:space="0" w:color="auto"/>
        <w:bottom w:val="none" w:sz="0" w:space="0" w:color="auto"/>
        <w:right w:val="none" w:sz="0" w:space="0" w:color="auto"/>
      </w:divBdr>
    </w:div>
    <w:div w:id="1342202285">
      <w:marLeft w:val="0"/>
      <w:marRight w:val="0"/>
      <w:marTop w:val="0"/>
      <w:marBottom w:val="0"/>
      <w:divBdr>
        <w:top w:val="none" w:sz="0" w:space="0" w:color="auto"/>
        <w:left w:val="none" w:sz="0" w:space="0" w:color="auto"/>
        <w:bottom w:val="none" w:sz="0" w:space="0" w:color="auto"/>
        <w:right w:val="none" w:sz="0" w:space="0" w:color="auto"/>
      </w:divBdr>
    </w:div>
    <w:div w:id="1342509511">
      <w:marLeft w:val="0"/>
      <w:marRight w:val="0"/>
      <w:marTop w:val="0"/>
      <w:marBottom w:val="0"/>
      <w:divBdr>
        <w:top w:val="none" w:sz="0" w:space="0" w:color="auto"/>
        <w:left w:val="none" w:sz="0" w:space="0" w:color="auto"/>
        <w:bottom w:val="none" w:sz="0" w:space="0" w:color="auto"/>
        <w:right w:val="none" w:sz="0" w:space="0" w:color="auto"/>
      </w:divBdr>
    </w:div>
    <w:div w:id="1342511097">
      <w:marLeft w:val="0"/>
      <w:marRight w:val="0"/>
      <w:marTop w:val="0"/>
      <w:marBottom w:val="0"/>
      <w:divBdr>
        <w:top w:val="none" w:sz="0" w:space="0" w:color="auto"/>
        <w:left w:val="none" w:sz="0" w:space="0" w:color="auto"/>
        <w:bottom w:val="none" w:sz="0" w:space="0" w:color="auto"/>
        <w:right w:val="none" w:sz="0" w:space="0" w:color="auto"/>
      </w:divBdr>
    </w:div>
    <w:div w:id="1344434739">
      <w:marLeft w:val="0"/>
      <w:marRight w:val="0"/>
      <w:marTop w:val="0"/>
      <w:marBottom w:val="0"/>
      <w:divBdr>
        <w:top w:val="none" w:sz="0" w:space="0" w:color="auto"/>
        <w:left w:val="none" w:sz="0" w:space="0" w:color="auto"/>
        <w:bottom w:val="none" w:sz="0" w:space="0" w:color="auto"/>
        <w:right w:val="none" w:sz="0" w:space="0" w:color="auto"/>
      </w:divBdr>
    </w:div>
    <w:div w:id="1344555347">
      <w:marLeft w:val="0"/>
      <w:marRight w:val="0"/>
      <w:marTop w:val="0"/>
      <w:marBottom w:val="0"/>
      <w:divBdr>
        <w:top w:val="none" w:sz="0" w:space="0" w:color="auto"/>
        <w:left w:val="none" w:sz="0" w:space="0" w:color="auto"/>
        <w:bottom w:val="none" w:sz="0" w:space="0" w:color="auto"/>
        <w:right w:val="none" w:sz="0" w:space="0" w:color="auto"/>
      </w:divBdr>
    </w:div>
    <w:div w:id="1344820246">
      <w:marLeft w:val="0"/>
      <w:marRight w:val="0"/>
      <w:marTop w:val="0"/>
      <w:marBottom w:val="0"/>
      <w:divBdr>
        <w:top w:val="none" w:sz="0" w:space="0" w:color="auto"/>
        <w:left w:val="none" w:sz="0" w:space="0" w:color="auto"/>
        <w:bottom w:val="none" w:sz="0" w:space="0" w:color="auto"/>
        <w:right w:val="none" w:sz="0" w:space="0" w:color="auto"/>
      </w:divBdr>
    </w:div>
    <w:div w:id="1345061212">
      <w:marLeft w:val="0"/>
      <w:marRight w:val="0"/>
      <w:marTop w:val="0"/>
      <w:marBottom w:val="0"/>
      <w:divBdr>
        <w:top w:val="none" w:sz="0" w:space="0" w:color="auto"/>
        <w:left w:val="none" w:sz="0" w:space="0" w:color="auto"/>
        <w:bottom w:val="none" w:sz="0" w:space="0" w:color="auto"/>
        <w:right w:val="none" w:sz="0" w:space="0" w:color="auto"/>
      </w:divBdr>
    </w:div>
    <w:div w:id="1345546534">
      <w:marLeft w:val="0"/>
      <w:marRight w:val="0"/>
      <w:marTop w:val="0"/>
      <w:marBottom w:val="0"/>
      <w:divBdr>
        <w:top w:val="none" w:sz="0" w:space="0" w:color="auto"/>
        <w:left w:val="none" w:sz="0" w:space="0" w:color="auto"/>
        <w:bottom w:val="none" w:sz="0" w:space="0" w:color="auto"/>
        <w:right w:val="none" w:sz="0" w:space="0" w:color="auto"/>
      </w:divBdr>
    </w:div>
    <w:div w:id="1345593383">
      <w:marLeft w:val="0"/>
      <w:marRight w:val="0"/>
      <w:marTop w:val="0"/>
      <w:marBottom w:val="0"/>
      <w:divBdr>
        <w:top w:val="none" w:sz="0" w:space="0" w:color="auto"/>
        <w:left w:val="none" w:sz="0" w:space="0" w:color="auto"/>
        <w:bottom w:val="none" w:sz="0" w:space="0" w:color="auto"/>
        <w:right w:val="none" w:sz="0" w:space="0" w:color="auto"/>
      </w:divBdr>
    </w:div>
    <w:div w:id="1346589611">
      <w:marLeft w:val="0"/>
      <w:marRight w:val="0"/>
      <w:marTop w:val="0"/>
      <w:marBottom w:val="0"/>
      <w:divBdr>
        <w:top w:val="none" w:sz="0" w:space="0" w:color="auto"/>
        <w:left w:val="none" w:sz="0" w:space="0" w:color="auto"/>
        <w:bottom w:val="none" w:sz="0" w:space="0" w:color="auto"/>
        <w:right w:val="none" w:sz="0" w:space="0" w:color="auto"/>
      </w:divBdr>
    </w:div>
    <w:div w:id="1346858911">
      <w:marLeft w:val="0"/>
      <w:marRight w:val="0"/>
      <w:marTop w:val="0"/>
      <w:marBottom w:val="0"/>
      <w:divBdr>
        <w:top w:val="none" w:sz="0" w:space="0" w:color="auto"/>
        <w:left w:val="none" w:sz="0" w:space="0" w:color="auto"/>
        <w:bottom w:val="none" w:sz="0" w:space="0" w:color="auto"/>
        <w:right w:val="none" w:sz="0" w:space="0" w:color="auto"/>
      </w:divBdr>
    </w:div>
    <w:div w:id="1347252126">
      <w:marLeft w:val="0"/>
      <w:marRight w:val="0"/>
      <w:marTop w:val="0"/>
      <w:marBottom w:val="0"/>
      <w:divBdr>
        <w:top w:val="none" w:sz="0" w:space="0" w:color="auto"/>
        <w:left w:val="none" w:sz="0" w:space="0" w:color="auto"/>
        <w:bottom w:val="none" w:sz="0" w:space="0" w:color="auto"/>
        <w:right w:val="none" w:sz="0" w:space="0" w:color="auto"/>
      </w:divBdr>
    </w:div>
    <w:div w:id="1347750737">
      <w:marLeft w:val="0"/>
      <w:marRight w:val="0"/>
      <w:marTop w:val="0"/>
      <w:marBottom w:val="0"/>
      <w:divBdr>
        <w:top w:val="none" w:sz="0" w:space="0" w:color="auto"/>
        <w:left w:val="none" w:sz="0" w:space="0" w:color="auto"/>
        <w:bottom w:val="none" w:sz="0" w:space="0" w:color="auto"/>
        <w:right w:val="none" w:sz="0" w:space="0" w:color="auto"/>
      </w:divBdr>
    </w:div>
    <w:div w:id="1348823420">
      <w:marLeft w:val="0"/>
      <w:marRight w:val="0"/>
      <w:marTop w:val="0"/>
      <w:marBottom w:val="0"/>
      <w:divBdr>
        <w:top w:val="none" w:sz="0" w:space="0" w:color="auto"/>
        <w:left w:val="none" w:sz="0" w:space="0" w:color="auto"/>
        <w:bottom w:val="none" w:sz="0" w:space="0" w:color="auto"/>
        <w:right w:val="none" w:sz="0" w:space="0" w:color="auto"/>
      </w:divBdr>
    </w:div>
    <w:div w:id="1349060576">
      <w:marLeft w:val="0"/>
      <w:marRight w:val="0"/>
      <w:marTop w:val="0"/>
      <w:marBottom w:val="0"/>
      <w:divBdr>
        <w:top w:val="none" w:sz="0" w:space="0" w:color="auto"/>
        <w:left w:val="none" w:sz="0" w:space="0" w:color="auto"/>
        <w:bottom w:val="none" w:sz="0" w:space="0" w:color="auto"/>
        <w:right w:val="none" w:sz="0" w:space="0" w:color="auto"/>
      </w:divBdr>
    </w:div>
    <w:div w:id="1350377334">
      <w:marLeft w:val="0"/>
      <w:marRight w:val="0"/>
      <w:marTop w:val="0"/>
      <w:marBottom w:val="0"/>
      <w:divBdr>
        <w:top w:val="none" w:sz="0" w:space="0" w:color="auto"/>
        <w:left w:val="none" w:sz="0" w:space="0" w:color="auto"/>
        <w:bottom w:val="none" w:sz="0" w:space="0" w:color="auto"/>
        <w:right w:val="none" w:sz="0" w:space="0" w:color="auto"/>
      </w:divBdr>
    </w:div>
    <w:div w:id="1352754335">
      <w:marLeft w:val="0"/>
      <w:marRight w:val="0"/>
      <w:marTop w:val="0"/>
      <w:marBottom w:val="0"/>
      <w:divBdr>
        <w:top w:val="none" w:sz="0" w:space="0" w:color="auto"/>
        <w:left w:val="none" w:sz="0" w:space="0" w:color="auto"/>
        <w:bottom w:val="none" w:sz="0" w:space="0" w:color="auto"/>
        <w:right w:val="none" w:sz="0" w:space="0" w:color="auto"/>
      </w:divBdr>
    </w:div>
    <w:div w:id="1353338164">
      <w:marLeft w:val="0"/>
      <w:marRight w:val="0"/>
      <w:marTop w:val="0"/>
      <w:marBottom w:val="0"/>
      <w:divBdr>
        <w:top w:val="none" w:sz="0" w:space="0" w:color="auto"/>
        <w:left w:val="none" w:sz="0" w:space="0" w:color="auto"/>
        <w:bottom w:val="none" w:sz="0" w:space="0" w:color="auto"/>
        <w:right w:val="none" w:sz="0" w:space="0" w:color="auto"/>
      </w:divBdr>
    </w:div>
    <w:div w:id="1353874141">
      <w:marLeft w:val="0"/>
      <w:marRight w:val="0"/>
      <w:marTop w:val="0"/>
      <w:marBottom w:val="0"/>
      <w:divBdr>
        <w:top w:val="none" w:sz="0" w:space="0" w:color="auto"/>
        <w:left w:val="none" w:sz="0" w:space="0" w:color="auto"/>
        <w:bottom w:val="none" w:sz="0" w:space="0" w:color="auto"/>
        <w:right w:val="none" w:sz="0" w:space="0" w:color="auto"/>
      </w:divBdr>
    </w:div>
    <w:div w:id="1354111496">
      <w:marLeft w:val="0"/>
      <w:marRight w:val="0"/>
      <w:marTop w:val="0"/>
      <w:marBottom w:val="0"/>
      <w:divBdr>
        <w:top w:val="none" w:sz="0" w:space="0" w:color="auto"/>
        <w:left w:val="none" w:sz="0" w:space="0" w:color="auto"/>
        <w:bottom w:val="none" w:sz="0" w:space="0" w:color="auto"/>
        <w:right w:val="none" w:sz="0" w:space="0" w:color="auto"/>
      </w:divBdr>
    </w:div>
    <w:div w:id="1355426785">
      <w:marLeft w:val="0"/>
      <w:marRight w:val="0"/>
      <w:marTop w:val="0"/>
      <w:marBottom w:val="0"/>
      <w:divBdr>
        <w:top w:val="none" w:sz="0" w:space="0" w:color="auto"/>
        <w:left w:val="none" w:sz="0" w:space="0" w:color="auto"/>
        <w:bottom w:val="none" w:sz="0" w:space="0" w:color="auto"/>
        <w:right w:val="none" w:sz="0" w:space="0" w:color="auto"/>
      </w:divBdr>
    </w:div>
    <w:div w:id="1357735388">
      <w:marLeft w:val="0"/>
      <w:marRight w:val="0"/>
      <w:marTop w:val="0"/>
      <w:marBottom w:val="0"/>
      <w:divBdr>
        <w:top w:val="none" w:sz="0" w:space="0" w:color="auto"/>
        <w:left w:val="none" w:sz="0" w:space="0" w:color="auto"/>
        <w:bottom w:val="none" w:sz="0" w:space="0" w:color="auto"/>
        <w:right w:val="none" w:sz="0" w:space="0" w:color="auto"/>
      </w:divBdr>
    </w:div>
    <w:div w:id="1357929121">
      <w:marLeft w:val="0"/>
      <w:marRight w:val="0"/>
      <w:marTop w:val="0"/>
      <w:marBottom w:val="0"/>
      <w:divBdr>
        <w:top w:val="none" w:sz="0" w:space="0" w:color="auto"/>
        <w:left w:val="none" w:sz="0" w:space="0" w:color="auto"/>
        <w:bottom w:val="none" w:sz="0" w:space="0" w:color="auto"/>
        <w:right w:val="none" w:sz="0" w:space="0" w:color="auto"/>
      </w:divBdr>
    </w:div>
    <w:div w:id="1361473656">
      <w:marLeft w:val="0"/>
      <w:marRight w:val="0"/>
      <w:marTop w:val="0"/>
      <w:marBottom w:val="0"/>
      <w:divBdr>
        <w:top w:val="none" w:sz="0" w:space="0" w:color="auto"/>
        <w:left w:val="none" w:sz="0" w:space="0" w:color="auto"/>
        <w:bottom w:val="none" w:sz="0" w:space="0" w:color="auto"/>
        <w:right w:val="none" w:sz="0" w:space="0" w:color="auto"/>
      </w:divBdr>
    </w:div>
    <w:div w:id="1365013762">
      <w:marLeft w:val="0"/>
      <w:marRight w:val="0"/>
      <w:marTop w:val="0"/>
      <w:marBottom w:val="0"/>
      <w:divBdr>
        <w:top w:val="none" w:sz="0" w:space="0" w:color="auto"/>
        <w:left w:val="none" w:sz="0" w:space="0" w:color="auto"/>
        <w:bottom w:val="none" w:sz="0" w:space="0" w:color="auto"/>
        <w:right w:val="none" w:sz="0" w:space="0" w:color="auto"/>
      </w:divBdr>
    </w:div>
    <w:div w:id="1365403086">
      <w:marLeft w:val="0"/>
      <w:marRight w:val="0"/>
      <w:marTop w:val="0"/>
      <w:marBottom w:val="0"/>
      <w:divBdr>
        <w:top w:val="none" w:sz="0" w:space="0" w:color="auto"/>
        <w:left w:val="none" w:sz="0" w:space="0" w:color="auto"/>
        <w:bottom w:val="none" w:sz="0" w:space="0" w:color="auto"/>
        <w:right w:val="none" w:sz="0" w:space="0" w:color="auto"/>
      </w:divBdr>
    </w:div>
    <w:div w:id="1365520757">
      <w:marLeft w:val="0"/>
      <w:marRight w:val="0"/>
      <w:marTop w:val="0"/>
      <w:marBottom w:val="0"/>
      <w:divBdr>
        <w:top w:val="none" w:sz="0" w:space="0" w:color="auto"/>
        <w:left w:val="none" w:sz="0" w:space="0" w:color="auto"/>
        <w:bottom w:val="none" w:sz="0" w:space="0" w:color="auto"/>
        <w:right w:val="none" w:sz="0" w:space="0" w:color="auto"/>
      </w:divBdr>
    </w:div>
    <w:div w:id="1366249718">
      <w:marLeft w:val="0"/>
      <w:marRight w:val="0"/>
      <w:marTop w:val="0"/>
      <w:marBottom w:val="0"/>
      <w:divBdr>
        <w:top w:val="none" w:sz="0" w:space="0" w:color="auto"/>
        <w:left w:val="none" w:sz="0" w:space="0" w:color="auto"/>
        <w:bottom w:val="none" w:sz="0" w:space="0" w:color="auto"/>
        <w:right w:val="none" w:sz="0" w:space="0" w:color="auto"/>
      </w:divBdr>
    </w:div>
    <w:div w:id="1366521615">
      <w:marLeft w:val="0"/>
      <w:marRight w:val="0"/>
      <w:marTop w:val="0"/>
      <w:marBottom w:val="0"/>
      <w:divBdr>
        <w:top w:val="none" w:sz="0" w:space="0" w:color="auto"/>
        <w:left w:val="none" w:sz="0" w:space="0" w:color="auto"/>
        <w:bottom w:val="none" w:sz="0" w:space="0" w:color="auto"/>
        <w:right w:val="none" w:sz="0" w:space="0" w:color="auto"/>
      </w:divBdr>
    </w:div>
    <w:div w:id="1366641076">
      <w:marLeft w:val="0"/>
      <w:marRight w:val="0"/>
      <w:marTop w:val="0"/>
      <w:marBottom w:val="0"/>
      <w:divBdr>
        <w:top w:val="none" w:sz="0" w:space="0" w:color="auto"/>
        <w:left w:val="none" w:sz="0" w:space="0" w:color="auto"/>
        <w:bottom w:val="none" w:sz="0" w:space="0" w:color="auto"/>
        <w:right w:val="none" w:sz="0" w:space="0" w:color="auto"/>
      </w:divBdr>
    </w:div>
    <w:div w:id="1366906475">
      <w:marLeft w:val="0"/>
      <w:marRight w:val="0"/>
      <w:marTop w:val="0"/>
      <w:marBottom w:val="0"/>
      <w:divBdr>
        <w:top w:val="none" w:sz="0" w:space="0" w:color="auto"/>
        <w:left w:val="none" w:sz="0" w:space="0" w:color="auto"/>
        <w:bottom w:val="none" w:sz="0" w:space="0" w:color="auto"/>
        <w:right w:val="none" w:sz="0" w:space="0" w:color="auto"/>
      </w:divBdr>
    </w:div>
    <w:div w:id="1369330533">
      <w:marLeft w:val="0"/>
      <w:marRight w:val="0"/>
      <w:marTop w:val="0"/>
      <w:marBottom w:val="0"/>
      <w:divBdr>
        <w:top w:val="none" w:sz="0" w:space="0" w:color="auto"/>
        <w:left w:val="none" w:sz="0" w:space="0" w:color="auto"/>
        <w:bottom w:val="none" w:sz="0" w:space="0" w:color="auto"/>
        <w:right w:val="none" w:sz="0" w:space="0" w:color="auto"/>
      </w:divBdr>
    </w:div>
    <w:div w:id="1369449494">
      <w:marLeft w:val="0"/>
      <w:marRight w:val="0"/>
      <w:marTop w:val="0"/>
      <w:marBottom w:val="0"/>
      <w:divBdr>
        <w:top w:val="none" w:sz="0" w:space="0" w:color="auto"/>
        <w:left w:val="none" w:sz="0" w:space="0" w:color="auto"/>
        <w:bottom w:val="none" w:sz="0" w:space="0" w:color="auto"/>
        <w:right w:val="none" w:sz="0" w:space="0" w:color="auto"/>
      </w:divBdr>
    </w:div>
    <w:div w:id="1370453728">
      <w:marLeft w:val="0"/>
      <w:marRight w:val="0"/>
      <w:marTop w:val="0"/>
      <w:marBottom w:val="0"/>
      <w:divBdr>
        <w:top w:val="none" w:sz="0" w:space="0" w:color="auto"/>
        <w:left w:val="none" w:sz="0" w:space="0" w:color="auto"/>
        <w:bottom w:val="none" w:sz="0" w:space="0" w:color="auto"/>
        <w:right w:val="none" w:sz="0" w:space="0" w:color="auto"/>
      </w:divBdr>
    </w:div>
    <w:div w:id="1370568623">
      <w:marLeft w:val="0"/>
      <w:marRight w:val="0"/>
      <w:marTop w:val="0"/>
      <w:marBottom w:val="0"/>
      <w:divBdr>
        <w:top w:val="none" w:sz="0" w:space="0" w:color="auto"/>
        <w:left w:val="none" w:sz="0" w:space="0" w:color="auto"/>
        <w:bottom w:val="none" w:sz="0" w:space="0" w:color="auto"/>
        <w:right w:val="none" w:sz="0" w:space="0" w:color="auto"/>
      </w:divBdr>
    </w:div>
    <w:div w:id="1371497932">
      <w:marLeft w:val="0"/>
      <w:marRight w:val="0"/>
      <w:marTop w:val="0"/>
      <w:marBottom w:val="0"/>
      <w:divBdr>
        <w:top w:val="none" w:sz="0" w:space="0" w:color="auto"/>
        <w:left w:val="none" w:sz="0" w:space="0" w:color="auto"/>
        <w:bottom w:val="none" w:sz="0" w:space="0" w:color="auto"/>
        <w:right w:val="none" w:sz="0" w:space="0" w:color="auto"/>
      </w:divBdr>
    </w:div>
    <w:div w:id="1372537026">
      <w:marLeft w:val="0"/>
      <w:marRight w:val="0"/>
      <w:marTop w:val="0"/>
      <w:marBottom w:val="0"/>
      <w:divBdr>
        <w:top w:val="none" w:sz="0" w:space="0" w:color="auto"/>
        <w:left w:val="none" w:sz="0" w:space="0" w:color="auto"/>
        <w:bottom w:val="none" w:sz="0" w:space="0" w:color="auto"/>
        <w:right w:val="none" w:sz="0" w:space="0" w:color="auto"/>
      </w:divBdr>
    </w:div>
    <w:div w:id="1372994984">
      <w:marLeft w:val="0"/>
      <w:marRight w:val="0"/>
      <w:marTop w:val="0"/>
      <w:marBottom w:val="0"/>
      <w:divBdr>
        <w:top w:val="none" w:sz="0" w:space="0" w:color="auto"/>
        <w:left w:val="none" w:sz="0" w:space="0" w:color="auto"/>
        <w:bottom w:val="none" w:sz="0" w:space="0" w:color="auto"/>
        <w:right w:val="none" w:sz="0" w:space="0" w:color="auto"/>
      </w:divBdr>
    </w:div>
    <w:div w:id="1374041262">
      <w:marLeft w:val="0"/>
      <w:marRight w:val="0"/>
      <w:marTop w:val="0"/>
      <w:marBottom w:val="0"/>
      <w:divBdr>
        <w:top w:val="none" w:sz="0" w:space="0" w:color="auto"/>
        <w:left w:val="none" w:sz="0" w:space="0" w:color="auto"/>
        <w:bottom w:val="none" w:sz="0" w:space="0" w:color="auto"/>
        <w:right w:val="none" w:sz="0" w:space="0" w:color="auto"/>
      </w:divBdr>
    </w:div>
    <w:div w:id="1374228338">
      <w:marLeft w:val="0"/>
      <w:marRight w:val="0"/>
      <w:marTop w:val="0"/>
      <w:marBottom w:val="0"/>
      <w:divBdr>
        <w:top w:val="none" w:sz="0" w:space="0" w:color="auto"/>
        <w:left w:val="none" w:sz="0" w:space="0" w:color="auto"/>
        <w:bottom w:val="none" w:sz="0" w:space="0" w:color="auto"/>
        <w:right w:val="none" w:sz="0" w:space="0" w:color="auto"/>
      </w:divBdr>
    </w:div>
    <w:div w:id="1374496723">
      <w:marLeft w:val="0"/>
      <w:marRight w:val="0"/>
      <w:marTop w:val="0"/>
      <w:marBottom w:val="0"/>
      <w:divBdr>
        <w:top w:val="none" w:sz="0" w:space="0" w:color="auto"/>
        <w:left w:val="none" w:sz="0" w:space="0" w:color="auto"/>
        <w:bottom w:val="none" w:sz="0" w:space="0" w:color="auto"/>
        <w:right w:val="none" w:sz="0" w:space="0" w:color="auto"/>
      </w:divBdr>
    </w:div>
    <w:div w:id="1376539421">
      <w:marLeft w:val="0"/>
      <w:marRight w:val="0"/>
      <w:marTop w:val="0"/>
      <w:marBottom w:val="0"/>
      <w:divBdr>
        <w:top w:val="none" w:sz="0" w:space="0" w:color="auto"/>
        <w:left w:val="none" w:sz="0" w:space="0" w:color="auto"/>
        <w:bottom w:val="none" w:sz="0" w:space="0" w:color="auto"/>
        <w:right w:val="none" w:sz="0" w:space="0" w:color="auto"/>
      </w:divBdr>
    </w:div>
    <w:div w:id="1377971643">
      <w:marLeft w:val="0"/>
      <w:marRight w:val="0"/>
      <w:marTop w:val="0"/>
      <w:marBottom w:val="0"/>
      <w:divBdr>
        <w:top w:val="none" w:sz="0" w:space="0" w:color="auto"/>
        <w:left w:val="none" w:sz="0" w:space="0" w:color="auto"/>
        <w:bottom w:val="none" w:sz="0" w:space="0" w:color="auto"/>
        <w:right w:val="none" w:sz="0" w:space="0" w:color="auto"/>
      </w:divBdr>
    </w:div>
    <w:div w:id="1378700910">
      <w:marLeft w:val="0"/>
      <w:marRight w:val="0"/>
      <w:marTop w:val="0"/>
      <w:marBottom w:val="0"/>
      <w:divBdr>
        <w:top w:val="none" w:sz="0" w:space="0" w:color="auto"/>
        <w:left w:val="none" w:sz="0" w:space="0" w:color="auto"/>
        <w:bottom w:val="none" w:sz="0" w:space="0" w:color="auto"/>
        <w:right w:val="none" w:sz="0" w:space="0" w:color="auto"/>
      </w:divBdr>
    </w:div>
    <w:div w:id="1379209491">
      <w:marLeft w:val="0"/>
      <w:marRight w:val="0"/>
      <w:marTop w:val="0"/>
      <w:marBottom w:val="0"/>
      <w:divBdr>
        <w:top w:val="none" w:sz="0" w:space="0" w:color="auto"/>
        <w:left w:val="none" w:sz="0" w:space="0" w:color="auto"/>
        <w:bottom w:val="none" w:sz="0" w:space="0" w:color="auto"/>
        <w:right w:val="none" w:sz="0" w:space="0" w:color="auto"/>
      </w:divBdr>
    </w:div>
    <w:div w:id="1379862310">
      <w:marLeft w:val="0"/>
      <w:marRight w:val="0"/>
      <w:marTop w:val="0"/>
      <w:marBottom w:val="0"/>
      <w:divBdr>
        <w:top w:val="none" w:sz="0" w:space="0" w:color="auto"/>
        <w:left w:val="none" w:sz="0" w:space="0" w:color="auto"/>
        <w:bottom w:val="none" w:sz="0" w:space="0" w:color="auto"/>
        <w:right w:val="none" w:sz="0" w:space="0" w:color="auto"/>
      </w:divBdr>
    </w:div>
    <w:div w:id="1380124712">
      <w:marLeft w:val="0"/>
      <w:marRight w:val="0"/>
      <w:marTop w:val="0"/>
      <w:marBottom w:val="0"/>
      <w:divBdr>
        <w:top w:val="none" w:sz="0" w:space="0" w:color="auto"/>
        <w:left w:val="none" w:sz="0" w:space="0" w:color="auto"/>
        <w:bottom w:val="none" w:sz="0" w:space="0" w:color="auto"/>
        <w:right w:val="none" w:sz="0" w:space="0" w:color="auto"/>
      </w:divBdr>
    </w:div>
    <w:div w:id="1381708704">
      <w:marLeft w:val="0"/>
      <w:marRight w:val="0"/>
      <w:marTop w:val="0"/>
      <w:marBottom w:val="0"/>
      <w:divBdr>
        <w:top w:val="none" w:sz="0" w:space="0" w:color="auto"/>
        <w:left w:val="none" w:sz="0" w:space="0" w:color="auto"/>
        <w:bottom w:val="none" w:sz="0" w:space="0" w:color="auto"/>
        <w:right w:val="none" w:sz="0" w:space="0" w:color="auto"/>
      </w:divBdr>
    </w:div>
    <w:div w:id="1382093327">
      <w:marLeft w:val="0"/>
      <w:marRight w:val="0"/>
      <w:marTop w:val="0"/>
      <w:marBottom w:val="0"/>
      <w:divBdr>
        <w:top w:val="none" w:sz="0" w:space="0" w:color="auto"/>
        <w:left w:val="none" w:sz="0" w:space="0" w:color="auto"/>
        <w:bottom w:val="none" w:sz="0" w:space="0" w:color="auto"/>
        <w:right w:val="none" w:sz="0" w:space="0" w:color="auto"/>
      </w:divBdr>
    </w:div>
    <w:div w:id="1388146771">
      <w:marLeft w:val="0"/>
      <w:marRight w:val="0"/>
      <w:marTop w:val="0"/>
      <w:marBottom w:val="0"/>
      <w:divBdr>
        <w:top w:val="none" w:sz="0" w:space="0" w:color="auto"/>
        <w:left w:val="none" w:sz="0" w:space="0" w:color="auto"/>
        <w:bottom w:val="none" w:sz="0" w:space="0" w:color="auto"/>
        <w:right w:val="none" w:sz="0" w:space="0" w:color="auto"/>
      </w:divBdr>
    </w:div>
    <w:div w:id="1388844228">
      <w:marLeft w:val="0"/>
      <w:marRight w:val="0"/>
      <w:marTop w:val="0"/>
      <w:marBottom w:val="0"/>
      <w:divBdr>
        <w:top w:val="none" w:sz="0" w:space="0" w:color="auto"/>
        <w:left w:val="none" w:sz="0" w:space="0" w:color="auto"/>
        <w:bottom w:val="none" w:sz="0" w:space="0" w:color="auto"/>
        <w:right w:val="none" w:sz="0" w:space="0" w:color="auto"/>
      </w:divBdr>
    </w:div>
    <w:div w:id="1389256384">
      <w:marLeft w:val="0"/>
      <w:marRight w:val="0"/>
      <w:marTop w:val="0"/>
      <w:marBottom w:val="0"/>
      <w:divBdr>
        <w:top w:val="none" w:sz="0" w:space="0" w:color="auto"/>
        <w:left w:val="none" w:sz="0" w:space="0" w:color="auto"/>
        <w:bottom w:val="none" w:sz="0" w:space="0" w:color="auto"/>
        <w:right w:val="none" w:sz="0" w:space="0" w:color="auto"/>
      </w:divBdr>
    </w:div>
    <w:div w:id="1389307685">
      <w:marLeft w:val="0"/>
      <w:marRight w:val="0"/>
      <w:marTop w:val="0"/>
      <w:marBottom w:val="0"/>
      <w:divBdr>
        <w:top w:val="none" w:sz="0" w:space="0" w:color="auto"/>
        <w:left w:val="none" w:sz="0" w:space="0" w:color="auto"/>
        <w:bottom w:val="none" w:sz="0" w:space="0" w:color="auto"/>
        <w:right w:val="none" w:sz="0" w:space="0" w:color="auto"/>
      </w:divBdr>
    </w:div>
    <w:div w:id="1390154669">
      <w:marLeft w:val="0"/>
      <w:marRight w:val="0"/>
      <w:marTop w:val="0"/>
      <w:marBottom w:val="0"/>
      <w:divBdr>
        <w:top w:val="none" w:sz="0" w:space="0" w:color="auto"/>
        <w:left w:val="none" w:sz="0" w:space="0" w:color="auto"/>
        <w:bottom w:val="none" w:sz="0" w:space="0" w:color="auto"/>
        <w:right w:val="none" w:sz="0" w:space="0" w:color="auto"/>
      </w:divBdr>
    </w:div>
    <w:div w:id="1391806118">
      <w:marLeft w:val="0"/>
      <w:marRight w:val="0"/>
      <w:marTop w:val="0"/>
      <w:marBottom w:val="0"/>
      <w:divBdr>
        <w:top w:val="none" w:sz="0" w:space="0" w:color="auto"/>
        <w:left w:val="none" w:sz="0" w:space="0" w:color="auto"/>
        <w:bottom w:val="none" w:sz="0" w:space="0" w:color="auto"/>
        <w:right w:val="none" w:sz="0" w:space="0" w:color="auto"/>
      </w:divBdr>
    </w:div>
    <w:div w:id="1391921922">
      <w:marLeft w:val="0"/>
      <w:marRight w:val="0"/>
      <w:marTop w:val="0"/>
      <w:marBottom w:val="0"/>
      <w:divBdr>
        <w:top w:val="none" w:sz="0" w:space="0" w:color="auto"/>
        <w:left w:val="none" w:sz="0" w:space="0" w:color="auto"/>
        <w:bottom w:val="none" w:sz="0" w:space="0" w:color="auto"/>
        <w:right w:val="none" w:sz="0" w:space="0" w:color="auto"/>
      </w:divBdr>
    </w:div>
    <w:div w:id="1394885990">
      <w:marLeft w:val="0"/>
      <w:marRight w:val="0"/>
      <w:marTop w:val="0"/>
      <w:marBottom w:val="0"/>
      <w:divBdr>
        <w:top w:val="none" w:sz="0" w:space="0" w:color="auto"/>
        <w:left w:val="none" w:sz="0" w:space="0" w:color="auto"/>
        <w:bottom w:val="none" w:sz="0" w:space="0" w:color="auto"/>
        <w:right w:val="none" w:sz="0" w:space="0" w:color="auto"/>
      </w:divBdr>
    </w:div>
    <w:div w:id="1395082629">
      <w:marLeft w:val="0"/>
      <w:marRight w:val="0"/>
      <w:marTop w:val="0"/>
      <w:marBottom w:val="0"/>
      <w:divBdr>
        <w:top w:val="none" w:sz="0" w:space="0" w:color="auto"/>
        <w:left w:val="none" w:sz="0" w:space="0" w:color="auto"/>
        <w:bottom w:val="none" w:sz="0" w:space="0" w:color="auto"/>
        <w:right w:val="none" w:sz="0" w:space="0" w:color="auto"/>
      </w:divBdr>
    </w:div>
    <w:div w:id="1395197639">
      <w:marLeft w:val="0"/>
      <w:marRight w:val="0"/>
      <w:marTop w:val="0"/>
      <w:marBottom w:val="0"/>
      <w:divBdr>
        <w:top w:val="none" w:sz="0" w:space="0" w:color="auto"/>
        <w:left w:val="none" w:sz="0" w:space="0" w:color="auto"/>
        <w:bottom w:val="none" w:sz="0" w:space="0" w:color="auto"/>
        <w:right w:val="none" w:sz="0" w:space="0" w:color="auto"/>
      </w:divBdr>
    </w:div>
    <w:div w:id="1396123654">
      <w:marLeft w:val="0"/>
      <w:marRight w:val="0"/>
      <w:marTop w:val="0"/>
      <w:marBottom w:val="0"/>
      <w:divBdr>
        <w:top w:val="none" w:sz="0" w:space="0" w:color="auto"/>
        <w:left w:val="none" w:sz="0" w:space="0" w:color="auto"/>
        <w:bottom w:val="none" w:sz="0" w:space="0" w:color="auto"/>
        <w:right w:val="none" w:sz="0" w:space="0" w:color="auto"/>
      </w:divBdr>
    </w:div>
    <w:div w:id="1397430801">
      <w:marLeft w:val="0"/>
      <w:marRight w:val="0"/>
      <w:marTop w:val="0"/>
      <w:marBottom w:val="0"/>
      <w:divBdr>
        <w:top w:val="none" w:sz="0" w:space="0" w:color="auto"/>
        <w:left w:val="none" w:sz="0" w:space="0" w:color="auto"/>
        <w:bottom w:val="none" w:sz="0" w:space="0" w:color="auto"/>
        <w:right w:val="none" w:sz="0" w:space="0" w:color="auto"/>
      </w:divBdr>
    </w:div>
    <w:div w:id="1398942781">
      <w:marLeft w:val="0"/>
      <w:marRight w:val="0"/>
      <w:marTop w:val="0"/>
      <w:marBottom w:val="0"/>
      <w:divBdr>
        <w:top w:val="none" w:sz="0" w:space="0" w:color="auto"/>
        <w:left w:val="none" w:sz="0" w:space="0" w:color="auto"/>
        <w:bottom w:val="none" w:sz="0" w:space="0" w:color="auto"/>
        <w:right w:val="none" w:sz="0" w:space="0" w:color="auto"/>
      </w:divBdr>
    </w:div>
    <w:div w:id="1399212280">
      <w:marLeft w:val="0"/>
      <w:marRight w:val="0"/>
      <w:marTop w:val="0"/>
      <w:marBottom w:val="0"/>
      <w:divBdr>
        <w:top w:val="none" w:sz="0" w:space="0" w:color="auto"/>
        <w:left w:val="none" w:sz="0" w:space="0" w:color="auto"/>
        <w:bottom w:val="none" w:sz="0" w:space="0" w:color="auto"/>
        <w:right w:val="none" w:sz="0" w:space="0" w:color="auto"/>
      </w:divBdr>
    </w:div>
    <w:div w:id="1400641056">
      <w:marLeft w:val="0"/>
      <w:marRight w:val="0"/>
      <w:marTop w:val="0"/>
      <w:marBottom w:val="0"/>
      <w:divBdr>
        <w:top w:val="none" w:sz="0" w:space="0" w:color="auto"/>
        <w:left w:val="none" w:sz="0" w:space="0" w:color="auto"/>
        <w:bottom w:val="none" w:sz="0" w:space="0" w:color="auto"/>
        <w:right w:val="none" w:sz="0" w:space="0" w:color="auto"/>
      </w:divBdr>
    </w:div>
    <w:div w:id="1402213821">
      <w:marLeft w:val="0"/>
      <w:marRight w:val="0"/>
      <w:marTop w:val="0"/>
      <w:marBottom w:val="0"/>
      <w:divBdr>
        <w:top w:val="none" w:sz="0" w:space="0" w:color="auto"/>
        <w:left w:val="none" w:sz="0" w:space="0" w:color="auto"/>
        <w:bottom w:val="none" w:sz="0" w:space="0" w:color="auto"/>
        <w:right w:val="none" w:sz="0" w:space="0" w:color="auto"/>
      </w:divBdr>
    </w:div>
    <w:div w:id="1402406101">
      <w:marLeft w:val="0"/>
      <w:marRight w:val="0"/>
      <w:marTop w:val="0"/>
      <w:marBottom w:val="0"/>
      <w:divBdr>
        <w:top w:val="none" w:sz="0" w:space="0" w:color="auto"/>
        <w:left w:val="none" w:sz="0" w:space="0" w:color="auto"/>
        <w:bottom w:val="none" w:sz="0" w:space="0" w:color="auto"/>
        <w:right w:val="none" w:sz="0" w:space="0" w:color="auto"/>
      </w:divBdr>
    </w:div>
    <w:div w:id="1403680981">
      <w:marLeft w:val="0"/>
      <w:marRight w:val="0"/>
      <w:marTop w:val="0"/>
      <w:marBottom w:val="0"/>
      <w:divBdr>
        <w:top w:val="none" w:sz="0" w:space="0" w:color="auto"/>
        <w:left w:val="none" w:sz="0" w:space="0" w:color="auto"/>
        <w:bottom w:val="none" w:sz="0" w:space="0" w:color="auto"/>
        <w:right w:val="none" w:sz="0" w:space="0" w:color="auto"/>
      </w:divBdr>
    </w:div>
    <w:div w:id="1404527679">
      <w:marLeft w:val="0"/>
      <w:marRight w:val="0"/>
      <w:marTop w:val="0"/>
      <w:marBottom w:val="0"/>
      <w:divBdr>
        <w:top w:val="none" w:sz="0" w:space="0" w:color="auto"/>
        <w:left w:val="none" w:sz="0" w:space="0" w:color="auto"/>
        <w:bottom w:val="none" w:sz="0" w:space="0" w:color="auto"/>
        <w:right w:val="none" w:sz="0" w:space="0" w:color="auto"/>
      </w:divBdr>
    </w:div>
    <w:div w:id="1404570883">
      <w:marLeft w:val="0"/>
      <w:marRight w:val="0"/>
      <w:marTop w:val="0"/>
      <w:marBottom w:val="0"/>
      <w:divBdr>
        <w:top w:val="none" w:sz="0" w:space="0" w:color="auto"/>
        <w:left w:val="none" w:sz="0" w:space="0" w:color="auto"/>
        <w:bottom w:val="none" w:sz="0" w:space="0" w:color="auto"/>
        <w:right w:val="none" w:sz="0" w:space="0" w:color="auto"/>
      </w:divBdr>
    </w:div>
    <w:div w:id="1406607542">
      <w:marLeft w:val="0"/>
      <w:marRight w:val="0"/>
      <w:marTop w:val="0"/>
      <w:marBottom w:val="0"/>
      <w:divBdr>
        <w:top w:val="none" w:sz="0" w:space="0" w:color="auto"/>
        <w:left w:val="none" w:sz="0" w:space="0" w:color="auto"/>
        <w:bottom w:val="none" w:sz="0" w:space="0" w:color="auto"/>
        <w:right w:val="none" w:sz="0" w:space="0" w:color="auto"/>
      </w:divBdr>
    </w:div>
    <w:div w:id="1408073554">
      <w:marLeft w:val="0"/>
      <w:marRight w:val="0"/>
      <w:marTop w:val="0"/>
      <w:marBottom w:val="0"/>
      <w:divBdr>
        <w:top w:val="none" w:sz="0" w:space="0" w:color="auto"/>
        <w:left w:val="none" w:sz="0" w:space="0" w:color="auto"/>
        <w:bottom w:val="none" w:sz="0" w:space="0" w:color="auto"/>
        <w:right w:val="none" w:sz="0" w:space="0" w:color="auto"/>
      </w:divBdr>
    </w:div>
    <w:div w:id="1408109402">
      <w:marLeft w:val="0"/>
      <w:marRight w:val="0"/>
      <w:marTop w:val="0"/>
      <w:marBottom w:val="0"/>
      <w:divBdr>
        <w:top w:val="none" w:sz="0" w:space="0" w:color="auto"/>
        <w:left w:val="none" w:sz="0" w:space="0" w:color="auto"/>
        <w:bottom w:val="none" w:sz="0" w:space="0" w:color="auto"/>
        <w:right w:val="none" w:sz="0" w:space="0" w:color="auto"/>
      </w:divBdr>
    </w:div>
    <w:div w:id="1408187411">
      <w:marLeft w:val="0"/>
      <w:marRight w:val="0"/>
      <w:marTop w:val="0"/>
      <w:marBottom w:val="0"/>
      <w:divBdr>
        <w:top w:val="none" w:sz="0" w:space="0" w:color="auto"/>
        <w:left w:val="none" w:sz="0" w:space="0" w:color="auto"/>
        <w:bottom w:val="none" w:sz="0" w:space="0" w:color="auto"/>
        <w:right w:val="none" w:sz="0" w:space="0" w:color="auto"/>
      </w:divBdr>
    </w:div>
    <w:div w:id="1409646304">
      <w:marLeft w:val="0"/>
      <w:marRight w:val="0"/>
      <w:marTop w:val="0"/>
      <w:marBottom w:val="0"/>
      <w:divBdr>
        <w:top w:val="none" w:sz="0" w:space="0" w:color="auto"/>
        <w:left w:val="none" w:sz="0" w:space="0" w:color="auto"/>
        <w:bottom w:val="none" w:sz="0" w:space="0" w:color="auto"/>
        <w:right w:val="none" w:sz="0" w:space="0" w:color="auto"/>
      </w:divBdr>
    </w:div>
    <w:div w:id="1410887660">
      <w:marLeft w:val="0"/>
      <w:marRight w:val="0"/>
      <w:marTop w:val="0"/>
      <w:marBottom w:val="0"/>
      <w:divBdr>
        <w:top w:val="none" w:sz="0" w:space="0" w:color="auto"/>
        <w:left w:val="none" w:sz="0" w:space="0" w:color="auto"/>
        <w:bottom w:val="none" w:sz="0" w:space="0" w:color="auto"/>
        <w:right w:val="none" w:sz="0" w:space="0" w:color="auto"/>
      </w:divBdr>
    </w:div>
    <w:div w:id="1411074415">
      <w:marLeft w:val="0"/>
      <w:marRight w:val="0"/>
      <w:marTop w:val="0"/>
      <w:marBottom w:val="0"/>
      <w:divBdr>
        <w:top w:val="none" w:sz="0" w:space="0" w:color="auto"/>
        <w:left w:val="none" w:sz="0" w:space="0" w:color="auto"/>
        <w:bottom w:val="none" w:sz="0" w:space="0" w:color="auto"/>
        <w:right w:val="none" w:sz="0" w:space="0" w:color="auto"/>
      </w:divBdr>
    </w:div>
    <w:div w:id="1413510155">
      <w:marLeft w:val="0"/>
      <w:marRight w:val="0"/>
      <w:marTop w:val="0"/>
      <w:marBottom w:val="0"/>
      <w:divBdr>
        <w:top w:val="none" w:sz="0" w:space="0" w:color="auto"/>
        <w:left w:val="none" w:sz="0" w:space="0" w:color="auto"/>
        <w:bottom w:val="none" w:sz="0" w:space="0" w:color="auto"/>
        <w:right w:val="none" w:sz="0" w:space="0" w:color="auto"/>
      </w:divBdr>
    </w:div>
    <w:div w:id="1414469556">
      <w:marLeft w:val="0"/>
      <w:marRight w:val="0"/>
      <w:marTop w:val="0"/>
      <w:marBottom w:val="0"/>
      <w:divBdr>
        <w:top w:val="none" w:sz="0" w:space="0" w:color="auto"/>
        <w:left w:val="none" w:sz="0" w:space="0" w:color="auto"/>
        <w:bottom w:val="none" w:sz="0" w:space="0" w:color="auto"/>
        <w:right w:val="none" w:sz="0" w:space="0" w:color="auto"/>
      </w:divBdr>
    </w:div>
    <w:div w:id="1414618487">
      <w:marLeft w:val="0"/>
      <w:marRight w:val="0"/>
      <w:marTop w:val="0"/>
      <w:marBottom w:val="0"/>
      <w:divBdr>
        <w:top w:val="none" w:sz="0" w:space="0" w:color="auto"/>
        <w:left w:val="none" w:sz="0" w:space="0" w:color="auto"/>
        <w:bottom w:val="none" w:sz="0" w:space="0" w:color="auto"/>
        <w:right w:val="none" w:sz="0" w:space="0" w:color="auto"/>
      </w:divBdr>
    </w:div>
    <w:div w:id="1414859713">
      <w:marLeft w:val="0"/>
      <w:marRight w:val="0"/>
      <w:marTop w:val="0"/>
      <w:marBottom w:val="0"/>
      <w:divBdr>
        <w:top w:val="none" w:sz="0" w:space="0" w:color="auto"/>
        <w:left w:val="none" w:sz="0" w:space="0" w:color="auto"/>
        <w:bottom w:val="none" w:sz="0" w:space="0" w:color="auto"/>
        <w:right w:val="none" w:sz="0" w:space="0" w:color="auto"/>
      </w:divBdr>
    </w:div>
    <w:div w:id="1415279281">
      <w:marLeft w:val="0"/>
      <w:marRight w:val="0"/>
      <w:marTop w:val="0"/>
      <w:marBottom w:val="0"/>
      <w:divBdr>
        <w:top w:val="none" w:sz="0" w:space="0" w:color="auto"/>
        <w:left w:val="none" w:sz="0" w:space="0" w:color="auto"/>
        <w:bottom w:val="none" w:sz="0" w:space="0" w:color="auto"/>
        <w:right w:val="none" w:sz="0" w:space="0" w:color="auto"/>
      </w:divBdr>
    </w:div>
    <w:div w:id="1415396291">
      <w:marLeft w:val="0"/>
      <w:marRight w:val="0"/>
      <w:marTop w:val="0"/>
      <w:marBottom w:val="0"/>
      <w:divBdr>
        <w:top w:val="none" w:sz="0" w:space="0" w:color="auto"/>
        <w:left w:val="none" w:sz="0" w:space="0" w:color="auto"/>
        <w:bottom w:val="none" w:sz="0" w:space="0" w:color="auto"/>
        <w:right w:val="none" w:sz="0" w:space="0" w:color="auto"/>
      </w:divBdr>
    </w:div>
    <w:div w:id="1415737008">
      <w:marLeft w:val="0"/>
      <w:marRight w:val="0"/>
      <w:marTop w:val="0"/>
      <w:marBottom w:val="0"/>
      <w:divBdr>
        <w:top w:val="none" w:sz="0" w:space="0" w:color="auto"/>
        <w:left w:val="none" w:sz="0" w:space="0" w:color="auto"/>
        <w:bottom w:val="none" w:sz="0" w:space="0" w:color="auto"/>
        <w:right w:val="none" w:sz="0" w:space="0" w:color="auto"/>
      </w:divBdr>
    </w:div>
    <w:div w:id="1415781698">
      <w:marLeft w:val="0"/>
      <w:marRight w:val="0"/>
      <w:marTop w:val="0"/>
      <w:marBottom w:val="0"/>
      <w:divBdr>
        <w:top w:val="none" w:sz="0" w:space="0" w:color="auto"/>
        <w:left w:val="none" w:sz="0" w:space="0" w:color="auto"/>
        <w:bottom w:val="none" w:sz="0" w:space="0" w:color="auto"/>
        <w:right w:val="none" w:sz="0" w:space="0" w:color="auto"/>
      </w:divBdr>
    </w:div>
    <w:div w:id="1416173480">
      <w:marLeft w:val="0"/>
      <w:marRight w:val="0"/>
      <w:marTop w:val="0"/>
      <w:marBottom w:val="0"/>
      <w:divBdr>
        <w:top w:val="none" w:sz="0" w:space="0" w:color="auto"/>
        <w:left w:val="none" w:sz="0" w:space="0" w:color="auto"/>
        <w:bottom w:val="none" w:sz="0" w:space="0" w:color="auto"/>
        <w:right w:val="none" w:sz="0" w:space="0" w:color="auto"/>
      </w:divBdr>
    </w:div>
    <w:div w:id="1416320127">
      <w:marLeft w:val="0"/>
      <w:marRight w:val="0"/>
      <w:marTop w:val="0"/>
      <w:marBottom w:val="0"/>
      <w:divBdr>
        <w:top w:val="none" w:sz="0" w:space="0" w:color="auto"/>
        <w:left w:val="none" w:sz="0" w:space="0" w:color="auto"/>
        <w:bottom w:val="none" w:sz="0" w:space="0" w:color="auto"/>
        <w:right w:val="none" w:sz="0" w:space="0" w:color="auto"/>
      </w:divBdr>
    </w:div>
    <w:div w:id="1417750262">
      <w:marLeft w:val="0"/>
      <w:marRight w:val="0"/>
      <w:marTop w:val="0"/>
      <w:marBottom w:val="0"/>
      <w:divBdr>
        <w:top w:val="none" w:sz="0" w:space="0" w:color="auto"/>
        <w:left w:val="none" w:sz="0" w:space="0" w:color="auto"/>
        <w:bottom w:val="none" w:sz="0" w:space="0" w:color="auto"/>
        <w:right w:val="none" w:sz="0" w:space="0" w:color="auto"/>
      </w:divBdr>
    </w:div>
    <w:div w:id="1418284041">
      <w:marLeft w:val="0"/>
      <w:marRight w:val="0"/>
      <w:marTop w:val="0"/>
      <w:marBottom w:val="0"/>
      <w:divBdr>
        <w:top w:val="none" w:sz="0" w:space="0" w:color="auto"/>
        <w:left w:val="none" w:sz="0" w:space="0" w:color="auto"/>
        <w:bottom w:val="none" w:sz="0" w:space="0" w:color="auto"/>
        <w:right w:val="none" w:sz="0" w:space="0" w:color="auto"/>
      </w:divBdr>
    </w:div>
    <w:div w:id="1418870068">
      <w:marLeft w:val="0"/>
      <w:marRight w:val="0"/>
      <w:marTop w:val="0"/>
      <w:marBottom w:val="0"/>
      <w:divBdr>
        <w:top w:val="none" w:sz="0" w:space="0" w:color="auto"/>
        <w:left w:val="none" w:sz="0" w:space="0" w:color="auto"/>
        <w:bottom w:val="none" w:sz="0" w:space="0" w:color="auto"/>
        <w:right w:val="none" w:sz="0" w:space="0" w:color="auto"/>
      </w:divBdr>
    </w:div>
    <w:div w:id="1419017841">
      <w:marLeft w:val="0"/>
      <w:marRight w:val="0"/>
      <w:marTop w:val="0"/>
      <w:marBottom w:val="0"/>
      <w:divBdr>
        <w:top w:val="none" w:sz="0" w:space="0" w:color="auto"/>
        <w:left w:val="none" w:sz="0" w:space="0" w:color="auto"/>
        <w:bottom w:val="none" w:sz="0" w:space="0" w:color="auto"/>
        <w:right w:val="none" w:sz="0" w:space="0" w:color="auto"/>
      </w:divBdr>
    </w:div>
    <w:div w:id="1419063654">
      <w:marLeft w:val="0"/>
      <w:marRight w:val="0"/>
      <w:marTop w:val="0"/>
      <w:marBottom w:val="0"/>
      <w:divBdr>
        <w:top w:val="none" w:sz="0" w:space="0" w:color="auto"/>
        <w:left w:val="none" w:sz="0" w:space="0" w:color="auto"/>
        <w:bottom w:val="none" w:sz="0" w:space="0" w:color="auto"/>
        <w:right w:val="none" w:sz="0" w:space="0" w:color="auto"/>
      </w:divBdr>
    </w:div>
    <w:div w:id="1420517523">
      <w:marLeft w:val="0"/>
      <w:marRight w:val="0"/>
      <w:marTop w:val="0"/>
      <w:marBottom w:val="0"/>
      <w:divBdr>
        <w:top w:val="none" w:sz="0" w:space="0" w:color="auto"/>
        <w:left w:val="none" w:sz="0" w:space="0" w:color="auto"/>
        <w:bottom w:val="none" w:sz="0" w:space="0" w:color="auto"/>
        <w:right w:val="none" w:sz="0" w:space="0" w:color="auto"/>
      </w:divBdr>
    </w:div>
    <w:div w:id="1420634392">
      <w:marLeft w:val="0"/>
      <w:marRight w:val="0"/>
      <w:marTop w:val="0"/>
      <w:marBottom w:val="0"/>
      <w:divBdr>
        <w:top w:val="none" w:sz="0" w:space="0" w:color="auto"/>
        <w:left w:val="none" w:sz="0" w:space="0" w:color="auto"/>
        <w:bottom w:val="none" w:sz="0" w:space="0" w:color="auto"/>
        <w:right w:val="none" w:sz="0" w:space="0" w:color="auto"/>
      </w:divBdr>
    </w:div>
    <w:div w:id="1420953106">
      <w:marLeft w:val="0"/>
      <w:marRight w:val="0"/>
      <w:marTop w:val="0"/>
      <w:marBottom w:val="0"/>
      <w:divBdr>
        <w:top w:val="none" w:sz="0" w:space="0" w:color="auto"/>
        <w:left w:val="none" w:sz="0" w:space="0" w:color="auto"/>
        <w:bottom w:val="none" w:sz="0" w:space="0" w:color="auto"/>
        <w:right w:val="none" w:sz="0" w:space="0" w:color="auto"/>
      </w:divBdr>
    </w:div>
    <w:div w:id="1421414023">
      <w:marLeft w:val="0"/>
      <w:marRight w:val="0"/>
      <w:marTop w:val="0"/>
      <w:marBottom w:val="0"/>
      <w:divBdr>
        <w:top w:val="none" w:sz="0" w:space="0" w:color="auto"/>
        <w:left w:val="none" w:sz="0" w:space="0" w:color="auto"/>
        <w:bottom w:val="none" w:sz="0" w:space="0" w:color="auto"/>
        <w:right w:val="none" w:sz="0" w:space="0" w:color="auto"/>
      </w:divBdr>
    </w:div>
    <w:div w:id="1421560213">
      <w:marLeft w:val="0"/>
      <w:marRight w:val="0"/>
      <w:marTop w:val="0"/>
      <w:marBottom w:val="0"/>
      <w:divBdr>
        <w:top w:val="none" w:sz="0" w:space="0" w:color="auto"/>
        <w:left w:val="none" w:sz="0" w:space="0" w:color="auto"/>
        <w:bottom w:val="none" w:sz="0" w:space="0" w:color="auto"/>
        <w:right w:val="none" w:sz="0" w:space="0" w:color="auto"/>
      </w:divBdr>
    </w:div>
    <w:div w:id="1421563673">
      <w:marLeft w:val="0"/>
      <w:marRight w:val="0"/>
      <w:marTop w:val="0"/>
      <w:marBottom w:val="0"/>
      <w:divBdr>
        <w:top w:val="none" w:sz="0" w:space="0" w:color="auto"/>
        <w:left w:val="none" w:sz="0" w:space="0" w:color="auto"/>
        <w:bottom w:val="none" w:sz="0" w:space="0" w:color="auto"/>
        <w:right w:val="none" w:sz="0" w:space="0" w:color="auto"/>
      </w:divBdr>
    </w:div>
    <w:div w:id="1423913802">
      <w:marLeft w:val="0"/>
      <w:marRight w:val="0"/>
      <w:marTop w:val="0"/>
      <w:marBottom w:val="0"/>
      <w:divBdr>
        <w:top w:val="none" w:sz="0" w:space="0" w:color="auto"/>
        <w:left w:val="none" w:sz="0" w:space="0" w:color="auto"/>
        <w:bottom w:val="none" w:sz="0" w:space="0" w:color="auto"/>
        <w:right w:val="none" w:sz="0" w:space="0" w:color="auto"/>
      </w:divBdr>
    </w:div>
    <w:div w:id="1424304744">
      <w:marLeft w:val="0"/>
      <w:marRight w:val="0"/>
      <w:marTop w:val="0"/>
      <w:marBottom w:val="0"/>
      <w:divBdr>
        <w:top w:val="none" w:sz="0" w:space="0" w:color="auto"/>
        <w:left w:val="none" w:sz="0" w:space="0" w:color="auto"/>
        <w:bottom w:val="none" w:sz="0" w:space="0" w:color="auto"/>
        <w:right w:val="none" w:sz="0" w:space="0" w:color="auto"/>
      </w:divBdr>
    </w:div>
    <w:div w:id="1424490966">
      <w:marLeft w:val="0"/>
      <w:marRight w:val="0"/>
      <w:marTop w:val="0"/>
      <w:marBottom w:val="0"/>
      <w:divBdr>
        <w:top w:val="none" w:sz="0" w:space="0" w:color="auto"/>
        <w:left w:val="none" w:sz="0" w:space="0" w:color="auto"/>
        <w:bottom w:val="none" w:sz="0" w:space="0" w:color="auto"/>
        <w:right w:val="none" w:sz="0" w:space="0" w:color="auto"/>
      </w:divBdr>
    </w:div>
    <w:div w:id="1426614800">
      <w:marLeft w:val="0"/>
      <w:marRight w:val="0"/>
      <w:marTop w:val="0"/>
      <w:marBottom w:val="0"/>
      <w:divBdr>
        <w:top w:val="none" w:sz="0" w:space="0" w:color="auto"/>
        <w:left w:val="none" w:sz="0" w:space="0" w:color="auto"/>
        <w:bottom w:val="none" w:sz="0" w:space="0" w:color="auto"/>
        <w:right w:val="none" w:sz="0" w:space="0" w:color="auto"/>
      </w:divBdr>
    </w:div>
    <w:div w:id="1429233950">
      <w:marLeft w:val="0"/>
      <w:marRight w:val="0"/>
      <w:marTop w:val="0"/>
      <w:marBottom w:val="0"/>
      <w:divBdr>
        <w:top w:val="none" w:sz="0" w:space="0" w:color="auto"/>
        <w:left w:val="none" w:sz="0" w:space="0" w:color="auto"/>
        <w:bottom w:val="none" w:sz="0" w:space="0" w:color="auto"/>
        <w:right w:val="none" w:sz="0" w:space="0" w:color="auto"/>
      </w:divBdr>
    </w:div>
    <w:div w:id="1431582770">
      <w:marLeft w:val="0"/>
      <w:marRight w:val="0"/>
      <w:marTop w:val="0"/>
      <w:marBottom w:val="0"/>
      <w:divBdr>
        <w:top w:val="none" w:sz="0" w:space="0" w:color="auto"/>
        <w:left w:val="none" w:sz="0" w:space="0" w:color="auto"/>
        <w:bottom w:val="none" w:sz="0" w:space="0" w:color="auto"/>
        <w:right w:val="none" w:sz="0" w:space="0" w:color="auto"/>
      </w:divBdr>
    </w:div>
    <w:div w:id="1431899016">
      <w:marLeft w:val="0"/>
      <w:marRight w:val="0"/>
      <w:marTop w:val="0"/>
      <w:marBottom w:val="0"/>
      <w:divBdr>
        <w:top w:val="none" w:sz="0" w:space="0" w:color="auto"/>
        <w:left w:val="none" w:sz="0" w:space="0" w:color="auto"/>
        <w:bottom w:val="none" w:sz="0" w:space="0" w:color="auto"/>
        <w:right w:val="none" w:sz="0" w:space="0" w:color="auto"/>
      </w:divBdr>
    </w:div>
    <w:div w:id="1431928296">
      <w:marLeft w:val="0"/>
      <w:marRight w:val="0"/>
      <w:marTop w:val="0"/>
      <w:marBottom w:val="0"/>
      <w:divBdr>
        <w:top w:val="none" w:sz="0" w:space="0" w:color="auto"/>
        <w:left w:val="none" w:sz="0" w:space="0" w:color="auto"/>
        <w:bottom w:val="none" w:sz="0" w:space="0" w:color="auto"/>
        <w:right w:val="none" w:sz="0" w:space="0" w:color="auto"/>
      </w:divBdr>
    </w:div>
    <w:div w:id="1432891343">
      <w:marLeft w:val="0"/>
      <w:marRight w:val="0"/>
      <w:marTop w:val="0"/>
      <w:marBottom w:val="0"/>
      <w:divBdr>
        <w:top w:val="none" w:sz="0" w:space="0" w:color="auto"/>
        <w:left w:val="none" w:sz="0" w:space="0" w:color="auto"/>
        <w:bottom w:val="none" w:sz="0" w:space="0" w:color="auto"/>
        <w:right w:val="none" w:sz="0" w:space="0" w:color="auto"/>
      </w:divBdr>
    </w:div>
    <w:div w:id="1433162993">
      <w:marLeft w:val="0"/>
      <w:marRight w:val="0"/>
      <w:marTop w:val="0"/>
      <w:marBottom w:val="0"/>
      <w:divBdr>
        <w:top w:val="none" w:sz="0" w:space="0" w:color="auto"/>
        <w:left w:val="none" w:sz="0" w:space="0" w:color="auto"/>
        <w:bottom w:val="none" w:sz="0" w:space="0" w:color="auto"/>
        <w:right w:val="none" w:sz="0" w:space="0" w:color="auto"/>
      </w:divBdr>
    </w:div>
    <w:div w:id="1433208963">
      <w:marLeft w:val="0"/>
      <w:marRight w:val="0"/>
      <w:marTop w:val="0"/>
      <w:marBottom w:val="0"/>
      <w:divBdr>
        <w:top w:val="none" w:sz="0" w:space="0" w:color="auto"/>
        <w:left w:val="none" w:sz="0" w:space="0" w:color="auto"/>
        <w:bottom w:val="none" w:sz="0" w:space="0" w:color="auto"/>
        <w:right w:val="none" w:sz="0" w:space="0" w:color="auto"/>
      </w:divBdr>
    </w:div>
    <w:div w:id="1433361389">
      <w:marLeft w:val="0"/>
      <w:marRight w:val="0"/>
      <w:marTop w:val="0"/>
      <w:marBottom w:val="0"/>
      <w:divBdr>
        <w:top w:val="none" w:sz="0" w:space="0" w:color="auto"/>
        <w:left w:val="none" w:sz="0" w:space="0" w:color="auto"/>
        <w:bottom w:val="none" w:sz="0" w:space="0" w:color="auto"/>
        <w:right w:val="none" w:sz="0" w:space="0" w:color="auto"/>
      </w:divBdr>
    </w:div>
    <w:div w:id="1433822140">
      <w:marLeft w:val="0"/>
      <w:marRight w:val="0"/>
      <w:marTop w:val="0"/>
      <w:marBottom w:val="0"/>
      <w:divBdr>
        <w:top w:val="none" w:sz="0" w:space="0" w:color="auto"/>
        <w:left w:val="none" w:sz="0" w:space="0" w:color="auto"/>
        <w:bottom w:val="none" w:sz="0" w:space="0" w:color="auto"/>
        <w:right w:val="none" w:sz="0" w:space="0" w:color="auto"/>
      </w:divBdr>
    </w:div>
    <w:div w:id="1434133187">
      <w:marLeft w:val="0"/>
      <w:marRight w:val="0"/>
      <w:marTop w:val="0"/>
      <w:marBottom w:val="0"/>
      <w:divBdr>
        <w:top w:val="none" w:sz="0" w:space="0" w:color="auto"/>
        <w:left w:val="none" w:sz="0" w:space="0" w:color="auto"/>
        <w:bottom w:val="none" w:sz="0" w:space="0" w:color="auto"/>
        <w:right w:val="none" w:sz="0" w:space="0" w:color="auto"/>
      </w:divBdr>
    </w:div>
    <w:div w:id="1434548594">
      <w:marLeft w:val="0"/>
      <w:marRight w:val="0"/>
      <w:marTop w:val="0"/>
      <w:marBottom w:val="0"/>
      <w:divBdr>
        <w:top w:val="none" w:sz="0" w:space="0" w:color="auto"/>
        <w:left w:val="none" w:sz="0" w:space="0" w:color="auto"/>
        <w:bottom w:val="none" w:sz="0" w:space="0" w:color="auto"/>
        <w:right w:val="none" w:sz="0" w:space="0" w:color="auto"/>
      </w:divBdr>
    </w:div>
    <w:div w:id="1434980751">
      <w:marLeft w:val="0"/>
      <w:marRight w:val="0"/>
      <w:marTop w:val="0"/>
      <w:marBottom w:val="0"/>
      <w:divBdr>
        <w:top w:val="none" w:sz="0" w:space="0" w:color="auto"/>
        <w:left w:val="none" w:sz="0" w:space="0" w:color="auto"/>
        <w:bottom w:val="none" w:sz="0" w:space="0" w:color="auto"/>
        <w:right w:val="none" w:sz="0" w:space="0" w:color="auto"/>
      </w:divBdr>
    </w:div>
    <w:div w:id="1435176136">
      <w:marLeft w:val="0"/>
      <w:marRight w:val="0"/>
      <w:marTop w:val="0"/>
      <w:marBottom w:val="0"/>
      <w:divBdr>
        <w:top w:val="none" w:sz="0" w:space="0" w:color="auto"/>
        <w:left w:val="none" w:sz="0" w:space="0" w:color="auto"/>
        <w:bottom w:val="none" w:sz="0" w:space="0" w:color="auto"/>
        <w:right w:val="none" w:sz="0" w:space="0" w:color="auto"/>
      </w:divBdr>
    </w:div>
    <w:div w:id="1436053469">
      <w:marLeft w:val="0"/>
      <w:marRight w:val="0"/>
      <w:marTop w:val="0"/>
      <w:marBottom w:val="0"/>
      <w:divBdr>
        <w:top w:val="none" w:sz="0" w:space="0" w:color="auto"/>
        <w:left w:val="none" w:sz="0" w:space="0" w:color="auto"/>
        <w:bottom w:val="none" w:sz="0" w:space="0" w:color="auto"/>
        <w:right w:val="none" w:sz="0" w:space="0" w:color="auto"/>
      </w:divBdr>
    </w:div>
    <w:div w:id="1436092541">
      <w:marLeft w:val="0"/>
      <w:marRight w:val="0"/>
      <w:marTop w:val="0"/>
      <w:marBottom w:val="0"/>
      <w:divBdr>
        <w:top w:val="none" w:sz="0" w:space="0" w:color="auto"/>
        <w:left w:val="none" w:sz="0" w:space="0" w:color="auto"/>
        <w:bottom w:val="none" w:sz="0" w:space="0" w:color="auto"/>
        <w:right w:val="none" w:sz="0" w:space="0" w:color="auto"/>
      </w:divBdr>
    </w:div>
    <w:div w:id="1436436601">
      <w:marLeft w:val="0"/>
      <w:marRight w:val="0"/>
      <w:marTop w:val="0"/>
      <w:marBottom w:val="0"/>
      <w:divBdr>
        <w:top w:val="none" w:sz="0" w:space="0" w:color="auto"/>
        <w:left w:val="none" w:sz="0" w:space="0" w:color="auto"/>
        <w:bottom w:val="none" w:sz="0" w:space="0" w:color="auto"/>
        <w:right w:val="none" w:sz="0" w:space="0" w:color="auto"/>
      </w:divBdr>
    </w:div>
    <w:div w:id="1437483577">
      <w:marLeft w:val="0"/>
      <w:marRight w:val="0"/>
      <w:marTop w:val="0"/>
      <w:marBottom w:val="0"/>
      <w:divBdr>
        <w:top w:val="none" w:sz="0" w:space="0" w:color="auto"/>
        <w:left w:val="none" w:sz="0" w:space="0" w:color="auto"/>
        <w:bottom w:val="none" w:sz="0" w:space="0" w:color="auto"/>
        <w:right w:val="none" w:sz="0" w:space="0" w:color="auto"/>
      </w:divBdr>
    </w:div>
    <w:div w:id="1437822576">
      <w:marLeft w:val="0"/>
      <w:marRight w:val="0"/>
      <w:marTop w:val="0"/>
      <w:marBottom w:val="0"/>
      <w:divBdr>
        <w:top w:val="none" w:sz="0" w:space="0" w:color="auto"/>
        <w:left w:val="none" w:sz="0" w:space="0" w:color="auto"/>
        <w:bottom w:val="none" w:sz="0" w:space="0" w:color="auto"/>
        <w:right w:val="none" w:sz="0" w:space="0" w:color="auto"/>
      </w:divBdr>
    </w:div>
    <w:div w:id="1438208388">
      <w:marLeft w:val="0"/>
      <w:marRight w:val="0"/>
      <w:marTop w:val="0"/>
      <w:marBottom w:val="0"/>
      <w:divBdr>
        <w:top w:val="none" w:sz="0" w:space="0" w:color="auto"/>
        <w:left w:val="none" w:sz="0" w:space="0" w:color="auto"/>
        <w:bottom w:val="none" w:sz="0" w:space="0" w:color="auto"/>
        <w:right w:val="none" w:sz="0" w:space="0" w:color="auto"/>
      </w:divBdr>
    </w:div>
    <w:div w:id="1438210918">
      <w:marLeft w:val="0"/>
      <w:marRight w:val="0"/>
      <w:marTop w:val="0"/>
      <w:marBottom w:val="0"/>
      <w:divBdr>
        <w:top w:val="none" w:sz="0" w:space="0" w:color="auto"/>
        <w:left w:val="none" w:sz="0" w:space="0" w:color="auto"/>
        <w:bottom w:val="none" w:sz="0" w:space="0" w:color="auto"/>
        <w:right w:val="none" w:sz="0" w:space="0" w:color="auto"/>
      </w:divBdr>
    </w:div>
    <w:div w:id="1440032186">
      <w:marLeft w:val="0"/>
      <w:marRight w:val="0"/>
      <w:marTop w:val="0"/>
      <w:marBottom w:val="0"/>
      <w:divBdr>
        <w:top w:val="none" w:sz="0" w:space="0" w:color="auto"/>
        <w:left w:val="none" w:sz="0" w:space="0" w:color="auto"/>
        <w:bottom w:val="none" w:sz="0" w:space="0" w:color="auto"/>
        <w:right w:val="none" w:sz="0" w:space="0" w:color="auto"/>
      </w:divBdr>
    </w:div>
    <w:div w:id="1440179799">
      <w:marLeft w:val="0"/>
      <w:marRight w:val="0"/>
      <w:marTop w:val="0"/>
      <w:marBottom w:val="0"/>
      <w:divBdr>
        <w:top w:val="none" w:sz="0" w:space="0" w:color="auto"/>
        <w:left w:val="none" w:sz="0" w:space="0" w:color="auto"/>
        <w:bottom w:val="none" w:sz="0" w:space="0" w:color="auto"/>
        <w:right w:val="none" w:sz="0" w:space="0" w:color="auto"/>
      </w:divBdr>
    </w:div>
    <w:div w:id="1442454712">
      <w:marLeft w:val="0"/>
      <w:marRight w:val="0"/>
      <w:marTop w:val="0"/>
      <w:marBottom w:val="0"/>
      <w:divBdr>
        <w:top w:val="none" w:sz="0" w:space="0" w:color="auto"/>
        <w:left w:val="none" w:sz="0" w:space="0" w:color="auto"/>
        <w:bottom w:val="none" w:sz="0" w:space="0" w:color="auto"/>
        <w:right w:val="none" w:sz="0" w:space="0" w:color="auto"/>
      </w:divBdr>
    </w:div>
    <w:div w:id="1443110747">
      <w:marLeft w:val="0"/>
      <w:marRight w:val="0"/>
      <w:marTop w:val="0"/>
      <w:marBottom w:val="0"/>
      <w:divBdr>
        <w:top w:val="none" w:sz="0" w:space="0" w:color="auto"/>
        <w:left w:val="none" w:sz="0" w:space="0" w:color="auto"/>
        <w:bottom w:val="none" w:sz="0" w:space="0" w:color="auto"/>
        <w:right w:val="none" w:sz="0" w:space="0" w:color="auto"/>
      </w:divBdr>
    </w:div>
    <w:div w:id="1443913081">
      <w:marLeft w:val="0"/>
      <w:marRight w:val="0"/>
      <w:marTop w:val="0"/>
      <w:marBottom w:val="0"/>
      <w:divBdr>
        <w:top w:val="none" w:sz="0" w:space="0" w:color="auto"/>
        <w:left w:val="none" w:sz="0" w:space="0" w:color="auto"/>
        <w:bottom w:val="none" w:sz="0" w:space="0" w:color="auto"/>
        <w:right w:val="none" w:sz="0" w:space="0" w:color="auto"/>
      </w:divBdr>
    </w:div>
    <w:div w:id="1445611310">
      <w:marLeft w:val="0"/>
      <w:marRight w:val="0"/>
      <w:marTop w:val="0"/>
      <w:marBottom w:val="0"/>
      <w:divBdr>
        <w:top w:val="none" w:sz="0" w:space="0" w:color="auto"/>
        <w:left w:val="none" w:sz="0" w:space="0" w:color="auto"/>
        <w:bottom w:val="none" w:sz="0" w:space="0" w:color="auto"/>
        <w:right w:val="none" w:sz="0" w:space="0" w:color="auto"/>
      </w:divBdr>
    </w:div>
    <w:div w:id="1445885349">
      <w:marLeft w:val="0"/>
      <w:marRight w:val="0"/>
      <w:marTop w:val="0"/>
      <w:marBottom w:val="0"/>
      <w:divBdr>
        <w:top w:val="none" w:sz="0" w:space="0" w:color="auto"/>
        <w:left w:val="none" w:sz="0" w:space="0" w:color="auto"/>
        <w:bottom w:val="none" w:sz="0" w:space="0" w:color="auto"/>
        <w:right w:val="none" w:sz="0" w:space="0" w:color="auto"/>
      </w:divBdr>
    </w:div>
    <w:div w:id="1446074447">
      <w:marLeft w:val="0"/>
      <w:marRight w:val="0"/>
      <w:marTop w:val="0"/>
      <w:marBottom w:val="0"/>
      <w:divBdr>
        <w:top w:val="none" w:sz="0" w:space="0" w:color="auto"/>
        <w:left w:val="none" w:sz="0" w:space="0" w:color="auto"/>
        <w:bottom w:val="none" w:sz="0" w:space="0" w:color="auto"/>
        <w:right w:val="none" w:sz="0" w:space="0" w:color="auto"/>
      </w:divBdr>
    </w:div>
    <w:div w:id="1446923179">
      <w:marLeft w:val="0"/>
      <w:marRight w:val="0"/>
      <w:marTop w:val="0"/>
      <w:marBottom w:val="0"/>
      <w:divBdr>
        <w:top w:val="none" w:sz="0" w:space="0" w:color="auto"/>
        <w:left w:val="none" w:sz="0" w:space="0" w:color="auto"/>
        <w:bottom w:val="none" w:sz="0" w:space="0" w:color="auto"/>
        <w:right w:val="none" w:sz="0" w:space="0" w:color="auto"/>
      </w:divBdr>
    </w:div>
    <w:div w:id="1447777573">
      <w:marLeft w:val="0"/>
      <w:marRight w:val="0"/>
      <w:marTop w:val="0"/>
      <w:marBottom w:val="0"/>
      <w:divBdr>
        <w:top w:val="none" w:sz="0" w:space="0" w:color="auto"/>
        <w:left w:val="none" w:sz="0" w:space="0" w:color="auto"/>
        <w:bottom w:val="none" w:sz="0" w:space="0" w:color="auto"/>
        <w:right w:val="none" w:sz="0" w:space="0" w:color="auto"/>
      </w:divBdr>
    </w:div>
    <w:div w:id="1447849016">
      <w:marLeft w:val="0"/>
      <w:marRight w:val="0"/>
      <w:marTop w:val="0"/>
      <w:marBottom w:val="0"/>
      <w:divBdr>
        <w:top w:val="none" w:sz="0" w:space="0" w:color="auto"/>
        <w:left w:val="none" w:sz="0" w:space="0" w:color="auto"/>
        <w:bottom w:val="none" w:sz="0" w:space="0" w:color="auto"/>
        <w:right w:val="none" w:sz="0" w:space="0" w:color="auto"/>
      </w:divBdr>
    </w:div>
    <w:div w:id="1448353851">
      <w:marLeft w:val="0"/>
      <w:marRight w:val="0"/>
      <w:marTop w:val="0"/>
      <w:marBottom w:val="0"/>
      <w:divBdr>
        <w:top w:val="none" w:sz="0" w:space="0" w:color="auto"/>
        <w:left w:val="none" w:sz="0" w:space="0" w:color="auto"/>
        <w:bottom w:val="none" w:sz="0" w:space="0" w:color="auto"/>
        <w:right w:val="none" w:sz="0" w:space="0" w:color="auto"/>
      </w:divBdr>
    </w:div>
    <w:div w:id="1450124485">
      <w:marLeft w:val="0"/>
      <w:marRight w:val="0"/>
      <w:marTop w:val="0"/>
      <w:marBottom w:val="0"/>
      <w:divBdr>
        <w:top w:val="none" w:sz="0" w:space="0" w:color="auto"/>
        <w:left w:val="none" w:sz="0" w:space="0" w:color="auto"/>
        <w:bottom w:val="none" w:sz="0" w:space="0" w:color="auto"/>
        <w:right w:val="none" w:sz="0" w:space="0" w:color="auto"/>
      </w:divBdr>
    </w:div>
    <w:div w:id="1450394602">
      <w:marLeft w:val="0"/>
      <w:marRight w:val="0"/>
      <w:marTop w:val="0"/>
      <w:marBottom w:val="0"/>
      <w:divBdr>
        <w:top w:val="none" w:sz="0" w:space="0" w:color="auto"/>
        <w:left w:val="none" w:sz="0" w:space="0" w:color="auto"/>
        <w:bottom w:val="none" w:sz="0" w:space="0" w:color="auto"/>
        <w:right w:val="none" w:sz="0" w:space="0" w:color="auto"/>
      </w:divBdr>
    </w:div>
    <w:div w:id="1450660491">
      <w:marLeft w:val="0"/>
      <w:marRight w:val="0"/>
      <w:marTop w:val="0"/>
      <w:marBottom w:val="0"/>
      <w:divBdr>
        <w:top w:val="none" w:sz="0" w:space="0" w:color="auto"/>
        <w:left w:val="none" w:sz="0" w:space="0" w:color="auto"/>
        <w:bottom w:val="none" w:sz="0" w:space="0" w:color="auto"/>
        <w:right w:val="none" w:sz="0" w:space="0" w:color="auto"/>
      </w:divBdr>
    </w:div>
    <w:div w:id="1451625824">
      <w:marLeft w:val="0"/>
      <w:marRight w:val="0"/>
      <w:marTop w:val="0"/>
      <w:marBottom w:val="0"/>
      <w:divBdr>
        <w:top w:val="none" w:sz="0" w:space="0" w:color="auto"/>
        <w:left w:val="none" w:sz="0" w:space="0" w:color="auto"/>
        <w:bottom w:val="none" w:sz="0" w:space="0" w:color="auto"/>
        <w:right w:val="none" w:sz="0" w:space="0" w:color="auto"/>
      </w:divBdr>
    </w:div>
    <w:div w:id="1453326772">
      <w:marLeft w:val="0"/>
      <w:marRight w:val="0"/>
      <w:marTop w:val="0"/>
      <w:marBottom w:val="0"/>
      <w:divBdr>
        <w:top w:val="none" w:sz="0" w:space="0" w:color="auto"/>
        <w:left w:val="none" w:sz="0" w:space="0" w:color="auto"/>
        <w:bottom w:val="none" w:sz="0" w:space="0" w:color="auto"/>
        <w:right w:val="none" w:sz="0" w:space="0" w:color="auto"/>
      </w:divBdr>
    </w:div>
    <w:div w:id="1453523564">
      <w:marLeft w:val="0"/>
      <w:marRight w:val="0"/>
      <w:marTop w:val="0"/>
      <w:marBottom w:val="0"/>
      <w:divBdr>
        <w:top w:val="none" w:sz="0" w:space="0" w:color="auto"/>
        <w:left w:val="none" w:sz="0" w:space="0" w:color="auto"/>
        <w:bottom w:val="none" w:sz="0" w:space="0" w:color="auto"/>
        <w:right w:val="none" w:sz="0" w:space="0" w:color="auto"/>
      </w:divBdr>
    </w:div>
    <w:div w:id="1453593283">
      <w:marLeft w:val="0"/>
      <w:marRight w:val="0"/>
      <w:marTop w:val="0"/>
      <w:marBottom w:val="0"/>
      <w:divBdr>
        <w:top w:val="none" w:sz="0" w:space="0" w:color="auto"/>
        <w:left w:val="none" w:sz="0" w:space="0" w:color="auto"/>
        <w:bottom w:val="none" w:sz="0" w:space="0" w:color="auto"/>
        <w:right w:val="none" w:sz="0" w:space="0" w:color="auto"/>
      </w:divBdr>
    </w:div>
    <w:div w:id="1453668126">
      <w:marLeft w:val="0"/>
      <w:marRight w:val="0"/>
      <w:marTop w:val="0"/>
      <w:marBottom w:val="0"/>
      <w:divBdr>
        <w:top w:val="none" w:sz="0" w:space="0" w:color="auto"/>
        <w:left w:val="none" w:sz="0" w:space="0" w:color="auto"/>
        <w:bottom w:val="none" w:sz="0" w:space="0" w:color="auto"/>
        <w:right w:val="none" w:sz="0" w:space="0" w:color="auto"/>
      </w:divBdr>
    </w:div>
    <w:div w:id="1454327868">
      <w:marLeft w:val="0"/>
      <w:marRight w:val="0"/>
      <w:marTop w:val="0"/>
      <w:marBottom w:val="0"/>
      <w:divBdr>
        <w:top w:val="none" w:sz="0" w:space="0" w:color="auto"/>
        <w:left w:val="none" w:sz="0" w:space="0" w:color="auto"/>
        <w:bottom w:val="none" w:sz="0" w:space="0" w:color="auto"/>
        <w:right w:val="none" w:sz="0" w:space="0" w:color="auto"/>
      </w:divBdr>
    </w:div>
    <w:div w:id="1457718143">
      <w:marLeft w:val="0"/>
      <w:marRight w:val="0"/>
      <w:marTop w:val="0"/>
      <w:marBottom w:val="0"/>
      <w:divBdr>
        <w:top w:val="none" w:sz="0" w:space="0" w:color="auto"/>
        <w:left w:val="none" w:sz="0" w:space="0" w:color="auto"/>
        <w:bottom w:val="none" w:sz="0" w:space="0" w:color="auto"/>
        <w:right w:val="none" w:sz="0" w:space="0" w:color="auto"/>
      </w:divBdr>
    </w:div>
    <w:div w:id="1457723344">
      <w:marLeft w:val="0"/>
      <w:marRight w:val="0"/>
      <w:marTop w:val="0"/>
      <w:marBottom w:val="0"/>
      <w:divBdr>
        <w:top w:val="none" w:sz="0" w:space="0" w:color="auto"/>
        <w:left w:val="none" w:sz="0" w:space="0" w:color="auto"/>
        <w:bottom w:val="none" w:sz="0" w:space="0" w:color="auto"/>
        <w:right w:val="none" w:sz="0" w:space="0" w:color="auto"/>
      </w:divBdr>
    </w:div>
    <w:div w:id="1458334904">
      <w:marLeft w:val="0"/>
      <w:marRight w:val="0"/>
      <w:marTop w:val="0"/>
      <w:marBottom w:val="0"/>
      <w:divBdr>
        <w:top w:val="none" w:sz="0" w:space="0" w:color="auto"/>
        <w:left w:val="none" w:sz="0" w:space="0" w:color="auto"/>
        <w:bottom w:val="none" w:sz="0" w:space="0" w:color="auto"/>
        <w:right w:val="none" w:sz="0" w:space="0" w:color="auto"/>
      </w:divBdr>
    </w:div>
    <w:div w:id="1459954911">
      <w:marLeft w:val="0"/>
      <w:marRight w:val="0"/>
      <w:marTop w:val="0"/>
      <w:marBottom w:val="0"/>
      <w:divBdr>
        <w:top w:val="none" w:sz="0" w:space="0" w:color="auto"/>
        <w:left w:val="none" w:sz="0" w:space="0" w:color="auto"/>
        <w:bottom w:val="none" w:sz="0" w:space="0" w:color="auto"/>
        <w:right w:val="none" w:sz="0" w:space="0" w:color="auto"/>
      </w:divBdr>
    </w:div>
    <w:div w:id="1461151754">
      <w:marLeft w:val="0"/>
      <w:marRight w:val="0"/>
      <w:marTop w:val="0"/>
      <w:marBottom w:val="0"/>
      <w:divBdr>
        <w:top w:val="none" w:sz="0" w:space="0" w:color="auto"/>
        <w:left w:val="none" w:sz="0" w:space="0" w:color="auto"/>
        <w:bottom w:val="none" w:sz="0" w:space="0" w:color="auto"/>
        <w:right w:val="none" w:sz="0" w:space="0" w:color="auto"/>
      </w:divBdr>
    </w:div>
    <w:div w:id="1462532664">
      <w:marLeft w:val="0"/>
      <w:marRight w:val="0"/>
      <w:marTop w:val="0"/>
      <w:marBottom w:val="0"/>
      <w:divBdr>
        <w:top w:val="none" w:sz="0" w:space="0" w:color="auto"/>
        <w:left w:val="none" w:sz="0" w:space="0" w:color="auto"/>
        <w:bottom w:val="none" w:sz="0" w:space="0" w:color="auto"/>
        <w:right w:val="none" w:sz="0" w:space="0" w:color="auto"/>
      </w:divBdr>
    </w:div>
    <w:div w:id="1464346708">
      <w:marLeft w:val="0"/>
      <w:marRight w:val="0"/>
      <w:marTop w:val="0"/>
      <w:marBottom w:val="0"/>
      <w:divBdr>
        <w:top w:val="none" w:sz="0" w:space="0" w:color="auto"/>
        <w:left w:val="none" w:sz="0" w:space="0" w:color="auto"/>
        <w:bottom w:val="none" w:sz="0" w:space="0" w:color="auto"/>
        <w:right w:val="none" w:sz="0" w:space="0" w:color="auto"/>
      </w:divBdr>
    </w:div>
    <w:div w:id="1465389205">
      <w:marLeft w:val="0"/>
      <w:marRight w:val="0"/>
      <w:marTop w:val="0"/>
      <w:marBottom w:val="0"/>
      <w:divBdr>
        <w:top w:val="none" w:sz="0" w:space="0" w:color="auto"/>
        <w:left w:val="none" w:sz="0" w:space="0" w:color="auto"/>
        <w:bottom w:val="none" w:sz="0" w:space="0" w:color="auto"/>
        <w:right w:val="none" w:sz="0" w:space="0" w:color="auto"/>
      </w:divBdr>
    </w:div>
    <w:div w:id="1465732060">
      <w:marLeft w:val="0"/>
      <w:marRight w:val="0"/>
      <w:marTop w:val="0"/>
      <w:marBottom w:val="0"/>
      <w:divBdr>
        <w:top w:val="none" w:sz="0" w:space="0" w:color="auto"/>
        <w:left w:val="none" w:sz="0" w:space="0" w:color="auto"/>
        <w:bottom w:val="none" w:sz="0" w:space="0" w:color="auto"/>
        <w:right w:val="none" w:sz="0" w:space="0" w:color="auto"/>
      </w:divBdr>
    </w:div>
    <w:div w:id="1466318177">
      <w:marLeft w:val="0"/>
      <w:marRight w:val="0"/>
      <w:marTop w:val="0"/>
      <w:marBottom w:val="0"/>
      <w:divBdr>
        <w:top w:val="none" w:sz="0" w:space="0" w:color="auto"/>
        <w:left w:val="none" w:sz="0" w:space="0" w:color="auto"/>
        <w:bottom w:val="none" w:sz="0" w:space="0" w:color="auto"/>
        <w:right w:val="none" w:sz="0" w:space="0" w:color="auto"/>
      </w:divBdr>
    </w:div>
    <w:div w:id="1466391203">
      <w:marLeft w:val="0"/>
      <w:marRight w:val="0"/>
      <w:marTop w:val="0"/>
      <w:marBottom w:val="0"/>
      <w:divBdr>
        <w:top w:val="none" w:sz="0" w:space="0" w:color="auto"/>
        <w:left w:val="none" w:sz="0" w:space="0" w:color="auto"/>
        <w:bottom w:val="none" w:sz="0" w:space="0" w:color="auto"/>
        <w:right w:val="none" w:sz="0" w:space="0" w:color="auto"/>
      </w:divBdr>
    </w:div>
    <w:div w:id="1466654633">
      <w:marLeft w:val="0"/>
      <w:marRight w:val="0"/>
      <w:marTop w:val="0"/>
      <w:marBottom w:val="0"/>
      <w:divBdr>
        <w:top w:val="none" w:sz="0" w:space="0" w:color="auto"/>
        <w:left w:val="none" w:sz="0" w:space="0" w:color="auto"/>
        <w:bottom w:val="none" w:sz="0" w:space="0" w:color="auto"/>
        <w:right w:val="none" w:sz="0" w:space="0" w:color="auto"/>
      </w:divBdr>
    </w:div>
    <w:div w:id="1467620683">
      <w:marLeft w:val="0"/>
      <w:marRight w:val="0"/>
      <w:marTop w:val="0"/>
      <w:marBottom w:val="0"/>
      <w:divBdr>
        <w:top w:val="none" w:sz="0" w:space="0" w:color="auto"/>
        <w:left w:val="none" w:sz="0" w:space="0" w:color="auto"/>
        <w:bottom w:val="none" w:sz="0" w:space="0" w:color="auto"/>
        <w:right w:val="none" w:sz="0" w:space="0" w:color="auto"/>
      </w:divBdr>
    </w:div>
    <w:div w:id="1470586488">
      <w:marLeft w:val="0"/>
      <w:marRight w:val="0"/>
      <w:marTop w:val="0"/>
      <w:marBottom w:val="0"/>
      <w:divBdr>
        <w:top w:val="none" w:sz="0" w:space="0" w:color="auto"/>
        <w:left w:val="none" w:sz="0" w:space="0" w:color="auto"/>
        <w:bottom w:val="none" w:sz="0" w:space="0" w:color="auto"/>
        <w:right w:val="none" w:sz="0" w:space="0" w:color="auto"/>
      </w:divBdr>
    </w:div>
    <w:div w:id="1471097412">
      <w:marLeft w:val="0"/>
      <w:marRight w:val="0"/>
      <w:marTop w:val="0"/>
      <w:marBottom w:val="0"/>
      <w:divBdr>
        <w:top w:val="none" w:sz="0" w:space="0" w:color="auto"/>
        <w:left w:val="none" w:sz="0" w:space="0" w:color="auto"/>
        <w:bottom w:val="none" w:sz="0" w:space="0" w:color="auto"/>
        <w:right w:val="none" w:sz="0" w:space="0" w:color="auto"/>
      </w:divBdr>
    </w:div>
    <w:div w:id="1472135225">
      <w:marLeft w:val="0"/>
      <w:marRight w:val="0"/>
      <w:marTop w:val="0"/>
      <w:marBottom w:val="0"/>
      <w:divBdr>
        <w:top w:val="none" w:sz="0" w:space="0" w:color="auto"/>
        <w:left w:val="none" w:sz="0" w:space="0" w:color="auto"/>
        <w:bottom w:val="none" w:sz="0" w:space="0" w:color="auto"/>
        <w:right w:val="none" w:sz="0" w:space="0" w:color="auto"/>
      </w:divBdr>
    </w:div>
    <w:div w:id="1472357271">
      <w:marLeft w:val="0"/>
      <w:marRight w:val="0"/>
      <w:marTop w:val="0"/>
      <w:marBottom w:val="0"/>
      <w:divBdr>
        <w:top w:val="none" w:sz="0" w:space="0" w:color="auto"/>
        <w:left w:val="none" w:sz="0" w:space="0" w:color="auto"/>
        <w:bottom w:val="none" w:sz="0" w:space="0" w:color="auto"/>
        <w:right w:val="none" w:sz="0" w:space="0" w:color="auto"/>
      </w:divBdr>
    </w:div>
    <w:div w:id="1472399800">
      <w:marLeft w:val="0"/>
      <w:marRight w:val="0"/>
      <w:marTop w:val="0"/>
      <w:marBottom w:val="0"/>
      <w:divBdr>
        <w:top w:val="none" w:sz="0" w:space="0" w:color="auto"/>
        <w:left w:val="none" w:sz="0" w:space="0" w:color="auto"/>
        <w:bottom w:val="none" w:sz="0" w:space="0" w:color="auto"/>
        <w:right w:val="none" w:sz="0" w:space="0" w:color="auto"/>
      </w:divBdr>
    </w:div>
    <w:div w:id="1472599892">
      <w:marLeft w:val="0"/>
      <w:marRight w:val="0"/>
      <w:marTop w:val="0"/>
      <w:marBottom w:val="0"/>
      <w:divBdr>
        <w:top w:val="none" w:sz="0" w:space="0" w:color="auto"/>
        <w:left w:val="none" w:sz="0" w:space="0" w:color="auto"/>
        <w:bottom w:val="none" w:sz="0" w:space="0" w:color="auto"/>
        <w:right w:val="none" w:sz="0" w:space="0" w:color="auto"/>
      </w:divBdr>
    </w:div>
    <w:div w:id="1473257424">
      <w:marLeft w:val="0"/>
      <w:marRight w:val="0"/>
      <w:marTop w:val="0"/>
      <w:marBottom w:val="0"/>
      <w:divBdr>
        <w:top w:val="none" w:sz="0" w:space="0" w:color="auto"/>
        <w:left w:val="none" w:sz="0" w:space="0" w:color="auto"/>
        <w:bottom w:val="none" w:sz="0" w:space="0" w:color="auto"/>
        <w:right w:val="none" w:sz="0" w:space="0" w:color="auto"/>
      </w:divBdr>
    </w:div>
    <w:div w:id="1473982307">
      <w:marLeft w:val="0"/>
      <w:marRight w:val="0"/>
      <w:marTop w:val="0"/>
      <w:marBottom w:val="0"/>
      <w:divBdr>
        <w:top w:val="none" w:sz="0" w:space="0" w:color="auto"/>
        <w:left w:val="none" w:sz="0" w:space="0" w:color="auto"/>
        <w:bottom w:val="none" w:sz="0" w:space="0" w:color="auto"/>
        <w:right w:val="none" w:sz="0" w:space="0" w:color="auto"/>
      </w:divBdr>
    </w:div>
    <w:div w:id="1474375204">
      <w:marLeft w:val="0"/>
      <w:marRight w:val="0"/>
      <w:marTop w:val="0"/>
      <w:marBottom w:val="0"/>
      <w:divBdr>
        <w:top w:val="none" w:sz="0" w:space="0" w:color="auto"/>
        <w:left w:val="none" w:sz="0" w:space="0" w:color="auto"/>
        <w:bottom w:val="none" w:sz="0" w:space="0" w:color="auto"/>
        <w:right w:val="none" w:sz="0" w:space="0" w:color="auto"/>
      </w:divBdr>
    </w:div>
    <w:div w:id="1475178831">
      <w:marLeft w:val="0"/>
      <w:marRight w:val="0"/>
      <w:marTop w:val="0"/>
      <w:marBottom w:val="0"/>
      <w:divBdr>
        <w:top w:val="none" w:sz="0" w:space="0" w:color="auto"/>
        <w:left w:val="none" w:sz="0" w:space="0" w:color="auto"/>
        <w:bottom w:val="none" w:sz="0" w:space="0" w:color="auto"/>
        <w:right w:val="none" w:sz="0" w:space="0" w:color="auto"/>
      </w:divBdr>
    </w:div>
    <w:div w:id="1476070015">
      <w:marLeft w:val="0"/>
      <w:marRight w:val="0"/>
      <w:marTop w:val="0"/>
      <w:marBottom w:val="0"/>
      <w:divBdr>
        <w:top w:val="none" w:sz="0" w:space="0" w:color="auto"/>
        <w:left w:val="none" w:sz="0" w:space="0" w:color="auto"/>
        <w:bottom w:val="none" w:sz="0" w:space="0" w:color="auto"/>
        <w:right w:val="none" w:sz="0" w:space="0" w:color="auto"/>
      </w:divBdr>
    </w:div>
    <w:div w:id="1479610083">
      <w:marLeft w:val="0"/>
      <w:marRight w:val="0"/>
      <w:marTop w:val="0"/>
      <w:marBottom w:val="0"/>
      <w:divBdr>
        <w:top w:val="none" w:sz="0" w:space="0" w:color="auto"/>
        <w:left w:val="none" w:sz="0" w:space="0" w:color="auto"/>
        <w:bottom w:val="none" w:sz="0" w:space="0" w:color="auto"/>
        <w:right w:val="none" w:sz="0" w:space="0" w:color="auto"/>
      </w:divBdr>
    </w:div>
    <w:div w:id="1479802984">
      <w:marLeft w:val="0"/>
      <w:marRight w:val="0"/>
      <w:marTop w:val="0"/>
      <w:marBottom w:val="0"/>
      <w:divBdr>
        <w:top w:val="none" w:sz="0" w:space="0" w:color="auto"/>
        <w:left w:val="none" w:sz="0" w:space="0" w:color="auto"/>
        <w:bottom w:val="none" w:sz="0" w:space="0" w:color="auto"/>
        <w:right w:val="none" w:sz="0" w:space="0" w:color="auto"/>
      </w:divBdr>
    </w:div>
    <w:div w:id="1481074521">
      <w:marLeft w:val="0"/>
      <w:marRight w:val="0"/>
      <w:marTop w:val="0"/>
      <w:marBottom w:val="0"/>
      <w:divBdr>
        <w:top w:val="none" w:sz="0" w:space="0" w:color="auto"/>
        <w:left w:val="none" w:sz="0" w:space="0" w:color="auto"/>
        <w:bottom w:val="none" w:sz="0" w:space="0" w:color="auto"/>
        <w:right w:val="none" w:sz="0" w:space="0" w:color="auto"/>
      </w:divBdr>
    </w:div>
    <w:div w:id="1482119975">
      <w:marLeft w:val="0"/>
      <w:marRight w:val="0"/>
      <w:marTop w:val="0"/>
      <w:marBottom w:val="0"/>
      <w:divBdr>
        <w:top w:val="none" w:sz="0" w:space="0" w:color="auto"/>
        <w:left w:val="none" w:sz="0" w:space="0" w:color="auto"/>
        <w:bottom w:val="none" w:sz="0" w:space="0" w:color="auto"/>
        <w:right w:val="none" w:sz="0" w:space="0" w:color="auto"/>
      </w:divBdr>
    </w:div>
    <w:div w:id="1482698296">
      <w:marLeft w:val="0"/>
      <w:marRight w:val="0"/>
      <w:marTop w:val="0"/>
      <w:marBottom w:val="0"/>
      <w:divBdr>
        <w:top w:val="none" w:sz="0" w:space="0" w:color="auto"/>
        <w:left w:val="none" w:sz="0" w:space="0" w:color="auto"/>
        <w:bottom w:val="none" w:sz="0" w:space="0" w:color="auto"/>
        <w:right w:val="none" w:sz="0" w:space="0" w:color="auto"/>
      </w:divBdr>
    </w:div>
    <w:div w:id="1483539413">
      <w:marLeft w:val="0"/>
      <w:marRight w:val="0"/>
      <w:marTop w:val="0"/>
      <w:marBottom w:val="0"/>
      <w:divBdr>
        <w:top w:val="none" w:sz="0" w:space="0" w:color="auto"/>
        <w:left w:val="none" w:sz="0" w:space="0" w:color="auto"/>
        <w:bottom w:val="none" w:sz="0" w:space="0" w:color="auto"/>
        <w:right w:val="none" w:sz="0" w:space="0" w:color="auto"/>
      </w:divBdr>
    </w:div>
    <w:div w:id="1484348074">
      <w:marLeft w:val="0"/>
      <w:marRight w:val="0"/>
      <w:marTop w:val="0"/>
      <w:marBottom w:val="0"/>
      <w:divBdr>
        <w:top w:val="none" w:sz="0" w:space="0" w:color="auto"/>
        <w:left w:val="none" w:sz="0" w:space="0" w:color="auto"/>
        <w:bottom w:val="none" w:sz="0" w:space="0" w:color="auto"/>
        <w:right w:val="none" w:sz="0" w:space="0" w:color="auto"/>
      </w:divBdr>
    </w:div>
    <w:div w:id="1484925871">
      <w:marLeft w:val="0"/>
      <w:marRight w:val="0"/>
      <w:marTop w:val="0"/>
      <w:marBottom w:val="0"/>
      <w:divBdr>
        <w:top w:val="none" w:sz="0" w:space="0" w:color="auto"/>
        <w:left w:val="none" w:sz="0" w:space="0" w:color="auto"/>
        <w:bottom w:val="none" w:sz="0" w:space="0" w:color="auto"/>
        <w:right w:val="none" w:sz="0" w:space="0" w:color="auto"/>
      </w:divBdr>
    </w:div>
    <w:div w:id="1485471529">
      <w:marLeft w:val="0"/>
      <w:marRight w:val="0"/>
      <w:marTop w:val="0"/>
      <w:marBottom w:val="0"/>
      <w:divBdr>
        <w:top w:val="none" w:sz="0" w:space="0" w:color="auto"/>
        <w:left w:val="none" w:sz="0" w:space="0" w:color="auto"/>
        <w:bottom w:val="none" w:sz="0" w:space="0" w:color="auto"/>
        <w:right w:val="none" w:sz="0" w:space="0" w:color="auto"/>
      </w:divBdr>
    </w:div>
    <w:div w:id="1486823168">
      <w:marLeft w:val="0"/>
      <w:marRight w:val="0"/>
      <w:marTop w:val="0"/>
      <w:marBottom w:val="0"/>
      <w:divBdr>
        <w:top w:val="none" w:sz="0" w:space="0" w:color="auto"/>
        <w:left w:val="none" w:sz="0" w:space="0" w:color="auto"/>
        <w:bottom w:val="none" w:sz="0" w:space="0" w:color="auto"/>
        <w:right w:val="none" w:sz="0" w:space="0" w:color="auto"/>
      </w:divBdr>
    </w:div>
    <w:div w:id="1487939585">
      <w:marLeft w:val="0"/>
      <w:marRight w:val="0"/>
      <w:marTop w:val="0"/>
      <w:marBottom w:val="0"/>
      <w:divBdr>
        <w:top w:val="none" w:sz="0" w:space="0" w:color="auto"/>
        <w:left w:val="none" w:sz="0" w:space="0" w:color="auto"/>
        <w:bottom w:val="none" w:sz="0" w:space="0" w:color="auto"/>
        <w:right w:val="none" w:sz="0" w:space="0" w:color="auto"/>
      </w:divBdr>
    </w:div>
    <w:div w:id="1487941844">
      <w:marLeft w:val="0"/>
      <w:marRight w:val="0"/>
      <w:marTop w:val="0"/>
      <w:marBottom w:val="0"/>
      <w:divBdr>
        <w:top w:val="none" w:sz="0" w:space="0" w:color="auto"/>
        <w:left w:val="none" w:sz="0" w:space="0" w:color="auto"/>
        <w:bottom w:val="none" w:sz="0" w:space="0" w:color="auto"/>
        <w:right w:val="none" w:sz="0" w:space="0" w:color="auto"/>
      </w:divBdr>
    </w:div>
    <w:div w:id="1488402169">
      <w:marLeft w:val="0"/>
      <w:marRight w:val="0"/>
      <w:marTop w:val="0"/>
      <w:marBottom w:val="0"/>
      <w:divBdr>
        <w:top w:val="none" w:sz="0" w:space="0" w:color="auto"/>
        <w:left w:val="none" w:sz="0" w:space="0" w:color="auto"/>
        <w:bottom w:val="none" w:sz="0" w:space="0" w:color="auto"/>
        <w:right w:val="none" w:sz="0" w:space="0" w:color="auto"/>
      </w:divBdr>
    </w:div>
    <w:div w:id="1488595748">
      <w:marLeft w:val="0"/>
      <w:marRight w:val="0"/>
      <w:marTop w:val="0"/>
      <w:marBottom w:val="0"/>
      <w:divBdr>
        <w:top w:val="none" w:sz="0" w:space="0" w:color="auto"/>
        <w:left w:val="none" w:sz="0" w:space="0" w:color="auto"/>
        <w:bottom w:val="none" w:sz="0" w:space="0" w:color="auto"/>
        <w:right w:val="none" w:sz="0" w:space="0" w:color="auto"/>
      </w:divBdr>
    </w:div>
    <w:div w:id="1488747668">
      <w:marLeft w:val="0"/>
      <w:marRight w:val="0"/>
      <w:marTop w:val="0"/>
      <w:marBottom w:val="0"/>
      <w:divBdr>
        <w:top w:val="none" w:sz="0" w:space="0" w:color="auto"/>
        <w:left w:val="none" w:sz="0" w:space="0" w:color="auto"/>
        <w:bottom w:val="none" w:sz="0" w:space="0" w:color="auto"/>
        <w:right w:val="none" w:sz="0" w:space="0" w:color="auto"/>
      </w:divBdr>
    </w:div>
    <w:div w:id="1488866140">
      <w:marLeft w:val="0"/>
      <w:marRight w:val="0"/>
      <w:marTop w:val="0"/>
      <w:marBottom w:val="0"/>
      <w:divBdr>
        <w:top w:val="none" w:sz="0" w:space="0" w:color="auto"/>
        <w:left w:val="none" w:sz="0" w:space="0" w:color="auto"/>
        <w:bottom w:val="none" w:sz="0" w:space="0" w:color="auto"/>
        <w:right w:val="none" w:sz="0" w:space="0" w:color="auto"/>
      </w:divBdr>
    </w:div>
    <w:div w:id="1490294584">
      <w:marLeft w:val="0"/>
      <w:marRight w:val="0"/>
      <w:marTop w:val="0"/>
      <w:marBottom w:val="0"/>
      <w:divBdr>
        <w:top w:val="none" w:sz="0" w:space="0" w:color="auto"/>
        <w:left w:val="none" w:sz="0" w:space="0" w:color="auto"/>
        <w:bottom w:val="none" w:sz="0" w:space="0" w:color="auto"/>
        <w:right w:val="none" w:sz="0" w:space="0" w:color="auto"/>
      </w:divBdr>
    </w:div>
    <w:div w:id="1490437890">
      <w:marLeft w:val="0"/>
      <w:marRight w:val="0"/>
      <w:marTop w:val="0"/>
      <w:marBottom w:val="0"/>
      <w:divBdr>
        <w:top w:val="none" w:sz="0" w:space="0" w:color="auto"/>
        <w:left w:val="none" w:sz="0" w:space="0" w:color="auto"/>
        <w:bottom w:val="none" w:sz="0" w:space="0" w:color="auto"/>
        <w:right w:val="none" w:sz="0" w:space="0" w:color="auto"/>
      </w:divBdr>
    </w:div>
    <w:div w:id="1491553353">
      <w:marLeft w:val="0"/>
      <w:marRight w:val="0"/>
      <w:marTop w:val="0"/>
      <w:marBottom w:val="0"/>
      <w:divBdr>
        <w:top w:val="none" w:sz="0" w:space="0" w:color="auto"/>
        <w:left w:val="none" w:sz="0" w:space="0" w:color="auto"/>
        <w:bottom w:val="none" w:sz="0" w:space="0" w:color="auto"/>
        <w:right w:val="none" w:sz="0" w:space="0" w:color="auto"/>
      </w:divBdr>
    </w:div>
    <w:div w:id="1493521864">
      <w:marLeft w:val="0"/>
      <w:marRight w:val="0"/>
      <w:marTop w:val="0"/>
      <w:marBottom w:val="0"/>
      <w:divBdr>
        <w:top w:val="none" w:sz="0" w:space="0" w:color="auto"/>
        <w:left w:val="none" w:sz="0" w:space="0" w:color="auto"/>
        <w:bottom w:val="none" w:sz="0" w:space="0" w:color="auto"/>
        <w:right w:val="none" w:sz="0" w:space="0" w:color="auto"/>
      </w:divBdr>
    </w:div>
    <w:div w:id="1497769688">
      <w:marLeft w:val="0"/>
      <w:marRight w:val="0"/>
      <w:marTop w:val="0"/>
      <w:marBottom w:val="0"/>
      <w:divBdr>
        <w:top w:val="none" w:sz="0" w:space="0" w:color="auto"/>
        <w:left w:val="none" w:sz="0" w:space="0" w:color="auto"/>
        <w:bottom w:val="none" w:sz="0" w:space="0" w:color="auto"/>
        <w:right w:val="none" w:sz="0" w:space="0" w:color="auto"/>
      </w:divBdr>
    </w:div>
    <w:div w:id="1497961114">
      <w:marLeft w:val="0"/>
      <w:marRight w:val="0"/>
      <w:marTop w:val="0"/>
      <w:marBottom w:val="0"/>
      <w:divBdr>
        <w:top w:val="none" w:sz="0" w:space="0" w:color="auto"/>
        <w:left w:val="none" w:sz="0" w:space="0" w:color="auto"/>
        <w:bottom w:val="none" w:sz="0" w:space="0" w:color="auto"/>
        <w:right w:val="none" w:sz="0" w:space="0" w:color="auto"/>
      </w:divBdr>
    </w:div>
    <w:div w:id="1497961950">
      <w:marLeft w:val="0"/>
      <w:marRight w:val="0"/>
      <w:marTop w:val="0"/>
      <w:marBottom w:val="0"/>
      <w:divBdr>
        <w:top w:val="none" w:sz="0" w:space="0" w:color="auto"/>
        <w:left w:val="none" w:sz="0" w:space="0" w:color="auto"/>
        <w:bottom w:val="none" w:sz="0" w:space="0" w:color="auto"/>
        <w:right w:val="none" w:sz="0" w:space="0" w:color="auto"/>
      </w:divBdr>
    </w:div>
    <w:div w:id="1498880175">
      <w:marLeft w:val="0"/>
      <w:marRight w:val="0"/>
      <w:marTop w:val="0"/>
      <w:marBottom w:val="0"/>
      <w:divBdr>
        <w:top w:val="none" w:sz="0" w:space="0" w:color="auto"/>
        <w:left w:val="none" w:sz="0" w:space="0" w:color="auto"/>
        <w:bottom w:val="none" w:sz="0" w:space="0" w:color="auto"/>
        <w:right w:val="none" w:sz="0" w:space="0" w:color="auto"/>
      </w:divBdr>
    </w:div>
    <w:div w:id="1500657450">
      <w:marLeft w:val="0"/>
      <w:marRight w:val="0"/>
      <w:marTop w:val="0"/>
      <w:marBottom w:val="0"/>
      <w:divBdr>
        <w:top w:val="none" w:sz="0" w:space="0" w:color="auto"/>
        <w:left w:val="none" w:sz="0" w:space="0" w:color="auto"/>
        <w:bottom w:val="none" w:sz="0" w:space="0" w:color="auto"/>
        <w:right w:val="none" w:sz="0" w:space="0" w:color="auto"/>
      </w:divBdr>
    </w:div>
    <w:div w:id="1501042405">
      <w:marLeft w:val="0"/>
      <w:marRight w:val="0"/>
      <w:marTop w:val="0"/>
      <w:marBottom w:val="0"/>
      <w:divBdr>
        <w:top w:val="none" w:sz="0" w:space="0" w:color="auto"/>
        <w:left w:val="none" w:sz="0" w:space="0" w:color="auto"/>
        <w:bottom w:val="none" w:sz="0" w:space="0" w:color="auto"/>
        <w:right w:val="none" w:sz="0" w:space="0" w:color="auto"/>
      </w:divBdr>
    </w:div>
    <w:div w:id="1502236018">
      <w:marLeft w:val="0"/>
      <w:marRight w:val="0"/>
      <w:marTop w:val="0"/>
      <w:marBottom w:val="0"/>
      <w:divBdr>
        <w:top w:val="none" w:sz="0" w:space="0" w:color="auto"/>
        <w:left w:val="none" w:sz="0" w:space="0" w:color="auto"/>
        <w:bottom w:val="none" w:sz="0" w:space="0" w:color="auto"/>
        <w:right w:val="none" w:sz="0" w:space="0" w:color="auto"/>
      </w:divBdr>
    </w:div>
    <w:div w:id="1502697692">
      <w:marLeft w:val="0"/>
      <w:marRight w:val="0"/>
      <w:marTop w:val="0"/>
      <w:marBottom w:val="0"/>
      <w:divBdr>
        <w:top w:val="none" w:sz="0" w:space="0" w:color="auto"/>
        <w:left w:val="none" w:sz="0" w:space="0" w:color="auto"/>
        <w:bottom w:val="none" w:sz="0" w:space="0" w:color="auto"/>
        <w:right w:val="none" w:sz="0" w:space="0" w:color="auto"/>
      </w:divBdr>
    </w:div>
    <w:div w:id="1502889211">
      <w:marLeft w:val="0"/>
      <w:marRight w:val="0"/>
      <w:marTop w:val="0"/>
      <w:marBottom w:val="0"/>
      <w:divBdr>
        <w:top w:val="none" w:sz="0" w:space="0" w:color="auto"/>
        <w:left w:val="none" w:sz="0" w:space="0" w:color="auto"/>
        <w:bottom w:val="none" w:sz="0" w:space="0" w:color="auto"/>
        <w:right w:val="none" w:sz="0" w:space="0" w:color="auto"/>
      </w:divBdr>
    </w:div>
    <w:div w:id="1503617175">
      <w:marLeft w:val="0"/>
      <w:marRight w:val="0"/>
      <w:marTop w:val="0"/>
      <w:marBottom w:val="0"/>
      <w:divBdr>
        <w:top w:val="none" w:sz="0" w:space="0" w:color="auto"/>
        <w:left w:val="none" w:sz="0" w:space="0" w:color="auto"/>
        <w:bottom w:val="none" w:sz="0" w:space="0" w:color="auto"/>
        <w:right w:val="none" w:sz="0" w:space="0" w:color="auto"/>
      </w:divBdr>
    </w:div>
    <w:div w:id="1503935091">
      <w:marLeft w:val="0"/>
      <w:marRight w:val="0"/>
      <w:marTop w:val="0"/>
      <w:marBottom w:val="0"/>
      <w:divBdr>
        <w:top w:val="none" w:sz="0" w:space="0" w:color="auto"/>
        <w:left w:val="none" w:sz="0" w:space="0" w:color="auto"/>
        <w:bottom w:val="none" w:sz="0" w:space="0" w:color="auto"/>
        <w:right w:val="none" w:sz="0" w:space="0" w:color="auto"/>
      </w:divBdr>
    </w:div>
    <w:div w:id="1504659930">
      <w:marLeft w:val="0"/>
      <w:marRight w:val="0"/>
      <w:marTop w:val="0"/>
      <w:marBottom w:val="0"/>
      <w:divBdr>
        <w:top w:val="none" w:sz="0" w:space="0" w:color="auto"/>
        <w:left w:val="none" w:sz="0" w:space="0" w:color="auto"/>
        <w:bottom w:val="none" w:sz="0" w:space="0" w:color="auto"/>
        <w:right w:val="none" w:sz="0" w:space="0" w:color="auto"/>
      </w:divBdr>
    </w:div>
    <w:div w:id="1504706708">
      <w:marLeft w:val="0"/>
      <w:marRight w:val="0"/>
      <w:marTop w:val="0"/>
      <w:marBottom w:val="0"/>
      <w:divBdr>
        <w:top w:val="none" w:sz="0" w:space="0" w:color="auto"/>
        <w:left w:val="none" w:sz="0" w:space="0" w:color="auto"/>
        <w:bottom w:val="none" w:sz="0" w:space="0" w:color="auto"/>
        <w:right w:val="none" w:sz="0" w:space="0" w:color="auto"/>
      </w:divBdr>
    </w:div>
    <w:div w:id="1504855073">
      <w:marLeft w:val="0"/>
      <w:marRight w:val="0"/>
      <w:marTop w:val="0"/>
      <w:marBottom w:val="0"/>
      <w:divBdr>
        <w:top w:val="none" w:sz="0" w:space="0" w:color="auto"/>
        <w:left w:val="none" w:sz="0" w:space="0" w:color="auto"/>
        <w:bottom w:val="none" w:sz="0" w:space="0" w:color="auto"/>
        <w:right w:val="none" w:sz="0" w:space="0" w:color="auto"/>
      </w:divBdr>
    </w:div>
    <w:div w:id="1505515438">
      <w:marLeft w:val="0"/>
      <w:marRight w:val="0"/>
      <w:marTop w:val="0"/>
      <w:marBottom w:val="0"/>
      <w:divBdr>
        <w:top w:val="none" w:sz="0" w:space="0" w:color="auto"/>
        <w:left w:val="none" w:sz="0" w:space="0" w:color="auto"/>
        <w:bottom w:val="none" w:sz="0" w:space="0" w:color="auto"/>
        <w:right w:val="none" w:sz="0" w:space="0" w:color="auto"/>
      </w:divBdr>
    </w:div>
    <w:div w:id="1505591244">
      <w:marLeft w:val="0"/>
      <w:marRight w:val="0"/>
      <w:marTop w:val="0"/>
      <w:marBottom w:val="0"/>
      <w:divBdr>
        <w:top w:val="none" w:sz="0" w:space="0" w:color="auto"/>
        <w:left w:val="none" w:sz="0" w:space="0" w:color="auto"/>
        <w:bottom w:val="none" w:sz="0" w:space="0" w:color="auto"/>
        <w:right w:val="none" w:sz="0" w:space="0" w:color="auto"/>
      </w:divBdr>
    </w:div>
    <w:div w:id="1506238688">
      <w:marLeft w:val="0"/>
      <w:marRight w:val="0"/>
      <w:marTop w:val="0"/>
      <w:marBottom w:val="0"/>
      <w:divBdr>
        <w:top w:val="none" w:sz="0" w:space="0" w:color="auto"/>
        <w:left w:val="none" w:sz="0" w:space="0" w:color="auto"/>
        <w:bottom w:val="none" w:sz="0" w:space="0" w:color="auto"/>
        <w:right w:val="none" w:sz="0" w:space="0" w:color="auto"/>
      </w:divBdr>
    </w:div>
    <w:div w:id="1506624477">
      <w:marLeft w:val="0"/>
      <w:marRight w:val="0"/>
      <w:marTop w:val="0"/>
      <w:marBottom w:val="0"/>
      <w:divBdr>
        <w:top w:val="none" w:sz="0" w:space="0" w:color="auto"/>
        <w:left w:val="none" w:sz="0" w:space="0" w:color="auto"/>
        <w:bottom w:val="none" w:sz="0" w:space="0" w:color="auto"/>
        <w:right w:val="none" w:sz="0" w:space="0" w:color="auto"/>
      </w:divBdr>
    </w:div>
    <w:div w:id="1507089887">
      <w:marLeft w:val="0"/>
      <w:marRight w:val="0"/>
      <w:marTop w:val="0"/>
      <w:marBottom w:val="0"/>
      <w:divBdr>
        <w:top w:val="none" w:sz="0" w:space="0" w:color="auto"/>
        <w:left w:val="none" w:sz="0" w:space="0" w:color="auto"/>
        <w:bottom w:val="none" w:sz="0" w:space="0" w:color="auto"/>
        <w:right w:val="none" w:sz="0" w:space="0" w:color="auto"/>
      </w:divBdr>
    </w:div>
    <w:div w:id="1508323750">
      <w:marLeft w:val="0"/>
      <w:marRight w:val="0"/>
      <w:marTop w:val="0"/>
      <w:marBottom w:val="0"/>
      <w:divBdr>
        <w:top w:val="none" w:sz="0" w:space="0" w:color="auto"/>
        <w:left w:val="none" w:sz="0" w:space="0" w:color="auto"/>
        <w:bottom w:val="none" w:sz="0" w:space="0" w:color="auto"/>
        <w:right w:val="none" w:sz="0" w:space="0" w:color="auto"/>
      </w:divBdr>
    </w:div>
    <w:div w:id="1508712458">
      <w:marLeft w:val="0"/>
      <w:marRight w:val="0"/>
      <w:marTop w:val="0"/>
      <w:marBottom w:val="0"/>
      <w:divBdr>
        <w:top w:val="none" w:sz="0" w:space="0" w:color="auto"/>
        <w:left w:val="none" w:sz="0" w:space="0" w:color="auto"/>
        <w:bottom w:val="none" w:sz="0" w:space="0" w:color="auto"/>
        <w:right w:val="none" w:sz="0" w:space="0" w:color="auto"/>
      </w:divBdr>
    </w:div>
    <w:div w:id="1508783603">
      <w:marLeft w:val="0"/>
      <w:marRight w:val="0"/>
      <w:marTop w:val="0"/>
      <w:marBottom w:val="0"/>
      <w:divBdr>
        <w:top w:val="none" w:sz="0" w:space="0" w:color="auto"/>
        <w:left w:val="none" w:sz="0" w:space="0" w:color="auto"/>
        <w:bottom w:val="none" w:sz="0" w:space="0" w:color="auto"/>
        <w:right w:val="none" w:sz="0" w:space="0" w:color="auto"/>
      </w:divBdr>
    </w:div>
    <w:div w:id="1508835452">
      <w:marLeft w:val="0"/>
      <w:marRight w:val="0"/>
      <w:marTop w:val="0"/>
      <w:marBottom w:val="0"/>
      <w:divBdr>
        <w:top w:val="none" w:sz="0" w:space="0" w:color="auto"/>
        <w:left w:val="none" w:sz="0" w:space="0" w:color="auto"/>
        <w:bottom w:val="none" w:sz="0" w:space="0" w:color="auto"/>
        <w:right w:val="none" w:sz="0" w:space="0" w:color="auto"/>
      </w:divBdr>
    </w:div>
    <w:div w:id="1509442342">
      <w:marLeft w:val="0"/>
      <w:marRight w:val="0"/>
      <w:marTop w:val="0"/>
      <w:marBottom w:val="0"/>
      <w:divBdr>
        <w:top w:val="none" w:sz="0" w:space="0" w:color="auto"/>
        <w:left w:val="none" w:sz="0" w:space="0" w:color="auto"/>
        <w:bottom w:val="none" w:sz="0" w:space="0" w:color="auto"/>
        <w:right w:val="none" w:sz="0" w:space="0" w:color="auto"/>
      </w:divBdr>
    </w:div>
    <w:div w:id="1509447369">
      <w:marLeft w:val="0"/>
      <w:marRight w:val="0"/>
      <w:marTop w:val="0"/>
      <w:marBottom w:val="0"/>
      <w:divBdr>
        <w:top w:val="none" w:sz="0" w:space="0" w:color="auto"/>
        <w:left w:val="none" w:sz="0" w:space="0" w:color="auto"/>
        <w:bottom w:val="none" w:sz="0" w:space="0" w:color="auto"/>
        <w:right w:val="none" w:sz="0" w:space="0" w:color="auto"/>
      </w:divBdr>
    </w:div>
    <w:div w:id="1509519726">
      <w:marLeft w:val="0"/>
      <w:marRight w:val="0"/>
      <w:marTop w:val="0"/>
      <w:marBottom w:val="0"/>
      <w:divBdr>
        <w:top w:val="none" w:sz="0" w:space="0" w:color="auto"/>
        <w:left w:val="none" w:sz="0" w:space="0" w:color="auto"/>
        <w:bottom w:val="none" w:sz="0" w:space="0" w:color="auto"/>
        <w:right w:val="none" w:sz="0" w:space="0" w:color="auto"/>
      </w:divBdr>
    </w:div>
    <w:div w:id="1509758897">
      <w:marLeft w:val="0"/>
      <w:marRight w:val="0"/>
      <w:marTop w:val="0"/>
      <w:marBottom w:val="0"/>
      <w:divBdr>
        <w:top w:val="none" w:sz="0" w:space="0" w:color="auto"/>
        <w:left w:val="none" w:sz="0" w:space="0" w:color="auto"/>
        <w:bottom w:val="none" w:sz="0" w:space="0" w:color="auto"/>
        <w:right w:val="none" w:sz="0" w:space="0" w:color="auto"/>
      </w:divBdr>
    </w:div>
    <w:div w:id="1512719094">
      <w:marLeft w:val="0"/>
      <w:marRight w:val="0"/>
      <w:marTop w:val="0"/>
      <w:marBottom w:val="0"/>
      <w:divBdr>
        <w:top w:val="none" w:sz="0" w:space="0" w:color="auto"/>
        <w:left w:val="none" w:sz="0" w:space="0" w:color="auto"/>
        <w:bottom w:val="none" w:sz="0" w:space="0" w:color="auto"/>
        <w:right w:val="none" w:sz="0" w:space="0" w:color="auto"/>
      </w:divBdr>
    </w:div>
    <w:div w:id="1513109063">
      <w:marLeft w:val="0"/>
      <w:marRight w:val="0"/>
      <w:marTop w:val="0"/>
      <w:marBottom w:val="0"/>
      <w:divBdr>
        <w:top w:val="none" w:sz="0" w:space="0" w:color="auto"/>
        <w:left w:val="none" w:sz="0" w:space="0" w:color="auto"/>
        <w:bottom w:val="none" w:sz="0" w:space="0" w:color="auto"/>
        <w:right w:val="none" w:sz="0" w:space="0" w:color="auto"/>
      </w:divBdr>
    </w:div>
    <w:div w:id="1516076615">
      <w:marLeft w:val="0"/>
      <w:marRight w:val="0"/>
      <w:marTop w:val="240"/>
      <w:marBottom w:val="240"/>
      <w:divBdr>
        <w:top w:val="none" w:sz="0" w:space="0" w:color="auto"/>
        <w:left w:val="none" w:sz="0" w:space="0" w:color="auto"/>
        <w:bottom w:val="none" w:sz="0" w:space="0" w:color="auto"/>
        <w:right w:val="none" w:sz="0" w:space="0" w:color="auto"/>
      </w:divBdr>
    </w:div>
    <w:div w:id="1517189650">
      <w:marLeft w:val="0"/>
      <w:marRight w:val="0"/>
      <w:marTop w:val="0"/>
      <w:marBottom w:val="0"/>
      <w:divBdr>
        <w:top w:val="none" w:sz="0" w:space="0" w:color="auto"/>
        <w:left w:val="none" w:sz="0" w:space="0" w:color="auto"/>
        <w:bottom w:val="none" w:sz="0" w:space="0" w:color="auto"/>
        <w:right w:val="none" w:sz="0" w:space="0" w:color="auto"/>
      </w:divBdr>
    </w:div>
    <w:div w:id="1518690883">
      <w:marLeft w:val="0"/>
      <w:marRight w:val="0"/>
      <w:marTop w:val="0"/>
      <w:marBottom w:val="0"/>
      <w:divBdr>
        <w:top w:val="none" w:sz="0" w:space="0" w:color="auto"/>
        <w:left w:val="none" w:sz="0" w:space="0" w:color="auto"/>
        <w:bottom w:val="none" w:sz="0" w:space="0" w:color="auto"/>
        <w:right w:val="none" w:sz="0" w:space="0" w:color="auto"/>
      </w:divBdr>
    </w:div>
    <w:div w:id="1519080687">
      <w:marLeft w:val="0"/>
      <w:marRight w:val="0"/>
      <w:marTop w:val="0"/>
      <w:marBottom w:val="0"/>
      <w:divBdr>
        <w:top w:val="none" w:sz="0" w:space="0" w:color="auto"/>
        <w:left w:val="none" w:sz="0" w:space="0" w:color="auto"/>
        <w:bottom w:val="none" w:sz="0" w:space="0" w:color="auto"/>
        <w:right w:val="none" w:sz="0" w:space="0" w:color="auto"/>
      </w:divBdr>
    </w:div>
    <w:div w:id="1521091603">
      <w:marLeft w:val="0"/>
      <w:marRight w:val="0"/>
      <w:marTop w:val="0"/>
      <w:marBottom w:val="0"/>
      <w:divBdr>
        <w:top w:val="none" w:sz="0" w:space="0" w:color="auto"/>
        <w:left w:val="none" w:sz="0" w:space="0" w:color="auto"/>
        <w:bottom w:val="none" w:sz="0" w:space="0" w:color="auto"/>
        <w:right w:val="none" w:sz="0" w:space="0" w:color="auto"/>
      </w:divBdr>
    </w:div>
    <w:div w:id="1521162194">
      <w:marLeft w:val="0"/>
      <w:marRight w:val="0"/>
      <w:marTop w:val="0"/>
      <w:marBottom w:val="0"/>
      <w:divBdr>
        <w:top w:val="none" w:sz="0" w:space="0" w:color="auto"/>
        <w:left w:val="none" w:sz="0" w:space="0" w:color="auto"/>
        <w:bottom w:val="none" w:sz="0" w:space="0" w:color="auto"/>
        <w:right w:val="none" w:sz="0" w:space="0" w:color="auto"/>
      </w:divBdr>
    </w:div>
    <w:div w:id="1521697753">
      <w:marLeft w:val="0"/>
      <w:marRight w:val="0"/>
      <w:marTop w:val="0"/>
      <w:marBottom w:val="0"/>
      <w:divBdr>
        <w:top w:val="none" w:sz="0" w:space="0" w:color="auto"/>
        <w:left w:val="none" w:sz="0" w:space="0" w:color="auto"/>
        <w:bottom w:val="none" w:sz="0" w:space="0" w:color="auto"/>
        <w:right w:val="none" w:sz="0" w:space="0" w:color="auto"/>
      </w:divBdr>
    </w:div>
    <w:div w:id="1521773523">
      <w:marLeft w:val="0"/>
      <w:marRight w:val="0"/>
      <w:marTop w:val="0"/>
      <w:marBottom w:val="0"/>
      <w:divBdr>
        <w:top w:val="none" w:sz="0" w:space="0" w:color="auto"/>
        <w:left w:val="none" w:sz="0" w:space="0" w:color="auto"/>
        <w:bottom w:val="none" w:sz="0" w:space="0" w:color="auto"/>
        <w:right w:val="none" w:sz="0" w:space="0" w:color="auto"/>
      </w:divBdr>
    </w:div>
    <w:div w:id="1522008296">
      <w:marLeft w:val="0"/>
      <w:marRight w:val="0"/>
      <w:marTop w:val="0"/>
      <w:marBottom w:val="0"/>
      <w:divBdr>
        <w:top w:val="none" w:sz="0" w:space="0" w:color="auto"/>
        <w:left w:val="none" w:sz="0" w:space="0" w:color="auto"/>
        <w:bottom w:val="none" w:sz="0" w:space="0" w:color="auto"/>
        <w:right w:val="none" w:sz="0" w:space="0" w:color="auto"/>
      </w:divBdr>
    </w:div>
    <w:div w:id="1522276283">
      <w:marLeft w:val="0"/>
      <w:marRight w:val="0"/>
      <w:marTop w:val="0"/>
      <w:marBottom w:val="0"/>
      <w:divBdr>
        <w:top w:val="none" w:sz="0" w:space="0" w:color="auto"/>
        <w:left w:val="none" w:sz="0" w:space="0" w:color="auto"/>
        <w:bottom w:val="none" w:sz="0" w:space="0" w:color="auto"/>
        <w:right w:val="none" w:sz="0" w:space="0" w:color="auto"/>
      </w:divBdr>
    </w:div>
    <w:div w:id="1522426599">
      <w:marLeft w:val="0"/>
      <w:marRight w:val="0"/>
      <w:marTop w:val="0"/>
      <w:marBottom w:val="0"/>
      <w:divBdr>
        <w:top w:val="none" w:sz="0" w:space="0" w:color="auto"/>
        <w:left w:val="none" w:sz="0" w:space="0" w:color="auto"/>
        <w:bottom w:val="none" w:sz="0" w:space="0" w:color="auto"/>
        <w:right w:val="none" w:sz="0" w:space="0" w:color="auto"/>
      </w:divBdr>
    </w:div>
    <w:div w:id="1522475514">
      <w:marLeft w:val="0"/>
      <w:marRight w:val="0"/>
      <w:marTop w:val="0"/>
      <w:marBottom w:val="0"/>
      <w:divBdr>
        <w:top w:val="none" w:sz="0" w:space="0" w:color="auto"/>
        <w:left w:val="none" w:sz="0" w:space="0" w:color="auto"/>
        <w:bottom w:val="none" w:sz="0" w:space="0" w:color="auto"/>
        <w:right w:val="none" w:sz="0" w:space="0" w:color="auto"/>
      </w:divBdr>
    </w:div>
    <w:div w:id="1523204536">
      <w:marLeft w:val="0"/>
      <w:marRight w:val="0"/>
      <w:marTop w:val="0"/>
      <w:marBottom w:val="0"/>
      <w:divBdr>
        <w:top w:val="none" w:sz="0" w:space="0" w:color="auto"/>
        <w:left w:val="none" w:sz="0" w:space="0" w:color="auto"/>
        <w:bottom w:val="none" w:sz="0" w:space="0" w:color="auto"/>
        <w:right w:val="none" w:sz="0" w:space="0" w:color="auto"/>
      </w:divBdr>
    </w:div>
    <w:div w:id="1525552990">
      <w:marLeft w:val="0"/>
      <w:marRight w:val="0"/>
      <w:marTop w:val="0"/>
      <w:marBottom w:val="0"/>
      <w:divBdr>
        <w:top w:val="none" w:sz="0" w:space="0" w:color="auto"/>
        <w:left w:val="none" w:sz="0" w:space="0" w:color="auto"/>
        <w:bottom w:val="none" w:sz="0" w:space="0" w:color="auto"/>
        <w:right w:val="none" w:sz="0" w:space="0" w:color="auto"/>
      </w:divBdr>
    </w:div>
    <w:div w:id="1525708022">
      <w:marLeft w:val="0"/>
      <w:marRight w:val="0"/>
      <w:marTop w:val="0"/>
      <w:marBottom w:val="0"/>
      <w:divBdr>
        <w:top w:val="none" w:sz="0" w:space="0" w:color="auto"/>
        <w:left w:val="none" w:sz="0" w:space="0" w:color="auto"/>
        <w:bottom w:val="none" w:sz="0" w:space="0" w:color="auto"/>
        <w:right w:val="none" w:sz="0" w:space="0" w:color="auto"/>
      </w:divBdr>
    </w:div>
    <w:div w:id="1525750102">
      <w:marLeft w:val="0"/>
      <w:marRight w:val="0"/>
      <w:marTop w:val="0"/>
      <w:marBottom w:val="0"/>
      <w:divBdr>
        <w:top w:val="none" w:sz="0" w:space="0" w:color="auto"/>
        <w:left w:val="none" w:sz="0" w:space="0" w:color="auto"/>
        <w:bottom w:val="none" w:sz="0" w:space="0" w:color="auto"/>
        <w:right w:val="none" w:sz="0" w:space="0" w:color="auto"/>
      </w:divBdr>
    </w:div>
    <w:div w:id="1526365716">
      <w:marLeft w:val="0"/>
      <w:marRight w:val="0"/>
      <w:marTop w:val="0"/>
      <w:marBottom w:val="0"/>
      <w:divBdr>
        <w:top w:val="none" w:sz="0" w:space="0" w:color="auto"/>
        <w:left w:val="none" w:sz="0" w:space="0" w:color="auto"/>
        <w:bottom w:val="none" w:sz="0" w:space="0" w:color="auto"/>
        <w:right w:val="none" w:sz="0" w:space="0" w:color="auto"/>
      </w:divBdr>
    </w:div>
    <w:div w:id="1527327337">
      <w:marLeft w:val="0"/>
      <w:marRight w:val="0"/>
      <w:marTop w:val="0"/>
      <w:marBottom w:val="0"/>
      <w:divBdr>
        <w:top w:val="none" w:sz="0" w:space="0" w:color="auto"/>
        <w:left w:val="none" w:sz="0" w:space="0" w:color="auto"/>
        <w:bottom w:val="none" w:sz="0" w:space="0" w:color="auto"/>
        <w:right w:val="none" w:sz="0" w:space="0" w:color="auto"/>
      </w:divBdr>
    </w:div>
    <w:div w:id="1528713637">
      <w:marLeft w:val="0"/>
      <w:marRight w:val="0"/>
      <w:marTop w:val="0"/>
      <w:marBottom w:val="0"/>
      <w:divBdr>
        <w:top w:val="none" w:sz="0" w:space="0" w:color="auto"/>
        <w:left w:val="none" w:sz="0" w:space="0" w:color="auto"/>
        <w:bottom w:val="none" w:sz="0" w:space="0" w:color="auto"/>
        <w:right w:val="none" w:sz="0" w:space="0" w:color="auto"/>
      </w:divBdr>
    </w:div>
    <w:div w:id="1529485980">
      <w:marLeft w:val="0"/>
      <w:marRight w:val="0"/>
      <w:marTop w:val="0"/>
      <w:marBottom w:val="0"/>
      <w:divBdr>
        <w:top w:val="none" w:sz="0" w:space="0" w:color="auto"/>
        <w:left w:val="none" w:sz="0" w:space="0" w:color="auto"/>
        <w:bottom w:val="none" w:sz="0" w:space="0" w:color="auto"/>
        <w:right w:val="none" w:sz="0" w:space="0" w:color="auto"/>
      </w:divBdr>
    </w:div>
    <w:div w:id="1529562449">
      <w:marLeft w:val="0"/>
      <w:marRight w:val="0"/>
      <w:marTop w:val="0"/>
      <w:marBottom w:val="0"/>
      <w:divBdr>
        <w:top w:val="none" w:sz="0" w:space="0" w:color="auto"/>
        <w:left w:val="none" w:sz="0" w:space="0" w:color="auto"/>
        <w:bottom w:val="none" w:sz="0" w:space="0" w:color="auto"/>
        <w:right w:val="none" w:sz="0" w:space="0" w:color="auto"/>
      </w:divBdr>
    </w:div>
    <w:div w:id="1530070701">
      <w:marLeft w:val="0"/>
      <w:marRight w:val="0"/>
      <w:marTop w:val="0"/>
      <w:marBottom w:val="0"/>
      <w:divBdr>
        <w:top w:val="none" w:sz="0" w:space="0" w:color="auto"/>
        <w:left w:val="none" w:sz="0" w:space="0" w:color="auto"/>
        <w:bottom w:val="none" w:sz="0" w:space="0" w:color="auto"/>
        <w:right w:val="none" w:sz="0" w:space="0" w:color="auto"/>
      </w:divBdr>
    </w:div>
    <w:div w:id="1530217310">
      <w:marLeft w:val="0"/>
      <w:marRight w:val="0"/>
      <w:marTop w:val="0"/>
      <w:marBottom w:val="0"/>
      <w:divBdr>
        <w:top w:val="none" w:sz="0" w:space="0" w:color="auto"/>
        <w:left w:val="none" w:sz="0" w:space="0" w:color="auto"/>
        <w:bottom w:val="none" w:sz="0" w:space="0" w:color="auto"/>
        <w:right w:val="none" w:sz="0" w:space="0" w:color="auto"/>
      </w:divBdr>
    </w:div>
    <w:div w:id="1531260025">
      <w:marLeft w:val="0"/>
      <w:marRight w:val="0"/>
      <w:marTop w:val="0"/>
      <w:marBottom w:val="0"/>
      <w:divBdr>
        <w:top w:val="none" w:sz="0" w:space="0" w:color="auto"/>
        <w:left w:val="none" w:sz="0" w:space="0" w:color="auto"/>
        <w:bottom w:val="none" w:sz="0" w:space="0" w:color="auto"/>
        <w:right w:val="none" w:sz="0" w:space="0" w:color="auto"/>
      </w:divBdr>
    </w:div>
    <w:div w:id="1531408630">
      <w:marLeft w:val="0"/>
      <w:marRight w:val="0"/>
      <w:marTop w:val="0"/>
      <w:marBottom w:val="0"/>
      <w:divBdr>
        <w:top w:val="none" w:sz="0" w:space="0" w:color="auto"/>
        <w:left w:val="none" w:sz="0" w:space="0" w:color="auto"/>
        <w:bottom w:val="none" w:sz="0" w:space="0" w:color="auto"/>
        <w:right w:val="none" w:sz="0" w:space="0" w:color="auto"/>
      </w:divBdr>
    </w:div>
    <w:div w:id="1534343063">
      <w:marLeft w:val="0"/>
      <w:marRight w:val="0"/>
      <w:marTop w:val="0"/>
      <w:marBottom w:val="0"/>
      <w:divBdr>
        <w:top w:val="none" w:sz="0" w:space="0" w:color="auto"/>
        <w:left w:val="none" w:sz="0" w:space="0" w:color="auto"/>
        <w:bottom w:val="none" w:sz="0" w:space="0" w:color="auto"/>
        <w:right w:val="none" w:sz="0" w:space="0" w:color="auto"/>
      </w:divBdr>
    </w:div>
    <w:div w:id="1538742158">
      <w:marLeft w:val="0"/>
      <w:marRight w:val="0"/>
      <w:marTop w:val="0"/>
      <w:marBottom w:val="0"/>
      <w:divBdr>
        <w:top w:val="none" w:sz="0" w:space="0" w:color="auto"/>
        <w:left w:val="none" w:sz="0" w:space="0" w:color="auto"/>
        <w:bottom w:val="none" w:sz="0" w:space="0" w:color="auto"/>
        <w:right w:val="none" w:sz="0" w:space="0" w:color="auto"/>
      </w:divBdr>
    </w:div>
    <w:div w:id="1539582728">
      <w:marLeft w:val="0"/>
      <w:marRight w:val="0"/>
      <w:marTop w:val="0"/>
      <w:marBottom w:val="0"/>
      <w:divBdr>
        <w:top w:val="none" w:sz="0" w:space="0" w:color="auto"/>
        <w:left w:val="none" w:sz="0" w:space="0" w:color="auto"/>
        <w:bottom w:val="none" w:sz="0" w:space="0" w:color="auto"/>
        <w:right w:val="none" w:sz="0" w:space="0" w:color="auto"/>
      </w:divBdr>
    </w:div>
    <w:div w:id="1539707435">
      <w:marLeft w:val="0"/>
      <w:marRight w:val="0"/>
      <w:marTop w:val="0"/>
      <w:marBottom w:val="0"/>
      <w:divBdr>
        <w:top w:val="none" w:sz="0" w:space="0" w:color="auto"/>
        <w:left w:val="none" w:sz="0" w:space="0" w:color="auto"/>
        <w:bottom w:val="none" w:sz="0" w:space="0" w:color="auto"/>
        <w:right w:val="none" w:sz="0" w:space="0" w:color="auto"/>
      </w:divBdr>
    </w:div>
    <w:div w:id="1540388976">
      <w:marLeft w:val="0"/>
      <w:marRight w:val="0"/>
      <w:marTop w:val="0"/>
      <w:marBottom w:val="0"/>
      <w:divBdr>
        <w:top w:val="none" w:sz="0" w:space="0" w:color="auto"/>
        <w:left w:val="none" w:sz="0" w:space="0" w:color="auto"/>
        <w:bottom w:val="none" w:sz="0" w:space="0" w:color="auto"/>
        <w:right w:val="none" w:sz="0" w:space="0" w:color="auto"/>
      </w:divBdr>
    </w:div>
    <w:div w:id="1542328975">
      <w:marLeft w:val="0"/>
      <w:marRight w:val="0"/>
      <w:marTop w:val="0"/>
      <w:marBottom w:val="0"/>
      <w:divBdr>
        <w:top w:val="none" w:sz="0" w:space="0" w:color="auto"/>
        <w:left w:val="none" w:sz="0" w:space="0" w:color="auto"/>
        <w:bottom w:val="none" w:sz="0" w:space="0" w:color="auto"/>
        <w:right w:val="none" w:sz="0" w:space="0" w:color="auto"/>
      </w:divBdr>
    </w:div>
    <w:div w:id="1542748815">
      <w:marLeft w:val="0"/>
      <w:marRight w:val="0"/>
      <w:marTop w:val="0"/>
      <w:marBottom w:val="0"/>
      <w:divBdr>
        <w:top w:val="none" w:sz="0" w:space="0" w:color="auto"/>
        <w:left w:val="none" w:sz="0" w:space="0" w:color="auto"/>
        <w:bottom w:val="none" w:sz="0" w:space="0" w:color="auto"/>
        <w:right w:val="none" w:sz="0" w:space="0" w:color="auto"/>
      </w:divBdr>
    </w:div>
    <w:div w:id="1543515889">
      <w:marLeft w:val="0"/>
      <w:marRight w:val="0"/>
      <w:marTop w:val="0"/>
      <w:marBottom w:val="0"/>
      <w:divBdr>
        <w:top w:val="none" w:sz="0" w:space="0" w:color="auto"/>
        <w:left w:val="none" w:sz="0" w:space="0" w:color="auto"/>
        <w:bottom w:val="none" w:sz="0" w:space="0" w:color="auto"/>
        <w:right w:val="none" w:sz="0" w:space="0" w:color="auto"/>
      </w:divBdr>
    </w:div>
    <w:div w:id="1545019852">
      <w:marLeft w:val="0"/>
      <w:marRight w:val="0"/>
      <w:marTop w:val="0"/>
      <w:marBottom w:val="0"/>
      <w:divBdr>
        <w:top w:val="none" w:sz="0" w:space="0" w:color="auto"/>
        <w:left w:val="none" w:sz="0" w:space="0" w:color="auto"/>
        <w:bottom w:val="none" w:sz="0" w:space="0" w:color="auto"/>
        <w:right w:val="none" w:sz="0" w:space="0" w:color="auto"/>
      </w:divBdr>
    </w:div>
    <w:div w:id="1545562459">
      <w:marLeft w:val="0"/>
      <w:marRight w:val="0"/>
      <w:marTop w:val="0"/>
      <w:marBottom w:val="0"/>
      <w:divBdr>
        <w:top w:val="none" w:sz="0" w:space="0" w:color="auto"/>
        <w:left w:val="none" w:sz="0" w:space="0" w:color="auto"/>
        <w:bottom w:val="none" w:sz="0" w:space="0" w:color="auto"/>
        <w:right w:val="none" w:sz="0" w:space="0" w:color="auto"/>
      </w:divBdr>
    </w:div>
    <w:div w:id="1546138249">
      <w:marLeft w:val="0"/>
      <w:marRight w:val="0"/>
      <w:marTop w:val="0"/>
      <w:marBottom w:val="0"/>
      <w:divBdr>
        <w:top w:val="none" w:sz="0" w:space="0" w:color="auto"/>
        <w:left w:val="none" w:sz="0" w:space="0" w:color="auto"/>
        <w:bottom w:val="none" w:sz="0" w:space="0" w:color="auto"/>
        <w:right w:val="none" w:sz="0" w:space="0" w:color="auto"/>
      </w:divBdr>
    </w:div>
    <w:div w:id="1546721587">
      <w:marLeft w:val="0"/>
      <w:marRight w:val="0"/>
      <w:marTop w:val="0"/>
      <w:marBottom w:val="0"/>
      <w:divBdr>
        <w:top w:val="none" w:sz="0" w:space="0" w:color="auto"/>
        <w:left w:val="none" w:sz="0" w:space="0" w:color="auto"/>
        <w:bottom w:val="none" w:sz="0" w:space="0" w:color="auto"/>
        <w:right w:val="none" w:sz="0" w:space="0" w:color="auto"/>
      </w:divBdr>
    </w:div>
    <w:div w:id="1546796451">
      <w:marLeft w:val="0"/>
      <w:marRight w:val="0"/>
      <w:marTop w:val="0"/>
      <w:marBottom w:val="0"/>
      <w:divBdr>
        <w:top w:val="none" w:sz="0" w:space="0" w:color="auto"/>
        <w:left w:val="none" w:sz="0" w:space="0" w:color="auto"/>
        <w:bottom w:val="none" w:sz="0" w:space="0" w:color="auto"/>
        <w:right w:val="none" w:sz="0" w:space="0" w:color="auto"/>
      </w:divBdr>
    </w:div>
    <w:div w:id="1547330755">
      <w:marLeft w:val="0"/>
      <w:marRight w:val="0"/>
      <w:marTop w:val="0"/>
      <w:marBottom w:val="0"/>
      <w:divBdr>
        <w:top w:val="none" w:sz="0" w:space="0" w:color="auto"/>
        <w:left w:val="none" w:sz="0" w:space="0" w:color="auto"/>
        <w:bottom w:val="none" w:sz="0" w:space="0" w:color="auto"/>
        <w:right w:val="none" w:sz="0" w:space="0" w:color="auto"/>
      </w:divBdr>
    </w:div>
    <w:div w:id="1547450434">
      <w:marLeft w:val="0"/>
      <w:marRight w:val="0"/>
      <w:marTop w:val="0"/>
      <w:marBottom w:val="0"/>
      <w:divBdr>
        <w:top w:val="none" w:sz="0" w:space="0" w:color="auto"/>
        <w:left w:val="none" w:sz="0" w:space="0" w:color="auto"/>
        <w:bottom w:val="none" w:sz="0" w:space="0" w:color="auto"/>
        <w:right w:val="none" w:sz="0" w:space="0" w:color="auto"/>
      </w:divBdr>
    </w:div>
    <w:div w:id="1547714312">
      <w:marLeft w:val="0"/>
      <w:marRight w:val="0"/>
      <w:marTop w:val="0"/>
      <w:marBottom w:val="0"/>
      <w:divBdr>
        <w:top w:val="none" w:sz="0" w:space="0" w:color="auto"/>
        <w:left w:val="none" w:sz="0" w:space="0" w:color="auto"/>
        <w:bottom w:val="none" w:sz="0" w:space="0" w:color="auto"/>
        <w:right w:val="none" w:sz="0" w:space="0" w:color="auto"/>
      </w:divBdr>
    </w:div>
    <w:div w:id="1549223339">
      <w:marLeft w:val="0"/>
      <w:marRight w:val="0"/>
      <w:marTop w:val="0"/>
      <w:marBottom w:val="0"/>
      <w:divBdr>
        <w:top w:val="none" w:sz="0" w:space="0" w:color="auto"/>
        <w:left w:val="none" w:sz="0" w:space="0" w:color="auto"/>
        <w:bottom w:val="none" w:sz="0" w:space="0" w:color="auto"/>
        <w:right w:val="none" w:sz="0" w:space="0" w:color="auto"/>
      </w:divBdr>
    </w:div>
    <w:div w:id="1549562763">
      <w:marLeft w:val="0"/>
      <w:marRight w:val="0"/>
      <w:marTop w:val="0"/>
      <w:marBottom w:val="0"/>
      <w:divBdr>
        <w:top w:val="none" w:sz="0" w:space="0" w:color="auto"/>
        <w:left w:val="none" w:sz="0" w:space="0" w:color="auto"/>
        <w:bottom w:val="none" w:sz="0" w:space="0" w:color="auto"/>
        <w:right w:val="none" w:sz="0" w:space="0" w:color="auto"/>
      </w:divBdr>
    </w:div>
    <w:div w:id="1551302932">
      <w:marLeft w:val="0"/>
      <w:marRight w:val="0"/>
      <w:marTop w:val="0"/>
      <w:marBottom w:val="0"/>
      <w:divBdr>
        <w:top w:val="none" w:sz="0" w:space="0" w:color="auto"/>
        <w:left w:val="none" w:sz="0" w:space="0" w:color="auto"/>
        <w:bottom w:val="none" w:sz="0" w:space="0" w:color="auto"/>
        <w:right w:val="none" w:sz="0" w:space="0" w:color="auto"/>
      </w:divBdr>
    </w:div>
    <w:div w:id="1552381347">
      <w:marLeft w:val="0"/>
      <w:marRight w:val="0"/>
      <w:marTop w:val="0"/>
      <w:marBottom w:val="0"/>
      <w:divBdr>
        <w:top w:val="none" w:sz="0" w:space="0" w:color="auto"/>
        <w:left w:val="none" w:sz="0" w:space="0" w:color="auto"/>
        <w:bottom w:val="none" w:sz="0" w:space="0" w:color="auto"/>
        <w:right w:val="none" w:sz="0" w:space="0" w:color="auto"/>
      </w:divBdr>
    </w:div>
    <w:div w:id="1553037603">
      <w:marLeft w:val="0"/>
      <w:marRight w:val="0"/>
      <w:marTop w:val="0"/>
      <w:marBottom w:val="0"/>
      <w:divBdr>
        <w:top w:val="none" w:sz="0" w:space="0" w:color="auto"/>
        <w:left w:val="none" w:sz="0" w:space="0" w:color="auto"/>
        <w:bottom w:val="none" w:sz="0" w:space="0" w:color="auto"/>
        <w:right w:val="none" w:sz="0" w:space="0" w:color="auto"/>
      </w:divBdr>
    </w:div>
    <w:div w:id="1553423314">
      <w:marLeft w:val="0"/>
      <w:marRight w:val="0"/>
      <w:marTop w:val="0"/>
      <w:marBottom w:val="0"/>
      <w:divBdr>
        <w:top w:val="none" w:sz="0" w:space="0" w:color="auto"/>
        <w:left w:val="none" w:sz="0" w:space="0" w:color="auto"/>
        <w:bottom w:val="none" w:sz="0" w:space="0" w:color="auto"/>
        <w:right w:val="none" w:sz="0" w:space="0" w:color="auto"/>
      </w:divBdr>
    </w:div>
    <w:div w:id="1555196880">
      <w:marLeft w:val="0"/>
      <w:marRight w:val="0"/>
      <w:marTop w:val="0"/>
      <w:marBottom w:val="0"/>
      <w:divBdr>
        <w:top w:val="none" w:sz="0" w:space="0" w:color="auto"/>
        <w:left w:val="none" w:sz="0" w:space="0" w:color="auto"/>
        <w:bottom w:val="none" w:sz="0" w:space="0" w:color="auto"/>
        <w:right w:val="none" w:sz="0" w:space="0" w:color="auto"/>
      </w:divBdr>
    </w:div>
    <w:div w:id="1555660115">
      <w:marLeft w:val="0"/>
      <w:marRight w:val="0"/>
      <w:marTop w:val="0"/>
      <w:marBottom w:val="0"/>
      <w:divBdr>
        <w:top w:val="none" w:sz="0" w:space="0" w:color="auto"/>
        <w:left w:val="none" w:sz="0" w:space="0" w:color="auto"/>
        <w:bottom w:val="none" w:sz="0" w:space="0" w:color="auto"/>
        <w:right w:val="none" w:sz="0" w:space="0" w:color="auto"/>
      </w:divBdr>
    </w:div>
    <w:div w:id="1556551279">
      <w:marLeft w:val="0"/>
      <w:marRight w:val="0"/>
      <w:marTop w:val="0"/>
      <w:marBottom w:val="0"/>
      <w:divBdr>
        <w:top w:val="none" w:sz="0" w:space="0" w:color="auto"/>
        <w:left w:val="none" w:sz="0" w:space="0" w:color="auto"/>
        <w:bottom w:val="none" w:sz="0" w:space="0" w:color="auto"/>
        <w:right w:val="none" w:sz="0" w:space="0" w:color="auto"/>
      </w:divBdr>
    </w:div>
    <w:div w:id="1556772926">
      <w:marLeft w:val="0"/>
      <w:marRight w:val="0"/>
      <w:marTop w:val="0"/>
      <w:marBottom w:val="0"/>
      <w:divBdr>
        <w:top w:val="none" w:sz="0" w:space="0" w:color="auto"/>
        <w:left w:val="none" w:sz="0" w:space="0" w:color="auto"/>
        <w:bottom w:val="none" w:sz="0" w:space="0" w:color="auto"/>
        <w:right w:val="none" w:sz="0" w:space="0" w:color="auto"/>
      </w:divBdr>
    </w:div>
    <w:div w:id="1556811696">
      <w:marLeft w:val="0"/>
      <w:marRight w:val="0"/>
      <w:marTop w:val="0"/>
      <w:marBottom w:val="0"/>
      <w:divBdr>
        <w:top w:val="none" w:sz="0" w:space="0" w:color="auto"/>
        <w:left w:val="none" w:sz="0" w:space="0" w:color="auto"/>
        <w:bottom w:val="none" w:sz="0" w:space="0" w:color="auto"/>
        <w:right w:val="none" w:sz="0" w:space="0" w:color="auto"/>
      </w:divBdr>
    </w:div>
    <w:div w:id="1557009575">
      <w:marLeft w:val="0"/>
      <w:marRight w:val="0"/>
      <w:marTop w:val="0"/>
      <w:marBottom w:val="0"/>
      <w:divBdr>
        <w:top w:val="none" w:sz="0" w:space="0" w:color="auto"/>
        <w:left w:val="none" w:sz="0" w:space="0" w:color="auto"/>
        <w:bottom w:val="none" w:sz="0" w:space="0" w:color="auto"/>
        <w:right w:val="none" w:sz="0" w:space="0" w:color="auto"/>
      </w:divBdr>
    </w:div>
    <w:div w:id="1557551368">
      <w:marLeft w:val="0"/>
      <w:marRight w:val="0"/>
      <w:marTop w:val="0"/>
      <w:marBottom w:val="0"/>
      <w:divBdr>
        <w:top w:val="none" w:sz="0" w:space="0" w:color="auto"/>
        <w:left w:val="none" w:sz="0" w:space="0" w:color="auto"/>
        <w:bottom w:val="none" w:sz="0" w:space="0" w:color="auto"/>
        <w:right w:val="none" w:sz="0" w:space="0" w:color="auto"/>
      </w:divBdr>
    </w:div>
    <w:div w:id="1558122586">
      <w:marLeft w:val="0"/>
      <w:marRight w:val="0"/>
      <w:marTop w:val="0"/>
      <w:marBottom w:val="0"/>
      <w:divBdr>
        <w:top w:val="none" w:sz="0" w:space="0" w:color="auto"/>
        <w:left w:val="none" w:sz="0" w:space="0" w:color="auto"/>
        <w:bottom w:val="none" w:sz="0" w:space="0" w:color="auto"/>
        <w:right w:val="none" w:sz="0" w:space="0" w:color="auto"/>
      </w:divBdr>
    </w:div>
    <w:div w:id="1559628499">
      <w:marLeft w:val="0"/>
      <w:marRight w:val="0"/>
      <w:marTop w:val="0"/>
      <w:marBottom w:val="0"/>
      <w:divBdr>
        <w:top w:val="none" w:sz="0" w:space="0" w:color="auto"/>
        <w:left w:val="none" w:sz="0" w:space="0" w:color="auto"/>
        <w:bottom w:val="none" w:sz="0" w:space="0" w:color="auto"/>
        <w:right w:val="none" w:sz="0" w:space="0" w:color="auto"/>
      </w:divBdr>
    </w:div>
    <w:div w:id="1560020775">
      <w:marLeft w:val="0"/>
      <w:marRight w:val="0"/>
      <w:marTop w:val="0"/>
      <w:marBottom w:val="0"/>
      <w:divBdr>
        <w:top w:val="none" w:sz="0" w:space="0" w:color="auto"/>
        <w:left w:val="none" w:sz="0" w:space="0" w:color="auto"/>
        <w:bottom w:val="none" w:sz="0" w:space="0" w:color="auto"/>
        <w:right w:val="none" w:sz="0" w:space="0" w:color="auto"/>
      </w:divBdr>
    </w:div>
    <w:div w:id="1560628747">
      <w:marLeft w:val="0"/>
      <w:marRight w:val="0"/>
      <w:marTop w:val="0"/>
      <w:marBottom w:val="0"/>
      <w:divBdr>
        <w:top w:val="none" w:sz="0" w:space="0" w:color="auto"/>
        <w:left w:val="none" w:sz="0" w:space="0" w:color="auto"/>
        <w:bottom w:val="none" w:sz="0" w:space="0" w:color="auto"/>
        <w:right w:val="none" w:sz="0" w:space="0" w:color="auto"/>
      </w:divBdr>
    </w:div>
    <w:div w:id="1561133979">
      <w:marLeft w:val="0"/>
      <w:marRight w:val="0"/>
      <w:marTop w:val="0"/>
      <w:marBottom w:val="0"/>
      <w:divBdr>
        <w:top w:val="none" w:sz="0" w:space="0" w:color="auto"/>
        <w:left w:val="none" w:sz="0" w:space="0" w:color="auto"/>
        <w:bottom w:val="none" w:sz="0" w:space="0" w:color="auto"/>
        <w:right w:val="none" w:sz="0" w:space="0" w:color="auto"/>
      </w:divBdr>
    </w:div>
    <w:div w:id="1561943295">
      <w:marLeft w:val="0"/>
      <w:marRight w:val="0"/>
      <w:marTop w:val="0"/>
      <w:marBottom w:val="0"/>
      <w:divBdr>
        <w:top w:val="none" w:sz="0" w:space="0" w:color="auto"/>
        <w:left w:val="none" w:sz="0" w:space="0" w:color="auto"/>
        <w:bottom w:val="none" w:sz="0" w:space="0" w:color="auto"/>
        <w:right w:val="none" w:sz="0" w:space="0" w:color="auto"/>
      </w:divBdr>
    </w:div>
    <w:div w:id="1562906530">
      <w:marLeft w:val="0"/>
      <w:marRight w:val="0"/>
      <w:marTop w:val="0"/>
      <w:marBottom w:val="0"/>
      <w:divBdr>
        <w:top w:val="none" w:sz="0" w:space="0" w:color="auto"/>
        <w:left w:val="none" w:sz="0" w:space="0" w:color="auto"/>
        <w:bottom w:val="none" w:sz="0" w:space="0" w:color="auto"/>
        <w:right w:val="none" w:sz="0" w:space="0" w:color="auto"/>
      </w:divBdr>
    </w:div>
    <w:div w:id="1563247552">
      <w:marLeft w:val="0"/>
      <w:marRight w:val="0"/>
      <w:marTop w:val="0"/>
      <w:marBottom w:val="0"/>
      <w:divBdr>
        <w:top w:val="none" w:sz="0" w:space="0" w:color="auto"/>
        <w:left w:val="none" w:sz="0" w:space="0" w:color="auto"/>
        <w:bottom w:val="none" w:sz="0" w:space="0" w:color="auto"/>
        <w:right w:val="none" w:sz="0" w:space="0" w:color="auto"/>
      </w:divBdr>
    </w:div>
    <w:div w:id="1564098406">
      <w:marLeft w:val="0"/>
      <w:marRight w:val="0"/>
      <w:marTop w:val="0"/>
      <w:marBottom w:val="0"/>
      <w:divBdr>
        <w:top w:val="none" w:sz="0" w:space="0" w:color="auto"/>
        <w:left w:val="none" w:sz="0" w:space="0" w:color="auto"/>
        <w:bottom w:val="none" w:sz="0" w:space="0" w:color="auto"/>
        <w:right w:val="none" w:sz="0" w:space="0" w:color="auto"/>
      </w:divBdr>
    </w:div>
    <w:div w:id="1564832512">
      <w:marLeft w:val="0"/>
      <w:marRight w:val="0"/>
      <w:marTop w:val="0"/>
      <w:marBottom w:val="0"/>
      <w:divBdr>
        <w:top w:val="none" w:sz="0" w:space="0" w:color="auto"/>
        <w:left w:val="none" w:sz="0" w:space="0" w:color="auto"/>
        <w:bottom w:val="none" w:sz="0" w:space="0" w:color="auto"/>
        <w:right w:val="none" w:sz="0" w:space="0" w:color="auto"/>
      </w:divBdr>
    </w:div>
    <w:div w:id="1565483447">
      <w:marLeft w:val="0"/>
      <w:marRight w:val="0"/>
      <w:marTop w:val="0"/>
      <w:marBottom w:val="0"/>
      <w:divBdr>
        <w:top w:val="none" w:sz="0" w:space="0" w:color="auto"/>
        <w:left w:val="none" w:sz="0" w:space="0" w:color="auto"/>
        <w:bottom w:val="none" w:sz="0" w:space="0" w:color="auto"/>
        <w:right w:val="none" w:sz="0" w:space="0" w:color="auto"/>
      </w:divBdr>
    </w:div>
    <w:div w:id="1565725705">
      <w:marLeft w:val="0"/>
      <w:marRight w:val="0"/>
      <w:marTop w:val="0"/>
      <w:marBottom w:val="0"/>
      <w:divBdr>
        <w:top w:val="none" w:sz="0" w:space="0" w:color="auto"/>
        <w:left w:val="none" w:sz="0" w:space="0" w:color="auto"/>
        <w:bottom w:val="none" w:sz="0" w:space="0" w:color="auto"/>
        <w:right w:val="none" w:sz="0" w:space="0" w:color="auto"/>
      </w:divBdr>
    </w:div>
    <w:div w:id="1569029235">
      <w:marLeft w:val="0"/>
      <w:marRight w:val="0"/>
      <w:marTop w:val="0"/>
      <w:marBottom w:val="0"/>
      <w:divBdr>
        <w:top w:val="none" w:sz="0" w:space="0" w:color="auto"/>
        <w:left w:val="none" w:sz="0" w:space="0" w:color="auto"/>
        <w:bottom w:val="none" w:sz="0" w:space="0" w:color="auto"/>
        <w:right w:val="none" w:sz="0" w:space="0" w:color="auto"/>
      </w:divBdr>
    </w:div>
    <w:div w:id="1569149693">
      <w:marLeft w:val="0"/>
      <w:marRight w:val="0"/>
      <w:marTop w:val="0"/>
      <w:marBottom w:val="0"/>
      <w:divBdr>
        <w:top w:val="none" w:sz="0" w:space="0" w:color="auto"/>
        <w:left w:val="none" w:sz="0" w:space="0" w:color="auto"/>
        <w:bottom w:val="none" w:sz="0" w:space="0" w:color="auto"/>
        <w:right w:val="none" w:sz="0" w:space="0" w:color="auto"/>
      </w:divBdr>
    </w:div>
    <w:div w:id="1569923898">
      <w:marLeft w:val="0"/>
      <w:marRight w:val="0"/>
      <w:marTop w:val="0"/>
      <w:marBottom w:val="0"/>
      <w:divBdr>
        <w:top w:val="none" w:sz="0" w:space="0" w:color="auto"/>
        <w:left w:val="none" w:sz="0" w:space="0" w:color="auto"/>
        <w:bottom w:val="none" w:sz="0" w:space="0" w:color="auto"/>
        <w:right w:val="none" w:sz="0" w:space="0" w:color="auto"/>
      </w:divBdr>
    </w:div>
    <w:div w:id="1570311071">
      <w:marLeft w:val="0"/>
      <w:marRight w:val="0"/>
      <w:marTop w:val="0"/>
      <w:marBottom w:val="0"/>
      <w:divBdr>
        <w:top w:val="none" w:sz="0" w:space="0" w:color="auto"/>
        <w:left w:val="none" w:sz="0" w:space="0" w:color="auto"/>
        <w:bottom w:val="none" w:sz="0" w:space="0" w:color="auto"/>
        <w:right w:val="none" w:sz="0" w:space="0" w:color="auto"/>
      </w:divBdr>
    </w:div>
    <w:div w:id="1570456130">
      <w:marLeft w:val="0"/>
      <w:marRight w:val="0"/>
      <w:marTop w:val="0"/>
      <w:marBottom w:val="0"/>
      <w:divBdr>
        <w:top w:val="none" w:sz="0" w:space="0" w:color="auto"/>
        <w:left w:val="none" w:sz="0" w:space="0" w:color="auto"/>
        <w:bottom w:val="none" w:sz="0" w:space="0" w:color="auto"/>
        <w:right w:val="none" w:sz="0" w:space="0" w:color="auto"/>
      </w:divBdr>
    </w:div>
    <w:div w:id="1571384844">
      <w:marLeft w:val="0"/>
      <w:marRight w:val="0"/>
      <w:marTop w:val="0"/>
      <w:marBottom w:val="0"/>
      <w:divBdr>
        <w:top w:val="none" w:sz="0" w:space="0" w:color="auto"/>
        <w:left w:val="none" w:sz="0" w:space="0" w:color="auto"/>
        <w:bottom w:val="none" w:sz="0" w:space="0" w:color="auto"/>
        <w:right w:val="none" w:sz="0" w:space="0" w:color="auto"/>
      </w:divBdr>
    </w:div>
    <w:div w:id="1571692620">
      <w:marLeft w:val="0"/>
      <w:marRight w:val="0"/>
      <w:marTop w:val="0"/>
      <w:marBottom w:val="0"/>
      <w:divBdr>
        <w:top w:val="none" w:sz="0" w:space="0" w:color="auto"/>
        <w:left w:val="none" w:sz="0" w:space="0" w:color="auto"/>
        <w:bottom w:val="none" w:sz="0" w:space="0" w:color="auto"/>
        <w:right w:val="none" w:sz="0" w:space="0" w:color="auto"/>
      </w:divBdr>
    </w:div>
    <w:div w:id="1572809485">
      <w:marLeft w:val="0"/>
      <w:marRight w:val="0"/>
      <w:marTop w:val="0"/>
      <w:marBottom w:val="0"/>
      <w:divBdr>
        <w:top w:val="none" w:sz="0" w:space="0" w:color="auto"/>
        <w:left w:val="none" w:sz="0" w:space="0" w:color="auto"/>
        <w:bottom w:val="none" w:sz="0" w:space="0" w:color="auto"/>
        <w:right w:val="none" w:sz="0" w:space="0" w:color="auto"/>
      </w:divBdr>
    </w:div>
    <w:div w:id="1573078255">
      <w:marLeft w:val="0"/>
      <w:marRight w:val="0"/>
      <w:marTop w:val="0"/>
      <w:marBottom w:val="0"/>
      <w:divBdr>
        <w:top w:val="none" w:sz="0" w:space="0" w:color="auto"/>
        <w:left w:val="none" w:sz="0" w:space="0" w:color="auto"/>
        <w:bottom w:val="none" w:sz="0" w:space="0" w:color="auto"/>
        <w:right w:val="none" w:sz="0" w:space="0" w:color="auto"/>
      </w:divBdr>
    </w:div>
    <w:div w:id="1573126981">
      <w:marLeft w:val="0"/>
      <w:marRight w:val="0"/>
      <w:marTop w:val="0"/>
      <w:marBottom w:val="0"/>
      <w:divBdr>
        <w:top w:val="none" w:sz="0" w:space="0" w:color="auto"/>
        <w:left w:val="none" w:sz="0" w:space="0" w:color="auto"/>
        <w:bottom w:val="none" w:sz="0" w:space="0" w:color="auto"/>
        <w:right w:val="none" w:sz="0" w:space="0" w:color="auto"/>
      </w:divBdr>
    </w:div>
    <w:div w:id="1574003831">
      <w:marLeft w:val="0"/>
      <w:marRight w:val="0"/>
      <w:marTop w:val="0"/>
      <w:marBottom w:val="0"/>
      <w:divBdr>
        <w:top w:val="none" w:sz="0" w:space="0" w:color="auto"/>
        <w:left w:val="none" w:sz="0" w:space="0" w:color="auto"/>
        <w:bottom w:val="none" w:sz="0" w:space="0" w:color="auto"/>
        <w:right w:val="none" w:sz="0" w:space="0" w:color="auto"/>
      </w:divBdr>
    </w:div>
    <w:div w:id="1574310749">
      <w:marLeft w:val="0"/>
      <w:marRight w:val="0"/>
      <w:marTop w:val="0"/>
      <w:marBottom w:val="0"/>
      <w:divBdr>
        <w:top w:val="none" w:sz="0" w:space="0" w:color="auto"/>
        <w:left w:val="none" w:sz="0" w:space="0" w:color="auto"/>
        <w:bottom w:val="none" w:sz="0" w:space="0" w:color="auto"/>
        <w:right w:val="none" w:sz="0" w:space="0" w:color="auto"/>
      </w:divBdr>
    </w:div>
    <w:div w:id="1576356340">
      <w:marLeft w:val="0"/>
      <w:marRight w:val="0"/>
      <w:marTop w:val="0"/>
      <w:marBottom w:val="0"/>
      <w:divBdr>
        <w:top w:val="none" w:sz="0" w:space="0" w:color="auto"/>
        <w:left w:val="none" w:sz="0" w:space="0" w:color="auto"/>
        <w:bottom w:val="none" w:sz="0" w:space="0" w:color="auto"/>
        <w:right w:val="none" w:sz="0" w:space="0" w:color="auto"/>
      </w:divBdr>
    </w:div>
    <w:div w:id="1577743265">
      <w:marLeft w:val="0"/>
      <w:marRight w:val="0"/>
      <w:marTop w:val="0"/>
      <w:marBottom w:val="0"/>
      <w:divBdr>
        <w:top w:val="none" w:sz="0" w:space="0" w:color="auto"/>
        <w:left w:val="none" w:sz="0" w:space="0" w:color="auto"/>
        <w:bottom w:val="none" w:sz="0" w:space="0" w:color="auto"/>
        <w:right w:val="none" w:sz="0" w:space="0" w:color="auto"/>
      </w:divBdr>
    </w:div>
    <w:div w:id="1578440303">
      <w:marLeft w:val="0"/>
      <w:marRight w:val="0"/>
      <w:marTop w:val="0"/>
      <w:marBottom w:val="0"/>
      <w:divBdr>
        <w:top w:val="none" w:sz="0" w:space="0" w:color="auto"/>
        <w:left w:val="none" w:sz="0" w:space="0" w:color="auto"/>
        <w:bottom w:val="none" w:sz="0" w:space="0" w:color="auto"/>
        <w:right w:val="none" w:sz="0" w:space="0" w:color="auto"/>
      </w:divBdr>
    </w:div>
    <w:div w:id="1578972760">
      <w:marLeft w:val="0"/>
      <w:marRight w:val="0"/>
      <w:marTop w:val="0"/>
      <w:marBottom w:val="0"/>
      <w:divBdr>
        <w:top w:val="none" w:sz="0" w:space="0" w:color="auto"/>
        <w:left w:val="none" w:sz="0" w:space="0" w:color="auto"/>
        <w:bottom w:val="none" w:sz="0" w:space="0" w:color="auto"/>
        <w:right w:val="none" w:sz="0" w:space="0" w:color="auto"/>
      </w:divBdr>
    </w:div>
    <w:div w:id="1581407520">
      <w:marLeft w:val="0"/>
      <w:marRight w:val="0"/>
      <w:marTop w:val="0"/>
      <w:marBottom w:val="0"/>
      <w:divBdr>
        <w:top w:val="none" w:sz="0" w:space="0" w:color="auto"/>
        <w:left w:val="none" w:sz="0" w:space="0" w:color="auto"/>
        <w:bottom w:val="none" w:sz="0" w:space="0" w:color="auto"/>
        <w:right w:val="none" w:sz="0" w:space="0" w:color="auto"/>
      </w:divBdr>
    </w:div>
    <w:div w:id="1581676093">
      <w:marLeft w:val="0"/>
      <w:marRight w:val="0"/>
      <w:marTop w:val="0"/>
      <w:marBottom w:val="0"/>
      <w:divBdr>
        <w:top w:val="none" w:sz="0" w:space="0" w:color="auto"/>
        <w:left w:val="none" w:sz="0" w:space="0" w:color="auto"/>
        <w:bottom w:val="none" w:sz="0" w:space="0" w:color="auto"/>
        <w:right w:val="none" w:sz="0" w:space="0" w:color="auto"/>
      </w:divBdr>
    </w:div>
    <w:div w:id="1581871404">
      <w:marLeft w:val="0"/>
      <w:marRight w:val="0"/>
      <w:marTop w:val="0"/>
      <w:marBottom w:val="0"/>
      <w:divBdr>
        <w:top w:val="none" w:sz="0" w:space="0" w:color="auto"/>
        <w:left w:val="none" w:sz="0" w:space="0" w:color="auto"/>
        <w:bottom w:val="none" w:sz="0" w:space="0" w:color="auto"/>
        <w:right w:val="none" w:sz="0" w:space="0" w:color="auto"/>
      </w:divBdr>
    </w:div>
    <w:div w:id="1581986259">
      <w:marLeft w:val="0"/>
      <w:marRight w:val="0"/>
      <w:marTop w:val="0"/>
      <w:marBottom w:val="0"/>
      <w:divBdr>
        <w:top w:val="none" w:sz="0" w:space="0" w:color="auto"/>
        <w:left w:val="none" w:sz="0" w:space="0" w:color="auto"/>
        <w:bottom w:val="none" w:sz="0" w:space="0" w:color="auto"/>
        <w:right w:val="none" w:sz="0" w:space="0" w:color="auto"/>
      </w:divBdr>
    </w:div>
    <w:div w:id="1582836949">
      <w:marLeft w:val="0"/>
      <w:marRight w:val="0"/>
      <w:marTop w:val="0"/>
      <w:marBottom w:val="0"/>
      <w:divBdr>
        <w:top w:val="none" w:sz="0" w:space="0" w:color="auto"/>
        <w:left w:val="none" w:sz="0" w:space="0" w:color="auto"/>
        <w:bottom w:val="none" w:sz="0" w:space="0" w:color="auto"/>
        <w:right w:val="none" w:sz="0" w:space="0" w:color="auto"/>
      </w:divBdr>
    </w:div>
    <w:div w:id="1583880012">
      <w:marLeft w:val="0"/>
      <w:marRight w:val="0"/>
      <w:marTop w:val="0"/>
      <w:marBottom w:val="0"/>
      <w:divBdr>
        <w:top w:val="none" w:sz="0" w:space="0" w:color="auto"/>
        <w:left w:val="none" w:sz="0" w:space="0" w:color="auto"/>
        <w:bottom w:val="none" w:sz="0" w:space="0" w:color="auto"/>
        <w:right w:val="none" w:sz="0" w:space="0" w:color="auto"/>
      </w:divBdr>
    </w:div>
    <w:div w:id="1583905800">
      <w:marLeft w:val="0"/>
      <w:marRight w:val="0"/>
      <w:marTop w:val="0"/>
      <w:marBottom w:val="0"/>
      <w:divBdr>
        <w:top w:val="none" w:sz="0" w:space="0" w:color="auto"/>
        <w:left w:val="none" w:sz="0" w:space="0" w:color="auto"/>
        <w:bottom w:val="none" w:sz="0" w:space="0" w:color="auto"/>
        <w:right w:val="none" w:sz="0" w:space="0" w:color="auto"/>
      </w:divBdr>
    </w:div>
    <w:div w:id="1584025016">
      <w:marLeft w:val="0"/>
      <w:marRight w:val="0"/>
      <w:marTop w:val="0"/>
      <w:marBottom w:val="0"/>
      <w:divBdr>
        <w:top w:val="none" w:sz="0" w:space="0" w:color="auto"/>
        <w:left w:val="none" w:sz="0" w:space="0" w:color="auto"/>
        <w:bottom w:val="none" w:sz="0" w:space="0" w:color="auto"/>
        <w:right w:val="none" w:sz="0" w:space="0" w:color="auto"/>
      </w:divBdr>
    </w:div>
    <w:div w:id="1584486580">
      <w:marLeft w:val="0"/>
      <w:marRight w:val="0"/>
      <w:marTop w:val="0"/>
      <w:marBottom w:val="0"/>
      <w:divBdr>
        <w:top w:val="none" w:sz="0" w:space="0" w:color="auto"/>
        <w:left w:val="none" w:sz="0" w:space="0" w:color="auto"/>
        <w:bottom w:val="none" w:sz="0" w:space="0" w:color="auto"/>
        <w:right w:val="none" w:sz="0" w:space="0" w:color="auto"/>
      </w:divBdr>
    </w:div>
    <w:div w:id="1584874018">
      <w:marLeft w:val="0"/>
      <w:marRight w:val="0"/>
      <w:marTop w:val="0"/>
      <w:marBottom w:val="0"/>
      <w:divBdr>
        <w:top w:val="none" w:sz="0" w:space="0" w:color="auto"/>
        <w:left w:val="none" w:sz="0" w:space="0" w:color="auto"/>
        <w:bottom w:val="none" w:sz="0" w:space="0" w:color="auto"/>
        <w:right w:val="none" w:sz="0" w:space="0" w:color="auto"/>
      </w:divBdr>
    </w:div>
    <w:div w:id="1584950217">
      <w:marLeft w:val="0"/>
      <w:marRight w:val="0"/>
      <w:marTop w:val="0"/>
      <w:marBottom w:val="0"/>
      <w:divBdr>
        <w:top w:val="none" w:sz="0" w:space="0" w:color="auto"/>
        <w:left w:val="none" w:sz="0" w:space="0" w:color="auto"/>
        <w:bottom w:val="none" w:sz="0" w:space="0" w:color="auto"/>
        <w:right w:val="none" w:sz="0" w:space="0" w:color="auto"/>
      </w:divBdr>
    </w:div>
    <w:div w:id="1585188869">
      <w:marLeft w:val="0"/>
      <w:marRight w:val="0"/>
      <w:marTop w:val="0"/>
      <w:marBottom w:val="0"/>
      <w:divBdr>
        <w:top w:val="none" w:sz="0" w:space="0" w:color="auto"/>
        <w:left w:val="none" w:sz="0" w:space="0" w:color="auto"/>
        <w:bottom w:val="none" w:sz="0" w:space="0" w:color="auto"/>
        <w:right w:val="none" w:sz="0" w:space="0" w:color="auto"/>
      </w:divBdr>
    </w:div>
    <w:div w:id="1585216769">
      <w:marLeft w:val="0"/>
      <w:marRight w:val="0"/>
      <w:marTop w:val="0"/>
      <w:marBottom w:val="0"/>
      <w:divBdr>
        <w:top w:val="none" w:sz="0" w:space="0" w:color="auto"/>
        <w:left w:val="none" w:sz="0" w:space="0" w:color="auto"/>
        <w:bottom w:val="none" w:sz="0" w:space="0" w:color="auto"/>
        <w:right w:val="none" w:sz="0" w:space="0" w:color="auto"/>
      </w:divBdr>
    </w:div>
    <w:div w:id="1585915938">
      <w:marLeft w:val="0"/>
      <w:marRight w:val="0"/>
      <w:marTop w:val="0"/>
      <w:marBottom w:val="0"/>
      <w:divBdr>
        <w:top w:val="none" w:sz="0" w:space="0" w:color="auto"/>
        <w:left w:val="none" w:sz="0" w:space="0" w:color="auto"/>
        <w:bottom w:val="none" w:sz="0" w:space="0" w:color="auto"/>
        <w:right w:val="none" w:sz="0" w:space="0" w:color="auto"/>
      </w:divBdr>
    </w:div>
    <w:div w:id="1586643211">
      <w:marLeft w:val="0"/>
      <w:marRight w:val="0"/>
      <w:marTop w:val="0"/>
      <w:marBottom w:val="0"/>
      <w:divBdr>
        <w:top w:val="none" w:sz="0" w:space="0" w:color="auto"/>
        <w:left w:val="none" w:sz="0" w:space="0" w:color="auto"/>
        <w:bottom w:val="none" w:sz="0" w:space="0" w:color="auto"/>
        <w:right w:val="none" w:sz="0" w:space="0" w:color="auto"/>
      </w:divBdr>
    </w:div>
    <w:div w:id="1587299316">
      <w:marLeft w:val="0"/>
      <w:marRight w:val="0"/>
      <w:marTop w:val="0"/>
      <w:marBottom w:val="0"/>
      <w:divBdr>
        <w:top w:val="none" w:sz="0" w:space="0" w:color="auto"/>
        <w:left w:val="none" w:sz="0" w:space="0" w:color="auto"/>
        <w:bottom w:val="none" w:sz="0" w:space="0" w:color="auto"/>
        <w:right w:val="none" w:sz="0" w:space="0" w:color="auto"/>
      </w:divBdr>
    </w:div>
    <w:div w:id="1587306157">
      <w:marLeft w:val="0"/>
      <w:marRight w:val="0"/>
      <w:marTop w:val="0"/>
      <w:marBottom w:val="0"/>
      <w:divBdr>
        <w:top w:val="none" w:sz="0" w:space="0" w:color="auto"/>
        <w:left w:val="none" w:sz="0" w:space="0" w:color="auto"/>
        <w:bottom w:val="none" w:sz="0" w:space="0" w:color="auto"/>
        <w:right w:val="none" w:sz="0" w:space="0" w:color="auto"/>
      </w:divBdr>
    </w:div>
    <w:div w:id="1587421021">
      <w:marLeft w:val="0"/>
      <w:marRight w:val="0"/>
      <w:marTop w:val="0"/>
      <w:marBottom w:val="0"/>
      <w:divBdr>
        <w:top w:val="none" w:sz="0" w:space="0" w:color="auto"/>
        <w:left w:val="none" w:sz="0" w:space="0" w:color="auto"/>
        <w:bottom w:val="none" w:sz="0" w:space="0" w:color="auto"/>
        <w:right w:val="none" w:sz="0" w:space="0" w:color="auto"/>
      </w:divBdr>
    </w:div>
    <w:div w:id="1587957475">
      <w:marLeft w:val="0"/>
      <w:marRight w:val="0"/>
      <w:marTop w:val="0"/>
      <w:marBottom w:val="0"/>
      <w:divBdr>
        <w:top w:val="none" w:sz="0" w:space="0" w:color="auto"/>
        <w:left w:val="none" w:sz="0" w:space="0" w:color="auto"/>
        <w:bottom w:val="none" w:sz="0" w:space="0" w:color="auto"/>
        <w:right w:val="none" w:sz="0" w:space="0" w:color="auto"/>
      </w:divBdr>
    </w:div>
    <w:div w:id="1588464160">
      <w:marLeft w:val="0"/>
      <w:marRight w:val="0"/>
      <w:marTop w:val="0"/>
      <w:marBottom w:val="0"/>
      <w:divBdr>
        <w:top w:val="none" w:sz="0" w:space="0" w:color="auto"/>
        <w:left w:val="none" w:sz="0" w:space="0" w:color="auto"/>
        <w:bottom w:val="none" w:sz="0" w:space="0" w:color="auto"/>
        <w:right w:val="none" w:sz="0" w:space="0" w:color="auto"/>
      </w:divBdr>
    </w:div>
    <w:div w:id="1590000228">
      <w:marLeft w:val="0"/>
      <w:marRight w:val="0"/>
      <w:marTop w:val="0"/>
      <w:marBottom w:val="0"/>
      <w:divBdr>
        <w:top w:val="none" w:sz="0" w:space="0" w:color="auto"/>
        <w:left w:val="none" w:sz="0" w:space="0" w:color="auto"/>
        <w:bottom w:val="none" w:sz="0" w:space="0" w:color="auto"/>
        <w:right w:val="none" w:sz="0" w:space="0" w:color="auto"/>
      </w:divBdr>
    </w:div>
    <w:div w:id="1590961351">
      <w:marLeft w:val="0"/>
      <w:marRight w:val="0"/>
      <w:marTop w:val="0"/>
      <w:marBottom w:val="0"/>
      <w:divBdr>
        <w:top w:val="none" w:sz="0" w:space="0" w:color="auto"/>
        <w:left w:val="none" w:sz="0" w:space="0" w:color="auto"/>
        <w:bottom w:val="none" w:sz="0" w:space="0" w:color="auto"/>
        <w:right w:val="none" w:sz="0" w:space="0" w:color="auto"/>
      </w:divBdr>
    </w:div>
    <w:div w:id="1592087289">
      <w:marLeft w:val="0"/>
      <w:marRight w:val="0"/>
      <w:marTop w:val="0"/>
      <w:marBottom w:val="0"/>
      <w:divBdr>
        <w:top w:val="none" w:sz="0" w:space="0" w:color="auto"/>
        <w:left w:val="none" w:sz="0" w:space="0" w:color="auto"/>
        <w:bottom w:val="none" w:sz="0" w:space="0" w:color="auto"/>
        <w:right w:val="none" w:sz="0" w:space="0" w:color="auto"/>
      </w:divBdr>
    </w:div>
    <w:div w:id="1592396094">
      <w:marLeft w:val="0"/>
      <w:marRight w:val="0"/>
      <w:marTop w:val="0"/>
      <w:marBottom w:val="0"/>
      <w:divBdr>
        <w:top w:val="none" w:sz="0" w:space="0" w:color="auto"/>
        <w:left w:val="none" w:sz="0" w:space="0" w:color="auto"/>
        <w:bottom w:val="none" w:sz="0" w:space="0" w:color="auto"/>
        <w:right w:val="none" w:sz="0" w:space="0" w:color="auto"/>
      </w:divBdr>
    </w:div>
    <w:div w:id="1592737769">
      <w:marLeft w:val="0"/>
      <w:marRight w:val="0"/>
      <w:marTop w:val="0"/>
      <w:marBottom w:val="0"/>
      <w:divBdr>
        <w:top w:val="none" w:sz="0" w:space="0" w:color="auto"/>
        <w:left w:val="none" w:sz="0" w:space="0" w:color="auto"/>
        <w:bottom w:val="none" w:sz="0" w:space="0" w:color="auto"/>
        <w:right w:val="none" w:sz="0" w:space="0" w:color="auto"/>
      </w:divBdr>
    </w:div>
    <w:div w:id="1592742882">
      <w:marLeft w:val="0"/>
      <w:marRight w:val="0"/>
      <w:marTop w:val="0"/>
      <w:marBottom w:val="0"/>
      <w:divBdr>
        <w:top w:val="none" w:sz="0" w:space="0" w:color="auto"/>
        <w:left w:val="none" w:sz="0" w:space="0" w:color="auto"/>
        <w:bottom w:val="none" w:sz="0" w:space="0" w:color="auto"/>
        <w:right w:val="none" w:sz="0" w:space="0" w:color="auto"/>
      </w:divBdr>
    </w:div>
    <w:div w:id="1593005676">
      <w:marLeft w:val="0"/>
      <w:marRight w:val="0"/>
      <w:marTop w:val="0"/>
      <w:marBottom w:val="0"/>
      <w:divBdr>
        <w:top w:val="none" w:sz="0" w:space="0" w:color="auto"/>
        <w:left w:val="none" w:sz="0" w:space="0" w:color="auto"/>
        <w:bottom w:val="none" w:sz="0" w:space="0" w:color="auto"/>
        <w:right w:val="none" w:sz="0" w:space="0" w:color="auto"/>
      </w:divBdr>
    </w:div>
    <w:div w:id="1593473575">
      <w:marLeft w:val="0"/>
      <w:marRight w:val="0"/>
      <w:marTop w:val="0"/>
      <w:marBottom w:val="0"/>
      <w:divBdr>
        <w:top w:val="none" w:sz="0" w:space="0" w:color="auto"/>
        <w:left w:val="none" w:sz="0" w:space="0" w:color="auto"/>
        <w:bottom w:val="none" w:sz="0" w:space="0" w:color="auto"/>
        <w:right w:val="none" w:sz="0" w:space="0" w:color="auto"/>
      </w:divBdr>
    </w:div>
    <w:div w:id="1593511811">
      <w:marLeft w:val="0"/>
      <w:marRight w:val="0"/>
      <w:marTop w:val="0"/>
      <w:marBottom w:val="0"/>
      <w:divBdr>
        <w:top w:val="none" w:sz="0" w:space="0" w:color="auto"/>
        <w:left w:val="none" w:sz="0" w:space="0" w:color="auto"/>
        <w:bottom w:val="none" w:sz="0" w:space="0" w:color="auto"/>
        <w:right w:val="none" w:sz="0" w:space="0" w:color="auto"/>
      </w:divBdr>
    </w:div>
    <w:div w:id="1593539567">
      <w:marLeft w:val="0"/>
      <w:marRight w:val="0"/>
      <w:marTop w:val="0"/>
      <w:marBottom w:val="0"/>
      <w:divBdr>
        <w:top w:val="none" w:sz="0" w:space="0" w:color="auto"/>
        <w:left w:val="none" w:sz="0" w:space="0" w:color="auto"/>
        <w:bottom w:val="none" w:sz="0" w:space="0" w:color="auto"/>
        <w:right w:val="none" w:sz="0" w:space="0" w:color="auto"/>
      </w:divBdr>
    </w:div>
    <w:div w:id="1594239126">
      <w:marLeft w:val="0"/>
      <w:marRight w:val="0"/>
      <w:marTop w:val="0"/>
      <w:marBottom w:val="0"/>
      <w:divBdr>
        <w:top w:val="none" w:sz="0" w:space="0" w:color="auto"/>
        <w:left w:val="none" w:sz="0" w:space="0" w:color="auto"/>
        <w:bottom w:val="none" w:sz="0" w:space="0" w:color="auto"/>
        <w:right w:val="none" w:sz="0" w:space="0" w:color="auto"/>
      </w:divBdr>
    </w:div>
    <w:div w:id="1594505950">
      <w:marLeft w:val="0"/>
      <w:marRight w:val="0"/>
      <w:marTop w:val="0"/>
      <w:marBottom w:val="0"/>
      <w:divBdr>
        <w:top w:val="none" w:sz="0" w:space="0" w:color="auto"/>
        <w:left w:val="none" w:sz="0" w:space="0" w:color="auto"/>
        <w:bottom w:val="none" w:sz="0" w:space="0" w:color="auto"/>
        <w:right w:val="none" w:sz="0" w:space="0" w:color="auto"/>
      </w:divBdr>
    </w:div>
    <w:div w:id="1594825705">
      <w:marLeft w:val="0"/>
      <w:marRight w:val="0"/>
      <w:marTop w:val="0"/>
      <w:marBottom w:val="0"/>
      <w:divBdr>
        <w:top w:val="none" w:sz="0" w:space="0" w:color="auto"/>
        <w:left w:val="none" w:sz="0" w:space="0" w:color="auto"/>
        <w:bottom w:val="none" w:sz="0" w:space="0" w:color="auto"/>
        <w:right w:val="none" w:sz="0" w:space="0" w:color="auto"/>
      </w:divBdr>
    </w:div>
    <w:div w:id="1595168231">
      <w:marLeft w:val="0"/>
      <w:marRight w:val="0"/>
      <w:marTop w:val="0"/>
      <w:marBottom w:val="0"/>
      <w:divBdr>
        <w:top w:val="none" w:sz="0" w:space="0" w:color="auto"/>
        <w:left w:val="none" w:sz="0" w:space="0" w:color="auto"/>
        <w:bottom w:val="none" w:sz="0" w:space="0" w:color="auto"/>
        <w:right w:val="none" w:sz="0" w:space="0" w:color="auto"/>
      </w:divBdr>
    </w:div>
    <w:div w:id="1595359779">
      <w:marLeft w:val="0"/>
      <w:marRight w:val="0"/>
      <w:marTop w:val="0"/>
      <w:marBottom w:val="0"/>
      <w:divBdr>
        <w:top w:val="none" w:sz="0" w:space="0" w:color="auto"/>
        <w:left w:val="none" w:sz="0" w:space="0" w:color="auto"/>
        <w:bottom w:val="none" w:sz="0" w:space="0" w:color="auto"/>
        <w:right w:val="none" w:sz="0" w:space="0" w:color="auto"/>
      </w:divBdr>
    </w:div>
    <w:div w:id="1595745560">
      <w:marLeft w:val="0"/>
      <w:marRight w:val="0"/>
      <w:marTop w:val="0"/>
      <w:marBottom w:val="0"/>
      <w:divBdr>
        <w:top w:val="none" w:sz="0" w:space="0" w:color="auto"/>
        <w:left w:val="none" w:sz="0" w:space="0" w:color="auto"/>
        <w:bottom w:val="none" w:sz="0" w:space="0" w:color="auto"/>
        <w:right w:val="none" w:sz="0" w:space="0" w:color="auto"/>
      </w:divBdr>
    </w:div>
    <w:div w:id="1596204917">
      <w:marLeft w:val="0"/>
      <w:marRight w:val="0"/>
      <w:marTop w:val="0"/>
      <w:marBottom w:val="0"/>
      <w:divBdr>
        <w:top w:val="none" w:sz="0" w:space="0" w:color="auto"/>
        <w:left w:val="none" w:sz="0" w:space="0" w:color="auto"/>
        <w:bottom w:val="none" w:sz="0" w:space="0" w:color="auto"/>
        <w:right w:val="none" w:sz="0" w:space="0" w:color="auto"/>
      </w:divBdr>
    </w:div>
    <w:div w:id="1596286476">
      <w:marLeft w:val="0"/>
      <w:marRight w:val="0"/>
      <w:marTop w:val="0"/>
      <w:marBottom w:val="0"/>
      <w:divBdr>
        <w:top w:val="none" w:sz="0" w:space="0" w:color="auto"/>
        <w:left w:val="none" w:sz="0" w:space="0" w:color="auto"/>
        <w:bottom w:val="none" w:sz="0" w:space="0" w:color="auto"/>
        <w:right w:val="none" w:sz="0" w:space="0" w:color="auto"/>
      </w:divBdr>
    </w:div>
    <w:div w:id="1597326780">
      <w:marLeft w:val="0"/>
      <w:marRight w:val="0"/>
      <w:marTop w:val="0"/>
      <w:marBottom w:val="0"/>
      <w:divBdr>
        <w:top w:val="none" w:sz="0" w:space="0" w:color="auto"/>
        <w:left w:val="none" w:sz="0" w:space="0" w:color="auto"/>
        <w:bottom w:val="none" w:sz="0" w:space="0" w:color="auto"/>
        <w:right w:val="none" w:sz="0" w:space="0" w:color="auto"/>
      </w:divBdr>
    </w:div>
    <w:div w:id="1597902051">
      <w:marLeft w:val="0"/>
      <w:marRight w:val="0"/>
      <w:marTop w:val="0"/>
      <w:marBottom w:val="0"/>
      <w:divBdr>
        <w:top w:val="none" w:sz="0" w:space="0" w:color="auto"/>
        <w:left w:val="none" w:sz="0" w:space="0" w:color="auto"/>
        <w:bottom w:val="none" w:sz="0" w:space="0" w:color="auto"/>
        <w:right w:val="none" w:sz="0" w:space="0" w:color="auto"/>
      </w:divBdr>
    </w:div>
    <w:div w:id="1598558906">
      <w:marLeft w:val="0"/>
      <w:marRight w:val="0"/>
      <w:marTop w:val="0"/>
      <w:marBottom w:val="0"/>
      <w:divBdr>
        <w:top w:val="none" w:sz="0" w:space="0" w:color="auto"/>
        <w:left w:val="none" w:sz="0" w:space="0" w:color="auto"/>
        <w:bottom w:val="none" w:sz="0" w:space="0" w:color="auto"/>
        <w:right w:val="none" w:sz="0" w:space="0" w:color="auto"/>
      </w:divBdr>
    </w:div>
    <w:div w:id="1599096149">
      <w:marLeft w:val="0"/>
      <w:marRight w:val="0"/>
      <w:marTop w:val="0"/>
      <w:marBottom w:val="0"/>
      <w:divBdr>
        <w:top w:val="none" w:sz="0" w:space="0" w:color="auto"/>
        <w:left w:val="none" w:sz="0" w:space="0" w:color="auto"/>
        <w:bottom w:val="none" w:sz="0" w:space="0" w:color="auto"/>
        <w:right w:val="none" w:sz="0" w:space="0" w:color="auto"/>
      </w:divBdr>
    </w:div>
    <w:div w:id="1599827793">
      <w:marLeft w:val="0"/>
      <w:marRight w:val="0"/>
      <w:marTop w:val="0"/>
      <w:marBottom w:val="0"/>
      <w:divBdr>
        <w:top w:val="none" w:sz="0" w:space="0" w:color="auto"/>
        <w:left w:val="none" w:sz="0" w:space="0" w:color="auto"/>
        <w:bottom w:val="none" w:sz="0" w:space="0" w:color="auto"/>
        <w:right w:val="none" w:sz="0" w:space="0" w:color="auto"/>
      </w:divBdr>
    </w:div>
    <w:div w:id="1600790999">
      <w:marLeft w:val="0"/>
      <w:marRight w:val="0"/>
      <w:marTop w:val="0"/>
      <w:marBottom w:val="0"/>
      <w:divBdr>
        <w:top w:val="none" w:sz="0" w:space="0" w:color="auto"/>
        <w:left w:val="none" w:sz="0" w:space="0" w:color="auto"/>
        <w:bottom w:val="none" w:sz="0" w:space="0" w:color="auto"/>
        <w:right w:val="none" w:sz="0" w:space="0" w:color="auto"/>
      </w:divBdr>
    </w:div>
    <w:div w:id="1600796887">
      <w:marLeft w:val="0"/>
      <w:marRight w:val="0"/>
      <w:marTop w:val="0"/>
      <w:marBottom w:val="0"/>
      <w:divBdr>
        <w:top w:val="none" w:sz="0" w:space="0" w:color="auto"/>
        <w:left w:val="none" w:sz="0" w:space="0" w:color="auto"/>
        <w:bottom w:val="none" w:sz="0" w:space="0" w:color="auto"/>
        <w:right w:val="none" w:sz="0" w:space="0" w:color="auto"/>
      </w:divBdr>
    </w:div>
    <w:div w:id="1600990906">
      <w:marLeft w:val="0"/>
      <w:marRight w:val="0"/>
      <w:marTop w:val="0"/>
      <w:marBottom w:val="0"/>
      <w:divBdr>
        <w:top w:val="none" w:sz="0" w:space="0" w:color="auto"/>
        <w:left w:val="none" w:sz="0" w:space="0" w:color="auto"/>
        <w:bottom w:val="none" w:sz="0" w:space="0" w:color="auto"/>
        <w:right w:val="none" w:sz="0" w:space="0" w:color="auto"/>
      </w:divBdr>
    </w:div>
    <w:div w:id="1601066232">
      <w:marLeft w:val="0"/>
      <w:marRight w:val="0"/>
      <w:marTop w:val="0"/>
      <w:marBottom w:val="0"/>
      <w:divBdr>
        <w:top w:val="none" w:sz="0" w:space="0" w:color="auto"/>
        <w:left w:val="none" w:sz="0" w:space="0" w:color="auto"/>
        <w:bottom w:val="none" w:sz="0" w:space="0" w:color="auto"/>
        <w:right w:val="none" w:sz="0" w:space="0" w:color="auto"/>
      </w:divBdr>
    </w:div>
    <w:div w:id="1602108446">
      <w:marLeft w:val="0"/>
      <w:marRight w:val="0"/>
      <w:marTop w:val="0"/>
      <w:marBottom w:val="0"/>
      <w:divBdr>
        <w:top w:val="none" w:sz="0" w:space="0" w:color="auto"/>
        <w:left w:val="none" w:sz="0" w:space="0" w:color="auto"/>
        <w:bottom w:val="none" w:sz="0" w:space="0" w:color="auto"/>
        <w:right w:val="none" w:sz="0" w:space="0" w:color="auto"/>
      </w:divBdr>
    </w:div>
    <w:div w:id="1603102563">
      <w:marLeft w:val="0"/>
      <w:marRight w:val="0"/>
      <w:marTop w:val="0"/>
      <w:marBottom w:val="0"/>
      <w:divBdr>
        <w:top w:val="none" w:sz="0" w:space="0" w:color="auto"/>
        <w:left w:val="none" w:sz="0" w:space="0" w:color="auto"/>
        <w:bottom w:val="none" w:sz="0" w:space="0" w:color="auto"/>
        <w:right w:val="none" w:sz="0" w:space="0" w:color="auto"/>
      </w:divBdr>
    </w:div>
    <w:div w:id="1603298698">
      <w:marLeft w:val="0"/>
      <w:marRight w:val="0"/>
      <w:marTop w:val="0"/>
      <w:marBottom w:val="0"/>
      <w:divBdr>
        <w:top w:val="none" w:sz="0" w:space="0" w:color="auto"/>
        <w:left w:val="none" w:sz="0" w:space="0" w:color="auto"/>
        <w:bottom w:val="none" w:sz="0" w:space="0" w:color="auto"/>
        <w:right w:val="none" w:sz="0" w:space="0" w:color="auto"/>
      </w:divBdr>
    </w:div>
    <w:div w:id="1604261749">
      <w:marLeft w:val="0"/>
      <w:marRight w:val="0"/>
      <w:marTop w:val="0"/>
      <w:marBottom w:val="0"/>
      <w:divBdr>
        <w:top w:val="none" w:sz="0" w:space="0" w:color="auto"/>
        <w:left w:val="none" w:sz="0" w:space="0" w:color="auto"/>
        <w:bottom w:val="none" w:sz="0" w:space="0" w:color="auto"/>
        <w:right w:val="none" w:sz="0" w:space="0" w:color="auto"/>
      </w:divBdr>
    </w:div>
    <w:div w:id="1606813262">
      <w:marLeft w:val="0"/>
      <w:marRight w:val="0"/>
      <w:marTop w:val="0"/>
      <w:marBottom w:val="0"/>
      <w:divBdr>
        <w:top w:val="none" w:sz="0" w:space="0" w:color="auto"/>
        <w:left w:val="none" w:sz="0" w:space="0" w:color="auto"/>
        <w:bottom w:val="none" w:sz="0" w:space="0" w:color="auto"/>
        <w:right w:val="none" w:sz="0" w:space="0" w:color="auto"/>
      </w:divBdr>
    </w:div>
    <w:div w:id="1607034019">
      <w:marLeft w:val="0"/>
      <w:marRight w:val="0"/>
      <w:marTop w:val="0"/>
      <w:marBottom w:val="0"/>
      <w:divBdr>
        <w:top w:val="none" w:sz="0" w:space="0" w:color="auto"/>
        <w:left w:val="none" w:sz="0" w:space="0" w:color="auto"/>
        <w:bottom w:val="none" w:sz="0" w:space="0" w:color="auto"/>
        <w:right w:val="none" w:sz="0" w:space="0" w:color="auto"/>
      </w:divBdr>
    </w:div>
    <w:div w:id="1607687697">
      <w:marLeft w:val="0"/>
      <w:marRight w:val="0"/>
      <w:marTop w:val="0"/>
      <w:marBottom w:val="0"/>
      <w:divBdr>
        <w:top w:val="none" w:sz="0" w:space="0" w:color="auto"/>
        <w:left w:val="none" w:sz="0" w:space="0" w:color="auto"/>
        <w:bottom w:val="none" w:sz="0" w:space="0" w:color="auto"/>
        <w:right w:val="none" w:sz="0" w:space="0" w:color="auto"/>
      </w:divBdr>
    </w:div>
    <w:div w:id="1608200548">
      <w:marLeft w:val="0"/>
      <w:marRight w:val="0"/>
      <w:marTop w:val="0"/>
      <w:marBottom w:val="0"/>
      <w:divBdr>
        <w:top w:val="none" w:sz="0" w:space="0" w:color="auto"/>
        <w:left w:val="none" w:sz="0" w:space="0" w:color="auto"/>
        <w:bottom w:val="none" w:sz="0" w:space="0" w:color="auto"/>
        <w:right w:val="none" w:sz="0" w:space="0" w:color="auto"/>
      </w:divBdr>
    </w:div>
    <w:div w:id="1609387482">
      <w:marLeft w:val="0"/>
      <w:marRight w:val="0"/>
      <w:marTop w:val="0"/>
      <w:marBottom w:val="0"/>
      <w:divBdr>
        <w:top w:val="none" w:sz="0" w:space="0" w:color="auto"/>
        <w:left w:val="none" w:sz="0" w:space="0" w:color="auto"/>
        <w:bottom w:val="none" w:sz="0" w:space="0" w:color="auto"/>
        <w:right w:val="none" w:sz="0" w:space="0" w:color="auto"/>
      </w:divBdr>
    </w:div>
    <w:div w:id="1610039124">
      <w:marLeft w:val="0"/>
      <w:marRight w:val="0"/>
      <w:marTop w:val="0"/>
      <w:marBottom w:val="0"/>
      <w:divBdr>
        <w:top w:val="none" w:sz="0" w:space="0" w:color="auto"/>
        <w:left w:val="none" w:sz="0" w:space="0" w:color="auto"/>
        <w:bottom w:val="none" w:sz="0" w:space="0" w:color="auto"/>
        <w:right w:val="none" w:sz="0" w:space="0" w:color="auto"/>
      </w:divBdr>
    </w:div>
    <w:div w:id="1610624459">
      <w:marLeft w:val="0"/>
      <w:marRight w:val="0"/>
      <w:marTop w:val="0"/>
      <w:marBottom w:val="0"/>
      <w:divBdr>
        <w:top w:val="none" w:sz="0" w:space="0" w:color="auto"/>
        <w:left w:val="none" w:sz="0" w:space="0" w:color="auto"/>
        <w:bottom w:val="none" w:sz="0" w:space="0" w:color="auto"/>
        <w:right w:val="none" w:sz="0" w:space="0" w:color="auto"/>
      </w:divBdr>
    </w:div>
    <w:div w:id="1610703225">
      <w:marLeft w:val="0"/>
      <w:marRight w:val="0"/>
      <w:marTop w:val="0"/>
      <w:marBottom w:val="0"/>
      <w:divBdr>
        <w:top w:val="none" w:sz="0" w:space="0" w:color="auto"/>
        <w:left w:val="none" w:sz="0" w:space="0" w:color="auto"/>
        <w:bottom w:val="none" w:sz="0" w:space="0" w:color="auto"/>
        <w:right w:val="none" w:sz="0" w:space="0" w:color="auto"/>
      </w:divBdr>
    </w:div>
    <w:div w:id="1611159422">
      <w:marLeft w:val="0"/>
      <w:marRight w:val="0"/>
      <w:marTop w:val="0"/>
      <w:marBottom w:val="0"/>
      <w:divBdr>
        <w:top w:val="none" w:sz="0" w:space="0" w:color="auto"/>
        <w:left w:val="none" w:sz="0" w:space="0" w:color="auto"/>
        <w:bottom w:val="none" w:sz="0" w:space="0" w:color="auto"/>
        <w:right w:val="none" w:sz="0" w:space="0" w:color="auto"/>
      </w:divBdr>
    </w:div>
    <w:div w:id="1611399784">
      <w:marLeft w:val="0"/>
      <w:marRight w:val="0"/>
      <w:marTop w:val="0"/>
      <w:marBottom w:val="0"/>
      <w:divBdr>
        <w:top w:val="none" w:sz="0" w:space="0" w:color="auto"/>
        <w:left w:val="none" w:sz="0" w:space="0" w:color="auto"/>
        <w:bottom w:val="none" w:sz="0" w:space="0" w:color="auto"/>
        <w:right w:val="none" w:sz="0" w:space="0" w:color="auto"/>
      </w:divBdr>
    </w:div>
    <w:div w:id="1613441668">
      <w:marLeft w:val="0"/>
      <w:marRight w:val="0"/>
      <w:marTop w:val="0"/>
      <w:marBottom w:val="0"/>
      <w:divBdr>
        <w:top w:val="none" w:sz="0" w:space="0" w:color="auto"/>
        <w:left w:val="none" w:sz="0" w:space="0" w:color="auto"/>
        <w:bottom w:val="none" w:sz="0" w:space="0" w:color="auto"/>
        <w:right w:val="none" w:sz="0" w:space="0" w:color="auto"/>
      </w:divBdr>
    </w:div>
    <w:div w:id="1615092094">
      <w:marLeft w:val="0"/>
      <w:marRight w:val="0"/>
      <w:marTop w:val="0"/>
      <w:marBottom w:val="0"/>
      <w:divBdr>
        <w:top w:val="none" w:sz="0" w:space="0" w:color="auto"/>
        <w:left w:val="none" w:sz="0" w:space="0" w:color="auto"/>
        <w:bottom w:val="none" w:sz="0" w:space="0" w:color="auto"/>
        <w:right w:val="none" w:sz="0" w:space="0" w:color="auto"/>
      </w:divBdr>
    </w:div>
    <w:div w:id="1615166595">
      <w:marLeft w:val="0"/>
      <w:marRight w:val="0"/>
      <w:marTop w:val="0"/>
      <w:marBottom w:val="0"/>
      <w:divBdr>
        <w:top w:val="none" w:sz="0" w:space="0" w:color="auto"/>
        <w:left w:val="none" w:sz="0" w:space="0" w:color="auto"/>
        <w:bottom w:val="none" w:sz="0" w:space="0" w:color="auto"/>
        <w:right w:val="none" w:sz="0" w:space="0" w:color="auto"/>
      </w:divBdr>
    </w:div>
    <w:div w:id="1615284753">
      <w:marLeft w:val="0"/>
      <w:marRight w:val="0"/>
      <w:marTop w:val="0"/>
      <w:marBottom w:val="0"/>
      <w:divBdr>
        <w:top w:val="none" w:sz="0" w:space="0" w:color="auto"/>
        <w:left w:val="none" w:sz="0" w:space="0" w:color="auto"/>
        <w:bottom w:val="none" w:sz="0" w:space="0" w:color="auto"/>
        <w:right w:val="none" w:sz="0" w:space="0" w:color="auto"/>
      </w:divBdr>
    </w:div>
    <w:div w:id="1616518338">
      <w:marLeft w:val="0"/>
      <w:marRight w:val="0"/>
      <w:marTop w:val="0"/>
      <w:marBottom w:val="0"/>
      <w:divBdr>
        <w:top w:val="none" w:sz="0" w:space="0" w:color="auto"/>
        <w:left w:val="none" w:sz="0" w:space="0" w:color="auto"/>
        <w:bottom w:val="none" w:sz="0" w:space="0" w:color="auto"/>
        <w:right w:val="none" w:sz="0" w:space="0" w:color="auto"/>
      </w:divBdr>
    </w:div>
    <w:div w:id="1617517350">
      <w:marLeft w:val="0"/>
      <w:marRight w:val="0"/>
      <w:marTop w:val="0"/>
      <w:marBottom w:val="0"/>
      <w:divBdr>
        <w:top w:val="none" w:sz="0" w:space="0" w:color="auto"/>
        <w:left w:val="none" w:sz="0" w:space="0" w:color="auto"/>
        <w:bottom w:val="none" w:sz="0" w:space="0" w:color="auto"/>
        <w:right w:val="none" w:sz="0" w:space="0" w:color="auto"/>
      </w:divBdr>
    </w:div>
    <w:div w:id="1618608189">
      <w:marLeft w:val="0"/>
      <w:marRight w:val="0"/>
      <w:marTop w:val="0"/>
      <w:marBottom w:val="0"/>
      <w:divBdr>
        <w:top w:val="none" w:sz="0" w:space="0" w:color="auto"/>
        <w:left w:val="none" w:sz="0" w:space="0" w:color="auto"/>
        <w:bottom w:val="none" w:sz="0" w:space="0" w:color="auto"/>
        <w:right w:val="none" w:sz="0" w:space="0" w:color="auto"/>
      </w:divBdr>
    </w:div>
    <w:div w:id="1618753062">
      <w:marLeft w:val="0"/>
      <w:marRight w:val="0"/>
      <w:marTop w:val="0"/>
      <w:marBottom w:val="0"/>
      <w:divBdr>
        <w:top w:val="none" w:sz="0" w:space="0" w:color="auto"/>
        <w:left w:val="none" w:sz="0" w:space="0" w:color="auto"/>
        <w:bottom w:val="none" w:sz="0" w:space="0" w:color="auto"/>
        <w:right w:val="none" w:sz="0" w:space="0" w:color="auto"/>
      </w:divBdr>
    </w:div>
    <w:div w:id="1619799059">
      <w:marLeft w:val="0"/>
      <w:marRight w:val="0"/>
      <w:marTop w:val="0"/>
      <w:marBottom w:val="0"/>
      <w:divBdr>
        <w:top w:val="none" w:sz="0" w:space="0" w:color="auto"/>
        <w:left w:val="none" w:sz="0" w:space="0" w:color="auto"/>
        <w:bottom w:val="none" w:sz="0" w:space="0" w:color="auto"/>
        <w:right w:val="none" w:sz="0" w:space="0" w:color="auto"/>
      </w:divBdr>
    </w:div>
    <w:div w:id="1620725460">
      <w:marLeft w:val="0"/>
      <w:marRight w:val="0"/>
      <w:marTop w:val="0"/>
      <w:marBottom w:val="0"/>
      <w:divBdr>
        <w:top w:val="none" w:sz="0" w:space="0" w:color="auto"/>
        <w:left w:val="none" w:sz="0" w:space="0" w:color="auto"/>
        <w:bottom w:val="none" w:sz="0" w:space="0" w:color="auto"/>
        <w:right w:val="none" w:sz="0" w:space="0" w:color="auto"/>
      </w:divBdr>
    </w:div>
    <w:div w:id="1622302796">
      <w:marLeft w:val="0"/>
      <w:marRight w:val="0"/>
      <w:marTop w:val="0"/>
      <w:marBottom w:val="0"/>
      <w:divBdr>
        <w:top w:val="none" w:sz="0" w:space="0" w:color="auto"/>
        <w:left w:val="none" w:sz="0" w:space="0" w:color="auto"/>
        <w:bottom w:val="none" w:sz="0" w:space="0" w:color="auto"/>
        <w:right w:val="none" w:sz="0" w:space="0" w:color="auto"/>
      </w:divBdr>
    </w:div>
    <w:div w:id="1623422384">
      <w:marLeft w:val="0"/>
      <w:marRight w:val="0"/>
      <w:marTop w:val="0"/>
      <w:marBottom w:val="0"/>
      <w:divBdr>
        <w:top w:val="none" w:sz="0" w:space="0" w:color="auto"/>
        <w:left w:val="none" w:sz="0" w:space="0" w:color="auto"/>
        <w:bottom w:val="none" w:sz="0" w:space="0" w:color="auto"/>
        <w:right w:val="none" w:sz="0" w:space="0" w:color="auto"/>
      </w:divBdr>
    </w:div>
    <w:div w:id="1623877617">
      <w:marLeft w:val="0"/>
      <w:marRight w:val="0"/>
      <w:marTop w:val="0"/>
      <w:marBottom w:val="0"/>
      <w:divBdr>
        <w:top w:val="none" w:sz="0" w:space="0" w:color="auto"/>
        <w:left w:val="none" w:sz="0" w:space="0" w:color="auto"/>
        <w:bottom w:val="none" w:sz="0" w:space="0" w:color="auto"/>
        <w:right w:val="none" w:sz="0" w:space="0" w:color="auto"/>
      </w:divBdr>
    </w:div>
    <w:div w:id="1624725806">
      <w:marLeft w:val="0"/>
      <w:marRight w:val="0"/>
      <w:marTop w:val="0"/>
      <w:marBottom w:val="0"/>
      <w:divBdr>
        <w:top w:val="none" w:sz="0" w:space="0" w:color="auto"/>
        <w:left w:val="none" w:sz="0" w:space="0" w:color="auto"/>
        <w:bottom w:val="none" w:sz="0" w:space="0" w:color="auto"/>
        <w:right w:val="none" w:sz="0" w:space="0" w:color="auto"/>
      </w:divBdr>
    </w:div>
    <w:div w:id="1626227676">
      <w:marLeft w:val="0"/>
      <w:marRight w:val="0"/>
      <w:marTop w:val="0"/>
      <w:marBottom w:val="0"/>
      <w:divBdr>
        <w:top w:val="none" w:sz="0" w:space="0" w:color="auto"/>
        <w:left w:val="none" w:sz="0" w:space="0" w:color="auto"/>
        <w:bottom w:val="none" w:sz="0" w:space="0" w:color="auto"/>
        <w:right w:val="none" w:sz="0" w:space="0" w:color="auto"/>
      </w:divBdr>
    </w:div>
    <w:div w:id="1626279349">
      <w:marLeft w:val="0"/>
      <w:marRight w:val="0"/>
      <w:marTop w:val="0"/>
      <w:marBottom w:val="0"/>
      <w:divBdr>
        <w:top w:val="none" w:sz="0" w:space="0" w:color="auto"/>
        <w:left w:val="none" w:sz="0" w:space="0" w:color="auto"/>
        <w:bottom w:val="none" w:sz="0" w:space="0" w:color="auto"/>
        <w:right w:val="none" w:sz="0" w:space="0" w:color="auto"/>
      </w:divBdr>
    </w:div>
    <w:div w:id="1626540980">
      <w:marLeft w:val="0"/>
      <w:marRight w:val="0"/>
      <w:marTop w:val="0"/>
      <w:marBottom w:val="0"/>
      <w:divBdr>
        <w:top w:val="none" w:sz="0" w:space="0" w:color="auto"/>
        <w:left w:val="none" w:sz="0" w:space="0" w:color="auto"/>
        <w:bottom w:val="none" w:sz="0" w:space="0" w:color="auto"/>
        <w:right w:val="none" w:sz="0" w:space="0" w:color="auto"/>
      </w:divBdr>
    </w:div>
    <w:div w:id="1627396463">
      <w:marLeft w:val="0"/>
      <w:marRight w:val="0"/>
      <w:marTop w:val="0"/>
      <w:marBottom w:val="0"/>
      <w:divBdr>
        <w:top w:val="none" w:sz="0" w:space="0" w:color="auto"/>
        <w:left w:val="none" w:sz="0" w:space="0" w:color="auto"/>
        <w:bottom w:val="none" w:sz="0" w:space="0" w:color="auto"/>
        <w:right w:val="none" w:sz="0" w:space="0" w:color="auto"/>
      </w:divBdr>
    </w:div>
    <w:div w:id="1628202439">
      <w:marLeft w:val="0"/>
      <w:marRight w:val="0"/>
      <w:marTop w:val="0"/>
      <w:marBottom w:val="0"/>
      <w:divBdr>
        <w:top w:val="none" w:sz="0" w:space="0" w:color="auto"/>
        <w:left w:val="none" w:sz="0" w:space="0" w:color="auto"/>
        <w:bottom w:val="none" w:sz="0" w:space="0" w:color="auto"/>
        <w:right w:val="none" w:sz="0" w:space="0" w:color="auto"/>
      </w:divBdr>
    </w:div>
    <w:div w:id="1629051345">
      <w:marLeft w:val="0"/>
      <w:marRight w:val="0"/>
      <w:marTop w:val="0"/>
      <w:marBottom w:val="0"/>
      <w:divBdr>
        <w:top w:val="none" w:sz="0" w:space="0" w:color="auto"/>
        <w:left w:val="none" w:sz="0" w:space="0" w:color="auto"/>
        <w:bottom w:val="none" w:sz="0" w:space="0" w:color="auto"/>
        <w:right w:val="none" w:sz="0" w:space="0" w:color="auto"/>
      </w:divBdr>
    </w:div>
    <w:div w:id="1629163615">
      <w:marLeft w:val="0"/>
      <w:marRight w:val="0"/>
      <w:marTop w:val="0"/>
      <w:marBottom w:val="0"/>
      <w:divBdr>
        <w:top w:val="none" w:sz="0" w:space="0" w:color="auto"/>
        <w:left w:val="none" w:sz="0" w:space="0" w:color="auto"/>
        <w:bottom w:val="none" w:sz="0" w:space="0" w:color="auto"/>
        <w:right w:val="none" w:sz="0" w:space="0" w:color="auto"/>
      </w:divBdr>
    </w:div>
    <w:div w:id="1630086901">
      <w:marLeft w:val="0"/>
      <w:marRight w:val="0"/>
      <w:marTop w:val="0"/>
      <w:marBottom w:val="0"/>
      <w:divBdr>
        <w:top w:val="none" w:sz="0" w:space="0" w:color="auto"/>
        <w:left w:val="none" w:sz="0" w:space="0" w:color="auto"/>
        <w:bottom w:val="none" w:sz="0" w:space="0" w:color="auto"/>
        <w:right w:val="none" w:sz="0" w:space="0" w:color="auto"/>
      </w:divBdr>
    </w:div>
    <w:div w:id="1630277096">
      <w:marLeft w:val="0"/>
      <w:marRight w:val="0"/>
      <w:marTop w:val="0"/>
      <w:marBottom w:val="0"/>
      <w:divBdr>
        <w:top w:val="none" w:sz="0" w:space="0" w:color="auto"/>
        <w:left w:val="none" w:sz="0" w:space="0" w:color="auto"/>
        <w:bottom w:val="none" w:sz="0" w:space="0" w:color="auto"/>
        <w:right w:val="none" w:sz="0" w:space="0" w:color="auto"/>
      </w:divBdr>
    </w:div>
    <w:div w:id="1630863473">
      <w:marLeft w:val="0"/>
      <w:marRight w:val="0"/>
      <w:marTop w:val="0"/>
      <w:marBottom w:val="0"/>
      <w:divBdr>
        <w:top w:val="none" w:sz="0" w:space="0" w:color="auto"/>
        <w:left w:val="none" w:sz="0" w:space="0" w:color="auto"/>
        <w:bottom w:val="none" w:sz="0" w:space="0" w:color="auto"/>
        <w:right w:val="none" w:sz="0" w:space="0" w:color="auto"/>
      </w:divBdr>
    </w:div>
    <w:div w:id="1631977503">
      <w:marLeft w:val="0"/>
      <w:marRight w:val="0"/>
      <w:marTop w:val="0"/>
      <w:marBottom w:val="0"/>
      <w:divBdr>
        <w:top w:val="none" w:sz="0" w:space="0" w:color="auto"/>
        <w:left w:val="none" w:sz="0" w:space="0" w:color="auto"/>
        <w:bottom w:val="none" w:sz="0" w:space="0" w:color="auto"/>
        <w:right w:val="none" w:sz="0" w:space="0" w:color="auto"/>
      </w:divBdr>
    </w:div>
    <w:div w:id="1632781880">
      <w:marLeft w:val="0"/>
      <w:marRight w:val="0"/>
      <w:marTop w:val="0"/>
      <w:marBottom w:val="0"/>
      <w:divBdr>
        <w:top w:val="none" w:sz="0" w:space="0" w:color="auto"/>
        <w:left w:val="none" w:sz="0" w:space="0" w:color="auto"/>
        <w:bottom w:val="none" w:sz="0" w:space="0" w:color="auto"/>
        <w:right w:val="none" w:sz="0" w:space="0" w:color="auto"/>
      </w:divBdr>
    </w:div>
    <w:div w:id="1632904148">
      <w:marLeft w:val="0"/>
      <w:marRight w:val="0"/>
      <w:marTop w:val="0"/>
      <w:marBottom w:val="0"/>
      <w:divBdr>
        <w:top w:val="none" w:sz="0" w:space="0" w:color="auto"/>
        <w:left w:val="none" w:sz="0" w:space="0" w:color="auto"/>
        <w:bottom w:val="none" w:sz="0" w:space="0" w:color="auto"/>
        <w:right w:val="none" w:sz="0" w:space="0" w:color="auto"/>
      </w:divBdr>
    </w:div>
    <w:div w:id="1634674093">
      <w:marLeft w:val="0"/>
      <w:marRight w:val="0"/>
      <w:marTop w:val="0"/>
      <w:marBottom w:val="0"/>
      <w:divBdr>
        <w:top w:val="none" w:sz="0" w:space="0" w:color="auto"/>
        <w:left w:val="none" w:sz="0" w:space="0" w:color="auto"/>
        <w:bottom w:val="none" w:sz="0" w:space="0" w:color="auto"/>
        <w:right w:val="none" w:sz="0" w:space="0" w:color="auto"/>
      </w:divBdr>
    </w:div>
    <w:div w:id="1635410657">
      <w:marLeft w:val="0"/>
      <w:marRight w:val="0"/>
      <w:marTop w:val="0"/>
      <w:marBottom w:val="0"/>
      <w:divBdr>
        <w:top w:val="none" w:sz="0" w:space="0" w:color="auto"/>
        <w:left w:val="none" w:sz="0" w:space="0" w:color="auto"/>
        <w:bottom w:val="none" w:sz="0" w:space="0" w:color="auto"/>
        <w:right w:val="none" w:sz="0" w:space="0" w:color="auto"/>
      </w:divBdr>
    </w:div>
    <w:div w:id="1635599073">
      <w:marLeft w:val="0"/>
      <w:marRight w:val="0"/>
      <w:marTop w:val="0"/>
      <w:marBottom w:val="0"/>
      <w:divBdr>
        <w:top w:val="none" w:sz="0" w:space="0" w:color="auto"/>
        <w:left w:val="none" w:sz="0" w:space="0" w:color="auto"/>
        <w:bottom w:val="none" w:sz="0" w:space="0" w:color="auto"/>
        <w:right w:val="none" w:sz="0" w:space="0" w:color="auto"/>
      </w:divBdr>
    </w:div>
    <w:div w:id="1635670400">
      <w:marLeft w:val="0"/>
      <w:marRight w:val="0"/>
      <w:marTop w:val="0"/>
      <w:marBottom w:val="0"/>
      <w:divBdr>
        <w:top w:val="none" w:sz="0" w:space="0" w:color="auto"/>
        <w:left w:val="none" w:sz="0" w:space="0" w:color="auto"/>
        <w:bottom w:val="none" w:sz="0" w:space="0" w:color="auto"/>
        <w:right w:val="none" w:sz="0" w:space="0" w:color="auto"/>
      </w:divBdr>
    </w:div>
    <w:div w:id="1638341310">
      <w:marLeft w:val="0"/>
      <w:marRight w:val="0"/>
      <w:marTop w:val="0"/>
      <w:marBottom w:val="0"/>
      <w:divBdr>
        <w:top w:val="none" w:sz="0" w:space="0" w:color="auto"/>
        <w:left w:val="none" w:sz="0" w:space="0" w:color="auto"/>
        <w:bottom w:val="none" w:sz="0" w:space="0" w:color="auto"/>
        <w:right w:val="none" w:sz="0" w:space="0" w:color="auto"/>
      </w:divBdr>
    </w:div>
    <w:div w:id="1639189855">
      <w:marLeft w:val="0"/>
      <w:marRight w:val="0"/>
      <w:marTop w:val="0"/>
      <w:marBottom w:val="0"/>
      <w:divBdr>
        <w:top w:val="none" w:sz="0" w:space="0" w:color="auto"/>
        <w:left w:val="none" w:sz="0" w:space="0" w:color="auto"/>
        <w:bottom w:val="none" w:sz="0" w:space="0" w:color="auto"/>
        <w:right w:val="none" w:sz="0" w:space="0" w:color="auto"/>
      </w:divBdr>
    </w:div>
    <w:div w:id="1639452845">
      <w:marLeft w:val="0"/>
      <w:marRight w:val="0"/>
      <w:marTop w:val="0"/>
      <w:marBottom w:val="0"/>
      <w:divBdr>
        <w:top w:val="none" w:sz="0" w:space="0" w:color="auto"/>
        <w:left w:val="none" w:sz="0" w:space="0" w:color="auto"/>
        <w:bottom w:val="none" w:sz="0" w:space="0" w:color="auto"/>
        <w:right w:val="none" w:sz="0" w:space="0" w:color="auto"/>
      </w:divBdr>
    </w:div>
    <w:div w:id="1642274374">
      <w:marLeft w:val="0"/>
      <w:marRight w:val="0"/>
      <w:marTop w:val="0"/>
      <w:marBottom w:val="0"/>
      <w:divBdr>
        <w:top w:val="none" w:sz="0" w:space="0" w:color="auto"/>
        <w:left w:val="none" w:sz="0" w:space="0" w:color="auto"/>
        <w:bottom w:val="none" w:sz="0" w:space="0" w:color="auto"/>
        <w:right w:val="none" w:sz="0" w:space="0" w:color="auto"/>
      </w:divBdr>
    </w:div>
    <w:div w:id="1643730475">
      <w:marLeft w:val="0"/>
      <w:marRight w:val="0"/>
      <w:marTop w:val="0"/>
      <w:marBottom w:val="0"/>
      <w:divBdr>
        <w:top w:val="none" w:sz="0" w:space="0" w:color="auto"/>
        <w:left w:val="none" w:sz="0" w:space="0" w:color="auto"/>
        <w:bottom w:val="none" w:sz="0" w:space="0" w:color="auto"/>
        <w:right w:val="none" w:sz="0" w:space="0" w:color="auto"/>
      </w:divBdr>
    </w:div>
    <w:div w:id="1643803144">
      <w:marLeft w:val="0"/>
      <w:marRight w:val="0"/>
      <w:marTop w:val="0"/>
      <w:marBottom w:val="0"/>
      <w:divBdr>
        <w:top w:val="none" w:sz="0" w:space="0" w:color="auto"/>
        <w:left w:val="none" w:sz="0" w:space="0" w:color="auto"/>
        <w:bottom w:val="none" w:sz="0" w:space="0" w:color="auto"/>
        <w:right w:val="none" w:sz="0" w:space="0" w:color="auto"/>
      </w:divBdr>
    </w:div>
    <w:div w:id="1644310841">
      <w:marLeft w:val="0"/>
      <w:marRight w:val="0"/>
      <w:marTop w:val="0"/>
      <w:marBottom w:val="0"/>
      <w:divBdr>
        <w:top w:val="none" w:sz="0" w:space="0" w:color="auto"/>
        <w:left w:val="none" w:sz="0" w:space="0" w:color="auto"/>
        <w:bottom w:val="none" w:sz="0" w:space="0" w:color="auto"/>
        <w:right w:val="none" w:sz="0" w:space="0" w:color="auto"/>
      </w:divBdr>
    </w:div>
    <w:div w:id="1644381661">
      <w:marLeft w:val="0"/>
      <w:marRight w:val="0"/>
      <w:marTop w:val="0"/>
      <w:marBottom w:val="0"/>
      <w:divBdr>
        <w:top w:val="none" w:sz="0" w:space="0" w:color="auto"/>
        <w:left w:val="none" w:sz="0" w:space="0" w:color="auto"/>
        <w:bottom w:val="none" w:sz="0" w:space="0" w:color="auto"/>
        <w:right w:val="none" w:sz="0" w:space="0" w:color="auto"/>
      </w:divBdr>
    </w:div>
    <w:div w:id="1646395404">
      <w:marLeft w:val="0"/>
      <w:marRight w:val="0"/>
      <w:marTop w:val="0"/>
      <w:marBottom w:val="0"/>
      <w:divBdr>
        <w:top w:val="none" w:sz="0" w:space="0" w:color="auto"/>
        <w:left w:val="none" w:sz="0" w:space="0" w:color="auto"/>
        <w:bottom w:val="none" w:sz="0" w:space="0" w:color="auto"/>
        <w:right w:val="none" w:sz="0" w:space="0" w:color="auto"/>
      </w:divBdr>
    </w:div>
    <w:div w:id="1647323325">
      <w:marLeft w:val="0"/>
      <w:marRight w:val="0"/>
      <w:marTop w:val="0"/>
      <w:marBottom w:val="0"/>
      <w:divBdr>
        <w:top w:val="none" w:sz="0" w:space="0" w:color="auto"/>
        <w:left w:val="none" w:sz="0" w:space="0" w:color="auto"/>
        <w:bottom w:val="none" w:sz="0" w:space="0" w:color="auto"/>
        <w:right w:val="none" w:sz="0" w:space="0" w:color="auto"/>
      </w:divBdr>
    </w:div>
    <w:div w:id="1647857960">
      <w:marLeft w:val="0"/>
      <w:marRight w:val="0"/>
      <w:marTop w:val="0"/>
      <w:marBottom w:val="0"/>
      <w:divBdr>
        <w:top w:val="none" w:sz="0" w:space="0" w:color="auto"/>
        <w:left w:val="none" w:sz="0" w:space="0" w:color="auto"/>
        <w:bottom w:val="none" w:sz="0" w:space="0" w:color="auto"/>
        <w:right w:val="none" w:sz="0" w:space="0" w:color="auto"/>
      </w:divBdr>
    </w:div>
    <w:div w:id="1651015044">
      <w:marLeft w:val="0"/>
      <w:marRight w:val="0"/>
      <w:marTop w:val="0"/>
      <w:marBottom w:val="0"/>
      <w:divBdr>
        <w:top w:val="none" w:sz="0" w:space="0" w:color="auto"/>
        <w:left w:val="none" w:sz="0" w:space="0" w:color="auto"/>
        <w:bottom w:val="none" w:sz="0" w:space="0" w:color="auto"/>
        <w:right w:val="none" w:sz="0" w:space="0" w:color="auto"/>
      </w:divBdr>
    </w:div>
    <w:div w:id="1652638077">
      <w:marLeft w:val="0"/>
      <w:marRight w:val="0"/>
      <w:marTop w:val="0"/>
      <w:marBottom w:val="0"/>
      <w:divBdr>
        <w:top w:val="none" w:sz="0" w:space="0" w:color="auto"/>
        <w:left w:val="none" w:sz="0" w:space="0" w:color="auto"/>
        <w:bottom w:val="none" w:sz="0" w:space="0" w:color="auto"/>
        <w:right w:val="none" w:sz="0" w:space="0" w:color="auto"/>
      </w:divBdr>
    </w:div>
    <w:div w:id="1653171811">
      <w:marLeft w:val="0"/>
      <w:marRight w:val="0"/>
      <w:marTop w:val="0"/>
      <w:marBottom w:val="0"/>
      <w:divBdr>
        <w:top w:val="none" w:sz="0" w:space="0" w:color="auto"/>
        <w:left w:val="none" w:sz="0" w:space="0" w:color="auto"/>
        <w:bottom w:val="none" w:sz="0" w:space="0" w:color="auto"/>
        <w:right w:val="none" w:sz="0" w:space="0" w:color="auto"/>
      </w:divBdr>
    </w:div>
    <w:div w:id="1653294826">
      <w:marLeft w:val="0"/>
      <w:marRight w:val="0"/>
      <w:marTop w:val="0"/>
      <w:marBottom w:val="0"/>
      <w:divBdr>
        <w:top w:val="none" w:sz="0" w:space="0" w:color="auto"/>
        <w:left w:val="none" w:sz="0" w:space="0" w:color="auto"/>
        <w:bottom w:val="none" w:sz="0" w:space="0" w:color="auto"/>
        <w:right w:val="none" w:sz="0" w:space="0" w:color="auto"/>
      </w:divBdr>
    </w:div>
    <w:div w:id="1653437469">
      <w:marLeft w:val="0"/>
      <w:marRight w:val="0"/>
      <w:marTop w:val="0"/>
      <w:marBottom w:val="0"/>
      <w:divBdr>
        <w:top w:val="none" w:sz="0" w:space="0" w:color="auto"/>
        <w:left w:val="none" w:sz="0" w:space="0" w:color="auto"/>
        <w:bottom w:val="none" w:sz="0" w:space="0" w:color="auto"/>
        <w:right w:val="none" w:sz="0" w:space="0" w:color="auto"/>
      </w:divBdr>
    </w:div>
    <w:div w:id="1654217648">
      <w:marLeft w:val="0"/>
      <w:marRight w:val="0"/>
      <w:marTop w:val="0"/>
      <w:marBottom w:val="0"/>
      <w:divBdr>
        <w:top w:val="none" w:sz="0" w:space="0" w:color="auto"/>
        <w:left w:val="none" w:sz="0" w:space="0" w:color="auto"/>
        <w:bottom w:val="none" w:sz="0" w:space="0" w:color="auto"/>
        <w:right w:val="none" w:sz="0" w:space="0" w:color="auto"/>
      </w:divBdr>
    </w:div>
    <w:div w:id="1654329824">
      <w:marLeft w:val="0"/>
      <w:marRight w:val="0"/>
      <w:marTop w:val="0"/>
      <w:marBottom w:val="0"/>
      <w:divBdr>
        <w:top w:val="none" w:sz="0" w:space="0" w:color="auto"/>
        <w:left w:val="none" w:sz="0" w:space="0" w:color="auto"/>
        <w:bottom w:val="none" w:sz="0" w:space="0" w:color="auto"/>
        <w:right w:val="none" w:sz="0" w:space="0" w:color="auto"/>
      </w:divBdr>
    </w:div>
    <w:div w:id="1654602611">
      <w:marLeft w:val="0"/>
      <w:marRight w:val="0"/>
      <w:marTop w:val="0"/>
      <w:marBottom w:val="0"/>
      <w:divBdr>
        <w:top w:val="none" w:sz="0" w:space="0" w:color="auto"/>
        <w:left w:val="none" w:sz="0" w:space="0" w:color="auto"/>
        <w:bottom w:val="none" w:sz="0" w:space="0" w:color="auto"/>
        <w:right w:val="none" w:sz="0" w:space="0" w:color="auto"/>
      </w:divBdr>
    </w:div>
    <w:div w:id="1654946595">
      <w:marLeft w:val="0"/>
      <w:marRight w:val="0"/>
      <w:marTop w:val="0"/>
      <w:marBottom w:val="0"/>
      <w:divBdr>
        <w:top w:val="none" w:sz="0" w:space="0" w:color="auto"/>
        <w:left w:val="none" w:sz="0" w:space="0" w:color="auto"/>
        <w:bottom w:val="none" w:sz="0" w:space="0" w:color="auto"/>
        <w:right w:val="none" w:sz="0" w:space="0" w:color="auto"/>
      </w:divBdr>
    </w:div>
    <w:div w:id="1656764349">
      <w:marLeft w:val="0"/>
      <w:marRight w:val="0"/>
      <w:marTop w:val="0"/>
      <w:marBottom w:val="0"/>
      <w:divBdr>
        <w:top w:val="none" w:sz="0" w:space="0" w:color="auto"/>
        <w:left w:val="none" w:sz="0" w:space="0" w:color="auto"/>
        <w:bottom w:val="none" w:sz="0" w:space="0" w:color="auto"/>
        <w:right w:val="none" w:sz="0" w:space="0" w:color="auto"/>
      </w:divBdr>
    </w:div>
    <w:div w:id="1658142551">
      <w:marLeft w:val="0"/>
      <w:marRight w:val="0"/>
      <w:marTop w:val="0"/>
      <w:marBottom w:val="0"/>
      <w:divBdr>
        <w:top w:val="none" w:sz="0" w:space="0" w:color="auto"/>
        <w:left w:val="none" w:sz="0" w:space="0" w:color="auto"/>
        <w:bottom w:val="none" w:sz="0" w:space="0" w:color="auto"/>
        <w:right w:val="none" w:sz="0" w:space="0" w:color="auto"/>
      </w:divBdr>
    </w:div>
    <w:div w:id="1659066980">
      <w:marLeft w:val="0"/>
      <w:marRight w:val="0"/>
      <w:marTop w:val="0"/>
      <w:marBottom w:val="0"/>
      <w:divBdr>
        <w:top w:val="none" w:sz="0" w:space="0" w:color="auto"/>
        <w:left w:val="none" w:sz="0" w:space="0" w:color="auto"/>
        <w:bottom w:val="none" w:sz="0" w:space="0" w:color="auto"/>
        <w:right w:val="none" w:sz="0" w:space="0" w:color="auto"/>
      </w:divBdr>
    </w:div>
    <w:div w:id="1660815413">
      <w:marLeft w:val="0"/>
      <w:marRight w:val="0"/>
      <w:marTop w:val="0"/>
      <w:marBottom w:val="0"/>
      <w:divBdr>
        <w:top w:val="none" w:sz="0" w:space="0" w:color="auto"/>
        <w:left w:val="none" w:sz="0" w:space="0" w:color="auto"/>
        <w:bottom w:val="none" w:sz="0" w:space="0" w:color="auto"/>
        <w:right w:val="none" w:sz="0" w:space="0" w:color="auto"/>
      </w:divBdr>
    </w:div>
    <w:div w:id="1661734282">
      <w:marLeft w:val="0"/>
      <w:marRight w:val="0"/>
      <w:marTop w:val="0"/>
      <w:marBottom w:val="0"/>
      <w:divBdr>
        <w:top w:val="none" w:sz="0" w:space="0" w:color="auto"/>
        <w:left w:val="none" w:sz="0" w:space="0" w:color="auto"/>
        <w:bottom w:val="none" w:sz="0" w:space="0" w:color="auto"/>
        <w:right w:val="none" w:sz="0" w:space="0" w:color="auto"/>
      </w:divBdr>
    </w:div>
    <w:div w:id="1661814594">
      <w:marLeft w:val="0"/>
      <w:marRight w:val="0"/>
      <w:marTop w:val="0"/>
      <w:marBottom w:val="0"/>
      <w:divBdr>
        <w:top w:val="none" w:sz="0" w:space="0" w:color="auto"/>
        <w:left w:val="none" w:sz="0" w:space="0" w:color="auto"/>
        <w:bottom w:val="none" w:sz="0" w:space="0" w:color="auto"/>
        <w:right w:val="none" w:sz="0" w:space="0" w:color="auto"/>
      </w:divBdr>
    </w:div>
    <w:div w:id="1662155757">
      <w:marLeft w:val="0"/>
      <w:marRight w:val="0"/>
      <w:marTop w:val="0"/>
      <w:marBottom w:val="0"/>
      <w:divBdr>
        <w:top w:val="none" w:sz="0" w:space="0" w:color="auto"/>
        <w:left w:val="none" w:sz="0" w:space="0" w:color="auto"/>
        <w:bottom w:val="none" w:sz="0" w:space="0" w:color="auto"/>
        <w:right w:val="none" w:sz="0" w:space="0" w:color="auto"/>
      </w:divBdr>
    </w:div>
    <w:div w:id="1662656545">
      <w:marLeft w:val="0"/>
      <w:marRight w:val="0"/>
      <w:marTop w:val="0"/>
      <w:marBottom w:val="0"/>
      <w:divBdr>
        <w:top w:val="none" w:sz="0" w:space="0" w:color="auto"/>
        <w:left w:val="none" w:sz="0" w:space="0" w:color="auto"/>
        <w:bottom w:val="none" w:sz="0" w:space="0" w:color="auto"/>
        <w:right w:val="none" w:sz="0" w:space="0" w:color="auto"/>
      </w:divBdr>
    </w:div>
    <w:div w:id="1663702000">
      <w:marLeft w:val="0"/>
      <w:marRight w:val="0"/>
      <w:marTop w:val="0"/>
      <w:marBottom w:val="0"/>
      <w:divBdr>
        <w:top w:val="none" w:sz="0" w:space="0" w:color="auto"/>
        <w:left w:val="none" w:sz="0" w:space="0" w:color="auto"/>
        <w:bottom w:val="none" w:sz="0" w:space="0" w:color="auto"/>
        <w:right w:val="none" w:sz="0" w:space="0" w:color="auto"/>
      </w:divBdr>
    </w:div>
    <w:div w:id="1664117352">
      <w:marLeft w:val="0"/>
      <w:marRight w:val="0"/>
      <w:marTop w:val="0"/>
      <w:marBottom w:val="0"/>
      <w:divBdr>
        <w:top w:val="none" w:sz="0" w:space="0" w:color="auto"/>
        <w:left w:val="none" w:sz="0" w:space="0" w:color="auto"/>
        <w:bottom w:val="none" w:sz="0" w:space="0" w:color="auto"/>
        <w:right w:val="none" w:sz="0" w:space="0" w:color="auto"/>
      </w:divBdr>
    </w:div>
    <w:div w:id="1664163749">
      <w:marLeft w:val="0"/>
      <w:marRight w:val="0"/>
      <w:marTop w:val="0"/>
      <w:marBottom w:val="0"/>
      <w:divBdr>
        <w:top w:val="none" w:sz="0" w:space="0" w:color="auto"/>
        <w:left w:val="none" w:sz="0" w:space="0" w:color="auto"/>
        <w:bottom w:val="none" w:sz="0" w:space="0" w:color="auto"/>
        <w:right w:val="none" w:sz="0" w:space="0" w:color="auto"/>
      </w:divBdr>
    </w:div>
    <w:div w:id="1666087884">
      <w:marLeft w:val="0"/>
      <w:marRight w:val="0"/>
      <w:marTop w:val="0"/>
      <w:marBottom w:val="0"/>
      <w:divBdr>
        <w:top w:val="none" w:sz="0" w:space="0" w:color="auto"/>
        <w:left w:val="none" w:sz="0" w:space="0" w:color="auto"/>
        <w:bottom w:val="none" w:sz="0" w:space="0" w:color="auto"/>
        <w:right w:val="none" w:sz="0" w:space="0" w:color="auto"/>
      </w:divBdr>
    </w:div>
    <w:div w:id="1666281051">
      <w:marLeft w:val="0"/>
      <w:marRight w:val="0"/>
      <w:marTop w:val="0"/>
      <w:marBottom w:val="0"/>
      <w:divBdr>
        <w:top w:val="none" w:sz="0" w:space="0" w:color="auto"/>
        <w:left w:val="none" w:sz="0" w:space="0" w:color="auto"/>
        <w:bottom w:val="none" w:sz="0" w:space="0" w:color="auto"/>
        <w:right w:val="none" w:sz="0" w:space="0" w:color="auto"/>
      </w:divBdr>
    </w:div>
    <w:div w:id="1666396706">
      <w:marLeft w:val="0"/>
      <w:marRight w:val="0"/>
      <w:marTop w:val="0"/>
      <w:marBottom w:val="0"/>
      <w:divBdr>
        <w:top w:val="none" w:sz="0" w:space="0" w:color="auto"/>
        <w:left w:val="none" w:sz="0" w:space="0" w:color="auto"/>
        <w:bottom w:val="none" w:sz="0" w:space="0" w:color="auto"/>
        <w:right w:val="none" w:sz="0" w:space="0" w:color="auto"/>
      </w:divBdr>
    </w:div>
    <w:div w:id="1667706658">
      <w:marLeft w:val="0"/>
      <w:marRight w:val="0"/>
      <w:marTop w:val="0"/>
      <w:marBottom w:val="0"/>
      <w:divBdr>
        <w:top w:val="none" w:sz="0" w:space="0" w:color="auto"/>
        <w:left w:val="none" w:sz="0" w:space="0" w:color="auto"/>
        <w:bottom w:val="none" w:sz="0" w:space="0" w:color="auto"/>
        <w:right w:val="none" w:sz="0" w:space="0" w:color="auto"/>
      </w:divBdr>
    </w:div>
    <w:div w:id="1667974384">
      <w:marLeft w:val="0"/>
      <w:marRight w:val="0"/>
      <w:marTop w:val="0"/>
      <w:marBottom w:val="0"/>
      <w:divBdr>
        <w:top w:val="none" w:sz="0" w:space="0" w:color="auto"/>
        <w:left w:val="none" w:sz="0" w:space="0" w:color="auto"/>
        <w:bottom w:val="none" w:sz="0" w:space="0" w:color="auto"/>
        <w:right w:val="none" w:sz="0" w:space="0" w:color="auto"/>
      </w:divBdr>
    </w:div>
    <w:div w:id="1668435029">
      <w:marLeft w:val="0"/>
      <w:marRight w:val="0"/>
      <w:marTop w:val="0"/>
      <w:marBottom w:val="0"/>
      <w:divBdr>
        <w:top w:val="none" w:sz="0" w:space="0" w:color="auto"/>
        <w:left w:val="none" w:sz="0" w:space="0" w:color="auto"/>
        <w:bottom w:val="none" w:sz="0" w:space="0" w:color="auto"/>
        <w:right w:val="none" w:sz="0" w:space="0" w:color="auto"/>
      </w:divBdr>
    </w:div>
    <w:div w:id="1668828031">
      <w:marLeft w:val="0"/>
      <w:marRight w:val="0"/>
      <w:marTop w:val="0"/>
      <w:marBottom w:val="0"/>
      <w:divBdr>
        <w:top w:val="none" w:sz="0" w:space="0" w:color="auto"/>
        <w:left w:val="none" w:sz="0" w:space="0" w:color="auto"/>
        <w:bottom w:val="none" w:sz="0" w:space="0" w:color="auto"/>
        <w:right w:val="none" w:sz="0" w:space="0" w:color="auto"/>
      </w:divBdr>
    </w:div>
    <w:div w:id="1670133963">
      <w:marLeft w:val="0"/>
      <w:marRight w:val="0"/>
      <w:marTop w:val="0"/>
      <w:marBottom w:val="0"/>
      <w:divBdr>
        <w:top w:val="none" w:sz="0" w:space="0" w:color="auto"/>
        <w:left w:val="none" w:sz="0" w:space="0" w:color="auto"/>
        <w:bottom w:val="none" w:sz="0" w:space="0" w:color="auto"/>
        <w:right w:val="none" w:sz="0" w:space="0" w:color="auto"/>
      </w:divBdr>
    </w:div>
    <w:div w:id="1670210456">
      <w:marLeft w:val="0"/>
      <w:marRight w:val="0"/>
      <w:marTop w:val="0"/>
      <w:marBottom w:val="0"/>
      <w:divBdr>
        <w:top w:val="none" w:sz="0" w:space="0" w:color="auto"/>
        <w:left w:val="none" w:sz="0" w:space="0" w:color="auto"/>
        <w:bottom w:val="none" w:sz="0" w:space="0" w:color="auto"/>
        <w:right w:val="none" w:sz="0" w:space="0" w:color="auto"/>
      </w:divBdr>
    </w:div>
    <w:div w:id="1670324928">
      <w:marLeft w:val="0"/>
      <w:marRight w:val="0"/>
      <w:marTop w:val="0"/>
      <w:marBottom w:val="0"/>
      <w:divBdr>
        <w:top w:val="none" w:sz="0" w:space="0" w:color="auto"/>
        <w:left w:val="none" w:sz="0" w:space="0" w:color="auto"/>
        <w:bottom w:val="none" w:sz="0" w:space="0" w:color="auto"/>
        <w:right w:val="none" w:sz="0" w:space="0" w:color="auto"/>
      </w:divBdr>
    </w:div>
    <w:div w:id="1670598755">
      <w:marLeft w:val="0"/>
      <w:marRight w:val="0"/>
      <w:marTop w:val="0"/>
      <w:marBottom w:val="0"/>
      <w:divBdr>
        <w:top w:val="none" w:sz="0" w:space="0" w:color="auto"/>
        <w:left w:val="none" w:sz="0" w:space="0" w:color="auto"/>
        <w:bottom w:val="none" w:sz="0" w:space="0" w:color="auto"/>
        <w:right w:val="none" w:sz="0" w:space="0" w:color="auto"/>
      </w:divBdr>
    </w:div>
    <w:div w:id="1671063161">
      <w:marLeft w:val="0"/>
      <w:marRight w:val="0"/>
      <w:marTop w:val="0"/>
      <w:marBottom w:val="0"/>
      <w:divBdr>
        <w:top w:val="none" w:sz="0" w:space="0" w:color="auto"/>
        <w:left w:val="none" w:sz="0" w:space="0" w:color="auto"/>
        <w:bottom w:val="none" w:sz="0" w:space="0" w:color="auto"/>
        <w:right w:val="none" w:sz="0" w:space="0" w:color="auto"/>
      </w:divBdr>
    </w:div>
    <w:div w:id="1671134472">
      <w:marLeft w:val="0"/>
      <w:marRight w:val="0"/>
      <w:marTop w:val="0"/>
      <w:marBottom w:val="0"/>
      <w:divBdr>
        <w:top w:val="none" w:sz="0" w:space="0" w:color="auto"/>
        <w:left w:val="none" w:sz="0" w:space="0" w:color="auto"/>
        <w:bottom w:val="none" w:sz="0" w:space="0" w:color="auto"/>
        <w:right w:val="none" w:sz="0" w:space="0" w:color="auto"/>
      </w:divBdr>
    </w:div>
    <w:div w:id="1672678895">
      <w:marLeft w:val="0"/>
      <w:marRight w:val="0"/>
      <w:marTop w:val="0"/>
      <w:marBottom w:val="0"/>
      <w:divBdr>
        <w:top w:val="none" w:sz="0" w:space="0" w:color="auto"/>
        <w:left w:val="none" w:sz="0" w:space="0" w:color="auto"/>
        <w:bottom w:val="none" w:sz="0" w:space="0" w:color="auto"/>
        <w:right w:val="none" w:sz="0" w:space="0" w:color="auto"/>
      </w:divBdr>
    </w:div>
    <w:div w:id="1673072373">
      <w:marLeft w:val="0"/>
      <w:marRight w:val="0"/>
      <w:marTop w:val="0"/>
      <w:marBottom w:val="0"/>
      <w:divBdr>
        <w:top w:val="none" w:sz="0" w:space="0" w:color="auto"/>
        <w:left w:val="none" w:sz="0" w:space="0" w:color="auto"/>
        <w:bottom w:val="none" w:sz="0" w:space="0" w:color="auto"/>
        <w:right w:val="none" w:sz="0" w:space="0" w:color="auto"/>
      </w:divBdr>
    </w:div>
    <w:div w:id="1673948905">
      <w:marLeft w:val="0"/>
      <w:marRight w:val="0"/>
      <w:marTop w:val="0"/>
      <w:marBottom w:val="0"/>
      <w:divBdr>
        <w:top w:val="none" w:sz="0" w:space="0" w:color="auto"/>
        <w:left w:val="none" w:sz="0" w:space="0" w:color="auto"/>
        <w:bottom w:val="none" w:sz="0" w:space="0" w:color="auto"/>
        <w:right w:val="none" w:sz="0" w:space="0" w:color="auto"/>
      </w:divBdr>
    </w:div>
    <w:div w:id="1675298192">
      <w:marLeft w:val="0"/>
      <w:marRight w:val="0"/>
      <w:marTop w:val="0"/>
      <w:marBottom w:val="0"/>
      <w:divBdr>
        <w:top w:val="none" w:sz="0" w:space="0" w:color="auto"/>
        <w:left w:val="none" w:sz="0" w:space="0" w:color="auto"/>
        <w:bottom w:val="none" w:sz="0" w:space="0" w:color="auto"/>
        <w:right w:val="none" w:sz="0" w:space="0" w:color="auto"/>
      </w:divBdr>
    </w:div>
    <w:div w:id="1675373556">
      <w:marLeft w:val="0"/>
      <w:marRight w:val="0"/>
      <w:marTop w:val="0"/>
      <w:marBottom w:val="0"/>
      <w:divBdr>
        <w:top w:val="none" w:sz="0" w:space="0" w:color="auto"/>
        <w:left w:val="none" w:sz="0" w:space="0" w:color="auto"/>
        <w:bottom w:val="none" w:sz="0" w:space="0" w:color="auto"/>
        <w:right w:val="none" w:sz="0" w:space="0" w:color="auto"/>
      </w:divBdr>
    </w:div>
    <w:div w:id="1675835276">
      <w:marLeft w:val="0"/>
      <w:marRight w:val="0"/>
      <w:marTop w:val="0"/>
      <w:marBottom w:val="0"/>
      <w:divBdr>
        <w:top w:val="none" w:sz="0" w:space="0" w:color="auto"/>
        <w:left w:val="none" w:sz="0" w:space="0" w:color="auto"/>
        <w:bottom w:val="none" w:sz="0" w:space="0" w:color="auto"/>
        <w:right w:val="none" w:sz="0" w:space="0" w:color="auto"/>
      </w:divBdr>
    </w:div>
    <w:div w:id="1676961429">
      <w:marLeft w:val="0"/>
      <w:marRight w:val="0"/>
      <w:marTop w:val="0"/>
      <w:marBottom w:val="0"/>
      <w:divBdr>
        <w:top w:val="none" w:sz="0" w:space="0" w:color="auto"/>
        <w:left w:val="none" w:sz="0" w:space="0" w:color="auto"/>
        <w:bottom w:val="none" w:sz="0" w:space="0" w:color="auto"/>
        <w:right w:val="none" w:sz="0" w:space="0" w:color="auto"/>
      </w:divBdr>
    </w:div>
    <w:div w:id="1678121184">
      <w:marLeft w:val="0"/>
      <w:marRight w:val="0"/>
      <w:marTop w:val="0"/>
      <w:marBottom w:val="0"/>
      <w:divBdr>
        <w:top w:val="none" w:sz="0" w:space="0" w:color="auto"/>
        <w:left w:val="none" w:sz="0" w:space="0" w:color="auto"/>
        <w:bottom w:val="none" w:sz="0" w:space="0" w:color="auto"/>
        <w:right w:val="none" w:sz="0" w:space="0" w:color="auto"/>
      </w:divBdr>
    </w:div>
    <w:div w:id="1678194425">
      <w:marLeft w:val="0"/>
      <w:marRight w:val="0"/>
      <w:marTop w:val="0"/>
      <w:marBottom w:val="0"/>
      <w:divBdr>
        <w:top w:val="none" w:sz="0" w:space="0" w:color="auto"/>
        <w:left w:val="none" w:sz="0" w:space="0" w:color="auto"/>
        <w:bottom w:val="none" w:sz="0" w:space="0" w:color="auto"/>
        <w:right w:val="none" w:sz="0" w:space="0" w:color="auto"/>
      </w:divBdr>
    </w:div>
    <w:div w:id="1678925929">
      <w:marLeft w:val="0"/>
      <w:marRight w:val="0"/>
      <w:marTop w:val="0"/>
      <w:marBottom w:val="0"/>
      <w:divBdr>
        <w:top w:val="none" w:sz="0" w:space="0" w:color="auto"/>
        <w:left w:val="none" w:sz="0" w:space="0" w:color="auto"/>
        <w:bottom w:val="none" w:sz="0" w:space="0" w:color="auto"/>
        <w:right w:val="none" w:sz="0" w:space="0" w:color="auto"/>
      </w:divBdr>
    </w:div>
    <w:div w:id="1679113956">
      <w:marLeft w:val="0"/>
      <w:marRight w:val="0"/>
      <w:marTop w:val="0"/>
      <w:marBottom w:val="0"/>
      <w:divBdr>
        <w:top w:val="none" w:sz="0" w:space="0" w:color="auto"/>
        <w:left w:val="none" w:sz="0" w:space="0" w:color="auto"/>
        <w:bottom w:val="none" w:sz="0" w:space="0" w:color="auto"/>
        <w:right w:val="none" w:sz="0" w:space="0" w:color="auto"/>
      </w:divBdr>
    </w:div>
    <w:div w:id="1679651856">
      <w:marLeft w:val="0"/>
      <w:marRight w:val="0"/>
      <w:marTop w:val="0"/>
      <w:marBottom w:val="0"/>
      <w:divBdr>
        <w:top w:val="none" w:sz="0" w:space="0" w:color="auto"/>
        <w:left w:val="none" w:sz="0" w:space="0" w:color="auto"/>
        <w:bottom w:val="none" w:sz="0" w:space="0" w:color="auto"/>
        <w:right w:val="none" w:sz="0" w:space="0" w:color="auto"/>
      </w:divBdr>
    </w:div>
    <w:div w:id="1681198823">
      <w:marLeft w:val="0"/>
      <w:marRight w:val="0"/>
      <w:marTop w:val="0"/>
      <w:marBottom w:val="0"/>
      <w:divBdr>
        <w:top w:val="none" w:sz="0" w:space="0" w:color="auto"/>
        <w:left w:val="none" w:sz="0" w:space="0" w:color="auto"/>
        <w:bottom w:val="none" w:sz="0" w:space="0" w:color="auto"/>
        <w:right w:val="none" w:sz="0" w:space="0" w:color="auto"/>
      </w:divBdr>
    </w:div>
    <w:div w:id="1682508375">
      <w:marLeft w:val="0"/>
      <w:marRight w:val="0"/>
      <w:marTop w:val="0"/>
      <w:marBottom w:val="0"/>
      <w:divBdr>
        <w:top w:val="none" w:sz="0" w:space="0" w:color="auto"/>
        <w:left w:val="none" w:sz="0" w:space="0" w:color="auto"/>
        <w:bottom w:val="none" w:sz="0" w:space="0" w:color="auto"/>
        <w:right w:val="none" w:sz="0" w:space="0" w:color="auto"/>
      </w:divBdr>
    </w:div>
    <w:div w:id="1683386468">
      <w:marLeft w:val="0"/>
      <w:marRight w:val="0"/>
      <w:marTop w:val="0"/>
      <w:marBottom w:val="0"/>
      <w:divBdr>
        <w:top w:val="none" w:sz="0" w:space="0" w:color="auto"/>
        <w:left w:val="none" w:sz="0" w:space="0" w:color="auto"/>
        <w:bottom w:val="none" w:sz="0" w:space="0" w:color="auto"/>
        <w:right w:val="none" w:sz="0" w:space="0" w:color="auto"/>
      </w:divBdr>
    </w:div>
    <w:div w:id="1684624488">
      <w:marLeft w:val="0"/>
      <w:marRight w:val="0"/>
      <w:marTop w:val="0"/>
      <w:marBottom w:val="0"/>
      <w:divBdr>
        <w:top w:val="none" w:sz="0" w:space="0" w:color="auto"/>
        <w:left w:val="none" w:sz="0" w:space="0" w:color="auto"/>
        <w:bottom w:val="none" w:sz="0" w:space="0" w:color="auto"/>
        <w:right w:val="none" w:sz="0" w:space="0" w:color="auto"/>
      </w:divBdr>
    </w:div>
    <w:div w:id="1684630248">
      <w:marLeft w:val="0"/>
      <w:marRight w:val="0"/>
      <w:marTop w:val="0"/>
      <w:marBottom w:val="0"/>
      <w:divBdr>
        <w:top w:val="none" w:sz="0" w:space="0" w:color="auto"/>
        <w:left w:val="none" w:sz="0" w:space="0" w:color="auto"/>
        <w:bottom w:val="none" w:sz="0" w:space="0" w:color="auto"/>
        <w:right w:val="none" w:sz="0" w:space="0" w:color="auto"/>
      </w:divBdr>
    </w:div>
    <w:div w:id="1686245254">
      <w:marLeft w:val="0"/>
      <w:marRight w:val="0"/>
      <w:marTop w:val="0"/>
      <w:marBottom w:val="0"/>
      <w:divBdr>
        <w:top w:val="none" w:sz="0" w:space="0" w:color="auto"/>
        <w:left w:val="none" w:sz="0" w:space="0" w:color="auto"/>
        <w:bottom w:val="none" w:sz="0" w:space="0" w:color="auto"/>
        <w:right w:val="none" w:sz="0" w:space="0" w:color="auto"/>
      </w:divBdr>
    </w:div>
    <w:div w:id="1686713183">
      <w:marLeft w:val="0"/>
      <w:marRight w:val="0"/>
      <w:marTop w:val="0"/>
      <w:marBottom w:val="0"/>
      <w:divBdr>
        <w:top w:val="none" w:sz="0" w:space="0" w:color="auto"/>
        <w:left w:val="none" w:sz="0" w:space="0" w:color="auto"/>
        <w:bottom w:val="none" w:sz="0" w:space="0" w:color="auto"/>
        <w:right w:val="none" w:sz="0" w:space="0" w:color="auto"/>
      </w:divBdr>
    </w:div>
    <w:div w:id="1688633128">
      <w:marLeft w:val="0"/>
      <w:marRight w:val="0"/>
      <w:marTop w:val="0"/>
      <w:marBottom w:val="0"/>
      <w:divBdr>
        <w:top w:val="none" w:sz="0" w:space="0" w:color="auto"/>
        <w:left w:val="none" w:sz="0" w:space="0" w:color="auto"/>
        <w:bottom w:val="none" w:sz="0" w:space="0" w:color="auto"/>
        <w:right w:val="none" w:sz="0" w:space="0" w:color="auto"/>
      </w:divBdr>
    </w:div>
    <w:div w:id="1689520964">
      <w:marLeft w:val="0"/>
      <w:marRight w:val="0"/>
      <w:marTop w:val="0"/>
      <w:marBottom w:val="0"/>
      <w:divBdr>
        <w:top w:val="none" w:sz="0" w:space="0" w:color="auto"/>
        <w:left w:val="none" w:sz="0" w:space="0" w:color="auto"/>
        <w:bottom w:val="none" w:sz="0" w:space="0" w:color="auto"/>
        <w:right w:val="none" w:sz="0" w:space="0" w:color="auto"/>
      </w:divBdr>
    </w:div>
    <w:div w:id="1689982586">
      <w:marLeft w:val="0"/>
      <w:marRight w:val="0"/>
      <w:marTop w:val="0"/>
      <w:marBottom w:val="0"/>
      <w:divBdr>
        <w:top w:val="none" w:sz="0" w:space="0" w:color="auto"/>
        <w:left w:val="none" w:sz="0" w:space="0" w:color="auto"/>
        <w:bottom w:val="none" w:sz="0" w:space="0" w:color="auto"/>
        <w:right w:val="none" w:sz="0" w:space="0" w:color="auto"/>
      </w:divBdr>
    </w:div>
    <w:div w:id="1690764653">
      <w:marLeft w:val="0"/>
      <w:marRight w:val="0"/>
      <w:marTop w:val="0"/>
      <w:marBottom w:val="0"/>
      <w:divBdr>
        <w:top w:val="none" w:sz="0" w:space="0" w:color="auto"/>
        <w:left w:val="none" w:sz="0" w:space="0" w:color="auto"/>
        <w:bottom w:val="none" w:sz="0" w:space="0" w:color="auto"/>
        <w:right w:val="none" w:sz="0" w:space="0" w:color="auto"/>
      </w:divBdr>
    </w:div>
    <w:div w:id="1691252678">
      <w:marLeft w:val="0"/>
      <w:marRight w:val="0"/>
      <w:marTop w:val="0"/>
      <w:marBottom w:val="0"/>
      <w:divBdr>
        <w:top w:val="none" w:sz="0" w:space="0" w:color="auto"/>
        <w:left w:val="none" w:sz="0" w:space="0" w:color="auto"/>
        <w:bottom w:val="none" w:sz="0" w:space="0" w:color="auto"/>
        <w:right w:val="none" w:sz="0" w:space="0" w:color="auto"/>
      </w:divBdr>
    </w:div>
    <w:div w:id="1691684051">
      <w:marLeft w:val="0"/>
      <w:marRight w:val="0"/>
      <w:marTop w:val="0"/>
      <w:marBottom w:val="0"/>
      <w:divBdr>
        <w:top w:val="none" w:sz="0" w:space="0" w:color="auto"/>
        <w:left w:val="none" w:sz="0" w:space="0" w:color="auto"/>
        <w:bottom w:val="none" w:sz="0" w:space="0" w:color="auto"/>
        <w:right w:val="none" w:sz="0" w:space="0" w:color="auto"/>
      </w:divBdr>
    </w:div>
    <w:div w:id="1692758607">
      <w:marLeft w:val="0"/>
      <w:marRight w:val="0"/>
      <w:marTop w:val="0"/>
      <w:marBottom w:val="0"/>
      <w:divBdr>
        <w:top w:val="none" w:sz="0" w:space="0" w:color="auto"/>
        <w:left w:val="none" w:sz="0" w:space="0" w:color="auto"/>
        <w:bottom w:val="none" w:sz="0" w:space="0" w:color="auto"/>
        <w:right w:val="none" w:sz="0" w:space="0" w:color="auto"/>
      </w:divBdr>
    </w:div>
    <w:div w:id="1692948758">
      <w:marLeft w:val="0"/>
      <w:marRight w:val="0"/>
      <w:marTop w:val="0"/>
      <w:marBottom w:val="0"/>
      <w:divBdr>
        <w:top w:val="none" w:sz="0" w:space="0" w:color="auto"/>
        <w:left w:val="none" w:sz="0" w:space="0" w:color="auto"/>
        <w:bottom w:val="none" w:sz="0" w:space="0" w:color="auto"/>
        <w:right w:val="none" w:sz="0" w:space="0" w:color="auto"/>
      </w:divBdr>
    </w:div>
    <w:div w:id="1693217883">
      <w:marLeft w:val="0"/>
      <w:marRight w:val="0"/>
      <w:marTop w:val="0"/>
      <w:marBottom w:val="0"/>
      <w:divBdr>
        <w:top w:val="none" w:sz="0" w:space="0" w:color="auto"/>
        <w:left w:val="none" w:sz="0" w:space="0" w:color="auto"/>
        <w:bottom w:val="none" w:sz="0" w:space="0" w:color="auto"/>
        <w:right w:val="none" w:sz="0" w:space="0" w:color="auto"/>
      </w:divBdr>
    </w:div>
    <w:div w:id="1693609265">
      <w:marLeft w:val="0"/>
      <w:marRight w:val="0"/>
      <w:marTop w:val="0"/>
      <w:marBottom w:val="0"/>
      <w:divBdr>
        <w:top w:val="none" w:sz="0" w:space="0" w:color="auto"/>
        <w:left w:val="none" w:sz="0" w:space="0" w:color="auto"/>
        <w:bottom w:val="none" w:sz="0" w:space="0" w:color="auto"/>
        <w:right w:val="none" w:sz="0" w:space="0" w:color="auto"/>
      </w:divBdr>
    </w:div>
    <w:div w:id="1694182084">
      <w:marLeft w:val="0"/>
      <w:marRight w:val="0"/>
      <w:marTop w:val="0"/>
      <w:marBottom w:val="0"/>
      <w:divBdr>
        <w:top w:val="none" w:sz="0" w:space="0" w:color="auto"/>
        <w:left w:val="none" w:sz="0" w:space="0" w:color="auto"/>
        <w:bottom w:val="none" w:sz="0" w:space="0" w:color="auto"/>
        <w:right w:val="none" w:sz="0" w:space="0" w:color="auto"/>
      </w:divBdr>
    </w:div>
    <w:div w:id="1694570518">
      <w:marLeft w:val="0"/>
      <w:marRight w:val="0"/>
      <w:marTop w:val="0"/>
      <w:marBottom w:val="0"/>
      <w:divBdr>
        <w:top w:val="none" w:sz="0" w:space="0" w:color="auto"/>
        <w:left w:val="none" w:sz="0" w:space="0" w:color="auto"/>
        <w:bottom w:val="none" w:sz="0" w:space="0" w:color="auto"/>
        <w:right w:val="none" w:sz="0" w:space="0" w:color="auto"/>
      </w:divBdr>
    </w:div>
    <w:div w:id="1695811651">
      <w:marLeft w:val="0"/>
      <w:marRight w:val="0"/>
      <w:marTop w:val="0"/>
      <w:marBottom w:val="0"/>
      <w:divBdr>
        <w:top w:val="none" w:sz="0" w:space="0" w:color="auto"/>
        <w:left w:val="none" w:sz="0" w:space="0" w:color="auto"/>
        <w:bottom w:val="none" w:sz="0" w:space="0" w:color="auto"/>
        <w:right w:val="none" w:sz="0" w:space="0" w:color="auto"/>
      </w:divBdr>
    </w:div>
    <w:div w:id="1696540213">
      <w:marLeft w:val="0"/>
      <w:marRight w:val="0"/>
      <w:marTop w:val="0"/>
      <w:marBottom w:val="0"/>
      <w:divBdr>
        <w:top w:val="none" w:sz="0" w:space="0" w:color="auto"/>
        <w:left w:val="none" w:sz="0" w:space="0" w:color="auto"/>
        <w:bottom w:val="none" w:sz="0" w:space="0" w:color="auto"/>
        <w:right w:val="none" w:sz="0" w:space="0" w:color="auto"/>
      </w:divBdr>
    </w:div>
    <w:div w:id="1696613072">
      <w:marLeft w:val="0"/>
      <w:marRight w:val="0"/>
      <w:marTop w:val="0"/>
      <w:marBottom w:val="0"/>
      <w:divBdr>
        <w:top w:val="none" w:sz="0" w:space="0" w:color="auto"/>
        <w:left w:val="none" w:sz="0" w:space="0" w:color="auto"/>
        <w:bottom w:val="none" w:sz="0" w:space="0" w:color="auto"/>
        <w:right w:val="none" w:sz="0" w:space="0" w:color="auto"/>
      </w:divBdr>
    </w:div>
    <w:div w:id="1697002082">
      <w:marLeft w:val="0"/>
      <w:marRight w:val="0"/>
      <w:marTop w:val="0"/>
      <w:marBottom w:val="0"/>
      <w:divBdr>
        <w:top w:val="none" w:sz="0" w:space="0" w:color="auto"/>
        <w:left w:val="none" w:sz="0" w:space="0" w:color="auto"/>
        <w:bottom w:val="none" w:sz="0" w:space="0" w:color="auto"/>
        <w:right w:val="none" w:sz="0" w:space="0" w:color="auto"/>
      </w:divBdr>
    </w:div>
    <w:div w:id="1697386583">
      <w:marLeft w:val="0"/>
      <w:marRight w:val="0"/>
      <w:marTop w:val="0"/>
      <w:marBottom w:val="0"/>
      <w:divBdr>
        <w:top w:val="none" w:sz="0" w:space="0" w:color="auto"/>
        <w:left w:val="none" w:sz="0" w:space="0" w:color="auto"/>
        <w:bottom w:val="none" w:sz="0" w:space="0" w:color="auto"/>
        <w:right w:val="none" w:sz="0" w:space="0" w:color="auto"/>
      </w:divBdr>
    </w:div>
    <w:div w:id="1700085424">
      <w:marLeft w:val="0"/>
      <w:marRight w:val="0"/>
      <w:marTop w:val="0"/>
      <w:marBottom w:val="0"/>
      <w:divBdr>
        <w:top w:val="none" w:sz="0" w:space="0" w:color="auto"/>
        <w:left w:val="none" w:sz="0" w:space="0" w:color="auto"/>
        <w:bottom w:val="none" w:sz="0" w:space="0" w:color="auto"/>
        <w:right w:val="none" w:sz="0" w:space="0" w:color="auto"/>
      </w:divBdr>
    </w:div>
    <w:div w:id="1700161254">
      <w:marLeft w:val="0"/>
      <w:marRight w:val="0"/>
      <w:marTop w:val="0"/>
      <w:marBottom w:val="0"/>
      <w:divBdr>
        <w:top w:val="none" w:sz="0" w:space="0" w:color="auto"/>
        <w:left w:val="none" w:sz="0" w:space="0" w:color="auto"/>
        <w:bottom w:val="none" w:sz="0" w:space="0" w:color="auto"/>
        <w:right w:val="none" w:sz="0" w:space="0" w:color="auto"/>
      </w:divBdr>
    </w:div>
    <w:div w:id="1701662782">
      <w:marLeft w:val="0"/>
      <w:marRight w:val="0"/>
      <w:marTop w:val="0"/>
      <w:marBottom w:val="0"/>
      <w:divBdr>
        <w:top w:val="none" w:sz="0" w:space="0" w:color="auto"/>
        <w:left w:val="none" w:sz="0" w:space="0" w:color="auto"/>
        <w:bottom w:val="none" w:sz="0" w:space="0" w:color="auto"/>
        <w:right w:val="none" w:sz="0" w:space="0" w:color="auto"/>
      </w:divBdr>
    </w:div>
    <w:div w:id="1701783673">
      <w:marLeft w:val="0"/>
      <w:marRight w:val="0"/>
      <w:marTop w:val="0"/>
      <w:marBottom w:val="0"/>
      <w:divBdr>
        <w:top w:val="none" w:sz="0" w:space="0" w:color="auto"/>
        <w:left w:val="none" w:sz="0" w:space="0" w:color="auto"/>
        <w:bottom w:val="none" w:sz="0" w:space="0" w:color="auto"/>
        <w:right w:val="none" w:sz="0" w:space="0" w:color="auto"/>
      </w:divBdr>
    </w:div>
    <w:div w:id="1702899969">
      <w:marLeft w:val="0"/>
      <w:marRight w:val="0"/>
      <w:marTop w:val="0"/>
      <w:marBottom w:val="0"/>
      <w:divBdr>
        <w:top w:val="none" w:sz="0" w:space="0" w:color="auto"/>
        <w:left w:val="none" w:sz="0" w:space="0" w:color="auto"/>
        <w:bottom w:val="none" w:sz="0" w:space="0" w:color="auto"/>
        <w:right w:val="none" w:sz="0" w:space="0" w:color="auto"/>
      </w:divBdr>
    </w:div>
    <w:div w:id="1703893685">
      <w:marLeft w:val="0"/>
      <w:marRight w:val="0"/>
      <w:marTop w:val="0"/>
      <w:marBottom w:val="0"/>
      <w:divBdr>
        <w:top w:val="none" w:sz="0" w:space="0" w:color="auto"/>
        <w:left w:val="none" w:sz="0" w:space="0" w:color="auto"/>
        <w:bottom w:val="none" w:sz="0" w:space="0" w:color="auto"/>
        <w:right w:val="none" w:sz="0" w:space="0" w:color="auto"/>
      </w:divBdr>
    </w:div>
    <w:div w:id="1704165181">
      <w:marLeft w:val="0"/>
      <w:marRight w:val="0"/>
      <w:marTop w:val="0"/>
      <w:marBottom w:val="0"/>
      <w:divBdr>
        <w:top w:val="none" w:sz="0" w:space="0" w:color="auto"/>
        <w:left w:val="none" w:sz="0" w:space="0" w:color="auto"/>
        <w:bottom w:val="none" w:sz="0" w:space="0" w:color="auto"/>
        <w:right w:val="none" w:sz="0" w:space="0" w:color="auto"/>
      </w:divBdr>
    </w:div>
    <w:div w:id="1704551089">
      <w:marLeft w:val="0"/>
      <w:marRight w:val="0"/>
      <w:marTop w:val="0"/>
      <w:marBottom w:val="0"/>
      <w:divBdr>
        <w:top w:val="none" w:sz="0" w:space="0" w:color="auto"/>
        <w:left w:val="none" w:sz="0" w:space="0" w:color="auto"/>
        <w:bottom w:val="none" w:sz="0" w:space="0" w:color="auto"/>
        <w:right w:val="none" w:sz="0" w:space="0" w:color="auto"/>
      </w:divBdr>
    </w:div>
    <w:div w:id="1704746711">
      <w:marLeft w:val="0"/>
      <w:marRight w:val="0"/>
      <w:marTop w:val="0"/>
      <w:marBottom w:val="0"/>
      <w:divBdr>
        <w:top w:val="none" w:sz="0" w:space="0" w:color="auto"/>
        <w:left w:val="none" w:sz="0" w:space="0" w:color="auto"/>
        <w:bottom w:val="none" w:sz="0" w:space="0" w:color="auto"/>
        <w:right w:val="none" w:sz="0" w:space="0" w:color="auto"/>
      </w:divBdr>
    </w:div>
    <w:div w:id="1705057089">
      <w:marLeft w:val="0"/>
      <w:marRight w:val="0"/>
      <w:marTop w:val="0"/>
      <w:marBottom w:val="0"/>
      <w:divBdr>
        <w:top w:val="none" w:sz="0" w:space="0" w:color="auto"/>
        <w:left w:val="none" w:sz="0" w:space="0" w:color="auto"/>
        <w:bottom w:val="none" w:sz="0" w:space="0" w:color="auto"/>
        <w:right w:val="none" w:sz="0" w:space="0" w:color="auto"/>
      </w:divBdr>
    </w:div>
    <w:div w:id="1705131270">
      <w:marLeft w:val="0"/>
      <w:marRight w:val="0"/>
      <w:marTop w:val="0"/>
      <w:marBottom w:val="0"/>
      <w:divBdr>
        <w:top w:val="none" w:sz="0" w:space="0" w:color="auto"/>
        <w:left w:val="none" w:sz="0" w:space="0" w:color="auto"/>
        <w:bottom w:val="none" w:sz="0" w:space="0" w:color="auto"/>
        <w:right w:val="none" w:sz="0" w:space="0" w:color="auto"/>
      </w:divBdr>
    </w:div>
    <w:div w:id="1708293408">
      <w:marLeft w:val="0"/>
      <w:marRight w:val="0"/>
      <w:marTop w:val="0"/>
      <w:marBottom w:val="0"/>
      <w:divBdr>
        <w:top w:val="none" w:sz="0" w:space="0" w:color="auto"/>
        <w:left w:val="none" w:sz="0" w:space="0" w:color="auto"/>
        <w:bottom w:val="none" w:sz="0" w:space="0" w:color="auto"/>
        <w:right w:val="none" w:sz="0" w:space="0" w:color="auto"/>
      </w:divBdr>
    </w:div>
    <w:div w:id="1708334007">
      <w:marLeft w:val="0"/>
      <w:marRight w:val="0"/>
      <w:marTop w:val="0"/>
      <w:marBottom w:val="0"/>
      <w:divBdr>
        <w:top w:val="none" w:sz="0" w:space="0" w:color="auto"/>
        <w:left w:val="none" w:sz="0" w:space="0" w:color="auto"/>
        <w:bottom w:val="none" w:sz="0" w:space="0" w:color="auto"/>
        <w:right w:val="none" w:sz="0" w:space="0" w:color="auto"/>
      </w:divBdr>
    </w:div>
    <w:div w:id="1708483890">
      <w:marLeft w:val="0"/>
      <w:marRight w:val="0"/>
      <w:marTop w:val="0"/>
      <w:marBottom w:val="0"/>
      <w:divBdr>
        <w:top w:val="none" w:sz="0" w:space="0" w:color="auto"/>
        <w:left w:val="none" w:sz="0" w:space="0" w:color="auto"/>
        <w:bottom w:val="none" w:sz="0" w:space="0" w:color="auto"/>
        <w:right w:val="none" w:sz="0" w:space="0" w:color="auto"/>
      </w:divBdr>
    </w:div>
    <w:div w:id="1708947482">
      <w:marLeft w:val="0"/>
      <w:marRight w:val="0"/>
      <w:marTop w:val="0"/>
      <w:marBottom w:val="0"/>
      <w:divBdr>
        <w:top w:val="none" w:sz="0" w:space="0" w:color="auto"/>
        <w:left w:val="none" w:sz="0" w:space="0" w:color="auto"/>
        <w:bottom w:val="none" w:sz="0" w:space="0" w:color="auto"/>
        <w:right w:val="none" w:sz="0" w:space="0" w:color="auto"/>
      </w:divBdr>
    </w:div>
    <w:div w:id="1709405938">
      <w:marLeft w:val="0"/>
      <w:marRight w:val="0"/>
      <w:marTop w:val="0"/>
      <w:marBottom w:val="0"/>
      <w:divBdr>
        <w:top w:val="none" w:sz="0" w:space="0" w:color="auto"/>
        <w:left w:val="none" w:sz="0" w:space="0" w:color="auto"/>
        <w:bottom w:val="none" w:sz="0" w:space="0" w:color="auto"/>
        <w:right w:val="none" w:sz="0" w:space="0" w:color="auto"/>
      </w:divBdr>
    </w:div>
    <w:div w:id="1709529209">
      <w:marLeft w:val="0"/>
      <w:marRight w:val="0"/>
      <w:marTop w:val="0"/>
      <w:marBottom w:val="0"/>
      <w:divBdr>
        <w:top w:val="none" w:sz="0" w:space="0" w:color="auto"/>
        <w:left w:val="none" w:sz="0" w:space="0" w:color="auto"/>
        <w:bottom w:val="none" w:sz="0" w:space="0" w:color="auto"/>
        <w:right w:val="none" w:sz="0" w:space="0" w:color="auto"/>
      </w:divBdr>
    </w:div>
    <w:div w:id="1710229257">
      <w:marLeft w:val="0"/>
      <w:marRight w:val="0"/>
      <w:marTop w:val="0"/>
      <w:marBottom w:val="0"/>
      <w:divBdr>
        <w:top w:val="none" w:sz="0" w:space="0" w:color="auto"/>
        <w:left w:val="none" w:sz="0" w:space="0" w:color="auto"/>
        <w:bottom w:val="none" w:sz="0" w:space="0" w:color="auto"/>
        <w:right w:val="none" w:sz="0" w:space="0" w:color="auto"/>
      </w:divBdr>
    </w:div>
    <w:div w:id="1710492425">
      <w:marLeft w:val="0"/>
      <w:marRight w:val="0"/>
      <w:marTop w:val="0"/>
      <w:marBottom w:val="0"/>
      <w:divBdr>
        <w:top w:val="none" w:sz="0" w:space="0" w:color="auto"/>
        <w:left w:val="none" w:sz="0" w:space="0" w:color="auto"/>
        <w:bottom w:val="none" w:sz="0" w:space="0" w:color="auto"/>
        <w:right w:val="none" w:sz="0" w:space="0" w:color="auto"/>
      </w:divBdr>
    </w:div>
    <w:div w:id="1710950877">
      <w:marLeft w:val="0"/>
      <w:marRight w:val="0"/>
      <w:marTop w:val="0"/>
      <w:marBottom w:val="0"/>
      <w:divBdr>
        <w:top w:val="none" w:sz="0" w:space="0" w:color="auto"/>
        <w:left w:val="none" w:sz="0" w:space="0" w:color="auto"/>
        <w:bottom w:val="none" w:sz="0" w:space="0" w:color="auto"/>
        <w:right w:val="none" w:sz="0" w:space="0" w:color="auto"/>
      </w:divBdr>
    </w:div>
    <w:div w:id="1711149552">
      <w:marLeft w:val="0"/>
      <w:marRight w:val="0"/>
      <w:marTop w:val="0"/>
      <w:marBottom w:val="0"/>
      <w:divBdr>
        <w:top w:val="none" w:sz="0" w:space="0" w:color="auto"/>
        <w:left w:val="none" w:sz="0" w:space="0" w:color="auto"/>
        <w:bottom w:val="none" w:sz="0" w:space="0" w:color="auto"/>
        <w:right w:val="none" w:sz="0" w:space="0" w:color="auto"/>
      </w:divBdr>
    </w:div>
    <w:div w:id="1711491953">
      <w:marLeft w:val="0"/>
      <w:marRight w:val="0"/>
      <w:marTop w:val="0"/>
      <w:marBottom w:val="0"/>
      <w:divBdr>
        <w:top w:val="none" w:sz="0" w:space="0" w:color="auto"/>
        <w:left w:val="none" w:sz="0" w:space="0" w:color="auto"/>
        <w:bottom w:val="none" w:sz="0" w:space="0" w:color="auto"/>
        <w:right w:val="none" w:sz="0" w:space="0" w:color="auto"/>
      </w:divBdr>
    </w:div>
    <w:div w:id="1714965021">
      <w:marLeft w:val="0"/>
      <w:marRight w:val="0"/>
      <w:marTop w:val="0"/>
      <w:marBottom w:val="0"/>
      <w:divBdr>
        <w:top w:val="none" w:sz="0" w:space="0" w:color="auto"/>
        <w:left w:val="none" w:sz="0" w:space="0" w:color="auto"/>
        <w:bottom w:val="none" w:sz="0" w:space="0" w:color="auto"/>
        <w:right w:val="none" w:sz="0" w:space="0" w:color="auto"/>
      </w:divBdr>
    </w:div>
    <w:div w:id="1715154346">
      <w:marLeft w:val="0"/>
      <w:marRight w:val="0"/>
      <w:marTop w:val="0"/>
      <w:marBottom w:val="0"/>
      <w:divBdr>
        <w:top w:val="none" w:sz="0" w:space="0" w:color="auto"/>
        <w:left w:val="none" w:sz="0" w:space="0" w:color="auto"/>
        <w:bottom w:val="none" w:sz="0" w:space="0" w:color="auto"/>
        <w:right w:val="none" w:sz="0" w:space="0" w:color="auto"/>
      </w:divBdr>
    </w:div>
    <w:div w:id="1715887862">
      <w:marLeft w:val="0"/>
      <w:marRight w:val="0"/>
      <w:marTop w:val="0"/>
      <w:marBottom w:val="0"/>
      <w:divBdr>
        <w:top w:val="none" w:sz="0" w:space="0" w:color="auto"/>
        <w:left w:val="none" w:sz="0" w:space="0" w:color="auto"/>
        <w:bottom w:val="none" w:sz="0" w:space="0" w:color="auto"/>
        <w:right w:val="none" w:sz="0" w:space="0" w:color="auto"/>
      </w:divBdr>
    </w:div>
    <w:div w:id="1716151119">
      <w:marLeft w:val="0"/>
      <w:marRight w:val="0"/>
      <w:marTop w:val="0"/>
      <w:marBottom w:val="0"/>
      <w:divBdr>
        <w:top w:val="none" w:sz="0" w:space="0" w:color="auto"/>
        <w:left w:val="none" w:sz="0" w:space="0" w:color="auto"/>
        <w:bottom w:val="none" w:sz="0" w:space="0" w:color="auto"/>
        <w:right w:val="none" w:sz="0" w:space="0" w:color="auto"/>
      </w:divBdr>
    </w:div>
    <w:div w:id="1716350787">
      <w:marLeft w:val="0"/>
      <w:marRight w:val="0"/>
      <w:marTop w:val="0"/>
      <w:marBottom w:val="0"/>
      <w:divBdr>
        <w:top w:val="none" w:sz="0" w:space="0" w:color="auto"/>
        <w:left w:val="none" w:sz="0" w:space="0" w:color="auto"/>
        <w:bottom w:val="none" w:sz="0" w:space="0" w:color="auto"/>
        <w:right w:val="none" w:sz="0" w:space="0" w:color="auto"/>
      </w:divBdr>
    </w:div>
    <w:div w:id="1717312963">
      <w:marLeft w:val="0"/>
      <w:marRight w:val="0"/>
      <w:marTop w:val="0"/>
      <w:marBottom w:val="0"/>
      <w:divBdr>
        <w:top w:val="none" w:sz="0" w:space="0" w:color="auto"/>
        <w:left w:val="none" w:sz="0" w:space="0" w:color="auto"/>
        <w:bottom w:val="none" w:sz="0" w:space="0" w:color="auto"/>
        <w:right w:val="none" w:sz="0" w:space="0" w:color="auto"/>
      </w:divBdr>
    </w:div>
    <w:div w:id="1717965092">
      <w:marLeft w:val="0"/>
      <w:marRight w:val="0"/>
      <w:marTop w:val="0"/>
      <w:marBottom w:val="0"/>
      <w:divBdr>
        <w:top w:val="none" w:sz="0" w:space="0" w:color="auto"/>
        <w:left w:val="none" w:sz="0" w:space="0" w:color="auto"/>
        <w:bottom w:val="none" w:sz="0" w:space="0" w:color="auto"/>
        <w:right w:val="none" w:sz="0" w:space="0" w:color="auto"/>
      </w:divBdr>
    </w:div>
    <w:div w:id="1718120989">
      <w:marLeft w:val="0"/>
      <w:marRight w:val="0"/>
      <w:marTop w:val="0"/>
      <w:marBottom w:val="0"/>
      <w:divBdr>
        <w:top w:val="none" w:sz="0" w:space="0" w:color="auto"/>
        <w:left w:val="none" w:sz="0" w:space="0" w:color="auto"/>
        <w:bottom w:val="none" w:sz="0" w:space="0" w:color="auto"/>
        <w:right w:val="none" w:sz="0" w:space="0" w:color="auto"/>
      </w:divBdr>
    </w:div>
    <w:div w:id="1719819708">
      <w:marLeft w:val="0"/>
      <w:marRight w:val="0"/>
      <w:marTop w:val="0"/>
      <w:marBottom w:val="0"/>
      <w:divBdr>
        <w:top w:val="none" w:sz="0" w:space="0" w:color="auto"/>
        <w:left w:val="none" w:sz="0" w:space="0" w:color="auto"/>
        <w:bottom w:val="none" w:sz="0" w:space="0" w:color="auto"/>
        <w:right w:val="none" w:sz="0" w:space="0" w:color="auto"/>
      </w:divBdr>
    </w:div>
    <w:div w:id="1720393103">
      <w:marLeft w:val="0"/>
      <w:marRight w:val="0"/>
      <w:marTop w:val="0"/>
      <w:marBottom w:val="0"/>
      <w:divBdr>
        <w:top w:val="none" w:sz="0" w:space="0" w:color="auto"/>
        <w:left w:val="none" w:sz="0" w:space="0" w:color="auto"/>
        <w:bottom w:val="none" w:sz="0" w:space="0" w:color="auto"/>
        <w:right w:val="none" w:sz="0" w:space="0" w:color="auto"/>
      </w:divBdr>
    </w:div>
    <w:div w:id="1721513184">
      <w:marLeft w:val="0"/>
      <w:marRight w:val="0"/>
      <w:marTop w:val="0"/>
      <w:marBottom w:val="0"/>
      <w:divBdr>
        <w:top w:val="none" w:sz="0" w:space="0" w:color="auto"/>
        <w:left w:val="none" w:sz="0" w:space="0" w:color="auto"/>
        <w:bottom w:val="none" w:sz="0" w:space="0" w:color="auto"/>
        <w:right w:val="none" w:sz="0" w:space="0" w:color="auto"/>
      </w:divBdr>
    </w:div>
    <w:div w:id="1722708883">
      <w:marLeft w:val="0"/>
      <w:marRight w:val="0"/>
      <w:marTop w:val="0"/>
      <w:marBottom w:val="0"/>
      <w:divBdr>
        <w:top w:val="none" w:sz="0" w:space="0" w:color="auto"/>
        <w:left w:val="none" w:sz="0" w:space="0" w:color="auto"/>
        <w:bottom w:val="none" w:sz="0" w:space="0" w:color="auto"/>
        <w:right w:val="none" w:sz="0" w:space="0" w:color="auto"/>
      </w:divBdr>
    </w:div>
    <w:div w:id="1723942603">
      <w:marLeft w:val="0"/>
      <w:marRight w:val="0"/>
      <w:marTop w:val="0"/>
      <w:marBottom w:val="0"/>
      <w:divBdr>
        <w:top w:val="none" w:sz="0" w:space="0" w:color="auto"/>
        <w:left w:val="none" w:sz="0" w:space="0" w:color="auto"/>
        <w:bottom w:val="none" w:sz="0" w:space="0" w:color="auto"/>
        <w:right w:val="none" w:sz="0" w:space="0" w:color="auto"/>
      </w:divBdr>
    </w:div>
    <w:div w:id="1724595418">
      <w:marLeft w:val="0"/>
      <w:marRight w:val="0"/>
      <w:marTop w:val="0"/>
      <w:marBottom w:val="0"/>
      <w:divBdr>
        <w:top w:val="none" w:sz="0" w:space="0" w:color="auto"/>
        <w:left w:val="none" w:sz="0" w:space="0" w:color="auto"/>
        <w:bottom w:val="none" w:sz="0" w:space="0" w:color="auto"/>
        <w:right w:val="none" w:sz="0" w:space="0" w:color="auto"/>
      </w:divBdr>
    </w:div>
    <w:div w:id="1725981891">
      <w:marLeft w:val="0"/>
      <w:marRight w:val="0"/>
      <w:marTop w:val="0"/>
      <w:marBottom w:val="0"/>
      <w:divBdr>
        <w:top w:val="none" w:sz="0" w:space="0" w:color="auto"/>
        <w:left w:val="none" w:sz="0" w:space="0" w:color="auto"/>
        <w:bottom w:val="none" w:sz="0" w:space="0" w:color="auto"/>
        <w:right w:val="none" w:sz="0" w:space="0" w:color="auto"/>
      </w:divBdr>
    </w:div>
    <w:div w:id="1726098038">
      <w:marLeft w:val="0"/>
      <w:marRight w:val="0"/>
      <w:marTop w:val="0"/>
      <w:marBottom w:val="0"/>
      <w:divBdr>
        <w:top w:val="none" w:sz="0" w:space="0" w:color="auto"/>
        <w:left w:val="none" w:sz="0" w:space="0" w:color="auto"/>
        <w:bottom w:val="none" w:sz="0" w:space="0" w:color="auto"/>
        <w:right w:val="none" w:sz="0" w:space="0" w:color="auto"/>
      </w:divBdr>
    </w:div>
    <w:div w:id="1726685698">
      <w:marLeft w:val="0"/>
      <w:marRight w:val="0"/>
      <w:marTop w:val="0"/>
      <w:marBottom w:val="0"/>
      <w:divBdr>
        <w:top w:val="none" w:sz="0" w:space="0" w:color="auto"/>
        <w:left w:val="none" w:sz="0" w:space="0" w:color="auto"/>
        <w:bottom w:val="none" w:sz="0" w:space="0" w:color="auto"/>
        <w:right w:val="none" w:sz="0" w:space="0" w:color="auto"/>
      </w:divBdr>
    </w:div>
    <w:div w:id="1727726046">
      <w:marLeft w:val="0"/>
      <w:marRight w:val="0"/>
      <w:marTop w:val="0"/>
      <w:marBottom w:val="0"/>
      <w:divBdr>
        <w:top w:val="none" w:sz="0" w:space="0" w:color="auto"/>
        <w:left w:val="none" w:sz="0" w:space="0" w:color="auto"/>
        <w:bottom w:val="none" w:sz="0" w:space="0" w:color="auto"/>
        <w:right w:val="none" w:sz="0" w:space="0" w:color="auto"/>
      </w:divBdr>
    </w:div>
    <w:div w:id="1728142546">
      <w:marLeft w:val="0"/>
      <w:marRight w:val="0"/>
      <w:marTop w:val="0"/>
      <w:marBottom w:val="0"/>
      <w:divBdr>
        <w:top w:val="none" w:sz="0" w:space="0" w:color="auto"/>
        <w:left w:val="none" w:sz="0" w:space="0" w:color="auto"/>
        <w:bottom w:val="none" w:sz="0" w:space="0" w:color="auto"/>
        <w:right w:val="none" w:sz="0" w:space="0" w:color="auto"/>
      </w:divBdr>
    </w:div>
    <w:div w:id="1729330913">
      <w:marLeft w:val="0"/>
      <w:marRight w:val="0"/>
      <w:marTop w:val="0"/>
      <w:marBottom w:val="0"/>
      <w:divBdr>
        <w:top w:val="none" w:sz="0" w:space="0" w:color="auto"/>
        <w:left w:val="none" w:sz="0" w:space="0" w:color="auto"/>
        <w:bottom w:val="none" w:sz="0" w:space="0" w:color="auto"/>
        <w:right w:val="none" w:sz="0" w:space="0" w:color="auto"/>
      </w:divBdr>
    </w:div>
    <w:div w:id="1729719022">
      <w:marLeft w:val="0"/>
      <w:marRight w:val="0"/>
      <w:marTop w:val="0"/>
      <w:marBottom w:val="0"/>
      <w:divBdr>
        <w:top w:val="none" w:sz="0" w:space="0" w:color="auto"/>
        <w:left w:val="none" w:sz="0" w:space="0" w:color="auto"/>
        <w:bottom w:val="none" w:sz="0" w:space="0" w:color="auto"/>
        <w:right w:val="none" w:sz="0" w:space="0" w:color="auto"/>
      </w:divBdr>
    </w:div>
    <w:div w:id="1730418259">
      <w:marLeft w:val="0"/>
      <w:marRight w:val="0"/>
      <w:marTop w:val="0"/>
      <w:marBottom w:val="0"/>
      <w:divBdr>
        <w:top w:val="none" w:sz="0" w:space="0" w:color="auto"/>
        <w:left w:val="none" w:sz="0" w:space="0" w:color="auto"/>
        <w:bottom w:val="none" w:sz="0" w:space="0" w:color="auto"/>
        <w:right w:val="none" w:sz="0" w:space="0" w:color="auto"/>
      </w:divBdr>
    </w:div>
    <w:div w:id="1730419912">
      <w:marLeft w:val="0"/>
      <w:marRight w:val="0"/>
      <w:marTop w:val="0"/>
      <w:marBottom w:val="0"/>
      <w:divBdr>
        <w:top w:val="none" w:sz="0" w:space="0" w:color="auto"/>
        <w:left w:val="none" w:sz="0" w:space="0" w:color="auto"/>
        <w:bottom w:val="none" w:sz="0" w:space="0" w:color="auto"/>
        <w:right w:val="none" w:sz="0" w:space="0" w:color="auto"/>
      </w:divBdr>
    </w:div>
    <w:div w:id="1731227770">
      <w:marLeft w:val="0"/>
      <w:marRight w:val="0"/>
      <w:marTop w:val="0"/>
      <w:marBottom w:val="0"/>
      <w:divBdr>
        <w:top w:val="none" w:sz="0" w:space="0" w:color="auto"/>
        <w:left w:val="none" w:sz="0" w:space="0" w:color="auto"/>
        <w:bottom w:val="none" w:sz="0" w:space="0" w:color="auto"/>
        <w:right w:val="none" w:sz="0" w:space="0" w:color="auto"/>
      </w:divBdr>
    </w:div>
    <w:div w:id="1731732130">
      <w:marLeft w:val="0"/>
      <w:marRight w:val="0"/>
      <w:marTop w:val="0"/>
      <w:marBottom w:val="0"/>
      <w:divBdr>
        <w:top w:val="none" w:sz="0" w:space="0" w:color="auto"/>
        <w:left w:val="none" w:sz="0" w:space="0" w:color="auto"/>
        <w:bottom w:val="none" w:sz="0" w:space="0" w:color="auto"/>
        <w:right w:val="none" w:sz="0" w:space="0" w:color="auto"/>
      </w:divBdr>
    </w:div>
    <w:div w:id="1732073027">
      <w:marLeft w:val="0"/>
      <w:marRight w:val="0"/>
      <w:marTop w:val="0"/>
      <w:marBottom w:val="0"/>
      <w:divBdr>
        <w:top w:val="none" w:sz="0" w:space="0" w:color="auto"/>
        <w:left w:val="none" w:sz="0" w:space="0" w:color="auto"/>
        <w:bottom w:val="none" w:sz="0" w:space="0" w:color="auto"/>
        <w:right w:val="none" w:sz="0" w:space="0" w:color="auto"/>
      </w:divBdr>
    </w:div>
    <w:div w:id="1733195180">
      <w:marLeft w:val="0"/>
      <w:marRight w:val="0"/>
      <w:marTop w:val="0"/>
      <w:marBottom w:val="0"/>
      <w:divBdr>
        <w:top w:val="none" w:sz="0" w:space="0" w:color="auto"/>
        <w:left w:val="none" w:sz="0" w:space="0" w:color="auto"/>
        <w:bottom w:val="none" w:sz="0" w:space="0" w:color="auto"/>
        <w:right w:val="none" w:sz="0" w:space="0" w:color="auto"/>
      </w:divBdr>
    </w:div>
    <w:div w:id="1733305465">
      <w:marLeft w:val="0"/>
      <w:marRight w:val="0"/>
      <w:marTop w:val="0"/>
      <w:marBottom w:val="0"/>
      <w:divBdr>
        <w:top w:val="none" w:sz="0" w:space="0" w:color="auto"/>
        <w:left w:val="none" w:sz="0" w:space="0" w:color="auto"/>
        <w:bottom w:val="none" w:sz="0" w:space="0" w:color="auto"/>
        <w:right w:val="none" w:sz="0" w:space="0" w:color="auto"/>
      </w:divBdr>
    </w:div>
    <w:div w:id="1734499216">
      <w:marLeft w:val="0"/>
      <w:marRight w:val="0"/>
      <w:marTop w:val="0"/>
      <w:marBottom w:val="0"/>
      <w:divBdr>
        <w:top w:val="none" w:sz="0" w:space="0" w:color="auto"/>
        <w:left w:val="none" w:sz="0" w:space="0" w:color="auto"/>
        <w:bottom w:val="none" w:sz="0" w:space="0" w:color="auto"/>
        <w:right w:val="none" w:sz="0" w:space="0" w:color="auto"/>
      </w:divBdr>
    </w:div>
    <w:div w:id="1734811387">
      <w:marLeft w:val="0"/>
      <w:marRight w:val="0"/>
      <w:marTop w:val="0"/>
      <w:marBottom w:val="0"/>
      <w:divBdr>
        <w:top w:val="none" w:sz="0" w:space="0" w:color="auto"/>
        <w:left w:val="none" w:sz="0" w:space="0" w:color="auto"/>
        <w:bottom w:val="none" w:sz="0" w:space="0" w:color="auto"/>
        <w:right w:val="none" w:sz="0" w:space="0" w:color="auto"/>
      </w:divBdr>
    </w:div>
    <w:div w:id="1735086467">
      <w:marLeft w:val="0"/>
      <w:marRight w:val="0"/>
      <w:marTop w:val="0"/>
      <w:marBottom w:val="0"/>
      <w:divBdr>
        <w:top w:val="none" w:sz="0" w:space="0" w:color="auto"/>
        <w:left w:val="none" w:sz="0" w:space="0" w:color="auto"/>
        <w:bottom w:val="none" w:sz="0" w:space="0" w:color="auto"/>
        <w:right w:val="none" w:sz="0" w:space="0" w:color="auto"/>
      </w:divBdr>
    </w:div>
    <w:div w:id="1735278475">
      <w:marLeft w:val="0"/>
      <w:marRight w:val="0"/>
      <w:marTop w:val="0"/>
      <w:marBottom w:val="0"/>
      <w:divBdr>
        <w:top w:val="none" w:sz="0" w:space="0" w:color="auto"/>
        <w:left w:val="none" w:sz="0" w:space="0" w:color="auto"/>
        <w:bottom w:val="none" w:sz="0" w:space="0" w:color="auto"/>
        <w:right w:val="none" w:sz="0" w:space="0" w:color="auto"/>
      </w:divBdr>
    </w:div>
    <w:div w:id="1736195956">
      <w:marLeft w:val="0"/>
      <w:marRight w:val="0"/>
      <w:marTop w:val="0"/>
      <w:marBottom w:val="0"/>
      <w:divBdr>
        <w:top w:val="none" w:sz="0" w:space="0" w:color="auto"/>
        <w:left w:val="none" w:sz="0" w:space="0" w:color="auto"/>
        <w:bottom w:val="none" w:sz="0" w:space="0" w:color="auto"/>
        <w:right w:val="none" w:sz="0" w:space="0" w:color="auto"/>
      </w:divBdr>
    </w:div>
    <w:div w:id="1736585469">
      <w:marLeft w:val="0"/>
      <w:marRight w:val="0"/>
      <w:marTop w:val="0"/>
      <w:marBottom w:val="0"/>
      <w:divBdr>
        <w:top w:val="none" w:sz="0" w:space="0" w:color="auto"/>
        <w:left w:val="none" w:sz="0" w:space="0" w:color="auto"/>
        <w:bottom w:val="none" w:sz="0" w:space="0" w:color="auto"/>
        <w:right w:val="none" w:sz="0" w:space="0" w:color="auto"/>
      </w:divBdr>
    </w:div>
    <w:div w:id="1737052532">
      <w:marLeft w:val="0"/>
      <w:marRight w:val="0"/>
      <w:marTop w:val="0"/>
      <w:marBottom w:val="0"/>
      <w:divBdr>
        <w:top w:val="none" w:sz="0" w:space="0" w:color="auto"/>
        <w:left w:val="none" w:sz="0" w:space="0" w:color="auto"/>
        <w:bottom w:val="none" w:sz="0" w:space="0" w:color="auto"/>
        <w:right w:val="none" w:sz="0" w:space="0" w:color="auto"/>
      </w:divBdr>
    </w:div>
    <w:div w:id="1737237901">
      <w:marLeft w:val="0"/>
      <w:marRight w:val="0"/>
      <w:marTop w:val="0"/>
      <w:marBottom w:val="0"/>
      <w:divBdr>
        <w:top w:val="none" w:sz="0" w:space="0" w:color="auto"/>
        <w:left w:val="none" w:sz="0" w:space="0" w:color="auto"/>
        <w:bottom w:val="none" w:sz="0" w:space="0" w:color="auto"/>
        <w:right w:val="none" w:sz="0" w:space="0" w:color="auto"/>
      </w:divBdr>
    </w:div>
    <w:div w:id="1737317042">
      <w:marLeft w:val="0"/>
      <w:marRight w:val="0"/>
      <w:marTop w:val="0"/>
      <w:marBottom w:val="0"/>
      <w:divBdr>
        <w:top w:val="none" w:sz="0" w:space="0" w:color="auto"/>
        <w:left w:val="none" w:sz="0" w:space="0" w:color="auto"/>
        <w:bottom w:val="none" w:sz="0" w:space="0" w:color="auto"/>
        <w:right w:val="none" w:sz="0" w:space="0" w:color="auto"/>
      </w:divBdr>
    </w:div>
    <w:div w:id="1737556938">
      <w:marLeft w:val="0"/>
      <w:marRight w:val="0"/>
      <w:marTop w:val="0"/>
      <w:marBottom w:val="0"/>
      <w:divBdr>
        <w:top w:val="none" w:sz="0" w:space="0" w:color="auto"/>
        <w:left w:val="none" w:sz="0" w:space="0" w:color="auto"/>
        <w:bottom w:val="none" w:sz="0" w:space="0" w:color="auto"/>
        <w:right w:val="none" w:sz="0" w:space="0" w:color="auto"/>
      </w:divBdr>
    </w:div>
    <w:div w:id="1737849169">
      <w:marLeft w:val="0"/>
      <w:marRight w:val="0"/>
      <w:marTop w:val="0"/>
      <w:marBottom w:val="0"/>
      <w:divBdr>
        <w:top w:val="none" w:sz="0" w:space="0" w:color="auto"/>
        <w:left w:val="none" w:sz="0" w:space="0" w:color="auto"/>
        <w:bottom w:val="none" w:sz="0" w:space="0" w:color="auto"/>
        <w:right w:val="none" w:sz="0" w:space="0" w:color="auto"/>
      </w:divBdr>
    </w:div>
    <w:div w:id="1738354030">
      <w:marLeft w:val="0"/>
      <w:marRight w:val="0"/>
      <w:marTop w:val="0"/>
      <w:marBottom w:val="0"/>
      <w:divBdr>
        <w:top w:val="none" w:sz="0" w:space="0" w:color="auto"/>
        <w:left w:val="none" w:sz="0" w:space="0" w:color="auto"/>
        <w:bottom w:val="none" w:sz="0" w:space="0" w:color="auto"/>
        <w:right w:val="none" w:sz="0" w:space="0" w:color="auto"/>
      </w:divBdr>
    </w:div>
    <w:div w:id="1738355469">
      <w:marLeft w:val="0"/>
      <w:marRight w:val="0"/>
      <w:marTop w:val="0"/>
      <w:marBottom w:val="0"/>
      <w:divBdr>
        <w:top w:val="none" w:sz="0" w:space="0" w:color="auto"/>
        <w:left w:val="none" w:sz="0" w:space="0" w:color="auto"/>
        <w:bottom w:val="none" w:sz="0" w:space="0" w:color="auto"/>
        <w:right w:val="none" w:sz="0" w:space="0" w:color="auto"/>
      </w:divBdr>
    </w:div>
    <w:div w:id="1738623881">
      <w:marLeft w:val="0"/>
      <w:marRight w:val="0"/>
      <w:marTop w:val="0"/>
      <w:marBottom w:val="0"/>
      <w:divBdr>
        <w:top w:val="none" w:sz="0" w:space="0" w:color="auto"/>
        <w:left w:val="none" w:sz="0" w:space="0" w:color="auto"/>
        <w:bottom w:val="none" w:sz="0" w:space="0" w:color="auto"/>
        <w:right w:val="none" w:sz="0" w:space="0" w:color="auto"/>
      </w:divBdr>
    </w:div>
    <w:div w:id="1738625529">
      <w:marLeft w:val="0"/>
      <w:marRight w:val="0"/>
      <w:marTop w:val="0"/>
      <w:marBottom w:val="0"/>
      <w:divBdr>
        <w:top w:val="none" w:sz="0" w:space="0" w:color="auto"/>
        <w:left w:val="none" w:sz="0" w:space="0" w:color="auto"/>
        <w:bottom w:val="none" w:sz="0" w:space="0" w:color="auto"/>
        <w:right w:val="none" w:sz="0" w:space="0" w:color="auto"/>
      </w:divBdr>
    </w:div>
    <w:div w:id="1739086572">
      <w:marLeft w:val="0"/>
      <w:marRight w:val="0"/>
      <w:marTop w:val="0"/>
      <w:marBottom w:val="0"/>
      <w:divBdr>
        <w:top w:val="none" w:sz="0" w:space="0" w:color="auto"/>
        <w:left w:val="none" w:sz="0" w:space="0" w:color="auto"/>
        <w:bottom w:val="none" w:sz="0" w:space="0" w:color="auto"/>
        <w:right w:val="none" w:sz="0" w:space="0" w:color="auto"/>
      </w:divBdr>
    </w:div>
    <w:div w:id="1740903182">
      <w:marLeft w:val="0"/>
      <w:marRight w:val="0"/>
      <w:marTop w:val="0"/>
      <w:marBottom w:val="0"/>
      <w:divBdr>
        <w:top w:val="none" w:sz="0" w:space="0" w:color="auto"/>
        <w:left w:val="none" w:sz="0" w:space="0" w:color="auto"/>
        <w:bottom w:val="none" w:sz="0" w:space="0" w:color="auto"/>
        <w:right w:val="none" w:sz="0" w:space="0" w:color="auto"/>
      </w:divBdr>
    </w:div>
    <w:div w:id="1742406079">
      <w:marLeft w:val="0"/>
      <w:marRight w:val="0"/>
      <w:marTop w:val="0"/>
      <w:marBottom w:val="0"/>
      <w:divBdr>
        <w:top w:val="none" w:sz="0" w:space="0" w:color="auto"/>
        <w:left w:val="none" w:sz="0" w:space="0" w:color="auto"/>
        <w:bottom w:val="none" w:sz="0" w:space="0" w:color="auto"/>
        <w:right w:val="none" w:sz="0" w:space="0" w:color="auto"/>
      </w:divBdr>
    </w:div>
    <w:div w:id="1742606005">
      <w:marLeft w:val="0"/>
      <w:marRight w:val="0"/>
      <w:marTop w:val="0"/>
      <w:marBottom w:val="0"/>
      <w:divBdr>
        <w:top w:val="none" w:sz="0" w:space="0" w:color="auto"/>
        <w:left w:val="none" w:sz="0" w:space="0" w:color="auto"/>
        <w:bottom w:val="none" w:sz="0" w:space="0" w:color="auto"/>
        <w:right w:val="none" w:sz="0" w:space="0" w:color="auto"/>
      </w:divBdr>
    </w:div>
    <w:div w:id="1743409693">
      <w:marLeft w:val="0"/>
      <w:marRight w:val="0"/>
      <w:marTop w:val="0"/>
      <w:marBottom w:val="0"/>
      <w:divBdr>
        <w:top w:val="none" w:sz="0" w:space="0" w:color="auto"/>
        <w:left w:val="none" w:sz="0" w:space="0" w:color="auto"/>
        <w:bottom w:val="none" w:sz="0" w:space="0" w:color="auto"/>
        <w:right w:val="none" w:sz="0" w:space="0" w:color="auto"/>
      </w:divBdr>
    </w:div>
    <w:div w:id="1743528807">
      <w:marLeft w:val="0"/>
      <w:marRight w:val="0"/>
      <w:marTop w:val="0"/>
      <w:marBottom w:val="0"/>
      <w:divBdr>
        <w:top w:val="none" w:sz="0" w:space="0" w:color="auto"/>
        <w:left w:val="none" w:sz="0" w:space="0" w:color="auto"/>
        <w:bottom w:val="none" w:sz="0" w:space="0" w:color="auto"/>
        <w:right w:val="none" w:sz="0" w:space="0" w:color="auto"/>
      </w:divBdr>
    </w:div>
    <w:div w:id="1743791315">
      <w:marLeft w:val="0"/>
      <w:marRight w:val="0"/>
      <w:marTop w:val="0"/>
      <w:marBottom w:val="0"/>
      <w:divBdr>
        <w:top w:val="none" w:sz="0" w:space="0" w:color="auto"/>
        <w:left w:val="none" w:sz="0" w:space="0" w:color="auto"/>
        <w:bottom w:val="none" w:sz="0" w:space="0" w:color="auto"/>
        <w:right w:val="none" w:sz="0" w:space="0" w:color="auto"/>
      </w:divBdr>
    </w:div>
    <w:div w:id="1744722616">
      <w:marLeft w:val="0"/>
      <w:marRight w:val="0"/>
      <w:marTop w:val="0"/>
      <w:marBottom w:val="0"/>
      <w:divBdr>
        <w:top w:val="none" w:sz="0" w:space="0" w:color="auto"/>
        <w:left w:val="none" w:sz="0" w:space="0" w:color="auto"/>
        <w:bottom w:val="none" w:sz="0" w:space="0" w:color="auto"/>
        <w:right w:val="none" w:sz="0" w:space="0" w:color="auto"/>
      </w:divBdr>
    </w:div>
    <w:div w:id="1744791482">
      <w:marLeft w:val="0"/>
      <w:marRight w:val="0"/>
      <w:marTop w:val="0"/>
      <w:marBottom w:val="0"/>
      <w:divBdr>
        <w:top w:val="none" w:sz="0" w:space="0" w:color="auto"/>
        <w:left w:val="none" w:sz="0" w:space="0" w:color="auto"/>
        <w:bottom w:val="none" w:sz="0" w:space="0" w:color="auto"/>
        <w:right w:val="none" w:sz="0" w:space="0" w:color="auto"/>
      </w:divBdr>
    </w:div>
    <w:div w:id="1744908009">
      <w:marLeft w:val="0"/>
      <w:marRight w:val="0"/>
      <w:marTop w:val="0"/>
      <w:marBottom w:val="0"/>
      <w:divBdr>
        <w:top w:val="none" w:sz="0" w:space="0" w:color="auto"/>
        <w:left w:val="none" w:sz="0" w:space="0" w:color="auto"/>
        <w:bottom w:val="none" w:sz="0" w:space="0" w:color="auto"/>
        <w:right w:val="none" w:sz="0" w:space="0" w:color="auto"/>
      </w:divBdr>
    </w:div>
    <w:div w:id="1746537322">
      <w:marLeft w:val="0"/>
      <w:marRight w:val="0"/>
      <w:marTop w:val="0"/>
      <w:marBottom w:val="0"/>
      <w:divBdr>
        <w:top w:val="none" w:sz="0" w:space="0" w:color="auto"/>
        <w:left w:val="none" w:sz="0" w:space="0" w:color="auto"/>
        <w:bottom w:val="none" w:sz="0" w:space="0" w:color="auto"/>
        <w:right w:val="none" w:sz="0" w:space="0" w:color="auto"/>
      </w:divBdr>
    </w:div>
    <w:div w:id="1748310015">
      <w:marLeft w:val="0"/>
      <w:marRight w:val="0"/>
      <w:marTop w:val="0"/>
      <w:marBottom w:val="0"/>
      <w:divBdr>
        <w:top w:val="none" w:sz="0" w:space="0" w:color="auto"/>
        <w:left w:val="none" w:sz="0" w:space="0" w:color="auto"/>
        <w:bottom w:val="none" w:sz="0" w:space="0" w:color="auto"/>
        <w:right w:val="none" w:sz="0" w:space="0" w:color="auto"/>
      </w:divBdr>
    </w:div>
    <w:div w:id="1748962719">
      <w:marLeft w:val="0"/>
      <w:marRight w:val="0"/>
      <w:marTop w:val="0"/>
      <w:marBottom w:val="0"/>
      <w:divBdr>
        <w:top w:val="none" w:sz="0" w:space="0" w:color="auto"/>
        <w:left w:val="none" w:sz="0" w:space="0" w:color="auto"/>
        <w:bottom w:val="none" w:sz="0" w:space="0" w:color="auto"/>
        <w:right w:val="none" w:sz="0" w:space="0" w:color="auto"/>
      </w:divBdr>
    </w:div>
    <w:div w:id="1749156369">
      <w:marLeft w:val="0"/>
      <w:marRight w:val="0"/>
      <w:marTop w:val="0"/>
      <w:marBottom w:val="0"/>
      <w:divBdr>
        <w:top w:val="none" w:sz="0" w:space="0" w:color="auto"/>
        <w:left w:val="none" w:sz="0" w:space="0" w:color="auto"/>
        <w:bottom w:val="none" w:sz="0" w:space="0" w:color="auto"/>
        <w:right w:val="none" w:sz="0" w:space="0" w:color="auto"/>
      </w:divBdr>
    </w:div>
    <w:div w:id="1749687160">
      <w:marLeft w:val="0"/>
      <w:marRight w:val="0"/>
      <w:marTop w:val="0"/>
      <w:marBottom w:val="0"/>
      <w:divBdr>
        <w:top w:val="none" w:sz="0" w:space="0" w:color="auto"/>
        <w:left w:val="none" w:sz="0" w:space="0" w:color="auto"/>
        <w:bottom w:val="none" w:sz="0" w:space="0" w:color="auto"/>
        <w:right w:val="none" w:sz="0" w:space="0" w:color="auto"/>
      </w:divBdr>
    </w:div>
    <w:div w:id="1750149467">
      <w:marLeft w:val="0"/>
      <w:marRight w:val="0"/>
      <w:marTop w:val="0"/>
      <w:marBottom w:val="0"/>
      <w:divBdr>
        <w:top w:val="none" w:sz="0" w:space="0" w:color="auto"/>
        <w:left w:val="none" w:sz="0" w:space="0" w:color="auto"/>
        <w:bottom w:val="none" w:sz="0" w:space="0" w:color="auto"/>
        <w:right w:val="none" w:sz="0" w:space="0" w:color="auto"/>
      </w:divBdr>
    </w:div>
    <w:div w:id="1750156044">
      <w:marLeft w:val="0"/>
      <w:marRight w:val="0"/>
      <w:marTop w:val="0"/>
      <w:marBottom w:val="0"/>
      <w:divBdr>
        <w:top w:val="none" w:sz="0" w:space="0" w:color="auto"/>
        <w:left w:val="none" w:sz="0" w:space="0" w:color="auto"/>
        <w:bottom w:val="none" w:sz="0" w:space="0" w:color="auto"/>
        <w:right w:val="none" w:sz="0" w:space="0" w:color="auto"/>
      </w:divBdr>
    </w:div>
    <w:div w:id="1752123170">
      <w:marLeft w:val="0"/>
      <w:marRight w:val="0"/>
      <w:marTop w:val="0"/>
      <w:marBottom w:val="0"/>
      <w:divBdr>
        <w:top w:val="none" w:sz="0" w:space="0" w:color="auto"/>
        <w:left w:val="none" w:sz="0" w:space="0" w:color="auto"/>
        <w:bottom w:val="none" w:sz="0" w:space="0" w:color="auto"/>
        <w:right w:val="none" w:sz="0" w:space="0" w:color="auto"/>
      </w:divBdr>
    </w:div>
    <w:div w:id="1753618426">
      <w:marLeft w:val="0"/>
      <w:marRight w:val="0"/>
      <w:marTop w:val="0"/>
      <w:marBottom w:val="0"/>
      <w:divBdr>
        <w:top w:val="none" w:sz="0" w:space="0" w:color="auto"/>
        <w:left w:val="none" w:sz="0" w:space="0" w:color="auto"/>
        <w:bottom w:val="none" w:sz="0" w:space="0" w:color="auto"/>
        <w:right w:val="none" w:sz="0" w:space="0" w:color="auto"/>
      </w:divBdr>
    </w:div>
    <w:div w:id="1754009934">
      <w:marLeft w:val="0"/>
      <w:marRight w:val="0"/>
      <w:marTop w:val="0"/>
      <w:marBottom w:val="0"/>
      <w:divBdr>
        <w:top w:val="none" w:sz="0" w:space="0" w:color="auto"/>
        <w:left w:val="none" w:sz="0" w:space="0" w:color="auto"/>
        <w:bottom w:val="none" w:sz="0" w:space="0" w:color="auto"/>
        <w:right w:val="none" w:sz="0" w:space="0" w:color="auto"/>
      </w:divBdr>
    </w:div>
    <w:div w:id="1754082735">
      <w:marLeft w:val="0"/>
      <w:marRight w:val="0"/>
      <w:marTop w:val="0"/>
      <w:marBottom w:val="0"/>
      <w:divBdr>
        <w:top w:val="none" w:sz="0" w:space="0" w:color="auto"/>
        <w:left w:val="none" w:sz="0" w:space="0" w:color="auto"/>
        <w:bottom w:val="none" w:sz="0" w:space="0" w:color="auto"/>
        <w:right w:val="none" w:sz="0" w:space="0" w:color="auto"/>
      </w:divBdr>
    </w:div>
    <w:div w:id="1754661173">
      <w:marLeft w:val="0"/>
      <w:marRight w:val="0"/>
      <w:marTop w:val="0"/>
      <w:marBottom w:val="0"/>
      <w:divBdr>
        <w:top w:val="none" w:sz="0" w:space="0" w:color="auto"/>
        <w:left w:val="none" w:sz="0" w:space="0" w:color="auto"/>
        <w:bottom w:val="none" w:sz="0" w:space="0" w:color="auto"/>
        <w:right w:val="none" w:sz="0" w:space="0" w:color="auto"/>
      </w:divBdr>
    </w:div>
    <w:div w:id="1755006389">
      <w:marLeft w:val="0"/>
      <w:marRight w:val="0"/>
      <w:marTop w:val="0"/>
      <w:marBottom w:val="0"/>
      <w:divBdr>
        <w:top w:val="none" w:sz="0" w:space="0" w:color="auto"/>
        <w:left w:val="none" w:sz="0" w:space="0" w:color="auto"/>
        <w:bottom w:val="none" w:sz="0" w:space="0" w:color="auto"/>
        <w:right w:val="none" w:sz="0" w:space="0" w:color="auto"/>
      </w:divBdr>
    </w:div>
    <w:div w:id="1755397984">
      <w:marLeft w:val="0"/>
      <w:marRight w:val="0"/>
      <w:marTop w:val="0"/>
      <w:marBottom w:val="0"/>
      <w:divBdr>
        <w:top w:val="none" w:sz="0" w:space="0" w:color="auto"/>
        <w:left w:val="none" w:sz="0" w:space="0" w:color="auto"/>
        <w:bottom w:val="none" w:sz="0" w:space="0" w:color="auto"/>
        <w:right w:val="none" w:sz="0" w:space="0" w:color="auto"/>
      </w:divBdr>
    </w:div>
    <w:div w:id="1756121441">
      <w:marLeft w:val="0"/>
      <w:marRight w:val="0"/>
      <w:marTop w:val="0"/>
      <w:marBottom w:val="0"/>
      <w:divBdr>
        <w:top w:val="none" w:sz="0" w:space="0" w:color="auto"/>
        <w:left w:val="none" w:sz="0" w:space="0" w:color="auto"/>
        <w:bottom w:val="none" w:sz="0" w:space="0" w:color="auto"/>
        <w:right w:val="none" w:sz="0" w:space="0" w:color="auto"/>
      </w:divBdr>
    </w:div>
    <w:div w:id="1757240664">
      <w:marLeft w:val="0"/>
      <w:marRight w:val="0"/>
      <w:marTop w:val="0"/>
      <w:marBottom w:val="0"/>
      <w:divBdr>
        <w:top w:val="none" w:sz="0" w:space="0" w:color="auto"/>
        <w:left w:val="none" w:sz="0" w:space="0" w:color="auto"/>
        <w:bottom w:val="none" w:sz="0" w:space="0" w:color="auto"/>
        <w:right w:val="none" w:sz="0" w:space="0" w:color="auto"/>
      </w:divBdr>
    </w:div>
    <w:div w:id="1757363260">
      <w:marLeft w:val="0"/>
      <w:marRight w:val="0"/>
      <w:marTop w:val="0"/>
      <w:marBottom w:val="0"/>
      <w:divBdr>
        <w:top w:val="none" w:sz="0" w:space="0" w:color="auto"/>
        <w:left w:val="none" w:sz="0" w:space="0" w:color="auto"/>
        <w:bottom w:val="none" w:sz="0" w:space="0" w:color="auto"/>
        <w:right w:val="none" w:sz="0" w:space="0" w:color="auto"/>
      </w:divBdr>
    </w:div>
    <w:div w:id="1757819655">
      <w:marLeft w:val="0"/>
      <w:marRight w:val="0"/>
      <w:marTop w:val="0"/>
      <w:marBottom w:val="0"/>
      <w:divBdr>
        <w:top w:val="none" w:sz="0" w:space="0" w:color="auto"/>
        <w:left w:val="none" w:sz="0" w:space="0" w:color="auto"/>
        <w:bottom w:val="none" w:sz="0" w:space="0" w:color="auto"/>
        <w:right w:val="none" w:sz="0" w:space="0" w:color="auto"/>
      </w:divBdr>
    </w:div>
    <w:div w:id="1757896404">
      <w:marLeft w:val="0"/>
      <w:marRight w:val="0"/>
      <w:marTop w:val="0"/>
      <w:marBottom w:val="0"/>
      <w:divBdr>
        <w:top w:val="none" w:sz="0" w:space="0" w:color="auto"/>
        <w:left w:val="none" w:sz="0" w:space="0" w:color="auto"/>
        <w:bottom w:val="none" w:sz="0" w:space="0" w:color="auto"/>
        <w:right w:val="none" w:sz="0" w:space="0" w:color="auto"/>
      </w:divBdr>
    </w:div>
    <w:div w:id="1758017722">
      <w:marLeft w:val="0"/>
      <w:marRight w:val="0"/>
      <w:marTop w:val="0"/>
      <w:marBottom w:val="0"/>
      <w:divBdr>
        <w:top w:val="none" w:sz="0" w:space="0" w:color="auto"/>
        <w:left w:val="none" w:sz="0" w:space="0" w:color="auto"/>
        <w:bottom w:val="none" w:sz="0" w:space="0" w:color="auto"/>
        <w:right w:val="none" w:sz="0" w:space="0" w:color="auto"/>
      </w:divBdr>
    </w:div>
    <w:div w:id="1758286922">
      <w:marLeft w:val="0"/>
      <w:marRight w:val="0"/>
      <w:marTop w:val="0"/>
      <w:marBottom w:val="0"/>
      <w:divBdr>
        <w:top w:val="none" w:sz="0" w:space="0" w:color="auto"/>
        <w:left w:val="none" w:sz="0" w:space="0" w:color="auto"/>
        <w:bottom w:val="none" w:sz="0" w:space="0" w:color="auto"/>
        <w:right w:val="none" w:sz="0" w:space="0" w:color="auto"/>
      </w:divBdr>
    </w:div>
    <w:div w:id="1760059812">
      <w:marLeft w:val="0"/>
      <w:marRight w:val="0"/>
      <w:marTop w:val="0"/>
      <w:marBottom w:val="0"/>
      <w:divBdr>
        <w:top w:val="none" w:sz="0" w:space="0" w:color="auto"/>
        <w:left w:val="none" w:sz="0" w:space="0" w:color="auto"/>
        <w:bottom w:val="none" w:sz="0" w:space="0" w:color="auto"/>
        <w:right w:val="none" w:sz="0" w:space="0" w:color="auto"/>
      </w:divBdr>
    </w:div>
    <w:div w:id="1760255730">
      <w:marLeft w:val="0"/>
      <w:marRight w:val="0"/>
      <w:marTop w:val="0"/>
      <w:marBottom w:val="0"/>
      <w:divBdr>
        <w:top w:val="none" w:sz="0" w:space="0" w:color="auto"/>
        <w:left w:val="none" w:sz="0" w:space="0" w:color="auto"/>
        <w:bottom w:val="none" w:sz="0" w:space="0" w:color="auto"/>
        <w:right w:val="none" w:sz="0" w:space="0" w:color="auto"/>
      </w:divBdr>
    </w:div>
    <w:div w:id="1760562724">
      <w:marLeft w:val="0"/>
      <w:marRight w:val="0"/>
      <w:marTop w:val="0"/>
      <w:marBottom w:val="0"/>
      <w:divBdr>
        <w:top w:val="none" w:sz="0" w:space="0" w:color="auto"/>
        <w:left w:val="none" w:sz="0" w:space="0" w:color="auto"/>
        <w:bottom w:val="none" w:sz="0" w:space="0" w:color="auto"/>
        <w:right w:val="none" w:sz="0" w:space="0" w:color="auto"/>
      </w:divBdr>
    </w:div>
    <w:div w:id="1761296346">
      <w:marLeft w:val="0"/>
      <w:marRight w:val="0"/>
      <w:marTop w:val="0"/>
      <w:marBottom w:val="0"/>
      <w:divBdr>
        <w:top w:val="none" w:sz="0" w:space="0" w:color="auto"/>
        <w:left w:val="none" w:sz="0" w:space="0" w:color="auto"/>
        <w:bottom w:val="none" w:sz="0" w:space="0" w:color="auto"/>
        <w:right w:val="none" w:sz="0" w:space="0" w:color="auto"/>
      </w:divBdr>
    </w:div>
    <w:div w:id="1762139366">
      <w:marLeft w:val="0"/>
      <w:marRight w:val="0"/>
      <w:marTop w:val="0"/>
      <w:marBottom w:val="0"/>
      <w:divBdr>
        <w:top w:val="none" w:sz="0" w:space="0" w:color="auto"/>
        <w:left w:val="none" w:sz="0" w:space="0" w:color="auto"/>
        <w:bottom w:val="none" w:sz="0" w:space="0" w:color="auto"/>
        <w:right w:val="none" w:sz="0" w:space="0" w:color="auto"/>
      </w:divBdr>
    </w:div>
    <w:div w:id="1762604402">
      <w:marLeft w:val="0"/>
      <w:marRight w:val="0"/>
      <w:marTop w:val="0"/>
      <w:marBottom w:val="0"/>
      <w:divBdr>
        <w:top w:val="none" w:sz="0" w:space="0" w:color="auto"/>
        <w:left w:val="none" w:sz="0" w:space="0" w:color="auto"/>
        <w:bottom w:val="none" w:sz="0" w:space="0" w:color="auto"/>
        <w:right w:val="none" w:sz="0" w:space="0" w:color="auto"/>
      </w:divBdr>
    </w:div>
    <w:div w:id="1762677701">
      <w:marLeft w:val="0"/>
      <w:marRight w:val="0"/>
      <w:marTop w:val="0"/>
      <w:marBottom w:val="0"/>
      <w:divBdr>
        <w:top w:val="none" w:sz="0" w:space="0" w:color="auto"/>
        <w:left w:val="none" w:sz="0" w:space="0" w:color="auto"/>
        <w:bottom w:val="none" w:sz="0" w:space="0" w:color="auto"/>
        <w:right w:val="none" w:sz="0" w:space="0" w:color="auto"/>
      </w:divBdr>
    </w:div>
    <w:div w:id="1762800248">
      <w:marLeft w:val="0"/>
      <w:marRight w:val="0"/>
      <w:marTop w:val="0"/>
      <w:marBottom w:val="0"/>
      <w:divBdr>
        <w:top w:val="none" w:sz="0" w:space="0" w:color="auto"/>
        <w:left w:val="none" w:sz="0" w:space="0" w:color="auto"/>
        <w:bottom w:val="none" w:sz="0" w:space="0" w:color="auto"/>
        <w:right w:val="none" w:sz="0" w:space="0" w:color="auto"/>
      </w:divBdr>
    </w:div>
    <w:div w:id="1762875524">
      <w:marLeft w:val="0"/>
      <w:marRight w:val="0"/>
      <w:marTop w:val="0"/>
      <w:marBottom w:val="0"/>
      <w:divBdr>
        <w:top w:val="none" w:sz="0" w:space="0" w:color="auto"/>
        <w:left w:val="none" w:sz="0" w:space="0" w:color="auto"/>
        <w:bottom w:val="none" w:sz="0" w:space="0" w:color="auto"/>
        <w:right w:val="none" w:sz="0" w:space="0" w:color="auto"/>
      </w:divBdr>
    </w:div>
    <w:div w:id="1764380370">
      <w:marLeft w:val="0"/>
      <w:marRight w:val="0"/>
      <w:marTop w:val="0"/>
      <w:marBottom w:val="0"/>
      <w:divBdr>
        <w:top w:val="none" w:sz="0" w:space="0" w:color="auto"/>
        <w:left w:val="none" w:sz="0" w:space="0" w:color="auto"/>
        <w:bottom w:val="none" w:sz="0" w:space="0" w:color="auto"/>
        <w:right w:val="none" w:sz="0" w:space="0" w:color="auto"/>
      </w:divBdr>
    </w:div>
    <w:div w:id="1764491526">
      <w:marLeft w:val="0"/>
      <w:marRight w:val="0"/>
      <w:marTop w:val="0"/>
      <w:marBottom w:val="0"/>
      <w:divBdr>
        <w:top w:val="none" w:sz="0" w:space="0" w:color="auto"/>
        <w:left w:val="none" w:sz="0" w:space="0" w:color="auto"/>
        <w:bottom w:val="none" w:sz="0" w:space="0" w:color="auto"/>
        <w:right w:val="none" w:sz="0" w:space="0" w:color="auto"/>
      </w:divBdr>
    </w:div>
    <w:div w:id="1764767297">
      <w:marLeft w:val="0"/>
      <w:marRight w:val="0"/>
      <w:marTop w:val="0"/>
      <w:marBottom w:val="0"/>
      <w:divBdr>
        <w:top w:val="none" w:sz="0" w:space="0" w:color="auto"/>
        <w:left w:val="none" w:sz="0" w:space="0" w:color="auto"/>
        <w:bottom w:val="none" w:sz="0" w:space="0" w:color="auto"/>
        <w:right w:val="none" w:sz="0" w:space="0" w:color="auto"/>
      </w:divBdr>
    </w:div>
    <w:div w:id="1764835579">
      <w:marLeft w:val="0"/>
      <w:marRight w:val="0"/>
      <w:marTop w:val="0"/>
      <w:marBottom w:val="0"/>
      <w:divBdr>
        <w:top w:val="none" w:sz="0" w:space="0" w:color="auto"/>
        <w:left w:val="none" w:sz="0" w:space="0" w:color="auto"/>
        <w:bottom w:val="none" w:sz="0" w:space="0" w:color="auto"/>
        <w:right w:val="none" w:sz="0" w:space="0" w:color="auto"/>
      </w:divBdr>
    </w:div>
    <w:div w:id="1765957618">
      <w:marLeft w:val="0"/>
      <w:marRight w:val="0"/>
      <w:marTop w:val="0"/>
      <w:marBottom w:val="0"/>
      <w:divBdr>
        <w:top w:val="none" w:sz="0" w:space="0" w:color="auto"/>
        <w:left w:val="none" w:sz="0" w:space="0" w:color="auto"/>
        <w:bottom w:val="none" w:sz="0" w:space="0" w:color="auto"/>
        <w:right w:val="none" w:sz="0" w:space="0" w:color="auto"/>
      </w:divBdr>
    </w:div>
    <w:div w:id="1767728171">
      <w:marLeft w:val="0"/>
      <w:marRight w:val="0"/>
      <w:marTop w:val="0"/>
      <w:marBottom w:val="0"/>
      <w:divBdr>
        <w:top w:val="none" w:sz="0" w:space="0" w:color="auto"/>
        <w:left w:val="none" w:sz="0" w:space="0" w:color="auto"/>
        <w:bottom w:val="none" w:sz="0" w:space="0" w:color="auto"/>
        <w:right w:val="none" w:sz="0" w:space="0" w:color="auto"/>
      </w:divBdr>
    </w:div>
    <w:div w:id="1768848183">
      <w:marLeft w:val="0"/>
      <w:marRight w:val="0"/>
      <w:marTop w:val="0"/>
      <w:marBottom w:val="0"/>
      <w:divBdr>
        <w:top w:val="none" w:sz="0" w:space="0" w:color="auto"/>
        <w:left w:val="none" w:sz="0" w:space="0" w:color="auto"/>
        <w:bottom w:val="none" w:sz="0" w:space="0" w:color="auto"/>
        <w:right w:val="none" w:sz="0" w:space="0" w:color="auto"/>
      </w:divBdr>
    </w:div>
    <w:div w:id="1769157976">
      <w:marLeft w:val="0"/>
      <w:marRight w:val="0"/>
      <w:marTop w:val="0"/>
      <w:marBottom w:val="0"/>
      <w:divBdr>
        <w:top w:val="none" w:sz="0" w:space="0" w:color="auto"/>
        <w:left w:val="none" w:sz="0" w:space="0" w:color="auto"/>
        <w:bottom w:val="none" w:sz="0" w:space="0" w:color="auto"/>
        <w:right w:val="none" w:sz="0" w:space="0" w:color="auto"/>
      </w:divBdr>
    </w:div>
    <w:div w:id="1769806692">
      <w:marLeft w:val="0"/>
      <w:marRight w:val="0"/>
      <w:marTop w:val="0"/>
      <w:marBottom w:val="0"/>
      <w:divBdr>
        <w:top w:val="none" w:sz="0" w:space="0" w:color="auto"/>
        <w:left w:val="none" w:sz="0" w:space="0" w:color="auto"/>
        <w:bottom w:val="none" w:sz="0" w:space="0" w:color="auto"/>
        <w:right w:val="none" w:sz="0" w:space="0" w:color="auto"/>
      </w:divBdr>
    </w:div>
    <w:div w:id="1774399215">
      <w:marLeft w:val="0"/>
      <w:marRight w:val="0"/>
      <w:marTop w:val="0"/>
      <w:marBottom w:val="0"/>
      <w:divBdr>
        <w:top w:val="none" w:sz="0" w:space="0" w:color="auto"/>
        <w:left w:val="none" w:sz="0" w:space="0" w:color="auto"/>
        <w:bottom w:val="none" w:sz="0" w:space="0" w:color="auto"/>
        <w:right w:val="none" w:sz="0" w:space="0" w:color="auto"/>
      </w:divBdr>
    </w:div>
    <w:div w:id="1774471734">
      <w:marLeft w:val="0"/>
      <w:marRight w:val="0"/>
      <w:marTop w:val="0"/>
      <w:marBottom w:val="0"/>
      <w:divBdr>
        <w:top w:val="none" w:sz="0" w:space="0" w:color="auto"/>
        <w:left w:val="none" w:sz="0" w:space="0" w:color="auto"/>
        <w:bottom w:val="none" w:sz="0" w:space="0" w:color="auto"/>
        <w:right w:val="none" w:sz="0" w:space="0" w:color="auto"/>
      </w:divBdr>
    </w:div>
    <w:div w:id="1774738270">
      <w:marLeft w:val="0"/>
      <w:marRight w:val="0"/>
      <w:marTop w:val="0"/>
      <w:marBottom w:val="0"/>
      <w:divBdr>
        <w:top w:val="none" w:sz="0" w:space="0" w:color="auto"/>
        <w:left w:val="none" w:sz="0" w:space="0" w:color="auto"/>
        <w:bottom w:val="none" w:sz="0" w:space="0" w:color="auto"/>
        <w:right w:val="none" w:sz="0" w:space="0" w:color="auto"/>
      </w:divBdr>
    </w:div>
    <w:div w:id="1774782806">
      <w:marLeft w:val="0"/>
      <w:marRight w:val="0"/>
      <w:marTop w:val="0"/>
      <w:marBottom w:val="0"/>
      <w:divBdr>
        <w:top w:val="none" w:sz="0" w:space="0" w:color="auto"/>
        <w:left w:val="none" w:sz="0" w:space="0" w:color="auto"/>
        <w:bottom w:val="none" w:sz="0" w:space="0" w:color="auto"/>
        <w:right w:val="none" w:sz="0" w:space="0" w:color="auto"/>
      </w:divBdr>
    </w:div>
    <w:div w:id="1774786851">
      <w:marLeft w:val="0"/>
      <w:marRight w:val="0"/>
      <w:marTop w:val="0"/>
      <w:marBottom w:val="0"/>
      <w:divBdr>
        <w:top w:val="none" w:sz="0" w:space="0" w:color="auto"/>
        <w:left w:val="none" w:sz="0" w:space="0" w:color="auto"/>
        <w:bottom w:val="none" w:sz="0" w:space="0" w:color="auto"/>
        <w:right w:val="none" w:sz="0" w:space="0" w:color="auto"/>
      </w:divBdr>
    </w:div>
    <w:div w:id="1774978438">
      <w:marLeft w:val="0"/>
      <w:marRight w:val="0"/>
      <w:marTop w:val="0"/>
      <w:marBottom w:val="0"/>
      <w:divBdr>
        <w:top w:val="none" w:sz="0" w:space="0" w:color="auto"/>
        <w:left w:val="none" w:sz="0" w:space="0" w:color="auto"/>
        <w:bottom w:val="none" w:sz="0" w:space="0" w:color="auto"/>
        <w:right w:val="none" w:sz="0" w:space="0" w:color="auto"/>
      </w:divBdr>
    </w:div>
    <w:div w:id="1777165865">
      <w:marLeft w:val="0"/>
      <w:marRight w:val="0"/>
      <w:marTop w:val="0"/>
      <w:marBottom w:val="0"/>
      <w:divBdr>
        <w:top w:val="none" w:sz="0" w:space="0" w:color="auto"/>
        <w:left w:val="none" w:sz="0" w:space="0" w:color="auto"/>
        <w:bottom w:val="none" w:sz="0" w:space="0" w:color="auto"/>
        <w:right w:val="none" w:sz="0" w:space="0" w:color="auto"/>
      </w:divBdr>
    </w:div>
    <w:div w:id="1777561012">
      <w:marLeft w:val="0"/>
      <w:marRight w:val="0"/>
      <w:marTop w:val="0"/>
      <w:marBottom w:val="0"/>
      <w:divBdr>
        <w:top w:val="none" w:sz="0" w:space="0" w:color="auto"/>
        <w:left w:val="none" w:sz="0" w:space="0" w:color="auto"/>
        <w:bottom w:val="none" w:sz="0" w:space="0" w:color="auto"/>
        <w:right w:val="none" w:sz="0" w:space="0" w:color="auto"/>
      </w:divBdr>
    </w:div>
    <w:div w:id="1778332431">
      <w:marLeft w:val="0"/>
      <w:marRight w:val="0"/>
      <w:marTop w:val="0"/>
      <w:marBottom w:val="0"/>
      <w:divBdr>
        <w:top w:val="none" w:sz="0" w:space="0" w:color="auto"/>
        <w:left w:val="none" w:sz="0" w:space="0" w:color="auto"/>
        <w:bottom w:val="none" w:sz="0" w:space="0" w:color="auto"/>
        <w:right w:val="none" w:sz="0" w:space="0" w:color="auto"/>
      </w:divBdr>
    </w:div>
    <w:div w:id="1778716423">
      <w:marLeft w:val="0"/>
      <w:marRight w:val="0"/>
      <w:marTop w:val="0"/>
      <w:marBottom w:val="0"/>
      <w:divBdr>
        <w:top w:val="none" w:sz="0" w:space="0" w:color="auto"/>
        <w:left w:val="none" w:sz="0" w:space="0" w:color="auto"/>
        <w:bottom w:val="none" w:sz="0" w:space="0" w:color="auto"/>
        <w:right w:val="none" w:sz="0" w:space="0" w:color="auto"/>
      </w:divBdr>
    </w:div>
    <w:div w:id="1779640122">
      <w:marLeft w:val="0"/>
      <w:marRight w:val="0"/>
      <w:marTop w:val="0"/>
      <w:marBottom w:val="0"/>
      <w:divBdr>
        <w:top w:val="none" w:sz="0" w:space="0" w:color="auto"/>
        <w:left w:val="none" w:sz="0" w:space="0" w:color="auto"/>
        <w:bottom w:val="none" w:sz="0" w:space="0" w:color="auto"/>
        <w:right w:val="none" w:sz="0" w:space="0" w:color="auto"/>
      </w:divBdr>
    </w:div>
    <w:div w:id="1779792885">
      <w:marLeft w:val="0"/>
      <w:marRight w:val="0"/>
      <w:marTop w:val="0"/>
      <w:marBottom w:val="0"/>
      <w:divBdr>
        <w:top w:val="none" w:sz="0" w:space="0" w:color="auto"/>
        <w:left w:val="none" w:sz="0" w:space="0" w:color="auto"/>
        <w:bottom w:val="none" w:sz="0" w:space="0" w:color="auto"/>
        <w:right w:val="none" w:sz="0" w:space="0" w:color="auto"/>
      </w:divBdr>
    </w:div>
    <w:div w:id="1780373444">
      <w:marLeft w:val="0"/>
      <w:marRight w:val="0"/>
      <w:marTop w:val="0"/>
      <w:marBottom w:val="0"/>
      <w:divBdr>
        <w:top w:val="none" w:sz="0" w:space="0" w:color="auto"/>
        <w:left w:val="none" w:sz="0" w:space="0" w:color="auto"/>
        <w:bottom w:val="none" w:sz="0" w:space="0" w:color="auto"/>
        <w:right w:val="none" w:sz="0" w:space="0" w:color="auto"/>
      </w:divBdr>
    </w:div>
    <w:div w:id="1780828445">
      <w:marLeft w:val="0"/>
      <w:marRight w:val="0"/>
      <w:marTop w:val="0"/>
      <w:marBottom w:val="0"/>
      <w:divBdr>
        <w:top w:val="none" w:sz="0" w:space="0" w:color="auto"/>
        <w:left w:val="none" w:sz="0" w:space="0" w:color="auto"/>
        <w:bottom w:val="none" w:sz="0" w:space="0" w:color="auto"/>
        <w:right w:val="none" w:sz="0" w:space="0" w:color="auto"/>
      </w:divBdr>
    </w:div>
    <w:div w:id="1783525431">
      <w:marLeft w:val="0"/>
      <w:marRight w:val="0"/>
      <w:marTop w:val="0"/>
      <w:marBottom w:val="0"/>
      <w:divBdr>
        <w:top w:val="none" w:sz="0" w:space="0" w:color="auto"/>
        <w:left w:val="none" w:sz="0" w:space="0" w:color="auto"/>
        <w:bottom w:val="none" w:sz="0" w:space="0" w:color="auto"/>
        <w:right w:val="none" w:sz="0" w:space="0" w:color="auto"/>
      </w:divBdr>
    </w:div>
    <w:div w:id="1783645430">
      <w:marLeft w:val="0"/>
      <w:marRight w:val="0"/>
      <w:marTop w:val="0"/>
      <w:marBottom w:val="0"/>
      <w:divBdr>
        <w:top w:val="none" w:sz="0" w:space="0" w:color="auto"/>
        <w:left w:val="none" w:sz="0" w:space="0" w:color="auto"/>
        <w:bottom w:val="none" w:sz="0" w:space="0" w:color="auto"/>
        <w:right w:val="none" w:sz="0" w:space="0" w:color="auto"/>
      </w:divBdr>
    </w:div>
    <w:div w:id="1783650768">
      <w:marLeft w:val="0"/>
      <w:marRight w:val="0"/>
      <w:marTop w:val="0"/>
      <w:marBottom w:val="0"/>
      <w:divBdr>
        <w:top w:val="none" w:sz="0" w:space="0" w:color="auto"/>
        <w:left w:val="none" w:sz="0" w:space="0" w:color="auto"/>
        <w:bottom w:val="none" w:sz="0" w:space="0" w:color="auto"/>
        <w:right w:val="none" w:sz="0" w:space="0" w:color="auto"/>
      </w:divBdr>
    </w:div>
    <w:div w:id="1784685757">
      <w:marLeft w:val="0"/>
      <w:marRight w:val="0"/>
      <w:marTop w:val="0"/>
      <w:marBottom w:val="0"/>
      <w:divBdr>
        <w:top w:val="none" w:sz="0" w:space="0" w:color="auto"/>
        <w:left w:val="none" w:sz="0" w:space="0" w:color="auto"/>
        <w:bottom w:val="none" w:sz="0" w:space="0" w:color="auto"/>
        <w:right w:val="none" w:sz="0" w:space="0" w:color="auto"/>
      </w:divBdr>
    </w:div>
    <w:div w:id="1784766232">
      <w:marLeft w:val="0"/>
      <w:marRight w:val="0"/>
      <w:marTop w:val="0"/>
      <w:marBottom w:val="0"/>
      <w:divBdr>
        <w:top w:val="none" w:sz="0" w:space="0" w:color="auto"/>
        <w:left w:val="none" w:sz="0" w:space="0" w:color="auto"/>
        <w:bottom w:val="none" w:sz="0" w:space="0" w:color="auto"/>
        <w:right w:val="none" w:sz="0" w:space="0" w:color="auto"/>
      </w:divBdr>
    </w:div>
    <w:div w:id="1785074605">
      <w:marLeft w:val="0"/>
      <w:marRight w:val="0"/>
      <w:marTop w:val="0"/>
      <w:marBottom w:val="0"/>
      <w:divBdr>
        <w:top w:val="none" w:sz="0" w:space="0" w:color="auto"/>
        <w:left w:val="none" w:sz="0" w:space="0" w:color="auto"/>
        <w:bottom w:val="none" w:sz="0" w:space="0" w:color="auto"/>
        <w:right w:val="none" w:sz="0" w:space="0" w:color="auto"/>
      </w:divBdr>
    </w:div>
    <w:div w:id="1786079501">
      <w:marLeft w:val="0"/>
      <w:marRight w:val="0"/>
      <w:marTop w:val="0"/>
      <w:marBottom w:val="0"/>
      <w:divBdr>
        <w:top w:val="none" w:sz="0" w:space="0" w:color="auto"/>
        <w:left w:val="none" w:sz="0" w:space="0" w:color="auto"/>
        <w:bottom w:val="none" w:sz="0" w:space="0" w:color="auto"/>
        <w:right w:val="none" w:sz="0" w:space="0" w:color="auto"/>
      </w:divBdr>
    </w:div>
    <w:div w:id="1787119755">
      <w:marLeft w:val="0"/>
      <w:marRight w:val="0"/>
      <w:marTop w:val="0"/>
      <w:marBottom w:val="0"/>
      <w:divBdr>
        <w:top w:val="none" w:sz="0" w:space="0" w:color="auto"/>
        <w:left w:val="none" w:sz="0" w:space="0" w:color="auto"/>
        <w:bottom w:val="none" w:sz="0" w:space="0" w:color="auto"/>
        <w:right w:val="none" w:sz="0" w:space="0" w:color="auto"/>
      </w:divBdr>
    </w:div>
    <w:div w:id="1787192290">
      <w:marLeft w:val="0"/>
      <w:marRight w:val="0"/>
      <w:marTop w:val="0"/>
      <w:marBottom w:val="0"/>
      <w:divBdr>
        <w:top w:val="none" w:sz="0" w:space="0" w:color="auto"/>
        <w:left w:val="none" w:sz="0" w:space="0" w:color="auto"/>
        <w:bottom w:val="none" w:sz="0" w:space="0" w:color="auto"/>
        <w:right w:val="none" w:sz="0" w:space="0" w:color="auto"/>
      </w:divBdr>
    </w:div>
    <w:div w:id="1789811878">
      <w:marLeft w:val="0"/>
      <w:marRight w:val="0"/>
      <w:marTop w:val="0"/>
      <w:marBottom w:val="0"/>
      <w:divBdr>
        <w:top w:val="none" w:sz="0" w:space="0" w:color="auto"/>
        <w:left w:val="none" w:sz="0" w:space="0" w:color="auto"/>
        <w:bottom w:val="none" w:sz="0" w:space="0" w:color="auto"/>
        <w:right w:val="none" w:sz="0" w:space="0" w:color="auto"/>
      </w:divBdr>
    </w:div>
    <w:div w:id="1790121618">
      <w:marLeft w:val="0"/>
      <w:marRight w:val="0"/>
      <w:marTop w:val="0"/>
      <w:marBottom w:val="0"/>
      <w:divBdr>
        <w:top w:val="none" w:sz="0" w:space="0" w:color="auto"/>
        <w:left w:val="none" w:sz="0" w:space="0" w:color="auto"/>
        <w:bottom w:val="none" w:sz="0" w:space="0" w:color="auto"/>
        <w:right w:val="none" w:sz="0" w:space="0" w:color="auto"/>
      </w:divBdr>
    </w:div>
    <w:div w:id="1790586051">
      <w:marLeft w:val="0"/>
      <w:marRight w:val="0"/>
      <w:marTop w:val="0"/>
      <w:marBottom w:val="0"/>
      <w:divBdr>
        <w:top w:val="none" w:sz="0" w:space="0" w:color="auto"/>
        <w:left w:val="none" w:sz="0" w:space="0" w:color="auto"/>
        <w:bottom w:val="none" w:sz="0" w:space="0" w:color="auto"/>
        <w:right w:val="none" w:sz="0" w:space="0" w:color="auto"/>
      </w:divBdr>
    </w:div>
    <w:div w:id="1790660653">
      <w:marLeft w:val="0"/>
      <w:marRight w:val="0"/>
      <w:marTop w:val="0"/>
      <w:marBottom w:val="0"/>
      <w:divBdr>
        <w:top w:val="none" w:sz="0" w:space="0" w:color="auto"/>
        <w:left w:val="none" w:sz="0" w:space="0" w:color="auto"/>
        <w:bottom w:val="none" w:sz="0" w:space="0" w:color="auto"/>
        <w:right w:val="none" w:sz="0" w:space="0" w:color="auto"/>
      </w:divBdr>
    </w:div>
    <w:div w:id="1790854335">
      <w:marLeft w:val="0"/>
      <w:marRight w:val="0"/>
      <w:marTop w:val="0"/>
      <w:marBottom w:val="0"/>
      <w:divBdr>
        <w:top w:val="none" w:sz="0" w:space="0" w:color="auto"/>
        <w:left w:val="none" w:sz="0" w:space="0" w:color="auto"/>
        <w:bottom w:val="none" w:sz="0" w:space="0" w:color="auto"/>
        <w:right w:val="none" w:sz="0" w:space="0" w:color="auto"/>
      </w:divBdr>
    </w:div>
    <w:div w:id="1791119800">
      <w:marLeft w:val="0"/>
      <w:marRight w:val="0"/>
      <w:marTop w:val="0"/>
      <w:marBottom w:val="0"/>
      <w:divBdr>
        <w:top w:val="none" w:sz="0" w:space="0" w:color="auto"/>
        <w:left w:val="none" w:sz="0" w:space="0" w:color="auto"/>
        <w:bottom w:val="none" w:sz="0" w:space="0" w:color="auto"/>
        <w:right w:val="none" w:sz="0" w:space="0" w:color="auto"/>
      </w:divBdr>
    </w:div>
    <w:div w:id="1791432406">
      <w:marLeft w:val="0"/>
      <w:marRight w:val="0"/>
      <w:marTop w:val="0"/>
      <w:marBottom w:val="0"/>
      <w:divBdr>
        <w:top w:val="none" w:sz="0" w:space="0" w:color="auto"/>
        <w:left w:val="none" w:sz="0" w:space="0" w:color="auto"/>
        <w:bottom w:val="none" w:sz="0" w:space="0" w:color="auto"/>
        <w:right w:val="none" w:sz="0" w:space="0" w:color="auto"/>
      </w:divBdr>
    </w:div>
    <w:div w:id="1791893682">
      <w:marLeft w:val="0"/>
      <w:marRight w:val="0"/>
      <w:marTop w:val="0"/>
      <w:marBottom w:val="0"/>
      <w:divBdr>
        <w:top w:val="none" w:sz="0" w:space="0" w:color="auto"/>
        <w:left w:val="none" w:sz="0" w:space="0" w:color="auto"/>
        <w:bottom w:val="none" w:sz="0" w:space="0" w:color="auto"/>
        <w:right w:val="none" w:sz="0" w:space="0" w:color="auto"/>
      </w:divBdr>
    </w:div>
    <w:div w:id="1792476059">
      <w:marLeft w:val="0"/>
      <w:marRight w:val="0"/>
      <w:marTop w:val="0"/>
      <w:marBottom w:val="0"/>
      <w:divBdr>
        <w:top w:val="none" w:sz="0" w:space="0" w:color="auto"/>
        <w:left w:val="none" w:sz="0" w:space="0" w:color="auto"/>
        <w:bottom w:val="none" w:sz="0" w:space="0" w:color="auto"/>
        <w:right w:val="none" w:sz="0" w:space="0" w:color="auto"/>
      </w:divBdr>
    </w:div>
    <w:div w:id="1792507354">
      <w:marLeft w:val="0"/>
      <w:marRight w:val="0"/>
      <w:marTop w:val="0"/>
      <w:marBottom w:val="0"/>
      <w:divBdr>
        <w:top w:val="none" w:sz="0" w:space="0" w:color="auto"/>
        <w:left w:val="none" w:sz="0" w:space="0" w:color="auto"/>
        <w:bottom w:val="none" w:sz="0" w:space="0" w:color="auto"/>
        <w:right w:val="none" w:sz="0" w:space="0" w:color="auto"/>
      </w:divBdr>
    </w:div>
    <w:div w:id="1792940591">
      <w:marLeft w:val="0"/>
      <w:marRight w:val="0"/>
      <w:marTop w:val="0"/>
      <w:marBottom w:val="0"/>
      <w:divBdr>
        <w:top w:val="none" w:sz="0" w:space="0" w:color="auto"/>
        <w:left w:val="none" w:sz="0" w:space="0" w:color="auto"/>
        <w:bottom w:val="none" w:sz="0" w:space="0" w:color="auto"/>
        <w:right w:val="none" w:sz="0" w:space="0" w:color="auto"/>
      </w:divBdr>
    </w:div>
    <w:div w:id="1794208750">
      <w:marLeft w:val="0"/>
      <w:marRight w:val="0"/>
      <w:marTop w:val="0"/>
      <w:marBottom w:val="0"/>
      <w:divBdr>
        <w:top w:val="none" w:sz="0" w:space="0" w:color="auto"/>
        <w:left w:val="none" w:sz="0" w:space="0" w:color="auto"/>
        <w:bottom w:val="none" w:sz="0" w:space="0" w:color="auto"/>
        <w:right w:val="none" w:sz="0" w:space="0" w:color="auto"/>
      </w:divBdr>
    </w:div>
    <w:div w:id="1794323030">
      <w:marLeft w:val="0"/>
      <w:marRight w:val="0"/>
      <w:marTop w:val="0"/>
      <w:marBottom w:val="0"/>
      <w:divBdr>
        <w:top w:val="none" w:sz="0" w:space="0" w:color="auto"/>
        <w:left w:val="none" w:sz="0" w:space="0" w:color="auto"/>
        <w:bottom w:val="none" w:sz="0" w:space="0" w:color="auto"/>
        <w:right w:val="none" w:sz="0" w:space="0" w:color="auto"/>
      </w:divBdr>
    </w:div>
    <w:div w:id="1795294702">
      <w:marLeft w:val="0"/>
      <w:marRight w:val="0"/>
      <w:marTop w:val="0"/>
      <w:marBottom w:val="0"/>
      <w:divBdr>
        <w:top w:val="none" w:sz="0" w:space="0" w:color="auto"/>
        <w:left w:val="none" w:sz="0" w:space="0" w:color="auto"/>
        <w:bottom w:val="none" w:sz="0" w:space="0" w:color="auto"/>
        <w:right w:val="none" w:sz="0" w:space="0" w:color="auto"/>
      </w:divBdr>
    </w:div>
    <w:div w:id="1796101907">
      <w:marLeft w:val="0"/>
      <w:marRight w:val="0"/>
      <w:marTop w:val="0"/>
      <w:marBottom w:val="0"/>
      <w:divBdr>
        <w:top w:val="none" w:sz="0" w:space="0" w:color="auto"/>
        <w:left w:val="none" w:sz="0" w:space="0" w:color="auto"/>
        <w:bottom w:val="none" w:sz="0" w:space="0" w:color="auto"/>
        <w:right w:val="none" w:sz="0" w:space="0" w:color="auto"/>
      </w:divBdr>
    </w:div>
    <w:div w:id="1796560326">
      <w:marLeft w:val="0"/>
      <w:marRight w:val="0"/>
      <w:marTop w:val="0"/>
      <w:marBottom w:val="0"/>
      <w:divBdr>
        <w:top w:val="none" w:sz="0" w:space="0" w:color="auto"/>
        <w:left w:val="none" w:sz="0" w:space="0" w:color="auto"/>
        <w:bottom w:val="none" w:sz="0" w:space="0" w:color="auto"/>
        <w:right w:val="none" w:sz="0" w:space="0" w:color="auto"/>
      </w:divBdr>
    </w:div>
    <w:div w:id="1796748646">
      <w:marLeft w:val="0"/>
      <w:marRight w:val="0"/>
      <w:marTop w:val="0"/>
      <w:marBottom w:val="0"/>
      <w:divBdr>
        <w:top w:val="none" w:sz="0" w:space="0" w:color="auto"/>
        <w:left w:val="none" w:sz="0" w:space="0" w:color="auto"/>
        <w:bottom w:val="none" w:sz="0" w:space="0" w:color="auto"/>
        <w:right w:val="none" w:sz="0" w:space="0" w:color="auto"/>
      </w:divBdr>
    </w:div>
    <w:div w:id="1797487794">
      <w:marLeft w:val="0"/>
      <w:marRight w:val="0"/>
      <w:marTop w:val="0"/>
      <w:marBottom w:val="0"/>
      <w:divBdr>
        <w:top w:val="none" w:sz="0" w:space="0" w:color="auto"/>
        <w:left w:val="none" w:sz="0" w:space="0" w:color="auto"/>
        <w:bottom w:val="none" w:sz="0" w:space="0" w:color="auto"/>
        <w:right w:val="none" w:sz="0" w:space="0" w:color="auto"/>
      </w:divBdr>
    </w:div>
    <w:div w:id="1797941225">
      <w:marLeft w:val="0"/>
      <w:marRight w:val="0"/>
      <w:marTop w:val="0"/>
      <w:marBottom w:val="0"/>
      <w:divBdr>
        <w:top w:val="none" w:sz="0" w:space="0" w:color="auto"/>
        <w:left w:val="none" w:sz="0" w:space="0" w:color="auto"/>
        <w:bottom w:val="none" w:sz="0" w:space="0" w:color="auto"/>
        <w:right w:val="none" w:sz="0" w:space="0" w:color="auto"/>
      </w:divBdr>
    </w:div>
    <w:div w:id="1799763469">
      <w:marLeft w:val="0"/>
      <w:marRight w:val="0"/>
      <w:marTop w:val="0"/>
      <w:marBottom w:val="0"/>
      <w:divBdr>
        <w:top w:val="none" w:sz="0" w:space="0" w:color="auto"/>
        <w:left w:val="none" w:sz="0" w:space="0" w:color="auto"/>
        <w:bottom w:val="none" w:sz="0" w:space="0" w:color="auto"/>
        <w:right w:val="none" w:sz="0" w:space="0" w:color="auto"/>
      </w:divBdr>
    </w:div>
    <w:div w:id="1800604551">
      <w:marLeft w:val="0"/>
      <w:marRight w:val="0"/>
      <w:marTop w:val="0"/>
      <w:marBottom w:val="0"/>
      <w:divBdr>
        <w:top w:val="none" w:sz="0" w:space="0" w:color="auto"/>
        <w:left w:val="none" w:sz="0" w:space="0" w:color="auto"/>
        <w:bottom w:val="none" w:sz="0" w:space="0" w:color="auto"/>
        <w:right w:val="none" w:sz="0" w:space="0" w:color="auto"/>
      </w:divBdr>
    </w:div>
    <w:div w:id="1801344308">
      <w:marLeft w:val="0"/>
      <w:marRight w:val="0"/>
      <w:marTop w:val="0"/>
      <w:marBottom w:val="0"/>
      <w:divBdr>
        <w:top w:val="none" w:sz="0" w:space="0" w:color="auto"/>
        <w:left w:val="none" w:sz="0" w:space="0" w:color="auto"/>
        <w:bottom w:val="none" w:sz="0" w:space="0" w:color="auto"/>
        <w:right w:val="none" w:sz="0" w:space="0" w:color="auto"/>
      </w:divBdr>
    </w:div>
    <w:div w:id="1805194756">
      <w:marLeft w:val="0"/>
      <w:marRight w:val="0"/>
      <w:marTop w:val="0"/>
      <w:marBottom w:val="0"/>
      <w:divBdr>
        <w:top w:val="none" w:sz="0" w:space="0" w:color="auto"/>
        <w:left w:val="none" w:sz="0" w:space="0" w:color="auto"/>
        <w:bottom w:val="none" w:sz="0" w:space="0" w:color="auto"/>
        <w:right w:val="none" w:sz="0" w:space="0" w:color="auto"/>
      </w:divBdr>
    </w:div>
    <w:div w:id="1808471069">
      <w:marLeft w:val="0"/>
      <w:marRight w:val="0"/>
      <w:marTop w:val="0"/>
      <w:marBottom w:val="0"/>
      <w:divBdr>
        <w:top w:val="none" w:sz="0" w:space="0" w:color="auto"/>
        <w:left w:val="none" w:sz="0" w:space="0" w:color="auto"/>
        <w:bottom w:val="none" w:sz="0" w:space="0" w:color="auto"/>
        <w:right w:val="none" w:sz="0" w:space="0" w:color="auto"/>
      </w:divBdr>
    </w:div>
    <w:div w:id="1808935610">
      <w:marLeft w:val="0"/>
      <w:marRight w:val="0"/>
      <w:marTop w:val="0"/>
      <w:marBottom w:val="0"/>
      <w:divBdr>
        <w:top w:val="none" w:sz="0" w:space="0" w:color="auto"/>
        <w:left w:val="none" w:sz="0" w:space="0" w:color="auto"/>
        <w:bottom w:val="none" w:sz="0" w:space="0" w:color="auto"/>
        <w:right w:val="none" w:sz="0" w:space="0" w:color="auto"/>
      </w:divBdr>
    </w:div>
    <w:div w:id="1811509794">
      <w:marLeft w:val="0"/>
      <w:marRight w:val="0"/>
      <w:marTop w:val="0"/>
      <w:marBottom w:val="0"/>
      <w:divBdr>
        <w:top w:val="none" w:sz="0" w:space="0" w:color="auto"/>
        <w:left w:val="none" w:sz="0" w:space="0" w:color="auto"/>
        <w:bottom w:val="none" w:sz="0" w:space="0" w:color="auto"/>
        <w:right w:val="none" w:sz="0" w:space="0" w:color="auto"/>
      </w:divBdr>
    </w:div>
    <w:div w:id="1811898849">
      <w:marLeft w:val="0"/>
      <w:marRight w:val="0"/>
      <w:marTop w:val="0"/>
      <w:marBottom w:val="0"/>
      <w:divBdr>
        <w:top w:val="none" w:sz="0" w:space="0" w:color="auto"/>
        <w:left w:val="none" w:sz="0" w:space="0" w:color="auto"/>
        <w:bottom w:val="none" w:sz="0" w:space="0" w:color="auto"/>
        <w:right w:val="none" w:sz="0" w:space="0" w:color="auto"/>
      </w:divBdr>
    </w:div>
    <w:div w:id="1813211797">
      <w:marLeft w:val="0"/>
      <w:marRight w:val="0"/>
      <w:marTop w:val="0"/>
      <w:marBottom w:val="0"/>
      <w:divBdr>
        <w:top w:val="none" w:sz="0" w:space="0" w:color="auto"/>
        <w:left w:val="none" w:sz="0" w:space="0" w:color="auto"/>
        <w:bottom w:val="none" w:sz="0" w:space="0" w:color="auto"/>
        <w:right w:val="none" w:sz="0" w:space="0" w:color="auto"/>
      </w:divBdr>
    </w:div>
    <w:div w:id="1813325176">
      <w:marLeft w:val="0"/>
      <w:marRight w:val="0"/>
      <w:marTop w:val="0"/>
      <w:marBottom w:val="0"/>
      <w:divBdr>
        <w:top w:val="none" w:sz="0" w:space="0" w:color="auto"/>
        <w:left w:val="none" w:sz="0" w:space="0" w:color="auto"/>
        <w:bottom w:val="none" w:sz="0" w:space="0" w:color="auto"/>
        <w:right w:val="none" w:sz="0" w:space="0" w:color="auto"/>
      </w:divBdr>
    </w:div>
    <w:div w:id="1814593534">
      <w:marLeft w:val="0"/>
      <w:marRight w:val="0"/>
      <w:marTop w:val="0"/>
      <w:marBottom w:val="0"/>
      <w:divBdr>
        <w:top w:val="none" w:sz="0" w:space="0" w:color="auto"/>
        <w:left w:val="none" w:sz="0" w:space="0" w:color="auto"/>
        <w:bottom w:val="none" w:sz="0" w:space="0" w:color="auto"/>
        <w:right w:val="none" w:sz="0" w:space="0" w:color="auto"/>
      </w:divBdr>
    </w:div>
    <w:div w:id="1814834979">
      <w:marLeft w:val="0"/>
      <w:marRight w:val="0"/>
      <w:marTop w:val="0"/>
      <w:marBottom w:val="0"/>
      <w:divBdr>
        <w:top w:val="none" w:sz="0" w:space="0" w:color="auto"/>
        <w:left w:val="none" w:sz="0" w:space="0" w:color="auto"/>
        <w:bottom w:val="none" w:sz="0" w:space="0" w:color="auto"/>
        <w:right w:val="none" w:sz="0" w:space="0" w:color="auto"/>
      </w:divBdr>
    </w:div>
    <w:div w:id="1816557761">
      <w:marLeft w:val="0"/>
      <w:marRight w:val="0"/>
      <w:marTop w:val="0"/>
      <w:marBottom w:val="0"/>
      <w:divBdr>
        <w:top w:val="none" w:sz="0" w:space="0" w:color="auto"/>
        <w:left w:val="none" w:sz="0" w:space="0" w:color="auto"/>
        <w:bottom w:val="none" w:sz="0" w:space="0" w:color="auto"/>
        <w:right w:val="none" w:sz="0" w:space="0" w:color="auto"/>
      </w:divBdr>
    </w:div>
    <w:div w:id="1817261976">
      <w:marLeft w:val="0"/>
      <w:marRight w:val="0"/>
      <w:marTop w:val="0"/>
      <w:marBottom w:val="0"/>
      <w:divBdr>
        <w:top w:val="none" w:sz="0" w:space="0" w:color="auto"/>
        <w:left w:val="none" w:sz="0" w:space="0" w:color="auto"/>
        <w:bottom w:val="none" w:sz="0" w:space="0" w:color="auto"/>
        <w:right w:val="none" w:sz="0" w:space="0" w:color="auto"/>
      </w:divBdr>
    </w:div>
    <w:div w:id="1817603001">
      <w:marLeft w:val="0"/>
      <w:marRight w:val="0"/>
      <w:marTop w:val="0"/>
      <w:marBottom w:val="0"/>
      <w:divBdr>
        <w:top w:val="none" w:sz="0" w:space="0" w:color="auto"/>
        <w:left w:val="none" w:sz="0" w:space="0" w:color="auto"/>
        <w:bottom w:val="none" w:sz="0" w:space="0" w:color="auto"/>
        <w:right w:val="none" w:sz="0" w:space="0" w:color="auto"/>
      </w:divBdr>
    </w:div>
    <w:div w:id="1818456012">
      <w:marLeft w:val="0"/>
      <w:marRight w:val="0"/>
      <w:marTop w:val="0"/>
      <w:marBottom w:val="0"/>
      <w:divBdr>
        <w:top w:val="none" w:sz="0" w:space="0" w:color="auto"/>
        <w:left w:val="none" w:sz="0" w:space="0" w:color="auto"/>
        <w:bottom w:val="none" w:sz="0" w:space="0" w:color="auto"/>
        <w:right w:val="none" w:sz="0" w:space="0" w:color="auto"/>
      </w:divBdr>
    </w:div>
    <w:div w:id="1818644752">
      <w:marLeft w:val="0"/>
      <w:marRight w:val="0"/>
      <w:marTop w:val="0"/>
      <w:marBottom w:val="0"/>
      <w:divBdr>
        <w:top w:val="none" w:sz="0" w:space="0" w:color="auto"/>
        <w:left w:val="none" w:sz="0" w:space="0" w:color="auto"/>
        <w:bottom w:val="none" w:sz="0" w:space="0" w:color="auto"/>
        <w:right w:val="none" w:sz="0" w:space="0" w:color="auto"/>
      </w:divBdr>
    </w:div>
    <w:div w:id="1818649224">
      <w:marLeft w:val="0"/>
      <w:marRight w:val="0"/>
      <w:marTop w:val="0"/>
      <w:marBottom w:val="0"/>
      <w:divBdr>
        <w:top w:val="none" w:sz="0" w:space="0" w:color="auto"/>
        <w:left w:val="none" w:sz="0" w:space="0" w:color="auto"/>
        <w:bottom w:val="none" w:sz="0" w:space="0" w:color="auto"/>
        <w:right w:val="none" w:sz="0" w:space="0" w:color="auto"/>
      </w:divBdr>
    </w:div>
    <w:div w:id="1818954836">
      <w:marLeft w:val="0"/>
      <w:marRight w:val="0"/>
      <w:marTop w:val="0"/>
      <w:marBottom w:val="0"/>
      <w:divBdr>
        <w:top w:val="none" w:sz="0" w:space="0" w:color="auto"/>
        <w:left w:val="none" w:sz="0" w:space="0" w:color="auto"/>
        <w:bottom w:val="none" w:sz="0" w:space="0" w:color="auto"/>
        <w:right w:val="none" w:sz="0" w:space="0" w:color="auto"/>
      </w:divBdr>
    </w:div>
    <w:div w:id="1819223052">
      <w:marLeft w:val="0"/>
      <w:marRight w:val="0"/>
      <w:marTop w:val="0"/>
      <w:marBottom w:val="0"/>
      <w:divBdr>
        <w:top w:val="none" w:sz="0" w:space="0" w:color="auto"/>
        <w:left w:val="none" w:sz="0" w:space="0" w:color="auto"/>
        <w:bottom w:val="none" w:sz="0" w:space="0" w:color="auto"/>
        <w:right w:val="none" w:sz="0" w:space="0" w:color="auto"/>
      </w:divBdr>
    </w:div>
    <w:div w:id="1819877086">
      <w:marLeft w:val="0"/>
      <w:marRight w:val="0"/>
      <w:marTop w:val="0"/>
      <w:marBottom w:val="0"/>
      <w:divBdr>
        <w:top w:val="none" w:sz="0" w:space="0" w:color="auto"/>
        <w:left w:val="none" w:sz="0" w:space="0" w:color="auto"/>
        <w:bottom w:val="none" w:sz="0" w:space="0" w:color="auto"/>
        <w:right w:val="none" w:sz="0" w:space="0" w:color="auto"/>
      </w:divBdr>
    </w:div>
    <w:div w:id="1820151023">
      <w:marLeft w:val="0"/>
      <w:marRight w:val="0"/>
      <w:marTop w:val="0"/>
      <w:marBottom w:val="0"/>
      <w:divBdr>
        <w:top w:val="none" w:sz="0" w:space="0" w:color="auto"/>
        <w:left w:val="none" w:sz="0" w:space="0" w:color="auto"/>
        <w:bottom w:val="none" w:sz="0" w:space="0" w:color="auto"/>
        <w:right w:val="none" w:sz="0" w:space="0" w:color="auto"/>
      </w:divBdr>
    </w:div>
    <w:div w:id="1821846055">
      <w:marLeft w:val="0"/>
      <w:marRight w:val="0"/>
      <w:marTop w:val="0"/>
      <w:marBottom w:val="0"/>
      <w:divBdr>
        <w:top w:val="none" w:sz="0" w:space="0" w:color="auto"/>
        <w:left w:val="none" w:sz="0" w:space="0" w:color="auto"/>
        <w:bottom w:val="none" w:sz="0" w:space="0" w:color="auto"/>
        <w:right w:val="none" w:sz="0" w:space="0" w:color="auto"/>
      </w:divBdr>
    </w:div>
    <w:div w:id="1821846952">
      <w:marLeft w:val="0"/>
      <w:marRight w:val="0"/>
      <w:marTop w:val="0"/>
      <w:marBottom w:val="0"/>
      <w:divBdr>
        <w:top w:val="none" w:sz="0" w:space="0" w:color="auto"/>
        <w:left w:val="none" w:sz="0" w:space="0" w:color="auto"/>
        <w:bottom w:val="none" w:sz="0" w:space="0" w:color="auto"/>
        <w:right w:val="none" w:sz="0" w:space="0" w:color="auto"/>
      </w:divBdr>
    </w:div>
    <w:div w:id="1823615858">
      <w:marLeft w:val="0"/>
      <w:marRight w:val="0"/>
      <w:marTop w:val="0"/>
      <w:marBottom w:val="0"/>
      <w:divBdr>
        <w:top w:val="none" w:sz="0" w:space="0" w:color="auto"/>
        <w:left w:val="none" w:sz="0" w:space="0" w:color="auto"/>
        <w:bottom w:val="none" w:sz="0" w:space="0" w:color="auto"/>
        <w:right w:val="none" w:sz="0" w:space="0" w:color="auto"/>
      </w:divBdr>
    </w:div>
    <w:div w:id="1824276211">
      <w:marLeft w:val="0"/>
      <w:marRight w:val="0"/>
      <w:marTop w:val="0"/>
      <w:marBottom w:val="0"/>
      <w:divBdr>
        <w:top w:val="none" w:sz="0" w:space="0" w:color="auto"/>
        <w:left w:val="none" w:sz="0" w:space="0" w:color="auto"/>
        <w:bottom w:val="none" w:sz="0" w:space="0" w:color="auto"/>
        <w:right w:val="none" w:sz="0" w:space="0" w:color="auto"/>
      </w:divBdr>
    </w:div>
    <w:div w:id="1824278222">
      <w:marLeft w:val="0"/>
      <w:marRight w:val="0"/>
      <w:marTop w:val="0"/>
      <w:marBottom w:val="0"/>
      <w:divBdr>
        <w:top w:val="none" w:sz="0" w:space="0" w:color="auto"/>
        <w:left w:val="none" w:sz="0" w:space="0" w:color="auto"/>
        <w:bottom w:val="none" w:sz="0" w:space="0" w:color="auto"/>
        <w:right w:val="none" w:sz="0" w:space="0" w:color="auto"/>
      </w:divBdr>
    </w:div>
    <w:div w:id="1824615886">
      <w:marLeft w:val="0"/>
      <w:marRight w:val="0"/>
      <w:marTop w:val="0"/>
      <w:marBottom w:val="0"/>
      <w:divBdr>
        <w:top w:val="none" w:sz="0" w:space="0" w:color="auto"/>
        <w:left w:val="none" w:sz="0" w:space="0" w:color="auto"/>
        <w:bottom w:val="none" w:sz="0" w:space="0" w:color="auto"/>
        <w:right w:val="none" w:sz="0" w:space="0" w:color="auto"/>
      </w:divBdr>
    </w:div>
    <w:div w:id="1826555013">
      <w:marLeft w:val="0"/>
      <w:marRight w:val="0"/>
      <w:marTop w:val="0"/>
      <w:marBottom w:val="0"/>
      <w:divBdr>
        <w:top w:val="none" w:sz="0" w:space="0" w:color="auto"/>
        <w:left w:val="none" w:sz="0" w:space="0" w:color="auto"/>
        <w:bottom w:val="none" w:sz="0" w:space="0" w:color="auto"/>
        <w:right w:val="none" w:sz="0" w:space="0" w:color="auto"/>
      </w:divBdr>
    </w:div>
    <w:div w:id="1827823561">
      <w:marLeft w:val="0"/>
      <w:marRight w:val="0"/>
      <w:marTop w:val="0"/>
      <w:marBottom w:val="0"/>
      <w:divBdr>
        <w:top w:val="none" w:sz="0" w:space="0" w:color="auto"/>
        <w:left w:val="none" w:sz="0" w:space="0" w:color="auto"/>
        <w:bottom w:val="none" w:sz="0" w:space="0" w:color="auto"/>
        <w:right w:val="none" w:sz="0" w:space="0" w:color="auto"/>
      </w:divBdr>
    </w:div>
    <w:div w:id="1828010855">
      <w:marLeft w:val="0"/>
      <w:marRight w:val="0"/>
      <w:marTop w:val="0"/>
      <w:marBottom w:val="0"/>
      <w:divBdr>
        <w:top w:val="none" w:sz="0" w:space="0" w:color="auto"/>
        <w:left w:val="none" w:sz="0" w:space="0" w:color="auto"/>
        <w:bottom w:val="none" w:sz="0" w:space="0" w:color="auto"/>
        <w:right w:val="none" w:sz="0" w:space="0" w:color="auto"/>
      </w:divBdr>
    </w:div>
    <w:div w:id="1829251933">
      <w:marLeft w:val="0"/>
      <w:marRight w:val="0"/>
      <w:marTop w:val="0"/>
      <w:marBottom w:val="0"/>
      <w:divBdr>
        <w:top w:val="none" w:sz="0" w:space="0" w:color="auto"/>
        <w:left w:val="none" w:sz="0" w:space="0" w:color="auto"/>
        <w:bottom w:val="none" w:sz="0" w:space="0" w:color="auto"/>
        <w:right w:val="none" w:sz="0" w:space="0" w:color="auto"/>
      </w:divBdr>
    </w:div>
    <w:div w:id="1829469331">
      <w:marLeft w:val="0"/>
      <w:marRight w:val="0"/>
      <w:marTop w:val="0"/>
      <w:marBottom w:val="0"/>
      <w:divBdr>
        <w:top w:val="none" w:sz="0" w:space="0" w:color="auto"/>
        <w:left w:val="none" w:sz="0" w:space="0" w:color="auto"/>
        <w:bottom w:val="none" w:sz="0" w:space="0" w:color="auto"/>
        <w:right w:val="none" w:sz="0" w:space="0" w:color="auto"/>
      </w:divBdr>
    </w:div>
    <w:div w:id="1831555391">
      <w:marLeft w:val="0"/>
      <w:marRight w:val="0"/>
      <w:marTop w:val="0"/>
      <w:marBottom w:val="0"/>
      <w:divBdr>
        <w:top w:val="none" w:sz="0" w:space="0" w:color="auto"/>
        <w:left w:val="none" w:sz="0" w:space="0" w:color="auto"/>
        <w:bottom w:val="none" w:sz="0" w:space="0" w:color="auto"/>
        <w:right w:val="none" w:sz="0" w:space="0" w:color="auto"/>
      </w:divBdr>
    </w:div>
    <w:div w:id="1832482104">
      <w:marLeft w:val="0"/>
      <w:marRight w:val="0"/>
      <w:marTop w:val="0"/>
      <w:marBottom w:val="0"/>
      <w:divBdr>
        <w:top w:val="none" w:sz="0" w:space="0" w:color="auto"/>
        <w:left w:val="none" w:sz="0" w:space="0" w:color="auto"/>
        <w:bottom w:val="none" w:sz="0" w:space="0" w:color="auto"/>
        <w:right w:val="none" w:sz="0" w:space="0" w:color="auto"/>
      </w:divBdr>
    </w:div>
    <w:div w:id="1834564928">
      <w:marLeft w:val="0"/>
      <w:marRight w:val="0"/>
      <w:marTop w:val="0"/>
      <w:marBottom w:val="0"/>
      <w:divBdr>
        <w:top w:val="none" w:sz="0" w:space="0" w:color="auto"/>
        <w:left w:val="none" w:sz="0" w:space="0" w:color="auto"/>
        <w:bottom w:val="none" w:sz="0" w:space="0" w:color="auto"/>
        <w:right w:val="none" w:sz="0" w:space="0" w:color="auto"/>
      </w:divBdr>
    </w:div>
    <w:div w:id="1835297209">
      <w:marLeft w:val="0"/>
      <w:marRight w:val="0"/>
      <w:marTop w:val="0"/>
      <w:marBottom w:val="0"/>
      <w:divBdr>
        <w:top w:val="none" w:sz="0" w:space="0" w:color="auto"/>
        <w:left w:val="none" w:sz="0" w:space="0" w:color="auto"/>
        <w:bottom w:val="none" w:sz="0" w:space="0" w:color="auto"/>
        <w:right w:val="none" w:sz="0" w:space="0" w:color="auto"/>
      </w:divBdr>
    </w:div>
    <w:div w:id="1837110130">
      <w:marLeft w:val="0"/>
      <w:marRight w:val="0"/>
      <w:marTop w:val="0"/>
      <w:marBottom w:val="0"/>
      <w:divBdr>
        <w:top w:val="none" w:sz="0" w:space="0" w:color="auto"/>
        <w:left w:val="none" w:sz="0" w:space="0" w:color="auto"/>
        <w:bottom w:val="none" w:sz="0" w:space="0" w:color="auto"/>
        <w:right w:val="none" w:sz="0" w:space="0" w:color="auto"/>
      </w:divBdr>
    </w:div>
    <w:div w:id="1837501157">
      <w:marLeft w:val="0"/>
      <w:marRight w:val="0"/>
      <w:marTop w:val="0"/>
      <w:marBottom w:val="0"/>
      <w:divBdr>
        <w:top w:val="none" w:sz="0" w:space="0" w:color="auto"/>
        <w:left w:val="none" w:sz="0" w:space="0" w:color="auto"/>
        <w:bottom w:val="none" w:sz="0" w:space="0" w:color="auto"/>
        <w:right w:val="none" w:sz="0" w:space="0" w:color="auto"/>
      </w:divBdr>
    </w:div>
    <w:div w:id="1838228448">
      <w:marLeft w:val="0"/>
      <w:marRight w:val="0"/>
      <w:marTop w:val="0"/>
      <w:marBottom w:val="0"/>
      <w:divBdr>
        <w:top w:val="none" w:sz="0" w:space="0" w:color="auto"/>
        <w:left w:val="none" w:sz="0" w:space="0" w:color="auto"/>
        <w:bottom w:val="none" w:sz="0" w:space="0" w:color="auto"/>
        <w:right w:val="none" w:sz="0" w:space="0" w:color="auto"/>
      </w:divBdr>
    </w:div>
    <w:div w:id="1840076372">
      <w:marLeft w:val="0"/>
      <w:marRight w:val="0"/>
      <w:marTop w:val="0"/>
      <w:marBottom w:val="0"/>
      <w:divBdr>
        <w:top w:val="none" w:sz="0" w:space="0" w:color="auto"/>
        <w:left w:val="none" w:sz="0" w:space="0" w:color="auto"/>
        <w:bottom w:val="none" w:sz="0" w:space="0" w:color="auto"/>
        <w:right w:val="none" w:sz="0" w:space="0" w:color="auto"/>
      </w:divBdr>
    </w:div>
    <w:div w:id="1841577101">
      <w:marLeft w:val="0"/>
      <w:marRight w:val="0"/>
      <w:marTop w:val="0"/>
      <w:marBottom w:val="0"/>
      <w:divBdr>
        <w:top w:val="none" w:sz="0" w:space="0" w:color="auto"/>
        <w:left w:val="none" w:sz="0" w:space="0" w:color="auto"/>
        <w:bottom w:val="none" w:sz="0" w:space="0" w:color="auto"/>
        <w:right w:val="none" w:sz="0" w:space="0" w:color="auto"/>
      </w:divBdr>
    </w:div>
    <w:div w:id="1841696321">
      <w:marLeft w:val="0"/>
      <w:marRight w:val="0"/>
      <w:marTop w:val="0"/>
      <w:marBottom w:val="0"/>
      <w:divBdr>
        <w:top w:val="none" w:sz="0" w:space="0" w:color="auto"/>
        <w:left w:val="none" w:sz="0" w:space="0" w:color="auto"/>
        <w:bottom w:val="none" w:sz="0" w:space="0" w:color="auto"/>
        <w:right w:val="none" w:sz="0" w:space="0" w:color="auto"/>
      </w:divBdr>
    </w:div>
    <w:div w:id="1842239767">
      <w:marLeft w:val="0"/>
      <w:marRight w:val="0"/>
      <w:marTop w:val="0"/>
      <w:marBottom w:val="0"/>
      <w:divBdr>
        <w:top w:val="none" w:sz="0" w:space="0" w:color="auto"/>
        <w:left w:val="none" w:sz="0" w:space="0" w:color="auto"/>
        <w:bottom w:val="none" w:sz="0" w:space="0" w:color="auto"/>
        <w:right w:val="none" w:sz="0" w:space="0" w:color="auto"/>
      </w:divBdr>
    </w:div>
    <w:div w:id="1842810230">
      <w:marLeft w:val="0"/>
      <w:marRight w:val="0"/>
      <w:marTop w:val="0"/>
      <w:marBottom w:val="0"/>
      <w:divBdr>
        <w:top w:val="none" w:sz="0" w:space="0" w:color="auto"/>
        <w:left w:val="none" w:sz="0" w:space="0" w:color="auto"/>
        <w:bottom w:val="none" w:sz="0" w:space="0" w:color="auto"/>
        <w:right w:val="none" w:sz="0" w:space="0" w:color="auto"/>
      </w:divBdr>
    </w:div>
    <w:div w:id="1844737088">
      <w:marLeft w:val="0"/>
      <w:marRight w:val="0"/>
      <w:marTop w:val="0"/>
      <w:marBottom w:val="0"/>
      <w:divBdr>
        <w:top w:val="none" w:sz="0" w:space="0" w:color="auto"/>
        <w:left w:val="none" w:sz="0" w:space="0" w:color="auto"/>
        <w:bottom w:val="none" w:sz="0" w:space="0" w:color="auto"/>
        <w:right w:val="none" w:sz="0" w:space="0" w:color="auto"/>
      </w:divBdr>
    </w:div>
    <w:div w:id="1844785134">
      <w:marLeft w:val="0"/>
      <w:marRight w:val="0"/>
      <w:marTop w:val="0"/>
      <w:marBottom w:val="0"/>
      <w:divBdr>
        <w:top w:val="none" w:sz="0" w:space="0" w:color="auto"/>
        <w:left w:val="none" w:sz="0" w:space="0" w:color="auto"/>
        <w:bottom w:val="none" w:sz="0" w:space="0" w:color="auto"/>
        <w:right w:val="none" w:sz="0" w:space="0" w:color="auto"/>
      </w:divBdr>
    </w:div>
    <w:div w:id="1845166308">
      <w:marLeft w:val="0"/>
      <w:marRight w:val="0"/>
      <w:marTop w:val="0"/>
      <w:marBottom w:val="0"/>
      <w:divBdr>
        <w:top w:val="none" w:sz="0" w:space="0" w:color="auto"/>
        <w:left w:val="none" w:sz="0" w:space="0" w:color="auto"/>
        <w:bottom w:val="none" w:sz="0" w:space="0" w:color="auto"/>
        <w:right w:val="none" w:sz="0" w:space="0" w:color="auto"/>
      </w:divBdr>
    </w:div>
    <w:div w:id="1848444733">
      <w:marLeft w:val="0"/>
      <w:marRight w:val="0"/>
      <w:marTop w:val="0"/>
      <w:marBottom w:val="0"/>
      <w:divBdr>
        <w:top w:val="none" w:sz="0" w:space="0" w:color="auto"/>
        <w:left w:val="none" w:sz="0" w:space="0" w:color="auto"/>
        <w:bottom w:val="none" w:sz="0" w:space="0" w:color="auto"/>
        <w:right w:val="none" w:sz="0" w:space="0" w:color="auto"/>
      </w:divBdr>
    </w:div>
    <w:div w:id="1850214299">
      <w:marLeft w:val="0"/>
      <w:marRight w:val="0"/>
      <w:marTop w:val="0"/>
      <w:marBottom w:val="0"/>
      <w:divBdr>
        <w:top w:val="none" w:sz="0" w:space="0" w:color="auto"/>
        <w:left w:val="none" w:sz="0" w:space="0" w:color="auto"/>
        <w:bottom w:val="none" w:sz="0" w:space="0" w:color="auto"/>
        <w:right w:val="none" w:sz="0" w:space="0" w:color="auto"/>
      </w:divBdr>
    </w:div>
    <w:div w:id="1851020833">
      <w:marLeft w:val="0"/>
      <w:marRight w:val="0"/>
      <w:marTop w:val="0"/>
      <w:marBottom w:val="0"/>
      <w:divBdr>
        <w:top w:val="none" w:sz="0" w:space="0" w:color="auto"/>
        <w:left w:val="none" w:sz="0" w:space="0" w:color="auto"/>
        <w:bottom w:val="none" w:sz="0" w:space="0" w:color="auto"/>
        <w:right w:val="none" w:sz="0" w:space="0" w:color="auto"/>
      </w:divBdr>
    </w:div>
    <w:div w:id="1851529411">
      <w:marLeft w:val="0"/>
      <w:marRight w:val="0"/>
      <w:marTop w:val="0"/>
      <w:marBottom w:val="0"/>
      <w:divBdr>
        <w:top w:val="none" w:sz="0" w:space="0" w:color="auto"/>
        <w:left w:val="none" w:sz="0" w:space="0" w:color="auto"/>
        <w:bottom w:val="none" w:sz="0" w:space="0" w:color="auto"/>
        <w:right w:val="none" w:sz="0" w:space="0" w:color="auto"/>
      </w:divBdr>
    </w:div>
    <w:div w:id="1851680690">
      <w:marLeft w:val="0"/>
      <w:marRight w:val="0"/>
      <w:marTop w:val="0"/>
      <w:marBottom w:val="0"/>
      <w:divBdr>
        <w:top w:val="none" w:sz="0" w:space="0" w:color="auto"/>
        <w:left w:val="none" w:sz="0" w:space="0" w:color="auto"/>
        <w:bottom w:val="none" w:sz="0" w:space="0" w:color="auto"/>
        <w:right w:val="none" w:sz="0" w:space="0" w:color="auto"/>
      </w:divBdr>
    </w:div>
    <w:div w:id="1851948097">
      <w:marLeft w:val="0"/>
      <w:marRight w:val="0"/>
      <w:marTop w:val="0"/>
      <w:marBottom w:val="0"/>
      <w:divBdr>
        <w:top w:val="none" w:sz="0" w:space="0" w:color="auto"/>
        <w:left w:val="none" w:sz="0" w:space="0" w:color="auto"/>
        <w:bottom w:val="none" w:sz="0" w:space="0" w:color="auto"/>
        <w:right w:val="none" w:sz="0" w:space="0" w:color="auto"/>
      </w:divBdr>
    </w:div>
    <w:div w:id="1852336429">
      <w:marLeft w:val="0"/>
      <w:marRight w:val="0"/>
      <w:marTop w:val="0"/>
      <w:marBottom w:val="0"/>
      <w:divBdr>
        <w:top w:val="none" w:sz="0" w:space="0" w:color="auto"/>
        <w:left w:val="none" w:sz="0" w:space="0" w:color="auto"/>
        <w:bottom w:val="none" w:sz="0" w:space="0" w:color="auto"/>
        <w:right w:val="none" w:sz="0" w:space="0" w:color="auto"/>
      </w:divBdr>
    </w:div>
    <w:div w:id="1853645318">
      <w:marLeft w:val="0"/>
      <w:marRight w:val="0"/>
      <w:marTop w:val="0"/>
      <w:marBottom w:val="0"/>
      <w:divBdr>
        <w:top w:val="none" w:sz="0" w:space="0" w:color="auto"/>
        <w:left w:val="none" w:sz="0" w:space="0" w:color="auto"/>
        <w:bottom w:val="none" w:sz="0" w:space="0" w:color="auto"/>
        <w:right w:val="none" w:sz="0" w:space="0" w:color="auto"/>
      </w:divBdr>
    </w:div>
    <w:div w:id="1855993328">
      <w:marLeft w:val="0"/>
      <w:marRight w:val="0"/>
      <w:marTop w:val="0"/>
      <w:marBottom w:val="0"/>
      <w:divBdr>
        <w:top w:val="none" w:sz="0" w:space="0" w:color="auto"/>
        <w:left w:val="none" w:sz="0" w:space="0" w:color="auto"/>
        <w:bottom w:val="none" w:sz="0" w:space="0" w:color="auto"/>
        <w:right w:val="none" w:sz="0" w:space="0" w:color="auto"/>
      </w:divBdr>
    </w:div>
    <w:div w:id="1857159361">
      <w:marLeft w:val="0"/>
      <w:marRight w:val="0"/>
      <w:marTop w:val="0"/>
      <w:marBottom w:val="0"/>
      <w:divBdr>
        <w:top w:val="none" w:sz="0" w:space="0" w:color="auto"/>
        <w:left w:val="none" w:sz="0" w:space="0" w:color="auto"/>
        <w:bottom w:val="none" w:sz="0" w:space="0" w:color="auto"/>
        <w:right w:val="none" w:sz="0" w:space="0" w:color="auto"/>
      </w:divBdr>
    </w:div>
    <w:div w:id="1857844610">
      <w:marLeft w:val="0"/>
      <w:marRight w:val="0"/>
      <w:marTop w:val="0"/>
      <w:marBottom w:val="0"/>
      <w:divBdr>
        <w:top w:val="none" w:sz="0" w:space="0" w:color="auto"/>
        <w:left w:val="none" w:sz="0" w:space="0" w:color="auto"/>
        <w:bottom w:val="none" w:sz="0" w:space="0" w:color="auto"/>
        <w:right w:val="none" w:sz="0" w:space="0" w:color="auto"/>
      </w:divBdr>
    </w:div>
    <w:div w:id="1858810701">
      <w:marLeft w:val="0"/>
      <w:marRight w:val="0"/>
      <w:marTop w:val="0"/>
      <w:marBottom w:val="0"/>
      <w:divBdr>
        <w:top w:val="none" w:sz="0" w:space="0" w:color="auto"/>
        <w:left w:val="none" w:sz="0" w:space="0" w:color="auto"/>
        <w:bottom w:val="none" w:sz="0" w:space="0" w:color="auto"/>
        <w:right w:val="none" w:sz="0" w:space="0" w:color="auto"/>
      </w:divBdr>
    </w:div>
    <w:div w:id="1859539497">
      <w:marLeft w:val="0"/>
      <w:marRight w:val="0"/>
      <w:marTop w:val="0"/>
      <w:marBottom w:val="0"/>
      <w:divBdr>
        <w:top w:val="none" w:sz="0" w:space="0" w:color="auto"/>
        <w:left w:val="none" w:sz="0" w:space="0" w:color="auto"/>
        <w:bottom w:val="none" w:sz="0" w:space="0" w:color="auto"/>
        <w:right w:val="none" w:sz="0" w:space="0" w:color="auto"/>
      </w:divBdr>
    </w:div>
    <w:div w:id="1859735314">
      <w:marLeft w:val="0"/>
      <w:marRight w:val="0"/>
      <w:marTop w:val="0"/>
      <w:marBottom w:val="0"/>
      <w:divBdr>
        <w:top w:val="none" w:sz="0" w:space="0" w:color="auto"/>
        <w:left w:val="none" w:sz="0" w:space="0" w:color="auto"/>
        <w:bottom w:val="none" w:sz="0" w:space="0" w:color="auto"/>
        <w:right w:val="none" w:sz="0" w:space="0" w:color="auto"/>
      </w:divBdr>
    </w:div>
    <w:div w:id="1860074841">
      <w:marLeft w:val="0"/>
      <w:marRight w:val="0"/>
      <w:marTop w:val="0"/>
      <w:marBottom w:val="0"/>
      <w:divBdr>
        <w:top w:val="none" w:sz="0" w:space="0" w:color="auto"/>
        <w:left w:val="none" w:sz="0" w:space="0" w:color="auto"/>
        <w:bottom w:val="none" w:sz="0" w:space="0" w:color="auto"/>
        <w:right w:val="none" w:sz="0" w:space="0" w:color="auto"/>
      </w:divBdr>
    </w:div>
    <w:div w:id="1861701030">
      <w:marLeft w:val="0"/>
      <w:marRight w:val="0"/>
      <w:marTop w:val="0"/>
      <w:marBottom w:val="0"/>
      <w:divBdr>
        <w:top w:val="none" w:sz="0" w:space="0" w:color="auto"/>
        <w:left w:val="none" w:sz="0" w:space="0" w:color="auto"/>
        <w:bottom w:val="none" w:sz="0" w:space="0" w:color="auto"/>
        <w:right w:val="none" w:sz="0" w:space="0" w:color="auto"/>
      </w:divBdr>
    </w:div>
    <w:div w:id="1862551331">
      <w:marLeft w:val="0"/>
      <w:marRight w:val="0"/>
      <w:marTop w:val="0"/>
      <w:marBottom w:val="0"/>
      <w:divBdr>
        <w:top w:val="none" w:sz="0" w:space="0" w:color="auto"/>
        <w:left w:val="none" w:sz="0" w:space="0" w:color="auto"/>
        <w:bottom w:val="none" w:sz="0" w:space="0" w:color="auto"/>
        <w:right w:val="none" w:sz="0" w:space="0" w:color="auto"/>
      </w:divBdr>
    </w:div>
    <w:div w:id="1862625603">
      <w:marLeft w:val="0"/>
      <w:marRight w:val="0"/>
      <w:marTop w:val="0"/>
      <w:marBottom w:val="0"/>
      <w:divBdr>
        <w:top w:val="none" w:sz="0" w:space="0" w:color="auto"/>
        <w:left w:val="none" w:sz="0" w:space="0" w:color="auto"/>
        <w:bottom w:val="none" w:sz="0" w:space="0" w:color="auto"/>
        <w:right w:val="none" w:sz="0" w:space="0" w:color="auto"/>
      </w:divBdr>
    </w:div>
    <w:div w:id="1862626033">
      <w:marLeft w:val="0"/>
      <w:marRight w:val="0"/>
      <w:marTop w:val="0"/>
      <w:marBottom w:val="0"/>
      <w:divBdr>
        <w:top w:val="none" w:sz="0" w:space="0" w:color="auto"/>
        <w:left w:val="none" w:sz="0" w:space="0" w:color="auto"/>
        <w:bottom w:val="none" w:sz="0" w:space="0" w:color="auto"/>
        <w:right w:val="none" w:sz="0" w:space="0" w:color="auto"/>
      </w:divBdr>
    </w:div>
    <w:div w:id="1863544543">
      <w:marLeft w:val="0"/>
      <w:marRight w:val="0"/>
      <w:marTop w:val="0"/>
      <w:marBottom w:val="0"/>
      <w:divBdr>
        <w:top w:val="none" w:sz="0" w:space="0" w:color="auto"/>
        <w:left w:val="none" w:sz="0" w:space="0" w:color="auto"/>
        <w:bottom w:val="none" w:sz="0" w:space="0" w:color="auto"/>
        <w:right w:val="none" w:sz="0" w:space="0" w:color="auto"/>
      </w:divBdr>
    </w:div>
    <w:div w:id="1864244881">
      <w:marLeft w:val="0"/>
      <w:marRight w:val="0"/>
      <w:marTop w:val="0"/>
      <w:marBottom w:val="0"/>
      <w:divBdr>
        <w:top w:val="none" w:sz="0" w:space="0" w:color="auto"/>
        <w:left w:val="none" w:sz="0" w:space="0" w:color="auto"/>
        <w:bottom w:val="none" w:sz="0" w:space="0" w:color="auto"/>
        <w:right w:val="none" w:sz="0" w:space="0" w:color="auto"/>
      </w:divBdr>
    </w:div>
    <w:div w:id="1864325014">
      <w:marLeft w:val="0"/>
      <w:marRight w:val="0"/>
      <w:marTop w:val="0"/>
      <w:marBottom w:val="0"/>
      <w:divBdr>
        <w:top w:val="none" w:sz="0" w:space="0" w:color="auto"/>
        <w:left w:val="none" w:sz="0" w:space="0" w:color="auto"/>
        <w:bottom w:val="none" w:sz="0" w:space="0" w:color="auto"/>
        <w:right w:val="none" w:sz="0" w:space="0" w:color="auto"/>
      </w:divBdr>
    </w:div>
    <w:div w:id="1864325039">
      <w:marLeft w:val="0"/>
      <w:marRight w:val="0"/>
      <w:marTop w:val="0"/>
      <w:marBottom w:val="0"/>
      <w:divBdr>
        <w:top w:val="none" w:sz="0" w:space="0" w:color="auto"/>
        <w:left w:val="none" w:sz="0" w:space="0" w:color="auto"/>
        <w:bottom w:val="none" w:sz="0" w:space="0" w:color="auto"/>
        <w:right w:val="none" w:sz="0" w:space="0" w:color="auto"/>
      </w:divBdr>
    </w:div>
    <w:div w:id="1865241403">
      <w:marLeft w:val="0"/>
      <w:marRight w:val="0"/>
      <w:marTop w:val="0"/>
      <w:marBottom w:val="0"/>
      <w:divBdr>
        <w:top w:val="none" w:sz="0" w:space="0" w:color="auto"/>
        <w:left w:val="none" w:sz="0" w:space="0" w:color="auto"/>
        <w:bottom w:val="none" w:sz="0" w:space="0" w:color="auto"/>
        <w:right w:val="none" w:sz="0" w:space="0" w:color="auto"/>
      </w:divBdr>
    </w:div>
    <w:div w:id="1866753037">
      <w:marLeft w:val="0"/>
      <w:marRight w:val="0"/>
      <w:marTop w:val="0"/>
      <w:marBottom w:val="0"/>
      <w:divBdr>
        <w:top w:val="none" w:sz="0" w:space="0" w:color="auto"/>
        <w:left w:val="none" w:sz="0" w:space="0" w:color="auto"/>
        <w:bottom w:val="none" w:sz="0" w:space="0" w:color="auto"/>
        <w:right w:val="none" w:sz="0" w:space="0" w:color="auto"/>
      </w:divBdr>
    </w:div>
    <w:div w:id="1866941917">
      <w:marLeft w:val="0"/>
      <w:marRight w:val="0"/>
      <w:marTop w:val="0"/>
      <w:marBottom w:val="0"/>
      <w:divBdr>
        <w:top w:val="none" w:sz="0" w:space="0" w:color="auto"/>
        <w:left w:val="none" w:sz="0" w:space="0" w:color="auto"/>
        <w:bottom w:val="none" w:sz="0" w:space="0" w:color="auto"/>
        <w:right w:val="none" w:sz="0" w:space="0" w:color="auto"/>
      </w:divBdr>
    </w:div>
    <w:div w:id="1867407662">
      <w:marLeft w:val="0"/>
      <w:marRight w:val="0"/>
      <w:marTop w:val="0"/>
      <w:marBottom w:val="0"/>
      <w:divBdr>
        <w:top w:val="none" w:sz="0" w:space="0" w:color="auto"/>
        <w:left w:val="none" w:sz="0" w:space="0" w:color="auto"/>
        <w:bottom w:val="none" w:sz="0" w:space="0" w:color="auto"/>
        <w:right w:val="none" w:sz="0" w:space="0" w:color="auto"/>
      </w:divBdr>
    </w:div>
    <w:div w:id="1867480383">
      <w:marLeft w:val="0"/>
      <w:marRight w:val="0"/>
      <w:marTop w:val="0"/>
      <w:marBottom w:val="0"/>
      <w:divBdr>
        <w:top w:val="none" w:sz="0" w:space="0" w:color="auto"/>
        <w:left w:val="none" w:sz="0" w:space="0" w:color="auto"/>
        <w:bottom w:val="none" w:sz="0" w:space="0" w:color="auto"/>
        <w:right w:val="none" w:sz="0" w:space="0" w:color="auto"/>
      </w:divBdr>
    </w:div>
    <w:div w:id="1868564119">
      <w:marLeft w:val="0"/>
      <w:marRight w:val="0"/>
      <w:marTop w:val="0"/>
      <w:marBottom w:val="0"/>
      <w:divBdr>
        <w:top w:val="none" w:sz="0" w:space="0" w:color="auto"/>
        <w:left w:val="none" w:sz="0" w:space="0" w:color="auto"/>
        <w:bottom w:val="none" w:sz="0" w:space="0" w:color="auto"/>
        <w:right w:val="none" w:sz="0" w:space="0" w:color="auto"/>
      </w:divBdr>
    </w:div>
    <w:div w:id="1868832010">
      <w:marLeft w:val="0"/>
      <w:marRight w:val="0"/>
      <w:marTop w:val="0"/>
      <w:marBottom w:val="0"/>
      <w:divBdr>
        <w:top w:val="none" w:sz="0" w:space="0" w:color="auto"/>
        <w:left w:val="none" w:sz="0" w:space="0" w:color="auto"/>
        <w:bottom w:val="none" w:sz="0" w:space="0" w:color="auto"/>
        <w:right w:val="none" w:sz="0" w:space="0" w:color="auto"/>
      </w:divBdr>
    </w:div>
    <w:div w:id="1869679369">
      <w:marLeft w:val="0"/>
      <w:marRight w:val="0"/>
      <w:marTop w:val="0"/>
      <w:marBottom w:val="0"/>
      <w:divBdr>
        <w:top w:val="none" w:sz="0" w:space="0" w:color="auto"/>
        <w:left w:val="none" w:sz="0" w:space="0" w:color="auto"/>
        <w:bottom w:val="none" w:sz="0" w:space="0" w:color="auto"/>
        <w:right w:val="none" w:sz="0" w:space="0" w:color="auto"/>
      </w:divBdr>
    </w:div>
    <w:div w:id="1871722723">
      <w:marLeft w:val="0"/>
      <w:marRight w:val="0"/>
      <w:marTop w:val="0"/>
      <w:marBottom w:val="0"/>
      <w:divBdr>
        <w:top w:val="none" w:sz="0" w:space="0" w:color="auto"/>
        <w:left w:val="none" w:sz="0" w:space="0" w:color="auto"/>
        <w:bottom w:val="none" w:sz="0" w:space="0" w:color="auto"/>
        <w:right w:val="none" w:sz="0" w:space="0" w:color="auto"/>
      </w:divBdr>
    </w:div>
    <w:div w:id="1872111210">
      <w:marLeft w:val="0"/>
      <w:marRight w:val="0"/>
      <w:marTop w:val="0"/>
      <w:marBottom w:val="0"/>
      <w:divBdr>
        <w:top w:val="none" w:sz="0" w:space="0" w:color="auto"/>
        <w:left w:val="none" w:sz="0" w:space="0" w:color="auto"/>
        <w:bottom w:val="none" w:sz="0" w:space="0" w:color="auto"/>
        <w:right w:val="none" w:sz="0" w:space="0" w:color="auto"/>
      </w:divBdr>
    </w:div>
    <w:div w:id="1874415388">
      <w:marLeft w:val="0"/>
      <w:marRight w:val="0"/>
      <w:marTop w:val="0"/>
      <w:marBottom w:val="0"/>
      <w:divBdr>
        <w:top w:val="none" w:sz="0" w:space="0" w:color="auto"/>
        <w:left w:val="none" w:sz="0" w:space="0" w:color="auto"/>
        <w:bottom w:val="none" w:sz="0" w:space="0" w:color="auto"/>
        <w:right w:val="none" w:sz="0" w:space="0" w:color="auto"/>
      </w:divBdr>
    </w:div>
    <w:div w:id="1876036236">
      <w:marLeft w:val="0"/>
      <w:marRight w:val="0"/>
      <w:marTop w:val="0"/>
      <w:marBottom w:val="0"/>
      <w:divBdr>
        <w:top w:val="none" w:sz="0" w:space="0" w:color="auto"/>
        <w:left w:val="none" w:sz="0" w:space="0" w:color="auto"/>
        <w:bottom w:val="none" w:sz="0" w:space="0" w:color="auto"/>
        <w:right w:val="none" w:sz="0" w:space="0" w:color="auto"/>
      </w:divBdr>
    </w:div>
    <w:div w:id="1877310121">
      <w:marLeft w:val="0"/>
      <w:marRight w:val="0"/>
      <w:marTop w:val="0"/>
      <w:marBottom w:val="0"/>
      <w:divBdr>
        <w:top w:val="none" w:sz="0" w:space="0" w:color="auto"/>
        <w:left w:val="none" w:sz="0" w:space="0" w:color="auto"/>
        <w:bottom w:val="none" w:sz="0" w:space="0" w:color="auto"/>
        <w:right w:val="none" w:sz="0" w:space="0" w:color="auto"/>
      </w:divBdr>
    </w:div>
    <w:div w:id="1879076618">
      <w:marLeft w:val="0"/>
      <w:marRight w:val="0"/>
      <w:marTop w:val="0"/>
      <w:marBottom w:val="0"/>
      <w:divBdr>
        <w:top w:val="none" w:sz="0" w:space="0" w:color="auto"/>
        <w:left w:val="none" w:sz="0" w:space="0" w:color="auto"/>
        <w:bottom w:val="none" w:sz="0" w:space="0" w:color="auto"/>
        <w:right w:val="none" w:sz="0" w:space="0" w:color="auto"/>
      </w:divBdr>
    </w:div>
    <w:div w:id="1879120943">
      <w:marLeft w:val="0"/>
      <w:marRight w:val="0"/>
      <w:marTop w:val="0"/>
      <w:marBottom w:val="0"/>
      <w:divBdr>
        <w:top w:val="none" w:sz="0" w:space="0" w:color="auto"/>
        <w:left w:val="none" w:sz="0" w:space="0" w:color="auto"/>
        <w:bottom w:val="none" w:sz="0" w:space="0" w:color="auto"/>
        <w:right w:val="none" w:sz="0" w:space="0" w:color="auto"/>
      </w:divBdr>
    </w:div>
    <w:div w:id="1879706712">
      <w:marLeft w:val="0"/>
      <w:marRight w:val="0"/>
      <w:marTop w:val="0"/>
      <w:marBottom w:val="0"/>
      <w:divBdr>
        <w:top w:val="none" w:sz="0" w:space="0" w:color="auto"/>
        <w:left w:val="none" w:sz="0" w:space="0" w:color="auto"/>
        <w:bottom w:val="none" w:sz="0" w:space="0" w:color="auto"/>
        <w:right w:val="none" w:sz="0" w:space="0" w:color="auto"/>
      </w:divBdr>
    </w:div>
    <w:div w:id="1880972522">
      <w:marLeft w:val="0"/>
      <w:marRight w:val="0"/>
      <w:marTop w:val="0"/>
      <w:marBottom w:val="0"/>
      <w:divBdr>
        <w:top w:val="none" w:sz="0" w:space="0" w:color="auto"/>
        <w:left w:val="none" w:sz="0" w:space="0" w:color="auto"/>
        <w:bottom w:val="none" w:sz="0" w:space="0" w:color="auto"/>
        <w:right w:val="none" w:sz="0" w:space="0" w:color="auto"/>
      </w:divBdr>
    </w:div>
    <w:div w:id="1881551521">
      <w:marLeft w:val="0"/>
      <w:marRight w:val="0"/>
      <w:marTop w:val="0"/>
      <w:marBottom w:val="0"/>
      <w:divBdr>
        <w:top w:val="none" w:sz="0" w:space="0" w:color="auto"/>
        <w:left w:val="none" w:sz="0" w:space="0" w:color="auto"/>
        <w:bottom w:val="none" w:sz="0" w:space="0" w:color="auto"/>
        <w:right w:val="none" w:sz="0" w:space="0" w:color="auto"/>
      </w:divBdr>
    </w:div>
    <w:div w:id="1881623814">
      <w:marLeft w:val="0"/>
      <w:marRight w:val="0"/>
      <w:marTop w:val="0"/>
      <w:marBottom w:val="0"/>
      <w:divBdr>
        <w:top w:val="none" w:sz="0" w:space="0" w:color="auto"/>
        <w:left w:val="none" w:sz="0" w:space="0" w:color="auto"/>
        <w:bottom w:val="none" w:sz="0" w:space="0" w:color="auto"/>
        <w:right w:val="none" w:sz="0" w:space="0" w:color="auto"/>
      </w:divBdr>
    </w:div>
    <w:div w:id="1882859212">
      <w:marLeft w:val="0"/>
      <w:marRight w:val="0"/>
      <w:marTop w:val="0"/>
      <w:marBottom w:val="0"/>
      <w:divBdr>
        <w:top w:val="none" w:sz="0" w:space="0" w:color="auto"/>
        <w:left w:val="none" w:sz="0" w:space="0" w:color="auto"/>
        <w:bottom w:val="none" w:sz="0" w:space="0" w:color="auto"/>
        <w:right w:val="none" w:sz="0" w:space="0" w:color="auto"/>
      </w:divBdr>
    </w:div>
    <w:div w:id="1883055933">
      <w:marLeft w:val="0"/>
      <w:marRight w:val="0"/>
      <w:marTop w:val="0"/>
      <w:marBottom w:val="0"/>
      <w:divBdr>
        <w:top w:val="none" w:sz="0" w:space="0" w:color="auto"/>
        <w:left w:val="none" w:sz="0" w:space="0" w:color="auto"/>
        <w:bottom w:val="none" w:sz="0" w:space="0" w:color="auto"/>
        <w:right w:val="none" w:sz="0" w:space="0" w:color="auto"/>
      </w:divBdr>
    </w:div>
    <w:div w:id="1884440706">
      <w:marLeft w:val="0"/>
      <w:marRight w:val="0"/>
      <w:marTop w:val="0"/>
      <w:marBottom w:val="0"/>
      <w:divBdr>
        <w:top w:val="none" w:sz="0" w:space="0" w:color="auto"/>
        <w:left w:val="none" w:sz="0" w:space="0" w:color="auto"/>
        <w:bottom w:val="none" w:sz="0" w:space="0" w:color="auto"/>
        <w:right w:val="none" w:sz="0" w:space="0" w:color="auto"/>
      </w:divBdr>
    </w:div>
    <w:div w:id="1885284779">
      <w:marLeft w:val="0"/>
      <w:marRight w:val="0"/>
      <w:marTop w:val="0"/>
      <w:marBottom w:val="0"/>
      <w:divBdr>
        <w:top w:val="none" w:sz="0" w:space="0" w:color="auto"/>
        <w:left w:val="none" w:sz="0" w:space="0" w:color="auto"/>
        <w:bottom w:val="none" w:sz="0" w:space="0" w:color="auto"/>
        <w:right w:val="none" w:sz="0" w:space="0" w:color="auto"/>
      </w:divBdr>
    </w:div>
    <w:div w:id="1885286774">
      <w:marLeft w:val="0"/>
      <w:marRight w:val="0"/>
      <w:marTop w:val="0"/>
      <w:marBottom w:val="0"/>
      <w:divBdr>
        <w:top w:val="none" w:sz="0" w:space="0" w:color="auto"/>
        <w:left w:val="none" w:sz="0" w:space="0" w:color="auto"/>
        <w:bottom w:val="none" w:sz="0" w:space="0" w:color="auto"/>
        <w:right w:val="none" w:sz="0" w:space="0" w:color="auto"/>
      </w:divBdr>
    </w:div>
    <w:div w:id="1885289003">
      <w:marLeft w:val="0"/>
      <w:marRight w:val="0"/>
      <w:marTop w:val="0"/>
      <w:marBottom w:val="0"/>
      <w:divBdr>
        <w:top w:val="none" w:sz="0" w:space="0" w:color="auto"/>
        <w:left w:val="none" w:sz="0" w:space="0" w:color="auto"/>
        <w:bottom w:val="none" w:sz="0" w:space="0" w:color="auto"/>
        <w:right w:val="none" w:sz="0" w:space="0" w:color="auto"/>
      </w:divBdr>
    </w:div>
    <w:div w:id="1885754760">
      <w:marLeft w:val="0"/>
      <w:marRight w:val="0"/>
      <w:marTop w:val="0"/>
      <w:marBottom w:val="0"/>
      <w:divBdr>
        <w:top w:val="none" w:sz="0" w:space="0" w:color="auto"/>
        <w:left w:val="none" w:sz="0" w:space="0" w:color="auto"/>
        <w:bottom w:val="none" w:sz="0" w:space="0" w:color="auto"/>
        <w:right w:val="none" w:sz="0" w:space="0" w:color="auto"/>
      </w:divBdr>
    </w:div>
    <w:div w:id="1886142806">
      <w:marLeft w:val="0"/>
      <w:marRight w:val="0"/>
      <w:marTop w:val="0"/>
      <w:marBottom w:val="0"/>
      <w:divBdr>
        <w:top w:val="none" w:sz="0" w:space="0" w:color="auto"/>
        <w:left w:val="none" w:sz="0" w:space="0" w:color="auto"/>
        <w:bottom w:val="none" w:sz="0" w:space="0" w:color="auto"/>
        <w:right w:val="none" w:sz="0" w:space="0" w:color="auto"/>
      </w:divBdr>
    </w:div>
    <w:div w:id="1886214606">
      <w:marLeft w:val="0"/>
      <w:marRight w:val="0"/>
      <w:marTop w:val="0"/>
      <w:marBottom w:val="0"/>
      <w:divBdr>
        <w:top w:val="none" w:sz="0" w:space="0" w:color="auto"/>
        <w:left w:val="none" w:sz="0" w:space="0" w:color="auto"/>
        <w:bottom w:val="none" w:sz="0" w:space="0" w:color="auto"/>
        <w:right w:val="none" w:sz="0" w:space="0" w:color="auto"/>
      </w:divBdr>
    </w:div>
    <w:div w:id="1888907964">
      <w:marLeft w:val="0"/>
      <w:marRight w:val="0"/>
      <w:marTop w:val="0"/>
      <w:marBottom w:val="0"/>
      <w:divBdr>
        <w:top w:val="none" w:sz="0" w:space="0" w:color="auto"/>
        <w:left w:val="none" w:sz="0" w:space="0" w:color="auto"/>
        <w:bottom w:val="none" w:sz="0" w:space="0" w:color="auto"/>
        <w:right w:val="none" w:sz="0" w:space="0" w:color="auto"/>
      </w:divBdr>
    </w:div>
    <w:div w:id="1889104988">
      <w:marLeft w:val="0"/>
      <w:marRight w:val="0"/>
      <w:marTop w:val="0"/>
      <w:marBottom w:val="0"/>
      <w:divBdr>
        <w:top w:val="none" w:sz="0" w:space="0" w:color="auto"/>
        <w:left w:val="none" w:sz="0" w:space="0" w:color="auto"/>
        <w:bottom w:val="none" w:sz="0" w:space="0" w:color="auto"/>
        <w:right w:val="none" w:sz="0" w:space="0" w:color="auto"/>
      </w:divBdr>
    </w:div>
    <w:div w:id="1889493703">
      <w:marLeft w:val="0"/>
      <w:marRight w:val="0"/>
      <w:marTop w:val="0"/>
      <w:marBottom w:val="0"/>
      <w:divBdr>
        <w:top w:val="none" w:sz="0" w:space="0" w:color="auto"/>
        <w:left w:val="none" w:sz="0" w:space="0" w:color="auto"/>
        <w:bottom w:val="none" w:sz="0" w:space="0" w:color="auto"/>
        <w:right w:val="none" w:sz="0" w:space="0" w:color="auto"/>
      </w:divBdr>
    </w:div>
    <w:div w:id="1891309754">
      <w:marLeft w:val="0"/>
      <w:marRight w:val="0"/>
      <w:marTop w:val="0"/>
      <w:marBottom w:val="0"/>
      <w:divBdr>
        <w:top w:val="none" w:sz="0" w:space="0" w:color="auto"/>
        <w:left w:val="none" w:sz="0" w:space="0" w:color="auto"/>
        <w:bottom w:val="none" w:sz="0" w:space="0" w:color="auto"/>
        <w:right w:val="none" w:sz="0" w:space="0" w:color="auto"/>
      </w:divBdr>
    </w:div>
    <w:div w:id="1891648378">
      <w:marLeft w:val="0"/>
      <w:marRight w:val="0"/>
      <w:marTop w:val="0"/>
      <w:marBottom w:val="0"/>
      <w:divBdr>
        <w:top w:val="none" w:sz="0" w:space="0" w:color="auto"/>
        <w:left w:val="none" w:sz="0" w:space="0" w:color="auto"/>
        <w:bottom w:val="none" w:sz="0" w:space="0" w:color="auto"/>
        <w:right w:val="none" w:sz="0" w:space="0" w:color="auto"/>
      </w:divBdr>
    </w:div>
    <w:div w:id="1892576922">
      <w:marLeft w:val="0"/>
      <w:marRight w:val="0"/>
      <w:marTop w:val="0"/>
      <w:marBottom w:val="0"/>
      <w:divBdr>
        <w:top w:val="none" w:sz="0" w:space="0" w:color="auto"/>
        <w:left w:val="none" w:sz="0" w:space="0" w:color="auto"/>
        <w:bottom w:val="none" w:sz="0" w:space="0" w:color="auto"/>
        <w:right w:val="none" w:sz="0" w:space="0" w:color="auto"/>
      </w:divBdr>
    </w:div>
    <w:div w:id="1893689871">
      <w:marLeft w:val="0"/>
      <w:marRight w:val="0"/>
      <w:marTop w:val="0"/>
      <w:marBottom w:val="0"/>
      <w:divBdr>
        <w:top w:val="none" w:sz="0" w:space="0" w:color="auto"/>
        <w:left w:val="none" w:sz="0" w:space="0" w:color="auto"/>
        <w:bottom w:val="none" w:sz="0" w:space="0" w:color="auto"/>
        <w:right w:val="none" w:sz="0" w:space="0" w:color="auto"/>
      </w:divBdr>
    </w:div>
    <w:div w:id="1893694731">
      <w:marLeft w:val="0"/>
      <w:marRight w:val="0"/>
      <w:marTop w:val="0"/>
      <w:marBottom w:val="0"/>
      <w:divBdr>
        <w:top w:val="none" w:sz="0" w:space="0" w:color="auto"/>
        <w:left w:val="none" w:sz="0" w:space="0" w:color="auto"/>
        <w:bottom w:val="none" w:sz="0" w:space="0" w:color="auto"/>
        <w:right w:val="none" w:sz="0" w:space="0" w:color="auto"/>
      </w:divBdr>
    </w:div>
    <w:div w:id="1896501054">
      <w:marLeft w:val="0"/>
      <w:marRight w:val="0"/>
      <w:marTop w:val="0"/>
      <w:marBottom w:val="0"/>
      <w:divBdr>
        <w:top w:val="none" w:sz="0" w:space="0" w:color="auto"/>
        <w:left w:val="none" w:sz="0" w:space="0" w:color="auto"/>
        <w:bottom w:val="none" w:sz="0" w:space="0" w:color="auto"/>
        <w:right w:val="none" w:sz="0" w:space="0" w:color="auto"/>
      </w:divBdr>
    </w:div>
    <w:div w:id="1897162673">
      <w:marLeft w:val="0"/>
      <w:marRight w:val="0"/>
      <w:marTop w:val="0"/>
      <w:marBottom w:val="0"/>
      <w:divBdr>
        <w:top w:val="none" w:sz="0" w:space="0" w:color="auto"/>
        <w:left w:val="none" w:sz="0" w:space="0" w:color="auto"/>
        <w:bottom w:val="none" w:sz="0" w:space="0" w:color="auto"/>
        <w:right w:val="none" w:sz="0" w:space="0" w:color="auto"/>
      </w:divBdr>
    </w:div>
    <w:div w:id="1897276209">
      <w:marLeft w:val="0"/>
      <w:marRight w:val="0"/>
      <w:marTop w:val="0"/>
      <w:marBottom w:val="0"/>
      <w:divBdr>
        <w:top w:val="none" w:sz="0" w:space="0" w:color="auto"/>
        <w:left w:val="none" w:sz="0" w:space="0" w:color="auto"/>
        <w:bottom w:val="none" w:sz="0" w:space="0" w:color="auto"/>
        <w:right w:val="none" w:sz="0" w:space="0" w:color="auto"/>
      </w:divBdr>
    </w:div>
    <w:div w:id="1897887045">
      <w:marLeft w:val="0"/>
      <w:marRight w:val="0"/>
      <w:marTop w:val="0"/>
      <w:marBottom w:val="0"/>
      <w:divBdr>
        <w:top w:val="none" w:sz="0" w:space="0" w:color="auto"/>
        <w:left w:val="none" w:sz="0" w:space="0" w:color="auto"/>
        <w:bottom w:val="none" w:sz="0" w:space="0" w:color="auto"/>
        <w:right w:val="none" w:sz="0" w:space="0" w:color="auto"/>
      </w:divBdr>
    </w:div>
    <w:div w:id="1898740834">
      <w:marLeft w:val="0"/>
      <w:marRight w:val="0"/>
      <w:marTop w:val="0"/>
      <w:marBottom w:val="0"/>
      <w:divBdr>
        <w:top w:val="none" w:sz="0" w:space="0" w:color="auto"/>
        <w:left w:val="none" w:sz="0" w:space="0" w:color="auto"/>
        <w:bottom w:val="none" w:sz="0" w:space="0" w:color="auto"/>
        <w:right w:val="none" w:sz="0" w:space="0" w:color="auto"/>
      </w:divBdr>
    </w:div>
    <w:div w:id="1898777457">
      <w:marLeft w:val="0"/>
      <w:marRight w:val="0"/>
      <w:marTop w:val="0"/>
      <w:marBottom w:val="0"/>
      <w:divBdr>
        <w:top w:val="none" w:sz="0" w:space="0" w:color="auto"/>
        <w:left w:val="none" w:sz="0" w:space="0" w:color="auto"/>
        <w:bottom w:val="none" w:sz="0" w:space="0" w:color="auto"/>
        <w:right w:val="none" w:sz="0" w:space="0" w:color="auto"/>
      </w:divBdr>
    </w:div>
    <w:div w:id="1898931260">
      <w:marLeft w:val="0"/>
      <w:marRight w:val="0"/>
      <w:marTop w:val="0"/>
      <w:marBottom w:val="0"/>
      <w:divBdr>
        <w:top w:val="none" w:sz="0" w:space="0" w:color="auto"/>
        <w:left w:val="none" w:sz="0" w:space="0" w:color="auto"/>
        <w:bottom w:val="none" w:sz="0" w:space="0" w:color="auto"/>
        <w:right w:val="none" w:sz="0" w:space="0" w:color="auto"/>
      </w:divBdr>
    </w:div>
    <w:div w:id="1899394052">
      <w:marLeft w:val="0"/>
      <w:marRight w:val="0"/>
      <w:marTop w:val="0"/>
      <w:marBottom w:val="0"/>
      <w:divBdr>
        <w:top w:val="none" w:sz="0" w:space="0" w:color="auto"/>
        <w:left w:val="none" w:sz="0" w:space="0" w:color="auto"/>
        <w:bottom w:val="none" w:sz="0" w:space="0" w:color="auto"/>
        <w:right w:val="none" w:sz="0" w:space="0" w:color="auto"/>
      </w:divBdr>
    </w:div>
    <w:div w:id="1899705896">
      <w:marLeft w:val="0"/>
      <w:marRight w:val="0"/>
      <w:marTop w:val="0"/>
      <w:marBottom w:val="0"/>
      <w:divBdr>
        <w:top w:val="none" w:sz="0" w:space="0" w:color="auto"/>
        <w:left w:val="none" w:sz="0" w:space="0" w:color="auto"/>
        <w:bottom w:val="none" w:sz="0" w:space="0" w:color="auto"/>
        <w:right w:val="none" w:sz="0" w:space="0" w:color="auto"/>
      </w:divBdr>
    </w:div>
    <w:div w:id="1900557398">
      <w:marLeft w:val="0"/>
      <w:marRight w:val="0"/>
      <w:marTop w:val="0"/>
      <w:marBottom w:val="0"/>
      <w:divBdr>
        <w:top w:val="none" w:sz="0" w:space="0" w:color="auto"/>
        <w:left w:val="none" w:sz="0" w:space="0" w:color="auto"/>
        <w:bottom w:val="none" w:sz="0" w:space="0" w:color="auto"/>
        <w:right w:val="none" w:sz="0" w:space="0" w:color="auto"/>
      </w:divBdr>
    </w:div>
    <w:div w:id="1900825793">
      <w:marLeft w:val="0"/>
      <w:marRight w:val="0"/>
      <w:marTop w:val="0"/>
      <w:marBottom w:val="0"/>
      <w:divBdr>
        <w:top w:val="none" w:sz="0" w:space="0" w:color="auto"/>
        <w:left w:val="none" w:sz="0" w:space="0" w:color="auto"/>
        <w:bottom w:val="none" w:sz="0" w:space="0" w:color="auto"/>
        <w:right w:val="none" w:sz="0" w:space="0" w:color="auto"/>
      </w:divBdr>
    </w:div>
    <w:div w:id="1901362319">
      <w:marLeft w:val="0"/>
      <w:marRight w:val="0"/>
      <w:marTop w:val="0"/>
      <w:marBottom w:val="0"/>
      <w:divBdr>
        <w:top w:val="none" w:sz="0" w:space="0" w:color="auto"/>
        <w:left w:val="none" w:sz="0" w:space="0" w:color="auto"/>
        <w:bottom w:val="none" w:sz="0" w:space="0" w:color="auto"/>
        <w:right w:val="none" w:sz="0" w:space="0" w:color="auto"/>
      </w:divBdr>
    </w:div>
    <w:div w:id="1901600772">
      <w:marLeft w:val="0"/>
      <w:marRight w:val="0"/>
      <w:marTop w:val="0"/>
      <w:marBottom w:val="0"/>
      <w:divBdr>
        <w:top w:val="none" w:sz="0" w:space="0" w:color="auto"/>
        <w:left w:val="none" w:sz="0" w:space="0" w:color="auto"/>
        <w:bottom w:val="none" w:sz="0" w:space="0" w:color="auto"/>
        <w:right w:val="none" w:sz="0" w:space="0" w:color="auto"/>
      </w:divBdr>
    </w:div>
    <w:div w:id="1903177358">
      <w:marLeft w:val="0"/>
      <w:marRight w:val="0"/>
      <w:marTop w:val="0"/>
      <w:marBottom w:val="0"/>
      <w:divBdr>
        <w:top w:val="none" w:sz="0" w:space="0" w:color="auto"/>
        <w:left w:val="none" w:sz="0" w:space="0" w:color="auto"/>
        <w:bottom w:val="none" w:sz="0" w:space="0" w:color="auto"/>
        <w:right w:val="none" w:sz="0" w:space="0" w:color="auto"/>
      </w:divBdr>
    </w:div>
    <w:div w:id="1903248737">
      <w:marLeft w:val="0"/>
      <w:marRight w:val="0"/>
      <w:marTop w:val="0"/>
      <w:marBottom w:val="0"/>
      <w:divBdr>
        <w:top w:val="none" w:sz="0" w:space="0" w:color="auto"/>
        <w:left w:val="none" w:sz="0" w:space="0" w:color="auto"/>
        <w:bottom w:val="none" w:sz="0" w:space="0" w:color="auto"/>
        <w:right w:val="none" w:sz="0" w:space="0" w:color="auto"/>
      </w:divBdr>
    </w:div>
    <w:div w:id="1904101018">
      <w:marLeft w:val="0"/>
      <w:marRight w:val="0"/>
      <w:marTop w:val="0"/>
      <w:marBottom w:val="0"/>
      <w:divBdr>
        <w:top w:val="none" w:sz="0" w:space="0" w:color="auto"/>
        <w:left w:val="none" w:sz="0" w:space="0" w:color="auto"/>
        <w:bottom w:val="none" w:sz="0" w:space="0" w:color="auto"/>
        <w:right w:val="none" w:sz="0" w:space="0" w:color="auto"/>
      </w:divBdr>
    </w:div>
    <w:div w:id="1906643715">
      <w:marLeft w:val="0"/>
      <w:marRight w:val="0"/>
      <w:marTop w:val="0"/>
      <w:marBottom w:val="0"/>
      <w:divBdr>
        <w:top w:val="none" w:sz="0" w:space="0" w:color="auto"/>
        <w:left w:val="none" w:sz="0" w:space="0" w:color="auto"/>
        <w:bottom w:val="none" w:sz="0" w:space="0" w:color="auto"/>
        <w:right w:val="none" w:sz="0" w:space="0" w:color="auto"/>
      </w:divBdr>
    </w:div>
    <w:div w:id="1906723234">
      <w:marLeft w:val="0"/>
      <w:marRight w:val="0"/>
      <w:marTop w:val="0"/>
      <w:marBottom w:val="0"/>
      <w:divBdr>
        <w:top w:val="none" w:sz="0" w:space="0" w:color="auto"/>
        <w:left w:val="none" w:sz="0" w:space="0" w:color="auto"/>
        <w:bottom w:val="none" w:sz="0" w:space="0" w:color="auto"/>
        <w:right w:val="none" w:sz="0" w:space="0" w:color="auto"/>
      </w:divBdr>
    </w:div>
    <w:div w:id="1906989366">
      <w:marLeft w:val="0"/>
      <w:marRight w:val="0"/>
      <w:marTop w:val="0"/>
      <w:marBottom w:val="0"/>
      <w:divBdr>
        <w:top w:val="none" w:sz="0" w:space="0" w:color="auto"/>
        <w:left w:val="none" w:sz="0" w:space="0" w:color="auto"/>
        <w:bottom w:val="none" w:sz="0" w:space="0" w:color="auto"/>
        <w:right w:val="none" w:sz="0" w:space="0" w:color="auto"/>
      </w:divBdr>
    </w:div>
    <w:div w:id="1908302435">
      <w:marLeft w:val="0"/>
      <w:marRight w:val="0"/>
      <w:marTop w:val="0"/>
      <w:marBottom w:val="0"/>
      <w:divBdr>
        <w:top w:val="none" w:sz="0" w:space="0" w:color="auto"/>
        <w:left w:val="none" w:sz="0" w:space="0" w:color="auto"/>
        <w:bottom w:val="none" w:sz="0" w:space="0" w:color="auto"/>
        <w:right w:val="none" w:sz="0" w:space="0" w:color="auto"/>
      </w:divBdr>
    </w:div>
    <w:div w:id="1908417380">
      <w:marLeft w:val="0"/>
      <w:marRight w:val="0"/>
      <w:marTop w:val="0"/>
      <w:marBottom w:val="0"/>
      <w:divBdr>
        <w:top w:val="none" w:sz="0" w:space="0" w:color="auto"/>
        <w:left w:val="none" w:sz="0" w:space="0" w:color="auto"/>
        <w:bottom w:val="none" w:sz="0" w:space="0" w:color="auto"/>
        <w:right w:val="none" w:sz="0" w:space="0" w:color="auto"/>
      </w:divBdr>
    </w:div>
    <w:div w:id="1909994413">
      <w:marLeft w:val="0"/>
      <w:marRight w:val="0"/>
      <w:marTop w:val="0"/>
      <w:marBottom w:val="0"/>
      <w:divBdr>
        <w:top w:val="none" w:sz="0" w:space="0" w:color="auto"/>
        <w:left w:val="none" w:sz="0" w:space="0" w:color="auto"/>
        <w:bottom w:val="none" w:sz="0" w:space="0" w:color="auto"/>
        <w:right w:val="none" w:sz="0" w:space="0" w:color="auto"/>
      </w:divBdr>
    </w:div>
    <w:div w:id="1909999156">
      <w:marLeft w:val="0"/>
      <w:marRight w:val="0"/>
      <w:marTop w:val="0"/>
      <w:marBottom w:val="0"/>
      <w:divBdr>
        <w:top w:val="none" w:sz="0" w:space="0" w:color="auto"/>
        <w:left w:val="none" w:sz="0" w:space="0" w:color="auto"/>
        <w:bottom w:val="none" w:sz="0" w:space="0" w:color="auto"/>
        <w:right w:val="none" w:sz="0" w:space="0" w:color="auto"/>
      </w:divBdr>
    </w:div>
    <w:div w:id="1910530951">
      <w:marLeft w:val="0"/>
      <w:marRight w:val="0"/>
      <w:marTop w:val="0"/>
      <w:marBottom w:val="0"/>
      <w:divBdr>
        <w:top w:val="none" w:sz="0" w:space="0" w:color="auto"/>
        <w:left w:val="none" w:sz="0" w:space="0" w:color="auto"/>
        <w:bottom w:val="none" w:sz="0" w:space="0" w:color="auto"/>
        <w:right w:val="none" w:sz="0" w:space="0" w:color="auto"/>
      </w:divBdr>
    </w:div>
    <w:div w:id="1910919330">
      <w:marLeft w:val="0"/>
      <w:marRight w:val="0"/>
      <w:marTop w:val="0"/>
      <w:marBottom w:val="0"/>
      <w:divBdr>
        <w:top w:val="none" w:sz="0" w:space="0" w:color="auto"/>
        <w:left w:val="none" w:sz="0" w:space="0" w:color="auto"/>
        <w:bottom w:val="none" w:sz="0" w:space="0" w:color="auto"/>
        <w:right w:val="none" w:sz="0" w:space="0" w:color="auto"/>
      </w:divBdr>
    </w:div>
    <w:div w:id="1912424179">
      <w:marLeft w:val="0"/>
      <w:marRight w:val="0"/>
      <w:marTop w:val="0"/>
      <w:marBottom w:val="0"/>
      <w:divBdr>
        <w:top w:val="none" w:sz="0" w:space="0" w:color="auto"/>
        <w:left w:val="none" w:sz="0" w:space="0" w:color="auto"/>
        <w:bottom w:val="none" w:sz="0" w:space="0" w:color="auto"/>
        <w:right w:val="none" w:sz="0" w:space="0" w:color="auto"/>
      </w:divBdr>
    </w:div>
    <w:div w:id="1914658233">
      <w:marLeft w:val="0"/>
      <w:marRight w:val="0"/>
      <w:marTop w:val="0"/>
      <w:marBottom w:val="0"/>
      <w:divBdr>
        <w:top w:val="none" w:sz="0" w:space="0" w:color="auto"/>
        <w:left w:val="none" w:sz="0" w:space="0" w:color="auto"/>
        <w:bottom w:val="none" w:sz="0" w:space="0" w:color="auto"/>
        <w:right w:val="none" w:sz="0" w:space="0" w:color="auto"/>
      </w:divBdr>
    </w:div>
    <w:div w:id="1915040511">
      <w:marLeft w:val="0"/>
      <w:marRight w:val="0"/>
      <w:marTop w:val="0"/>
      <w:marBottom w:val="0"/>
      <w:divBdr>
        <w:top w:val="none" w:sz="0" w:space="0" w:color="auto"/>
        <w:left w:val="none" w:sz="0" w:space="0" w:color="auto"/>
        <w:bottom w:val="none" w:sz="0" w:space="0" w:color="auto"/>
        <w:right w:val="none" w:sz="0" w:space="0" w:color="auto"/>
      </w:divBdr>
    </w:div>
    <w:div w:id="1915431198">
      <w:marLeft w:val="0"/>
      <w:marRight w:val="0"/>
      <w:marTop w:val="0"/>
      <w:marBottom w:val="0"/>
      <w:divBdr>
        <w:top w:val="none" w:sz="0" w:space="0" w:color="auto"/>
        <w:left w:val="none" w:sz="0" w:space="0" w:color="auto"/>
        <w:bottom w:val="none" w:sz="0" w:space="0" w:color="auto"/>
        <w:right w:val="none" w:sz="0" w:space="0" w:color="auto"/>
      </w:divBdr>
    </w:div>
    <w:div w:id="1916430573">
      <w:marLeft w:val="0"/>
      <w:marRight w:val="0"/>
      <w:marTop w:val="0"/>
      <w:marBottom w:val="0"/>
      <w:divBdr>
        <w:top w:val="none" w:sz="0" w:space="0" w:color="auto"/>
        <w:left w:val="none" w:sz="0" w:space="0" w:color="auto"/>
        <w:bottom w:val="none" w:sz="0" w:space="0" w:color="auto"/>
        <w:right w:val="none" w:sz="0" w:space="0" w:color="auto"/>
      </w:divBdr>
    </w:div>
    <w:div w:id="1916815573">
      <w:marLeft w:val="0"/>
      <w:marRight w:val="0"/>
      <w:marTop w:val="0"/>
      <w:marBottom w:val="0"/>
      <w:divBdr>
        <w:top w:val="none" w:sz="0" w:space="0" w:color="auto"/>
        <w:left w:val="none" w:sz="0" w:space="0" w:color="auto"/>
        <w:bottom w:val="none" w:sz="0" w:space="0" w:color="auto"/>
        <w:right w:val="none" w:sz="0" w:space="0" w:color="auto"/>
      </w:divBdr>
    </w:div>
    <w:div w:id="1916888418">
      <w:marLeft w:val="0"/>
      <w:marRight w:val="0"/>
      <w:marTop w:val="0"/>
      <w:marBottom w:val="0"/>
      <w:divBdr>
        <w:top w:val="none" w:sz="0" w:space="0" w:color="auto"/>
        <w:left w:val="none" w:sz="0" w:space="0" w:color="auto"/>
        <w:bottom w:val="none" w:sz="0" w:space="0" w:color="auto"/>
        <w:right w:val="none" w:sz="0" w:space="0" w:color="auto"/>
      </w:divBdr>
    </w:div>
    <w:div w:id="1916933434">
      <w:marLeft w:val="0"/>
      <w:marRight w:val="0"/>
      <w:marTop w:val="0"/>
      <w:marBottom w:val="0"/>
      <w:divBdr>
        <w:top w:val="none" w:sz="0" w:space="0" w:color="auto"/>
        <w:left w:val="none" w:sz="0" w:space="0" w:color="auto"/>
        <w:bottom w:val="none" w:sz="0" w:space="0" w:color="auto"/>
        <w:right w:val="none" w:sz="0" w:space="0" w:color="auto"/>
      </w:divBdr>
    </w:div>
    <w:div w:id="1917857379">
      <w:marLeft w:val="0"/>
      <w:marRight w:val="0"/>
      <w:marTop w:val="0"/>
      <w:marBottom w:val="0"/>
      <w:divBdr>
        <w:top w:val="none" w:sz="0" w:space="0" w:color="auto"/>
        <w:left w:val="none" w:sz="0" w:space="0" w:color="auto"/>
        <w:bottom w:val="none" w:sz="0" w:space="0" w:color="auto"/>
        <w:right w:val="none" w:sz="0" w:space="0" w:color="auto"/>
      </w:divBdr>
    </w:div>
    <w:div w:id="1918324727">
      <w:marLeft w:val="0"/>
      <w:marRight w:val="0"/>
      <w:marTop w:val="0"/>
      <w:marBottom w:val="0"/>
      <w:divBdr>
        <w:top w:val="none" w:sz="0" w:space="0" w:color="auto"/>
        <w:left w:val="none" w:sz="0" w:space="0" w:color="auto"/>
        <w:bottom w:val="none" w:sz="0" w:space="0" w:color="auto"/>
        <w:right w:val="none" w:sz="0" w:space="0" w:color="auto"/>
      </w:divBdr>
    </w:div>
    <w:div w:id="1918661033">
      <w:marLeft w:val="0"/>
      <w:marRight w:val="0"/>
      <w:marTop w:val="0"/>
      <w:marBottom w:val="0"/>
      <w:divBdr>
        <w:top w:val="none" w:sz="0" w:space="0" w:color="auto"/>
        <w:left w:val="none" w:sz="0" w:space="0" w:color="auto"/>
        <w:bottom w:val="none" w:sz="0" w:space="0" w:color="auto"/>
        <w:right w:val="none" w:sz="0" w:space="0" w:color="auto"/>
      </w:divBdr>
    </w:div>
    <w:div w:id="1918710658">
      <w:marLeft w:val="0"/>
      <w:marRight w:val="0"/>
      <w:marTop w:val="0"/>
      <w:marBottom w:val="0"/>
      <w:divBdr>
        <w:top w:val="none" w:sz="0" w:space="0" w:color="auto"/>
        <w:left w:val="none" w:sz="0" w:space="0" w:color="auto"/>
        <w:bottom w:val="none" w:sz="0" w:space="0" w:color="auto"/>
        <w:right w:val="none" w:sz="0" w:space="0" w:color="auto"/>
      </w:divBdr>
    </w:div>
    <w:div w:id="1919098687">
      <w:marLeft w:val="0"/>
      <w:marRight w:val="0"/>
      <w:marTop w:val="0"/>
      <w:marBottom w:val="0"/>
      <w:divBdr>
        <w:top w:val="none" w:sz="0" w:space="0" w:color="auto"/>
        <w:left w:val="none" w:sz="0" w:space="0" w:color="auto"/>
        <w:bottom w:val="none" w:sz="0" w:space="0" w:color="auto"/>
        <w:right w:val="none" w:sz="0" w:space="0" w:color="auto"/>
      </w:divBdr>
    </w:div>
    <w:div w:id="1919173877">
      <w:marLeft w:val="0"/>
      <w:marRight w:val="0"/>
      <w:marTop w:val="0"/>
      <w:marBottom w:val="0"/>
      <w:divBdr>
        <w:top w:val="none" w:sz="0" w:space="0" w:color="auto"/>
        <w:left w:val="none" w:sz="0" w:space="0" w:color="auto"/>
        <w:bottom w:val="none" w:sz="0" w:space="0" w:color="auto"/>
        <w:right w:val="none" w:sz="0" w:space="0" w:color="auto"/>
      </w:divBdr>
    </w:div>
    <w:div w:id="1919362517">
      <w:marLeft w:val="0"/>
      <w:marRight w:val="0"/>
      <w:marTop w:val="0"/>
      <w:marBottom w:val="0"/>
      <w:divBdr>
        <w:top w:val="none" w:sz="0" w:space="0" w:color="auto"/>
        <w:left w:val="none" w:sz="0" w:space="0" w:color="auto"/>
        <w:bottom w:val="none" w:sz="0" w:space="0" w:color="auto"/>
        <w:right w:val="none" w:sz="0" w:space="0" w:color="auto"/>
      </w:divBdr>
    </w:div>
    <w:div w:id="1920140298">
      <w:marLeft w:val="0"/>
      <w:marRight w:val="0"/>
      <w:marTop w:val="0"/>
      <w:marBottom w:val="0"/>
      <w:divBdr>
        <w:top w:val="none" w:sz="0" w:space="0" w:color="auto"/>
        <w:left w:val="none" w:sz="0" w:space="0" w:color="auto"/>
        <w:bottom w:val="none" w:sz="0" w:space="0" w:color="auto"/>
        <w:right w:val="none" w:sz="0" w:space="0" w:color="auto"/>
      </w:divBdr>
    </w:div>
    <w:div w:id="1922980336">
      <w:marLeft w:val="0"/>
      <w:marRight w:val="0"/>
      <w:marTop w:val="0"/>
      <w:marBottom w:val="0"/>
      <w:divBdr>
        <w:top w:val="none" w:sz="0" w:space="0" w:color="auto"/>
        <w:left w:val="none" w:sz="0" w:space="0" w:color="auto"/>
        <w:bottom w:val="none" w:sz="0" w:space="0" w:color="auto"/>
        <w:right w:val="none" w:sz="0" w:space="0" w:color="auto"/>
      </w:divBdr>
    </w:div>
    <w:div w:id="1924221795">
      <w:marLeft w:val="0"/>
      <w:marRight w:val="0"/>
      <w:marTop w:val="0"/>
      <w:marBottom w:val="0"/>
      <w:divBdr>
        <w:top w:val="none" w:sz="0" w:space="0" w:color="auto"/>
        <w:left w:val="none" w:sz="0" w:space="0" w:color="auto"/>
        <w:bottom w:val="none" w:sz="0" w:space="0" w:color="auto"/>
        <w:right w:val="none" w:sz="0" w:space="0" w:color="auto"/>
      </w:divBdr>
    </w:div>
    <w:div w:id="1924223283">
      <w:marLeft w:val="0"/>
      <w:marRight w:val="0"/>
      <w:marTop w:val="0"/>
      <w:marBottom w:val="0"/>
      <w:divBdr>
        <w:top w:val="none" w:sz="0" w:space="0" w:color="auto"/>
        <w:left w:val="none" w:sz="0" w:space="0" w:color="auto"/>
        <w:bottom w:val="none" w:sz="0" w:space="0" w:color="auto"/>
        <w:right w:val="none" w:sz="0" w:space="0" w:color="auto"/>
      </w:divBdr>
    </w:div>
    <w:div w:id="1924339258">
      <w:marLeft w:val="0"/>
      <w:marRight w:val="0"/>
      <w:marTop w:val="0"/>
      <w:marBottom w:val="0"/>
      <w:divBdr>
        <w:top w:val="none" w:sz="0" w:space="0" w:color="auto"/>
        <w:left w:val="none" w:sz="0" w:space="0" w:color="auto"/>
        <w:bottom w:val="none" w:sz="0" w:space="0" w:color="auto"/>
        <w:right w:val="none" w:sz="0" w:space="0" w:color="auto"/>
      </w:divBdr>
    </w:div>
    <w:div w:id="1926374849">
      <w:marLeft w:val="0"/>
      <w:marRight w:val="0"/>
      <w:marTop w:val="0"/>
      <w:marBottom w:val="0"/>
      <w:divBdr>
        <w:top w:val="none" w:sz="0" w:space="0" w:color="auto"/>
        <w:left w:val="none" w:sz="0" w:space="0" w:color="auto"/>
        <w:bottom w:val="none" w:sz="0" w:space="0" w:color="auto"/>
        <w:right w:val="none" w:sz="0" w:space="0" w:color="auto"/>
      </w:divBdr>
    </w:div>
    <w:div w:id="1928148753">
      <w:marLeft w:val="0"/>
      <w:marRight w:val="0"/>
      <w:marTop w:val="0"/>
      <w:marBottom w:val="0"/>
      <w:divBdr>
        <w:top w:val="none" w:sz="0" w:space="0" w:color="auto"/>
        <w:left w:val="none" w:sz="0" w:space="0" w:color="auto"/>
        <w:bottom w:val="none" w:sz="0" w:space="0" w:color="auto"/>
        <w:right w:val="none" w:sz="0" w:space="0" w:color="auto"/>
      </w:divBdr>
    </w:div>
    <w:div w:id="1928342399">
      <w:marLeft w:val="0"/>
      <w:marRight w:val="0"/>
      <w:marTop w:val="0"/>
      <w:marBottom w:val="0"/>
      <w:divBdr>
        <w:top w:val="none" w:sz="0" w:space="0" w:color="auto"/>
        <w:left w:val="none" w:sz="0" w:space="0" w:color="auto"/>
        <w:bottom w:val="none" w:sz="0" w:space="0" w:color="auto"/>
        <w:right w:val="none" w:sz="0" w:space="0" w:color="auto"/>
      </w:divBdr>
    </w:div>
    <w:div w:id="1928611673">
      <w:marLeft w:val="0"/>
      <w:marRight w:val="0"/>
      <w:marTop w:val="0"/>
      <w:marBottom w:val="0"/>
      <w:divBdr>
        <w:top w:val="none" w:sz="0" w:space="0" w:color="auto"/>
        <w:left w:val="none" w:sz="0" w:space="0" w:color="auto"/>
        <w:bottom w:val="none" w:sz="0" w:space="0" w:color="auto"/>
        <w:right w:val="none" w:sz="0" w:space="0" w:color="auto"/>
      </w:divBdr>
    </w:div>
    <w:div w:id="1928732952">
      <w:marLeft w:val="0"/>
      <w:marRight w:val="0"/>
      <w:marTop w:val="0"/>
      <w:marBottom w:val="0"/>
      <w:divBdr>
        <w:top w:val="none" w:sz="0" w:space="0" w:color="auto"/>
        <w:left w:val="none" w:sz="0" w:space="0" w:color="auto"/>
        <w:bottom w:val="none" w:sz="0" w:space="0" w:color="auto"/>
        <w:right w:val="none" w:sz="0" w:space="0" w:color="auto"/>
      </w:divBdr>
    </w:div>
    <w:div w:id="1930001328">
      <w:marLeft w:val="0"/>
      <w:marRight w:val="0"/>
      <w:marTop w:val="0"/>
      <w:marBottom w:val="0"/>
      <w:divBdr>
        <w:top w:val="none" w:sz="0" w:space="0" w:color="auto"/>
        <w:left w:val="none" w:sz="0" w:space="0" w:color="auto"/>
        <w:bottom w:val="none" w:sz="0" w:space="0" w:color="auto"/>
        <w:right w:val="none" w:sz="0" w:space="0" w:color="auto"/>
      </w:divBdr>
    </w:div>
    <w:div w:id="1930968506">
      <w:marLeft w:val="0"/>
      <w:marRight w:val="0"/>
      <w:marTop w:val="0"/>
      <w:marBottom w:val="0"/>
      <w:divBdr>
        <w:top w:val="none" w:sz="0" w:space="0" w:color="auto"/>
        <w:left w:val="none" w:sz="0" w:space="0" w:color="auto"/>
        <w:bottom w:val="none" w:sz="0" w:space="0" w:color="auto"/>
        <w:right w:val="none" w:sz="0" w:space="0" w:color="auto"/>
      </w:divBdr>
    </w:div>
    <w:div w:id="1933392639">
      <w:marLeft w:val="0"/>
      <w:marRight w:val="0"/>
      <w:marTop w:val="0"/>
      <w:marBottom w:val="0"/>
      <w:divBdr>
        <w:top w:val="none" w:sz="0" w:space="0" w:color="auto"/>
        <w:left w:val="none" w:sz="0" w:space="0" w:color="auto"/>
        <w:bottom w:val="none" w:sz="0" w:space="0" w:color="auto"/>
        <w:right w:val="none" w:sz="0" w:space="0" w:color="auto"/>
      </w:divBdr>
    </w:div>
    <w:div w:id="1934121899">
      <w:marLeft w:val="0"/>
      <w:marRight w:val="0"/>
      <w:marTop w:val="0"/>
      <w:marBottom w:val="0"/>
      <w:divBdr>
        <w:top w:val="none" w:sz="0" w:space="0" w:color="auto"/>
        <w:left w:val="none" w:sz="0" w:space="0" w:color="auto"/>
        <w:bottom w:val="none" w:sz="0" w:space="0" w:color="auto"/>
        <w:right w:val="none" w:sz="0" w:space="0" w:color="auto"/>
      </w:divBdr>
    </w:div>
    <w:div w:id="1935625654">
      <w:marLeft w:val="0"/>
      <w:marRight w:val="0"/>
      <w:marTop w:val="0"/>
      <w:marBottom w:val="0"/>
      <w:divBdr>
        <w:top w:val="none" w:sz="0" w:space="0" w:color="auto"/>
        <w:left w:val="none" w:sz="0" w:space="0" w:color="auto"/>
        <w:bottom w:val="none" w:sz="0" w:space="0" w:color="auto"/>
        <w:right w:val="none" w:sz="0" w:space="0" w:color="auto"/>
      </w:divBdr>
    </w:div>
    <w:div w:id="1936016802">
      <w:marLeft w:val="0"/>
      <w:marRight w:val="0"/>
      <w:marTop w:val="0"/>
      <w:marBottom w:val="0"/>
      <w:divBdr>
        <w:top w:val="none" w:sz="0" w:space="0" w:color="auto"/>
        <w:left w:val="none" w:sz="0" w:space="0" w:color="auto"/>
        <w:bottom w:val="none" w:sz="0" w:space="0" w:color="auto"/>
        <w:right w:val="none" w:sz="0" w:space="0" w:color="auto"/>
      </w:divBdr>
    </w:div>
    <w:div w:id="1938900696">
      <w:marLeft w:val="0"/>
      <w:marRight w:val="0"/>
      <w:marTop w:val="0"/>
      <w:marBottom w:val="0"/>
      <w:divBdr>
        <w:top w:val="none" w:sz="0" w:space="0" w:color="auto"/>
        <w:left w:val="none" w:sz="0" w:space="0" w:color="auto"/>
        <w:bottom w:val="none" w:sz="0" w:space="0" w:color="auto"/>
        <w:right w:val="none" w:sz="0" w:space="0" w:color="auto"/>
      </w:divBdr>
    </w:div>
    <w:div w:id="1939411989">
      <w:marLeft w:val="0"/>
      <w:marRight w:val="0"/>
      <w:marTop w:val="0"/>
      <w:marBottom w:val="0"/>
      <w:divBdr>
        <w:top w:val="none" w:sz="0" w:space="0" w:color="auto"/>
        <w:left w:val="none" w:sz="0" w:space="0" w:color="auto"/>
        <w:bottom w:val="none" w:sz="0" w:space="0" w:color="auto"/>
        <w:right w:val="none" w:sz="0" w:space="0" w:color="auto"/>
      </w:divBdr>
    </w:div>
    <w:div w:id="1939873370">
      <w:marLeft w:val="0"/>
      <w:marRight w:val="0"/>
      <w:marTop w:val="0"/>
      <w:marBottom w:val="0"/>
      <w:divBdr>
        <w:top w:val="none" w:sz="0" w:space="0" w:color="auto"/>
        <w:left w:val="none" w:sz="0" w:space="0" w:color="auto"/>
        <w:bottom w:val="none" w:sz="0" w:space="0" w:color="auto"/>
        <w:right w:val="none" w:sz="0" w:space="0" w:color="auto"/>
      </w:divBdr>
    </w:div>
    <w:div w:id="1940530262">
      <w:marLeft w:val="0"/>
      <w:marRight w:val="0"/>
      <w:marTop w:val="0"/>
      <w:marBottom w:val="0"/>
      <w:divBdr>
        <w:top w:val="none" w:sz="0" w:space="0" w:color="auto"/>
        <w:left w:val="none" w:sz="0" w:space="0" w:color="auto"/>
        <w:bottom w:val="none" w:sz="0" w:space="0" w:color="auto"/>
        <w:right w:val="none" w:sz="0" w:space="0" w:color="auto"/>
      </w:divBdr>
    </w:div>
    <w:div w:id="1940721998">
      <w:marLeft w:val="0"/>
      <w:marRight w:val="0"/>
      <w:marTop w:val="0"/>
      <w:marBottom w:val="0"/>
      <w:divBdr>
        <w:top w:val="none" w:sz="0" w:space="0" w:color="auto"/>
        <w:left w:val="none" w:sz="0" w:space="0" w:color="auto"/>
        <w:bottom w:val="none" w:sz="0" w:space="0" w:color="auto"/>
        <w:right w:val="none" w:sz="0" w:space="0" w:color="auto"/>
      </w:divBdr>
    </w:div>
    <w:div w:id="1941184660">
      <w:marLeft w:val="0"/>
      <w:marRight w:val="0"/>
      <w:marTop w:val="0"/>
      <w:marBottom w:val="0"/>
      <w:divBdr>
        <w:top w:val="none" w:sz="0" w:space="0" w:color="auto"/>
        <w:left w:val="none" w:sz="0" w:space="0" w:color="auto"/>
        <w:bottom w:val="none" w:sz="0" w:space="0" w:color="auto"/>
        <w:right w:val="none" w:sz="0" w:space="0" w:color="auto"/>
      </w:divBdr>
    </w:div>
    <w:div w:id="1941252558">
      <w:marLeft w:val="0"/>
      <w:marRight w:val="0"/>
      <w:marTop w:val="0"/>
      <w:marBottom w:val="0"/>
      <w:divBdr>
        <w:top w:val="none" w:sz="0" w:space="0" w:color="auto"/>
        <w:left w:val="none" w:sz="0" w:space="0" w:color="auto"/>
        <w:bottom w:val="none" w:sz="0" w:space="0" w:color="auto"/>
        <w:right w:val="none" w:sz="0" w:space="0" w:color="auto"/>
      </w:divBdr>
    </w:div>
    <w:div w:id="1942374680">
      <w:marLeft w:val="0"/>
      <w:marRight w:val="0"/>
      <w:marTop w:val="0"/>
      <w:marBottom w:val="0"/>
      <w:divBdr>
        <w:top w:val="none" w:sz="0" w:space="0" w:color="auto"/>
        <w:left w:val="none" w:sz="0" w:space="0" w:color="auto"/>
        <w:bottom w:val="none" w:sz="0" w:space="0" w:color="auto"/>
        <w:right w:val="none" w:sz="0" w:space="0" w:color="auto"/>
      </w:divBdr>
    </w:div>
    <w:div w:id="1942689199">
      <w:marLeft w:val="0"/>
      <w:marRight w:val="0"/>
      <w:marTop w:val="0"/>
      <w:marBottom w:val="0"/>
      <w:divBdr>
        <w:top w:val="none" w:sz="0" w:space="0" w:color="auto"/>
        <w:left w:val="none" w:sz="0" w:space="0" w:color="auto"/>
        <w:bottom w:val="none" w:sz="0" w:space="0" w:color="auto"/>
        <w:right w:val="none" w:sz="0" w:space="0" w:color="auto"/>
      </w:divBdr>
    </w:div>
    <w:div w:id="1942912523">
      <w:marLeft w:val="0"/>
      <w:marRight w:val="0"/>
      <w:marTop w:val="0"/>
      <w:marBottom w:val="0"/>
      <w:divBdr>
        <w:top w:val="none" w:sz="0" w:space="0" w:color="auto"/>
        <w:left w:val="none" w:sz="0" w:space="0" w:color="auto"/>
        <w:bottom w:val="none" w:sz="0" w:space="0" w:color="auto"/>
        <w:right w:val="none" w:sz="0" w:space="0" w:color="auto"/>
      </w:divBdr>
    </w:div>
    <w:div w:id="1944916503">
      <w:marLeft w:val="0"/>
      <w:marRight w:val="0"/>
      <w:marTop w:val="0"/>
      <w:marBottom w:val="0"/>
      <w:divBdr>
        <w:top w:val="none" w:sz="0" w:space="0" w:color="auto"/>
        <w:left w:val="none" w:sz="0" w:space="0" w:color="auto"/>
        <w:bottom w:val="none" w:sz="0" w:space="0" w:color="auto"/>
        <w:right w:val="none" w:sz="0" w:space="0" w:color="auto"/>
      </w:divBdr>
    </w:div>
    <w:div w:id="1945378519">
      <w:marLeft w:val="0"/>
      <w:marRight w:val="0"/>
      <w:marTop w:val="0"/>
      <w:marBottom w:val="0"/>
      <w:divBdr>
        <w:top w:val="none" w:sz="0" w:space="0" w:color="auto"/>
        <w:left w:val="none" w:sz="0" w:space="0" w:color="auto"/>
        <w:bottom w:val="none" w:sz="0" w:space="0" w:color="auto"/>
        <w:right w:val="none" w:sz="0" w:space="0" w:color="auto"/>
      </w:divBdr>
    </w:div>
    <w:div w:id="1946183019">
      <w:marLeft w:val="0"/>
      <w:marRight w:val="0"/>
      <w:marTop w:val="0"/>
      <w:marBottom w:val="0"/>
      <w:divBdr>
        <w:top w:val="none" w:sz="0" w:space="0" w:color="auto"/>
        <w:left w:val="none" w:sz="0" w:space="0" w:color="auto"/>
        <w:bottom w:val="none" w:sz="0" w:space="0" w:color="auto"/>
        <w:right w:val="none" w:sz="0" w:space="0" w:color="auto"/>
      </w:divBdr>
    </w:div>
    <w:div w:id="1946497591">
      <w:marLeft w:val="0"/>
      <w:marRight w:val="0"/>
      <w:marTop w:val="0"/>
      <w:marBottom w:val="0"/>
      <w:divBdr>
        <w:top w:val="none" w:sz="0" w:space="0" w:color="auto"/>
        <w:left w:val="none" w:sz="0" w:space="0" w:color="auto"/>
        <w:bottom w:val="none" w:sz="0" w:space="0" w:color="auto"/>
        <w:right w:val="none" w:sz="0" w:space="0" w:color="auto"/>
      </w:divBdr>
    </w:div>
    <w:div w:id="1946768198">
      <w:marLeft w:val="0"/>
      <w:marRight w:val="0"/>
      <w:marTop w:val="0"/>
      <w:marBottom w:val="0"/>
      <w:divBdr>
        <w:top w:val="none" w:sz="0" w:space="0" w:color="auto"/>
        <w:left w:val="none" w:sz="0" w:space="0" w:color="auto"/>
        <w:bottom w:val="none" w:sz="0" w:space="0" w:color="auto"/>
        <w:right w:val="none" w:sz="0" w:space="0" w:color="auto"/>
      </w:divBdr>
    </w:div>
    <w:div w:id="1947038809">
      <w:marLeft w:val="0"/>
      <w:marRight w:val="0"/>
      <w:marTop w:val="0"/>
      <w:marBottom w:val="0"/>
      <w:divBdr>
        <w:top w:val="none" w:sz="0" w:space="0" w:color="auto"/>
        <w:left w:val="none" w:sz="0" w:space="0" w:color="auto"/>
        <w:bottom w:val="none" w:sz="0" w:space="0" w:color="auto"/>
        <w:right w:val="none" w:sz="0" w:space="0" w:color="auto"/>
      </w:divBdr>
    </w:div>
    <w:div w:id="1947350107">
      <w:marLeft w:val="0"/>
      <w:marRight w:val="0"/>
      <w:marTop w:val="0"/>
      <w:marBottom w:val="0"/>
      <w:divBdr>
        <w:top w:val="none" w:sz="0" w:space="0" w:color="auto"/>
        <w:left w:val="none" w:sz="0" w:space="0" w:color="auto"/>
        <w:bottom w:val="none" w:sz="0" w:space="0" w:color="auto"/>
        <w:right w:val="none" w:sz="0" w:space="0" w:color="auto"/>
      </w:divBdr>
    </w:div>
    <w:div w:id="1948073404">
      <w:marLeft w:val="0"/>
      <w:marRight w:val="0"/>
      <w:marTop w:val="0"/>
      <w:marBottom w:val="0"/>
      <w:divBdr>
        <w:top w:val="none" w:sz="0" w:space="0" w:color="auto"/>
        <w:left w:val="none" w:sz="0" w:space="0" w:color="auto"/>
        <w:bottom w:val="none" w:sz="0" w:space="0" w:color="auto"/>
        <w:right w:val="none" w:sz="0" w:space="0" w:color="auto"/>
      </w:divBdr>
    </w:div>
    <w:div w:id="1948198303">
      <w:marLeft w:val="0"/>
      <w:marRight w:val="0"/>
      <w:marTop w:val="0"/>
      <w:marBottom w:val="0"/>
      <w:divBdr>
        <w:top w:val="none" w:sz="0" w:space="0" w:color="auto"/>
        <w:left w:val="none" w:sz="0" w:space="0" w:color="auto"/>
        <w:bottom w:val="none" w:sz="0" w:space="0" w:color="auto"/>
        <w:right w:val="none" w:sz="0" w:space="0" w:color="auto"/>
      </w:divBdr>
    </w:div>
    <w:div w:id="1950038634">
      <w:marLeft w:val="0"/>
      <w:marRight w:val="0"/>
      <w:marTop w:val="0"/>
      <w:marBottom w:val="0"/>
      <w:divBdr>
        <w:top w:val="none" w:sz="0" w:space="0" w:color="auto"/>
        <w:left w:val="none" w:sz="0" w:space="0" w:color="auto"/>
        <w:bottom w:val="none" w:sz="0" w:space="0" w:color="auto"/>
        <w:right w:val="none" w:sz="0" w:space="0" w:color="auto"/>
      </w:divBdr>
    </w:div>
    <w:div w:id="1950626802">
      <w:marLeft w:val="0"/>
      <w:marRight w:val="0"/>
      <w:marTop w:val="0"/>
      <w:marBottom w:val="0"/>
      <w:divBdr>
        <w:top w:val="none" w:sz="0" w:space="0" w:color="auto"/>
        <w:left w:val="none" w:sz="0" w:space="0" w:color="auto"/>
        <w:bottom w:val="none" w:sz="0" w:space="0" w:color="auto"/>
        <w:right w:val="none" w:sz="0" w:space="0" w:color="auto"/>
      </w:divBdr>
    </w:div>
    <w:div w:id="1950817461">
      <w:marLeft w:val="0"/>
      <w:marRight w:val="0"/>
      <w:marTop w:val="0"/>
      <w:marBottom w:val="0"/>
      <w:divBdr>
        <w:top w:val="none" w:sz="0" w:space="0" w:color="auto"/>
        <w:left w:val="none" w:sz="0" w:space="0" w:color="auto"/>
        <w:bottom w:val="none" w:sz="0" w:space="0" w:color="auto"/>
        <w:right w:val="none" w:sz="0" w:space="0" w:color="auto"/>
      </w:divBdr>
    </w:div>
    <w:div w:id="1951351886">
      <w:marLeft w:val="0"/>
      <w:marRight w:val="0"/>
      <w:marTop w:val="0"/>
      <w:marBottom w:val="0"/>
      <w:divBdr>
        <w:top w:val="none" w:sz="0" w:space="0" w:color="auto"/>
        <w:left w:val="none" w:sz="0" w:space="0" w:color="auto"/>
        <w:bottom w:val="none" w:sz="0" w:space="0" w:color="auto"/>
        <w:right w:val="none" w:sz="0" w:space="0" w:color="auto"/>
      </w:divBdr>
    </w:div>
    <w:div w:id="1951476102">
      <w:marLeft w:val="0"/>
      <w:marRight w:val="0"/>
      <w:marTop w:val="0"/>
      <w:marBottom w:val="0"/>
      <w:divBdr>
        <w:top w:val="none" w:sz="0" w:space="0" w:color="auto"/>
        <w:left w:val="none" w:sz="0" w:space="0" w:color="auto"/>
        <w:bottom w:val="none" w:sz="0" w:space="0" w:color="auto"/>
        <w:right w:val="none" w:sz="0" w:space="0" w:color="auto"/>
      </w:divBdr>
    </w:div>
    <w:div w:id="1952469795">
      <w:marLeft w:val="0"/>
      <w:marRight w:val="0"/>
      <w:marTop w:val="0"/>
      <w:marBottom w:val="0"/>
      <w:divBdr>
        <w:top w:val="none" w:sz="0" w:space="0" w:color="auto"/>
        <w:left w:val="none" w:sz="0" w:space="0" w:color="auto"/>
        <w:bottom w:val="none" w:sz="0" w:space="0" w:color="auto"/>
        <w:right w:val="none" w:sz="0" w:space="0" w:color="auto"/>
      </w:divBdr>
    </w:div>
    <w:div w:id="1952934260">
      <w:marLeft w:val="0"/>
      <w:marRight w:val="0"/>
      <w:marTop w:val="0"/>
      <w:marBottom w:val="0"/>
      <w:divBdr>
        <w:top w:val="none" w:sz="0" w:space="0" w:color="auto"/>
        <w:left w:val="none" w:sz="0" w:space="0" w:color="auto"/>
        <w:bottom w:val="none" w:sz="0" w:space="0" w:color="auto"/>
        <w:right w:val="none" w:sz="0" w:space="0" w:color="auto"/>
      </w:divBdr>
    </w:div>
    <w:div w:id="1953396841">
      <w:marLeft w:val="0"/>
      <w:marRight w:val="0"/>
      <w:marTop w:val="0"/>
      <w:marBottom w:val="0"/>
      <w:divBdr>
        <w:top w:val="none" w:sz="0" w:space="0" w:color="auto"/>
        <w:left w:val="none" w:sz="0" w:space="0" w:color="auto"/>
        <w:bottom w:val="none" w:sz="0" w:space="0" w:color="auto"/>
        <w:right w:val="none" w:sz="0" w:space="0" w:color="auto"/>
      </w:divBdr>
    </w:div>
    <w:div w:id="1954432899">
      <w:marLeft w:val="0"/>
      <w:marRight w:val="0"/>
      <w:marTop w:val="0"/>
      <w:marBottom w:val="0"/>
      <w:divBdr>
        <w:top w:val="none" w:sz="0" w:space="0" w:color="auto"/>
        <w:left w:val="none" w:sz="0" w:space="0" w:color="auto"/>
        <w:bottom w:val="none" w:sz="0" w:space="0" w:color="auto"/>
        <w:right w:val="none" w:sz="0" w:space="0" w:color="auto"/>
      </w:divBdr>
    </w:div>
    <w:div w:id="1954709458">
      <w:marLeft w:val="0"/>
      <w:marRight w:val="0"/>
      <w:marTop w:val="0"/>
      <w:marBottom w:val="0"/>
      <w:divBdr>
        <w:top w:val="none" w:sz="0" w:space="0" w:color="auto"/>
        <w:left w:val="none" w:sz="0" w:space="0" w:color="auto"/>
        <w:bottom w:val="none" w:sz="0" w:space="0" w:color="auto"/>
        <w:right w:val="none" w:sz="0" w:space="0" w:color="auto"/>
      </w:divBdr>
    </w:div>
    <w:div w:id="1956673496">
      <w:marLeft w:val="0"/>
      <w:marRight w:val="0"/>
      <w:marTop w:val="0"/>
      <w:marBottom w:val="0"/>
      <w:divBdr>
        <w:top w:val="none" w:sz="0" w:space="0" w:color="auto"/>
        <w:left w:val="none" w:sz="0" w:space="0" w:color="auto"/>
        <w:bottom w:val="none" w:sz="0" w:space="0" w:color="auto"/>
        <w:right w:val="none" w:sz="0" w:space="0" w:color="auto"/>
      </w:divBdr>
    </w:div>
    <w:div w:id="1956908245">
      <w:marLeft w:val="0"/>
      <w:marRight w:val="0"/>
      <w:marTop w:val="0"/>
      <w:marBottom w:val="0"/>
      <w:divBdr>
        <w:top w:val="none" w:sz="0" w:space="0" w:color="auto"/>
        <w:left w:val="none" w:sz="0" w:space="0" w:color="auto"/>
        <w:bottom w:val="none" w:sz="0" w:space="0" w:color="auto"/>
        <w:right w:val="none" w:sz="0" w:space="0" w:color="auto"/>
      </w:divBdr>
    </w:div>
    <w:div w:id="1957061060">
      <w:marLeft w:val="0"/>
      <w:marRight w:val="0"/>
      <w:marTop w:val="0"/>
      <w:marBottom w:val="0"/>
      <w:divBdr>
        <w:top w:val="none" w:sz="0" w:space="0" w:color="auto"/>
        <w:left w:val="none" w:sz="0" w:space="0" w:color="auto"/>
        <w:bottom w:val="none" w:sz="0" w:space="0" w:color="auto"/>
        <w:right w:val="none" w:sz="0" w:space="0" w:color="auto"/>
      </w:divBdr>
    </w:div>
    <w:div w:id="1957131497">
      <w:marLeft w:val="0"/>
      <w:marRight w:val="0"/>
      <w:marTop w:val="0"/>
      <w:marBottom w:val="0"/>
      <w:divBdr>
        <w:top w:val="none" w:sz="0" w:space="0" w:color="auto"/>
        <w:left w:val="none" w:sz="0" w:space="0" w:color="auto"/>
        <w:bottom w:val="none" w:sz="0" w:space="0" w:color="auto"/>
        <w:right w:val="none" w:sz="0" w:space="0" w:color="auto"/>
      </w:divBdr>
    </w:div>
    <w:div w:id="1958245943">
      <w:marLeft w:val="0"/>
      <w:marRight w:val="0"/>
      <w:marTop w:val="0"/>
      <w:marBottom w:val="0"/>
      <w:divBdr>
        <w:top w:val="none" w:sz="0" w:space="0" w:color="auto"/>
        <w:left w:val="none" w:sz="0" w:space="0" w:color="auto"/>
        <w:bottom w:val="none" w:sz="0" w:space="0" w:color="auto"/>
        <w:right w:val="none" w:sz="0" w:space="0" w:color="auto"/>
      </w:divBdr>
    </w:div>
    <w:div w:id="1958440930">
      <w:marLeft w:val="0"/>
      <w:marRight w:val="0"/>
      <w:marTop w:val="0"/>
      <w:marBottom w:val="0"/>
      <w:divBdr>
        <w:top w:val="none" w:sz="0" w:space="0" w:color="auto"/>
        <w:left w:val="none" w:sz="0" w:space="0" w:color="auto"/>
        <w:bottom w:val="none" w:sz="0" w:space="0" w:color="auto"/>
        <w:right w:val="none" w:sz="0" w:space="0" w:color="auto"/>
      </w:divBdr>
    </w:div>
    <w:div w:id="1958563782">
      <w:marLeft w:val="0"/>
      <w:marRight w:val="0"/>
      <w:marTop w:val="0"/>
      <w:marBottom w:val="0"/>
      <w:divBdr>
        <w:top w:val="none" w:sz="0" w:space="0" w:color="auto"/>
        <w:left w:val="none" w:sz="0" w:space="0" w:color="auto"/>
        <w:bottom w:val="none" w:sz="0" w:space="0" w:color="auto"/>
        <w:right w:val="none" w:sz="0" w:space="0" w:color="auto"/>
      </w:divBdr>
    </w:div>
    <w:div w:id="1958679126">
      <w:marLeft w:val="0"/>
      <w:marRight w:val="0"/>
      <w:marTop w:val="0"/>
      <w:marBottom w:val="0"/>
      <w:divBdr>
        <w:top w:val="none" w:sz="0" w:space="0" w:color="auto"/>
        <w:left w:val="none" w:sz="0" w:space="0" w:color="auto"/>
        <w:bottom w:val="none" w:sz="0" w:space="0" w:color="auto"/>
        <w:right w:val="none" w:sz="0" w:space="0" w:color="auto"/>
      </w:divBdr>
    </w:div>
    <w:div w:id="1958873338">
      <w:marLeft w:val="0"/>
      <w:marRight w:val="0"/>
      <w:marTop w:val="0"/>
      <w:marBottom w:val="0"/>
      <w:divBdr>
        <w:top w:val="none" w:sz="0" w:space="0" w:color="auto"/>
        <w:left w:val="none" w:sz="0" w:space="0" w:color="auto"/>
        <w:bottom w:val="none" w:sz="0" w:space="0" w:color="auto"/>
        <w:right w:val="none" w:sz="0" w:space="0" w:color="auto"/>
      </w:divBdr>
    </w:div>
    <w:div w:id="1958877839">
      <w:marLeft w:val="0"/>
      <w:marRight w:val="0"/>
      <w:marTop w:val="0"/>
      <w:marBottom w:val="0"/>
      <w:divBdr>
        <w:top w:val="none" w:sz="0" w:space="0" w:color="auto"/>
        <w:left w:val="none" w:sz="0" w:space="0" w:color="auto"/>
        <w:bottom w:val="none" w:sz="0" w:space="0" w:color="auto"/>
        <w:right w:val="none" w:sz="0" w:space="0" w:color="auto"/>
      </w:divBdr>
    </w:div>
    <w:div w:id="1960604067">
      <w:marLeft w:val="0"/>
      <w:marRight w:val="0"/>
      <w:marTop w:val="0"/>
      <w:marBottom w:val="0"/>
      <w:divBdr>
        <w:top w:val="none" w:sz="0" w:space="0" w:color="auto"/>
        <w:left w:val="none" w:sz="0" w:space="0" w:color="auto"/>
        <w:bottom w:val="none" w:sz="0" w:space="0" w:color="auto"/>
        <w:right w:val="none" w:sz="0" w:space="0" w:color="auto"/>
      </w:divBdr>
    </w:div>
    <w:div w:id="1961107073">
      <w:marLeft w:val="0"/>
      <w:marRight w:val="0"/>
      <w:marTop w:val="0"/>
      <w:marBottom w:val="0"/>
      <w:divBdr>
        <w:top w:val="none" w:sz="0" w:space="0" w:color="auto"/>
        <w:left w:val="none" w:sz="0" w:space="0" w:color="auto"/>
        <w:bottom w:val="none" w:sz="0" w:space="0" w:color="auto"/>
        <w:right w:val="none" w:sz="0" w:space="0" w:color="auto"/>
      </w:divBdr>
    </w:div>
    <w:div w:id="1962687064">
      <w:marLeft w:val="0"/>
      <w:marRight w:val="0"/>
      <w:marTop w:val="0"/>
      <w:marBottom w:val="0"/>
      <w:divBdr>
        <w:top w:val="none" w:sz="0" w:space="0" w:color="auto"/>
        <w:left w:val="none" w:sz="0" w:space="0" w:color="auto"/>
        <w:bottom w:val="none" w:sz="0" w:space="0" w:color="auto"/>
        <w:right w:val="none" w:sz="0" w:space="0" w:color="auto"/>
      </w:divBdr>
    </w:div>
    <w:div w:id="1963072763">
      <w:marLeft w:val="0"/>
      <w:marRight w:val="0"/>
      <w:marTop w:val="0"/>
      <w:marBottom w:val="0"/>
      <w:divBdr>
        <w:top w:val="none" w:sz="0" w:space="0" w:color="auto"/>
        <w:left w:val="none" w:sz="0" w:space="0" w:color="auto"/>
        <w:bottom w:val="none" w:sz="0" w:space="0" w:color="auto"/>
        <w:right w:val="none" w:sz="0" w:space="0" w:color="auto"/>
      </w:divBdr>
    </w:div>
    <w:div w:id="1963227583">
      <w:marLeft w:val="0"/>
      <w:marRight w:val="0"/>
      <w:marTop w:val="0"/>
      <w:marBottom w:val="0"/>
      <w:divBdr>
        <w:top w:val="none" w:sz="0" w:space="0" w:color="auto"/>
        <w:left w:val="none" w:sz="0" w:space="0" w:color="auto"/>
        <w:bottom w:val="none" w:sz="0" w:space="0" w:color="auto"/>
        <w:right w:val="none" w:sz="0" w:space="0" w:color="auto"/>
      </w:divBdr>
    </w:div>
    <w:div w:id="1963924765">
      <w:marLeft w:val="0"/>
      <w:marRight w:val="0"/>
      <w:marTop w:val="0"/>
      <w:marBottom w:val="0"/>
      <w:divBdr>
        <w:top w:val="none" w:sz="0" w:space="0" w:color="auto"/>
        <w:left w:val="none" w:sz="0" w:space="0" w:color="auto"/>
        <w:bottom w:val="none" w:sz="0" w:space="0" w:color="auto"/>
        <w:right w:val="none" w:sz="0" w:space="0" w:color="auto"/>
      </w:divBdr>
    </w:div>
    <w:div w:id="1964916289">
      <w:marLeft w:val="0"/>
      <w:marRight w:val="0"/>
      <w:marTop w:val="0"/>
      <w:marBottom w:val="0"/>
      <w:divBdr>
        <w:top w:val="none" w:sz="0" w:space="0" w:color="auto"/>
        <w:left w:val="none" w:sz="0" w:space="0" w:color="auto"/>
        <w:bottom w:val="none" w:sz="0" w:space="0" w:color="auto"/>
        <w:right w:val="none" w:sz="0" w:space="0" w:color="auto"/>
      </w:divBdr>
    </w:div>
    <w:div w:id="1965382156">
      <w:marLeft w:val="0"/>
      <w:marRight w:val="0"/>
      <w:marTop w:val="0"/>
      <w:marBottom w:val="0"/>
      <w:divBdr>
        <w:top w:val="none" w:sz="0" w:space="0" w:color="auto"/>
        <w:left w:val="none" w:sz="0" w:space="0" w:color="auto"/>
        <w:bottom w:val="none" w:sz="0" w:space="0" w:color="auto"/>
        <w:right w:val="none" w:sz="0" w:space="0" w:color="auto"/>
      </w:divBdr>
    </w:div>
    <w:div w:id="1967083324">
      <w:marLeft w:val="0"/>
      <w:marRight w:val="0"/>
      <w:marTop w:val="0"/>
      <w:marBottom w:val="0"/>
      <w:divBdr>
        <w:top w:val="none" w:sz="0" w:space="0" w:color="auto"/>
        <w:left w:val="none" w:sz="0" w:space="0" w:color="auto"/>
        <w:bottom w:val="none" w:sz="0" w:space="0" w:color="auto"/>
        <w:right w:val="none" w:sz="0" w:space="0" w:color="auto"/>
      </w:divBdr>
    </w:div>
    <w:div w:id="1967083535">
      <w:marLeft w:val="0"/>
      <w:marRight w:val="0"/>
      <w:marTop w:val="0"/>
      <w:marBottom w:val="0"/>
      <w:divBdr>
        <w:top w:val="none" w:sz="0" w:space="0" w:color="auto"/>
        <w:left w:val="none" w:sz="0" w:space="0" w:color="auto"/>
        <w:bottom w:val="none" w:sz="0" w:space="0" w:color="auto"/>
        <w:right w:val="none" w:sz="0" w:space="0" w:color="auto"/>
      </w:divBdr>
    </w:div>
    <w:div w:id="1968005768">
      <w:marLeft w:val="0"/>
      <w:marRight w:val="0"/>
      <w:marTop w:val="0"/>
      <w:marBottom w:val="0"/>
      <w:divBdr>
        <w:top w:val="none" w:sz="0" w:space="0" w:color="auto"/>
        <w:left w:val="none" w:sz="0" w:space="0" w:color="auto"/>
        <w:bottom w:val="none" w:sz="0" w:space="0" w:color="auto"/>
        <w:right w:val="none" w:sz="0" w:space="0" w:color="auto"/>
      </w:divBdr>
    </w:div>
    <w:div w:id="1969237168">
      <w:marLeft w:val="0"/>
      <w:marRight w:val="0"/>
      <w:marTop w:val="0"/>
      <w:marBottom w:val="0"/>
      <w:divBdr>
        <w:top w:val="none" w:sz="0" w:space="0" w:color="auto"/>
        <w:left w:val="none" w:sz="0" w:space="0" w:color="auto"/>
        <w:bottom w:val="none" w:sz="0" w:space="0" w:color="auto"/>
        <w:right w:val="none" w:sz="0" w:space="0" w:color="auto"/>
      </w:divBdr>
    </w:div>
    <w:div w:id="1972442643">
      <w:marLeft w:val="0"/>
      <w:marRight w:val="0"/>
      <w:marTop w:val="0"/>
      <w:marBottom w:val="0"/>
      <w:divBdr>
        <w:top w:val="none" w:sz="0" w:space="0" w:color="auto"/>
        <w:left w:val="none" w:sz="0" w:space="0" w:color="auto"/>
        <w:bottom w:val="none" w:sz="0" w:space="0" w:color="auto"/>
        <w:right w:val="none" w:sz="0" w:space="0" w:color="auto"/>
      </w:divBdr>
    </w:div>
    <w:div w:id="1972589874">
      <w:marLeft w:val="0"/>
      <w:marRight w:val="0"/>
      <w:marTop w:val="0"/>
      <w:marBottom w:val="0"/>
      <w:divBdr>
        <w:top w:val="none" w:sz="0" w:space="0" w:color="auto"/>
        <w:left w:val="none" w:sz="0" w:space="0" w:color="auto"/>
        <w:bottom w:val="none" w:sz="0" w:space="0" w:color="auto"/>
        <w:right w:val="none" w:sz="0" w:space="0" w:color="auto"/>
      </w:divBdr>
    </w:div>
    <w:div w:id="1972898640">
      <w:marLeft w:val="0"/>
      <w:marRight w:val="0"/>
      <w:marTop w:val="0"/>
      <w:marBottom w:val="0"/>
      <w:divBdr>
        <w:top w:val="none" w:sz="0" w:space="0" w:color="auto"/>
        <w:left w:val="none" w:sz="0" w:space="0" w:color="auto"/>
        <w:bottom w:val="none" w:sz="0" w:space="0" w:color="auto"/>
        <w:right w:val="none" w:sz="0" w:space="0" w:color="auto"/>
      </w:divBdr>
    </w:div>
    <w:div w:id="1975864721">
      <w:marLeft w:val="0"/>
      <w:marRight w:val="0"/>
      <w:marTop w:val="0"/>
      <w:marBottom w:val="0"/>
      <w:divBdr>
        <w:top w:val="none" w:sz="0" w:space="0" w:color="auto"/>
        <w:left w:val="none" w:sz="0" w:space="0" w:color="auto"/>
        <w:bottom w:val="none" w:sz="0" w:space="0" w:color="auto"/>
        <w:right w:val="none" w:sz="0" w:space="0" w:color="auto"/>
      </w:divBdr>
    </w:div>
    <w:div w:id="1978149147">
      <w:marLeft w:val="0"/>
      <w:marRight w:val="0"/>
      <w:marTop w:val="0"/>
      <w:marBottom w:val="0"/>
      <w:divBdr>
        <w:top w:val="none" w:sz="0" w:space="0" w:color="auto"/>
        <w:left w:val="none" w:sz="0" w:space="0" w:color="auto"/>
        <w:bottom w:val="none" w:sz="0" w:space="0" w:color="auto"/>
        <w:right w:val="none" w:sz="0" w:space="0" w:color="auto"/>
      </w:divBdr>
    </w:div>
    <w:div w:id="1978410878">
      <w:marLeft w:val="0"/>
      <w:marRight w:val="0"/>
      <w:marTop w:val="0"/>
      <w:marBottom w:val="0"/>
      <w:divBdr>
        <w:top w:val="none" w:sz="0" w:space="0" w:color="auto"/>
        <w:left w:val="none" w:sz="0" w:space="0" w:color="auto"/>
        <w:bottom w:val="none" w:sz="0" w:space="0" w:color="auto"/>
        <w:right w:val="none" w:sz="0" w:space="0" w:color="auto"/>
      </w:divBdr>
    </w:div>
    <w:div w:id="1979533071">
      <w:marLeft w:val="0"/>
      <w:marRight w:val="0"/>
      <w:marTop w:val="0"/>
      <w:marBottom w:val="0"/>
      <w:divBdr>
        <w:top w:val="none" w:sz="0" w:space="0" w:color="auto"/>
        <w:left w:val="none" w:sz="0" w:space="0" w:color="auto"/>
        <w:bottom w:val="none" w:sz="0" w:space="0" w:color="auto"/>
        <w:right w:val="none" w:sz="0" w:space="0" w:color="auto"/>
      </w:divBdr>
    </w:div>
    <w:div w:id="1979800774">
      <w:marLeft w:val="0"/>
      <w:marRight w:val="0"/>
      <w:marTop w:val="0"/>
      <w:marBottom w:val="0"/>
      <w:divBdr>
        <w:top w:val="none" w:sz="0" w:space="0" w:color="auto"/>
        <w:left w:val="none" w:sz="0" w:space="0" w:color="auto"/>
        <w:bottom w:val="none" w:sz="0" w:space="0" w:color="auto"/>
        <w:right w:val="none" w:sz="0" w:space="0" w:color="auto"/>
      </w:divBdr>
    </w:div>
    <w:div w:id="1980333412">
      <w:marLeft w:val="0"/>
      <w:marRight w:val="0"/>
      <w:marTop w:val="0"/>
      <w:marBottom w:val="0"/>
      <w:divBdr>
        <w:top w:val="none" w:sz="0" w:space="0" w:color="auto"/>
        <w:left w:val="none" w:sz="0" w:space="0" w:color="auto"/>
        <w:bottom w:val="none" w:sz="0" w:space="0" w:color="auto"/>
        <w:right w:val="none" w:sz="0" w:space="0" w:color="auto"/>
      </w:divBdr>
    </w:div>
    <w:div w:id="1980381202">
      <w:marLeft w:val="0"/>
      <w:marRight w:val="0"/>
      <w:marTop w:val="0"/>
      <w:marBottom w:val="0"/>
      <w:divBdr>
        <w:top w:val="none" w:sz="0" w:space="0" w:color="auto"/>
        <w:left w:val="none" w:sz="0" w:space="0" w:color="auto"/>
        <w:bottom w:val="none" w:sz="0" w:space="0" w:color="auto"/>
        <w:right w:val="none" w:sz="0" w:space="0" w:color="auto"/>
      </w:divBdr>
    </w:div>
    <w:div w:id="1980913311">
      <w:marLeft w:val="0"/>
      <w:marRight w:val="0"/>
      <w:marTop w:val="0"/>
      <w:marBottom w:val="0"/>
      <w:divBdr>
        <w:top w:val="none" w:sz="0" w:space="0" w:color="auto"/>
        <w:left w:val="none" w:sz="0" w:space="0" w:color="auto"/>
        <w:bottom w:val="none" w:sz="0" w:space="0" w:color="auto"/>
        <w:right w:val="none" w:sz="0" w:space="0" w:color="auto"/>
      </w:divBdr>
    </w:div>
    <w:div w:id="1982491788">
      <w:marLeft w:val="0"/>
      <w:marRight w:val="0"/>
      <w:marTop w:val="0"/>
      <w:marBottom w:val="0"/>
      <w:divBdr>
        <w:top w:val="none" w:sz="0" w:space="0" w:color="auto"/>
        <w:left w:val="none" w:sz="0" w:space="0" w:color="auto"/>
        <w:bottom w:val="none" w:sz="0" w:space="0" w:color="auto"/>
        <w:right w:val="none" w:sz="0" w:space="0" w:color="auto"/>
      </w:divBdr>
    </w:div>
    <w:div w:id="1983340196">
      <w:marLeft w:val="0"/>
      <w:marRight w:val="0"/>
      <w:marTop w:val="0"/>
      <w:marBottom w:val="0"/>
      <w:divBdr>
        <w:top w:val="none" w:sz="0" w:space="0" w:color="auto"/>
        <w:left w:val="none" w:sz="0" w:space="0" w:color="auto"/>
        <w:bottom w:val="none" w:sz="0" w:space="0" w:color="auto"/>
        <w:right w:val="none" w:sz="0" w:space="0" w:color="auto"/>
      </w:divBdr>
    </w:div>
    <w:div w:id="1984235183">
      <w:marLeft w:val="0"/>
      <w:marRight w:val="0"/>
      <w:marTop w:val="0"/>
      <w:marBottom w:val="0"/>
      <w:divBdr>
        <w:top w:val="none" w:sz="0" w:space="0" w:color="auto"/>
        <w:left w:val="none" w:sz="0" w:space="0" w:color="auto"/>
        <w:bottom w:val="none" w:sz="0" w:space="0" w:color="auto"/>
        <w:right w:val="none" w:sz="0" w:space="0" w:color="auto"/>
      </w:divBdr>
    </w:div>
    <w:div w:id="1985354800">
      <w:marLeft w:val="0"/>
      <w:marRight w:val="0"/>
      <w:marTop w:val="0"/>
      <w:marBottom w:val="0"/>
      <w:divBdr>
        <w:top w:val="none" w:sz="0" w:space="0" w:color="auto"/>
        <w:left w:val="none" w:sz="0" w:space="0" w:color="auto"/>
        <w:bottom w:val="none" w:sz="0" w:space="0" w:color="auto"/>
        <w:right w:val="none" w:sz="0" w:space="0" w:color="auto"/>
      </w:divBdr>
    </w:div>
    <w:div w:id="1985501037">
      <w:marLeft w:val="0"/>
      <w:marRight w:val="0"/>
      <w:marTop w:val="0"/>
      <w:marBottom w:val="0"/>
      <w:divBdr>
        <w:top w:val="none" w:sz="0" w:space="0" w:color="auto"/>
        <w:left w:val="none" w:sz="0" w:space="0" w:color="auto"/>
        <w:bottom w:val="none" w:sz="0" w:space="0" w:color="auto"/>
        <w:right w:val="none" w:sz="0" w:space="0" w:color="auto"/>
      </w:divBdr>
    </w:div>
    <w:div w:id="1985770768">
      <w:marLeft w:val="0"/>
      <w:marRight w:val="0"/>
      <w:marTop w:val="0"/>
      <w:marBottom w:val="0"/>
      <w:divBdr>
        <w:top w:val="none" w:sz="0" w:space="0" w:color="auto"/>
        <w:left w:val="none" w:sz="0" w:space="0" w:color="auto"/>
        <w:bottom w:val="none" w:sz="0" w:space="0" w:color="auto"/>
        <w:right w:val="none" w:sz="0" w:space="0" w:color="auto"/>
      </w:divBdr>
    </w:div>
    <w:div w:id="1986468087">
      <w:marLeft w:val="0"/>
      <w:marRight w:val="0"/>
      <w:marTop w:val="0"/>
      <w:marBottom w:val="0"/>
      <w:divBdr>
        <w:top w:val="none" w:sz="0" w:space="0" w:color="auto"/>
        <w:left w:val="none" w:sz="0" w:space="0" w:color="auto"/>
        <w:bottom w:val="none" w:sz="0" w:space="0" w:color="auto"/>
        <w:right w:val="none" w:sz="0" w:space="0" w:color="auto"/>
      </w:divBdr>
    </w:div>
    <w:div w:id="1987663101">
      <w:marLeft w:val="0"/>
      <w:marRight w:val="0"/>
      <w:marTop w:val="0"/>
      <w:marBottom w:val="0"/>
      <w:divBdr>
        <w:top w:val="none" w:sz="0" w:space="0" w:color="auto"/>
        <w:left w:val="none" w:sz="0" w:space="0" w:color="auto"/>
        <w:bottom w:val="none" w:sz="0" w:space="0" w:color="auto"/>
        <w:right w:val="none" w:sz="0" w:space="0" w:color="auto"/>
      </w:divBdr>
    </w:div>
    <w:div w:id="1987778454">
      <w:marLeft w:val="0"/>
      <w:marRight w:val="0"/>
      <w:marTop w:val="0"/>
      <w:marBottom w:val="0"/>
      <w:divBdr>
        <w:top w:val="none" w:sz="0" w:space="0" w:color="auto"/>
        <w:left w:val="none" w:sz="0" w:space="0" w:color="auto"/>
        <w:bottom w:val="none" w:sz="0" w:space="0" w:color="auto"/>
        <w:right w:val="none" w:sz="0" w:space="0" w:color="auto"/>
      </w:divBdr>
    </w:div>
    <w:div w:id="1987973477">
      <w:marLeft w:val="0"/>
      <w:marRight w:val="0"/>
      <w:marTop w:val="0"/>
      <w:marBottom w:val="0"/>
      <w:divBdr>
        <w:top w:val="none" w:sz="0" w:space="0" w:color="auto"/>
        <w:left w:val="none" w:sz="0" w:space="0" w:color="auto"/>
        <w:bottom w:val="none" w:sz="0" w:space="0" w:color="auto"/>
        <w:right w:val="none" w:sz="0" w:space="0" w:color="auto"/>
      </w:divBdr>
    </w:div>
    <w:div w:id="1988313237">
      <w:marLeft w:val="0"/>
      <w:marRight w:val="0"/>
      <w:marTop w:val="0"/>
      <w:marBottom w:val="0"/>
      <w:divBdr>
        <w:top w:val="none" w:sz="0" w:space="0" w:color="auto"/>
        <w:left w:val="none" w:sz="0" w:space="0" w:color="auto"/>
        <w:bottom w:val="none" w:sz="0" w:space="0" w:color="auto"/>
        <w:right w:val="none" w:sz="0" w:space="0" w:color="auto"/>
      </w:divBdr>
    </w:div>
    <w:div w:id="1988700682">
      <w:marLeft w:val="0"/>
      <w:marRight w:val="0"/>
      <w:marTop w:val="0"/>
      <w:marBottom w:val="0"/>
      <w:divBdr>
        <w:top w:val="none" w:sz="0" w:space="0" w:color="auto"/>
        <w:left w:val="none" w:sz="0" w:space="0" w:color="auto"/>
        <w:bottom w:val="none" w:sz="0" w:space="0" w:color="auto"/>
        <w:right w:val="none" w:sz="0" w:space="0" w:color="auto"/>
      </w:divBdr>
    </w:div>
    <w:div w:id="1991325131">
      <w:marLeft w:val="0"/>
      <w:marRight w:val="0"/>
      <w:marTop w:val="0"/>
      <w:marBottom w:val="0"/>
      <w:divBdr>
        <w:top w:val="none" w:sz="0" w:space="0" w:color="auto"/>
        <w:left w:val="none" w:sz="0" w:space="0" w:color="auto"/>
        <w:bottom w:val="none" w:sz="0" w:space="0" w:color="auto"/>
        <w:right w:val="none" w:sz="0" w:space="0" w:color="auto"/>
      </w:divBdr>
    </w:div>
    <w:div w:id="1991399774">
      <w:marLeft w:val="0"/>
      <w:marRight w:val="0"/>
      <w:marTop w:val="0"/>
      <w:marBottom w:val="0"/>
      <w:divBdr>
        <w:top w:val="none" w:sz="0" w:space="0" w:color="auto"/>
        <w:left w:val="none" w:sz="0" w:space="0" w:color="auto"/>
        <w:bottom w:val="none" w:sz="0" w:space="0" w:color="auto"/>
        <w:right w:val="none" w:sz="0" w:space="0" w:color="auto"/>
      </w:divBdr>
    </w:div>
    <w:div w:id="1991716680">
      <w:marLeft w:val="0"/>
      <w:marRight w:val="0"/>
      <w:marTop w:val="0"/>
      <w:marBottom w:val="0"/>
      <w:divBdr>
        <w:top w:val="none" w:sz="0" w:space="0" w:color="auto"/>
        <w:left w:val="none" w:sz="0" w:space="0" w:color="auto"/>
        <w:bottom w:val="none" w:sz="0" w:space="0" w:color="auto"/>
        <w:right w:val="none" w:sz="0" w:space="0" w:color="auto"/>
      </w:divBdr>
    </w:div>
    <w:div w:id="1993411015">
      <w:marLeft w:val="0"/>
      <w:marRight w:val="0"/>
      <w:marTop w:val="0"/>
      <w:marBottom w:val="0"/>
      <w:divBdr>
        <w:top w:val="none" w:sz="0" w:space="0" w:color="auto"/>
        <w:left w:val="none" w:sz="0" w:space="0" w:color="auto"/>
        <w:bottom w:val="none" w:sz="0" w:space="0" w:color="auto"/>
        <w:right w:val="none" w:sz="0" w:space="0" w:color="auto"/>
      </w:divBdr>
    </w:div>
    <w:div w:id="1994480964">
      <w:marLeft w:val="0"/>
      <w:marRight w:val="0"/>
      <w:marTop w:val="0"/>
      <w:marBottom w:val="0"/>
      <w:divBdr>
        <w:top w:val="none" w:sz="0" w:space="0" w:color="auto"/>
        <w:left w:val="none" w:sz="0" w:space="0" w:color="auto"/>
        <w:bottom w:val="none" w:sz="0" w:space="0" w:color="auto"/>
        <w:right w:val="none" w:sz="0" w:space="0" w:color="auto"/>
      </w:divBdr>
    </w:div>
    <w:div w:id="1995138096">
      <w:marLeft w:val="0"/>
      <w:marRight w:val="0"/>
      <w:marTop w:val="0"/>
      <w:marBottom w:val="0"/>
      <w:divBdr>
        <w:top w:val="none" w:sz="0" w:space="0" w:color="auto"/>
        <w:left w:val="none" w:sz="0" w:space="0" w:color="auto"/>
        <w:bottom w:val="none" w:sz="0" w:space="0" w:color="auto"/>
        <w:right w:val="none" w:sz="0" w:space="0" w:color="auto"/>
      </w:divBdr>
    </w:div>
    <w:div w:id="1996717233">
      <w:marLeft w:val="0"/>
      <w:marRight w:val="0"/>
      <w:marTop w:val="0"/>
      <w:marBottom w:val="0"/>
      <w:divBdr>
        <w:top w:val="none" w:sz="0" w:space="0" w:color="auto"/>
        <w:left w:val="none" w:sz="0" w:space="0" w:color="auto"/>
        <w:bottom w:val="none" w:sz="0" w:space="0" w:color="auto"/>
        <w:right w:val="none" w:sz="0" w:space="0" w:color="auto"/>
      </w:divBdr>
    </w:div>
    <w:div w:id="1996913710">
      <w:marLeft w:val="0"/>
      <w:marRight w:val="0"/>
      <w:marTop w:val="0"/>
      <w:marBottom w:val="0"/>
      <w:divBdr>
        <w:top w:val="none" w:sz="0" w:space="0" w:color="auto"/>
        <w:left w:val="none" w:sz="0" w:space="0" w:color="auto"/>
        <w:bottom w:val="none" w:sz="0" w:space="0" w:color="auto"/>
        <w:right w:val="none" w:sz="0" w:space="0" w:color="auto"/>
      </w:divBdr>
    </w:div>
    <w:div w:id="1997144328">
      <w:marLeft w:val="0"/>
      <w:marRight w:val="0"/>
      <w:marTop w:val="0"/>
      <w:marBottom w:val="0"/>
      <w:divBdr>
        <w:top w:val="none" w:sz="0" w:space="0" w:color="auto"/>
        <w:left w:val="none" w:sz="0" w:space="0" w:color="auto"/>
        <w:bottom w:val="none" w:sz="0" w:space="0" w:color="auto"/>
        <w:right w:val="none" w:sz="0" w:space="0" w:color="auto"/>
      </w:divBdr>
    </w:div>
    <w:div w:id="1998223404">
      <w:marLeft w:val="0"/>
      <w:marRight w:val="0"/>
      <w:marTop w:val="0"/>
      <w:marBottom w:val="0"/>
      <w:divBdr>
        <w:top w:val="none" w:sz="0" w:space="0" w:color="auto"/>
        <w:left w:val="none" w:sz="0" w:space="0" w:color="auto"/>
        <w:bottom w:val="none" w:sz="0" w:space="0" w:color="auto"/>
        <w:right w:val="none" w:sz="0" w:space="0" w:color="auto"/>
      </w:divBdr>
    </w:div>
    <w:div w:id="2000113614">
      <w:marLeft w:val="0"/>
      <w:marRight w:val="0"/>
      <w:marTop w:val="0"/>
      <w:marBottom w:val="0"/>
      <w:divBdr>
        <w:top w:val="none" w:sz="0" w:space="0" w:color="auto"/>
        <w:left w:val="none" w:sz="0" w:space="0" w:color="auto"/>
        <w:bottom w:val="none" w:sz="0" w:space="0" w:color="auto"/>
        <w:right w:val="none" w:sz="0" w:space="0" w:color="auto"/>
      </w:divBdr>
    </w:div>
    <w:div w:id="2000839719">
      <w:marLeft w:val="0"/>
      <w:marRight w:val="0"/>
      <w:marTop w:val="0"/>
      <w:marBottom w:val="0"/>
      <w:divBdr>
        <w:top w:val="none" w:sz="0" w:space="0" w:color="auto"/>
        <w:left w:val="none" w:sz="0" w:space="0" w:color="auto"/>
        <w:bottom w:val="none" w:sz="0" w:space="0" w:color="auto"/>
        <w:right w:val="none" w:sz="0" w:space="0" w:color="auto"/>
      </w:divBdr>
    </w:div>
    <w:div w:id="2001082797">
      <w:marLeft w:val="0"/>
      <w:marRight w:val="0"/>
      <w:marTop w:val="0"/>
      <w:marBottom w:val="0"/>
      <w:divBdr>
        <w:top w:val="none" w:sz="0" w:space="0" w:color="auto"/>
        <w:left w:val="none" w:sz="0" w:space="0" w:color="auto"/>
        <w:bottom w:val="none" w:sz="0" w:space="0" w:color="auto"/>
        <w:right w:val="none" w:sz="0" w:space="0" w:color="auto"/>
      </w:divBdr>
    </w:div>
    <w:div w:id="2001470152">
      <w:marLeft w:val="0"/>
      <w:marRight w:val="0"/>
      <w:marTop w:val="0"/>
      <w:marBottom w:val="0"/>
      <w:divBdr>
        <w:top w:val="none" w:sz="0" w:space="0" w:color="auto"/>
        <w:left w:val="none" w:sz="0" w:space="0" w:color="auto"/>
        <w:bottom w:val="none" w:sz="0" w:space="0" w:color="auto"/>
        <w:right w:val="none" w:sz="0" w:space="0" w:color="auto"/>
      </w:divBdr>
    </w:div>
    <w:div w:id="2001543959">
      <w:marLeft w:val="0"/>
      <w:marRight w:val="0"/>
      <w:marTop w:val="0"/>
      <w:marBottom w:val="0"/>
      <w:divBdr>
        <w:top w:val="none" w:sz="0" w:space="0" w:color="auto"/>
        <w:left w:val="none" w:sz="0" w:space="0" w:color="auto"/>
        <w:bottom w:val="none" w:sz="0" w:space="0" w:color="auto"/>
        <w:right w:val="none" w:sz="0" w:space="0" w:color="auto"/>
      </w:divBdr>
    </w:div>
    <w:div w:id="2004696450">
      <w:marLeft w:val="0"/>
      <w:marRight w:val="0"/>
      <w:marTop w:val="0"/>
      <w:marBottom w:val="0"/>
      <w:divBdr>
        <w:top w:val="none" w:sz="0" w:space="0" w:color="auto"/>
        <w:left w:val="none" w:sz="0" w:space="0" w:color="auto"/>
        <w:bottom w:val="none" w:sz="0" w:space="0" w:color="auto"/>
        <w:right w:val="none" w:sz="0" w:space="0" w:color="auto"/>
      </w:divBdr>
    </w:div>
    <w:div w:id="2006131776">
      <w:marLeft w:val="0"/>
      <w:marRight w:val="0"/>
      <w:marTop w:val="0"/>
      <w:marBottom w:val="0"/>
      <w:divBdr>
        <w:top w:val="none" w:sz="0" w:space="0" w:color="auto"/>
        <w:left w:val="none" w:sz="0" w:space="0" w:color="auto"/>
        <w:bottom w:val="none" w:sz="0" w:space="0" w:color="auto"/>
        <w:right w:val="none" w:sz="0" w:space="0" w:color="auto"/>
      </w:divBdr>
    </w:div>
    <w:div w:id="2006516822">
      <w:marLeft w:val="0"/>
      <w:marRight w:val="0"/>
      <w:marTop w:val="0"/>
      <w:marBottom w:val="0"/>
      <w:divBdr>
        <w:top w:val="none" w:sz="0" w:space="0" w:color="auto"/>
        <w:left w:val="none" w:sz="0" w:space="0" w:color="auto"/>
        <w:bottom w:val="none" w:sz="0" w:space="0" w:color="auto"/>
        <w:right w:val="none" w:sz="0" w:space="0" w:color="auto"/>
      </w:divBdr>
    </w:div>
    <w:div w:id="2007247799">
      <w:marLeft w:val="0"/>
      <w:marRight w:val="0"/>
      <w:marTop w:val="0"/>
      <w:marBottom w:val="0"/>
      <w:divBdr>
        <w:top w:val="none" w:sz="0" w:space="0" w:color="auto"/>
        <w:left w:val="none" w:sz="0" w:space="0" w:color="auto"/>
        <w:bottom w:val="none" w:sz="0" w:space="0" w:color="auto"/>
        <w:right w:val="none" w:sz="0" w:space="0" w:color="auto"/>
      </w:divBdr>
    </w:div>
    <w:div w:id="2007586932">
      <w:marLeft w:val="0"/>
      <w:marRight w:val="0"/>
      <w:marTop w:val="0"/>
      <w:marBottom w:val="0"/>
      <w:divBdr>
        <w:top w:val="none" w:sz="0" w:space="0" w:color="auto"/>
        <w:left w:val="none" w:sz="0" w:space="0" w:color="auto"/>
        <w:bottom w:val="none" w:sz="0" w:space="0" w:color="auto"/>
        <w:right w:val="none" w:sz="0" w:space="0" w:color="auto"/>
      </w:divBdr>
    </w:div>
    <w:div w:id="2009794990">
      <w:marLeft w:val="0"/>
      <w:marRight w:val="0"/>
      <w:marTop w:val="0"/>
      <w:marBottom w:val="0"/>
      <w:divBdr>
        <w:top w:val="none" w:sz="0" w:space="0" w:color="auto"/>
        <w:left w:val="none" w:sz="0" w:space="0" w:color="auto"/>
        <w:bottom w:val="none" w:sz="0" w:space="0" w:color="auto"/>
        <w:right w:val="none" w:sz="0" w:space="0" w:color="auto"/>
      </w:divBdr>
    </w:div>
    <w:div w:id="2010405111">
      <w:marLeft w:val="0"/>
      <w:marRight w:val="0"/>
      <w:marTop w:val="0"/>
      <w:marBottom w:val="0"/>
      <w:divBdr>
        <w:top w:val="none" w:sz="0" w:space="0" w:color="auto"/>
        <w:left w:val="none" w:sz="0" w:space="0" w:color="auto"/>
        <w:bottom w:val="none" w:sz="0" w:space="0" w:color="auto"/>
        <w:right w:val="none" w:sz="0" w:space="0" w:color="auto"/>
      </w:divBdr>
    </w:div>
    <w:div w:id="2010908056">
      <w:marLeft w:val="0"/>
      <w:marRight w:val="0"/>
      <w:marTop w:val="0"/>
      <w:marBottom w:val="0"/>
      <w:divBdr>
        <w:top w:val="none" w:sz="0" w:space="0" w:color="auto"/>
        <w:left w:val="none" w:sz="0" w:space="0" w:color="auto"/>
        <w:bottom w:val="none" w:sz="0" w:space="0" w:color="auto"/>
        <w:right w:val="none" w:sz="0" w:space="0" w:color="auto"/>
      </w:divBdr>
    </w:div>
    <w:div w:id="2010938062">
      <w:marLeft w:val="0"/>
      <w:marRight w:val="0"/>
      <w:marTop w:val="0"/>
      <w:marBottom w:val="0"/>
      <w:divBdr>
        <w:top w:val="none" w:sz="0" w:space="0" w:color="auto"/>
        <w:left w:val="none" w:sz="0" w:space="0" w:color="auto"/>
        <w:bottom w:val="none" w:sz="0" w:space="0" w:color="auto"/>
        <w:right w:val="none" w:sz="0" w:space="0" w:color="auto"/>
      </w:divBdr>
    </w:div>
    <w:div w:id="2010980123">
      <w:marLeft w:val="0"/>
      <w:marRight w:val="0"/>
      <w:marTop w:val="0"/>
      <w:marBottom w:val="0"/>
      <w:divBdr>
        <w:top w:val="none" w:sz="0" w:space="0" w:color="auto"/>
        <w:left w:val="none" w:sz="0" w:space="0" w:color="auto"/>
        <w:bottom w:val="none" w:sz="0" w:space="0" w:color="auto"/>
        <w:right w:val="none" w:sz="0" w:space="0" w:color="auto"/>
      </w:divBdr>
    </w:div>
    <w:div w:id="2011104670">
      <w:marLeft w:val="0"/>
      <w:marRight w:val="0"/>
      <w:marTop w:val="0"/>
      <w:marBottom w:val="0"/>
      <w:divBdr>
        <w:top w:val="none" w:sz="0" w:space="0" w:color="auto"/>
        <w:left w:val="none" w:sz="0" w:space="0" w:color="auto"/>
        <w:bottom w:val="none" w:sz="0" w:space="0" w:color="auto"/>
        <w:right w:val="none" w:sz="0" w:space="0" w:color="auto"/>
      </w:divBdr>
    </w:div>
    <w:div w:id="2012446541">
      <w:marLeft w:val="0"/>
      <w:marRight w:val="0"/>
      <w:marTop w:val="0"/>
      <w:marBottom w:val="0"/>
      <w:divBdr>
        <w:top w:val="none" w:sz="0" w:space="0" w:color="auto"/>
        <w:left w:val="none" w:sz="0" w:space="0" w:color="auto"/>
        <w:bottom w:val="none" w:sz="0" w:space="0" w:color="auto"/>
        <w:right w:val="none" w:sz="0" w:space="0" w:color="auto"/>
      </w:divBdr>
    </w:div>
    <w:div w:id="2013023570">
      <w:marLeft w:val="0"/>
      <w:marRight w:val="0"/>
      <w:marTop w:val="0"/>
      <w:marBottom w:val="0"/>
      <w:divBdr>
        <w:top w:val="none" w:sz="0" w:space="0" w:color="auto"/>
        <w:left w:val="none" w:sz="0" w:space="0" w:color="auto"/>
        <w:bottom w:val="none" w:sz="0" w:space="0" w:color="auto"/>
        <w:right w:val="none" w:sz="0" w:space="0" w:color="auto"/>
      </w:divBdr>
    </w:div>
    <w:div w:id="2015184908">
      <w:marLeft w:val="0"/>
      <w:marRight w:val="0"/>
      <w:marTop w:val="0"/>
      <w:marBottom w:val="0"/>
      <w:divBdr>
        <w:top w:val="none" w:sz="0" w:space="0" w:color="auto"/>
        <w:left w:val="none" w:sz="0" w:space="0" w:color="auto"/>
        <w:bottom w:val="none" w:sz="0" w:space="0" w:color="auto"/>
        <w:right w:val="none" w:sz="0" w:space="0" w:color="auto"/>
      </w:divBdr>
    </w:div>
    <w:div w:id="2016178526">
      <w:marLeft w:val="0"/>
      <w:marRight w:val="0"/>
      <w:marTop w:val="0"/>
      <w:marBottom w:val="0"/>
      <w:divBdr>
        <w:top w:val="none" w:sz="0" w:space="0" w:color="auto"/>
        <w:left w:val="none" w:sz="0" w:space="0" w:color="auto"/>
        <w:bottom w:val="none" w:sz="0" w:space="0" w:color="auto"/>
        <w:right w:val="none" w:sz="0" w:space="0" w:color="auto"/>
      </w:divBdr>
    </w:div>
    <w:div w:id="2018576251">
      <w:marLeft w:val="0"/>
      <w:marRight w:val="0"/>
      <w:marTop w:val="0"/>
      <w:marBottom w:val="0"/>
      <w:divBdr>
        <w:top w:val="none" w:sz="0" w:space="0" w:color="auto"/>
        <w:left w:val="none" w:sz="0" w:space="0" w:color="auto"/>
        <w:bottom w:val="none" w:sz="0" w:space="0" w:color="auto"/>
        <w:right w:val="none" w:sz="0" w:space="0" w:color="auto"/>
      </w:divBdr>
    </w:div>
    <w:div w:id="2019698772">
      <w:marLeft w:val="0"/>
      <w:marRight w:val="0"/>
      <w:marTop w:val="0"/>
      <w:marBottom w:val="0"/>
      <w:divBdr>
        <w:top w:val="none" w:sz="0" w:space="0" w:color="auto"/>
        <w:left w:val="none" w:sz="0" w:space="0" w:color="auto"/>
        <w:bottom w:val="none" w:sz="0" w:space="0" w:color="auto"/>
        <w:right w:val="none" w:sz="0" w:space="0" w:color="auto"/>
      </w:divBdr>
    </w:div>
    <w:div w:id="2020959072">
      <w:marLeft w:val="0"/>
      <w:marRight w:val="0"/>
      <w:marTop w:val="0"/>
      <w:marBottom w:val="0"/>
      <w:divBdr>
        <w:top w:val="none" w:sz="0" w:space="0" w:color="auto"/>
        <w:left w:val="none" w:sz="0" w:space="0" w:color="auto"/>
        <w:bottom w:val="none" w:sz="0" w:space="0" w:color="auto"/>
        <w:right w:val="none" w:sz="0" w:space="0" w:color="auto"/>
      </w:divBdr>
    </w:div>
    <w:div w:id="2021200398">
      <w:marLeft w:val="0"/>
      <w:marRight w:val="0"/>
      <w:marTop w:val="0"/>
      <w:marBottom w:val="0"/>
      <w:divBdr>
        <w:top w:val="none" w:sz="0" w:space="0" w:color="auto"/>
        <w:left w:val="none" w:sz="0" w:space="0" w:color="auto"/>
        <w:bottom w:val="none" w:sz="0" w:space="0" w:color="auto"/>
        <w:right w:val="none" w:sz="0" w:space="0" w:color="auto"/>
      </w:divBdr>
    </w:div>
    <w:div w:id="2022777784">
      <w:marLeft w:val="0"/>
      <w:marRight w:val="0"/>
      <w:marTop w:val="0"/>
      <w:marBottom w:val="0"/>
      <w:divBdr>
        <w:top w:val="none" w:sz="0" w:space="0" w:color="auto"/>
        <w:left w:val="none" w:sz="0" w:space="0" w:color="auto"/>
        <w:bottom w:val="none" w:sz="0" w:space="0" w:color="auto"/>
        <w:right w:val="none" w:sz="0" w:space="0" w:color="auto"/>
      </w:divBdr>
    </w:div>
    <w:div w:id="2023242571">
      <w:marLeft w:val="0"/>
      <w:marRight w:val="0"/>
      <w:marTop w:val="0"/>
      <w:marBottom w:val="0"/>
      <w:divBdr>
        <w:top w:val="none" w:sz="0" w:space="0" w:color="auto"/>
        <w:left w:val="none" w:sz="0" w:space="0" w:color="auto"/>
        <w:bottom w:val="none" w:sz="0" w:space="0" w:color="auto"/>
        <w:right w:val="none" w:sz="0" w:space="0" w:color="auto"/>
      </w:divBdr>
    </w:div>
    <w:div w:id="2023703065">
      <w:marLeft w:val="0"/>
      <w:marRight w:val="0"/>
      <w:marTop w:val="0"/>
      <w:marBottom w:val="0"/>
      <w:divBdr>
        <w:top w:val="none" w:sz="0" w:space="0" w:color="auto"/>
        <w:left w:val="none" w:sz="0" w:space="0" w:color="auto"/>
        <w:bottom w:val="none" w:sz="0" w:space="0" w:color="auto"/>
        <w:right w:val="none" w:sz="0" w:space="0" w:color="auto"/>
      </w:divBdr>
    </w:div>
    <w:div w:id="2025857288">
      <w:marLeft w:val="0"/>
      <w:marRight w:val="0"/>
      <w:marTop w:val="0"/>
      <w:marBottom w:val="0"/>
      <w:divBdr>
        <w:top w:val="none" w:sz="0" w:space="0" w:color="auto"/>
        <w:left w:val="none" w:sz="0" w:space="0" w:color="auto"/>
        <w:bottom w:val="none" w:sz="0" w:space="0" w:color="auto"/>
        <w:right w:val="none" w:sz="0" w:space="0" w:color="auto"/>
      </w:divBdr>
    </w:div>
    <w:div w:id="2026326950">
      <w:marLeft w:val="0"/>
      <w:marRight w:val="0"/>
      <w:marTop w:val="0"/>
      <w:marBottom w:val="0"/>
      <w:divBdr>
        <w:top w:val="none" w:sz="0" w:space="0" w:color="auto"/>
        <w:left w:val="none" w:sz="0" w:space="0" w:color="auto"/>
        <w:bottom w:val="none" w:sz="0" w:space="0" w:color="auto"/>
        <w:right w:val="none" w:sz="0" w:space="0" w:color="auto"/>
      </w:divBdr>
    </w:div>
    <w:div w:id="2027056298">
      <w:marLeft w:val="0"/>
      <w:marRight w:val="0"/>
      <w:marTop w:val="0"/>
      <w:marBottom w:val="0"/>
      <w:divBdr>
        <w:top w:val="none" w:sz="0" w:space="0" w:color="auto"/>
        <w:left w:val="none" w:sz="0" w:space="0" w:color="auto"/>
        <w:bottom w:val="none" w:sz="0" w:space="0" w:color="auto"/>
        <w:right w:val="none" w:sz="0" w:space="0" w:color="auto"/>
      </w:divBdr>
    </w:div>
    <w:div w:id="2027708645">
      <w:marLeft w:val="0"/>
      <w:marRight w:val="0"/>
      <w:marTop w:val="0"/>
      <w:marBottom w:val="0"/>
      <w:divBdr>
        <w:top w:val="none" w:sz="0" w:space="0" w:color="auto"/>
        <w:left w:val="none" w:sz="0" w:space="0" w:color="auto"/>
        <w:bottom w:val="none" w:sz="0" w:space="0" w:color="auto"/>
        <w:right w:val="none" w:sz="0" w:space="0" w:color="auto"/>
      </w:divBdr>
    </w:div>
    <w:div w:id="2028174217">
      <w:marLeft w:val="0"/>
      <w:marRight w:val="0"/>
      <w:marTop w:val="0"/>
      <w:marBottom w:val="0"/>
      <w:divBdr>
        <w:top w:val="none" w:sz="0" w:space="0" w:color="auto"/>
        <w:left w:val="none" w:sz="0" w:space="0" w:color="auto"/>
        <w:bottom w:val="none" w:sz="0" w:space="0" w:color="auto"/>
        <w:right w:val="none" w:sz="0" w:space="0" w:color="auto"/>
      </w:divBdr>
    </w:div>
    <w:div w:id="2029021129">
      <w:marLeft w:val="0"/>
      <w:marRight w:val="0"/>
      <w:marTop w:val="0"/>
      <w:marBottom w:val="0"/>
      <w:divBdr>
        <w:top w:val="none" w:sz="0" w:space="0" w:color="auto"/>
        <w:left w:val="none" w:sz="0" w:space="0" w:color="auto"/>
        <w:bottom w:val="none" w:sz="0" w:space="0" w:color="auto"/>
        <w:right w:val="none" w:sz="0" w:space="0" w:color="auto"/>
      </w:divBdr>
    </w:div>
    <w:div w:id="2029870910">
      <w:marLeft w:val="0"/>
      <w:marRight w:val="0"/>
      <w:marTop w:val="0"/>
      <w:marBottom w:val="0"/>
      <w:divBdr>
        <w:top w:val="none" w:sz="0" w:space="0" w:color="auto"/>
        <w:left w:val="none" w:sz="0" w:space="0" w:color="auto"/>
        <w:bottom w:val="none" w:sz="0" w:space="0" w:color="auto"/>
        <w:right w:val="none" w:sz="0" w:space="0" w:color="auto"/>
      </w:divBdr>
    </w:div>
    <w:div w:id="2030639049">
      <w:marLeft w:val="0"/>
      <w:marRight w:val="0"/>
      <w:marTop w:val="0"/>
      <w:marBottom w:val="0"/>
      <w:divBdr>
        <w:top w:val="none" w:sz="0" w:space="0" w:color="auto"/>
        <w:left w:val="none" w:sz="0" w:space="0" w:color="auto"/>
        <w:bottom w:val="none" w:sz="0" w:space="0" w:color="auto"/>
        <w:right w:val="none" w:sz="0" w:space="0" w:color="auto"/>
      </w:divBdr>
    </w:div>
    <w:div w:id="2031026382">
      <w:marLeft w:val="0"/>
      <w:marRight w:val="0"/>
      <w:marTop w:val="0"/>
      <w:marBottom w:val="0"/>
      <w:divBdr>
        <w:top w:val="none" w:sz="0" w:space="0" w:color="auto"/>
        <w:left w:val="none" w:sz="0" w:space="0" w:color="auto"/>
        <w:bottom w:val="none" w:sz="0" w:space="0" w:color="auto"/>
        <w:right w:val="none" w:sz="0" w:space="0" w:color="auto"/>
      </w:divBdr>
    </w:div>
    <w:div w:id="2033215974">
      <w:marLeft w:val="0"/>
      <w:marRight w:val="0"/>
      <w:marTop w:val="0"/>
      <w:marBottom w:val="0"/>
      <w:divBdr>
        <w:top w:val="none" w:sz="0" w:space="0" w:color="auto"/>
        <w:left w:val="none" w:sz="0" w:space="0" w:color="auto"/>
        <w:bottom w:val="none" w:sz="0" w:space="0" w:color="auto"/>
        <w:right w:val="none" w:sz="0" w:space="0" w:color="auto"/>
      </w:divBdr>
    </w:div>
    <w:div w:id="2033649492">
      <w:marLeft w:val="0"/>
      <w:marRight w:val="0"/>
      <w:marTop w:val="0"/>
      <w:marBottom w:val="0"/>
      <w:divBdr>
        <w:top w:val="none" w:sz="0" w:space="0" w:color="auto"/>
        <w:left w:val="none" w:sz="0" w:space="0" w:color="auto"/>
        <w:bottom w:val="none" w:sz="0" w:space="0" w:color="auto"/>
        <w:right w:val="none" w:sz="0" w:space="0" w:color="auto"/>
      </w:divBdr>
    </w:div>
    <w:div w:id="2034726622">
      <w:marLeft w:val="0"/>
      <w:marRight w:val="0"/>
      <w:marTop w:val="0"/>
      <w:marBottom w:val="0"/>
      <w:divBdr>
        <w:top w:val="none" w:sz="0" w:space="0" w:color="auto"/>
        <w:left w:val="none" w:sz="0" w:space="0" w:color="auto"/>
        <w:bottom w:val="none" w:sz="0" w:space="0" w:color="auto"/>
        <w:right w:val="none" w:sz="0" w:space="0" w:color="auto"/>
      </w:divBdr>
    </w:div>
    <w:div w:id="2034916507">
      <w:marLeft w:val="0"/>
      <w:marRight w:val="0"/>
      <w:marTop w:val="0"/>
      <w:marBottom w:val="0"/>
      <w:divBdr>
        <w:top w:val="none" w:sz="0" w:space="0" w:color="auto"/>
        <w:left w:val="none" w:sz="0" w:space="0" w:color="auto"/>
        <w:bottom w:val="none" w:sz="0" w:space="0" w:color="auto"/>
        <w:right w:val="none" w:sz="0" w:space="0" w:color="auto"/>
      </w:divBdr>
    </w:div>
    <w:div w:id="2035031734">
      <w:marLeft w:val="0"/>
      <w:marRight w:val="0"/>
      <w:marTop w:val="0"/>
      <w:marBottom w:val="0"/>
      <w:divBdr>
        <w:top w:val="none" w:sz="0" w:space="0" w:color="auto"/>
        <w:left w:val="none" w:sz="0" w:space="0" w:color="auto"/>
        <w:bottom w:val="none" w:sz="0" w:space="0" w:color="auto"/>
        <w:right w:val="none" w:sz="0" w:space="0" w:color="auto"/>
      </w:divBdr>
    </w:div>
    <w:div w:id="2035501627">
      <w:marLeft w:val="0"/>
      <w:marRight w:val="0"/>
      <w:marTop w:val="0"/>
      <w:marBottom w:val="0"/>
      <w:divBdr>
        <w:top w:val="none" w:sz="0" w:space="0" w:color="auto"/>
        <w:left w:val="none" w:sz="0" w:space="0" w:color="auto"/>
        <w:bottom w:val="none" w:sz="0" w:space="0" w:color="auto"/>
        <w:right w:val="none" w:sz="0" w:space="0" w:color="auto"/>
      </w:divBdr>
    </w:div>
    <w:div w:id="2036423713">
      <w:marLeft w:val="0"/>
      <w:marRight w:val="0"/>
      <w:marTop w:val="0"/>
      <w:marBottom w:val="0"/>
      <w:divBdr>
        <w:top w:val="none" w:sz="0" w:space="0" w:color="auto"/>
        <w:left w:val="none" w:sz="0" w:space="0" w:color="auto"/>
        <w:bottom w:val="none" w:sz="0" w:space="0" w:color="auto"/>
        <w:right w:val="none" w:sz="0" w:space="0" w:color="auto"/>
      </w:divBdr>
    </w:div>
    <w:div w:id="2038312863">
      <w:marLeft w:val="0"/>
      <w:marRight w:val="0"/>
      <w:marTop w:val="0"/>
      <w:marBottom w:val="0"/>
      <w:divBdr>
        <w:top w:val="none" w:sz="0" w:space="0" w:color="auto"/>
        <w:left w:val="none" w:sz="0" w:space="0" w:color="auto"/>
        <w:bottom w:val="none" w:sz="0" w:space="0" w:color="auto"/>
        <w:right w:val="none" w:sz="0" w:space="0" w:color="auto"/>
      </w:divBdr>
    </w:div>
    <w:div w:id="2040012375">
      <w:marLeft w:val="0"/>
      <w:marRight w:val="0"/>
      <w:marTop w:val="0"/>
      <w:marBottom w:val="0"/>
      <w:divBdr>
        <w:top w:val="none" w:sz="0" w:space="0" w:color="auto"/>
        <w:left w:val="none" w:sz="0" w:space="0" w:color="auto"/>
        <w:bottom w:val="none" w:sz="0" w:space="0" w:color="auto"/>
        <w:right w:val="none" w:sz="0" w:space="0" w:color="auto"/>
      </w:divBdr>
    </w:div>
    <w:div w:id="2041123243">
      <w:marLeft w:val="0"/>
      <w:marRight w:val="0"/>
      <w:marTop w:val="0"/>
      <w:marBottom w:val="0"/>
      <w:divBdr>
        <w:top w:val="none" w:sz="0" w:space="0" w:color="auto"/>
        <w:left w:val="none" w:sz="0" w:space="0" w:color="auto"/>
        <w:bottom w:val="none" w:sz="0" w:space="0" w:color="auto"/>
        <w:right w:val="none" w:sz="0" w:space="0" w:color="auto"/>
      </w:divBdr>
    </w:div>
    <w:div w:id="2041277806">
      <w:marLeft w:val="0"/>
      <w:marRight w:val="0"/>
      <w:marTop w:val="0"/>
      <w:marBottom w:val="0"/>
      <w:divBdr>
        <w:top w:val="none" w:sz="0" w:space="0" w:color="auto"/>
        <w:left w:val="none" w:sz="0" w:space="0" w:color="auto"/>
        <w:bottom w:val="none" w:sz="0" w:space="0" w:color="auto"/>
        <w:right w:val="none" w:sz="0" w:space="0" w:color="auto"/>
      </w:divBdr>
    </w:div>
    <w:div w:id="2042126412">
      <w:marLeft w:val="0"/>
      <w:marRight w:val="0"/>
      <w:marTop w:val="0"/>
      <w:marBottom w:val="0"/>
      <w:divBdr>
        <w:top w:val="none" w:sz="0" w:space="0" w:color="auto"/>
        <w:left w:val="none" w:sz="0" w:space="0" w:color="auto"/>
        <w:bottom w:val="none" w:sz="0" w:space="0" w:color="auto"/>
        <w:right w:val="none" w:sz="0" w:space="0" w:color="auto"/>
      </w:divBdr>
    </w:div>
    <w:div w:id="2042395377">
      <w:marLeft w:val="0"/>
      <w:marRight w:val="0"/>
      <w:marTop w:val="0"/>
      <w:marBottom w:val="0"/>
      <w:divBdr>
        <w:top w:val="none" w:sz="0" w:space="0" w:color="auto"/>
        <w:left w:val="none" w:sz="0" w:space="0" w:color="auto"/>
        <w:bottom w:val="none" w:sz="0" w:space="0" w:color="auto"/>
        <w:right w:val="none" w:sz="0" w:space="0" w:color="auto"/>
      </w:divBdr>
    </w:div>
    <w:div w:id="2042704027">
      <w:marLeft w:val="0"/>
      <w:marRight w:val="0"/>
      <w:marTop w:val="0"/>
      <w:marBottom w:val="0"/>
      <w:divBdr>
        <w:top w:val="none" w:sz="0" w:space="0" w:color="auto"/>
        <w:left w:val="none" w:sz="0" w:space="0" w:color="auto"/>
        <w:bottom w:val="none" w:sz="0" w:space="0" w:color="auto"/>
        <w:right w:val="none" w:sz="0" w:space="0" w:color="auto"/>
      </w:divBdr>
    </w:div>
    <w:div w:id="2043553091">
      <w:marLeft w:val="0"/>
      <w:marRight w:val="0"/>
      <w:marTop w:val="0"/>
      <w:marBottom w:val="0"/>
      <w:divBdr>
        <w:top w:val="none" w:sz="0" w:space="0" w:color="auto"/>
        <w:left w:val="none" w:sz="0" w:space="0" w:color="auto"/>
        <w:bottom w:val="none" w:sz="0" w:space="0" w:color="auto"/>
        <w:right w:val="none" w:sz="0" w:space="0" w:color="auto"/>
      </w:divBdr>
    </w:div>
    <w:div w:id="2044205964">
      <w:marLeft w:val="0"/>
      <w:marRight w:val="0"/>
      <w:marTop w:val="0"/>
      <w:marBottom w:val="0"/>
      <w:divBdr>
        <w:top w:val="none" w:sz="0" w:space="0" w:color="auto"/>
        <w:left w:val="none" w:sz="0" w:space="0" w:color="auto"/>
        <w:bottom w:val="none" w:sz="0" w:space="0" w:color="auto"/>
        <w:right w:val="none" w:sz="0" w:space="0" w:color="auto"/>
      </w:divBdr>
    </w:div>
    <w:div w:id="2044206388">
      <w:marLeft w:val="0"/>
      <w:marRight w:val="0"/>
      <w:marTop w:val="0"/>
      <w:marBottom w:val="0"/>
      <w:divBdr>
        <w:top w:val="none" w:sz="0" w:space="0" w:color="auto"/>
        <w:left w:val="none" w:sz="0" w:space="0" w:color="auto"/>
        <w:bottom w:val="none" w:sz="0" w:space="0" w:color="auto"/>
        <w:right w:val="none" w:sz="0" w:space="0" w:color="auto"/>
      </w:divBdr>
    </w:div>
    <w:div w:id="2046517105">
      <w:marLeft w:val="0"/>
      <w:marRight w:val="0"/>
      <w:marTop w:val="0"/>
      <w:marBottom w:val="0"/>
      <w:divBdr>
        <w:top w:val="none" w:sz="0" w:space="0" w:color="auto"/>
        <w:left w:val="none" w:sz="0" w:space="0" w:color="auto"/>
        <w:bottom w:val="none" w:sz="0" w:space="0" w:color="auto"/>
        <w:right w:val="none" w:sz="0" w:space="0" w:color="auto"/>
      </w:divBdr>
    </w:div>
    <w:div w:id="2047367995">
      <w:marLeft w:val="0"/>
      <w:marRight w:val="0"/>
      <w:marTop w:val="0"/>
      <w:marBottom w:val="0"/>
      <w:divBdr>
        <w:top w:val="none" w:sz="0" w:space="0" w:color="auto"/>
        <w:left w:val="none" w:sz="0" w:space="0" w:color="auto"/>
        <w:bottom w:val="none" w:sz="0" w:space="0" w:color="auto"/>
        <w:right w:val="none" w:sz="0" w:space="0" w:color="auto"/>
      </w:divBdr>
    </w:div>
    <w:div w:id="2048024237">
      <w:marLeft w:val="0"/>
      <w:marRight w:val="0"/>
      <w:marTop w:val="0"/>
      <w:marBottom w:val="0"/>
      <w:divBdr>
        <w:top w:val="none" w:sz="0" w:space="0" w:color="auto"/>
        <w:left w:val="none" w:sz="0" w:space="0" w:color="auto"/>
        <w:bottom w:val="none" w:sz="0" w:space="0" w:color="auto"/>
        <w:right w:val="none" w:sz="0" w:space="0" w:color="auto"/>
      </w:divBdr>
    </w:div>
    <w:div w:id="2049211728">
      <w:marLeft w:val="0"/>
      <w:marRight w:val="0"/>
      <w:marTop w:val="0"/>
      <w:marBottom w:val="0"/>
      <w:divBdr>
        <w:top w:val="none" w:sz="0" w:space="0" w:color="auto"/>
        <w:left w:val="none" w:sz="0" w:space="0" w:color="auto"/>
        <w:bottom w:val="none" w:sz="0" w:space="0" w:color="auto"/>
        <w:right w:val="none" w:sz="0" w:space="0" w:color="auto"/>
      </w:divBdr>
    </w:div>
    <w:div w:id="2049717155">
      <w:marLeft w:val="0"/>
      <w:marRight w:val="0"/>
      <w:marTop w:val="0"/>
      <w:marBottom w:val="0"/>
      <w:divBdr>
        <w:top w:val="none" w:sz="0" w:space="0" w:color="auto"/>
        <w:left w:val="none" w:sz="0" w:space="0" w:color="auto"/>
        <w:bottom w:val="none" w:sz="0" w:space="0" w:color="auto"/>
        <w:right w:val="none" w:sz="0" w:space="0" w:color="auto"/>
      </w:divBdr>
    </w:div>
    <w:div w:id="2050059921">
      <w:marLeft w:val="0"/>
      <w:marRight w:val="0"/>
      <w:marTop w:val="0"/>
      <w:marBottom w:val="0"/>
      <w:divBdr>
        <w:top w:val="none" w:sz="0" w:space="0" w:color="auto"/>
        <w:left w:val="none" w:sz="0" w:space="0" w:color="auto"/>
        <w:bottom w:val="none" w:sz="0" w:space="0" w:color="auto"/>
        <w:right w:val="none" w:sz="0" w:space="0" w:color="auto"/>
      </w:divBdr>
    </w:div>
    <w:div w:id="2050453668">
      <w:marLeft w:val="0"/>
      <w:marRight w:val="0"/>
      <w:marTop w:val="0"/>
      <w:marBottom w:val="0"/>
      <w:divBdr>
        <w:top w:val="none" w:sz="0" w:space="0" w:color="auto"/>
        <w:left w:val="none" w:sz="0" w:space="0" w:color="auto"/>
        <w:bottom w:val="none" w:sz="0" w:space="0" w:color="auto"/>
        <w:right w:val="none" w:sz="0" w:space="0" w:color="auto"/>
      </w:divBdr>
    </w:div>
    <w:div w:id="2051370711">
      <w:marLeft w:val="0"/>
      <w:marRight w:val="0"/>
      <w:marTop w:val="0"/>
      <w:marBottom w:val="0"/>
      <w:divBdr>
        <w:top w:val="none" w:sz="0" w:space="0" w:color="auto"/>
        <w:left w:val="none" w:sz="0" w:space="0" w:color="auto"/>
        <w:bottom w:val="none" w:sz="0" w:space="0" w:color="auto"/>
        <w:right w:val="none" w:sz="0" w:space="0" w:color="auto"/>
      </w:divBdr>
    </w:div>
    <w:div w:id="2051417481">
      <w:marLeft w:val="0"/>
      <w:marRight w:val="0"/>
      <w:marTop w:val="0"/>
      <w:marBottom w:val="0"/>
      <w:divBdr>
        <w:top w:val="none" w:sz="0" w:space="0" w:color="auto"/>
        <w:left w:val="none" w:sz="0" w:space="0" w:color="auto"/>
        <w:bottom w:val="none" w:sz="0" w:space="0" w:color="auto"/>
        <w:right w:val="none" w:sz="0" w:space="0" w:color="auto"/>
      </w:divBdr>
    </w:div>
    <w:div w:id="2051954019">
      <w:marLeft w:val="0"/>
      <w:marRight w:val="0"/>
      <w:marTop w:val="0"/>
      <w:marBottom w:val="0"/>
      <w:divBdr>
        <w:top w:val="none" w:sz="0" w:space="0" w:color="auto"/>
        <w:left w:val="none" w:sz="0" w:space="0" w:color="auto"/>
        <w:bottom w:val="none" w:sz="0" w:space="0" w:color="auto"/>
        <w:right w:val="none" w:sz="0" w:space="0" w:color="auto"/>
      </w:divBdr>
    </w:div>
    <w:div w:id="2052029878">
      <w:marLeft w:val="0"/>
      <w:marRight w:val="0"/>
      <w:marTop w:val="0"/>
      <w:marBottom w:val="0"/>
      <w:divBdr>
        <w:top w:val="none" w:sz="0" w:space="0" w:color="auto"/>
        <w:left w:val="none" w:sz="0" w:space="0" w:color="auto"/>
        <w:bottom w:val="none" w:sz="0" w:space="0" w:color="auto"/>
        <w:right w:val="none" w:sz="0" w:space="0" w:color="auto"/>
      </w:divBdr>
    </w:div>
    <w:div w:id="2052267476">
      <w:marLeft w:val="0"/>
      <w:marRight w:val="0"/>
      <w:marTop w:val="0"/>
      <w:marBottom w:val="0"/>
      <w:divBdr>
        <w:top w:val="none" w:sz="0" w:space="0" w:color="auto"/>
        <w:left w:val="none" w:sz="0" w:space="0" w:color="auto"/>
        <w:bottom w:val="none" w:sz="0" w:space="0" w:color="auto"/>
        <w:right w:val="none" w:sz="0" w:space="0" w:color="auto"/>
      </w:divBdr>
    </w:div>
    <w:div w:id="2052335992">
      <w:marLeft w:val="0"/>
      <w:marRight w:val="0"/>
      <w:marTop w:val="0"/>
      <w:marBottom w:val="0"/>
      <w:divBdr>
        <w:top w:val="none" w:sz="0" w:space="0" w:color="auto"/>
        <w:left w:val="none" w:sz="0" w:space="0" w:color="auto"/>
        <w:bottom w:val="none" w:sz="0" w:space="0" w:color="auto"/>
        <w:right w:val="none" w:sz="0" w:space="0" w:color="auto"/>
      </w:divBdr>
    </w:div>
    <w:div w:id="2052417319">
      <w:marLeft w:val="0"/>
      <w:marRight w:val="0"/>
      <w:marTop w:val="0"/>
      <w:marBottom w:val="0"/>
      <w:divBdr>
        <w:top w:val="none" w:sz="0" w:space="0" w:color="auto"/>
        <w:left w:val="none" w:sz="0" w:space="0" w:color="auto"/>
        <w:bottom w:val="none" w:sz="0" w:space="0" w:color="auto"/>
        <w:right w:val="none" w:sz="0" w:space="0" w:color="auto"/>
      </w:divBdr>
    </w:div>
    <w:div w:id="2054108853">
      <w:marLeft w:val="0"/>
      <w:marRight w:val="0"/>
      <w:marTop w:val="0"/>
      <w:marBottom w:val="0"/>
      <w:divBdr>
        <w:top w:val="none" w:sz="0" w:space="0" w:color="auto"/>
        <w:left w:val="none" w:sz="0" w:space="0" w:color="auto"/>
        <w:bottom w:val="none" w:sz="0" w:space="0" w:color="auto"/>
        <w:right w:val="none" w:sz="0" w:space="0" w:color="auto"/>
      </w:divBdr>
    </w:div>
    <w:div w:id="2054111407">
      <w:marLeft w:val="0"/>
      <w:marRight w:val="0"/>
      <w:marTop w:val="0"/>
      <w:marBottom w:val="0"/>
      <w:divBdr>
        <w:top w:val="none" w:sz="0" w:space="0" w:color="auto"/>
        <w:left w:val="none" w:sz="0" w:space="0" w:color="auto"/>
        <w:bottom w:val="none" w:sz="0" w:space="0" w:color="auto"/>
        <w:right w:val="none" w:sz="0" w:space="0" w:color="auto"/>
      </w:divBdr>
    </w:div>
    <w:div w:id="2054504500">
      <w:marLeft w:val="0"/>
      <w:marRight w:val="0"/>
      <w:marTop w:val="0"/>
      <w:marBottom w:val="0"/>
      <w:divBdr>
        <w:top w:val="none" w:sz="0" w:space="0" w:color="auto"/>
        <w:left w:val="none" w:sz="0" w:space="0" w:color="auto"/>
        <w:bottom w:val="none" w:sz="0" w:space="0" w:color="auto"/>
        <w:right w:val="none" w:sz="0" w:space="0" w:color="auto"/>
      </w:divBdr>
    </w:div>
    <w:div w:id="2054578309">
      <w:marLeft w:val="0"/>
      <w:marRight w:val="0"/>
      <w:marTop w:val="0"/>
      <w:marBottom w:val="0"/>
      <w:divBdr>
        <w:top w:val="none" w:sz="0" w:space="0" w:color="auto"/>
        <w:left w:val="none" w:sz="0" w:space="0" w:color="auto"/>
        <w:bottom w:val="none" w:sz="0" w:space="0" w:color="auto"/>
        <w:right w:val="none" w:sz="0" w:space="0" w:color="auto"/>
      </w:divBdr>
    </w:div>
    <w:div w:id="2055695416">
      <w:marLeft w:val="0"/>
      <w:marRight w:val="0"/>
      <w:marTop w:val="0"/>
      <w:marBottom w:val="0"/>
      <w:divBdr>
        <w:top w:val="none" w:sz="0" w:space="0" w:color="auto"/>
        <w:left w:val="none" w:sz="0" w:space="0" w:color="auto"/>
        <w:bottom w:val="none" w:sz="0" w:space="0" w:color="auto"/>
        <w:right w:val="none" w:sz="0" w:space="0" w:color="auto"/>
      </w:divBdr>
    </w:div>
    <w:div w:id="2055737964">
      <w:marLeft w:val="0"/>
      <w:marRight w:val="0"/>
      <w:marTop w:val="0"/>
      <w:marBottom w:val="0"/>
      <w:divBdr>
        <w:top w:val="none" w:sz="0" w:space="0" w:color="auto"/>
        <w:left w:val="none" w:sz="0" w:space="0" w:color="auto"/>
        <w:bottom w:val="none" w:sz="0" w:space="0" w:color="auto"/>
        <w:right w:val="none" w:sz="0" w:space="0" w:color="auto"/>
      </w:divBdr>
    </w:div>
    <w:div w:id="2056350171">
      <w:marLeft w:val="0"/>
      <w:marRight w:val="0"/>
      <w:marTop w:val="0"/>
      <w:marBottom w:val="0"/>
      <w:divBdr>
        <w:top w:val="none" w:sz="0" w:space="0" w:color="auto"/>
        <w:left w:val="none" w:sz="0" w:space="0" w:color="auto"/>
        <w:bottom w:val="none" w:sz="0" w:space="0" w:color="auto"/>
        <w:right w:val="none" w:sz="0" w:space="0" w:color="auto"/>
      </w:divBdr>
    </w:div>
    <w:div w:id="2056588164">
      <w:marLeft w:val="0"/>
      <w:marRight w:val="0"/>
      <w:marTop w:val="0"/>
      <w:marBottom w:val="0"/>
      <w:divBdr>
        <w:top w:val="none" w:sz="0" w:space="0" w:color="auto"/>
        <w:left w:val="none" w:sz="0" w:space="0" w:color="auto"/>
        <w:bottom w:val="none" w:sz="0" w:space="0" w:color="auto"/>
        <w:right w:val="none" w:sz="0" w:space="0" w:color="auto"/>
      </w:divBdr>
    </w:div>
    <w:div w:id="2058311709">
      <w:marLeft w:val="0"/>
      <w:marRight w:val="0"/>
      <w:marTop w:val="0"/>
      <w:marBottom w:val="0"/>
      <w:divBdr>
        <w:top w:val="none" w:sz="0" w:space="0" w:color="auto"/>
        <w:left w:val="none" w:sz="0" w:space="0" w:color="auto"/>
        <w:bottom w:val="none" w:sz="0" w:space="0" w:color="auto"/>
        <w:right w:val="none" w:sz="0" w:space="0" w:color="auto"/>
      </w:divBdr>
    </w:div>
    <w:div w:id="2060088408">
      <w:marLeft w:val="0"/>
      <w:marRight w:val="0"/>
      <w:marTop w:val="0"/>
      <w:marBottom w:val="0"/>
      <w:divBdr>
        <w:top w:val="none" w:sz="0" w:space="0" w:color="auto"/>
        <w:left w:val="none" w:sz="0" w:space="0" w:color="auto"/>
        <w:bottom w:val="none" w:sz="0" w:space="0" w:color="auto"/>
        <w:right w:val="none" w:sz="0" w:space="0" w:color="auto"/>
      </w:divBdr>
    </w:div>
    <w:div w:id="2060130657">
      <w:marLeft w:val="0"/>
      <w:marRight w:val="0"/>
      <w:marTop w:val="0"/>
      <w:marBottom w:val="0"/>
      <w:divBdr>
        <w:top w:val="none" w:sz="0" w:space="0" w:color="auto"/>
        <w:left w:val="none" w:sz="0" w:space="0" w:color="auto"/>
        <w:bottom w:val="none" w:sz="0" w:space="0" w:color="auto"/>
        <w:right w:val="none" w:sz="0" w:space="0" w:color="auto"/>
      </w:divBdr>
    </w:div>
    <w:div w:id="2060394775">
      <w:marLeft w:val="0"/>
      <w:marRight w:val="0"/>
      <w:marTop w:val="0"/>
      <w:marBottom w:val="0"/>
      <w:divBdr>
        <w:top w:val="none" w:sz="0" w:space="0" w:color="auto"/>
        <w:left w:val="none" w:sz="0" w:space="0" w:color="auto"/>
        <w:bottom w:val="none" w:sz="0" w:space="0" w:color="auto"/>
        <w:right w:val="none" w:sz="0" w:space="0" w:color="auto"/>
      </w:divBdr>
    </w:div>
    <w:div w:id="2062244196">
      <w:marLeft w:val="0"/>
      <w:marRight w:val="0"/>
      <w:marTop w:val="0"/>
      <w:marBottom w:val="0"/>
      <w:divBdr>
        <w:top w:val="none" w:sz="0" w:space="0" w:color="auto"/>
        <w:left w:val="none" w:sz="0" w:space="0" w:color="auto"/>
        <w:bottom w:val="none" w:sz="0" w:space="0" w:color="auto"/>
        <w:right w:val="none" w:sz="0" w:space="0" w:color="auto"/>
      </w:divBdr>
    </w:div>
    <w:div w:id="2062945469">
      <w:marLeft w:val="0"/>
      <w:marRight w:val="0"/>
      <w:marTop w:val="0"/>
      <w:marBottom w:val="0"/>
      <w:divBdr>
        <w:top w:val="none" w:sz="0" w:space="0" w:color="auto"/>
        <w:left w:val="none" w:sz="0" w:space="0" w:color="auto"/>
        <w:bottom w:val="none" w:sz="0" w:space="0" w:color="auto"/>
        <w:right w:val="none" w:sz="0" w:space="0" w:color="auto"/>
      </w:divBdr>
    </w:div>
    <w:div w:id="2063362441">
      <w:marLeft w:val="0"/>
      <w:marRight w:val="0"/>
      <w:marTop w:val="0"/>
      <w:marBottom w:val="0"/>
      <w:divBdr>
        <w:top w:val="none" w:sz="0" w:space="0" w:color="auto"/>
        <w:left w:val="none" w:sz="0" w:space="0" w:color="auto"/>
        <w:bottom w:val="none" w:sz="0" w:space="0" w:color="auto"/>
        <w:right w:val="none" w:sz="0" w:space="0" w:color="auto"/>
      </w:divBdr>
    </w:div>
    <w:div w:id="2065370434">
      <w:marLeft w:val="0"/>
      <w:marRight w:val="0"/>
      <w:marTop w:val="0"/>
      <w:marBottom w:val="0"/>
      <w:divBdr>
        <w:top w:val="none" w:sz="0" w:space="0" w:color="auto"/>
        <w:left w:val="none" w:sz="0" w:space="0" w:color="auto"/>
        <w:bottom w:val="none" w:sz="0" w:space="0" w:color="auto"/>
        <w:right w:val="none" w:sz="0" w:space="0" w:color="auto"/>
      </w:divBdr>
    </w:div>
    <w:div w:id="2067677782">
      <w:marLeft w:val="0"/>
      <w:marRight w:val="0"/>
      <w:marTop w:val="0"/>
      <w:marBottom w:val="0"/>
      <w:divBdr>
        <w:top w:val="none" w:sz="0" w:space="0" w:color="auto"/>
        <w:left w:val="none" w:sz="0" w:space="0" w:color="auto"/>
        <w:bottom w:val="none" w:sz="0" w:space="0" w:color="auto"/>
        <w:right w:val="none" w:sz="0" w:space="0" w:color="auto"/>
      </w:divBdr>
    </w:div>
    <w:div w:id="2069649928">
      <w:marLeft w:val="0"/>
      <w:marRight w:val="0"/>
      <w:marTop w:val="0"/>
      <w:marBottom w:val="0"/>
      <w:divBdr>
        <w:top w:val="none" w:sz="0" w:space="0" w:color="auto"/>
        <w:left w:val="none" w:sz="0" w:space="0" w:color="auto"/>
        <w:bottom w:val="none" w:sz="0" w:space="0" w:color="auto"/>
        <w:right w:val="none" w:sz="0" w:space="0" w:color="auto"/>
      </w:divBdr>
    </w:div>
    <w:div w:id="2070612814">
      <w:marLeft w:val="0"/>
      <w:marRight w:val="0"/>
      <w:marTop w:val="0"/>
      <w:marBottom w:val="0"/>
      <w:divBdr>
        <w:top w:val="none" w:sz="0" w:space="0" w:color="auto"/>
        <w:left w:val="none" w:sz="0" w:space="0" w:color="auto"/>
        <w:bottom w:val="none" w:sz="0" w:space="0" w:color="auto"/>
        <w:right w:val="none" w:sz="0" w:space="0" w:color="auto"/>
      </w:divBdr>
    </w:div>
    <w:div w:id="2071149801">
      <w:marLeft w:val="0"/>
      <w:marRight w:val="0"/>
      <w:marTop w:val="0"/>
      <w:marBottom w:val="0"/>
      <w:divBdr>
        <w:top w:val="none" w:sz="0" w:space="0" w:color="auto"/>
        <w:left w:val="none" w:sz="0" w:space="0" w:color="auto"/>
        <w:bottom w:val="none" w:sz="0" w:space="0" w:color="auto"/>
        <w:right w:val="none" w:sz="0" w:space="0" w:color="auto"/>
      </w:divBdr>
    </w:div>
    <w:div w:id="2071154323">
      <w:marLeft w:val="0"/>
      <w:marRight w:val="0"/>
      <w:marTop w:val="0"/>
      <w:marBottom w:val="0"/>
      <w:divBdr>
        <w:top w:val="none" w:sz="0" w:space="0" w:color="auto"/>
        <w:left w:val="none" w:sz="0" w:space="0" w:color="auto"/>
        <w:bottom w:val="none" w:sz="0" w:space="0" w:color="auto"/>
        <w:right w:val="none" w:sz="0" w:space="0" w:color="auto"/>
      </w:divBdr>
    </w:div>
    <w:div w:id="2072848118">
      <w:marLeft w:val="0"/>
      <w:marRight w:val="0"/>
      <w:marTop w:val="0"/>
      <w:marBottom w:val="0"/>
      <w:divBdr>
        <w:top w:val="none" w:sz="0" w:space="0" w:color="auto"/>
        <w:left w:val="none" w:sz="0" w:space="0" w:color="auto"/>
        <w:bottom w:val="none" w:sz="0" w:space="0" w:color="auto"/>
        <w:right w:val="none" w:sz="0" w:space="0" w:color="auto"/>
      </w:divBdr>
    </w:div>
    <w:div w:id="2073263538">
      <w:marLeft w:val="0"/>
      <w:marRight w:val="0"/>
      <w:marTop w:val="0"/>
      <w:marBottom w:val="0"/>
      <w:divBdr>
        <w:top w:val="none" w:sz="0" w:space="0" w:color="auto"/>
        <w:left w:val="none" w:sz="0" w:space="0" w:color="auto"/>
        <w:bottom w:val="none" w:sz="0" w:space="0" w:color="auto"/>
        <w:right w:val="none" w:sz="0" w:space="0" w:color="auto"/>
      </w:divBdr>
    </w:div>
    <w:div w:id="2075467147">
      <w:marLeft w:val="0"/>
      <w:marRight w:val="0"/>
      <w:marTop w:val="0"/>
      <w:marBottom w:val="0"/>
      <w:divBdr>
        <w:top w:val="none" w:sz="0" w:space="0" w:color="auto"/>
        <w:left w:val="none" w:sz="0" w:space="0" w:color="auto"/>
        <w:bottom w:val="none" w:sz="0" w:space="0" w:color="auto"/>
        <w:right w:val="none" w:sz="0" w:space="0" w:color="auto"/>
      </w:divBdr>
    </w:div>
    <w:div w:id="2076463093">
      <w:marLeft w:val="0"/>
      <w:marRight w:val="0"/>
      <w:marTop w:val="0"/>
      <w:marBottom w:val="0"/>
      <w:divBdr>
        <w:top w:val="none" w:sz="0" w:space="0" w:color="auto"/>
        <w:left w:val="none" w:sz="0" w:space="0" w:color="auto"/>
        <w:bottom w:val="none" w:sz="0" w:space="0" w:color="auto"/>
        <w:right w:val="none" w:sz="0" w:space="0" w:color="auto"/>
      </w:divBdr>
    </w:div>
    <w:div w:id="2078552244">
      <w:marLeft w:val="0"/>
      <w:marRight w:val="0"/>
      <w:marTop w:val="0"/>
      <w:marBottom w:val="0"/>
      <w:divBdr>
        <w:top w:val="none" w:sz="0" w:space="0" w:color="auto"/>
        <w:left w:val="none" w:sz="0" w:space="0" w:color="auto"/>
        <w:bottom w:val="none" w:sz="0" w:space="0" w:color="auto"/>
        <w:right w:val="none" w:sz="0" w:space="0" w:color="auto"/>
      </w:divBdr>
    </w:div>
    <w:div w:id="2079859502">
      <w:marLeft w:val="0"/>
      <w:marRight w:val="0"/>
      <w:marTop w:val="0"/>
      <w:marBottom w:val="0"/>
      <w:divBdr>
        <w:top w:val="none" w:sz="0" w:space="0" w:color="auto"/>
        <w:left w:val="none" w:sz="0" w:space="0" w:color="auto"/>
        <w:bottom w:val="none" w:sz="0" w:space="0" w:color="auto"/>
        <w:right w:val="none" w:sz="0" w:space="0" w:color="auto"/>
      </w:divBdr>
    </w:div>
    <w:div w:id="2080444958">
      <w:marLeft w:val="0"/>
      <w:marRight w:val="0"/>
      <w:marTop w:val="0"/>
      <w:marBottom w:val="0"/>
      <w:divBdr>
        <w:top w:val="none" w:sz="0" w:space="0" w:color="auto"/>
        <w:left w:val="none" w:sz="0" w:space="0" w:color="auto"/>
        <w:bottom w:val="none" w:sz="0" w:space="0" w:color="auto"/>
        <w:right w:val="none" w:sz="0" w:space="0" w:color="auto"/>
      </w:divBdr>
    </w:div>
    <w:div w:id="2081898434">
      <w:marLeft w:val="0"/>
      <w:marRight w:val="0"/>
      <w:marTop w:val="0"/>
      <w:marBottom w:val="0"/>
      <w:divBdr>
        <w:top w:val="none" w:sz="0" w:space="0" w:color="auto"/>
        <w:left w:val="none" w:sz="0" w:space="0" w:color="auto"/>
        <w:bottom w:val="none" w:sz="0" w:space="0" w:color="auto"/>
        <w:right w:val="none" w:sz="0" w:space="0" w:color="auto"/>
      </w:divBdr>
    </w:div>
    <w:div w:id="2081902876">
      <w:marLeft w:val="0"/>
      <w:marRight w:val="0"/>
      <w:marTop w:val="0"/>
      <w:marBottom w:val="0"/>
      <w:divBdr>
        <w:top w:val="none" w:sz="0" w:space="0" w:color="auto"/>
        <w:left w:val="none" w:sz="0" w:space="0" w:color="auto"/>
        <w:bottom w:val="none" w:sz="0" w:space="0" w:color="auto"/>
        <w:right w:val="none" w:sz="0" w:space="0" w:color="auto"/>
      </w:divBdr>
    </w:div>
    <w:div w:id="2082095418">
      <w:marLeft w:val="0"/>
      <w:marRight w:val="0"/>
      <w:marTop w:val="0"/>
      <w:marBottom w:val="0"/>
      <w:divBdr>
        <w:top w:val="none" w:sz="0" w:space="0" w:color="auto"/>
        <w:left w:val="none" w:sz="0" w:space="0" w:color="auto"/>
        <w:bottom w:val="none" w:sz="0" w:space="0" w:color="auto"/>
        <w:right w:val="none" w:sz="0" w:space="0" w:color="auto"/>
      </w:divBdr>
    </w:div>
    <w:div w:id="2082630365">
      <w:marLeft w:val="0"/>
      <w:marRight w:val="0"/>
      <w:marTop w:val="0"/>
      <w:marBottom w:val="0"/>
      <w:divBdr>
        <w:top w:val="none" w:sz="0" w:space="0" w:color="auto"/>
        <w:left w:val="none" w:sz="0" w:space="0" w:color="auto"/>
        <w:bottom w:val="none" w:sz="0" w:space="0" w:color="auto"/>
        <w:right w:val="none" w:sz="0" w:space="0" w:color="auto"/>
      </w:divBdr>
    </w:div>
    <w:div w:id="2083290405">
      <w:marLeft w:val="0"/>
      <w:marRight w:val="0"/>
      <w:marTop w:val="0"/>
      <w:marBottom w:val="0"/>
      <w:divBdr>
        <w:top w:val="none" w:sz="0" w:space="0" w:color="auto"/>
        <w:left w:val="none" w:sz="0" w:space="0" w:color="auto"/>
        <w:bottom w:val="none" w:sz="0" w:space="0" w:color="auto"/>
        <w:right w:val="none" w:sz="0" w:space="0" w:color="auto"/>
      </w:divBdr>
    </w:div>
    <w:div w:id="2083410705">
      <w:marLeft w:val="0"/>
      <w:marRight w:val="0"/>
      <w:marTop w:val="0"/>
      <w:marBottom w:val="0"/>
      <w:divBdr>
        <w:top w:val="none" w:sz="0" w:space="0" w:color="auto"/>
        <w:left w:val="none" w:sz="0" w:space="0" w:color="auto"/>
        <w:bottom w:val="none" w:sz="0" w:space="0" w:color="auto"/>
        <w:right w:val="none" w:sz="0" w:space="0" w:color="auto"/>
      </w:divBdr>
    </w:div>
    <w:div w:id="2083484330">
      <w:marLeft w:val="0"/>
      <w:marRight w:val="0"/>
      <w:marTop w:val="0"/>
      <w:marBottom w:val="0"/>
      <w:divBdr>
        <w:top w:val="none" w:sz="0" w:space="0" w:color="auto"/>
        <w:left w:val="none" w:sz="0" w:space="0" w:color="auto"/>
        <w:bottom w:val="none" w:sz="0" w:space="0" w:color="auto"/>
        <w:right w:val="none" w:sz="0" w:space="0" w:color="auto"/>
      </w:divBdr>
    </w:div>
    <w:div w:id="2083671407">
      <w:marLeft w:val="0"/>
      <w:marRight w:val="0"/>
      <w:marTop w:val="0"/>
      <w:marBottom w:val="0"/>
      <w:divBdr>
        <w:top w:val="none" w:sz="0" w:space="0" w:color="auto"/>
        <w:left w:val="none" w:sz="0" w:space="0" w:color="auto"/>
        <w:bottom w:val="none" w:sz="0" w:space="0" w:color="auto"/>
        <w:right w:val="none" w:sz="0" w:space="0" w:color="auto"/>
      </w:divBdr>
    </w:div>
    <w:div w:id="2083721355">
      <w:marLeft w:val="0"/>
      <w:marRight w:val="0"/>
      <w:marTop w:val="0"/>
      <w:marBottom w:val="0"/>
      <w:divBdr>
        <w:top w:val="none" w:sz="0" w:space="0" w:color="auto"/>
        <w:left w:val="none" w:sz="0" w:space="0" w:color="auto"/>
        <w:bottom w:val="none" w:sz="0" w:space="0" w:color="auto"/>
        <w:right w:val="none" w:sz="0" w:space="0" w:color="auto"/>
      </w:divBdr>
    </w:div>
    <w:div w:id="2084981539">
      <w:marLeft w:val="0"/>
      <w:marRight w:val="0"/>
      <w:marTop w:val="0"/>
      <w:marBottom w:val="0"/>
      <w:divBdr>
        <w:top w:val="none" w:sz="0" w:space="0" w:color="auto"/>
        <w:left w:val="none" w:sz="0" w:space="0" w:color="auto"/>
        <w:bottom w:val="none" w:sz="0" w:space="0" w:color="auto"/>
        <w:right w:val="none" w:sz="0" w:space="0" w:color="auto"/>
      </w:divBdr>
    </w:div>
    <w:div w:id="2085688590">
      <w:marLeft w:val="0"/>
      <w:marRight w:val="0"/>
      <w:marTop w:val="0"/>
      <w:marBottom w:val="0"/>
      <w:divBdr>
        <w:top w:val="none" w:sz="0" w:space="0" w:color="auto"/>
        <w:left w:val="none" w:sz="0" w:space="0" w:color="auto"/>
        <w:bottom w:val="none" w:sz="0" w:space="0" w:color="auto"/>
        <w:right w:val="none" w:sz="0" w:space="0" w:color="auto"/>
      </w:divBdr>
    </w:div>
    <w:div w:id="2086341475">
      <w:marLeft w:val="0"/>
      <w:marRight w:val="0"/>
      <w:marTop w:val="0"/>
      <w:marBottom w:val="0"/>
      <w:divBdr>
        <w:top w:val="none" w:sz="0" w:space="0" w:color="auto"/>
        <w:left w:val="none" w:sz="0" w:space="0" w:color="auto"/>
        <w:bottom w:val="none" w:sz="0" w:space="0" w:color="auto"/>
        <w:right w:val="none" w:sz="0" w:space="0" w:color="auto"/>
      </w:divBdr>
    </w:div>
    <w:div w:id="2086565587">
      <w:marLeft w:val="0"/>
      <w:marRight w:val="0"/>
      <w:marTop w:val="0"/>
      <w:marBottom w:val="0"/>
      <w:divBdr>
        <w:top w:val="none" w:sz="0" w:space="0" w:color="auto"/>
        <w:left w:val="none" w:sz="0" w:space="0" w:color="auto"/>
        <w:bottom w:val="none" w:sz="0" w:space="0" w:color="auto"/>
        <w:right w:val="none" w:sz="0" w:space="0" w:color="auto"/>
      </w:divBdr>
    </w:div>
    <w:div w:id="2087220554">
      <w:marLeft w:val="0"/>
      <w:marRight w:val="0"/>
      <w:marTop w:val="0"/>
      <w:marBottom w:val="0"/>
      <w:divBdr>
        <w:top w:val="none" w:sz="0" w:space="0" w:color="auto"/>
        <w:left w:val="none" w:sz="0" w:space="0" w:color="auto"/>
        <w:bottom w:val="none" w:sz="0" w:space="0" w:color="auto"/>
        <w:right w:val="none" w:sz="0" w:space="0" w:color="auto"/>
      </w:divBdr>
    </w:div>
    <w:div w:id="2087610730">
      <w:marLeft w:val="0"/>
      <w:marRight w:val="0"/>
      <w:marTop w:val="0"/>
      <w:marBottom w:val="0"/>
      <w:divBdr>
        <w:top w:val="none" w:sz="0" w:space="0" w:color="auto"/>
        <w:left w:val="none" w:sz="0" w:space="0" w:color="auto"/>
        <w:bottom w:val="none" w:sz="0" w:space="0" w:color="auto"/>
        <w:right w:val="none" w:sz="0" w:space="0" w:color="auto"/>
      </w:divBdr>
    </w:div>
    <w:div w:id="2087799622">
      <w:marLeft w:val="0"/>
      <w:marRight w:val="0"/>
      <w:marTop w:val="0"/>
      <w:marBottom w:val="0"/>
      <w:divBdr>
        <w:top w:val="none" w:sz="0" w:space="0" w:color="auto"/>
        <w:left w:val="none" w:sz="0" w:space="0" w:color="auto"/>
        <w:bottom w:val="none" w:sz="0" w:space="0" w:color="auto"/>
        <w:right w:val="none" w:sz="0" w:space="0" w:color="auto"/>
      </w:divBdr>
    </w:div>
    <w:div w:id="2089500051">
      <w:marLeft w:val="0"/>
      <w:marRight w:val="0"/>
      <w:marTop w:val="0"/>
      <w:marBottom w:val="0"/>
      <w:divBdr>
        <w:top w:val="none" w:sz="0" w:space="0" w:color="auto"/>
        <w:left w:val="none" w:sz="0" w:space="0" w:color="auto"/>
        <w:bottom w:val="none" w:sz="0" w:space="0" w:color="auto"/>
        <w:right w:val="none" w:sz="0" w:space="0" w:color="auto"/>
      </w:divBdr>
    </w:div>
    <w:div w:id="2091998814">
      <w:marLeft w:val="0"/>
      <w:marRight w:val="0"/>
      <w:marTop w:val="0"/>
      <w:marBottom w:val="0"/>
      <w:divBdr>
        <w:top w:val="none" w:sz="0" w:space="0" w:color="auto"/>
        <w:left w:val="none" w:sz="0" w:space="0" w:color="auto"/>
        <w:bottom w:val="none" w:sz="0" w:space="0" w:color="auto"/>
        <w:right w:val="none" w:sz="0" w:space="0" w:color="auto"/>
      </w:divBdr>
    </w:div>
    <w:div w:id="2092852655">
      <w:marLeft w:val="0"/>
      <w:marRight w:val="0"/>
      <w:marTop w:val="0"/>
      <w:marBottom w:val="0"/>
      <w:divBdr>
        <w:top w:val="none" w:sz="0" w:space="0" w:color="auto"/>
        <w:left w:val="none" w:sz="0" w:space="0" w:color="auto"/>
        <w:bottom w:val="none" w:sz="0" w:space="0" w:color="auto"/>
        <w:right w:val="none" w:sz="0" w:space="0" w:color="auto"/>
      </w:divBdr>
    </w:div>
    <w:div w:id="2094694003">
      <w:marLeft w:val="0"/>
      <w:marRight w:val="0"/>
      <w:marTop w:val="0"/>
      <w:marBottom w:val="0"/>
      <w:divBdr>
        <w:top w:val="none" w:sz="0" w:space="0" w:color="auto"/>
        <w:left w:val="none" w:sz="0" w:space="0" w:color="auto"/>
        <w:bottom w:val="none" w:sz="0" w:space="0" w:color="auto"/>
        <w:right w:val="none" w:sz="0" w:space="0" w:color="auto"/>
      </w:divBdr>
    </w:div>
    <w:div w:id="2095393965">
      <w:marLeft w:val="0"/>
      <w:marRight w:val="0"/>
      <w:marTop w:val="0"/>
      <w:marBottom w:val="0"/>
      <w:divBdr>
        <w:top w:val="none" w:sz="0" w:space="0" w:color="auto"/>
        <w:left w:val="none" w:sz="0" w:space="0" w:color="auto"/>
        <w:bottom w:val="none" w:sz="0" w:space="0" w:color="auto"/>
        <w:right w:val="none" w:sz="0" w:space="0" w:color="auto"/>
      </w:divBdr>
    </w:div>
    <w:div w:id="2096172861">
      <w:marLeft w:val="0"/>
      <w:marRight w:val="0"/>
      <w:marTop w:val="0"/>
      <w:marBottom w:val="0"/>
      <w:divBdr>
        <w:top w:val="none" w:sz="0" w:space="0" w:color="auto"/>
        <w:left w:val="none" w:sz="0" w:space="0" w:color="auto"/>
        <w:bottom w:val="none" w:sz="0" w:space="0" w:color="auto"/>
        <w:right w:val="none" w:sz="0" w:space="0" w:color="auto"/>
      </w:divBdr>
    </w:div>
    <w:div w:id="2096201315">
      <w:marLeft w:val="0"/>
      <w:marRight w:val="0"/>
      <w:marTop w:val="0"/>
      <w:marBottom w:val="0"/>
      <w:divBdr>
        <w:top w:val="none" w:sz="0" w:space="0" w:color="auto"/>
        <w:left w:val="none" w:sz="0" w:space="0" w:color="auto"/>
        <w:bottom w:val="none" w:sz="0" w:space="0" w:color="auto"/>
        <w:right w:val="none" w:sz="0" w:space="0" w:color="auto"/>
      </w:divBdr>
    </w:div>
    <w:div w:id="2096855771">
      <w:marLeft w:val="0"/>
      <w:marRight w:val="0"/>
      <w:marTop w:val="0"/>
      <w:marBottom w:val="0"/>
      <w:divBdr>
        <w:top w:val="none" w:sz="0" w:space="0" w:color="auto"/>
        <w:left w:val="none" w:sz="0" w:space="0" w:color="auto"/>
        <w:bottom w:val="none" w:sz="0" w:space="0" w:color="auto"/>
        <w:right w:val="none" w:sz="0" w:space="0" w:color="auto"/>
      </w:divBdr>
    </w:div>
    <w:div w:id="2096857015">
      <w:marLeft w:val="0"/>
      <w:marRight w:val="0"/>
      <w:marTop w:val="0"/>
      <w:marBottom w:val="0"/>
      <w:divBdr>
        <w:top w:val="none" w:sz="0" w:space="0" w:color="auto"/>
        <w:left w:val="none" w:sz="0" w:space="0" w:color="auto"/>
        <w:bottom w:val="none" w:sz="0" w:space="0" w:color="auto"/>
        <w:right w:val="none" w:sz="0" w:space="0" w:color="auto"/>
      </w:divBdr>
    </w:div>
    <w:div w:id="2097821341">
      <w:marLeft w:val="0"/>
      <w:marRight w:val="0"/>
      <w:marTop w:val="0"/>
      <w:marBottom w:val="0"/>
      <w:divBdr>
        <w:top w:val="none" w:sz="0" w:space="0" w:color="auto"/>
        <w:left w:val="none" w:sz="0" w:space="0" w:color="auto"/>
        <w:bottom w:val="none" w:sz="0" w:space="0" w:color="auto"/>
        <w:right w:val="none" w:sz="0" w:space="0" w:color="auto"/>
      </w:divBdr>
    </w:div>
    <w:div w:id="2098355914">
      <w:marLeft w:val="0"/>
      <w:marRight w:val="0"/>
      <w:marTop w:val="0"/>
      <w:marBottom w:val="0"/>
      <w:divBdr>
        <w:top w:val="none" w:sz="0" w:space="0" w:color="auto"/>
        <w:left w:val="none" w:sz="0" w:space="0" w:color="auto"/>
        <w:bottom w:val="none" w:sz="0" w:space="0" w:color="auto"/>
        <w:right w:val="none" w:sz="0" w:space="0" w:color="auto"/>
      </w:divBdr>
    </w:div>
    <w:div w:id="2099132125">
      <w:marLeft w:val="0"/>
      <w:marRight w:val="0"/>
      <w:marTop w:val="0"/>
      <w:marBottom w:val="0"/>
      <w:divBdr>
        <w:top w:val="none" w:sz="0" w:space="0" w:color="auto"/>
        <w:left w:val="none" w:sz="0" w:space="0" w:color="auto"/>
        <w:bottom w:val="none" w:sz="0" w:space="0" w:color="auto"/>
        <w:right w:val="none" w:sz="0" w:space="0" w:color="auto"/>
      </w:divBdr>
    </w:div>
    <w:div w:id="2099524332">
      <w:marLeft w:val="0"/>
      <w:marRight w:val="0"/>
      <w:marTop w:val="0"/>
      <w:marBottom w:val="0"/>
      <w:divBdr>
        <w:top w:val="none" w:sz="0" w:space="0" w:color="auto"/>
        <w:left w:val="none" w:sz="0" w:space="0" w:color="auto"/>
        <w:bottom w:val="none" w:sz="0" w:space="0" w:color="auto"/>
        <w:right w:val="none" w:sz="0" w:space="0" w:color="auto"/>
      </w:divBdr>
    </w:div>
    <w:div w:id="2100104254">
      <w:marLeft w:val="0"/>
      <w:marRight w:val="0"/>
      <w:marTop w:val="0"/>
      <w:marBottom w:val="0"/>
      <w:divBdr>
        <w:top w:val="none" w:sz="0" w:space="0" w:color="auto"/>
        <w:left w:val="none" w:sz="0" w:space="0" w:color="auto"/>
        <w:bottom w:val="none" w:sz="0" w:space="0" w:color="auto"/>
        <w:right w:val="none" w:sz="0" w:space="0" w:color="auto"/>
      </w:divBdr>
    </w:div>
    <w:div w:id="2102482322">
      <w:marLeft w:val="0"/>
      <w:marRight w:val="0"/>
      <w:marTop w:val="0"/>
      <w:marBottom w:val="0"/>
      <w:divBdr>
        <w:top w:val="none" w:sz="0" w:space="0" w:color="auto"/>
        <w:left w:val="none" w:sz="0" w:space="0" w:color="auto"/>
        <w:bottom w:val="none" w:sz="0" w:space="0" w:color="auto"/>
        <w:right w:val="none" w:sz="0" w:space="0" w:color="auto"/>
      </w:divBdr>
    </w:div>
    <w:div w:id="2102794156">
      <w:marLeft w:val="0"/>
      <w:marRight w:val="0"/>
      <w:marTop w:val="0"/>
      <w:marBottom w:val="0"/>
      <w:divBdr>
        <w:top w:val="none" w:sz="0" w:space="0" w:color="auto"/>
        <w:left w:val="none" w:sz="0" w:space="0" w:color="auto"/>
        <w:bottom w:val="none" w:sz="0" w:space="0" w:color="auto"/>
        <w:right w:val="none" w:sz="0" w:space="0" w:color="auto"/>
      </w:divBdr>
    </w:div>
    <w:div w:id="2103335361">
      <w:marLeft w:val="0"/>
      <w:marRight w:val="0"/>
      <w:marTop w:val="0"/>
      <w:marBottom w:val="0"/>
      <w:divBdr>
        <w:top w:val="none" w:sz="0" w:space="0" w:color="auto"/>
        <w:left w:val="none" w:sz="0" w:space="0" w:color="auto"/>
        <w:bottom w:val="none" w:sz="0" w:space="0" w:color="auto"/>
        <w:right w:val="none" w:sz="0" w:space="0" w:color="auto"/>
      </w:divBdr>
    </w:div>
    <w:div w:id="2103598431">
      <w:marLeft w:val="0"/>
      <w:marRight w:val="0"/>
      <w:marTop w:val="0"/>
      <w:marBottom w:val="0"/>
      <w:divBdr>
        <w:top w:val="none" w:sz="0" w:space="0" w:color="auto"/>
        <w:left w:val="none" w:sz="0" w:space="0" w:color="auto"/>
        <w:bottom w:val="none" w:sz="0" w:space="0" w:color="auto"/>
        <w:right w:val="none" w:sz="0" w:space="0" w:color="auto"/>
      </w:divBdr>
    </w:div>
    <w:div w:id="2103842734">
      <w:marLeft w:val="0"/>
      <w:marRight w:val="0"/>
      <w:marTop w:val="0"/>
      <w:marBottom w:val="0"/>
      <w:divBdr>
        <w:top w:val="none" w:sz="0" w:space="0" w:color="auto"/>
        <w:left w:val="none" w:sz="0" w:space="0" w:color="auto"/>
        <w:bottom w:val="none" w:sz="0" w:space="0" w:color="auto"/>
        <w:right w:val="none" w:sz="0" w:space="0" w:color="auto"/>
      </w:divBdr>
    </w:div>
    <w:div w:id="2104108499">
      <w:marLeft w:val="0"/>
      <w:marRight w:val="0"/>
      <w:marTop w:val="0"/>
      <w:marBottom w:val="0"/>
      <w:divBdr>
        <w:top w:val="none" w:sz="0" w:space="0" w:color="auto"/>
        <w:left w:val="none" w:sz="0" w:space="0" w:color="auto"/>
        <w:bottom w:val="none" w:sz="0" w:space="0" w:color="auto"/>
        <w:right w:val="none" w:sz="0" w:space="0" w:color="auto"/>
      </w:divBdr>
    </w:div>
    <w:div w:id="2104645207">
      <w:marLeft w:val="0"/>
      <w:marRight w:val="0"/>
      <w:marTop w:val="0"/>
      <w:marBottom w:val="0"/>
      <w:divBdr>
        <w:top w:val="none" w:sz="0" w:space="0" w:color="auto"/>
        <w:left w:val="none" w:sz="0" w:space="0" w:color="auto"/>
        <w:bottom w:val="none" w:sz="0" w:space="0" w:color="auto"/>
        <w:right w:val="none" w:sz="0" w:space="0" w:color="auto"/>
      </w:divBdr>
    </w:div>
    <w:div w:id="2105496151">
      <w:marLeft w:val="0"/>
      <w:marRight w:val="0"/>
      <w:marTop w:val="0"/>
      <w:marBottom w:val="0"/>
      <w:divBdr>
        <w:top w:val="none" w:sz="0" w:space="0" w:color="auto"/>
        <w:left w:val="none" w:sz="0" w:space="0" w:color="auto"/>
        <w:bottom w:val="none" w:sz="0" w:space="0" w:color="auto"/>
        <w:right w:val="none" w:sz="0" w:space="0" w:color="auto"/>
      </w:divBdr>
    </w:div>
    <w:div w:id="2105882358">
      <w:marLeft w:val="0"/>
      <w:marRight w:val="0"/>
      <w:marTop w:val="0"/>
      <w:marBottom w:val="0"/>
      <w:divBdr>
        <w:top w:val="none" w:sz="0" w:space="0" w:color="auto"/>
        <w:left w:val="none" w:sz="0" w:space="0" w:color="auto"/>
        <w:bottom w:val="none" w:sz="0" w:space="0" w:color="auto"/>
        <w:right w:val="none" w:sz="0" w:space="0" w:color="auto"/>
      </w:divBdr>
    </w:div>
    <w:div w:id="2105954270">
      <w:marLeft w:val="0"/>
      <w:marRight w:val="0"/>
      <w:marTop w:val="0"/>
      <w:marBottom w:val="0"/>
      <w:divBdr>
        <w:top w:val="none" w:sz="0" w:space="0" w:color="auto"/>
        <w:left w:val="none" w:sz="0" w:space="0" w:color="auto"/>
        <w:bottom w:val="none" w:sz="0" w:space="0" w:color="auto"/>
        <w:right w:val="none" w:sz="0" w:space="0" w:color="auto"/>
      </w:divBdr>
    </w:div>
    <w:div w:id="2106268656">
      <w:marLeft w:val="0"/>
      <w:marRight w:val="0"/>
      <w:marTop w:val="0"/>
      <w:marBottom w:val="0"/>
      <w:divBdr>
        <w:top w:val="none" w:sz="0" w:space="0" w:color="auto"/>
        <w:left w:val="none" w:sz="0" w:space="0" w:color="auto"/>
        <w:bottom w:val="none" w:sz="0" w:space="0" w:color="auto"/>
        <w:right w:val="none" w:sz="0" w:space="0" w:color="auto"/>
      </w:divBdr>
    </w:div>
    <w:div w:id="2106420639">
      <w:marLeft w:val="0"/>
      <w:marRight w:val="0"/>
      <w:marTop w:val="0"/>
      <w:marBottom w:val="0"/>
      <w:divBdr>
        <w:top w:val="none" w:sz="0" w:space="0" w:color="auto"/>
        <w:left w:val="none" w:sz="0" w:space="0" w:color="auto"/>
        <w:bottom w:val="none" w:sz="0" w:space="0" w:color="auto"/>
        <w:right w:val="none" w:sz="0" w:space="0" w:color="auto"/>
      </w:divBdr>
    </w:div>
    <w:div w:id="2107117558">
      <w:marLeft w:val="0"/>
      <w:marRight w:val="0"/>
      <w:marTop w:val="0"/>
      <w:marBottom w:val="0"/>
      <w:divBdr>
        <w:top w:val="none" w:sz="0" w:space="0" w:color="auto"/>
        <w:left w:val="none" w:sz="0" w:space="0" w:color="auto"/>
        <w:bottom w:val="none" w:sz="0" w:space="0" w:color="auto"/>
        <w:right w:val="none" w:sz="0" w:space="0" w:color="auto"/>
      </w:divBdr>
    </w:div>
    <w:div w:id="2108227655">
      <w:marLeft w:val="0"/>
      <w:marRight w:val="0"/>
      <w:marTop w:val="0"/>
      <w:marBottom w:val="0"/>
      <w:divBdr>
        <w:top w:val="none" w:sz="0" w:space="0" w:color="auto"/>
        <w:left w:val="none" w:sz="0" w:space="0" w:color="auto"/>
        <w:bottom w:val="none" w:sz="0" w:space="0" w:color="auto"/>
        <w:right w:val="none" w:sz="0" w:space="0" w:color="auto"/>
      </w:divBdr>
    </w:div>
    <w:div w:id="2108425050">
      <w:marLeft w:val="0"/>
      <w:marRight w:val="0"/>
      <w:marTop w:val="0"/>
      <w:marBottom w:val="0"/>
      <w:divBdr>
        <w:top w:val="none" w:sz="0" w:space="0" w:color="auto"/>
        <w:left w:val="none" w:sz="0" w:space="0" w:color="auto"/>
        <w:bottom w:val="none" w:sz="0" w:space="0" w:color="auto"/>
        <w:right w:val="none" w:sz="0" w:space="0" w:color="auto"/>
      </w:divBdr>
    </w:div>
    <w:div w:id="2110159601">
      <w:marLeft w:val="0"/>
      <w:marRight w:val="0"/>
      <w:marTop w:val="0"/>
      <w:marBottom w:val="0"/>
      <w:divBdr>
        <w:top w:val="none" w:sz="0" w:space="0" w:color="auto"/>
        <w:left w:val="none" w:sz="0" w:space="0" w:color="auto"/>
        <w:bottom w:val="none" w:sz="0" w:space="0" w:color="auto"/>
        <w:right w:val="none" w:sz="0" w:space="0" w:color="auto"/>
      </w:divBdr>
    </w:div>
    <w:div w:id="2112047450">
      <w:marLeft w:val="0"/>
      <w:marRight w:val="0"/>
      <w:marTop w:val="0"/>
      <w:marBottom w:val="0"/>
      <w:divBdr>
        <w:top w:val="none" w:sz="0" w:space="0" w:color="auto"/>
        <w:left w:val="none" w:sz="0" w:space="0" w:color="auto"/>
        <w:bottom w:val="none" w:sz="0" w:space="0" w:color="auto"/>
        <w:right w:val="none" w:sz="0" w:space="0" w:color="auto"/>
      </w:divBdr>
    </w:div>
    <w:div w:id="2112164861">
      <w:marLeft w:val="0"/>
      <w:marRight w:val="0"/>
      <w:marTop w:val="0"/>
      <w:marBottom w:val="0"/>
      <w:divBdr>
        <w:top w:val="none" w:sz="0" w:space="0" w:color="auto"/>
        <w:left w:val="none" w:sz="0" w:space="0" w:color="auto"/>
        <w:bottom w:val="none" w:sz="0" w:space="0" w:color="auto"/>
        <w:right w:val="none" w:sz="0" w:space="0" w:color="auto"/>
      </w:divBdr>
    </w:div>
    <w:div w:id="2112430876">
      <w:marLeft w:val="0"/>
      <w:marRight w:val="0"/>
      <w:marTop w:val="0"/>
      <w:marBottom w:val="0"/>
      <w:divBdr>
        <w:top w:val="none" w:sz="0" w:space="0" w:color="auto"/>
        <w:left w:val="none" w:sz="0" w:space="0" w:color="auto"/>
        <w:bottom w:val="none" w:sz="0" w:space="0" w:color="auto"/>
        <w:right w:val="none" w:sz="0" w:space="0" w:color="auto"/>
      </w:divBdr>
    </w:div>
    <w:div w:id="2112585395">
      <w:marLeft w:val="0"/>
      <w:marRight w:val="0"/>
      <w:marTop w:val="0"/>
      <w:marBottom w:val="0"/>
      <w:divBdr>
        <w:top w:val="none" w:sz="0" w:space="0" w:color="auto"/>
        <w:left w:val="none" w:sz="0" w:space="0" w:color="auto"/>
        <w:bottom w:val="none" w:sz="0" w:space="0" w:color="auto"/>
        <w:right w:val="none" w:sz="0" w:space="0" w:color="auto"/>
      </w:divBdr>
    </w:div>
    <w:div w:id="2112820194">
      <w:marLeft w:val="0"/>
      <w:marRight w:val="0"/>
      <w:marTop w:val="0"/>
      <w:marBottom w:val="0"/>
      <w:divBdr>
        <w:top w:val="none" w:sz="0" w:space="0" w:color="auto"/>
        <w:left w:val="none" w:sz="0" w:space="0" w:color="auto"/>
        <w:bottom w:val="none" w:sz="0" w:space="0" w:color="auto"/>
        <w:right w:val="none" w:sz="0" w:space="0" w:color="auto"/>
      </w:divBdr>
    </w:div>
    <w:div w:id="2113276184">
      <w:marLeft w:val="0"/>
      <w:marRight w:val="0"/>
      <w:marTop w:val="0"/>
      <w:marBottom w:val="0"/>
      <w:divBdr>
        <w:top w:val="none" w:sz="0" w:space="0" w:color="auto"/>
        <w:left w:val="none" w:sz="0" w:space="0" w:color="auto"/>
        <w:bottom w:val="none" w:sz="0" w:space="0" w:color="auto"/>
        <w:right w:val="none" w:sz="0" w:space="0" w:color="auto"/>
      </w:divBdr>
    </w:div>
    <w:div w:id="2113938905">
      <w:marLeft w:val="0"/>
      <w:marRight w:val="0"/>
      <w:marTop w:val="0"/>
      <w:marBottom w:val="0"/>
      <w:divBdr>
        <w:top w:val="none" w:sz="0" w:space="0" w:color="auto"/>
        <w:left w:val="none" w:sz="0" w:space="0" w:color="auto"/>
        <w:bottom w:val="none" w:sz="0" w:space="0" w:color="auto"/>
        <w:right w:val="none" w:sz="0" w:space="0" w:color="auto"/>
      </w:divBdr>
    </w:div>
    <w:div w:id="2114015963">
      <w:marLeft w:val="0"/>
      <w:marRight w:val="0"/>
      <w:marTop w:val="0"/>
      <w:marBottom w:val="0"/>
      <w:divBdr>
        <w:top w:val="none" w:sz="0" w:space="0" w:color="auto"/>
        <w:left w:val="none" w:sz="0" w:space="0" w:color="auto"/>
        <w:bottom w:val="none" w:sz="0" w:space="0" w:color="auto"/>
        <w:right w:val="none" w:sz="0" w:space="0" w:color="auto"/>
      </w:divBdr>
    </w:div>
    <w:div w:id="2114090939">
      <w:marLeft w:val="0"/>
      <w:marRight w:val="0"/>
      <w:marTop w:val="0"/>
      <w:marBottom w:val="0"/>
      <w:divBdr>
        <w:top w:val="none" w:sz="0" w:space="0" w:color="auto"/>
        <w:left w:val="none" w:sz="0" w:space="0" w:color="auto"/>
        <w:bottom w:val="none" w:sz="0" w:space="0" w:color="auto"/>
        <w:right w:val="none" w:sz="0" w:space="0" w:color="auto"/>
      </w:divBdr>
    </w:div>
    <w:div w:id="2115203169">
      <w:marLeft w:val="0"/>
      <w:marRight w:val="0"/>
      <w:marTop w:val="0"/>
      <w:marBottom w:val="0"/>
      <w:divBdr>
        <w:top w:val="none" w:sz="0" w:space="0" w:color="auto"/>
        <w:left w:val="none" w:sz="0" w:space="0" w:color="auto"/>
        <w:bottom w:val="none" w:sz="0" w:space="0" w:color="auto"/>
        <w:right w:val="none" w:sz="0" w:space="0" w:color="auto"/>
      </w:divBdr>
    </w:div>
    <w:div w:id="2117019438">
      <w:marLeft w:val="0"/>
      <w:marRight w:val="0"/>
      <w:marTop w:val="0"/>
      <w:marBottom w:val="0"/>
      <w:divBdr>
        <w:top w:val="none" w:sz="0" w:space="0" w:color="auto"/>
        <w:left w:val="none" w:sz="0" w:space="0" w:color="auto"/>
        <w:bottom w:val="none" w:sz="0" w:space="0" w:color="auto"/>
        <w:right w:val="none" w:sz="0" w:space="0" w:color="auto"/>
      </w:divBdr>
    </w:div>
    <w:div w:id="2118133807">
      <w:marLeft w:val="0"/>
      <w:marRight w:val="0"/>
      <w:marTop w:val="0"/>
      <w:marBottom w:val="0"/>
      <w:divBdr>
        <w:top w:val="none" w:sz="0" w:space="0" w:color="auto"/>
        <w:left w:val="none" w:sz="0" w:space="0" w:color="auto"/>
        <w:bottom w:val="none" w:sz="0" w:space="0" w:color="auto"/>
        <w:right w:val="none" w:sz="0" w:space="0" w:color="auto"/>
      </w:divBdr>
    </w:div>
    <w:div w:id="2118139017">
      <w:marLeft w:val="0"/>
      <w:marRight w:val="0"/>
      <w:marTop w:val="0"/>
      <w:marBottom w:val="0"/>
      <w:divBdr>
        <w:top w:val="none" w:sz="0" w:space="0" w:color="auto"/>
        <w:left w:val="none" w:sz="0" w:space="0" w:color="auto"/>
        <w:bottom w:val="none" w:sz="0" w:space="0" w:color="auto"/>
        <w:right w:val="none" w:sz="0" w:space="0" w:color="auto"/>
      </w:divBdr>
    </w:div>
    <w:div w:id="2118326472">
      <w:marLeft w:val="0"/>
      <w:marRight w:val="0"/>
      <w:marTop w:val="0"/>
      <w:marBottom w:val="0"/>
      <w:divBdr>
        <w:top w:val="none" w:sz="0" w:space="0" w:color="auto"/>
        <w:left w:val="none" w:sz="0" w:space="0" w:color="auto"/>
        <w:bottom w:val="none" w:sz="0" w:space="0" w:color="auto"/>
        <w:right w:val="none" w:sz="0" w:space="0" w:color="auto"/>
      </w:divBdr>
    </w:div>
    <w:div w:id="2119718054">
      <w:marLeft w:val="0"/>
      <w:marRight w:val="0"/>
      <w:marTop w:val="0"/>
      <w:marBottom w:val="0"/>
      <w:divBdr>
        <w:top w:val="none" w:sz="0" w:space="0" w:color="auto"/>
        <w:left w:val="none" w:sz="0" w:space="0" w:color="auto"/>
        <w:bottom w:val="none" w:sz="0" w:space="0" w:color="auto"/>
        <w:right w:val="none" w:sz="0" w:space="0" w:color="auto"/>
      </w:divBdr>
    </w:div>
    <w:div w:id="2120443941">
      <w:marLeft w:val="0"/>
      <w:marRight w:val="0"/>
      <w:marTop w:val="0"/>
      <w:marBottom w:val="0"/>
      <w:divBdr>
        <w:top w:val="none" w:sz="0" w:space="0" w:color="auto"/>
        <w:left w:val="none" w:sz="0" w:space="0" w:color="auto"/>
        <w:bottom w:val="none" w:sz="0" w:space="0" w:color="auto"/>
        <w:right w:val="none" w:sz="0" w:space="0" w:color="auto"/>
      </w:divBdr>
    </w:div>
    <w:div w:id="2120446885">
      <w:marLeft w:val="0"/>
      <w:marRight w:val="0"/>
      <w:marTop w:val="0"/>
      <w:marBottom w:val="0"/>
      <w:divBdr>
        <w:top w:val="none" w:sz="0" w:space="0" w:color="auto"/>
        <w:left w:val="none" w:sz="0" w:space="0" w:color="auto"/>
        <w:bottom w:val="none" w:sz="0" w:space="0" w:color="auto"/>
        <w:right w:val="none" w:sz="0" w:space="0" w:color="auto"/>
      </w:divBdr>
    </w:div>
    <w:div w:id="2120710643">
      <w:marLeft w:val="0"/>
      <w:marRight w:val="0"/>
      <w:marTop w:val="0"/>
      <w:marBottom w:val="0"/>
      <w:divBdr>
        <w:top w:val="none" w:sz="0" w:space="0" w:color="auto"/>
        <w:left w:val="none" w:sz="0" w:space="0" w:color="auto"/>
        <w:bottom w:val="none" w:sz="0" w:space="0" w:color="auto"/>
        <w:right w:val="none" w:sz="0" w:space="0" w:color="auto"/>
      </w:divBdr>
    </w:div>
    <w:div w:id="2121562641">
      <w:marLeft w:val="0"/>
      <w:marRight w:val="0"/>
      <w:marTop w:val="0"/>
      <w:marBottom w:val="0"/>
      <w:divBdr>
        <w:top w:val="none" w:sz="0" w:space="0" w:color="auto"/>
        <w:left w:val="none" w:sz="0" w:space="0" w:color="auto"/>
        <w:bottom w:val="none" w:sz="0" w:space="0" w:color="auto"/>
        <w:right w:val="none" w:sz="0" w:space="0" w:color="auto"/>
      </w:divBdr>
    </w:div>
    <w:div w:id="2122605245">
      <w:marLeft w:val="0"/>
      <w:marRight w:val="0"/>
      <w:marTop w:val="0"/>
      <w:marBottom w:val="0"/>
      <w:divBdr>
        <w:top w:val="none" w:sz="0" w:space="0" w:color="auto"/>
        <w:left w:val="none" w:sz="0" w:space="0" w:color="auto"/>
        <w:bottom w:val="none" w:sz="0" w:space="0" w:color="auto"/>
        <w:right w:val="none" w:sz="0" w:space="0" w:color="auto"/>
      </w:divBdr>
    </w:div>
    <w:div w:id="2123454224">
      <w:marLeft w:val="0"/>
      <w:marRight w:val="0"/>
      <w:marTop w:val="0"/>
      <w:marBottom w:val="0"/>
      <w:divBdr>
        <w:top w:val="none" w:sz="0" w:space="0" w:color="auto"/>
        <w:left w:val="none" w:sz="0" w:space="0" w:color="auto"/>
        <w:bottom w:val="none" w:sz="0" w:space="0" w:color="auto"/>
        <w:right w:val="none" w:sz="0" w:space="0" w:color="auto"/>
      </w:divBdr>
    </w:div>
    <w:div w:id="2123569255">
      <w:marLeft w:val="0"/>
      <w:marRight w:val="0"/>
      <w:marTop w:val="0"/>
      <w:marBottom w:val="0"/>
      <w:divBdr>
        <w:top w:val="none" w:sz="0" w:space="0" w:color="auto"/>
        <w:left w:val="none" w:sz="0" w:space="0" w:color="auto"/>
        <w:bottom w:val="none" w:sz="0" w:space="0" w:color="auto"/>
        <w:right w:val="none" w:sz="0" w:space="0" w:color="auto"/>
      </w:divBdr>
    </w:div>
    <w:div w:id="2123956882">
      <w:marLeft w:val="0"/>
      <w:marRight w:val="0"/>
      <w:marTop w:val="0"/>
      <w:marBottom w:val="0"/>
      <w:divBdr>
        <w:top w:val="none" w:sz="0" w:space="0" w:color="auto"/>
        <w:left w:val="none" w:sz="0" w:space="0" w:color="auto"/>
        <w:bottom w:val="none" w:sz="0" w:space="0" w:color="auto"/>
        <w:right w:val="none" w:sz="0" w:space="0" w:color="auto"/>
      </w:divBdr>
    </w:div>
    <w:div w:id="2125534329">
      <w:marLeft w:val="0"/>
      <w:marRight w:val="0"/>
      <w:marTop w:val="0"/>
      <w:marBottom w:val="0"/>
      <w:divBdr>
        <w:top w:val="none" w:sz="0" w:space="0" w:color="auto"/>
        <w:left w:val="none" w:sz="0" w:space="0" w:color="auto"/>
        <w:bottom w:val="none" w:sz="0" w:space="0" w:color="auto"/>
        <w:right w:val="none" w:sz="0" w:space="0" w:color="auto"/>
      </w:divBdr>
    </w:div>
    <w:div w:id="2125729190">
      <w:marLeft w:val="0"/>
      <w:marRight w:val="0"/>
      <w:marTop w:val="0"/>
      <w:marBottom w:val="0"/>
      <w:divBdr>
        <w:top w:val="none" w:sz="0" w:space="0" w:color="auto"/>
        <w:left w:val="none" w:sz="0" w:space="0" w:color="auto"/>
        <w:bottom w:val="none" w:sz="0" w:space="0" w:color="auto"/>
        <w:right w:val="none" w:sz="0" w:space="0" w:color="auto"/>
      </w:divBdr>
    </w:div>
    <w:div w:id="2127192199">
      <w:marLeft w:val="0"/>
      <w:marRight w:val="0"/>
      <w:marTop w:val="0"/>
      <w:marBottom w:val="0"/>
      <w:divBdr>
        <w:top w:val="none" w:sz="0" w:space="0" w:color="auto"/>
        <w:left w:val="none" w:sz="0" w:space="0" w:color="auto"/>
        <w:bottom w:val="none" w:sz="0" w:space="0" w:color="auto"/>
        <w:right w:val="none" w:sz="0" w:space="0" w:color="auto"/>
      </w:divBdr>
    </w:div>
    <w:div w:id="2127964909">
      <w:marLeft w:val="0"/>
      <w:marRight w:val="0"/>
      <w:marTop w:val="0"/>
      <w:marBottom w:val="0"/>
      <w:divBdr>
        <w:top w:val="none" w:sz="0" w:space="0" w:color="auto"/>
        <w:left w:val="none" w:sz="0" w:space="0" w:color="auto"/>
        <w:bottom w:val="none" w:sz="0" w:space="0" w:color="auto"/>
        <w:right w:val="none" w:sz="0" w:space="0" w:color="auto"/>
      </w:divBdr>
    </w:div>
    <w:div w:id="2128351612">
      <w:marLeft w:val="0"/>
      <w:marRight w:val="0"/>
      <w:marTop w:val="0"/>
      <w:marBottom w:val="0"/>
      <w:divBdr>
        <w:top w:val="none" w:sz="0" w:space="0" w:color="auto"/>
        <w:left w:val="none" w:sz="0" w:space="0" w:color="auto"/>
        <w:bottom w:val="none" w:sz="0" w:space="0" w:color="auto"/>
        <w:right w:val="none" w:sz="0" w:space="0" w:color="auto"/>
      </w:divBdr>
    </w:div>
    <w:div w:id="2128817291">
      <w:marLeft w:val="0"/>
      <w:marRight w:val="0"/>
      <w:marTop w:val="0"/>
      <w:marBottom w:val="0"/>
      <w:divBdr>
        <w:top w:val="none" w:sz="0" w:space="0" w:color="auto"/>
        <w:left w:val="none" w:sz="0" w:space="0" w:color="auto"/>
        <w:bottom w:val="none" w:sz="0" w:space="0" w:color="auto"/>
        <w:right w:val="none" w:sz="0" w:space="0" w:color="auto"/>
      </w:divBdr>
    </w:div>
    <w:div w:id="2129230354">
      <w:marLeft w:val="0"/>
      <w:marRight w:val="0"/>
      <w:marTop w:val="0"/>
      <w:marBottom w:val="0"/>
      <w:divBdr>
        <w:top w:val="none" w:sz="0" w:space="0" w:color="auto"/>
        <w:left w:val="none" w:sz="0" w:space="0" w:color="auto"/>
        <w:bottom w:val="none" w:sz="0" w:space="0" w:color="auto"/>
        <w:right w:val="none" w:sz="0" w:space="0" w:color="auto"/>
      </w:divBdr>
    </w:div>
    <w:div w:id="2130010663">
      <w:marLeft w:val="0"/>
      <w:marRight w:val="0"/>
      <w:marTop w:val="0"/>
      <w:marBottom w:val="0"/>
      <w:divBdr>
        <w:top w:val="none" w:sz="0" w:space="0" w:color="auto"/>
        <w:left w:val="none" w:sz="0" w:space="0" w:color="auto"/>
        <w:bottom w:val="none" w:sz="0" w:space="0" w:color="auto"/>
        <w:right w:val="none" w:sz="0" w:space="0" w:color="auto"/>
      </w:divBdr>
    </w:div>
    <w:div w:id="2130661058">
      <w:marLeft w:val="0"/>
      <w:marRight w:val="0"/>
      <w:marTop w:val="0"/>
      <w:marBottom w:val="0"/>
      <w:divBdr>
        <w:top w:val="none" w:sz="0" w:space="0" w:color="auto"/>
        <w:left w:val="none" w:sz="0" w:space="0" w:color="auto"/>
        <w:bottom w:val="none" w:sz="0" w:space="0" w:color="auto"/>
        <w:right w:val="none" w:sz="0" w:space="0" w:color="auto"/>
      </w:divBdr>
    </w:div>
    <w:div w:id="2130783811">
      <w:marLeft w:val="0"/>
      <w:marRight w:val="0"/>
      <w:marTop w:val="0"/>
      <w:marBottom w:val="0"/>
      <w:divBdr>
        <w:top w:val="none" w:sz="0" w:space="0" w:color="auto"/>
        <w:left w:val="none" w:sz="0" w:space="0" w:color="auto"/>
        <w:bottom w:val="none" w:sz="0" w:space="0" w:color="auto"/>
        <w:right w:val="none" w:sz="0" w:space="0" w:color="auto"/>
      </w:divBdr>
    </w:div>
    <w:div w:id="2131704285">
      <w:marLeft w:val="0"/>
      <w:marRight w:val="0"/>
      <w:marTop w:val="0"/>
      <w:marBottom w:val="0"/>
      <w:divBdr>
        <w:top w:val="none" w:sz="0" w:space="0" w:color="auto"/>
        <w:left w:val="none" w:sz="0" w:space="0" w:color="auto"/>
        <w:bottom w:val="none" w:sz="0" w:space="0" w:color="auto"/>
        <w:right w:val="none" w:sz="0" w:space="0" w:color="auto"/>
      </w:divBdr>
    </w:div>
    <w:div w:id="2131898824">
      <w:marLeft w:val="0"/>
      <w:marRight w:val="0"/>
      <w:marTop w:val="0"/>
      <w:marBottom w:val="0"/>
      <w:divBdr>
        <w:top w:val="none" w:sz="0" w:space="0" w:color="auto"/>
        <w:left w:val="none" w:sz="0" w:space="0" w:color="auto"/>
        <w:bottom w:val="none" w:sz="0" w:space="0" w:color="auto"/>
        <w:right w:val="none" w:sz="0" w:space="0" w:color="auto"/>
      </w:divBdr>
    </w:div>
    <w:div w:id="2133012537">
      <w:marLeft w:val="0"/>
      <w:marRight w:val="0"/>
      <w:marTop w:val="0"/>
      <w:marBottom w:val="0"/>
      <w:divBdr>
        <w:top w:val="none" w:sz="0" w:space="0" w:color="auto"/>
        <w:left w:val="none" w:sz="0" w:space="0" w:color="auto"/>
        <w:bottom w:val="none" w:sz="0" w:space="0" w:color="auto"/>
        <w:right w:val="none" w:sz="0" w:space="0" w:color="auto"/>
      </w:divBdr>
    </w:div>
    <w:div w:id="2134130592">
      <w:marLeft w:val="0"/>
      <w:marRight w:val="0"/>
      <w:marTop w:val="0"/>
      <w:marBottom w:val="0"/>
      <w:divBdr>
        <w:top w:val="none" w:sz="0" w:space="0" w:color="auto"/>
        <w:left w:val="none" w:sz="0" w:space="0" w:color="auto"/>
        <w:bottom w:val="none" w:sz="0" w:space="0" w:color="auto"/>
        <w:right w:val="none" w:sz="0" w:space="0" w:color="auto"/>
      </w:divBdr>
    </w:div>
    <w:div w:id="2134397619">
      <w:marLeft w:val="0"/>
      <w:marRight w:val="0"/>
      <w:marTop w:val="0"/>
      <w:marBottom w:val="0"/>
      <w:divBdr>
        <w:top w:val="none" w:sz="0" w:space="0" w:color="auto"/>
        <w:left w:val="none" w:sz="0" w:space="0" w:color="auto"/>
        <w:bottom w:val="none" w:sz="0" w:space="0" w:color="auto"/>
        <w:right w:val="none" w:sz="0" w:space="0" w:color="auto"/>
      </w:divBdr>
    </w:div>
    <w:div w:id="2136411306">
      <w:marLeft w:val="0"/>
      <w:marRight w:val="0"/>
      <w:marTop w:val="0"/>
      <w:marBottom w:val="0"/>
      <w:divBdr>
        <w:top w:val="none" w:sz="0" w:space="0" w:color="auto"/>
        <w:left w:val="none" w:sz="0" w:space="0" w:color="auto"/>
        <w:bottom w:val="none" w:sz="0" w:space="0" w:color="auto"/>
        <w:right w:val="none" w:sz="0" w:space="0" w:color="auto"/>
      </w:divBdr>
    </w:div>
    <w:div w:id="2136942173">
      <w:marLeft w:val="0"/>
      <w:marRight w:val="0"/>
      <w:marTop w:val="0"/>
      <w:marBottom w:val="0"/>
      <w:divBdr>
        <w:top w:val="none" w:sz="0" w:space="0" w:color="auto"/>
        <w:left w:val="none" w:sz="0" w:space="0" w:color="auto"/>
        <w:bottom w:val="none" w:sz="0" w:space="0" w:color="auto"/>
        <w:right w:val="none" w:sz="0" w:space="0" w:color="auto"/>
      </w:divBdr>
    </w:div>
    <w:div w:id="2138406301">
      <w:marLeft w:val="0"/>
      <w:marRight w:val="0"/>
      <w:marTop w:val="0"/>
      <w:marBottom w:val="0"/>
      <w:divBdr>
        <w:top w:val="none" w:sz="0" w:space="0" w:color="auto"/>
        <w:left w:val="none" w:sz="0" w:space="0" w:color="auto"/>
        <w:bottom w:val="none" w:sz="0" w:space="0" w:color="auto"/>
        <w:right w:val="none" w:sz="0" w:space="0" w:color="auto"/>
      </w:divBdr>
    </w:div>
    <w:div w:id="2138794624">
      <w:marLeft w:val="0"/>
      <w:marRight w:val="0"/>
      <w:marTop w:val="0"/>
      <w:marBottom w:val="0"/>
      <w:divBdr>
        <w:top w:val="none" w:sz="0" w:space="0" w:color="auto"/>
        <w:left w:val="none" w:sz="0" w:space="0" w:color="auto"/>
        <w:bottom w:val="none" w:sz="0" w:space="0" w:color="auto"/>
        <w:right w:val="none" w:sz="0" w:space="0" w:color="auto"/>
      </w:divBdr>
    </w:div>
    <w:div w:id="2138838596">
      <w:marLeft w:val="0"/>
      <w:marRight w:val="0"/>
      <w:marTop w:val="0"/>
      <w:marBottom w:val="0"/>
      <w:divBdr>
        <w:top w:val="none" w:sz="0" w:space="0" w:color="auto"/>
        <w:left w:val="none" w:sz="0" w:space="0" w:color="auto"/>
        <w:bottom w:val="none" w:sz="0" w:space="0" w:color="auto"/>
        <w:right w:val="none" w:sz="0" w:space="0" w:color="auto"/>
      </w:divBdr>
    </w:div>
    <w:div w:id="2141336153">
      <w:marLeft w:val="0"/>
      <w:marRight w:val="0"/>
      <w:marTop w:val="0"/>
      <w:marBottom w:val="0"/>
      <w:divBdr>
        <w:top w:val="none" w:sz="0" w:space="0" w:color="auto"/>
        <w:left w:val="none" w:sz="0" w:space="0" w:color="auto"/>
        <w:bottom w:val="none" w:sz="0" w:space="0" w:color="auto"/>
        <w:right w:val="none" w:sz="0" w:space="0" w:color="auto"/>
      </w:divBdr>
    </w:div>
    <w:div w:id="2141413731">
      <w:marLeft w:val="0"/>
      <w:marRight w:val="0"/>
      <w:marTop w:val="0"/>
      <w:marBottom w:val="0"/>
      <w:divBdr>
        <w:top w:val="none" w:sz="0" w:space="0" w:color="auto"/>
        <w:left w:val="none" w:sz="0" w:space="0" w:color="auto"/>
        <w:bottom w:val="none" w:sz="0" w:space="0" w:color="auto"/>
        <w:right w:val="none" w:sz="0" w:space="0" w:color="auto"/>
      </w:divBdr>
    </w:div>
    <w:div w:id="2141722961">
      <w:marLeft w:val="0"/>
      <w:marRight w:val="0"/>
      <w:marTop w:val="0"/>
      <w:marBottom w:val="0"/>
      <w:divBdr>
        <w:top w:val="none" w:sz="0" w:space="0" w:color="auto"/>
        <w:left w:val="none" w:sz="0" w:space="0" w:color="auto"/>
        <w:bottom w:val="none" w:sz="0" w:space="0" w:color="auto"/>
        <w:right w:val="none" w:sz="0" w:space="0" w:color="auto"/>
      </w:divBdr>
    </w:div>
    <w:div w:id="2143230811">
      <w:marLeft w:val="0"/>
      <w:marRight w:val="0"/>
      <w:marTop w:val="0"/>
      <w:marBottom w:val="0"/>
      <w:divBdr>
        <w:top w:val="none" w:sz="0" w:space="0" w:color="auto"/>
        <w:left w:val="none" w:sz="0" w:space="0" w:color="auto"/>
        <w:bottom w:val="none" w:sz="0" w:space="0" w:color="auto"/>
        <w:right w:val="none" w:sz="0" w:space="0" w:color="auto"/>
      </w:divBdr>
    </w:div>
    <w:div w:id="2143232799">
      <w:marLeft w:val="0"/>
      <w:marRight w:val="0"/>
      <w:marTop w:val="0"/>
      <w:marBottom w:val="0"/>
      <w:divBdr>
        <w:top w:val="none" w:sz="0" w:space="0" w:color="auto"/>
        <w:left w:val="none" w:sz="0" w:space="0" w:color="auto"/>
        <w:bottom w:val="none" w:sz="0" w:space="0" w:color="auto"/>
        <w:right w:val="none" w:sz="0" w:space="0" w:color="auto"/>
      </w:divBdr>
    </w:div>
    <w:div w:id="2143959101">
      <w:marLeft w:val="0"/>
      <w:marRight w:val="0"/>
      <w:marTop w:val="0"/>
      <w:marBottom w:val="0"/>
      <w:divBdr>
        <w:top w:val="none" w:sz="0" w:space="0" w:color="auto"/>
        <w:left w:val="none" w:sz="0" w:space="0" w:color="auto"/>
        <w:bottom w:val="none" w:sz="0" w:space="0" w:color="auto"/>
        <w:right w:val="none" w:sz="0" w:space="0" w:color="auto"/>
      </w:divBdr>
    </w:div>
    <w:div w:id="2144152966">
      <w:marLeft w:val="0"/>
      <w:marRight w:val="0"/>
      <w:marTop w:val="0"/>
      <w:marBottom w:val="0"/>
      <w:divBdr>
        <w:top w:val="none" w:sz="0" w:space="0" w:color="auto"/>
        <w:left w:val="none" w:sz="0" w:space="0" w:color="auto"/>
        <w:bottom w:val="none" w:sz="0" w:space="0" w:color="auto"/>
        <w:right w:val="none" w:sz="0" w:space="0" w:color="auto"/>
      </w:divBdr>
    </w:div>
    <w:div w:id="2144497596">
      <w:marLeft w:val="0"/>
      <w:marRight w:val="0"/>
      <w:marTop w:val="0"/>
      <w:marBottom w:val="0"/>
      <w:divBdr>
        <w:top w:val="none" w:sz="0" w:space="0" w:color="auto"/>
        <w:left w:val="none" w:sz="0" w:space="0" w:color="auto"/>
        <w:bottom w:val="none" w:sz="0" w:space="0" w:color="auto"/>
        <w:right w:val="none" w:sz="0" w:space="0" w:color="auto"/>
      </w:divBdr>
    </w:div>
    <w:div w:id="2144501464">
      <w:marLeft w:val="0"/>
      <w:marRight w:val="0"/>
      <w:marTop w:val="0"/>
      <w:marBottom w:val="0"/>
      <w:divBdr>
        <w:top w:val="none" w:sz="0" w:space="0" w:color="auto"/>
        <w:left w:val="none" w:sz="0" w:space="0" w:color="auto"/>
        <w:bottom w:val="none" w:sz="0" w:space="0" w:color="auto"/>
        <w:right w:val="none" w:sz="0" w:space="0" w:color="auto"/>
      </w:divBdr>
    </w:div>
    <w:div w:id="2144536553">
      <w:marLeft w:val="0"/>
      <w:marRight w:val="0"/>
      <w:marTop w:val="0"/>
      <w:marBottom w:val="0"/>
      <w:divBdr>
        <w:top w:val="none" w:sz="0" w:space="0" w:color="auto"/>
        <w:left w:val="none" w:sz="0" w:space="0" w:color="auto"/>
        <w:bottom w:val="none" w:sz="0" w:space="0" w:color="auto"/>
        <w:right w:val="none" w:sz="0" w:space="0" w:color="auto"/>
      </w:divBdr>
    </w:div>
    <w:div w:id="2145653397">
      <w:marLeft w:val="0"/>
      <w:marRight w:val="0"/>
      <w:marTop w:val="0"/>
      <w:marBottom w:val="0"/>
      <w:divBdr>
        <w:top w:val="none" w:sz="0" w:space="0" w:color="auto"/>
        <w:left w:val="none" w:sz="0" w:space="0" w:color="auto"/>
        <w:bottom w:val="none" w:sz="0" w:space="0" w:color="auto"/>
        <w:right w:val="none" w:sz="0" w:space="0" w:color="auto"/>
      </w:divBdr>
    </w:div>
    <w:div w:id="2146465612">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nhif.bg/" TargetMode="External"/><Relationship Id="rId21" Type="http://schemas.openxmlformats.org/officeDocument/2006/relationships/hyperlink" Target="https://www.nhif.bg/" TargetMode="External"/><Relationship Id="rId42" Type="http://schemas.openxmlformats.org/officeDocument/2006/relationships/hyperlink" Target="http://www.nhif.bg/" TargetMode="External"/><Relationship Id="rId47" Type="http://schemas.openxmlformats.org/officeDocument/2006/relationships/hyperlink" Target="https://www.nhif.bg/" TargetMode="External"/><Relationship Id="rId63" Type="http://schemas.openxmlformats.org/officeDocument/2006/relationships/hyperlink" Target="https://dv.parliament.bg/DVWeb/fileUploadShowing.jsp?idFileAtt=371618&amp;allowCache=true&amp;openDirectly=false" TargetMode="External"/><Relationship Id="rId68" Type="http://schemas.openxmlformats.org/officeDocument/2006/relationships/hyperlink" Target="https://dv.parliament.bg/DVWeb/fileUploadShowing.jsp?idFileAtt=371618&amp;allowCache=true&amp;openDirectly=false" TargetMode="External"/><Relationship Id="rId84" Type="http://schemas.openxmlformats.org/officeDocument/2006/relationships/hyperlink" Target="https://www.nhif.bg/get_file?uuid=9D1BEFCAAF962B39E05400144FFB42AE" TargetMode="External"/><Relationship Id="rId89" Type="http://schemas.openxmlformats.org/officeDocument/2006/relationships/hyperlink" Target="https://dv.parliament.bg/DVWeb/fileUploadShowing.jsp?idFileAtt=371618&amp;allowCache=true&amp;openDirectly=false" TargetMode="External"/><Relationship Id="rId16" Type="http://schemas.openxmlformats.org/officeDocument/2006/relationships/hyperlink" Target="https://www.nhif.bg/" TargetMode="External"/><Relationship Id="rId11" Type="http://schemas.openxmlformats.org/officeDocument/2006/relationships/hyperlink" Target="https://www.nhif.bg/" TargetMode="External"/><Relationship Id="rId32" Type="http://schemas.openxmlformats.org/officeDocument/2006/relationships/hyperlink" Target="https://www.nhif.bg/" TargetMode="External"/><Relationship Id="rId37" Type="http://schemas.openxmlformats.org/officeDocument/2006/relationships/hyperlink" Target="https://edelivery.egov.bg/" TargetMode="External"/><Relationship Id="rId53" Type="http://schemas.openxmlformats.org/officeDocument/2006/relationships/hyperlink" Target="https://dv.parliament.bg/DVWeb/fileUploadShowing.jsp?idFileAtt=371618&amp;allowCache=true&amp;openDirectly=false" TargetMode="External"/><Relationship Id="rId58" Type="http://schemas.openxmlformats.org/officeDocument/2006/relationships/hyperlink" Target="https://www.nhif.bg/get_file?uuid=9CF53E2ED6FA2EFEE05400144FFB42AE" TargetMode="External"/><Relationship Id="rId74" Type="http://schemas.openxmlformats.org/officeDocument/2006/relationships/hyperlink" Target="https://dv.parliament.bg/DVWeb/fileUploadShowing.jsp?idFileAtt=371618&amp;allowCache=true&amp;openDirectly=false" TargetMode="External"/><Relationship Id="rId79" Type="http://schemas.openxmlformats.org/officeDocument/2006/relationships/hyperlink" Target="https://www.nhif.bg/get_file?uuid=9CF57F43D72C35BFE05400144FFB42AE" TargetMode="External"/><Relationship Id="rId5" Type="http://schemas.openxmlformats.org/officeDocument/2006/relationships/hyperlink" Target="https://www.ncpr.bg/bg/" TargetMode="External"/><Relationship Id="rId90" Type="http://schemas.openxmlformats.org/officeDocument/2006/relationships/hyperlink" Target="https://www.nhif.bg/get_file?uuid=9CF5B49D94DE3B9AE05400144FFB42AE" TargetMode="External"/><Relationship Id="rId95" Type="http://schemas.openxmlformats.org/officeDocument/2006/relationships/theme" Target="theme/theme1.xml"/><Relationship Id="rId22" Type="http://schemas.openxmlformats.org/officeDocument/2006/relationships/hyperlink" Target="https://www.nhif.bg/" TargetMode="External"/><Relationship Id="rId27" Type="http://schemas.openxmlformats.org/officeDocument/2006/relationships/hyperlink" Target="https://www.nhif.bg/" TargetMode="External"/><Relationship Id="rId43" Type="http://schemas.openxmlformats.org/officeDocument/2006/relationships/hyperlink" Target="https://www.nhif.bg/" TargetMode="External"/><Relationship Id="rId48" Type="http://schemas.openxmlformats.org/officeDocument/2006/relationships/hyperlink" Target="https://dv.parliament.bg/DVWeb/fileUploadShowing.jsp?idFileAtt=371618&amp;allowCache=true&amp;openDirectly=false" TargetMode="External"/><Relationship Id="rId64" Type="http://schemas.openxmlformats.org/officeDocument/2006/relationships/hyperlink" Target="https://dv.parliament.bg/DVWeb/fileUploadShowing.jsp?idFileAtt=371618&amp;allowCache=true&amp;openDirectly=false" TargetMode="External"/><Relationship Id="rId69" Type="http://schemas.openxmlformats.org/officeDocument/2006/relationships/hyperlink" Target="https://www.nhif.bg/get_file?uuid=9CF546C83C6F2FFDE05400144FFB42AE" TargetMode="External"/><Relationship Id="rId8" Type="http://schemas.openxmlformats.org/officeDocument/2006/relationships/hyperlink" Target="https://www.nhif.bg/" TargetMode="External"/><Relationship Id="rId51" Type="http://schemas.openxmlformats.org/officeDocument/2006/relationships/hyperlink" Target="https://dv.parliament.bg/DVWeb/fileUploadShowing.jsp?idFileAtt=371618&amp;allowCache=true&amp;openDirectly=false" TargetMode="External"/><Relationship Id="rId72" Type="http://schemas.openxmlformats.org/officeDocument/2006/relationships/hyperlink" Target="https://dv.parliament.bg/DVWeb/fileUploadShowing.jsp?idFileAtt=371618&amp;allowCache=true&amp;openDirectly=false" TargetMode="External"/><Relationship Id="rId80" Type="http://schemas.openxmlformats.org/officeDocument/2006/relationships/hyperlink" Target="https://dv.parliament.bg/DVWeb/fileUploadShowing.jsp?idFileAtt=371618&amp;allowCache=true&amp;openDirectly=false" TargetMode="External"/><Relationship Id="rId85" Type="http://schemas.openxmlformats.org/officeDocument/2006/relationships/hyperlink" Target="https://dv.parliament.bg/DVWeb/fileUploadShowing.jsp?idFileAtt=371618&amp;allowCache=true&amp;openDirectly=false" TargetMode="External"/><Relationship Id="rId93" Type="http://schemas.openxmlformats.org/officeDocument/2006/relationships/hyperlink" Target="https://dv.parliament.bg/DVWeb/fileUploadShowing.jsp?idFileAtt=371618&amp;allowCache=true&amp;openDirectly=false" TargetMode="External"/><Relationship Id="rId3" Type="http://schemas.openxmlformats.org/officeDocument/2006/relationships/settings" Target="settings.xml"/><Relationship Id="rId12" Type="http://schemas.openxmlformats.org/officeDocument/2006/relationships/hyperlink" Target="https://www.nhif.bg/" TargetMode="External"/><Relationship Id="rId17" Type="http://schemas.openxmlformats.org/officeDocument/2006/relationships/hyperlink" Target="https://www.nhif.bg/" TargetMode="External"/><Relationship Id="rId25" Type="http://schemas.openxmlformats.org/officeDocument/2006/relationships/hyperlink" Target="https://www.nhif.bg/" TargetMode="External"/><Relationship Id="rId33" Type="http://schemas.openxmlformats.org/officeDocument/2006/relationships/hyperlink" Target="https://www.nhif.bg/" TargetMode="External"/><Relationship Id="rId38" Type="http://schemas.openxmlformats.org/officeDocument/2006/relationships/hyperlink" Target="https://www.nhif.bg/" TargetMode="External"/><Relationship Id="rId46" Type="http://schemas.openxmlformats.org/officeDocument/2006/relationships/hyperlink" Target="https://www.nhif.bg/" TargetMode="External"/><Relationship Id="rId59" Type="http://schemas.openxmlformats.org/officeDocument/2006/relationships/hyperlink" Target="https://dv.parliament.bg/DVWeb/fileUploadShowing.jsp?idFileAtt=371618&amp;allowCache=true&amp;openDirectly=false" TargetMode="External"/><Relationship Id="rId67" Type="http://schemas.openxmlformats.org/officeDocument/2006/relationships/hyperlink" Target="https://www.nhif.bg/get_file?uuid=9CF545799D842FC5E05400144FFB42AE" TargetMode="External"/><Relationship Id="rId20" Type="http://schemas.openxmlformats.org/officeDocument/2006/relationships/hyperlink" Target="https://edelivery.egov.bg/" TargetMode="External"/><Relationship Id="rId41" Type="http://schemas.openxmlformats.org/officeDocument/2006/relationships/hyperlink" Target="https://www.nhif.bg/" TargetMode="External"/><Relationship Id="rId54" Type="http://schemas.openxmlformats.org/officeDocument/2006/relationships/image" Target="https://web6.ciela.net:443/Content/Images/Document/627_2044878574_dv2020_br040_str42.gif" TargetMode="External"/><Relationship Id="rId62" Type="http://schemas.openxmlformats.org/officeDocument/2006/relationships/hyperlink" Target="https://www.nhif.bg/get_file?uuid=9CF541477C212F5DE05400144FFB42AE" TargetMode="External"/><Relationship Id="rId70" Type="http://schemas.openxmlformats.org/officeDocument/2006/relationships/hyperlink" Target="https://dv.parliament.bg/DVWeb/fileUploadShowing.jsp?idFileAtt=371618&amp;allowCache=true&amp;openDirectly=false" TargetMode="External"/><Relationship Id="rId75" Type="http://schemas.openxmlformats.org/officeDocument/2006/relationships/hyperlink" Target="https://www.nhif.bg/get_file?uuid=9CF57C6706AC3571E05400144FFB42AE" TargetMode="External"/><Relationship Id="rId83" Type="http://schemas.openxmlformats.org/officeDocument/2006/relationships/hyperlink" Target="https://www.nhif.bg/get_file?uuid=9D1BEE60DD022ABBE05400144FFB42AE" TargetMode="External"/><Relationship Id="rId88" Type="http://schemas.openxmlformats.org/officeDocument/2006/relationships/hyperlink" Target="https://www.nhif.bg/get_file?uuid=9CF5B32A543C3B8AE05400144FFB42AE" TargetMode="External"/><Relationship Id="rId91" Type="http://schemas.openxmlformats.org/officeDocument/2006/relationships/hyperlink" Target="https://dv.parliament.bg/DVWeb/fileUploadShowing.jsp?idFileAtt=371618&amp;allowCache=true&amp;openDirectly=false" TargetMode="External"/><Relationship Id="rId1" Type="http://schemas.openxmlformats.org/officeDocument/2006/relationships/styles" Target="styles.xml"/><Relationship Id="rId6" Type="http://schemas.openxmlformats.org/officeDocument/2006/relationships/hyperlink" Target="https://www.nhif.bg/" TargetMode="External"/><Relationship Id="rId15" Type="http://schemas.openxmlformats.org/officeDocument/2006/relationships/hyperlink" Target="https://www.nhif.bg/" TargetMode="External"/><Relationship Id="rId23" Type="http://schemas.openxmlformats.org/officeDocument/2006/relationships/hyperlink" Target="https://www.nhif.bg/" TargetMode="External"/><Relationship Id="rId28" Type="http://schemas.openxmlformats.org/officeDocument/2006/relationships/hyperlink" Target="https://www.nhif.bg/" TargetMode="External"/><Relationship Id="rId36" Type="http://schemas.openxmlformats.org/officeDocument/2006/relationships/hyperlink" Target="https://edelivery.egov.bg/" TargetMode="External"/><Relationship Id="rId49" Type="http://schemas.openxmlformats.org/officeDocument/2006/relationships/hyperlink" Target="https://www.nhif.bg/" TargetMode="External"/><Relationship Id="rId57" Type="http://schemas.openxmlformats.org/officeDocument/2006/relationships/hyperlink" Target="https://dv.parliament.bg/DVWeb/fileUploadShowing.jsp?idFileAtt=371618&amp;allowCache=true&amp;openDirectly=false" TargetMode="External"/><Relationship Id="rId10" Type="http://schemas.openxmlformats.org/officeDocument/2006/relationships/hyperlink" Target="https://www.nhif.bg/" TargetMode="External"/><Relationship Id="rId31" Type="http://schemas.openxmlformats.org/officeDocument/2006/relationships/hyperlink" Target="https://www.nhif.bg/" TargetMode="External"/><Relationship Id="rId44" Type="http://schemas.openxmlformats.org/officeDocument/2006/relationships/hyperlink" Target="https://www.nhif.bg/" TargetMode="External"/><Relationship Id="rId52" Type="http://schemas.openxmlformats.org/officeDocument/2006/relationships/hyperlink" Target="https://www.nhif.bg/get_file?uuid=9CF53B9135B52ED1E05400144FFB42AE" TargetMode="External"/><Relationship Id="rId60" Type="http://schemas.openxmlformats.org/officeDocument/2006/relationships/hyperlink" Target="https://www.nhif.bg/get_file?uuid=9CF54012625D2F47E05400144FFB42AE" TargetMode="External"/><Relationship Id="rId65" Type="http://schemas.openxmlformats.org/officeDocument/2006/relationships/hyperlink" Target="https://www.nhif.bg/get_file?uuid=9CF543E988002FA5E05400144FFB42AE" TargetMode="External"/><Relationship Id="rId73" Type="http://schemas.openxmlformats.org/officeDocument/2006/relationships/hyperlink" Target="https://www.nhif.bg/get_file?uuid=9CF57AFCC7633537E05400144FFB42AE" TargetMode="External"/><Relationship Id="rId78" Type="http://schemas.openxmlformats.org/officeDocument/2006/relationships/hyperlink" Target="https://dv.parliament.bg/DVWeb/fileUploadShowing.jsp?idFileAtt=371618&amp;allowCache=true&amp;openDirectly=false" TargetMode="External"/><Relationship Id="rId81" Type="http://schemas.openxmlformats.org/officeDocument/2006/relationships/hyperlink" Target="https://www.nhif.bg/get_file?uuid=9CF580CF02213603E05400144FFB42AE" TargetMode="External"/><Relationship Id="rId86" Type="http://schemas.openxmlformats.org/officeDocument/2006/relationships/hyperlink" Target="https://www.nhif.bg/get_file?uuid=9CF5B1A411693B48E05400144FFB42AE"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hif.bg/" TargetMode="External"/><Relationship Id="rId13" Type="http://schemas.openxmlformats.org/officeDocument/2006/relationships/hyperlink" Target="http://www.nhif.bg/" TargetMode="External"/><Relationship Id="rId18" Type="http://schemas.openxmlformats.org/officeDocument/2006/relationships/hyperlink" Target="https://www.nhif.bg/" TargetMode="External"/><Relationship Id="rId39" Type="http://schemas.openxmlformats.org/officeDocument/2006/relationships/hyperlink" Target="https://www.nhif.bg/" TargetMode="External"/><Relationship Id="rId34" Type="http://schemas.openxmlformats.org/officeDocument/2006/relationships/hyperlink" Target="https://www.nhif.bg/" TargetMode="External"/><Relationship Id="rId50" Type="http://schemas.openxmlformats.org/officeDocument/2006/relationships/hyperlink" Target="https://www.nhif.bg/get_file?uuid=9CF53900D68C2E8FE05400144FFB42AE" TargetMode="External"/><Relationship Id="rId55" Type="http://schemas.openxmlformats.org/officeDocument/2006/relationships/image" Target="https://web6.ciela.net:443/Content/Images/Document/627_4286330703_dv2020_br040_str43.gif" TargetMode="External"/><Relationship Id="rId76" Type="http://schemas.openxmlformats.org/officeDocument/2006/relationships/hyperlink" Target="https://dv.parliament.bg/DVWeb/fileUploadShowing.jsp?idFileAtt=371618&amp;allowCache=true&amp;openDirectly=false" TargetMode="External"/><Relationship Id="rId7" Type="http://schemas.openxmlformats.org/officeDocument/2006/relationships/hyperlink" Target="https://www.nhif.bg/" TargetMode="External"/><Relationship Id="rId71" Type="http://schemas.openxmlformats.org/officeDocument/2006/relationships/hyperlink" Target="https://www.nhif.bg/get_file?uuid=9CF579B942773522E05400144FFB42AE" TargetMode="External"/><Relationship Id="rId92" Type="http://schemas.openxmlformats.org/officeDocument/2006/relationships/hyperlink" Target="https://www.nhif.bg/get_file?uuid=9CF5B71331753BD6E05400144FFB42AE" TargetMode="External"/><Relationship Id="rId2" Type="http://schemas.microsoft.com/office/2007/relationships/stylesWithEffects" Target="stylesWithEffects.xml"/><Relationship Id="rId29" Type="http://schemas.openxmlformats.org/officeDocument/2006/relationships/hyperlink" Target="https://www.nhif.bg/" TargetMode="External"/><Relationship Id="rId24" Type="http://schemas.openxmlformats.org/officeDocument/2006/relationships/hyperlink" Target="https://www.nhif.bg/" TargetMode="External"/><Relationship Id="rId40" Type="http://schemas.openxmlformats.org/officeDocument/2006/relationships/hyperlink" Target="https://www.nhif.bg/" TargetMode="External"/><Relationship Id="rId45" Type="http://schemas.openxmlformats.org/officeDocument/2006/relationships/hyperlink" Target="https://www.nhif.bg/" TargetMode="External"/><Relationship Id="rId66" Type="http://schemas.openxmlformats.org/officeDocument/2006/relationships/hyperlink" Target="https://dv.parliament.bg/DVWeb/fileUploadShowing.jsp?idFileAtt=371618&amp;allowCache=true&amp;openDirectly=false" TargetMode="External"/><Relationship Id="rId87" Type="http://schemas.openxmlformats.org/officeDocument/2006/relationships/hyperlink" Target="https://dv.parliament.bg/DVWeb/fileUploadShowing.jsp?idFileAtt=371618&amp;allowCache=true&amp;openDirectly=false" TargetMode="External"/><Relationship Id="rId61" Type="http://schemas.openxmlformats.org/officeDocument/2006/relationships/hyperlink" Target="https://dv.parliament.bg/DVWeb/fileUploadShowing.jsp?idFileAtt=371618&amp;allowCache=true&amp;openDirectly=false" TargetMode="External"/><Relationship Id="rId82" Type="http://schemas.openxmlformats.org/officeDocument/2006/relationships/hyperlink" Target="https://dv.parliament.bg/DVWeb/fileUploadShowing.jsp?idFileAtt=371618&amp;allowCache=true&amp;openDirectly=false" TargetMode="External"/><Relationship Id="rId19" Type="http://schemas.openxmlformats.org/officeDocument/2006/relationships/hyperlink" Target="https://www.nhif.bg/" TargetMode="External"/><Relationship Id="rId14" Type="http://schemas.openxmlformats.org/officeDocument/2006/relationships/hyperlink" Target="https://www.nhif.bg/" TargetMode="External"/><Relationship Id="rId30" Type="http://schemas.openxmlformats.org/officeDocument/2006/relationships/hyperlink" Target="https://www.nhif.bg/" TargetMode="External"/><Relationship Id="rId35" Type="http://schemas.openxmlformats.org/officeDocument/2006/relationships/hyperlink" Target="https://www.nhif.bg/" TargetMode="External"/><Relationship Id="rId56" Type="http://schemas.openxmlformats.org/officeDocument/2006/relationships/hyperlink" Target="https://www.nhif.bg/get_file?uuid=9CF53D0C69162EEBE05400144FFB42AE" TargetMode="External"/><Relationship Id="rId77" Type="http://schemas.openxmlformats.org/officeDocument/2006/relationships/hyperlink" Target="https://www.nhif.bg/get_file?uuid=9CF57DE37FD4359FE05400144FFB42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83</Pages>
  <Words>115755</Words>
  <Characters>659809</Characters>
  <Application>Microsoft Office Word</Application>
  <DocSecurity>0</DocSecurity>
  <Lines>5498</Lines>
  <Paragraphs>1548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2021-04-06T07:26:00Z</dcterms:created>
  <dcterms:modified xsi:type="dcterms:W3CDTF">2021-04-06T07:26:00Z</dcterms:modified>
</cp:coreProperties>
</file>