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453A" w:rsidRDefault="00D9453A" w:rsidP="00F47A06">
      <w:pPr>
        <w:pStyle w:val="chast"/>
        <w:keepNext/>
        <w:keepLines/>
        <w:spacing w:after="0"/>
        <w:ind w:left="540" w:hanging="540"/>
        <w:contextualSpacing/>
        <w:rPr>
          <w:snapToGrid w:val="0"/>
          <w:lang w:val="bg-BG"/>
        </w:rPr>
      </w:pPr>
      <w:proofErr w:type="spellStart"/>
      <w:r w:rsidRPr="00A76479">
        <w:rPr>
          <w:snapToGrid w:val="0"/>
          <w:lang w:val="bg-BG"/>
        </w:rPr>
        <w:t>ап</w:t>
      </w:r>
      <w:r w:rsidRPr="00A76479">
        <w:rPr>
          <w:caps w:val="0"/>
          <w:snapToGrid w:val="0"/>
          <w:lang w:val="bg-BG"/>
        </w:rPr>
        <w:t>р</w:t>
      </w:r>
      <w:proofErr w:type="spellEnd"/>
      <w:r w:rsidRPr="00A76479">
        <w:rPr>
          <w:snapToGrid w:val="0"/>
          <w:lang w:val="bg-BG"/>
        </w:rPr>
        <w:t xml:space="preserve"> № </w:t>
      </w:r>
      <w:r w:rsidRPr="00A76479">
        <w:rPr>
          <w:snapToGrid w:val="0"/>
          <w:lang w:val="ru-RU"/>
        </w:rPr>
        <w:t>24</w:t>
      </w:r>
      <w:r w:rsidRPr="00A76479">
        <w:rPr>
          <w:snapToGrid w:val="0"/>
          <w:lang w:val="bg-BG"/>
        </w:rPr>
        <w:t xml:space="preserve"> МАЛКИ Артроскопски процедури в областта на скелетно-мускулната система</w:t>
      </w:r>
    </w:p>
    <w:p w:rsidR="00D9453A" w:rsidRPr="00A76479" w:rsidRDefault="00D9453A" w:rsidP="00F47A06">
      <w:pPr>
        <w:pStyle w:val="BodyChar"/>
        <w:keepNext/>
        <w:keepLines/>
        <w:spacing w:before="0" w:line="240" w:lineRule="auto"/>
        <w:ind w:firstLine="0"/>
        <w:contextualSpacing/>
        <w:jc w:val="center"/>
        <w:rPr>
          <w:sz w:val="28"/>
        </w:rPr>
      </w:pPr>
    </w:p>
    <w:p w:rsidR="00D9453A" w:rsidRPr="00A76479" w:rsidRDefault="006B4ACF" w:rsidP="004E520E">
      <w:pPr>
        <w:pStyle w:val="BodyChar"/>
        <w:keepNext/>
        <w:keepLines/>
        <w:spacing w:before="0" w:line="240" w:lineRule="auto"/>
        <w:ind w:firstLine="0"/>
        <w:contextualSpacing/>
        <w:jc w:val="center"/>
        <w:rPr>
          <w:b/>
        </w:rPr>
      </w:pPr>
      <w:r>
        <w:rPr>
          <w:b/>
          <w:noProof/>
        </w:rPr>
        <w:t>КОДОВЕ НА ОСНОВНИ ПРОЦЕДУРИ</w:t>
      </w:r>
      <w:bookmarkStart w:id="0" w:name="_GoBack"/>
      <w:bookmarkEnd w:id="0"/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C765C8" w:rsidRPr="00C71A5C" w:rsidTr="004E520E">
        <w:trPr>
          <w:trHeight w:val="557"/>
        </w:trPr>
        <w:tc>
          <w:tcPr>
            <w:tcW w:w="9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5C8" w:rsidRDefault="00C765C8" w:rsidP="00CE6AC1">
            <w:pPr>
              <w:pStyle w:val="SrgCod"/>
              <w:spacing w:line="240" w:lineRule="auto"/>
              <w:contextualSpacing/>
              <w:rPr>
                <w:u w:val="single"/>
              </w:rPr>
            </w:pPr>
          </w:p>
          <w:p w:rsidR="00C765C8" w:rsidRDefault="00C765C8" w:rsidP="00CE6AC1">
            <w:pPr>
              <w:pStyle w:val="SrgCod"/>
              <w:spacing w:line="240" w:lineRule="auto"/>
              <w:contextualSpacing/>
              <w:rPr>
                <w:u w:val="single"/>
              </w:rPr>
            </w:pPr>
          </w:p>
          <w:p w:rsidR="00A8096F" w:rsidRPr="00C71A5C" w:rsidRDefault="00A8096F" w:rsidP="00CE6AC1">
            <w:pPr>
              <w:pStyle w:val="SrgCod"/>
              <w:spacing w:line="240" w:lineRule="auto"/>
              <w:contextualSpacing/>
              <w:rPr>
                <w:lang w:val="ru-RU"/>
              </w:rPr>
            </w:pPr>
          </w:p>
          <w:p w:rsidR="00C765C8" w:rsidRPr="008E214D" w:rsidRDefault="00C765C8" w:rsidP="00CE6AC1">
            <w:pPr>
              <w:pStyle w:val="Line1"/>
              <w:keepNext/>
              <w:spacing w:before="0" w:after="0"/>
              <w:contextualSpacing/>
              <w:rPr>
                <w:lang w:val="bg-BG"/>
              </w:rPr>
            </w:pPr>
            <w:r w:rsidRPr="008E214D">
              <w:rPr>
                <w:lang w:val="bg-BG"/>
              </w:rPr>
              <w:tab/>
              <w:t>Инцизионни процедури на рамо</w:t>
            </w:r>
          </w:p>
          <w:p w:rsidR="00C765C8" w:rsidRPr="00E2211B" w:rsidRDefault="00C765C8" w:rsidP="00CE6AC1">
            <w:pPr>
              <w:pStyle w:val="Line2"/>
              <w:keepNext/>
              <w:keepLines/>
              <w:spacing w:before="0"/>
              <w:contextualSpacing/>
            </w:pPr>
            <w:r w:rsidRPr="00E2211B">
              <w:t>48945-00</w:t>
            </w:r>
            <w:r w:rsidRPr="00E2211B">
              <w:tab/>
              <w:t>Артроскопия на рамо</w:t>
            </w:r>
          </w:p>
          <w:p w:rsidR="00C765C8" w:rsidRPr="00E2211B" w:rsidRDefault="00C765C8" w:rsidP="00CE6AC1">
            <w:pPr>
              <w:pStyle w:val="body2"/>
              <w:keepNext/>
              <w:keepLines/>
              <w:widowControl/>
              <w:spacing w:before="0"/>
              <w:contextualSpacing/>
              <w:rPr>
                <w:lang w:val="bg-BG"/>
              </w:rPr>
            </w:pPr>
            <w:r w:rsidRPr="009558BC">
              <w:rPr>
                <w:i/>
                <w:lang w:val="bg-BG"/>
              </w:rPr>
              <w:t>Не включва</w:t>
            </w:r>
            <w:r w:rsidRPr="00E2211B">
              <w:rPr>
                <w:lang w:val="bg-BG"/>
              </w:rPr>
              <w:t>:</w:t>
            </w:r>
            <w:r w:rsidRPr="00E2211B">
              <w:rPr>
                <w:lang w:val="bg-BG"/>
              </w:rPr>
              <w:tab/>
              <w:t>такава с:</w:t>
            </w:r>
          </w:p>
          <w:p w:rsidR="00C765C8" w:rsidRPr="00E2211B" w:rsidRDefault="00C765C8" w:rsidP="00CE6AC1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биопсия (48945-01 [1396])</w:t>
            </w:r>
          </w:p>
          <w:p w:rsidR="00C765C8" w:rsidRPr="00E2211B" w:rsidRDefault="00C765C8" w:rsidP="00CE6AC1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дебридман (48948-00 [1397])</w:t>
            </w:r>
          </w:p>
          <w:p w:rsidR="00C765C8" w:rsidRPr="00E2211B" w:rsidRDefault="00C765C8" w:rsidP="00CE6AC1">
            <w:pPr>
              <w:pStyle w:val="Line2"/>
              <w:keepNext/>
              <w:keepLines/>
              <w:spacing w:before="0"/>
              <w:contextualSpacing/>
            </w:pPr>
            <w:r w:rsidRPr="00E2211B">
              <w:t>48948-01</w:t>
            </w:r>
            <w:r w:rsidRPr="00E2211B">
              <w:tab/>
              <w:t>Артроскопско премахване на свободно тяло от рамо</w:t>
            </w:r>
          </w:p>
          <w:p w:rsidR="00C765C8" w:rsidRPr="00C71A5C" w:rsidRDefault="00C765C8" w:rsidP="00CE6AC1">
            <w:pPr>
              <w:keepNext/>
              <w:keepLines/>
              <w:contextualSpacing/>
              <w:rPr>
                <w:rFonts w:cs="Arial"/>
                <w:color w:val="222122"/>
                <w:sz w:val="20"/>
                <w:lang w:val="ru-RU"/>
              </w:rPr>
            </w:pPr>
            <w:r w:rsidRPr="00C71A5C">
              <w:rPr>
                <w:lang w:val="ru-RU"/>
              </w:rPr>
              <w:t xml:space="preserve">                   </w:t>
            </w:r>
            <w:r w:rsidRPr="00715FA3">
              <w:rPr>
                <w:rFonts w:cs="Arial"/>
                <w:color w:val="222122"/>
                <w:sz w:val="20"/>
                <w:lang w:val="bg-BG"/>
              </w:rPr>
              <w:t>Артроскопско изваждане на чуждо тяло от рамо</w:t>
            </w:r>
          </w:p>
          <w:p w:rsidR="00A8096F" w:rsidRPr="00C71A5C" w:rsidRDefault="00A8096F" w:rsidP="00CE6AC1">
            <w:pPr>
              <w:keepNext/>
              <w:keepLines/>
              <w:contextualSpacing/>
              <w:rPr>
                <w:rFonts w:cs="Arial"/>
                <w:color w:val="222122"/>
                <w:sz w:val="20"/>
                <w:lang w:val="ru-RU"/>
              </w:rPr>
            </w:pPr>
          </w:p>
          <w:p w:rsidR="00C765C8" w:rsidRPr="008E214D" w:rsidRDefault="00C765C8" w:rsidP="00CE6AC1">
            <w:pPr>
              <w:pStyle w:val="Line1"/>
              <w:keepNext/>
              <w:spacing w:before="0" w:after="0"/>
              <w:contextualSpacing/>
              <w:rPr>
                <w:lang w:val="bg-BG"/>
              </w:rPr>
            </w:pPr>
            <w:r w:rsidRPr="008E214D">
              <w:rPr>
                <w:lang w:val="bg-BG"/>
              </w:rPr>
              <w:tab/>
              <w:t>Биопсия на рамо</w:t>
            </w:r>
          </w:p>
          <w:p w:rsidR="00C765C8" w:rsidRDefault="00C765C8" w:rsidP="00CE6AC1">
            <w:pPr>
              <w:pStyle w:val="Line2"/>
              <w:keepNext/>
              <w:keepLines/>
              <w:spacing w:before="0"/>
              <w:contextualSpacing/>
            </w:pPr>
            <w:r w:rsidRPr="00E2211B">
              <w:t>48945-01</w:t>
            </w:r>
            <w:r w:rsidRPr="00E2211B">
              <w:tab/>
              <w:t>Артроскопска биопсия на рамо</w:t>
            </w:r>
          </w:p>
          <w:p w:rsidR="00C765C8" w:rsidRDefault="00C765C8" w:rsidP="00CE6AC1">
            <w:pPr>
              <w:pStyle w:val="SrgCod"/>
              <w:spacing w:line="240" w:lineRule="auto"/>
              <w:contextualSpacing/>
              <w:rPr>
                <w:highlight w:val="yellow"/>
              </w:rPr>
            </w:pPr>
          </w:p>
          <w:p w:rsidR="00A8096F" w:rsidRPr="00C71A5C" w:rsidRDefault="00A8096F" w:rsidP="00CE6AC1">
            <w:pPr>
              <w:pStyle w:val="SrgCod"/>
              <w:spacing w:line="240" w:lineRule="auto"/>
              <w:contextualSpacing/>
              <w:rPr>
                <w:lang w:val="ru-RU"/>
              </w:rPr>
            </w:pPr>
          </w:p>
          <w:p w:rsidR="00C765C8" w:rsidRPr="00630968" w:rsidRDefault="00C765C8" w:rsidP="00CE6AC1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630968">
              <w:rPr>
                <w:rFonts w:cs="Arial"/>
                <w:b/>
                <w:bCs/>
                <w:sz w:val="20"/>
              </w:rPr>
              <w:tab/>
              <w:t>Инцизионни процедури на хумерус или лакът</w:t>
            </w:r>
          </w:p>
          <w:p w:rsidR="00C765C8" w:rsidRPr="00630968" w:rsidRDefault="00C765C8" w:rsidP="00CE6AC1">
            <w:pPr>
              <w:keepNext/>
              <w:keepLines/>
              <w:tabs>
                <w:tab w:val="left" w:pos="1134"/>
              </w:tabs>
              <w:ind w:left="1134" w:hanging="1134"/>
              <w:contextualSpacing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>49118-00</w:t>
            </w:r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ab/>
              <w:t>Артроскопия на лакът</w:t>
            </w:r>
          </w:p>
          <w:p w:rsidR="00C765C8" w:rsidRPr="00630968" w:rsidRDefault="00C765C8" w:rsidP="00CE6AC1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contextualSpacing/>
              <w:rPr>
                <w:rFonts w:cs="Arial"/>
                <w:color w:val="222122"/>
                <w:sz w:val="20"/>
                <w:lang w:val="bg-BG"/>
              </w:rPr>
            </w:pPr>
            <w:r w:rsidRPr="00630968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630968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630968">
              <w:rPr>
                <w:rFonts w:cs="Arial"/>
                <w:color w:val="222122"/>
                <w:sz w:val="20"/>
                <w:lang w:val="bg-BG"/>
              </w:rPr>
              <w:tab/>
              <w:t>такава с:</w:t>
            </w:r>
          </w:p>
          <w:p w:rsidR="00C765C8" w:rsidRPr="00630968" w:rsidRDefault="00C765C8" w:rsidP="00CE6AC1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contextualSpacing/>
              <w:rPr>
                <w:sz w:val="20"/>
                <w:szCs w:val="20"/>
                <w:lang w:val="bg-BG"/>
              </w:rPr>
            </w:pPr>
            <w:r w:rsidRPr="00630968">
              <w:rPr>
                <w:sz w:val="20"/>
                <w:szCs w:val="20"/>
                <w:lang w:val="bg-BG"/>
              </w:rPr>
              <w:t>• биопсия (49118-01 [1411])</w:t>
            </w:r>
          </w:p>
          <w:p w:rsidR="00C765C8" w:rsidRPr="00630968" w:rsidRDefault="00C765C8" w:rsidP="00CE6AC1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contextualSpacing/>
              <w:rPr>
                <w:sz w:val="20"/>
                <w:szCs w:val="20"/>
                <w:lang w:val="bg-BG"/>
              </w:rPr>
            </w:pPr>
            <w:r w:rsidRPr="00630968">
              <w:rPr>
                <w:sz w:val="20"/>
                <w:szCs w:val="20"/>
                <w:lang w:val="bg-BG"/>
              </w:rPr>
              <w:t>• синовектомия (49109-00 [1412])</w:t>
            </w:r>
          </w:p>
          <w:p w:rsidR="00C765C8" w:rsidRDefault="00C765C8" w:rsidP="00CE6AC1">
            <w:pPr>
              <w:pStyle w:val="Line2"/>
              <w:keepNext/>
              <w:keepLines/>
              <w:spacing w:before="0"/>
              <w:contextualSpacing/>
            </w:pPr>
            <w:r>
              <w:t>49121-01</w:t>
            </w:r>
            <w:r>
              <w:tab/>
              <w:t>Артроскопско отстраняване свободно тяло на лакът</w:t>
            </w:r>
          </w:p>
          <w:p w:rsidR="00C765C8" w:rsidRPr="00C71A5C" w:rsidRDefault="00C765C8" w:rsidP="00CE6AC1">
            <w:pPr>
              <w:keepNext/>
              <w:keepLines/>
              <w:contextualSpacing/>
              <w:rPr>
                <w:rFonts w:cs="Arial"/>
                <w:color w:val="222122"/>
                <w:sz w:val="20"/>
                <w:lang w:val="ru-RU"/>
              </w:rPr>
            </w:pPr>
            <w:r w:rsidRPr="00C71A5C">
              <w:rPr>
                <w:lang w:val="ru-RU"/>
              </w:rPr>
              <w:t xml:space="preserve">                   </w:t>
            </w:r>
            <w:r w:rsidRPr="00715FA3">
              <w:rPr>
                <w:rFonts w:cs="Arial"/>
                <w:color w:val="222122"/>
                <w:sz w:val="20"/>
                <w:lang w:val="bg-BG"/>
              </w:rPr>
              <w:t>Артроскопско изваждане на чуждо тяло от лакът</w:t>
            </w:r>
          </w:p>
          <w:p w:rsidR="00A8096F" w:rsidRPr="00C71A5C" w:rsidRDefault="00A8096F" w:rsidP="00CE6AC1">
            <w:pPr>
              <w:keepNext/>
              <w:keepLines/>
              <w:contextualSpacing/>
              <w:rPr>
                <w:rFonts w:cs="Arial"/>
                <w:color w:val="222122"/>
                <w:sz w:val="20"/>
                <w:lang w:val="ru-RU"/>
              </w:rPr>
            </w:pPr>
          </w:p>
          <w:p w:rsidR="00C765C8" w:rsidRPr="008E214D" w:rsidRDefault="00C765C8" w:rsidP="00CE6AC1">
            <w:pPr>
              <w:pStyle w:val="Line1"/>
              <w:keepNext/>
              <w:spacing w:before="0" w:after="0"/>
              <w:contextualSpacing/>
              <w:rPr>
                <w:lang w:val="bg-BG"/>
              </w:rPr>
            </w:pPr>
            <w:r w:rsidRPr="008E214D">
              <w:rPr>
                <w:lang w:val="bg-BG"/>
              </w:rPr>
              <w:tab/>
              <w:t>Биопсия на лакът</w:t>
            </w:r>
          </w:p>
          <w:p w:rsidR="00C765C8" w:rsidRDefault="00C765C8" w:rsidP="00CE6AC1">
            <w:pPr>
              <w:pStyle w:val="Line2"/>
              <w:keepNext/>
              <w:keepLines/>
              <w:spacing w:before="0"/>
              <w:contextualSpacing/>
            </w:pPr>
            <w:r>
              <w:t>49118-01</w:t>
            </w:r>
            <w:r>
              <w:tab/>
              <w:t>Артроскопска биопсия на лакът</w:t>
            </w:r>
          </w:p>
          <w:p w:rsidR="00C765C8" w:rsidRDefault="00C765C8" w:rsidP="00CE6AC1">
            <w:pPr>
              <w:pStyle w:val="SrgCod"/>
              <w:spacing w:line="240" w:lineRule="auto"/>
              <w:contextualSpacing/>
            </w:pPr>
          </w:p>
          <w:p w:rsidR="00A8096F" w:rsidRPr="00C71A5C" w:rsidRDefault="00A8096F" w:rsidP="00CE6AC1">
            <w:pPr>
              <w:pStyle w:val="SrgCod"/>
              <w:spacing w:line="240" w:lineRule="auto"/>
              <w:contextualSpacing/>
              <w:rPr>
                <w:lang w:val="ru-RU"/>
              </w:rPr>
            </w:pPr>
          </w:p>
          <w:p w:rsidR="00C765C8" w:rsidRPr="00630968" w:rsidRDefault="00C765C8" w:rsidP="00CE6AC1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630968">
              <w:rPr>
                <w:rFonts w:cs="Arial"/>
                <w:b/>
                <w:bCs/>
                <w:sz w:val="20"/>
              </w:rPr>
              <w:tab/>
              <w:t>Инцизионни процедури на китка</w:t>
            </w:r>
          </w:p>
          <w:p w:rsidR="00C765C8" w:rsidRPr="00630968" w:rsidRDefault="00C765C8" w:rsidP="00CE6AC1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contextualSpacing/>
              <w:rPr>
                <w:rFonts w:cs="Arial"/>
                <w:color w:val="222122"/>
                <w:sz w:val="20"/>
                <w:lang w:val="bg-BG"/>
              </w:rPr>
            </w:pPr>
            <w:r w:rsidRPr="00630968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630968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630968">
              <w:rPr>
                <w:rFonts w:cs="Arial"/>
                <w:color w:val="222122"/>
                <w:sz w:val="20"/>
                <w:lang w:val="bg-BG"/>
              </w:rPr>
              <w:tab/>
              <w:t>инцизия на сухожилна обвивка на китка (46363-00 [1440])</w:t>
            </w:r>
          </w:p>
          <w:p w:rsidR="00C765C8" w:rsidRPr="00630968" w:rsidRDefault="00C765C8" w:rsidP="00CE6AC1">
            <w:pPr>
              <w:keepNext/>
              <w:keepLines/>
              <w:tabs>
                <w:tab w:val="left" w:pos="1134"/>
              </w:tabs>
              <w:ind w:left="1134" w:hanging="1134"/>
              <w:contextualSpacing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>49218-00</w:t>
            </w:r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ab/>
              <w:t>Артроскопия на китка</w:t>
            </w:r>
          </w:p>
          <w:p w:rsidR="00C765C8" w:rsidRPr="00630968" w:rsidRDefault="00C765C8" w:rsidP="00CE6AC1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contextualSpacing/>
              <w:rPr>
                <w:rFonts w:cs="Arial"/>
                <w:color w:val="222122"/>
                <w:sz w:val="20"/>
                <w:lang w:val="bg-BG"/>
              </w:rPr>
            </w:pPr>
            <w:r w:rsidRPr="00630968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630968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630968">
              <w:rPr>
                <w:rFonts w:cs="Arial"/>
                <w:color w:val="222122"/>
                <w:sz w:val="20"/>
                <w:lang w:val="bg-BG"/>
              </w:rPr>
              <w:tab/>
              <w:t>такава с:</w:t>
            </w:r>
          </w:p>
          <w:p w:rsidR="00C765C8" w:rsidRPr="00630968" w:rsidRDefault="00C765C8" w:rsidP="00CE6AC1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contextualSpacing/>
              <w:rPr>
                <w:sz w:val="20"/>
                <w:szCs w:val="20"/>
                <w:lang w:val="bg-BG"/>
              </w:rPr>
            </w:pPr>
            <w:r w:rsidRPr="00630968">
              <w:rPr>
                <w:sz w:val="20"/>
                <w:szCs w:val="20"/>
                <w:lang w:val="bg-BG"/>
              </w:rPr>
              <w:t>• биопсия (49218-01 [1444])</w:t>
            </w:r>
          </w:p>
          <w:p w:rsidR="00C765C8" w:rsidRPr="00630968" w:rsidRDefault="00C765C8" w:rsidP="00CE6AC1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contextualSpacing/>
              <w:rPr>
                <w:sz w:val="20"/>
                <w:szCs w:val="20"/>
                <w:lang w:val="bg-BG"/>
              </w:rPr>
            </w:pPr>
            <w:r w:rsidRPr="00630968">
              <w:rPr>
                <w:sz w:val="20"/>
                <w:szCs w:val="20"/>
                <w:lang w:val="bg-BG"/>
              </w:rPr>
              <w:t>• дебридман (49224-00 [1451])</w:t>
            </w:r>
          </w:p>
          <w:p w:rsidR="00C765C8" w:rsidRPr="00C71A5C" w:rsidRDefault="00C765C8" w:rsidP="00CE6AC1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contextualSpacing/>
              <w:rPr>
                <w:sz w:val="20"/>
                <w:szCs w:val="20"/>
                <w:lang w:val="ru-RU"/>
              </w:rPr>
            </w:pPr>
            <w:r w:rsidRPr="00630968">
              <w:rPr>
                <w:sz w:val="20"/>
                <w:szCs w:val="20"/>
                <w:lang w:val="bg-BG"/>
              </w:rPr>
              <w:t>• синовектомия (49224-01 [1451])</w:t>
            </w:r>
          </w:p>
          <w:p w:rsidR="00A8096F" w:rsidRPr="00C71A5C" w:rsidRDefault="00A8096F" w:rsidP="00CE6AC1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contextualSpacing/>
              <w:rPr>
                <w:sz w:val="20"/>
                <w:szCs w:val="20"/>
                <w:lang w:val="ru-RU"/>
              </w:rPr>
            </w:pPr>
          </w:p>
          <w:p w:rsidR="00C765C8" w:rsidRPr="008E214D" w:rsidRDefault="00C765C8" w:rsidP="00CE6AC1">
            <w:pPr>
              <w:pStyle w:val="Line1"/>
              <w:keepNext/>
              <w:spacing w:before="0" w:after="0"/>
              <w:contextualSpacing/>
              <w:rPr>
                <w:lang w:val="bg-BG"/>
              </w:rPr>
            </w:pPr>
            <w:r w:rsidRPr="008E214D">
              <w:rPr>
                <w:lang w:val="bg-BG"/>
              </w:rPr>
              <w:tab/>
              <w:t>Биопсия на китка</w:t>
            </w:r>
          </w:p>
          <w:p w:rsidR="00C765C8" w:rsidRPr="00E2211B" w:rsidRDefault="00C765C8" w:rsidP="00CE6AC1">
            <w:pPr>
              <w:pStyle w:val="Line2"/>
              <w:keepNext/>
              <w:keepLines/>
              <w:spacing w:before="0"/>
              <w:contextualSpacing/>
            </w:pPr>
            <w:r w:rsidRPr="00E2211B">
              <w:t>49218-01</w:t>
            </w:r>
            <w:r w:rsidRPr="00E2211B">
              <w:tab/>
              <w:t>Артроскопска биопсия на китка</w:t>
            </w:r>
          </w:p>
          <w:p w:rsidR="00C765C8" w:rsidRDefault="00C765C8" w:rsidP="00CE6AC1">
            <w:pPr>
              <w:pStyle w:val="SrgCod"/>
              <w:spacing w:line="240" w:lineRule="auto"/>
              <w:contextualSpacing/>
              <w:rPr>
                <w:lang w:val="ru-RU"/>
              </w:rPr>
            </w:pPr>
          </w:p>
          <w:p w:rsidR="00A8096F" w:rsidRPr="00C71A5C" w:rsidRDefault="00A8096F" w:rsidP="00CE6AC1">
            <w:pPr>
              <w:pStyle w:val="SrgCod"/>
              <w:spacing w:line="240" w:lineRule="auto"/>
              <w:contextualSpacing/>
              <w:rPr>
                <w:lang w:val="ru-RU"/>
              </w:rPr>
            </w:pPr>
          </w:p>
          <w:p w:rsidR="00C765C8" w:rsidRPr="00E269B0" w:rsidRDefault="00C765C8" w:rsidP="00CE6AC1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E269B0">
              <w:rPr>
                <w:rFonts w:cs="Arial"/>
                <w:b/>
                <w:bCs/>
                <w:sz w:val="20"/>
              </w:rPr>
              <w:tab/>
              <w:t>1450</w:t>
            </w:r>
            <w:r w:rsidRPr="00E269B0">
              <w:rPr>
                <w:rFonts w:cs="Arial"/>
                <w:b/>
                <w:bCs/>
                <w:sz w:val="20"/>
              </w:rPr>
              <w:tab/>
              <w:t>Други ексцизионни процедури на ръка</w:t>
            </w:r>
          </w:p>
          <w:p w:rsidR="00C765C8" w:rsidRPr="00E269B0" w:rsidRDefault="00C765C8" w:rsidP="00CE6AC1">
            <w:pPr>
              <w:keepNext/>
              <w:keepLines/>
              <w:tabs>
                <w:tab w:val="left" w:pos="1134"/>
              </w:tabs>
              <w:ind w:left="1134" w:hanging="1134"/>
              <w:contextualSpacing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AC195C">
              <w:rPr>
                <w:rFonts w:ascii="Arial" w:hAnsi="Arial" w:cs="Arial"/>
                <w:sz w:val="20"/>
                <w:szCs w:val="20"/>
                <w:lang w:val="bg-BG"/>
              </w:rPr>
              <w:t>90547-08</w:t>
            </w:r>
            <w:r w:rsidRPr="00AC195C">
              <w:rPr>
                <w:rFonts w:ascii="Arial" w:hAnsi="Arial" w:cs="Arial"/>
                <w:sz w:val="20"/>
                <w:szCs w:val="20"/>
                <w:lang w:val="bg-BG"/>
              </w:rPr>
              <w:tab/>
              <w:t>Артроскопия на длан и пръсти</w:t>
            </w:r>
          </w:p>
          <w:p w:rsidR="00A8096F" w:rsidRPr="00C71A5C" w:rsidRDefault="00A8096F" w:rsidP="00CE6AC1">
            <w:pPr>
              <w:pStyle w:val="SrgCod"/>
              <w:spacing w:line="240" w:lineRule="auto"/>
              <w:contextualSpacing/>
              <w:rPr>
                <w:lang w:val="ru-RU"/>
              </w:rPr>
            </w:pPr>
          </w:p>
          <w:p w:rsidR="00C765C8" w:rsidRPr="00C71A5C" w:rsidRDefault="00C765C8" w:rsidP="00CE6AC1">
            <w:pPr>
              <w:pStyle w:val="SrgCod"/>
              <w:spacing w:line="240" w:lineRule="auto"/>
              <w:contextualSpacing/>
              <w:rPr>
                <w:lang w:val="ru-RU"/>
              </w:rPr>
            </w:pPr>
          </w:p>
          <w:p w:rsidR="00A8096F" w:rsidRPr="00C71A5C" w:rsidRDefault="00A8096F" w:rsidP="00CE6AC1">
            <w:pPr>
              <w:pStyle w:val="SrgCod"/>
              <w:spacing w:line="240" w:lineRule="auto"/>
              <w:contextualSpacing/>
              <w:rPr>
                <w:lang w:val="ru-RU"/>
              </w:rPr>
            </w:pPr>
          </w:p>
          <w:p w:rsidR="00C765C8" w:rsidRPr="00630968" w:rsidRDefault="00C765C8" w:rsidP="00CE6AC1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630968">
              <w:rPr>
                <w:rFonts w:cs="Arial"/>
                <w:b/>
                <w:bCs/>
                <w:sz w:val="20"/>
              </w:rPr>
              <w:tab/>
              <w:t>Други инцизии на тазобедрена става</w:t>
            </w:r>
          </w:p>
          <w:p w:rsidR="00C765C8" w:rsidRPr="00630968" w:rsidRDefault="00C765C8" w:rsidP="00CE6AC1">
            <w:pPr>
              <w:keepNext/>
              <w:keepLines/>
              <w:tabs>
                <w:tab w:val="left" w:pos="1134"/>
              </w:tabs>
              <w:ind w:left="1134" w:hanging="1134"/>
              <w:contextualSpacing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>49360-00</w:t>
            </w:r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ab/>
              <w:t>Артроскопия на тазобедрена става</w:t>
            </w:r>
          </w:p>
          <w:p w:rsidR="00C765C8" w:rsidRPr="00630968" w:rsidRDefault="00C765C8" w:rsidP="00CE6AC1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contextualSpacing/>
              <w:rPr>
                <w:rFonts w:cs="Arial"/>
                <w:color w:val="222122"/>
                <w:sz w:val="20"/>
                <w:lang w:val="bg-BG"/>
              </w:rPr>
            </w:pPr>
            <w:r w:rsidRPr="00630968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630968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630968">
              <w:rPr>
                <w:rFonts w:cs="Arial"/>
                <w:color w:val="222122"/>
                <w:sz w:val="20"/>
                <w:lang w:val="bg-BG"/>
              </w:rPr>
              <w:tab/>
              <w:t>такава с биопсия (49363-00 [1482])</w:t>
            </w:r>
          </w:p>
          <w:p w:rsidR="00C765C8" w:rsidRDefault="00C765C8" w:rsidP="00CE6AC1">
            <w:pPr>
              <w:pStyle w:val="SrgCod"/>
              <w:spacing w:line="240" w:lineRule="auto"/>
              <w:contextualSpacing/>
            </w:pPr>
          </w:p>
          <w:p w:rsidR="00A8096F" w:rsidRPr="00C71A5C" w:rsidRDefault="00A8096F" w:rsidP="00CE6AC1">
            <w:pPr>
              <w:pStyle w:val="SrgCod"/>
              <w:spacing w:line="240" w:lineRule="auto"/>
              <w:contextualSpacing/>
              <w:rPr>
                <w:lang w:val="ru-RU"/>
              </w:rPr>
            </w:pPr>
          </w:p>
          <w:p w:rsidR="00C765C8" w:rsidRPr="00630968" w:rsidRDefault="00C765C8" w:rsidP="00CE6AC1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630968">
              <w:rPr>
                <w:rFonts w:cs="Arial"/>
                <w:b/>
                <w:bCs/>
                <w:sz w:val="20"/>
              </w:rPr>
              <w:tab/>
              <w:t>Други инцизионни процедури на коляно</w:t>
            </w:r>
          </w:p>
          <w:p w:rsidR="00C765C8" w:rsidRPr="00E2211B" w:rsidRDefault="00C765C8" w:rsidP="00CE6AC1">
            <w:pPr>
              <w:pStyle w:val="Line2"/>
              <w:keepNext/>
              <w:keepLines/>
              <w:spacing w:before="0"/>
              <w:contextualSpacing/>
            </w:pPr>
            <w:r w:rsidRPr="00E2211B">
              <w:t>49557-00</w:t>
            </w:r>
            <w:r w:rsidRPr="00E2211B">
              <w:tab/>
              <w:t>Артроскопия на коляно</w:t>
            </w:r>
          </w:p>
          <w:p w:rsidR="00C765C8" w:rsidRPr="00E2211B" w:rsidRDefault="00C765C8" w:rsidP="00CE6AC1">
            <w:pPr>
              <w:pStyle w:val="body2"/>
              <w:keepNext/>
              <w:keepLines/>
              <w:widowControl/>
              <w:spacing w:before="0"/>
              <w:contextualSpacing/>
              <w:rPr>
                <w:lang w:val="bg-BG"/>
              </w:rPr>
            </w:pPr>
            <w:r w:rsidRPr="00607C92">
              <w:rPr>
                <w:i/>
                <w:lang w:val="bg-BG"/>
              </w:rPr>
              <w:t>Не включва</w:t>
            </w:r>
            <w:r w:rsidRPr="00E2211B">
              <w:rPr>
                <w:lang w:val="bg-BG"/>
              </w:rPr>
              <w:t>:</w:t>
            </w:r>
            <w:r w:rsidRPr="00E2211B">
              <w:rPr>
                <w:lang w:val="bg-BG"/>
              </w:rPr>
              <w:tab/>
              <w:t>тези с:</w:t>
            </w:r>
          </w:p>
          <w:p w:rsidR="00C765C8" w:rsidRPr="00E2211B" w:rsidRDefault="00C765C8" w:rsidP="00CE6AC1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биопсия (49557-01 [1502])</w:t>
            </w:r>
          </w:p>
          <w:p w:rsidR="00C765C8" w:rsidRPr="00E2211B" w:rsidRDefault="00C765C8" w:rsidP="00CE6AC1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дебридман (49558-00 [1503])</w:t>
            </w:r>
          </w:p>
          <w:p w:rsidR="00C765C8" w:rsidRPr="00E2211B" w:rsidRDefault="00C765C8" w:rsidP="00CE6AC1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ексцизия на менискусен ръб или плика (49557-02 [1503])</w:t>
            </w:r>
          </w:p>
          <w:p w:rsidR="00C765C8" w:rsidRPr="00E2211B" w:rsidRDefault="00C765C8" w:rsidP="00CE6AC1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менисцектомия (49560-03 [1503])</w:t>
            </w:r>
          </w:p>
          <w:p w:rsidR="00C765C8" w:rsidRPr="00E2211B" w:rsidRDefault="00C765C8" w:rsidP="00CE6AC1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синовектомия (49566-00 [1503])</w:t>
            </w:r>
          </w:p>
          <w:p w:rsidR="00C765C8" w:rsidRPr="00E2211B" w:rsidRDefault="00C765C8" w:rsidP="00CE6AC1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почистване на лигамент (49560-01 [1503])</w:t>
            </w:r>
          </w:p>
          <w:p w:rsidR="00C765C8" w:rsidRPr="00E2211B" w:rsidRDefault="00C765C8" w:rsidP="00CE6AC1">
            <w:pPr>
              <w:pStyle w:val="Line2"/>
              <w:keepNext/>
              <w:keepLines/>
              <w:spacing w:before="0"/>
              <w:contextualSpacing/>
            </w:pPr>
            <w:r w:rsidRPr="00E2211B">
              <w:t>49560-00</w:t>
            </w:r>
            <w:r w:rsidRPr="00E2211B">
              <w:tab/>
              <w:t>Артроскопско премахване на свободно тяло от коляно</w:t>
            </w:r>
          </w:p>
          <w:p w:rsidR="00C765C8" w:rsidRPr="00715FA3" w:rsidRDefault="00C765C8" w:rsidP="00CE6AC1">
            <w:pPr>
              <w:keepNext/>
              <w:keepLines/>
              <w:contextualSpacing/>
              <w:rPr>
                <w:rFonts w:cs="Arial"/>
                <w:color w:val="222122"/>
                <w:sz w:val="20"/>
                <w:lang w:val="bg-BG"/>
              </w:rPr>
            </w:pPr>
            <w:r w:rsidRPr="00C71A5C">
              <w:rPr>
                <w:lang w:val="ru-RU"/>
              </w:rPr>
              <w:lastRenderedPageBreak/>
              <w:t xml:space="preserve">                   </w:t>
            </w:r>
            <w:r w:rsidRPr="00715FA3">
              <w:rPr>
                <w:rFonts w:cs="Arial"/>
                <w:color w:val="222122"/>
                <w:sz w:val="20"/>
                <w:lang w:val="bg-BG"/>
              </w:rPr>
              <w:t>Артроскопско изваждане на чуждо тяло от коляно</w:t>
            </w:r>
          </w:p>
          <w:p w:rsidR="00C765C8" w:rsidRPr="00E2211B" w:rsidRDefault="00C765C8" w:rsidP="00CE6AC1">
            <w:pPr>
              <w:pStyle w:val="body2"/>
              <w:keepNext/>
              <w:keepLines/>
              <w:widowControl/>
              <w:spacing w:before="0"/>
              <w:contextualSpacing/>
              <w:rPr>
                <w:lang w:val="bg-BG"/>
              </w:rPr>
            </w:pPr>
            <w:r w:rsidRPr="00607C92">
              <w:rPr>
                <w:i/>
                <w:lang w:val="bg-BG"/>
              </w:rPr>
              <w:t>Не включва</w:t>
            </w:r>
            <w:r w:rsidRPr="00E2211B">
              <w:rPr>
                <w:lang w:val="bg-BG"/>
              </w:rPr>
              <w:t>:</w:t>
            </w:r>
            <w:r w:rsidRPr="00E2211B">
              <w:rPr>
                <w:lang w:val="bg-BG"/>
              </w:rPr>
              <w:tab/>
              <w:t>такава с:</w:t>
            </w:r>
          </w:p>
          <w:p w:rsidR="00C765C8" w:rsidRPr="00E2211B" w:rsidRDefault="00C765C8" w:rsidP="00CE6AC1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хондропластика (49561-02 [1511])</w:t>
            </w:r>
          </w:p>
          <w:p w:rsidR="00C765C8" w:rsidRPr="00E2211B" w:rsidRDefault="00C765C8" w:rsidP="00CE6AC1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дебридман и:</w:t>
            </w:r>
          </w:p>
          <w:p w:rsidR="00C765C8" w:rsidRPr="00E2211B" w:rsidRDefault="00C765C8" w:rsidP="00CE6AC1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хондропластика (49561-02 [1511])</w:t>
            </w:r>
          </w:p>
          <w:p w:rsidR="00C765C8" w:rsidRPr="00E2211B" w:rsidRDefault="00C765C8" w:rsidP="00CE6AC1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имплант (49562-02 [1511])</w:t>
            </w:r>
          </w:p>
          <w:p w:rsidR="00C765C8" w:rsidRPr="00E2211B" w:rsidRDefault="00C765C8" w:rsidP="00CE6AC1">
            <w:pPr>
              <w:pStyle w:val="body3"/>
              <w:keepNext/>
              <w:keepLines/>
              <w:widowControl/>
              <w:contextualSpacing/>
              <w:rPr>
                <w:lang w:val="bg-BG"/>
              </w:rPr>
            </w:pPr>
            <w:r w:rsidRPr="00E2211B">
              <w:rPr>
                <w:lang w:val="bg-BG"/>
              </w:rPr>
              <w:t>• множествено пробиване (49562-02 [1511])</w:t>
            </w:r>
          </w:p>
          <w:p w:rsidR="00C765C8" w:rsidRPr="00C71A5C" w:rsidRDefault="00C765C8" w:rsidP="00CE6AC1">
            <w:pPr>
              <w:pStyle w:val="body3"/>
              <w:keepNext/>
              <w:keepLines/>
              <w:widowControl/>
              <w:contextualSpacing/>
              <w:rPr>
                <w:lang w:val="ru-RU"/>
              </w:rPr>
            </w:pPr>
            <w:r w:rsidRPr="00E2211B">
              <w:rPr>
                <w:lang w:val="bg-BG"/>
              </w:rPr>
              <w:t>• остеопластика (49561-02 [1511])</w:t>
            </w:r>
          </w:p>
          <w:p w:rsidR="00A8096F" w:rsidRPr="00C71A5C" w:rsidRDefault="00A8096F" w:rsidP="00CE6AC1">
            <w:pPr>
              <w:pStyle w:val="body3"/>
              <w:keepNext/>
              <w:keepLines/>
              <w:widowControl/>
              <w:contextualSpacing/>
              <w:rPr>
                <w:lang w:val="ru-RU"/>
              </w:rPr>
            </w:pPr>
          </w:p>
          <w:p w:rsidR="00C765C8" w:rsidRPr="008E214D" w:rsidRDefault="00C765C8" w:rsidP="00CE6AC1">
            <w:pPr>
              <w:pStyle w:val="Line1"/>
              <w:keepNext/>
              <w:spacing w:before="0" w:after="0"/>
              <w:contextualSpacing/>
              <w:rPr>
                <w:lang w:val="bg-BG"/>
              </w:rPr>
            </w:pPr>
            <w:r w:rsidRPr="008E214D">
              <w:rPr>
                <w:lang w:val="bg-BG"/>
              </w:rPr>
              <w:tab/>
              <w:t>Биопсия на коляно</w:t>
            </w:r>
          </w:p>
          <w:p w:rsidR="00C765C8" w:rsidRPr="00C71A5C" w:rsidRDefault="00C765C8" w:rsidP="00CE6AC1">
            <w:pPr>
              <w:pStyle w:val="Line2"/>
              <w:keepNext/>
              <w:keepLines/>
              <w:spacing w:before="0"/>
              <w:contextualSpacing/>
              <w:rPr>
                <w:lang w:val="ru-RU"/>
              </w:rPr>
            </w:pPr>
            <w:r w:rsidRPr="00E2211B">
              <w:t>49557-01</w:t>
            </w:r>
            <w:r w:rsidRPr="00E2211B">
              <w:tab/>
              <w:t>Артроскопска биопсия на коляно</w:t>
            </w:r>
          </w:p>
          <w:p w:rsidR="00A8096F" w:rsidRPr="00C71A5C" w:rsidRDefault="00A8096F" w:rsidP="00CE6AC1">
            <w:pPr>
              <w:keepNext/>
              <w:keepLines/>
              <w:contextualSpacing/>
              <w:rPr>
                <w:lang w:val="ru-RU"/>
              </w:rPr>
            </w:pPr>
          </w:p>
          <w:p w:rsidR="00C765C8" w:rsidRPr="008E214D" w:rsidRDefault="00C765C8" w:rsidP="00CE6AC1">
            <w:pPr>
              <w:pStyle w:val="Line1"/>
              <w:keepNext/>
              <w:spacing w:before="0" w:after="0"/>
              <w:contextualSpacing/>
              <w:rPr>
                <w:lang w:val="bg-BG"/>
              </w:rPr>
            </w:pPr>
            <w:r w:rsidRPr="008E214D">
              <w:rPr>
                <w:lang w:val="bg-BG"/>
              </w:rPr>
              <w:tab/>
              <w:t>Артроскопска ексцизия на коляно</w:t>
            </w:r>
          </w:p>
          <w:p w:rsidR="00C765C8" w:rsidRPr="00E2211B" w:rsidRDefault="00C765C8" w:rsidP="00CE6AC1">
            <w:pPr>
              <w:pStyle w:val="Line2"/>
              <w:keepNext/>
              <w:keepLines/>
              <w:spacing w:before="0"/>
              <w:contextualSpacing/>
            </w:pPr>
            <w:r w:rsidRPr="00E2211B">
              <w:t>49557-02</w:t>
            </w:r>
            <w:r w:rsidRPr="00E2211B">
              <w:tab/>
              <w:t>Артроскопска ексцизия на менискусен ръб или гънка на коляно</w:t>
            </w:r>
          </w:p>
          <w:p w:rsidR="00C765C8" w:rsidRPr="00E2211B" w:rsidRDefault="00C765C8" w:rsidP="00CE6AC1">
            <w:pPr>
              <w:pStyle w:val="Line2"/>
              <w:keepNext/>
              <w:keepLines/>
              <w:spacing w:before="0"/>
              <w:contextualSpacing/>
            </w:pPr>
            <w:r w:rsidRPr="00E2211B">
              <w:t>49558-01</w:t>
            </w:r>
            <w:r w:rsidRPr="00E2211B">
              <w:tab/>
              <w:t>Артроскопска хондропластика на коляно</w:t>
            </w:r>
          </w:p>
          <w:p w:rsidR="00C765C8" w:rsidRPr="00E2211B" w:rsidRDefault="00C765C8" w:rsidP="00CE6AC1">
            <w:pPr>
              <w:pStyle w:val="body2"/>
              <w:keepNext/>
              <w:keepLines/>
              <w:widowControl/>
              <w:spacing w:before="0"/>
              <w:contextualSpacing/>
              <w:rPr>
                <w:lang w:val="bg-BG"/>
              </w:rPr>
            </w:pPr>
            <w:r w:rsidRPr="0002525F">
              <w:rPr>
                <w:i/>
                <w:lang w:val="bg-BG"/>
              </w:rPr>
              <w:t>Не включва</w:t>
            </w:r>
            <w:r w:rsidRPr="00E2211B">
              <w:rPr>
                <w:lang w:val="bg-BG"/>
              </w:rPr>
              <w:t>:</w:t>
            </w:r>
            <w:r w:rsidRPr="00E2211B">
              <w:rPr>
                <w:lang w:val="bg-BG"/>
              </w:rPr>
              <w:tab/>
              <w:t>с изваждане на свободно тяло (49561-02, 49562-02 [1511])</w:t>
            </w:r>
          </w:p>
          <w:p w:rsidR="00C765C8" w:rsidRDefault="00C765C8" w:rsidP="00CE6AC1">
            <w:pPr>
              <w:pStyle w:val="SrgCod"/>
              <w:spacing w:line="240" w:lineRule="auto"/>
              <w:contextualSpacing/>
            </w:pPr>
          </w:p>
          <w:p w:rsidR="00C765C8" w:rsidRDefault="00C765C8" w:rsidP="00CE6AC1">
            <w:pPr>
              <w:pStyle w:val="SrgCod"/>
              <w:spacing w:line="240" w:lineRule="auto"/>
              <w:contextualSpacing/>
            </w:pPr>
          </w:p>
          <w:p w:rsidR="00C765C8" w:rsidRPr="00630968" w:rsidRDefault="00C765C8" w:rsidP="00CE6AC1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contextualSpacing/>
              <w:jc w:val="left"/>
              <w:rPr>
                <w:rFonts w:cs="Arial"/>
                <w:b/>
                <w:bCs/>
                <w:sz w:val="20"/>
              </w:rPr>
            </w:pPr>
            <w:r w:rsidRPr="00630968">
              <w:rPr>
                <w:rFonts w:cs="Arial"/>
                <w:b/>
                <w:bCs/>
                <w:sz w:val="20"/>
              </w:rPr>
              <w:tab/>
              <w:t>Други инцизионни процедури на глезен</w:t>
            </w:r>
          </w:p>
          <w:p w:rsidR="00C765C8" w:rsidRPr="00630968" w:rsidRDefault="00C765C8" w:rsidP="00CE6AC1">
            <w:pPr>
              <w:keepNext/>
              <w:keepLines/>
              <w:tabs>
                <w:tab w:val="left" w:pos="1134"/>
              </w:tabs>
              <w:ind w:left="1134" w:hanging="1134"/>
              <w:contextualSpacing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>49700-00</w:t>
            </w:r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ab/>
              <w:t>Артроскопия на глезен</w:t>
            </w:r>
          </w:p>
          <w:p w:rsidR="00C765C8" w:rsidRPr="00630968" w:rsidRDefault="00C765C8" w:rsidP="00CE6AC1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contextualSpacing/>
              <w:rPr>
                <w:rFonts w:cs="Arial"/>
                <w:color w:val="222122"/>
                <w:sz w:val="20"/>
                <w:lang w:val="bg-BG"/>
              </w:rPr>
            </w:pPr>
            <w:r w:rsidRPr="00630968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630968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630968">
              <w:rPr>
                <w:rFonts w:cs="Arial"/>
                <w:color w:val="222122"/>
                <w:sz w:val="20"/>
                <w:lang w:val="bg-BG"/>
              </w:rPr>
              <w:tab/>
              <w:t>такава с:</w:t>
            </w:r>
          </w:p>
          <w:p w:rsidR="00C765C8" w:rsidRPr="00630968" w:rsidRDefault="00C765C8" w:rsidP="00CE6AC1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contextualSpacing/>
              <w:rPr>
                <w:sz w:val="20"/>
                <w:szCs w:val="20"/>
                <w:lang w:val="bg-BG"/>
              </w:rPr>
            </w:pPr>
            <w:r w:rsidRPr="00630968">
              <w:rPr>
                <w:sz w:val="20"/>
                <w:szCs w:val="20"/>
                <w:lang w:val="bg-BG"/>
              </w:rPr>
              <w:t>• биопсия на глезен (49700-01 [1531])</w:t>
            </w:r>
          </w:p>
          <w:p w:rsidR="00962C0F" w:rsidRPr="00C71A5C" w:rsidRDefault="00C765C8" w:rsidP="00CE6AC1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contextualSpacing/>
              <w:rPr>
                <w:lang w:val="ru-RU"/>
              </w:rPr>
            </w:pPr>
            <w:r w:rsidRPr="00630968">
              <w:rPr>
                <w:sz w:val="20"/>
                <w:szCs w:val="20"/>
                <w:lang w:val="bg-BG"/>
              </w:rPr>
              <w:t>• изрязване на остеофити (49703-01 [1531])</w:t>
            </w:r>
          </w:p>
        </w:tc>
      </w:tr>
    </w:tbl>
    <w:p w:rsidR="00962C0F" w:rsidRPr="00C71A5C" w:rsidRDefault="00962C0F" w:rsidP="00F47A06">
      <w:pPr>
        <w:pStyle w:val="BodyChar"/>
        <w:keepNext/>
        <w:keepLines/>
        <w:spacing w:before="0" w:line="240" w:lineRule="auto"/>
        <w:contextualSpacing/>
        <w:rPr>
          <w:b/>
          <w:lang w:val="ru-RU"/>
        </w:rPr>
      </w:pPr>
    </w:p>
    <w:p w:rsidR="00C765C8" w:rsidRPr="00A76479" w:rsidRDefault="00D9453A" w:rsidP="00F47A06">
      <w:pPr>
        <w:pStyle w:val="BodyChar"/>
        <w:keepNext/>
        <w:keepLines/>
        <w:spacing w:before="0" w:line="240" w:lineRule="auto"/>
        <w:contextualSpacing/>
        <w:rPr>
          <w:b/>
        </w:rPr>
      </w:pPr>
      <w:r w:rsidRPr="00A76479">
        <w:rPr>
          <w:b/>
        </w:rPr>
        <w:t>Изискване:</w:t>
      </w:r>
      <w:r w:rsidRPr="00A76479">
        <w:t xml:space="preserve"> Амбулаторната процедура се счита за завършена, ако е извършена една основна оперативна процедура</w:t>
      </w:r>
      <w:r>
        <w:t xml:space="preserve"> от посочените в </w:t>
      </w:r>
      <w:r w:rsidR="006B4ACF">
        <w:t>таблица</w:t>
      </w:r>
      <w:r>
        <w:t xml:space="preserve"> </w:t>
      </w:r>
      <w:r w:rsidRPr="001458BF">
        <w:rPr>
          <w:b/>
          <w:noProof/>
        </w:rPr>
        <w:t>Кодове на основни процедури</w:t>
      </w:r>
      <w:r w:rsidR="00C765C8">
        <w:rPr>
          <w:b/>
          <w:noProof/>
        </w:rPr>
        <w:t>.</w:t>
      </w:r>
    </w:p>
    <w:p w:rsidR="00D9453A" w:rsidRPr="00A76479" w:rsidRDefault="00D9453A" w:rsidP="00F47A06">
      <w:pPr>
        <w:pStyle w:val="Body"/>
        <w:keepNext/>
        <w:keepLines/>
        <w:spacing w:before="0" w:line="240" w:lineRule="auto"/>
        <w:contextualSpacing/>
        <w:rPr>
          <w:b/>
        </w:rPr>
      </w:pPr>
      <w:r w:rsidRPr="00A76479">
        <w:t>Процедурата се документира образно (с видеофилм/</w:t>
      </w:r>
      <w:r w:rsidRPr="00A76479">
        <w:rPr>
          <w:lang w:val="en-US"/>
        </w:rPr>
        <w:t>CD</w:t>
      </w:r>
      <w:r w:rsidRPr="00A76479">
        <w:t xml:space="preserve">), </w:t>
      </w:r>
      <w:r>
        <w:t>като съответния носител остава</w:t>
      </w:r>
      <w:r w:rsidRPr="00A76479">
        <w:t xml:space="preserve"> на съхранение в ЛЗБП и подлеж</w:t>
      </w:r>
      <w:r>
        <w:t>и</w:t>
      </w:r>
      <w:r w:rsidRPr="00A76479">
        <w:t xml:space="preserve"> на контрол.</w:t>
      </w:r>
      <w:r w:rsidRPr="00A76479">
        <w:rPr>
          <w:b/>
        </w:rPr>
        <w:t xml:space="preserve"> </w:t>
      </w:r>
      <w:r w:rsidR="00962C0F" w:rsidRPr="00962C0F">
        <w:rPr>
          <w:b/>
        </w:rPr>
        <w:t xml:space="preserve">При липса на видеозапис от артроскопска процедура </w:t>
      </w:r>
      <w:r w:rsidR="00480CB8">
        <w:rPr>
          <w:b/>
        </w:rPr>
        <w:t>тя</w:t>
      </w:r>
      <w:r w:rsidR="00962C0F" w:rsidRPr="00962C0F">
        <w:rPr>
          <w:b/>
        </w:rPr>
        <w:t xml:space="preserve"> се счита за </w:t>
      </w:r>
      <w:r w:rsidR="00A57C7D" w:rsidRPr="00962C0F">
        <w:rPr>
          <w:b/>
        </w:rPr>
        <w:t>не</w:t>
      </w:r>
      <w:r w:rsidR="00962C0F" w:rsidRPr="00962C0F">
        <w:rPr>
          <w:b/>
        </w:rPr>
        <w:t>завършена.</w:t>
      </w:r>
    </w:p>
    <w:p w:rsidR="00D9453A" w:rsidRPr="00A76479" w:rsidRDefault="00D9453A" w:rsidP="00F47A06">
      <w:pPr>
        <w:pStyle w:val="Body"/>
        <w:keepNext/>
        <w:keepLines/>
        <w:spacing w:before="0" w:line="240" w:lineRule="auto"/>
        <w:contextualSpacing/>
        <w:rPr>
          <w:b/>
          <w:bCs/>
          <w:snapToGrid w:val="0"/>
        </w:rPr>
      </w:pPr>
    </w:p>
    <w:p w:rsidR="00D9453A" w:rsidRPr="00A76479" w:rsidRDefault="00D9453A" w:rsidP="00F47A06">
      <w:pPr>
        <w:pStyle w:val="Body"/>
        <w:keepNext/>
        <w:keepLines/>
        <w:spacing w:before="0" w:line="240" w:lineRule="auto"/>
        <w:contextualSpacing/>
        <w:rPr>
          <w:b/>
          <w:szCs w:val="24"/>
          <w:u w:val="single"/>
        </w:rPr>
      </w:pPr>
      <w:r w:rsidRPr="00A76479">
        <w:rPr>
          <w:b/>
          <w:szCs w:val="24"/>
        </w:rPr>
        <w:t>І.</w:t>
      </w:r>
      <w:r w:rsidRPr="00A76479">
        <w:rPr>
          <w:b/>
          <w:szCs w:val="24"/>
          <w:lang w:val="ru-RU"/>
        </w:rPr>
        <w:t xml:space="preserve"> </w:t>
      </w:r>
      <w:r w:rsidRPr="00A76479">
        <w:rPr>
          <w:b/>
          <w:szCs w:val="24"/>
          <w:u w:val="single"/>
        </w:rPr>
        <w:t xml:space="preserve">УСЛОВИЯ ЗА СКЛЮЧВАНЕ НА ДОГОВОР И ЗА ИЗПЪЛНЕНИЕ НА </w:t>
      </w:r>
      <w:r>
        <w:rPr>
          <w:b/>
          <w:szCs w:val="24"/>
          <w:u w:val="single"/>
        </w:rPr>
        <w:t>АМБУЛАТОРНАТА ПРОЦЕДУРА</w:t>
      </w:r>
    </w:p>
    <w:p w:rsidR="00071BDD" w:rsidRDefault="00D9453A" w:rsidP="00F47A06">
      <w:pPr>
        <w:pStyle w:val="Body"/>
        <w:keepNext/>
        <w:keepLines/>
        <w:spacing w:before="0" w:line="240" w:lineRule="auto"/>
        <w:contextualSpacing/>
        <w:rPr>
          <w:b/>
          <w:noProof/>
        </w:rPr>
      </w:pPr>
      <w:r w:rsidRPr="00A76479">
        <w:rPr>
          <w:b/>
          <w:noProof/>
        </w:rPr>
        <w:t xml:space="preserve">Амбулаторната процедура се изпълнява в </w:t>
      </w:r>
      <w:r w:rsidRPr="00F552FC">
        <w:rPr>
          <w:b/>
          <w:noProof/>
        </w:rPr>
        <w:t>обхвата на медицинската специалност "Ортопедия и травматология", осъществявана съгласно медицински стандарт "Ортопедия и травматология".</w:t>
      </w:r>
      <w:r>
        <w:rPr>
          <w:b/>
          <w:noProof/>
        </w:rPr>
        <w:t xml:space="preserve"> </w:t>
      </w:r>
    </w:p>
    <w:p w:rsidR="00D9453A" w:rsidRPr="00C71A5C" w:rsidRDefault="00D9453A" w:rsidP="00F47A06">
      <w:pPr>
        <w:pStyle w:val="Body"/>
        <w:keepNext/>
        <w:keepLines/>
        <w:spacing w:before="0" w:line="240" w:lineRule="auto"/>
        <w:contextualSpacing/>
        <w:rPr>
          <w:noProof/>
          <w:lang w:val="ru-RU"/>
        </w:rPr>
      </w:pPr>
      <w:r w:rsidRPr="000512B8">
        <w:rPr>
          <w:noProof/>
        </w:rPr>
        <w:t xml:space="preserve">Изискванията за наличие на задължителни звена, апаратура и специалисти, както и </w:t>
      </w:r>
      <w:r w:rsidRPr="000512B8">
        <w:rPr>
          <w:rFonts w:eastAsia="Calibri"/>
        </w:rPr>
        <w:t xml:space="preserve">оперативните процедури, които могат да се извършват в условия на спешност </w:t>
      </w:r>
      <w:r w:rsidRPr="000512B8">
        <w:rPr>
          <w:noProof/>
        </w:rPr>
        <w:t>в съответствие с посочения медицински стандарт</w:t>
      </w:r>
      <w:r w:rsidRPr="00C71A5C">
        <w:rPr>
          <w:noProof/>
          <w:lang w:val="ru-RU"/>
        </w:rPr>
        <w:t>.</w:t>
      </w:r>
    </w:p>
    <w:p w:rsidR="00D9453A" w:rsidRPr="00A76479" w:rsidRDefault="00D9453A" w:rsidP="00F47A06">
      <w:pPr>
        <w:pStyle w:val="Body"/>
        <w:keepNext/>
        <w:keepLines/>
        <w:spacing w:before="0" w:line="240" w:lineRule="auto"/>
        <w:contextualSpacing/>
        <w:rPr>
          <w:b/>
          <w:noProof/>
          <w:lang w:val="ru-RU"/>
        </w:rPr>
      </w:pPr>
    </w:p>
    <w:p w:rsidR="00D9453A" w:rsidRPr="00A76479" w:rsidRDefault="00D9453A" w:rsidP="00F47A06">
      <w:pPr>
        <w:pStyle w:val="Body"/>
        <w:keepNext/>
        <w:keepLines/>
        <w:spacing w:before="0" w:line="240" w:lineRule="auto"/>
        <w:contextualSpacing/>
        <w:rPr>
          <w:b/>
          <w:noProof/>
        </w:rPr>
      </w:pPr>
      <w:r w:rsidRPr="00A76479">
        <w:rPr>
          <w:b/>
          <w:noProof/>
          <w:lang w:val="ru-RU"/>
        </w:rPr>
        <w:t>1</w:t>
      </w:r>
      <w:r w:rsidRPr="00A76479">
        <w:rPr>
          <w:b/>
          <w:noProof/>
        </w:rPr>
        <w:t>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D9453A" w:rsidRDefault="00D9453A" w:rsidP="00F47A06">
      <w:pPr>
        <w:pStyle w:val="Body"/>
        <w:keepNext/>
        <w:keepLines/>
        <w:spacing w:before="0" w:line="240" w:lineRule="auto"/>
        <w:contextualSpacing/>
        <w:rPr>
          <w:noProof/>
          <w:lang w:val="ru-RU"/>
        </w:rPr>
      </w:pPr>
      <w:r w:rsidRPr="00A76479">
        <w:rPr>
          <w:noProof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с друго лечебно заведение за </w:t>
      </w:r>
      <w:r w:rsidRPr="00A76479">
        <w:t>извънболнична или болнична помощ</w:t>
      </w:r>
      <w:r w:rsidRPr="00A76479">
        <w:rPr>
          <w:noProof/>
        </w:rPr>
        <w:t>, разположено на територията му</w:t>
      </w:r>
      <w:r w:rsidRPr="00A76479">
        <w:rPr>
          <w:noProof/>
          <w:lang w:val="ru-RU"/>
        </w:rPr>
        <w:t xml:space="preserve"> и имащо договор с НЗОК.</w:t>
      </w:r>
    </w:p>
    <w:p w:rsidR="00D9453A" w:rsidRPr="00A76479" w:rsidRDefault="00D9453A" w:rsidP="00F47A06">
      <w:pPr>
        <w:pStyle w:val="Body"/>
        <w:keepNext/>
        <w:keepLines/>
        <w:spacing w:before="0" w:line="240" w:lineRule="auto"/>
        <w:ind w:firstLine="0"/>
        <w:contextualSpacing/>
        <w:rPr>
          <w:noProof/>
          <w:lang w:val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228"/>
      </w:tblGrid>
      <w:tr w:rsidR="00D9453A" w:rsidRPr="00A76479" w:rsidTr="00080857">
        <w:trPr>
          <w:jc w:val="center"/>
        </w:trPr>
        <w:tc>
          <w:tcPr>
            <w:tcW w:w="9228" w:type="dxa"/>
            <w:vAlign w:val="center"/>
          </w:tcPr>
          <w:p w:rsidR="00D9453A" w:rsidRPr="00A76479" w:rsidRDefault="00D9453A" w:rsidP="00F47A06">
            <w:pPr>
              <w:keepNext/>
              <w:keepLines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6479">
              <w:rPr>
                <w:rFonts w:ascii="Arial" w:hAnsi="Arial" w:cs="Arial"/>
                <w:b/>
                <w:noProof/>
                <w:sz w:val="20"/>
                <w:szCs w:val="20"/>
              </w:rPr>
              <w:t>Задължително звено</w:t>
            </w:r>
            <w:r w:rsidRPr="00A76479">
              <w:rPr>
                <w:rFonts w:ascii="Arial" w:hAnsi="Arial"/>
                <w:b/>
                <w:noProof/>
                <w:color w:val="000000"/>
                <w:sz w:val="20"/>
              </w:rPr>
              <w:t>/медицинска апаратура</w:t>
            </w:r>
          </w:p>
        </w:tc>
      </w:tr>
      <w:tr w:rsidR="00D9453A" w:rsidRPr="00C71A5C" w:rsidTr="00080857">
        <w:trPr>
          <w:jc w:val="center"/>
        </w:trPr>
        <w:tc>
          <w:tcPr>
            <w:tcW w:w="9228" w:type="dxa"/>
            <w:vAlign w:val="center"/>
          </w:tcPr>
          <w:p w:rsidR="00D9453A" w:rsidRPr="00C71A5C" w:rsidRDefault="00D9453A" w:rsidP="00F47A06">
            <w:pPr>
              <w:keepNext/>
              <w:keepLines/>
              <w:contextualSpacing/>
              <w:rPr>
                <w:rFonts w:ascii="Arial" w:hAnsi="Arial"/>
                <w:sz w:val="20"/>
                <w:szCs w:val="20"/>
                <w:lang w:val="ru-RU"/>
              </w:rPr>
            </w:pPr>
            <w:r w:rsidRPr="00A76479">
              <w:rPr>
                <w:rFonts w:ascii="Arial" w:hAnsi="Arial"/>
                <w:sz w:val="20"/>
                <w:szCs w:val="20"/>
                <w:lang w:val="bg-BG"/>
              </w:rPr>
              <w:t>1. Клиника/отделение по ортопедия и травматология</w:t>
            </w:r>
          </w:p>
        </w:tc>
      </w:tr>
      <w:tr w:rsidR="00D9453A" w:rsidRPr="00A76479" w:rsidTr="00080857">
        <w:trPr>
          <w:jc w:val="center"/>
        </w:trPr>
        <w:tc>
          <w:tcPr>
            <w:tcW w:w="9228" w:type="dxa"/>
            <w:vAlign w:val="center"/>
          </w:tcPr>
          <w:p w:rsidR="00D9453A" w:rsidRPr="00A76479" w:rsidRDefault="00D9453A" w:rsidP="00F47A06">
            <w:pPr>
              <w:keepNext/>
              <w:keepLines/>
              <w:contextualSpacing/>
              <w:rPr>
                <w:rFonts w:ascii="Arial" w:hAnsi="Arial"/>
                <w:sz w:val="20"/>
                <w:szCs w:val="20"/>
                <w:lang w:val="bg-BG"/>
              </w:rPr>
            </w:pPr>
            <w:r w:rsidRPr="00A76479">
              <w:rPr>
                <w:rFonts w:ascii="Arial" w:hAnsi="Arial"/>
                <w:sz w:val="20"/>
                <w:szCs w:val="20"/>
                <w:lang w:val="bg-BG"/>
              </w:rPr>
              <w:t>2. Операционен блок/зали</w:t>
            </w:r>
          </w:p>
        </w:tc>
      </w:tr>
      <w:tr w:rsidR="00D9453A" w:rsidRPr="00A76479" w:rsidTr="00080857">
        <w:trPr>
          <w:jc w:val="center"/>
        </w:trPr>
        <w:tc>
          <w:tcPr>
            <w:tcW w:w="9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53A" w:rsidRPr="00A76479" w:rsidRDefault="00D9453A" w:rsidP="00F47A06">
            <w:pPr>
              <w:keepNext/>
              <w:keepLines/>
              <w:contextualSpacing/>
              <w:rPr>
                <w:rFonts w:ascii="Arial" w:hAnsi="Arial"/>
                <w:sz w:val="20"/>
                <w:szCs w:val="20"/>
                <w:lang w:val="bg-BG"/>
              </w:rPr>
            </w:pPr>
            <w:r w:rsidRPr="00A76479">
              <w:rPr>
                <w:rFonts w:ascii="Arial" w:hAnsi="Arial"/>
                <w:sz w:val="20"/>
                <w:szCs w:val="20"/>
                <w:lang w:val="bg-BG"/>
              </w:rPr>
              <w:t>3. ОАИЛ/КАИЛ</w:t>
            </w:r>
          </w:p>
        </w:tc>
      </w:tr>
      <w:tr w:rsidR="00D9453A" w:rsidRPr="00A76479" w:rsidTr="00080857">
        <w:trPr>
          <w:jc w:val="center"/>
        </w:trPr>
        <w:tc>
          <w:tcPr>
            <w:tcW w:w="9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53A" w:rsidRPr="00A76479" w:rsidRDefault="00D9453A" w:rsidP="00F47A06">
            <w:pPr>
              <w:keepNext/>
              <w:keepLines/>
              <w:contextualSpacing/>
              <w:rPr>
                <w:rFonts w:ascii="Arial" w:hAnsi="Arial"/>
                <w:sz w:val="20"/>
                <w:lang w:val="bg-BG"/>
              </w:rPr>
            </w:pPr>
            <w:r w:rsidRPr="00A76479">
              <w:rPr>
                <w:rFonts w:ascii="Arial" w:hAnsi="Arial"/>
                <w:sz w:val="20"/>
                <w:lang w:val="bg-BG"/>
              </w:rPr>
              <w:t>4. Клинична лаборатория</w:t>
            </w:r>
          </w:p>
        </w:tc>
      </w:tr>
      <w:tr w:rsidR="00D9453A" w:rsidRPr="00C71A5C" w:rsidTr="00080857">
        <w:trPr>
          <w:jc w:val="center"/>
        </w:trPr>
        <w:tc>
          <w:tcPr>
            <w:tcW w:w="9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53A" w:rsidRPr="00C71A5C" w:rsidRDefault="00D9453A" w:rsidP="00F47A06">
            <w:pPr>
              <w:keepNext/>
              <w:keepLines/>
              <w:contextualSpacing/>
              <w:rPr>
                <w:rFonts w:ascii="Arial" w:hAnsi="Arial"/>
                <w:sz w:val="20"/>
                <w:lang w:val="ru-RU"/>
              </w:rPr>
            </w:pPr>
            <w:r w:rsidRPr="00C71A5C">
              <w:rPr>
                <w:rFonts w:ascii="Arial" w:hAnsi="Arial"/>
                <w:sz w:val="20"/>
                <w:lang w:val="ru-RU"/>
              </w:rPr>
              <w:t>5.</w:t>
            </w:r>
            <w:r w:rsidRPr="00A76479">
              <w:rPr>
                <w:rFonts w:ascii="Arial" w:hAnsi="Arial"/>
                <w:sz w:val="20"/>
                <w:lang w:val="bg-BG"/>
              </w:rPr>
              <w:t xml:space="preserve"> Рентгенов апарат за скопия и графия</w:t>
            </w:r>
          </w:p>
        </w:tc>
      </w:tr>
    </w:tbl>
    <w:p w:rsidR="00F47A06" w:rsidRDefault="00F47A06" w:rsidP="00F47A06">
      <w:pPr>
        <w:keepNext/>
        <w:keepLines/>
        <w:ind w:firstLine="567"/>
        <w:contextualSpacing/>
        <w:jc w:val="both"/>
        <w:rPr>
          <w:rFonts w:ascii="Arial" w:hAnsi="Arial" w:cs="Arial"/>
          <w:b/>
          <w:bCs/>
          <w:noProof/>
          <w:sz w:val="22"/>
          <w:szCs w:val="22"/>
          <w:lang w:val="ru-RU"/>
        </w:rPr>
      </w:pPr>
    </w:p>
    <w:p w:rsidR="00D9453A" w:rsidRPr="00A76479" w:rsidRDefault="00D9453A" w:rsidP="00F47A06">
      <w:pPr>
        <w:keepNext/>
        <w:keepLines/>
        <w:ind w:firstLine="567"/>
        <w:contextualSpacing/>
        <w:jc w:val="both"/>
        <w:rPr>
          <w:rFonts w:ascii="Arial" w:hAnsi="Arial" w:cs="Arial"/>
          <w:b/>
          <w:bCs/>
          <w:noProof/>
          <w:sz w:val="22"/>
          <w:szCs w:val="22"/>
          <w:lang w:val="ru-RU"/>
        </w:rPr>
      </w:pPr>
      <w:r w:rsidRPr="00A76479">
        <w:rPr>
          <w:rFonts w:ascii="Arial" w:hAnsi="Arial" w:cs="Arial"/>
          <w:b/>
          <w:bCs/>
          <w:noProof/>
          <w:sz w:val="22"/>
          <w:szCs w:val="22"/>
          <w:lang w:val="ru-RU"/>
        </w:rPr>
        <w:t xml:space="preserve">2. </w:t>
      </w:r>
      <w:r w:rsidRPr="00A76479">
        <w:rPr>
          <w:rFonts w:ascii="Arial" w:hAnsi="Arial" w:cs="Arial"/>
          <w:b/>
          <w:noProof/>
          <w:sz w:val="22"/>
          <w:szCs w:val="22"/>
          <w:lang w:val="ru-RU"/>
        </w:rPr>
        <w:t xml:space="preserve">ЗАДЪЛЖИТЕЛНИ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D9453A" w:rsidRDefault="00D9453A" w:rsidP="00F47A06">
      <w:pPr>
        <w:pStyle w:val="Body"/>
        <w:keepNext/>
        <w:keepLines/>
        <w:spacing w:before="0" w:line="240" w:lineRule="auto"/>
        <w:ind w:firstLine="0"/>
        <w:contextualSpacing/>
        <w:rPr>
          <w:noProof/>
        </w:rPr>
      </w:pPr>
      <w:r w:rsidRPr="00A76479">
        <w:rPr>
          <w:noProof/>
        </w:rPr>
        <w:t xml:space="preserve">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</w:t>
      </w:r>
      <w:r>
        <w:rPr>
          <w:noProof/>
        </w:rPr>
        <w:t>АПр</w:t>
      </w:r>
      <w:r w:rsidRPr="00A76479">
        <w:rPr>
          <w:noProof/>
        </w:rPr>
        <w:t xml:space="preserve"> и има договор с НЗОК.</w:t>
      </w:r>
    </w:p>
    <w:p w:rsidR="00AA7871" w:rsidRPr="00A76479" w:rsidRDefault="00AA7871" w:rsidP="00F47A06">
      <w:pPr>
        <w:pStyle w:val="Body"/>
        <w:keepNext/>
        <w:keepLines/>
        <w:spacing w:before="0" w:line="240" w:lineRule="auto"/>
        <w:ind w:firstLine="0"/>
        <w:contextualSpacing/>
        <w:rPr>
          <w:noProof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265"/>
      </w:tblGrid>
      <w:tr w:rsidR="00D9453A" w:rsidRPr="00A76479" w:rsidTr="00080857">
        <w:trPr>
          <w:jc w:val="center"/>
        </w:trPr>
        <w:tc>
          <w:tcPr>
            <w:tcW w:w="9265" w:type="dxa"/>
            <w:vAlign w:val="center"/>
          </w:tcPr>
          <w:p w:rsidR="00D9453A" w:rsidRPr="00A76479" w:rsidRDefault="00D9453A" w:rsidP="00F47A06">
            <w:pPr>
              <w:keepNext/>
              <w:keepLines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6479">
              <w:rPr>
                <w:rFonts w:ascii="Arial" w:hAnsi="Arial" w:cs="Arial"/>
                <w:b/>
                <w:noProof/>
                <w:sz w:val="20"/>
                <w:szCs w:val="20"/>
              </w:rPr>
              <w:t>Задължително звено</w:t>
            </w:r>
            <w:r w:rsidRPr="00A76479">
              <w:rPr>
                <w:rFonts w:ascii="Arial" w:hAnsi="Arial" w:cs="Arial"/>
                <w:b/>
                <w:noProof/>
                <w:sz w:val="20"/>
                <w:szCs w:val="20"/>
                <w:lang w:val="bg-BG"/>
              </w:rPr>
              <w:t>/</w:t>
            </w:r>
            <w:r w:rsidRPr="00A76479">
              <w:rPr>
                <w:rFonts w:ascii="Arial" w:hAnsi="Arial"/>
                <w:b/>
                <w:noProof/>
                <w:color w:val="000000"/>
                <w:sz w:val="20"/>
              </w:rPr>
              <w:t xml:space="preserve"> медицинска апаратура</w:t>
            </w:r>
          </w:p>
        </w:tc>
      </w:tr>
      <w:tr w:rsidR="00D9453A" w:rsidRPr="00A76479" w:rsidTr="00080857">
        <w:trPr>
          <w:jc w:val="center"/>
        </w:trPr>
        <w:tc>
          <w:tcPr>
            <w:tcW w:w="9265" w:type="dxa"/>
            <w:vAlign w:val="center"/>
          </w:tcPr>
          <w:p w:rsidR="00D9453A" w:rsidRPr="00A76479" w:rsidRDefault="00D9453A" w:rsidP="00F47A06">
            <w:pPr>
              <w:keepNext/>
              <w:keepLines/>
              <w:contextualSpacing/>
              <w:rPr>
                <w:rFonts w:ascii="Arial" w:hAnsi="Arial"/>
                <w:sz w:val="20"/>
                <w:szCs w:val="20"/>
                <w:lang w:val="en-US"/>
              </w:rPr>
            </w:pPr>
            <w:r w:rsidRPr="00A76479">
              <w:rPr>
                <w:rFonts w:ascii="Arial" w:hAnsi="Arial"/>
                <w:sz w:val="20"/>
                <w:szCs w:val="20"/>
                <w:lang w:val="ru-RU"/>
              </w:rPr>
              <w:t>1. КТ/МРТ</w:t>
            </w:r>
          </w:p>
        </w:tc>
      </w:tr>
      <w:tr w:rsidR="00D9453A" w:rsidRPr="00C71A5C" w:rsidTr="00080857">
        <w:trPr>
          <w:jc w:val="center"/>
        </w:trPr>
        <w:tc>
          <w:tcPr>
            <w:tcW w:w="9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53A" w:rsidRPr="00A76479" w:rsidRDefault="00D9453A" w:rsidP="00F47A06">
            <w:pPr>
              <w:keepNext/>
              <w:keepLines/>
              <w:contextualSpacing/>
              <w:rPr>
                <w:rFonts w:ascii="Arial" w:hAnsi="Arial"/>
                <w:sz w:val="20"/>
                <w:szCs w:val="20"/>
                <w:lang w:val="ru-RU"/>
              </w:rPr>
            </w:pPr>
            <w:r w:rsidRPr="00A76479">
              <w:rPr>
                <w:rFonts w:ascii="Arial" w:hAnsi="Arial"/>
                <w:sz w:val="20"/>
                <w:szCs w:val="20"/>
                <w:lang w:val="ru-RU"/>
              </w:rPr>
              <w:t xml:space="preserve">2. </w:t>
            </w:r>
            <w:r w:rsidRPr="00C71A5C">
              <w:rPr>
                <w:rFonts w:ascii="Arial" w:hAnsi="Arial"/>
                <w:sz w:val="20"/>
                <w:szCs w:val="20"/>
                <w:lang w:val="ru-RU"/>
              </w:rPr>
              <w:t>Лаборатория (отделение) по клинична патология</w:t>
            </w:r>
          </w:p>
        </w:tc>
      </w:tr>
      <w:tr w:rsidR="00D9453A" w:rsidRPr="00C71A5C" w:rsidTr="00080857">
        <w:trPr>
          <w:jc w:val="center"/>
        </w:trPr>
        <w:tc>
          <w:tcPr>
            <w:tcW w:w="9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53A" w:rsidRPr="00A76479" w:rsidRDefault="00D9453A" w:rsidP="00F47A06">
            <w:pPr>
              <w:keepNext/>
              <w:keepLines/>
              <w:contextualSpacing/>
              <w:rPr>
                <w:rFonts w:ascii="Arial" w:hAnsi="Arial"/>
                <w:sz w:val="20"/>
                <w:szCs w:val="20"/>
                <w:lang w:val="ru-RU"/>
              </w:rPr>
            </w:pPr>
            <w:r w:rsidRPr="00A76479">
              <w:rPr>
                <w:rFonts w:ascii="Arial" w:hAnsi="Arial"/>
                <w:sz w:val="20"/>
                <w:szCs w:val="20"/>
                <w:lang w:val="bg-BG"/>
              </w:rPr>
              <w:t xml:space="preserve">3. </w:t>
            </w:r>
            <w:r w:rsidRPr="00A76479">
              <w:rPr>
                <w:rFonts w:ascii="Arial" w:hAnsi="Arial"/>
                <w:sz w:val="20"/>
                <w:szCs w:val="20"/>
                <w:lang w:val="bg-BG" w:eastAsia="bg-BG"/>
              </w:rPr>
              <w:t xml:space="preserve">Микробиологична лаборатория </w:t>
            </w:r>
            <w:r w:rsidRPr="00A76479">
              <w:rPr>
                <w:rFonts w:ascii="Arial" w:hAnsi="Arial" w:cs="Arial"/>
                <w:sz w:val="20"/>
                <w:szCs w:val="20"/>
                <w:lang w:val="ru-RU"/>
              </w:rPr>
              <w:t xml:space="preserve">- </w:t>
            </w:r>
            <w:r w:rsidRPr="00A76479">
              <w:rPr>
                <w:rFonts w:ascii="Arial" w:hAnsi="Arial" w:cs="Arial"/>
                <w:sz w:val="20"/>
                <w:lang w:val="ru-RU"/>
              </w:rPr>
              <w:t>на територията на областта</w:t>
            </w:r>
          </w:p>
        </w:tc>
      </w:tr>
    </w:tbl>
    <w:p w:rsidR="00D9453A" w:rsidRPr="00A76479" w:rsidRDefault="00D9453A" w:rsidP="00F47A06">
      <w:pPr>
        <w:keepNext/>
        <w:keepLines/>
        <w:contextualSpacing/>
        <w:jc w:val="both"/>
        <w:rPr>
          <w:lang w:val="bg-BG"/>
        </w:rPr>
      </w:pPr>
    </w:p>
    <w:p w:rsidR="00D9453A" w:rsidRPr="00A76479" w:rsidRDefault="00D9453A" w:rsidP="00F47A06">
      <w:pPr>
        <w:pStyle w:val="Body"/>
        <w:keepNext/>
        <w:keepLines/>
        <w:spacing w:before="0" w:line="240" w:lineRule="auto"/>
        <w:ind w:firstLine="0"/>
        <w:contextualSpacing/>
        <w:jc w:val="center"/>
        <w:rPr>
          <w:b/>
          <w:lang w:val="ru-RU"/>
        </w:rPr>
      </w:pPr>
      <w:r w:rsidRPr="00A76479">
        <w:rPr>
          <w:b/>
        </w:rPr>
        <w:t xml:space="preserve">Скъпоструващи медицински изделия за провеждане на лечение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53"/>
        <w:gridCol w:w="4706"/>
      </w:tblGrid>
      <w:tr w:rsidR="00D9453A" w:rsidRPr="00C71A5C" w:rsidTr="00080857">
        <w:trPr>
          <w:trHeight w:val="198"/>
          <w:tblHeader/>
          <w:jc w:val="center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53A" w:rsidRPr="00A76479" w:rsidRDefault="00D9453A" w:rsidP="00F47A06">
            <w:pPr>
              <w:keepNext/>
              <w:keepLines/>
              <w:contextualSpacing/>
              <w:rPr>
                <w:rFonts w:ascii="Arial" w:hAnsi="Arial"/>
                <w:sz w:val="20"/>
                <w:lang w:val="bg-BG"/>
              </w:rPr>
            </w:pPr>
            <w:r w:rsidRPr="00A76479">
              <w:rPr>
                <w:rFonts w:ascii="Arial" w:hAnsi="Arial"/>
                <w:sz w:val="20"/>
                <w:lang w:val="bg-BG"/>
              </w:rPr>
              <w:t>Еднократни артроскопски изделия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53A" w:rsidRPr="00A76479" w:rsidRDefault="00D9453A" w:rsidP="00F47A06">
            <w:pPr>
              <w:keepNext/>
              <w:keepLines/>
              <w:contextualSpacing/>
              <w:rPr>
                <w:rFonts w:ascii="Arial" w:hAnsi="Arial"/>
                <w:sz w:val="20"/>
                <w:lang w:val="bg-BG"/>
              </w:rPr>
            </w:pPr>
            <w:r w:rsidRPr="00A76479">
              <w:rPr>
                <w:rFonts w:ascii="Arial" w:hAnsi="Arial"/>
                <w:sz w:val="20"/>
                <w:lang w:val="bg-BG"/>
              </w:rPr>
              <w:t>НЗОК не заплаща посочените изделия</w:t>
            </w:r>
          </w:p>
        </w:tc>
      </w:tr>
    </w:tbl>
    <w:p w:rsidR="00D9453A" w:rsidRPr="00A76479" w:rsidRDefault="00D9453A" w:rsidP="00F47A06">
      <w:pPr>
        <w:pStyle w:val="BodyChar"/>
        <w:keepNext/>
        <w:keepLines/>
        <w:spacing w:before="0" w:line="240" w:lineRule="auto"/>
        <w:ind w:firstLine="0"/>
        <w:contextualSpacing/>
        <w:rPr>
          <w:lang w:val="ru-RU"/>
        </w:rPr>
      </w:pPr>
    </w:p>
    <w:p w:rsidR="00D9453A" w:rsidRPr="00A76479" w:rsidRDefault="00D9453A" w:rsidP="00F47A06">
      <w:pPr>
        <w:pStyle w:val="Body"/>
        <w:keepNext/>
        <w:keepLines/>
        <w:spacing w:before="0" w:line="240" w:lineRule="auto"/>
        <w:contextualSpacing/>
        <w:rPr>
          <w:b/>
          <w:noProof/>
          <w:lang w:val="ru-RU"/>
        </w:rPr>
      </w:pPr>
      <w:r w:rsidRPr="00A76479">
        <w:rPr>
          <w:b/>
          <w:noProof/>
          <w:lang w:val="ru-RU"/>
        </w:rPr>
        <w:t>3</w:t>
      </w:r>
      <w:r w:rsidRPr="00A76479">
        <w:rPr>
          <w:b/>
          <w:noProof/>
        </w:rPr>
        <w:t xml:space="preserve">. </w:t>
      </w:r>
      <w:r w:rsidRPr="00A76479">
        <w:rPr>
          <w:b/>
        </w:rPr>
        <w:t>НЕОБХОДИМИ СПЕЦИАЛИСТИ ЗА ИЗПЪЛНЕНИЕ НА АМБУЛАТОРНАТА ПРОЦЕДУРА</w:t>
      </w:r>
      <w:r w:rsidRPr="00A76479">
        <w:rPr>
          <w:b/>
          <w:noProof/>
        </w:rPr>
        <w:t>.</w:t>
      </w:r>
    </w:p>
    <w:p w:rsidR="00D9453A" w:rsidRPr="00A76479" w:rsidRDefault="00D9453A" w:rsidP="00F47A06">
      <w:pPr>
        <w:pStyle w:val="Body"/>
        <w:keepNext/>
        <w:keepLines/>
        <w:spacing w:before="0" w:line="240" w:lineRule="auto"/>
        <w:ind w:firstLine="0"/>
        <w:contextualSpacing/>
        <w:rPr>
          <w:b/>
          <w:noProof/>
        </w:rPr>
      </w:pPr>
      <w:r w:rsidRPr="00A76479">
        <w:rPr>
          <w:b/>
          <w:noProof/>
        </w:rPr>
        <w:t>Блок 1. Необходими специалисти за лечение на пациенти на възраст над 18 години:</w:t>
      </w:r>
    </w:p>
    <w:p w:rsidR="00D9453A" w:rsidRPr="000512B8" w:rsidRDefault="00D9453A" w:rsidP="00F47A06">
      <w:pPr>
        <w:pStyle w:val="Body"/>
        <w:keepNext/>
        <w:keepLines/>
        <w:numPr>
          <w:ilvl w:val="0"/>
          <w:numId w:val="1"/>
        </w:numPr>
        <w:tabs>
          <w:tab w:val="clear" w:pos="1260"/>
          <w:tab w:val="num" w:pos="0"/>
          <w:tab w:val="num" w:pos="720"/>
        </w:tabs>
        <w:spacing w:before="0" w:line="240" w:lineRule="auto"/>
        <w:ind w:left="0" w:firstLine="540"/>
        <w:contextualSpacing/>
      </w:pPr>
      <w:r w:rsidRPr="00A76479">
        <w:t xml:space="preserve">лекари със специалност по ортопедия и травматология </w:t>
      </w:r>
      <w:r w:rsidRPr="000512B8">
        <w:t xml:space="preserve">– двама; </w:t>
      </w:r>
    </w:p>
    <w:p w:rsidR="00D9453A" w:rsidRPr="00A76479" w:rsidRDefault="00D9453A" w:rsidP="00F47A06">
      <w:pPr>
        <w:pStyle w:val="Body"/>
        <w:keepNext/>
        <w:keepLines/>
        <w:tabs>
          <w:tab w:val="num" w:pos="0"/>
        </w:tabs>
        <w:spacing w:before="0" w:line="240" w:lineRule="auto"/>
        <w:ind w:firstLine="540"/>
        <w:contextualSpacing/>
      </w:pPr>
      <w:r w:rsidRPr="00A76479">
        <w:t>-</w:t>
      </w:r>
      <w:r w:rsidRPr="00A76479">
        <w:tab/>
        <w:t>лекари със специалност по анестезиология и интензивно лечение;</w:t>
      </w:r>
    </w:p>
    <w:p w:rsidR="00D9453A" w:rsidRPr="00A76479" w:rsidRDefault="00D9453A" w:rsidP="00F47A06">
      <w:pPr>
        <w:pStyle w:val="Body"/>
        <w:keepNext/>
        <w:keepLines/>
        <w:tabs>
          <w:tab w:val="num" w:pos="0"/>
        </w:tabs>
        <w:spacing w:before="0" w:line="240" w:lineRule="auto"/>
        <w:ind w:firstLine="540"/>
        <w:contextualSpacing/>
      </w:pPr>
      <w:r w:rsidRPr="00A76479">
        <w:t>-</w:t>
      </w:r>
      <w:r w:rsidRPr="00A76479">
        <w:tab/>
        <w:t xml:space="preserve">лекар със специалност по образна диагностика; </w:t>
      </w:r>
    </w:p>
    <w:p w:rsidR="00D9453A" w:rsidRPr="00C71A5C" w:rsidRDefault="00D9453A" w:rsidP="00F47A06">
      <w:pPr>
        <w:pStyle w:val="Body"/>
        <w:keepNext/>
        <w:keepLines/>
        <w:tabs>
          <w:tab w:val="num" w:pos="0"/>
        </w:tabs>
        <w:spacing w:before="0" w:line="240" w:lineRule="auto"/>
        <w:ind w:firstLine="540"/>
        <w:contextualSpacing/>
        <w:rPr>
          <w:lang w:val="ru-RU"/>
        </w:rPr>
      </w:pPr>
      <w:r w:rsidRPr="00A76479">
        <w:t>- лекар със специалност по клинична лаборатория.</w:t>
      </w:r>
    </w:p>
    <w:p w:rsidR="00D9453A" w:rsidRPr="00A76479" w:rsidRDefault="00D9453A" w:rsidP="00F47A06">
      <w:pPr>
        <w:pStyle w:val="Body"/>
        <w:keepNext/>
        <w:keepLines/>
        <w:spacing w:before="0" w:line="240" w:lineRule="auto"/>
        <w:ind w:firstLine="0"/>
        <w:contextualSpacing/>
        <w:rPr>
          <w:b/>
          <w:noProof/>
        </w:rPr>
      </w:pPr>
    </w:p>
    <w:p w:rsidR="00D9453A" w:rsidRPr="00A76479" w:rsidRDefault="00D9453A" w:rsidP="00F47A06">
      <w:pPr>
        <w:pStyle w:val="Body"/>
        <w:keepNext/>
        <w:keepLines/>
        <w:spacing w:before="0" w:line="240" w:lineRule="auto"/>
        <w:ind w:firstLine="0"/>
        <w:contextualSpacing/>
        <w:rPr>
          <w:b/>
          <w:noProof/>
        </w:rPr>
      </w:pPr>
      <w:r w:rsidRPr="00A76479">
        <w:rPr>
          <w:b/>
          <w:noProof/>
        </w:rPr>
        <w:t>Блок 2. Необходими специалисти за лечение на пациенти на възраст под 18 години:</w:t>
      </w:r>
    </w:p>
    <w:p w:rsidR="00D9453A" w:rsidRPr="000512B8" w:rsidRDefault="00D9453A" w:rsidP="00F47A06">
      <w:pPr>
        <w:pStyle w:val="Body"/>
        <w:keepNext/>
        <w:keepLines/>
        <w:numPr>
          <w:ilvl w:val="0"/>
          <w:numId w:val="2"/>
        </w:numPr>
        <w:tabs>
          <w:tab w:val="clear" w:pos="786"/>
          <w:tab w:val="num" w:pos="709"/>
        </w:tabs>
        <w:spacing w:before="0" w:line="240" w:lineRule="auto"/>
        <w:ind w:left="0" w:firstLine="540"/>
        <w:contextualSpacing/>
      </w:pPr>
      <w:r w:rsidRPr="00A76479">
        <w:t xml:space="preserve">лекари със специалност по ортопедия и травматология </w:t>
      </w:r>
      <w:r w:rsidRPr="000512B8">
        <w:t>– двама;</w:t>
      </w:r>
    </w:p>
    <w:p w:rsidR="00D9453A" w:rsidRPr="00A76479" w:rsidRDefault="00D9453A" w:rsidP="00F47A06">
      <w:pPr>
        <w:pStyle w:val="Body"/>
        <w:keepNext/>
        <w:keepLines/>
        <w:spacing w:before="0" w:line="240" w:lineRule="auto"/>
        <w:ind w:left="540" w:firstLine="0"/>
        <w:contextualSpacing/>
        <w:rPr>
          <w:strike/>
        </w:rPr>
      </w:pPr>
      <w:r w:rsidRPr="00A76479">
        <w:lastRenderedPageBreak/>
        <w:t>- лекари със специалност по анестезиология и интензивно лечение;</w:t>
      </w:r>
      <w:r w:rsidRPr="00A76479">
        <w:rPr>
          <w:strike/>
        </w:rPr>
        <w:t xml:space="preserve"> </w:t>
      </w:r>
    </w:p>
    <w:p w:rsidR="00D9453A" w:rsidRPr="00A76479" w:rsidRDefault="00D9453A" w:rsidP="00F47A06">
      <w:pPr>
        <w:pStyle w:val="Body"/>
        <w:keepNext/>
        <w:keepLines/>
        <w:spacing w:before="0" w:line="240" w:lineRule="auto"/>
        <w:ind w:left="540" w:firstLine="0"/>
        <w:contextualSpacing/>
      </w:pPr>
      <w:r w:rsidRPr="00A76479">
        <w:t xml:space="preserve">- лекар със специалност по </w:t>
      </w:r>
      <w:r w:rsidR="00EA1FC6">
        <w:t>педиатрия</w:t>
      </w:r>
      <w:r w:rsidRPr="00A76479">
        <w:t xml:space="preserve">;  </w:t>
      </w:r>
    </w:p>
    <w:p w:rsidR="00D9453A" w:rsidRPr="00A76479" w:rsidRDefault="00D9453A" w:rsidP="00F47A06">
      <w:pPr>
        <w:pStyle w:val="Body"/>
        <w:keepNext/>
        <w:keepLines/>
        <w:spacing w:before="0" w:line="240" w:lineRule="auto"/>
        <w:ind w:left="540" w:firstLine="0"/>
        <w:contextualSpacing/>
      </w:pPr>
      <w:r w:rsidRPr="00A76479">
        <w:t>-</w:t>
      </w:r>
      <w:r w:rsidRPr="00A76479">
        <w:tab/>
        <w:t xml:space="preserve">лекар със специалност по образна диагностика; </w:t>
      </w:r>
    </w:p>
    <w:p w:rsidR="00D9453A" w:rsidRPr="00A76479" w:rsidRDefault="00D9453A" w:rsidP="00F47A06">
      <w:pPr>
        <w:pStyle w:val="Body"/>
        <w:keepNext/>
        <w:keepLines/>
        <w:spacing w:before="0" w:line="240" w:lineRule="auto"/>
        <w:ind w:left="540" w:firstLine="0"/>
        <w:contextualSpacing/>
      </w:pPr>
      <w:r w:rsidRPr="00A76479">
        <w:t>- лекар със специалност по клинична лаборатория.</w:t>
      </w:r>
    </w:p>
    <w:p w:rsidR="00D9453A" w:rsidRPr="00A76479" w:rsidRDefault="00D9453A" w:rsidP="00F47A06">
      <w:pPr>
        <w:pStyle w:val="Body"/>
        <w:keepNext/>
        <w:keepLines/>
        <w:spacing w:before="0" w:line="240" w:lineRule="auto"/>
        <w:contextualSpacing/>
      </w:pPr>
      <w:r w:rsidRPr="00A76479">
        <w:t>При анамнеза от страна на пациента за алергия се извършва задължителна консултация с лекар със специалност по анестезиология или клинична алергология.</w:t>
      </w:r>
    </w:p>
    <w:p w:rsidR="00D9453A" w:rsidRPr="00A76479" w:rsidRDefault="00D9453A" w:rsidP="00F47A06">
      <w:pPr>
        <w:pStyle w:val="Body"/>
        <w:keepNext/>
        <w:keepLines/>
        <w:spacing w:before="0" w:line="240" w:lineRule="auto"/>
        <w:contextualSpacing/>
        <w:rPr>
          <w:noProof/>
          <w:lang w:val="ru-RU"/>
        </w:rPr>
      </w:pPr>
      <w:r w:rsidRPr="00A76479">
        <w:rPr>
          <w:noProof/>
          <w:lang w:val="ru-RU"/>
        </w:rPr>
        <w:t xml:space="preserve">При доказано онкологично заболяване пациентът задължително се консултира от Клинична онкологична комисия (съгласно медицински стандарт </w:t>
      </w:r>
      <w:r w:rsidRPr="00A76479">
        <w:rPr>
          <w:noProof/>
        </w:rPr>
        <w:t xml:space="preserve">„Медицинска онкология“), </w:t>
      </w:r>
      <w:r w:rsidRPr="00A76479">
        <w:rPr>
          <w:noProof/>
          <w:lang w:val="ru-RU"/>
        </w:rPr>
        <w:t>осигурена от лечебното заведение чрез договор.</w:t>
      </w:r>
    </w:p>
    <w:p w:rsidR="00D9453A" w:rsidRPr="00A76479" w:rsidRDefault="00D9453A" w:rsidP="00F47A06">
      <w:pPr>
        <w:pStyle w:val="Body"/>
        <w:keepNext/>
        <w:keepLines/>
        <w:spacing w:before="0" w:line="240" w:lineRule="auto"/>
        <w:ind w:left="540" w:firstLine="0"/>
        <w:contextualSpacing/>
      </w:pPr>
    </w:p>
    <w:p w:rsidR="00A8096F" w:rsidRPr="00C71A5C" w:rsidRDefault="00D9453A" w:rsidP="00F47A06">
      <w:pPr>
        <w:pStyle w:val="Body"/>
        <w:keepNext/>
        <w:keepLines/>
        <w:spacing w:before="0" w:line="240" w:lineRule="auto"/>
        <w:contextualSpacing/>
        <w:rPr>
          <w:b/>
          <w:noProof/>
          <w:lang w:val="ru-RU"/>
        </w:rPr>
      </w:pPr>
      <w:r w:rsidRPr="00A76479">
        <w:rPr>
          <w:b/>
          <w:noProof/>
        </w:rPr>
        <w:t xml:space="preserve">4. ДОПЪЛНИТЕЛНИ ИЗИСКВАНИЯ ЗА ИЗПЪЛНЕНИЕ НА АЛГОРИТЪМА НА </w:t>
      </w:r>
      <w:r w:rsidRPr="00A76479">
        <w:rPr>
          <w:b/>
        </w:rPr>
        <w:t>АМБУЛАТОРНАТА ПРОЦЕДУРА</w:t>
      </w:r>
      <w:r w:rsidRPr="00A76479">
        <w:rPr>
          <w:b/>
          <w:noProof/>
        </w:rPr>
        <w:t>:</w:t>
      </w:r>
      <w:r w:rsidR="00A8096F" w:rsidRPr="00C71A5C">
        <w:rPr>
          <w:b/>
          <w:noProof/>
          <w:lang w:val="ru-RU"/>
        </w:rPr>
        <w:t xml:space="preserve"> </w:t>
      </w:r>
    </w:p>
    <w:p w:rsidR="00D9453A" w:rsidRPr="000512B8" w:rsidRDefault="00D9453A" w:rsidP="00F47A06">
      <w:pPr>
        <w:pStyle w:val="Body"/>
        <w:keepNext/>
        <w:keepLines/>
        <w:spacing w:before="0" w:line="240" w:lineRule="auto"/>
        <w:ind w:firstLine="0"/>
        <w:contextualSpacing/>
        <w:rPr>
          <w:noProof/>
          <w:szCs w:val="20"/>
          <w:lang w:val="ru-RU"/>
        </w:rPr>
      </w:pPr>
      <w:r w:rsidRPr="000512B8">
        <w:rPr>
          <w:noProof/>
          <w:szCs w:val="20"/>
          <w:lang w:val="ru-RU"/>
        </w:rPr>
        <w:t>Изисквания към процеса на осъществяване на дейността в структура по ортопедия и травматология от II ниво на компетентност, съгласно медицински стандарт „Ортопедия и травматология“:</w:t>
      </w:r>
    </w:p>
    <w:p w:rsidR="00D72C3F" w:rsidRDefault="00D9453A" w:rsidP="00F47A06">
      <w:pPr>
        <w:keepNext/>
        <w:keepLines/>
        <w:ind w:firstLine="567"/>
        <w:contextualSpacing/>
        <w:jc w:val="both"/>
        <w:rPr>
          <w:rFonts w:ascii="Arial" w:hAnsi="Arial" w:cs="Arial"/>
          <w:noProof/>
          <w:sz w:val="22"/>
          <w:szCs w:val="20"/>
          <w:lang w:val="ru-RU"/>
        </w:rPr>
      </w:pPr>
      <w:r w:rsidRPr="000512B8">
        <w:rPr>
          <w:rFonts w:ascii="Arial" w:hAnsi="Arial" w:cs="Arial"/>
          <w:noProof/>
          <w:sz w:val="22"/>
          <w:szCs w:val="20"/>
          <w:lang w:val="ru-RU"/>
        </w:rPr>
        <w:t>1. Лекарите в структури по ортопедия и травматология от II ниво на компетентност, които осъществяват специфични и високоспециализирани ортопедично-травматологични дейности</w:t>
      </w:r>
      <w:r w:rsidR="00D72C3F">
        <w:rPr>
          <w:rFonts w:ascii="Arial" w:hAnsi="Arial" w:cs="Arial"/>
          <w:noProof/>
          <w:sz w:val="22"/>
          <w:szCs w:val="20"/>
          <w:lang w:val="ru-RU"/>
        </w:rPr>
        <w:t xml:space="preserve">: </w:t>
      </w:r>
      <w:r w:rsidRPr="000512B8">
        <w:rPr>
          <w:rFonts w:ascii="Arial" w:hAnsi="Arial" w:cs="Arial"/>
          <w:noProof/>
          <w:sz w:val="22"/>
          <w:szCs w:val="20"/>
          <w:lang w:val="ru-RU"/>
        </w:rPr>
        <w:t xml:space="preserve">ехографско изследване на стави при деца и възрастни, артроскопия на стави, ендопротезиране на стави, хирургия на ръка (анатомична), </w:t>
      </w:r>
      <w:r w:rsidR="00D72C3F" w:rsidRPr="00D72C3F">
        <w:rPr>
          <w:rFonts w:ascii="Arial" w:hAnsi="Arial" w:cs="Arial"/>
          <w:noProof/>
          <w:sz w:val="22"/>
          <w:szCs w:val="20"/>
          <w:lang w:val="ru-RU"/>
        </w:rPr>
        <w:t xml:space="preserve">трябва да притежават съответния за конкретно заявената за изпълнение високоспециализирана дейност по тази </w:t>
      </w:r>
      <w:r w:rsidR="00D72C3F">
        <w:rPr>
          <w:rFonts w:ascii="Arial" w:hAnsi="Arial" w:cs="Arial"/>
          <w:noProof/>
          <w:sz w:val="22"/>
          <w:szCs w:val="20"/>
          <w:lang w:val="ru-RU"/>
        </w:rPr>
        <w:t>АПр</w:t>
      </w:r>
      <w:r w:rsidR="00D72C3F" w:rsidRPr="00D72C3F">
        <w:rPr>
          <w:rFonts w:ascii="Arial" w:hAnsi="Arial" w:cs="Arial"/>
          <w:noProof/>
          <w:sz w:val="22"/>
          <w:szCs w:val="20"/>
          <w:lang w:val="ru-RU"/>
        </w:rPr>
        <w:t xml:space="preserve"> документ за придобита допълнителна квалификация.</w:t>
      </w:r>
    </w:p>
    <w:p w:rsidR="002048DD" w:rsidRPr="000512B8" w:rsidRDefault="002048DD" w:rsidP="00F47A06">
      <w:pPr>
        <w:keepNext/>
        <w:keepLines/>
        <w:ind w:firstLine="567"/>
        <w:contextualSpacing/>
        <w:jc w:val="both"/>
        <w:rPr>
          <w:rFonts w:ascii="Arial" w:hAnsi="Arial" w:cs="Arial"/>
          <w:noProof/>
          <w:sz w:val="22"/>
          <w:szCs w:val="20"/>
          <w:lang w:val="ru-RU"/>
        </w:rPr>
      </w:pPr>
      <w:r w:rsidRPr="000512B8">
        <w:rPr>
          <w:rFonts w:ascii="Arial" w:hAnsi="Arial" w:cs="Arial"/>
          <w:noProof/>
          <w:sz w:val="22"/>
          <w:szCs w:val="20"/>
          <w:lang w:val="ru-RU"/>
        </w:rPr>
        <w:t>2. За осъществяването на оперативни процедури с алопластика на тазобедрената и колянната става се изискват двама специалисти по ортопедия и травматология, които притежават документ за придобита квалификация по ендопротезиране и са имплантирали минимум по 20 протези в предходната година;</w:t>
      </w:r>
    </w:p>
    <w:p w:rsidR="002048DD" w:rsidRDefault="002048DD" w:rsidP="00F47A06">
      <w:pPr>
        <w:keepNext/>
        <w:keepLines/>
        <w:ind w:firstLine="567"/>
        <w:contextualSpacing/>
        <w:jc w:val="both"/>
        <w:rPr>
          <w:rFonts w:ascii="Arial" w:hAnsi="Arial" w:cs="Arial"/>
          <w:noProof/>
          <w:sz w:val="22"/>
          <w:szCs w:val="20"/>
          <w:lang w:val="ru-RU"/>
        </w:rPr>
      </w:pPr>
      <w:r w:rsidRPr="000512B8">
        <w:rPr>
          <w:rFonts w:ascii="Arial" w:hAnsi="Arial" w:cs="Arial"/>
          <w:noProof/>
          <w:sz w:val="22"/>
          <w:szCs w:val="20"/>
          <w:lang w:val="ru-RU"/>
        </w:rPr>
        <w:t>3. За осъществяването на артроскопски процедури на опорно-двигателния апарат: артроскопии на рамо, лакет, китка, длан и пръсти, тазобедрена става, коляно, глезен, се изисква минимум един специалист по ортопедия и травматология с документ за придобита квалификация за артроскопия.</w:t>
      </w:r>
    </w:p>
    <w:p w:rsidR="00480CB8" w:rsidRPr="000512B8" w:rsidRDefault="00480CB8" w:rsidP="00F47A06">
      <w:pPr>
        <w:keepNext/>
        <w:keepLines/>
        <w:ind w:firstLine="567"/>
        <w:contextualSpacing/>
        <w:jc w:val="both"/>
        <w:rPr>
          <w:rFonts w:ascii="Arial" w:hAnsi="Arial" w:cs="Arial"/>
          <w:noProof/>
          <w:sz w:val="22"/>
          <w:szCs w:val="20"/>
          <w:lang w:val="ru-RU"/>
        </w:rPr>
      </w:pPr>
    </w:p>
    <w:p w:rsidR="00D9453A" w:rsidRDefault="00D9453A" w:rsidP="00F47A06">
      <w:pPr>
        <w:pStyle w:val="Body"/>
        <w:keepNext/>
        <w:keepLines/>
        <w:spacing w:before="0" w:line="240" w:lineRule="auto"/>
        <w:ind w:firstLine="0"/>
        <w:contextualSpacing/>
        <w:rPr>
          <w:b/>
          <w:noProof/>
        </w:rPr>
      </w:pPr>
    </w:p>
    <w:p w:rsidR="00721B91" w:rsidRDefault="00721B91" w:rsidP="00F47A06">
      <w:pPr>
        <w:pStyle w:val="Body"/>
        <w:keepNext/>
        <w:keepLines/>
        <w:spacing w:before="0" w:line="240" w:lineRule="auto"/>
        <w:ind w:firstLine="0"/>
        <w:contextualSpacing/>
        <w:rPr>
          <w:b/>
          <w:noProof/>
        </w:rPr>
      </w:pPr>
    </w:p>
    <w:p w:rsidR="00721B91" w:rsidRDefault="00721B91" w:rsidP="00F47A06">
      <w:pPr>
        <w:pStyle w:val="Body"/>
        <w:keepNext/>
        <w:keepLines/>
        <w:spacing w:before="0" w:line="240" w:lineRule="auto"/>
        <w:ind w:firstLine="0"/>
        <w:contextualSpacing/>
        <w:rPr>
          <w:b/>
          <w:noProof/>
        </w:rPr>
      </w:pPr>
    </w:p>
    <w:p w:rsidR="00721B91" w:rsidRPr="00E41C3E" w:rsidRDefault="00721B91" w:rsidP="00F47A06">
      <w:pPr>
        <w:pStyle w:val="Body"/>
        <w:keepNext/>
        <w:keepLines/>
        <w:spacing w:before="0" w:line="240" w:lineRule="auto"/>
        <w:ind w:firstLine="0"/>
        <w:contextualSpacing/>
        <w:rPr>
          <w:b/>
          <w:noProof/>
        </w:rPr>
      </w:pPr>
    </w:p>
    <w:p w:rsidR="00D9453A" w:rsidRPr="004E071A" w:rsidRDefault="00D9453A" w:rsidP="00F47A06">
      <w:pPr>
        <w:keepNext/>
        <w:keepLines/>
        <w:ind w:firstLine="567"/>
        <w:contextualSpacing/>
        <w:jc w:val="both"/>
        <w:rPr>
          <w:rFonts w:ascii="Arial" w:hAnsi="Arial"/>
          <w:b/>
          <w:sz w:val="22"/>
          <w:szCs w:val="20"/>
          <w:lang w:val="bg-BG"/>
        </w:rPr>
      </w:pPr>
      <w:r w:rsidRPr="004E071A">
        <w:rPr>
          <w:rFonts w:ascii="Arial" w:hAnsi="Arial"/>
          <w:b/>
          <w:noProof/>
          <w:sz w:val="22"/>
          <w:szCs w:val="20"/>
          <w:u w:val="single"/>
          <w:lang w:val="bg-BG"/>
        </w:rPr>
        <w:t xml:space="preserve">ІІ. </w:t>
      </w:r>
      <w:r>
        <w:rPr>
          <w:rFonts w:ascii="Arial" w:hAnsi="Arial"/>
          <w:b/>
          <w:sz w:val="22"/>
          <w:szCs w:val="20"/>
          <w:u w:val="single"/>
          <w:lang w:val="bg-BG"/>
        </w:rPr>
        <w:t>ИНДИКАЦИИ ЗА ИЗПЪЛНЕНИЕ НА</w:t>
      </w:r>
      <w:r w:rsidRPr="004E071A">
        <w:rPr>
          <w:rFonts w:ascii="Arial" w:hAnsi="Arial"/>
          <w:b/>
          <w:sz w:val="22"/>
          <w:szCs w:val="20"/>
          <w:u w:val="single"/>
          <w:lang w:val="bg-BG"/>
        </w:rPr>
        <w:t xml:space="preserve"> АМБУЛАТОРНАТА ПРОЦЕДУРА</w:t>
      </w:r>
      <w:r w:rsidRPr="004E071A">
        <w:rPr>
          <w:rFonts w:ascii="Arial" w:hAnsi="Arial"/>
          <w:b/>
          <w:sz w:val="22"/>
          <w:szCs w:val="20"/>
          <w:lang w:val="bg-BG"/>
        </w:rPr>
        <w:t>:</w:t>
      </w:r>
    </w:p>
    <w:p w:rsidR="00D9453A" w:rsidRDefault="00D9453A" w:rsidP="00F47A06">
      <w:pPr>
        <w:keepNext/>
        <w:keepLines/>
        <w:contextualSpacing/>
        <w:jc w:val="both"/>
        <w:rPr>
          <w:rFonts w:ascii="Arial" w:hAnsi="Arial"/>
          <w:b/>
          <w:sz w:val="22"/>
          <w:szCs w:val="20"/>
          <w:lang w:val="bg-BG"/>
        </w:rPr>
      </w:pPr>
      <w:r w:rsidRPr="005C4369">
        <w:rPr>
          <w:rFonts w:ascii="Arial" w:hAnsi="Arial"/>
          <w:b/>
          <w:sz w:val="22"/>
          <w:szCs w:val="20"/>
          <w:lang w:val="bg-BG"/>
        </w:rPr>
        <w:t>Дейностите и услугит</w:t>
      </w:r>
      <w:r>
        <w:rPr>
          <w:rFonts w:ascii="Arial" w:hAnsi="Arial"/>
          <w:b/>
          <w:sz w:val="22"/>
          <w:szCs w:val="20"/>
          <w:lang w:val="bg-BG"/>
        </w:rPr>
        <w:t>е по тази амбулаторна процедура</w:t>
      </w:r>
      <w:r w:rsidRPr="005C4369">
        <w:rPr>
          <w:rFonts w:ascii="Arial" w:hAnsi="Arial"/>
          <w:b/>
          <w:sz w:val="22"/>
          <w:szCs w:val="20"/>
          <w:lang w:val="bg-BG"/>
        </w:rPr>
        <w:t xml:space="preserve">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</w:t>
      </w:r>
    </w:p>
    <w:p w:rsidR="00D9453A" w:rsidRDefault="00D9453A" w:rsidP="00F47A06">
      <w:pPr>
        <w:keepNext/>
        <w:keepLines/>
        <w:contextualSpacing/>
        <w:jc w:val="both"/>
        <w:rPr>
          <w:rFonts w:ascii="Arial" w:hAnsi="Arial"/>
          <w:b/>
          <w:sz w:val="22"/>
          <w:szCs w:val="20"/>
          <w:lang w:val="bg-BG"/>
        </w:rPr>
      </w:pPr>
    </w:p>
    <w:p w:rsidR="00D9453A" w:rsidRDefault="00D9453A" w:rsidP="00F47A06">
      <w:pPr>
        <w:keepNext/>
        <w:keepLines/>
        <w:ind w:firstLine="567"/>
        <w:contextualSpacing/>
        <w:jc w:val="both"/>
        <w:rPr>
          <w:rFonts w:ascii="Arial" w:hAnsi="Arial"/>
          <w:b/>
          <w:sz w:val="22"/>
          <w:szCs w:val="20"/>
          <w:lang w:val="bg-BG"/>
        </w:rPr>
      </w:pPr>
      <w:r w:rsidRPr="005D00C0">
        <w:rPr>
          <w:rFonts w:ascii="Arial" w:hAnsi="Arial"/>
          <w:b/>
          <w:sz w:val="22"/>
          <w:szCs w:val="20"/>
          <w:lang w:val="bg-BG"/>
        </w:rPr>
        <w:t>1. ДИАГНОСТИЧНИ, ЛЕЧЕБНИ И РЕХАБИЛИТАЦИОННИ ДЕЙНОСТИ И УСЛУГИ В ХОДА НА АМБУЛАТОРНАТА ПРОЦЕДУРА:</w:t>
      </w:r>
    </w:p>
    <w:p w:rsidR="00D9453A" w:rsidRPr="005D00C0" w:rsidRDefault="00D9453A" w:rsidP="00F47A06">
      <w:pPr>
        <w:keepNext/>
        <w:keepLines/>
        <w:ind w:firstLine="567"/>
        <w:contextualSpacing/>
        <w:jc w:val="both"/>
        <w:rPr>
          <w:rFonts w:ascii="Arial" w:hAnsi="Arial" w:cs="Arial"/>
          <w:noProof/>
          <w:sz w:val="22"/>
          <w:szCs w:val="20"/>
          <w:lang w:val="bg-BG"/>
        </w:rPr>
      </w:pPr>
      <w:r>
        <w:rPr>
          <w:rFonts w:ascii="Arial" w:hAnsi="Arial" w:cs="Arial"/>
          <w:noProof/>
          <w:sz w:val="22"/>
          <w:szCs w:val="20"/>
          <w:lang w:val="bg-BG"/>
        </w:rPr>
        <w:tab/>
        <w:t>Д</w:t>
      </w:r>
      <w:r w:rsidRPr="005D00C0">
        <w:rPr>
          <w:rFonts w:ascii="Arial" w:hAnsi="Arial" w:cs="Arial"/>
          <w:noProof/>
          <w:sz w:val="22"/>
          <w:szCs w:val="20"/>
          <w:lang w:val="bg-BG"/>
        </w:rPr>
        <w:t>иагностика и лечение чрез артроскопски методи на пациенти с:</w:t>
      </w:r>
    </w:p>
    <w:p w:rsidR="00D9453A" w:rsidRPr="00E61CBB" w:rsidRDefault="00D9453A" w:rsidP="00F47A06">
      <w:pPr>
        <w:keepNext/>
        <w:keepLines/>
        <w:tabs>
          <w:tab w:val="left" w:pos="567"/>
          <w:tab w:val="left" w:pos="709"/>
        </w:tabs>
        <w:ind w:firstLine="567"/>
        <w:contextualSpacing/>
        <w:jc w:val="both"/>
        <w:rPr>
          <w:rFonts w:ascii="Arial" w:hAnsi="Arial" w:cs="Arial"/>
          <w:noProof/>
          <w:sz w:val="22"/>
          <w:szCs w:val="20"/>
          <w:lang w:val="bg-BG"/>
        </w:rPr>
      </w:pPr>
      <w:r w:rsidRPr="005760F1">
        <w:rPr>
          <w:rFonts w:ascii="Arial" w:hAnsi="Arial" w:cs="Arial"/>
          <w:noProof/>
          <w:sz w:val="22"/>
          <w:szCs w:val="20"/>
          <w:lang w:val="bg-BG"/>
        </w:rPr>
        <w:t xml:space="preserve">- </w:t>
      </w:r>
      <w:r w:rsidRPr="00E61CBB">
        <w:rPr>
          <w:rFonts w:ascii="Arial" w:hAnsi="Arial" w:cs="Arial"/>
          <w:noProof/>
          <w:sz w:val="22"/>
          <w:szCs w:val="20"/>
          <w:lang w:val="bg-BG"/>
        </w:rPr>
        <w:t>налични клинични данни - болка, ограничени движения, оток, нестабилност на колянната става и данни от образно изследване за вътреставни травматични или патологични увреди на мекотъканните структури, хрущяла или костите - за диагностично уточняване;</w:t>
      </w:r>
    </w:p>
    <w:p w:rsidR="00D9453A" w:rsidRPr="00E61CBB" w:rsidRDefault="00D9453A" w:rsidP="00F47A06">
      <w:pPr>
        <w:keepNext/>
        <w:keepLines/>
        <w:tabs>
          <w:tab w:val="left" w:pos="567"/>
        </w:tabs>
        <w:ind w:firstLine="567"/>
        <w:contextualSpacing/>
        <w:jc w:val="both"/>
        <w:rPr>
          <w:rFonts w:ascii="Arial" w:hAnsi="Arial" w:cs="Arial"/>
          <w:noProof/>
          <w:sz w:val="22"/>
          <w:szCs w:val="20"/>
          <w:lang w:val="bg-BG"/>
        </w:rPr>
      </w:pPr>
      <w:r w:rsidRPr="00E61CBB">
        <w:rPr>
          <w:rFonts w:ascii="Arial" w:hAnsi="Arial" w:cs="Arial"/>
          <w:noProof/>
          <w:sz w:val="22"/>
          <w:szCs w:val="20"/>
          <w:lang w:val="bg-BG"/>
        </w:rPr>
        <w:t>- хрущялни увреди - различни видове хондропластика (перфорация, абразио и др.);</w:t>
      </w:r>
    </w:p>
    <w:p w:rsidR="00D9453A" w:rsidRPr="00E61CBB" w:rsidRDefault="00D9453A" w:rsidP="00F47A06">
      <w:pPr>
        <w:keepNext/>
        <w:keepLines/>
        <w:tabs>
          <w:tab w:val="left" w:pos="567"/>
        </w:tabs>
        <w:ind w:firstLine="567"/>
        <w:contextualSpacing/>
        <w:jc w:val="both"/>
        <w:rPr>
          <w:rFonts w:ascii="Arial" w:hAnsi="Arial" w:cs="Arial"/>
          <w:noProof/>
          <w:sz w:val="22"/>
          <w:szCs w:val="20"/>
          <w:lang w:val="bg-BG"/>
        </w:rPr>
      </w:pPr>
      <w:r w:rsidRPr="00E61CBB">
        <w:rPr>
          <w:rFonts w:ascii="Arial" w:hAnsi="Arial" w:cs="Arial"/>
          <w:noProof/>
          <w:sz w:val="22"/>
          <w:szCs w:val="20"/>
          <w:lang w:val="bg-BG"/>
        </w:rPr>
        <w:t>- възпаления на синовията - лаваж, частична синовектомия;</w:t>
      </w:r>
    </w:p>
    <w:p w:rsidR="00D9453A" w:rsidRPr="00E61CBB" w:rsidRDefault="00D9453A" w:rsidP="00F47A06">
      <w:pPr>
        <w:keepNext/>
        <w:keepLines/>
        <w:tabs>
          <w:tab w:val="left" w:pos="567"/>
        </w:tabs>
        <w:ind w:firstLine="567"/>
        <w:contextualSpacing/>
        <w:jc w:val="both"/>
        <w:rPr>
          <w:rFonts w:ascii="Arial" w:hAnsi="Arial" w:cs="Arial"/>
          <w:noProof/>
          <w:sz w:val="22"/>
          <w:szCs w:val="20"/>
          <w:lang w:val="bg-BG"/>
        </w:rPr>
      </w:pPr>
      <w:r w:rsidRPr="00E61CBB">
        <w:rPr>
          <w:rFonts w:ascii="Arial" w:hAnsi="Arial" w:cs="Arial"/>
          <w:noProof/>
          <w:sz w:val="22"/>
          <w:szCs w:val="20"/>
          <w:lang w:val="bg-BG"/>
        </w:rPr>
        <w:t>- наличие на свободни тела - отстраняване, рефиксация;</w:t>
      </w:r>
    </w:p>
    <w:p w:rsidR="00D9453A" w:rsidRPr="00E61CBB" w:rsidRDefault="00D9453A" w:rsidP="00F47A06">
      <w:pPr>
        <w:keepNext/>
        <w:keepLines/>
        <w:tabs>
          <w:tab w:val="left" w:pos="567"/>
        </w:tabs>
        <w:ind w:firstLine="567"/>
        <w:contextualSpacing/>
        <w:jc w:val="both"/>
        <w:rPr>
          <w:rFonts w:ascii="Arial" w:hAnsi="Arial" w:cs="Arial"/>
          <w:noProof/>
          <w:sz w:val="22"/>
          <w:szCs w:val="20"/>
          <w:lang w:val="bg-BG"/>
        </w:rPr>
      </w:pPr>
      <w:r w:rsidRPr="00E61CBB">
        <w:rPr>
          <w:rFonts w:ascii="Arial" w:hAnsi="Arial" w:cs="Arial"/>
          <w:noProof/>
          <w:sz w:val="22"/>
          <w:szCs w:val="20"/>
          <w:lang w:val="bg-BG"/>
        </w:rPr>
        <w:t>- увреда на менискусите - резекция на увредената част или реинсерция.</w:t>
      </w:r>
    </w:p>
    <w:p w:rsidR="00D9453A" w:rsidRDefault="00D9453A" w:rsidP="00F47A06">
      <w:pPr>
        <w:pStyle w:val="Body"/>
        <w:keepNext/>
        <w:keepLines/>
        <w:spacing w:before="0" w:line="240" w:lineRule="auto"/>
        <w:contextualSpacing/>
        <w:rPr>
          <w:b/>
          <w:snapToGrid w:val="0"/>
        </w:rPr>
      </w:pPr>
    </w:p>
    <w:p w:rsidR="00D9453A" w:rsidRPr="00A76479" w:rsidRDefault="00D9453A" w:rsidP="00F47A06">
      <w:pPr>
        <w:pStyle w:val="Body"/>
        <w:keepNext/>
        <w:keepLines/>
        <w:spacing w:before="0" w:line="240" w:lineRule="auto"/>
        <w:contextualSpacing/>
        <w:rPr>
          <w:b/>
          <w:snapToGrid w:val="0"/>
        </w:rPr>
      </w:pPr>
      <w:r w:rsidRPr="00A76479">
        <w:rPr>
          <w:b/>
          <w:snapToGrid w:val="0"/>
        </w:rPr>
        <w:t xml:space="preserve">2. ДИАГНОСТИЧНО – ЛЕЧЕБЕН АЛГОРИТЪМ. </w:t>
      </w:r>
    </w:p>
    <w:p w:rsidR="00D9453A" w:rsidRPr="00A76479" w:rsidRDefault="00D9453A" w:rsidP="00F47A06">
      <w:pPr>
        <w:pStyle w:val="Body"/>
        <w:keepNext/>
        <w:keepLines/>
        <w:spacing w:before="0" w:line="240" w:lineRule="auto"/>
        <w:contextualSpacing/>
        <w:rPr>
          <w:b/>
          <w:noProof/>
        </w:rPr>
      </w:pPr>
      <w:r w:rsidRPr="00A76479">
        <w:rPr>
          <w:b/>
          <w:noProof/>
        </w:rPr>
        <w:t>ДИАГНОСТИЧНО – ЛЕЧЕБНИЯТ АЛГОРИТЪМ Е ЗАДЪЛЖИТЕЛЕН ЗА ИЗПЪЛНЕНИЕ И ОПРЕДЕЛЯ ПАКЕТА ОТ БОЛНИЧНИ ЗДРАВНИ ДЕЙНОСТИ, КОИТО СЕ ЗАПЛАЩАТ ПО ТАЗИ АМБУЛАТОРНА ПРОЦЕДУРА.</w:t>
      </w:r>
    </w:p>
    <w:p w:rsidR="00D9453A" w:rsidRPr="00E61CBB" w:rsidRDefault="00D9453A" w:rsidP="00F47A06">
      <w:pPr>
        <w:pStyle w:val="Body"/>
        <w:keepNext/>
        <w:keepLines/>
        <w:spacing w:before="0" w:line="240" w:lineRule="auto"/>
        <w:contextualSpacing/>
        <w:rPr>
          <w:i/>
        </w:rPr>
      </w:pPr>
      <w:r w:rsidRPr="00E61CBB">
        <w:lastRenderedPageBreak/>
        <w:t xml:space="preserve">Артроскопията е съвременен метод, даващ възможност за диагностика и оперативно лечение на вътреставните травми и заболявания при директна визуализация. </w:t>
      </w:r>
      <w:r w:rsidRPr="00E61CBB">
        <w:rPr>
          <w:i/>
        </w:rPr>
        <w:t>За амбулаторна хирургия са подходящи само артроскопски процедури с кратковременна продължителност (до 15-30 мин).</w:t>
      </w:r>
    </w:p>
    <w:p w:rsidR="00D9453A" w:rsidRPr="00E61CBB" w:rsidRDefault="00D9453A" w:rsidP="00F47A06">
      <w:pPr>
        <w:pStyle w:val="Body"/>
        <w:keepNext/>
        <w:keepLines/>
        <w:spacing w:before="0" w:line="240" w:lineRule="auto"/>
        <w:contextualSpacing/>
      </w:pPr>
      <w:r w:rsidRPr="00E61CBB">
        <w:t>Директният оглед и възможността за вземане на тъканен материал за изследване, могат да подпомогнат поставянето на диагноза и правилното планиране на по-нататъшното лечение.</w:t>
      </w:r>
    </w:p>
    <w:p w:rsidR="00D9453A" w:rsidRPr="00E61CBB" w:rsidRDefault="00D9453A" w:rsidP="00F47A06">
      <w:pPr>
        <w:pStyle w:val="Body"/>
        <w:keepNext/>
        <w:keepLines/>
        <w:spacing w:before="0" w:line="240" w:lineRule="auto"/>
        <w:contextualSpacing/>
      </w:pPr>
      <w:r w:rsidRPr="00E61CBB">
        <w:t xml:space="preserve">Артроскопията може да се използва при диагностиката и лечението на </w:t>
      </w:r>
    </w:p>
    <w:p w:rsidR="00D9453A" w:rsidRPr="00E61CBB" w:rsidRDefault="00D9453A" w:rsidP="00F47A06">
      <w:pPr>
        <w:pStyle w:val="Body"/>
        <w:keepNext/>
        <w:keepLines/>
        <w:spacing w:before="0" w:line="240" w:lineRule="auto"/>
        <w:contextualSpacing/>
      </w:pPr>
      <w:r w:rsidRPr="00E61CBB">
        <w:t>- увреди на връзковия апарат и капсулата – диагностика;</w:t>
      </w:r>
    </w:p>
    <w:p w:rsidR="00D9453A" w:rsidRPr="00E61CBB" w:rsidRDefault="00D9453A" w:rsidP="00F47A06">
      <w:pPr>
        <w:pStyle w:val="Body"/>
        <w:keepNext/>
        <w:keepLines/>
        <w:spacing w:before="0" w:line="240" w:lineRule="auto"/>
        <w:contextualSpacing/>
      </w:pPr>
      <w:r w:rsidRPr="00E61CBB">
        <w:t xml:space="preserve">- хрущялни увреди - някои видове хондропластика (абразио) </w:t>
      </w:r>
    </w:p>
    <w:p w:rsidR="00D9453A" w:rsidRPr="00E61CBB" w:rsidRDefault="00D9453A" w:rsidP="00F47A06">
      <w:pPr>
        <w:pStyle w:val="Body"/>
        <w:keepNext/>
        <w:keepLines/>
        <w:spacing w:before="0" w:line="240" w:lineRule="auto"/>
        <w:contextualSpacing/>
      </w:pPr>
      <w:r w:rsidRPr="00E61CBB">
        <w:t>- възпаления на синовията - лаваж, биопсия;</w:t>
      </w:r>
    </w:p>
    <w:p w:rsidR="00D9453A" w:rsidRPr="00E61CBB" w:rsidRDefault="00D9453A" w:rsidP="00F47A06">
      <w:pPr>
        <w:pStyle w:val="Body"/>
        <w:keepNext/>
        <w:keepLines/>
        <w:spacing w:before="0" w:line="240" w:lineRule="auto"/>
        <w:contextualSpacing/>
      </w:pPr>
      <w:r w:rsidRPr="00E61CBB">
        <w:t>- наличие на свободни тела - отстраняване;</w:t>
      </w:r>
    </w:p>
    <w:p w:rsidR="00D9453A" w:rsidRPr="00E61CBB" w:rsidRDefault="00D9453A" w:rsidP="00F47A06">
      <w:pPr>
        <w:pStyle w:val="Body"/>
        <w:keepNext/>
        <w:keepLines/>
        <w:spacing w:before="0" w:line="240" w:lineRule="auto"/>
        <w:contextualSpacing/>
      </w:pPr>
      <w:r w:rsidRPr="00E61CBB">
        <w:t>- увреда на менискусите - резекция на увредената част.</w:t>
      </w:r>
    </w:p>
    <w:p w:rsidR="00D9453A" w:rsidRPr="00E61CBB" w:rsidRDefault="00D9453A" w:rsidP="00F47A06">
      <w:pPr>
        <w:pStyle w:val="Body"/>
        <w:keepNext/>
        <w:keepLines/>
        <w:spacing w:before="0" w:line="240" w:lineRule="auto"/>
        <w:contextualSpacing/>
      </w:pPr>
      <w:r w:rsidRPr="00E61CBB">
        <w:t>При артроскопски операции, при работата само с турникет, задължително се провежда антитромботична профилактика с нискомолекулярен хепарин.</w:t>
      </w:r>
    </w:p>
    <w:p w:rsidR="00D9453A" w:rsidRPr="00E61CBB" w:rsidRDefault="00D9453A" w:rsidP="00F47A06">
      <w:pPr>
        <w:pStyle w:val="Body"/>
        <w:keepNext/>
        <w:keepLines/>
        <w:spacing w:before="0" w:line="240" w:lineRule="auto"/>
        <w:contextualSpacing/>
        <w:rPr>
          <w:b/>
          <w:bCs/>
          <w:noProof/>
        </w:rPr>
      </w:pPr>
      <w:r w:rsidRPr="00E61CBB">
        <w:t>Медикаментозното лечение в пред - и следоперативния период се определя и зависи от състоянието на пациента и характера на заболяването</w:t>
      </w:r>
    </w:p>
    <w:p w:rsidR="00D9453A" w:rsidRDefault="00764730" w:rsidP="00F47A06">
      <w:pPr>
        <w:pStyle w:val="Body"/>
        <w:keepNext/>
        <w:keepLines/>
        <w:spacing w:before="0" w:line="240" w:lineRule="auto"/>
        <w:contextualSpacing/>
        <w:rPr>
          <w:b/>
          <w:bCs/>
          <w:noProof/>
        </w:rPr>
      </w:pPr>
      <w:r w:rsidRPr="00A801E0">
        <w:rPr>
          <w:b/>
          <w:bCs/>
          <w:noProof/>
        </w:rPr>
        <w:t>Здравни грижи,</w:t>
      </w:r>
      <w:r w:rsidRPr="00764730">
        <w:rPr>
          <w:bCs/>
          <w:noProof/>
        </w:rPr>
        <w:t xml:space="preserve"> съгласно 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</w:t>
      </w:r>
      <w:r w:rsidR="00A801E0">
        <w:rPr>
          <w:bCs/>
          <w:noProof/>
        </w:rPr>
        <w:t>по назначение или самостоятелно</w:t>
      </w:r>
      <w:r w:rsidRPr="00764730">
        <w:rPr>
          <w:bCs/>
          <w:noProof/>
        </w:rPr>
        <w:t>.</w:t>
      </w:r>
    </w:p>
    <w:p w:rsidR="00D9453A" w:rsidRPr="00E61CBB" w:rsidRDefault="00D9453A" w:rsidP="00F47A06">
      <w:pPr>
        <w:pStyle w:val="Body"/>
        <w:keepNext/>
        <w:keepLines/>
        <w:spacing w:before="0" w:line="240" w:lineRule="auto"/>
        <w:contextualSpacing/>
        <w:rPr>
          <w:b/>
          <w:bCs/>
          <w:noProof/>
        </w:rPr>
      </w:pPr>
    </w:p>
    <w:p w:rsidR="00D9453A" w:rsidRPr="00A76479" w:rsidRDefault="00D9453A" w:rsidP="00F47A06">
      <w:pPr>
        <w:pStyle w:val="Body"/>
        <w:keepNext/>
        <w:keepLines/>
        <w:spacing w:before="0" w:line="240" w:lineRule="auto"/>
        <w:contextualSpacing/>
        <w:rPr>
          <w:b/>
          <w:bCs/>
          <w:noProof/>
        </w:rPr>
      </w:pPr>
      <w:r w:rsidRPr="00A76479">
        <w:rPr>
          <w:b/>
          <w:bCs/>
          <w:noProof/>
        </w:rPr>
        <w:t xml:space="preserve">ПРИ ЛЕЧЕНИЕ ПО АМБУЛАТОРНАТА ПРОЦЕДУРА, ЛЕЧЕБНОТО ЗАВЕДЕНИЕ Е ДЛЪЖНО ДА ОСИГУРЯВА СПАЗВАНЕТО ПРАВАТА НА ПАЦИЕНТА, УСТАНОВЕНИ В ЗАКОНА ЗА ЗДРАВЕТО. </w:t>
      </w:r>
    </w:p>
    <w:p w:rsidR="00D9453A" w:rsidRPr="00A76479" w:rsidRDefault="00D9453A" w:rsidP="00F47A06">
      <w:pPr>
        <w:pStyle w:val="Body"/>
        <w:keepNext/>
        <w:keepLines/>
        <w:spacing w:before="0" w:line="240" w:lineRule="auto"/>
        <w:contextualSpacing/>
        <w:rPr>
          <w:b/>
          <w:bCs/>
        </w:rPr>
      </w:pPr>
      <w:r w:rsidRPr="00A76479">
        <w:rPr>
          <w:b/>
          <w:bCs/>
          <w:noProof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D9453A" w:rsidRDefault="00D9453A" w:rsidP="00F47A06">
      <w:pPr>
        <w:pStyle w:val="Body"/>
        <w:keepNext/>
        <w:keepLines/>
        <w:spacing w:before="0" w:line="240" w:lineRule="auto"/>
        <w:ind w:firstLine="0"/>
        <w:contextualSpacing/>
        <w:rPr>
          <w:b/>
        </w:rPr>
      </w:pPr>
    </w:p>
    <w:p w:rsidR="00D9453A" w:rsidRDefault="00D9453A" w:rsidP="00F47A06">
      <w:pPr>
        <w:pStyle w:val="Body"/>
        <w:keepNext/>
        <w:keepLines/>
        <w:spacing w:before="0" w:line="240" w:lineRule="auto"/>
        <w:contextualSpacing/>
        <w:rPr>
          <w:b/>
        </w:rPr>
      </w:pPr>
      <w:r>
        <w:rPr>
          <w:b/>
        </w:rPr>
        <w:t xml:space="preserve">3. ПОСТАВЯНЕ НА ОКОНЧАТЕЛНА ДИАГНОЗА. </w:t>
      </w:r>
    </w:p>
    <w:p w:rsidR="00D9453A" w:rsidRPr="00E61CBB" w:rsidRDefault="00D9453A" w:rsidP="00F47A06">
      <w:pPr>
        <w:keepNext/>
        <w:keepLines/>
        <w:ind w:firstLine="567"/>
        <w:contextualSpacing/>
        <w:jc w:val="both"/>
        <w:rPr>
          <w:rFonts w:ascii="Arial" w:hAnsi="Arial" w:cs="Arial"/>
          <w:sz w:val="22"/>
          <w:szCs w:val="20"/>
          <w:lang w:val="bg-BG"/>
        </w:rPr>
      </w:pPr>
      <w:r w:rsidRPr="00E61CBB">
        <w:rPr>
          <w:rFonts w:ascii="Arial" w:hAnsi="Arial" w:cs="Arial"/>
          <w:sz w:val="22"/>
          <w:szCs w:val="20"/>
          <w:lang w:val="bg-BG"/>
        </w:rPr>
        <w:t>При неонкологичните заболявания – въз основа на интраоперативната находка и извършената оперативна процедура. При онкологичните случаи след задължително хистологично изследване и патоморфологична диагноза, с определяне на степен на малигненост (стадий на тумора по TNM-класификация):</w:t>
      </w:r>
    </w:p>
    <w:p w:rsidR="00D9453A" w:rsidRPr="00E61CBB" w:rsidRDefault="00D9453A" w:rsidP="00F47A06">
      <w:pPr>
        <w:keepNext/>
        <w:keepLines/>
        <w:ind w:firstLine="567"/>
        <w:contextualSpacing/>
        <w:jc w:val="both"/>
        <w:rPr>
          <w:rFonts w:ascii="Arial" w:hAnsi="Arial" w:cs="Arial"/>
          <w:sz w:val="22"/>
          <w:szCs w:val="20"/>
          <w:lang w:val="bg-BG"/>
        </w:rPr>
      </w:pPr>
      <w:r w:rsidRPr="00E61CBB">
        <w:rPr>
          <w:rFonts w:ascii="Arial" w:hAnsi="Arial" w:cs="Arial"/>
          <w:sz w:val="22"/>
          <w:szCs w:val="20"/>
          <w:lang w:val="bg-BG"/>
        </w:rPr>
        <w:t>- интраоперативно;</w:t>
      </w:r>
    </w:p>
    <w:p w:rsidR="00D9453A" w:rsidRPr="00B767C7" w:rsidRDefault="00D9453A" w:rsidP="00F47A06">
      <w:pPr>
        <w:keepNext/>
        <w:keepLines/>
        <w:ind w:firstLine="567"/>
        <w:contextualSpacing/>
        <w:jc w:val="both"/>
        <w:rPr>
          <w:rFonts w:ascii="Arial" w:hAnsi="Arial" w:cs="Arial"/>
          <w:sz w:val="22"/>
          <w:szCs w:val="20"/>
          <w:lang w:val="bg-BG"/>
        </w:rPr>
      </w:pPr>
      <w:r w:rsidRPr="00E61CBB">
        <w:rPr>
          <w:rFonts w:ascii="Arial" w:hAnsi="Arial" w:cs="Arial"/>
          <w:sz w:val="22"/>
          <w:szCs w:val="20"/>
          <w:lang w:val="bg-BG"/>
        </w:rPr>
        <w:t>- хистологичен резултат от биопсия взета при артроскопията – по показания.</w:t>
      </w:r>
      <w:r w:rsidRPr="00B767C7">
        <w:rPr>
          <w:rFonts w:ascii="Arial" w:hAnsi="Arial" w:cs="Arial"/>
          <w:sz w:val="22"/>
          <w:szCs w:val="20"/>
          <w:lang w:val="bg-BG"/>
        </w:rPr>
        <w:t xml:space="preserve"> </w:t>
      </w:r>
    </w:p>
    <w:p w:rsidR="00D9453A" w:rsidRPr="005F5B6C" w:rsidRDefault="00D9453A" w:rsidP="00F47A06">
      <w:pPr>
        <w:keepNext/>
        <w:keepLines/>
        <w:ind w:firstLine="567"/>
        <w:contextualSpacing/>
        <w:jc w:val="both"/>
        <w:rPr>
          <w:rFonts w:ascii="Arial" w:hAnsi="Arial"/>
          <w:b/>
          <w:bCs/>
          <w:sz w:val="22"/>
          <w:szCs w:val="20"/>
          <w:lang w:val="bg-BG"/>
        </w:rPr>
      </w:pPr>
    </w:p>
    <w:p w:rsidR="00D9453A" w:rsidRPr="005F5B6C" w:rsidRDefault="00D9453A" w:rsidP="00F47A06">
      <w:pPr>
        <w:keepNext/>
        <w:keepLines/>
        <w:tabs>
          <w:tab w:val="left" w:pos="567"/>
        </w:tabs>
        <w:ind w:firstLine="567"/>
        <w:contextualSpacing/>
        <w:jc w:val="both"/>
        <w:rPr>
          <w:rFonts w:ascii="Arial" w:hAnsi="Arial" w:cs="Arial"/>
          <w:sz w:val="22"/>
          <w:szCs w:val="22"/>
          <w:lang w:val="bg-BG" w:eastAsia="bg-BG"/>
        </w:rPr>
      </w:pPr>
      <w:r>
        <w:rPr>
          <w:rFonts w:ascii="Arial" w:hAnsi="Arial"/>
          <w:b/>
          <w:sz w:val="22"/>
          <w:szCs w:val="20"/>
          <w:lang w:val="bg-BG"/>
        </w:rPr>
        <w:t>4</w:t>
      </w:r>
      <w:r w:rsidRPr="005F5B6C">
        <w:rPr>
          <w:rFonts w:ascii="Arial" w:hAnsi="Arial"/>
          <w:b/>
          <w:sz w:val="22"/>
          <w:szCs w:val="20"/>
          <w:lang w:val="bg-BG"/>
        </w:rPr>
        <w:t>. ПРИКЛЮЧВАНЕ НА АМБУЛАТОРНАТА ПРОЦЕДУРА И ОПРЕДЕЛЯНЕ НА ПОСЛЕДВАЩ РЕЖИМ.</w:t>
      </w:r>
      <w:r w:rsidRPr="005F5B6C">
        <w:rPr>
          <w:rFonts w:ascii="Arial" w:hAnsi="Arial" w:cs="Arial"/>
          <w:sz w:val="22"/>
          <w:szCs w:val="22"/>
          <w:lang w:val="bg-BG" w:eastAsia="bg-BG"/>
        </w:rPr>
        <w:tab/>
      </w:r>
    </w:p>
    <w:p w:rsidR="00D9453A" w:rsidRPr="005F5B6C" w:rsidRDefault="00D9453A" w:rsidP="00F47A06">
      <w:pPr>
        <w:keepNext/>
        <w:keepLines/>
        <w:tabs>
          <w:tab w:val="left" w:pos="567"/>
        </w:tabs>
        <w:contextualSpacing/>
        <w:jc w:val="both"/>
        <w:rPr>
          <w:rFonts w:ascii="Arial" w:hAnsi="Arial" w:cs="Arial"/>
          <w:b/>
          <w:sz w:val="22"/>
          <w:szCs w:val="22"/>
          <w:lang w:val="bg-BG" w:eastAsia="bg-BG"/>
        </w:rPr>
      </w:pPr>
      <w:r w:rsidRPr="005F5B6C">
        <w:rPr>
          <w:rFonts w:ascii="Arial" w:hAnsi="Arial" w:cs="Arial"/>
          <w:b/>
          <w:sz w:val="22"/>
          <w:szCs w:val="22"/>
          <w:lang w:val="bg-BG" w:eastAsia="bg-BG"/>
        </w:rPr>
        <w:tab/>
        <w:t>Диагностични, лечебни и рехабилитационни дейности и услуги при приключване на амбулаторната процедура:</w:t>
      </w:r>
    </w:p>
    <w:p w:rsidR="00D9453A" w:rsidRPr="00A76479" w:rsidRDefault="00D9453A" w:rsidP="00F47A06">
      <w:pPr>
        <w:keepNext/>
        <w:keepLines/>
        <w:ind w:firstLine="567"/>
        <w:contextualSpacing/>
        <w:jc w:val="both"/>
        <w:rPr>
          <w:rFonts w:ascii="Arial" w:hAnsi="Arial" w:cs="Arial"/>
          <w:sz w:val="22"/>
          <w:szCs w:val="20"/>
          <w:lang w:val="bg-BG"/>
        </w:rPr>
      </w:pPr>
      <w:r w:rsidRPr="00A76479">
        <w:rPr>
          <w:rFonts w:ascii="Arial" w:hAnsi="Arial" w:cs="Arial"/>
          <w:sz w:val="22"/>
          <w:szCs w:val="20"/>
          <w:lang w:val="bg-BG"/>
        </w:rPr>
        <w:t>Контрол на здравното състояние на пациента и медицинско заключение за липса на медицински риск от приключване на процедурата въз основа на обективни данни за:</w:t>
      </w:r>
    </w:p>
    <w:p w:rsidR="00D9453A" w:rsidRPr="00A76479" w:rsidRDefault="00D9453A" w:rsidP="00F47A06">
      <w:pPr>
        <w:keepNext/>
        <w:keepLines/>
        <w:ind w:firstLine="567"/>
        <w:contextualSpacing/>
        <w:jc w:val="both"/>
        <w:rPr>
          <w:rFonts w:ascii="Arial" w:hAnsi="Arial" w:cs="Arial"/>
          <w:sz w:val="22"/>
          <w:szCs w:val="20"/>
          <w:lang w:val="bg-BG"/>
        </w:rPr>
      </w:pPr>
      <w:r w:rsidRPr="00A76479">
        <w:rPr>
          <w:rFonts w:ascii="Arial" w:hAnsi="Arial" w:cs="Arial"/>
          <w:sz w:val="22"/>
          <w:szCs w:val="20"/>
          <w:lang w:val="bg-BG"/>
        </w:rPr>
        <w:t>- липса на значими субективни оплаквания;</w:t>
      </w:r>
    </w:p>
    <w:p w:rsidR="00D9453A" w:rsidRPr="00A76479" w:rsidRDefault="00D9453A" w:rsidP="00F47A06">
      <w:pPr>
        <w:keepNext/>
        <w:keepLines/>
        <w:ind w:firstLine="567"/>
        <w:contextualSpacing/>
        <w:jc w:val="both"/>
        <w:rPr>
          <w:rFonts w:ascii="Arial" w:hAnsi="Arial" w:cs="Arial"/>
          <w:sz w:val="22"/>
          <w:szCs w:val="20"/>
          <w:lang w:val="bg-BG"/>
        </w:rPr>
      </w:pPr>
      <w:r w:rsidRPr="00A76479">
        <w:rPr>
          <w:rFonts w:ascii="Arial" w:hAnsi="Arial" w:cs="Arial"/>
          <w:sz w:val="22"/>
          <w:szCs w:val="20"/>
          <w:lang w:val="bg-BG"/>
        </w:rPr>
        <w:t>- липса на патологични процеси в областта на оперираната колянна става.</w:t>
      </w:r>
    </w:p>
    <w:p w:rsidR="00D9453A" w:rsidRPr="00C71A5C" w:rsidRDefault="00D9453A" w:rsidP="00F47A06">
      <w:pPr>
        <w:keepNext/>
        <w:keepLines/>
        <w:contextualSpacing/>
        <w:jc w:val="both"/>
        <w:rPr>
          <w:b/>
          <w:snapToGrid w:val="0"/>
          <w:lang w:val="ru-RU"/>
        </w:rPr>
      </w:pPr>
    </w:p>
    <w:p w:rsidR="00D9453A" w:rsidRPr="00A76479" w:rsidRDefault="00D9453A" w:rsidP="00F47A06">
      <w:pPr>
        <w:pStyle w:val="Body"/>
        <w:keepNext/>
        <w:keepLines/>
        <w:spacing w:before="0" w:line="240" w:lineRule="auto"/>
        <w:contextualSpacing/>
        <w:rPr>
          <w:b/>
          <w:snapToGrid w:val="0"/>
        </w:rPr>
      </w:pPr>
      <w:r w:rsidRPr="00A76479">
        <w:rPr>
          <w:b/>
          <w:snapToGrid w:val="0"/>
        </w:rPr>
        <w:t>Довършване на лечебния процес и проследяване</w:t>
      </w:r>
    </w:p>
    <w:p w:rsidR="00D9453A" w:rsidRPr="00A76479" w:rsidRDefault="00D9453A" w:rsidP="00F47A06">
      <w:pPr>
        <w:pStyle w:val="Body"/>
        <w:keepNext/>
        <w:keepLines/>
        <w:spacing w:before="0" w:line="240" w:lineRule="auto"/>
        <w:ind w:firstLine="540"/>
        <w:contextualSpacing/>
      </w:pPr>
      <w:r w:rsidRPr="00A76479">
        <w:t xml:space="preserve">В цената на амбулаторната процедура влизат до два контролни прегледа при явяване на пациента в рамките на един месец след изписване и задължително записани в епикризата. </w:t>
      </w:r>
    </w:p>
    <w:p w:rsidR="00D9453A" w:rsidRPr="00A76479" w:rsidRDefault="00D9453A" w:rsidP="00F47A06">
      <w:pPr>
        <w:pStyle w:val="Body"/>
        <w:keepNext/>
        <w:keepLines/>
        <w:spacing w:before="0" w:line="240" w:lineRule="auto"/>
        <w:ind w:firstLine="540"/>
        <w:contextualSpacing/>
      </w:pPr>
      <w:r w:rsidRPr="00A76479"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D9453A" w:rsidRPr="00C71A5C" w:rsidRDefault="00D9453A" w:rsidP="00F47A06">
      <w:pPr>
        <w:pStyle w:val="Body"/>
        <w:keepNext/>
        <w:keepLines/>
        <w:spacing w:before="0" w:line="240" w:lineRule="auto"/>
        <w:ind w:firstLine="540"/>
        <w:contextualSpacing/>
        <w:rPr>
          <w:lang w:val="ru-RU"/>
        </w:rPr>
      </w:pPr>
      <w:r w:rsidRPr="007751BC">
        <w:t xml:space="preserve">При диагноза включена в </w:t>
      </w:r>
      <w:r w:rsidR="004D30F6" w:rsidRPr="004D03CD">
        <w:t>Наредба № 8 от 2016 г. за профилактичните прегледи и диспансеризацията</w:t>
      </w:r>
      <w:r w:rsidRPr="007751BC">
        <w:t>, пациентът се насочва за диспансерно наблюдение, съгласно изискванията на същата.</w:t>
      </w:r>
    </w:p>
    <w:p w:rsidR="00D9453A" w:rsidRPr="00C71A5C" w:rsidRDefault="00D9453A" w:rsidP="00F47A06">
      <w:pPr>
        <w:pStyle w:val="Body"/>
        <w:keepNext/>
        <w:keepLines/>
        <w:spacing w:before="0" w:line="240" w:lineRule="auto"/>
        <w:ind w:firstLine="540"/>
        <w:contextualSpacing/>
        <w:rPr>
          <w:b/>
          <w:noProof/>
          <w:lang w:val="ru-RU"/>
        </w:rPr>
      </w:pPr>
    </w:p>
    <w:p w:rsidR="00D9453A" w:rsidRPr="00B767C7" w:rsidRDefault="00D9453A" w:rsidP="00F47A06">
      <w:pPr>
        <w:keepNext/>
        <w:keepLines/>
        <w:ind w:firstLine="540"/>
        <w:contextualSpacing/>
        <w:jc w:val="both"/>
        <w:rPr>
          <w:rFonts w:ascii="Arial" w:hAnsi="Arial"/>
          <w:noProof/>
          <w:color w:val="000000"/>
          <w:sz w:val="22"/>
          <w:szCs w:val="20"/>
          <w:lang w:val="bg-BG"/>
        </w:rPr>
      </w:pPr>
      <w:r w:rsidRPr="00B767C7">
        <w:rPr>
          <w:rFonts w:ascii="Arial" w:hAnsi="Arial"/>
          <w:b/>
          <w:noProof/>
          <w:sz w:val="22"/>
          <w:szCs w:val="20"/>
          <w:lang w:val="bg-BG"/>
        </w:rPr>
        <w:t>5. МЕДИЦИНСКА ЕКСПЕРТИЗА НА РАБОТОСПОСОБНОСТТА</w:t>
      </w:r>
      <w:r w:rsidRPr="00B767C7">
        <w:rPr>
          <w:rFonts w:ascii="Arial" w:hAnsi="Arial"/>
          <w:noProof/>
          <w:color w:val="000000"/>
          <w:sz w:val="22"/>
          <w:szCs w:val="20"/>
          <w:lang w:val="bg-BG"/>
        </w:rPr>
        <w:t xml:space="preserve"> – извършва се съгласно Наредба за медицинската експертиза на работоспособността.</w:t>
      </w:r>
    </w:p>
    <w:p w:rsidR="00D9453A" w:rsidRPr="00AE0AA0" w:rsidRDefault="00D9453A" w:rsidP="00F47A06">
      <w:pPr>
        <w:keepNext/>
        <w:keepLines/>
        <w:ind w:firstLine="540"/>
        <w:contextualSpacing/>
        <w:jc w:val="center"/>
        <w:rPr>
          <w:rFonts w:ascii="Arial" w:hAnsi="Arial" w:cs="Arial"/>
          <w:b/>
          <w:sz w:val="22"/>
          <w:szCs w:val="22"/>
          <w:lang w:val="bg-BG"/>
        </w:rPr>
      </w:pPr>
    </w:p>
    <w:p w:rsidR="00D9453A" w:rsidRPr="00F552FC" w:rsidRDefault="00D9453A" w:rsidP="00F47A06">
      <w:pPr>
        <w:keepNext/>
        <w:keepLines/>
        <w:ind w:firstLine="540"/>
        <w:contextualSpacing/>
        <w:jc w:val="both"/>
        <w:rPr>
          <w:rFonts w:ascii="Arial" w:hAnsi="Arial"/>
          <w:b/>
          <w:caps/>
          <w:sz w:val="22"/>
          <w:szCs w:val="20"/>
          <w:u w:val="single"/>
          <w:lang w:val="bg-BG"/>
        </w:rPr>
      </w:pPr>
      <w:r w:rsidRPr="00F552FC">
        <w:rPr>
          <w:rFonts w:ascii="Arial" w:hAnsi="Arial"/>
          <w:b/>
          <w:caps/>
          <w:sz w:val="22"/>
          <w:szCs w:val="20"/>
          <w:lang w:val="bg-BG"/>
        </w:rPr>
        <w:lastRenderedPageBreak/>
        <w:t xml:space="preserve">ІІІ. </w:t>
      </w:r>
      <w:r w:rsidRPr="00F552FC">
        <w:rPr>
          <w:rFonts w:ascii="Arial" w:hAnsi="Arial"/>
          <w:b/>
          <w:caps/>
          <w:sz w:val="22"/>
          <w:szCs w:val="20"/>
          <w:u w:val="single"/>
          <w:lang w:val="bg-BG"/>
        </w:rPr>
        <w:t>Документиране на дейностите по АМБУЛАТОРНАТА ПРОЦЕДУРА</w:t>
      </w:r>
    </w:p>
    <w:p w:rsidR="00D9453A" w:rsidRPr="00F552FC" w:rsidRDefault="00D9453A" w:rsidP="00F47A06">
      <w:pPr>
        <w:keepNext/>
        <w:keepLines/>
        <w:ind w:firstLine="540"/>
        <w:contextualSpacing/>
        <w:jc w:val="both"/>
        <w:rPr>
          <w:rFonts w:ascii="Arial" w:hAnsi="Arial"/>
          <w:i/>
          <w:sz w:val="22"/>
          <w:szCs w:val="20"/>
          <w:lang w:val="bg-BG"/>
        </w:rPr>
      </w:pPr>
      <w:r w:rsidRPr="00F552FC">
        <w:rPr>
          <w:rFonts w:ascii="Arial" w:hAnsi="Arial"/>
          <w:b/>
          <w:sz w:val="22"/>
          <w:szCs w:val="20"/>
          <w:lang w:val="bg-BG"/>
        </w:rPr>
        <w:t xml:space="preserve">1. ЛЕЧЕБНИТЕ ДЕЙНОСТИ ЗА ПАЦИЕНТА </w:t>
      </w:r>
      <w:r w:rsidRPr="00F552FC">
        <w:rPr>
          <w:rFonts w:ascii="Arial" w:hAnsi="Arial"/>
          <w:sz w:val="22"/>
          <w:szCs w:val="20"/>
          <w:lang w:val="bg-BG"/>
        </w:rPr>
        <w:t>се</w:t>
      </w:r>
      <w:r w:rsidRPr="00F552FC">
        <w:rPr>
          <w:rFonts w:ascii="Arial" w:hAnsi="Arial"/>
          <w:b/>
          <w:sz w:val="22"/>
          <w:szCs w:val="20"/>
          <w:lang w:val="bg-BG"/>
        </w:rPr>
        <w:t xml:space="preserve"> </w:t>
      </w:r>
      <w:r w:rsidRPr="00F552FC">
        <w:rPr>
          <w:rFonts w:ascii="Arial" w:hAnsi="Arial"/>
          <w:sz w:val="22"/>
          <w:szCs w:val="20"/>
          <w:lang w:val="bg-BG"/>
        </w:rPr>
        <w:t xml:space="preserve">документират в част ІІ на </w:t>
      </w:r>
      <w:r w:rsidRPr="00F552FC">
        <w:rPr>
          <w:rFonts w:ascii="Arial" w:hAnsi="Arial"/>
          <w:i/>
          <w:sz w:val="22"/>
          <w:szCs w:val="20"/>
          <w:lang w:val="bg-BG"/>
        </w:rPr>
        <w:t>„Направление за хоспитализация/лече</w:t>
      </w:r>
      <w:r>
        <w:rPr>
          <w:rFonts w:ascii="Arial" w:hAnsi="Arial"/>
          <w:i/>
          <w:sz w:val="22"/>
          <w:szCs w:val="20"/>
          <w:lang w:val="bg-BG"/>
        </w:rPr>
        <w:t>ние по амбулаторни процедури” (</w:t>
      </w:r>
      <w:r w:rsidRPr="00F552FC">
        <w:rPr>
          <w:rFonts w:ascii="Arial" w:hAnsi="Arial"/>
          <w:i/>
          <w:sz w:val="22"/>
          <w:szCs w:val="20"/>
          <w:lang w:val="bg-BG"/>
        </w:rPr>
        <w:t>бл.МЗ-НЗОК № 7</w:t>
      </w:r>
      <w:r>
        <w:rPr>
          <w:rFonts w:ascii="Arial" w:hAnsi="Arial"/>
          <w:i/>
          <w:sz w:val="22"/>
          <w:szCs w:val="20"/>
          <w:lang w:val="bg-BG"/>
        </w:rPr>
        <w:t>)</w:t>
      </w:r>
      <w:r w:rsidRPr="00F552FC">
        <w:rPr>
          <w:rFonts w:ascii="Arial" w:hAnsi="Arial"/>
          <w:i/>
          <w:sz w:val="22"/>
          <w:szCs w:val="20"/>
          <w:lang w:val="bg-BG"/>
        </w:rPr>
        <w:t>.</w:t>
      </w:r>
    </w:p>
    <w:p w:rsidR="00D9453A" w:rsidRPr="00F552FC" w:rsidRDefault="00D9453A" w:rsidP="00F47A06">
      <w:pPr>
        <w:keepNext/>
        <w:keepLines/>
        <w:ind w:firstLine="540"/>
        <w:contextualSpacing/>
        <w:jc w:val="both"/>
        <w:rPr>
          <w:rFonts w:ascii="Arial" w:hAnsi="Arial"/>
          <w:b/>
          <w:sz w:val="22"/>
          <w:szCs w:val="20"/>
          <w:lang w:val="bg-BG"/>
        </w:rPr>
      </w:pPr>
    </w:p>
    <w:p w:rsidR="00D9453A" w:rsidRPr="00F552FC" w:rsidRDefault="00D9453A" w:rsidP="00F47A06">
      <w:pPr>
        <w:keepNext/>
        <w:keepLines/>
        <w:ind w:firstLine="540"/>
        <w:contextualSpacing/>
        <w:jc w:val="both"/>
        <w:rPr>
          <w:rFonts w:ascii="Arial" w:hAnsi="Arial"/>
          <w:sz w:val="22"/>
          <w:szCs w:val="20"/>
          <w:lang w:val="bg-BG"/>
        </w:rPr>
      </w:pPr>
      <w:r w:rsidRPr="00F552FC">
        <w:rPr>
          <w:rFonts w:ascii="Arial" w:hAnsi="Arial"/>
          <w:b/>
          <w:sz w:val="22"/>
          <w:szCs w:val="20"/>
          <w:lang w:val="bg-BG"/>
        </w:rPr>
        <w:t xml:space="preserve">2. ПРЕДОПЕРАТИВНА БОЛНИЧНА ДОКУМЕНТАЦИЯ </w:t>
      </w:r>
      <w:r w:rsidRPr="00F552FC">
        <w:rPr>
          <w:rFonts w:ascii="Arial" w:hAnsi="Arial"/>
          <w:sz w:val="22"/>
          <w:szCs w:val="20"/>
          <w:lang w:val="bg-BG"/>
        </w:rPr>
        <w:t xml:space="preserve">– включва попълване на лист за </w:t>
      </w:r>
      <w:r w:rsidRPr="00F552FC">
        <w:rPr>
          <w:rFonts w:ascii="Arial" w:hAnsi="Arial"/>
          <w:i/>
          <w:sz w:val="22"/>
          <w:szCs w:val="20"/>
          <w:lang w:val="bg-BG"/>
        </w:rPr>
        <w:t>Предоперативна анестезиологична консултация</w:t>
      </w:r>
      <w:r w:rsidRPr="00F552FC">
        <w:rPr>
          <w:rFonts w:ascii="Arial" w:hAnsi="Arial"/>
          <w:sz w:val="22"/>
          <w:szCs w:val="20"/>
          <w:lang w:val="bg-BG"/>
        </w:rPr>
        <w:t xml:space="preserve">  и задължителна предоперативна епикриза – документите се оформят съгласно Медицински стандарти “Анестезия и интензивно лечение” и “Ортопедия и травматология”.</w:t>
      </w:r>
    </w:p>
    <w:p w:rsidR="00D9453A" w:rsidRPr="00F552FC" w:rsidRDefault="00D9453A" w:rsidP="00F47A06">
      <w:pPr>
        <w:keepNext/>
        <w:keepLines/>
        <w:ind w:firstLine="540"/>
        <w:contextualSpacing/>
        <w:jc w:val="both"/>
        <w:rPr>
          <w:rFonts w:ascii="Arial" w:hAnsi="Arial"/>
          <w:b/>
          <w:sz w:val="22"/>
          <w:szCs w:val="20"/>
          <w:lang w:val="bg-BG"/>
        </w:rPr>
      </w:pPr>
      <w:r w:rsidRPr="00F552FC">
        <w:rPr>
          <w:rFonts w:ascii="Arial" w:hAnsi="Arial"/>
          <w:b/>
          <w:sz w:val="22"/>
          <w:szCs w:val="20"/>
          <w:lang w:val="bg-BG"/>
        </w:rPr>
        <w:t>При извършване на оперативната интервенция под местна анестезия – се попълва предоперативна епикриза.</w:t>
      </w:r>
    </w:p>
    <w:p w:rsidR="00D9453A" w:rsidRPr="00F552FC" w:rsidRDefault="00D9453A" w:rsidP="00F47A06">
      <w:pPr>
        <w:keepNext/>
        <w:keepLines/>
        <w:ind w:firstLine="540"/>
        <w:contextualSpacing/>
        <w:jc w:val="both"/>
        <w:rPr>
          <w:rFonts w:ascii="Arial" w:hAnsi="Arial"/>
          <w:b/>
          <w:sz w:val="22"/>
          <w:szCs w:val="20"/>
          <w:lang w:val="bg-BG"/>
        </w:rPr>
      </w:pPr>
    </w:p>
    <w:p w:rsidR="00D9453A" w:rsidRPr="00F552FC" w:rsidRDefault="00D9453A" w:rsidP="00F47A06">
      <w:pPr>
        <w:keepNext/>
        <w:keepLines/>
        <w:ind w:firstLine="540"/>
        <w:contextualSpacing/>
        <w:jc w:val="both"/>
        <w:rPr>
          <w:rFonts w:ascii="Arial" w:hAnsi="Arial"/>
          <w:b/>
          <w:sz w:val="22"/>
          <w:szCs w:val="20"/>
          <w:lang w:val="bg-BG"/>
        </w:rPr>
      </w:pPr>
      <w:r w:rsidRPr="00F552FC">
        <w:rPr>
          <w:rFonts w:ascii="Arial" w:hAnsi="Arial"/>
          <w:b/>
          <w:sz w:val="22"/>
          <w:szCs w:val="20"/>
          <w:lang w:val="bg-BG"/>
        </w:rPr>
        <w:t>3. ДОКУМЕНТИРАНЕ НА ЛЕЧЕНИЕТО:</w:t>
      </w:r>
    </w:p>
    <w:p w:rsidR="00D9453A" w:rsidRPr="00F552FC" w:rsidRDefault="00D9453A" w:rsidP="00F47A06">
      <w:pPr>
        <w:keepNext/>
        <w:keepLines/>
        <w:ind w:firstLine="540"/>
        <w:contextualSpacing/>
        <w:jc w:val="both"/>
        <w:rPr>
          <w:rFonts w:ascii="Arial" w:hAnsi="Arial"/>
          <w:sz w:val="22"/>
          <w:szCs w:val="20"/>
          <w:lang w:val="bg-BG"/>
        </w:rPr>
      </w:pPr>
      <w:r w:rsidRPr="00F552FC">
        <w:rPr>
          <w:rFonts w:ascii="Arial" w:hAnsi="Arial"/>
          <w:sz w:val="22"/>
          <w:szCs w:val="20"/>
          <w:lang w:val="bg-BG"/>
        </w:rPr>
        <w:t>Документиране на операцията – изготвяне на оперативен протокол (съобразно Медицински стандарти по ортопедия и травматология).</w:t>
      </w:r>
    </w:p>
    <w:p w:rsidR="00D9453A" w:rsidRPr="00F552FC" w:rsidRDefault="00D9453A" w:rsidP="00F47A06">
      <w:pPr>
        <w:keepNext/>
        <w:keepLines/>
        <w:ind w:firstLine="540"/>
        <w:contextualSpacing/>
        <w:jc w:val="both"/>
        <w:rPr>
          <w:rFonts w:ascii="Arial" w:hAnsi="Arial"/>
          <w:sz w:val="22"/>
          <w:szCs w:val="20"/>
          <w:lang w:val="bg-BG"/>
        </w:rPr>
      </w:pPr>
    </w:p>
    <w:p w:rsidR="00D9453A" w:rsidRPr="00F552FC" w:rsidRDefault="00D9453A" w:rsidP="00F47A06">
      <w:pPr>
        <w:keepNext/>
        <w:keepLines/>
        <w:ind w:firstLine="540"/>
        <w:contextualSpacing/>
        <w:jc w:val="both"/>
        <w:rPr>
          <w:rFonts w:ascii="Arial" w:hAnsi="Arial"/>
          <w:i/>
          <w:sz w:val="22"/>
          <w:szCs w:val="20"/>
          <w:lang w:val="bg-BG"/>
        </w:rPr>
      </w:pPr>
      <w:r w:rsidRPr="00C71A5C">
        <w:rPr>
          <w:rFonts w:ascii="Arial" w:hAnsi="Arial"/>
          <w:b/>
          <w:sz w:val="22"/>
          <w:szCs w:val="20"/>
          <w:lang w:val="ru-RU"/>
        </w:rPr>
        <w:t>4. ПРЕВЕЖДАНЕТО КЪМ ДРУГО ЛЕЧЕБНО ЗАВЕДЕНИЕ СЕ ДОКУМЕНТИРА В</w:t>
      </w:r>
      <w:r w:rsidRPr="00F552FC">
        <w:rPr>
          <w:rFonts w:ascii="Arial" w:hAnsi="Arial"/>
          <w:b/>
          <w:sz w:val="22"/>
          <w:szCs w:val="20"/>
          <w:lang w:val="bg-BG"/>
        </w:rPr>
        <w:t xml:space="preserve"> </w:t>
      </w:r>
      <w:r w:rsidRPr="00C71A5C">
        <w:rPr>
          <w:rFonts w:ascii="Arial" w:hAnsi="Arial"/>
          <w:sz w:val="22"/>
          <w:szCs w:val="20"/>
          <w:lang w:val="ru-RU"/>
        </w:rPr>
        <w:tab/>
        <w:t xml:space="preserve">част ІІІ на </w:t>
      </w:r>
      <w:r w:rsidRPr="00C71A5C">
        <w:rPr>
          <w:noProof/>
          <w:szCs w:val="22"/>
          <w:lang w:val="ru-RU"/>
        </w:rPr>
        <w:t>„</w:t>
      </w:r>
      <w:r w:rsidRPr="00F552FC">
        <w:rPr>
          <w:rFonts w:ascii="Arial" w:hAnsi="Arial"/>
          <w:i/>
          <w:sz w:val="22"/>
          <w:szCs w:val="20"/>
          <w:lang w:val="bg-BG"/>
        </w:rPr>
        <w:t>Направление за хоспитализация/леч</w:t>
      </w:r>
      <w:r>
        <w:rPr>
          <w:rFonts w:ascii="Arial" w:hAnsi="Arial"/>
          <w:i/>
          <w:sz w:val="22"/>
          <w:szCs w:val="20"/>
          <w:lang w:val="bg-BG"/>
        </w:rPr>
        <w:t>ение по амбулаторни процедури” (</w:t>
      </w:r>
      <w:r w:rsidRPr="00F552FC">
        <w:rPr>
          <w:rFonts w:ascii="Arial" w:hAnsi="Arial"/>
          <w:i/>
          <w:sz w:val="22"/>
          <w:szCs w:val="20"/>
          <w:lang w:val="bg-BG"/>
        </w:rPr>
        <w:t>бл. МЗ-НЗОК № 7</w:t>
      </w:r>
      <w:r>
        <w:rPr>
          <w:rFonts w:ascii="Arial" w:hAnsi="Arial"/>
          <w:i/>
          <w:sz w:val="22"/>
          <w:szCs w:val="20"/>
          <w:lang w:val="bg-BG"/>
        </w:rPr>
        <w:t>)</w:t>
      </w:r>
      <w:r w:rsidRPr="00F552FC">
        <w:rPr>
          <w:rFonts w:ascii="Arial" w:hAnsi="Arial"/>
          <w:i/>
          <w:sz w:val="22"/>
          <w:szCs w:val="20"/>
          <w:lang w:val="bg-BG"/>
        </w:rPr>
        <w:t>.</w:t>
      </w:r>
    </w:p>
    <w:p w:rsidR="00D9453A" w:rsidRPr="00F552FC" w:rsidRDefault="00D9453A" w:rsidP="00F47A06">
      <w:pPr>
        <w:keepNext/>
        <w:keepLines/>
        <w:ind w:firstLine="540"/>
        <w:contextualSpacing/>
        <w:jc w:val="both"/>
        <w:rPr>
          <w:rFonts w:ascii="Arial" w:hAnsi="Arial"/>
          <w:sz w:val="22"/>
          <w:szCs w:val="20"/>
          <w:lang w:val="bg-BG"/>
        </w:rPr>
      </w:pPr>
    </w:p>
    <w:p w:rsidR="00D9453A" w:rsidRPr="00F552FC" w:rsidRDefault="00D9453A" w:rsidP="00F47A06">
      <w:pPr>
        <w:keepNext/>
        <w:keepLines/>
        <w:tabs>
          <w:tab w:val="left" w:pos="284"/>
          <w:tab w:val="left" w:pos="709"/>
        </w:tabs>
        <w:ind w:firstLine="540"/>
        <w:contextualSpacing/>
        <w:jc w:val="both"/>
        <w:rPr>
          <w:rFonts w:ascii="Arial" w:hAnsi="Arial"/>
          <w:noProof/>
          <w:sz w:val="22"/>
          <w:szCs w:val="20"/>
          <w:lang w:val="bg-BG"/>
        </w:rPr>
      </w:pPr>
      <w:r w:rsidRPr="00F552FC">
        <w:rPr>
          <w:rFonts w:ascii="Arial" w:hAnsi="Arial"/>
          <w:b/>
          <w:sz w:val="22"/>
          <w:szCs w:val="20"/>
          <w:lang w:val="ru-RU"/>
        </w:rPr>
        <w:t>5</w:t>
      </w:r>
      <w:r w:rsidRPr="00F552FC">
        <w:rPr>
          <w:rFonts w:ascii="Arial" w:hAnsi="Arial"/>
          <w:b/>
          <w:sz w:val="22"/>
          <w:szCs w:val="20"/>
          <w:lang w:val="bg-BG"/>
        </w:rPr>
        <w:t>.</w:t>
      </w:r>
      <w:r w:rsidRPr="00F552FC">
        <w:rPr>
          <w:rFonts w:ascii="Arial" w:hAnsi="Arial"/>
          <w:b/>
          <w:noProof/>
          <w:sz w:val="22"/>
          <w:szCs w:val="20"/>
          <w:lang w:val="bg-BG"/>
        </w:rPr>
        <w:t xml:space="preserve"> ДЕКЛАРАЦИЯ ЗА ИНФОРМИРАНО СЪГЛАСИЕ </w:t>
      </w:r>
      <w:r w:rsidRPr="00F552FC">
        <w:rPr>
          <w:rFonts w:ascii="Arial" w:hAnsi="Arial"/>
          <w:noProof/>
          <w:sz w:val="22"/>
          <w:szCs w:val="20"/>
          <w:lang w:val="bg-BG"/>
        </w:rPr>
        <w:t xml:space="preserve">– подписва се от пациента </w:t>
      </w:r>
      <w:r w:rsidRPr="00F552FC">
        <w:rPr>
          <w:rFonts w:ascii="Arial" w:hAnsi="Arial" w:cs="Arial"/>
          <w:noProof/>
          <w:sz w:val="22"/>
          <w:szCs w:val="22"/>
          <w:lang w:val="bg-BG"/>
        </w:rPr>
        <w:t>(родителя/настойника/попечителя).</w:t>
      </w:r>
    </w:p>
    <w:p w:rsidR="00D9453A" w:rsidRPr="00F552FC" w:rsidRDefault="00D9453A" w:rsidP="00F47A06">
      <w:pPr>
        <w:keepNext/>
        <w:keepLines/>
        <w:ind w:firstLine="540"/>
        <w:contextualSpacing/>
        <w:jc w:val="both"/>
        <w:rPr>
          <w:rFonts w:ascii="Arial" w:hAnsi="Arial" w:cs="Arial"/>
          <w:b/>
          <w:sz w:val="22"/>
          <w:szCs w:val="22"/>
          <w:lang w:val="bg-BG"/>
        </w:rPr>
      </w:pPr>
    </w:p>
    <w:p w:rsidR="00D9453A" w:rsidRPr="00F552FC" w:rsidRDefault="00D9453A" w:rsidP="00F47A06">
      <w:pPr>
        <w:keepNext/>
        <w:keepLines/>
        <w:ind w:firstLine="540"/>
        <w:contextualSpacing/>
        <w:jc w:val="both"/>
        <w:rPr>
          <w:rFonts w:ascii="Arial" w:hAnsi="Arial"/>
          <w:b/>
          <w:sz w:val="22"/>
          <w:szCs w:val="20"/>
          <w:lang w:val="bg-BG"/>
        </w:rPr>
      </w:pPr>
      <w:r>
        <w:rPr>
          <w:rFonts w:ascii="Arial" w:hAnsi="Arial" w:cs="Arial"/>
          <w:b/>
          <w:sz w:val="22"/>
          <w:szCs w:val="22"/>
          <w:lang w:val="bg-BG"/>
        </w:rPr>
        <w:t>6</w:t>
      </w:r>
      <w:r w:rsidRPr="00C71A5C">
        <w:rPr>
          <w:rFonts w:ascii="Arial" w:hAnsi="Arial" w:cs="Arial"/>
          <w:b/>
          <w:sz w:val="22"/>
          <w:szCs w:val="22"/>
          <w:lang w:val="ru-RU"/>
        </w:rPr>
        <w:t xml:space="preserve">. </w:t>
      </w:r>
      <w:r w:rsidRPr="00F552FC">
        <w:rPr>
          <w:rFonts w:ascii="Arial" w:hAnsi="Arial" w:cs="Arial"/>
          <w:b/>
          <w:sz w:val="22"/>
          <w:szCs w:val="22"/>
          <w:lang w:val="bg-BG"/>
        </w:rPr>
        <w:t xml:space="preserve">ОТЧИТАНЕТО </w:t>
      </w:r>
      <w:r w:rsidRPr="00F552FC">
        <w:rPr>
          <w:rFonts w:ascii="Arial" w:hAnsi="Arial" w:cs="Arial"/>
          <w:noProof/>
          <w:sz w:val="22"/>
          <w:szCs w:val="22"/>
          <w:lang w:val="bg-BG" w:eastAsia="bg-BG"/>
        </w:rPr>
        <w:t>се извършва с „</w:t>
      </w:r>
      <w:r w:rsidRPr="00C71A5C">
        <w:rPr>
          <w:rFonts w:ascii="Arial" w:hAnsi="Arial" w:cs="Arial"/>
          <w:i/>
          <w:sz w:val="22"/>
          <w:szCs w:val="22"/>
          <w:lang w:val="ru-RU"/>
        </w:rPr>
        <w:t>Направление за хоспитализация/лечение по амбулаторни процедури</w:t>
      </w:r>
      <w:r w:rsidRPr="00C71A5C">
        <w:rPr>
          <w:rFonts w:ascii="Arial" w:hAnsi="Arial" w:cs="Arial"/>
          <w:i/>
          <w:noProof/>
          <w:sz w:val="22"/>
          <w:szCs w:val="22"/>
          <w:lang w:val="ru-RU"/>
        </w:rPr>
        <w:t xml:space="preserve">” </w:t>
      </w:r>
      <w:r>
        <w:rPr>
          <w:rFonts w:ascii="Arial" w:hAnsi="Arial" w:cs="Arial"/>
          <w:i/>
          <w:noProof/>
          <w:sz w:val="22"/>
          <w:szCs w:val="22"/>
          <w:lang w:val="bg-BG"/>
        </w:rPr>
        <w:t>(</w:t>
      </w:r>
      <w:r w:rsidRPr="00C71A5C">
        <w:rPr>
          <w:rFonts w:ascii="Arial" w:hAnsi="Arial" w:cs="Arial"/>
          <w:i/>
          <w:noProof/>
          <w:sz w:val="22"/>
          <w:szCs w:val="22"/>
          <w:lang w:val="ru-RU"/>
        </w:rPr>
        <w:t>бл.МЗ-НЗОК № 7</w:t>
      </w:r>
      <w:r>
        <w:rPr>
          <w:rFonts w:ascii="Arial" w:hAnsi="Arial" w:cs="Arial"/>
          <w:i/>
          <w:noProof/>
          <w:sz w:val="22"/>
          <w:szCs w:val="22"/>
          <w:lang w:val="bg-BG"/>
        </w:rPr>
        <w:t>)</w:t>
      </w:r>
      <w:r w:rsidRPr="00F552FC">
        <w:rPr>
          <w:rFonts w:ascii="Arial" w:hAnsi="Arial" w:cs="Arial"/>
          <w:i/>
          <w:noProof/>
          <w:sz w:val="22"/>
          <w:szCs w:val="22"/>
          <w:lang w:val="bg-BG"/>
        </w:rPr>
        <w:t xml:space="preserve"> </w:t>
      </w:r>
      <w:r w:rsidRPr="00F552FC">
        <w:rPr>
          <w:rFonts w:ascii="Arial" w:hAnsi="Arial" w:cs="Arial"/>
          <w:noProof/>
          <w:sz w:val="22"/>
          <w:szCs w:val="22"/>
          <w:lang w:val="bg-BG" w:eastAsia="bg-BG"/>
        </w:rPr>
        <w:t>и електронен отчет в определен формат, съгласно изискванията на НЗОК</w:t>
      </w:r>
      <w:r w:rsidRPr="00F552FC">
        <w:rPr>
          <w:noProof/>
          <w:szCs w:val="22"/>
          <w:lang w:val="bg-BG" w:eastAsia="bg-BG"/>
        </w:rPr>
        <w:t>.</w:t>
      </w:r>
    </w:p>
    <w:p w:rsidR="00D9453A" w:rsidRPr="00F552FC" w:rsidRDefault="00D9453A" w:rsidP="00F47A06">
      <w:pPr>
        <w:keepNext/>
        <w:keepLines/>
        <w:ind w:firstLine="540"/>
        <w:contextualSpacing/>
        <w:rPr>
          <w:rFonts w:ascii="Arial" w:hAnsi="Arial" w:cs="Arial"/>
          <w:b/>
          <w:sz w:val="22"/>
          <w:szCs w:val="22"/>
          <w:lang w:val="ru-RU"/>
        </w:rPr>
      </w:pPr>
    </w:p>
    <w:p w:rsidR="00D9453A" w:rsidRPr="00F552FC" w:rsidRDefault="00D9453A" w:rsidP="00F47A06">
      <w:pPr>
        <w:keepNext/>
        <w:keepLines/>
        <w:ind w:firstLine="540"/>
        <w:contextualSpacing/>
        <w:jc w:val="both"/>
        <w:rPr>
          <w:rFonts w:ascii="Arial" w:hAnsi="Arial"/>
          <w:b/>
          <w:sz w:val="22"/>
          <w:szCs w:val="20"/>
          <w:lang w:val="bg-BG"/>
        </w:rPr>
      </w:pPr>
      <w:r w:rsidRPr="00F552FC">
        <w:rPr>
          <w:rFonts w:ascii="Arial" w:hAnsi="Arial"/>
          <w:b/>
          <w:sz w:val="22"/>
          <w:szCs w:val="20"/>
          <w:lang w:val="bg-BG"/>
        </w:rPr>
        <w:t>Документите се съхраняват в лечебното заведение за целите на контрола от оторизираните институции.</w:t>
      </w:r>
    </w:p>
    <w:p w:rsidR="00D9453A" w:rsidRPr="00A76479" w:rsidRDefault="00D9453A" w:rsidP="00721B91">
      <w:pPr>
        <w:pStyle w:val="ime-razdel"/>
        <w:keepNext/>
        <w:keepLines/>
        <w:spacing w:before="0" w:after="0" w:line="240" w:lineRule="auto"/>
        <w:contextualSpacing/>
        <w:jc w:val="both"/>
        <w:sectPr w:rsidR="00D9453A" w:rsidRPr="00A76479">
          <w:pgSz w:w="11909" w:h="16834"/>
          <w:pgMar w:top="1134" w:right="1134" w:bottom="1134" w:left="1134" w:header="709" w:footer="709" w:gutter="0"/>
          <w:pgNumType w:start="347"/>
          <w:cols w:space="708"/>
        </w:sectPr>
      </w:pPr>
    </w:p>
    <w:p w:rsidR="00D9453A" w:rsidRPr="00A76479" w:rsidRDefault="00D9453A" w:rsidP="00721B91">
      <w:pPr>
        <w:pStyle w:val="ime-razdel"/>
        <w:keepNext/>
        <w:keepLines/>
        <w:spacing w:before="0" w:after="0" w:line="240" w:lineRule="auto"/>
        <w:contextualSpacing/>
        <w:jc w:val="right"/>
        <w:rPr>
          <w:lang w:val="ru-RU"/>
        </w:rPr>
      </w:pPr>
      <w:r w:rsidRPr="007F0C28">
        <w:rPr>
          <w:lang w:val="ru-RU"/>
        </w:rPr>
        <w:lastRenderedPageBreak/>
        <w:t>ДОКУМЕНТ № 4</w:t>
      </w:r>
    </w:p>
    <w:p w:rsidR="00D9453A" w:rsidRPr="00A76479" w:rsidRDefault="00D9453A" w:rsidP="00721B91">
      <w:pPr>
        <w:pStyle w:val="ime-razdel"/>
        <w:keepNext/>
        <w:keepLines/>
        <w:spacing w:before="0" w:after="0" w:line="240" w:lineRule="auto"/>
        <w:contextualSpacing/>
        <w:jc w:val="right"/>
        <w:rPr>
          <w:lang w:val="ru-RU"/>
        </w:rPr>
      </w:pPr>
    </w:p>
    <w:p w:rsidR="00D9453A" w:rsidRPr="00A76479" w:rsidRDefault="00D9453A" w:rsidP="00721B91">
      <w:pPr>
        <w:pStyle w:val="ime-razdel"/>
        <w:keepNext/>
        <w:keepLines/>
        <w:spacing w:before="0" w:after="0" w:line="240" w:lineRule="auto"/>
        <w:contextualSpacing/>
        <w:rPr>
          <w:lang w:val="ru-RU"/>
        </w:rPr>
      </w:pPr>
      <w:r w:rsidRPr="00A76479">
        <w:rPr>
          <w:lang w:val="ru-RU"/>
        </w:rPr>
        <w:t xml:space="preserve">ИНФОРМАЦИЯ ЗА </w:t>
      </w:r>
      <w:r w:rsidRPr="00DC2C01">
        <w:rPr>
          <w:lang w:val="ru-RU"/>
        </w:rPr>
        <w:t>ПАЦИЕНТА (</w:t>
      </w:r>
      <w:r w:rsidRPr="00A76479">
        <w:t>Родителя/</w:t>
      </w:r>
      <w:r w:rsidRPr="00A76479">
        <w:rPr>
          <w:lang w:val="ru-RU"/>
        </w:rPr>
        <w:t>настойника/Попечителя)</w:t>
      </w:r>
    </w:p>
    <w:p w:rsidR="00D9453A" w:rsidRPr="00DC2C01" w:rsidRDefault="00D9453A" w:rsidP="00721B91">
      <w:pPr>
        <w:pStyle w:val="chast"/>
        <w:keepNext/>
        <w:keepLines/>
        <w:spacing w:after="0"/>
        <w:ind w:left="540" w:hanging="540"/>
        <w:contextualSpacing/>
        <w:rPr>
          <w:rFonts w:cs="Arial"/>
          <w:spacing w:val="0"/>
          <w:sz w:val="22"/>
          <w:lang w:val="ru-RU"/>
        </w:rPr>
      </w:pPr>
      <w:r w:rsidRPr="00DC2C01">
        <w:rPr>
          <w:rFonts w:cs="Arial"/>
          <w:spacing w:val="0"/>
          <w:sz w:val="22"/>
          <w:lang w:val="ru-RU"/>
        </w:rPr>
        <w:t>(МАЛКИ Артроскопски процедури в областта на скелетно-мускулната система)</w:t>
      </w:r>
    </w:p>
    <w:p w:rsidR="00D9453A" w:rsidRPr="00A76479" w:rsidRDefault="00D9453A" w:rsidP="00721B91">
      <w:pPr>
        <w:pStyle w:val="ime-razdel"/>
        <w:keepNext/>
        <w:keepLines/>
        <w:spacing w:before="0" w:after="0" w:line="240" w:lineRule="auto"/>
        <w:contextualSpacing/>
        <w:rPr>
          <w:bCs/>
          <w:u w:val="single"/>
          <w:lang w:val="ru-RU"/>
        </w:rPr>
      </w:pPr>
    </w:p>
    <w:p w:rsidR="00D9453A" w:rsidRPr="00A76479" w:rsidRDefault="00D9453A" w:rsidP="00721B91">
      <w:pPr>
        <w:pStyle w:val="BodyChar"/>
        <w:keepNext/>
        <w:keepLines/>
        <w:spacing w:before="0" w:line="240" w:lineRule="auto"/>
        <w:contextualSpacing/>
        <w:outlineLvl w:val="0"/>
        <w:rPr>
          <w:b/>
        </w:rPr>
      </w:pPr>
      <w:r w:rsidRPr="00A76479">
        <w:rPr>
          <w:b/>
        </w:rPr>
        <w:t>Какво представлява артроскопията?</w:t>
      </w:r>
    </w:p>
    <w:p w:rsidR="00D9453A" w:rsidRPr="00A76479" w:rsidRDefault="00D9453A" w:rsidP="00721B91">
      <w:pPr>
        <w:pStyle w:val="BodyChar"/>
        <w:keepNext/>
        <w:keepLines/>
        <w:spacing w:before="0" w:line="240" w:lineRule="auto"/>
        <w:contextualSpacing/>
      </w:pPr>
      <w:r w:rsidRPr="00A76479">
        <w:t>Артроскопията дава възможност за диагностика и оперативно лечение на вътреставните травми и заболявания на големите стави на човешкото тяло под директен зрителен контрол, с помощта на въведен, през 0,5 см разрез, моливоподобен оптически инструмент (артроскоп). През телевизионна камера, свързана за артроскопа, образът от вътрешността на ставата се предава на телевизионен екран и хирургът е в състояние да огледа и открие евентуални увреди на вътреставните структури. През допълнителни миниразрези той може да въведе специални хирургични инструменти и да отстрани или възстанови увредените структури. Поради малките размери на артроскопските инструменти, оперативната интервенция е максимално атравматична и безболезнена, което позволява бързото възстановяване на оперирания крайник.</w:t>
      </w:r>
    </w:p>
    <w:p w:rsidR="00D9453A" w:rsidRPr="00A76479" w:rsidRDefault="00D9453A" w:rsidP="00721B91">
      <w:pPr>
        <w:pStyle w:val="BodyChar"/>
        <w:keepNext/>
        <w:keepLines/>
        <w:spacing w:before="0" w:line="240" w:lineRule="auto"/>
        <w:contextualSpacing/>
        <w:rPr>
          <w:caps/>
        </w:rPr>
      </w:pPr>
      <w:r w:rsidRPr="00A76479">
        <w:t xml:space="preserve">Нормалната функция на ставите може да бъде нарушена от спортни, битови или транспортни травми, ставни заболявания или възрастови промени на хрущяла. Артроскопията може да се използва при диагностиката и лечението на </w:t>
      </w:r>
      <w:r>
        <w:t xml:space="preserve">част </w:t>
      </w:r>
      <w:r w:rsidRPr="00A76479">
        <w:t>от тези проблеми като:</w:t>
      </w:r>
    </w:p>
    <w:p w:rsidR="00D9453A" w:rsidRPr="00A76479" w:rsidRDefault="00D9453A" w:rsidP="00721B91">
      <w:pPr>
        <w:pStyle w:val="BodyChar"/>
        <w:keepNext/>
        <w:keepLines/>
        <w:spacing w:before="0" w:line="240" w:lineRule="auto"/>
        <w:contextualSpacing/>
      </w:pPr>
      <w:r w:rsidRPr="00A76479">
        <w:t>- хрущялни увреди;</w:t>
      </w:r>
    </w:p>
    <w:p w:rsidR="00D9453A" w:rsidRPr="00A76479" w:rsidRDefault="00D9453A" w:rsidP="00721B91">
      <w:pPr>
        <w:pStyle w:val="BodyChar"/>
        <w:keepNext/>
        <w:keepLines/>
        <w:spacing w:before="0" w:line="240" w:lineRule="auto"/>
        <w:ind w:left="567" w:firstLine="0"/>
        <w:contextualSpacing/>
      </w:pPr>
      <w:r w:rsidRPr="00A76479">
        <w:t>- възпаления на синовията;</w:t>
      </w:r>
    </w:p>
    <w:p w:rsidR="00D9453A" w:rsidRPr="00A76479" w:rsidRDefault="00D9453A" w:rsidP="00721B91">
      <w:pPr>
        <w:pStyle w:val="BodyChar"/>
        <w:keepNext/>
        <w:keepLines/>
        <w:spacing w:before="0" w:line="240" w:lineRule="auto"/>
        <w:contextualSpacing/>
      </w:pPr>
      <w:r w:rsidRPr="00A76479">
        <w:t>- наличие на свободни тела;</w:t>
      </w:r>
    </w:p>
    <w:p w:rsidR="00D9453A" w:rsidRPr="00A76479" w:rsidRDefault="00D9453A" w:rsidP="00721B91">
      <w:pPr>
        <w:pStyle w:val="BodyChar"/>
        <w:keepNext/>
        <w:keepLines/>
        <w:spacing w:before="0" w:line="240" w:lineRule="auto"/>
        <w:contextualSpacing/>
      </w:pPr>
      <w:r w:rsidRPr="00A76479">
        <w:t>- увреди на връзковия апарат и капсулата;</w:t>
      </w:r>
    </w:p>
    <w:p w:rsidR="00D9453A" w:rsidRPr="00A76479" w:rsidRDefault="00D9453A" w:rsidP="00721B91">
      <w:pPr>
        <w:pStyle w:val="BodyChar"/>
        <w:keepNext/>
        <w:keepLines/>
        <w:spacing w:before="0" w:line="240" w:lineRule="auto"/>
        <w:contextualSpacing/>
      </w:pPr>
      <w:r w:rsidRPr="00A76479">
        <w:t>- увреда на менисците и ненормална позиция или нестабилност на капачето на колянната става;</w:t>
      </w:r>
    </w:p>
    <w:p w:rsidR="00D9453A" w:rsidRPr="00A76479" w:rsidRDefault="00D9453A" w:rsidP="00721B91">
      <w:pPr>
        <w:pStyle w:val="BodyChar"/>
        <w:keepNext/>
        <w:keepLines/>
        <w:spacing w:before="0" w:line="240" w:lineRule="auto"/>
        <w:contextualSpacing/>
      </w:pPr>
      <w:r w:rsidRPr="00A76479">
        <w:t>- вътреставни счупвания.</w:t>
      </w:r>
    </w:p>
    <w:p w:rsidR="00D9453A" w:rsidRPr="00A76479" w:rsidRDefault="00D9453A" w:rsidP="00721B91">
      <w:pPr>
        <w:pStyle w:val="BodyChar"/>
        <w:keepNext/>
        <w:keepLines/>
        <w:spacing w:before="0" w:line="240" w:lineRule="auto"/>
        <w:contextualSpacing/>
      </w:pPr>
      <w:r w:rsidRPr="00A76479">
        <w:t>Директният оглед и възможността за вземане на тъканен материал за изследване, могат да подпомогнат поставянето на диагноза и правилното планиране на по-нататъшното лечение.</w:t>
      </w:r>
    </w:p>
    <w:p w:rsidR="00D9453A" w:rsidRDefault="00D9453A" w:rsidP="00721B91">
      <w:pPr>
        <w:pStyle w:val="BodyChar"/>
        <w:keepNext/>
        <w:keepLines/>
        <w:spacing w:before="0" w:line="240" w:lineRule="auto"/>
        <w:contextualSpacing/>
      </w:pPr>
      <w:r w:rsidRPr="007F0C28">
        <w:t>Решението за извършване на артроскопска операция (амбулаторна артроскопска процедура) на колянната, раменната, глезенната и др. стави се взема на основата на резултатите от анамнезата (оплакванията на пациента), изследването на движенията, стабилността и наличието на локални промени в и около колянната става, рентгеновите изследвания и при необходимост - резултатите от компютърната томография и/или ядрено-магнитния резонанс. Преценявайки резултатите, ортопедът-травматолог дискутира с пациента дали артроскопията е методът на избор за по-екзактна диагностика или оперативно лечение при неговия случай. Дискутира се и възможна ситуация, при която патологичната артроскопска находка може да изисква извършване на по-голям обем и сложност оперативна процедура от предвидената. Той съобщава на пациента какви са потенциалните рискове и усложнения по време на операцията и в следоперативния период.</w:t>
      </w:r>
    </w:p>
    <w:p w:rsidR="00D9453A" w:rsidRPr="00A76479" w:rsidRDefault="00D9453A" w:rsidP="00721B91">
      <w:pPr>
        <w:pStyle w:val="BodyChar"/>
        <w:keepNext/>
        <w:keepLines/>
        <w:spacing w:before="0" w:line="240" w:lineRule="auto"/>
        <w:contextualSpacing/>
        <w:rPr>
          <w:b/>
        </w:rPr>
      </w:pPr>
      <w:r w:rsidRPr="00A76479">
        <w:rPr>
          <w:b/>
        </w:rPr>
        <w:t>Какви са резултатите от операцията?</w:t>
      </w:r>
    </w:p>
    <w:p w:rsidR="00D9453A" w:rsidRDefault="00D9453A" w:rsidP="00721B91">
      <w:pPr>
        <w:pStyle w:val="BodyChar"/>
        <w:keepNext/>
        <w:keepLines/>
        <w:spacing w:before="0" w:line="240" w:lineRule="auto"/>
        <w:contextualSpacing/>
      </w:pPr>
      <w:r w:rsidRPr="00A76479">
        <w:t>Артроскопската техника е атравматичен диагностичен и оперативен метод, с прилагането на който, добре владеещият го хирург може да възстанови нормалната функция на интервенираната става, и да осигури максимално бързото връщане към обичайните физически професионални и спортни натоварвания. Успешният изход на лечението зависи в значителна степен от своевременното търсене на специализирана лекарска консултация и насочване към медицински заведения, разполагащи с лекари с необходимата квалификация и артроскопски инструментариум.</w:t>
      </w:r>
    </w:p>
    <w:p w:rsidR="00D9453A" w:rsidRPr="00C71A5C" w:rsidRDefault="00D9453A" w:rsidP="00721B91">
      <w:pPr>
        <w:keepNext/>
        <w:keepLines/>
        <w:contextualSpacing/>
        <w:rPr>
          <w:lang w:val="ru-RU"/>
        </w:rPr>
      </w:pPr>
    </w:p>
    <w:sectPr w:rsidR="00D9453A" w:rsidRPr="00C71A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42D7B"/>
    <w:multiLevelType w:val="hybridMultilevel"/>
    <w:tmpl w:val="30B6234C"/>
    <w:lvl w:ilvl="0" w:tplc="34A03524">
      <w:numFmt w:val="bullet"/>
      <w:lvlText w:val="-"/>
      <w:lvlJc w:val="left"/>
      <w:pPr>
        <w:tabs>
          <w:tab w:val="num" w:pos="1260"/>
        </w:tabs>
        <w:ind w:left="1260" w:hanging="720"/>
      </w:pPr>
      <w:rPr>
        <w:rFonts w:ascii="Arial" w:eastAsia="Times New Roman" w:hAnsi="Arial" w:cs="Aria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8CB705A"/>
    <w:multiLevelType w:val="hybridMultilevel"/>
    <w:tmpl w:val="F6884B70"/>
    <w:lvl w:ilvl="0" w:tplc="D188D198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cs="Aria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152"/>
    <w:rsid w:val="00071BDD"/>
    <w:rsid w:val="001A0777"/>
    <w:rsid w:val="001A7ED9"/>
    <w:rsid w:val="002048DD"/>
    <w:rsid w:val="002B6F28"/>
    <w:rsid w:val="00480CB8"/>
    <w:rsid w:val="004D30F6"/>
    <w:rsid w:val="004E520E"/>
    <w:rsid w:val="005B3DC4"/>
    <w:rsid w:val="006B4ACF"/>
    <w:rsid w:val="00721B91"/>
    <w:rsid w:val="00764730"/>
    <w:rsid w:val="007C1145"/>
    <w:rsid w:val="00962C0F"/>
    <w:rsid w:val="009D3CED"/>
    <w:rsid w:val="00A57C7D"/>
    <w:rsid w:val="00A6025A"/>
    <w:rsid w:val="00A76A29"/>
    <w:rsid w:val="00A801E0"/>
    <w:rsid w:val="00A8096F"/>
    <w:rsid w:val="00AA7871"/>
    <w:rsid w:val="00AB1AB8"/>
    <w:rsid w:val="00C71A5C"/>
    <w:rsid w:val="00C765C8"/>
    <w:rsid w:val="00CE6AC1"/>
    <w:rsid w:val="00D72C3F"/>
    <w:rsid w:val="00D9453A"/>
    <w:rsid w:val="00EA1FC6"/>
    <w:rsid w:val="00EA7152"/>
    <w:rsid w:val="00F47A06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0851865-09CF-4AE0-84EC-A497ACE02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45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st">
    <w:name w:val="chast"/>
    <w:basedOn w:val="Normal"/>
    <w:rsid w:val="00D9453A"/>
    <w:pPr>
      <w:spacing w:after="120"/>
      <w:jc w:val="center"/>
    </w:pPr>
    <w:rPr>
      <w:rFonts w:ascii="Arial" w:hAnsi="Arial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D9453A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 w:eastAsia="bg-BG"/>
    </w:rPr>
  </w:style>
  <w:style w:type="paragraph" w:customStyle="1" w:styleId="SrgCod">
    <w:name w:val="SrgCod"/>
    <w:basedOn w:val="Normal"/>
    <w:rsid w:val="00D9453A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bg-BG"/>
    </w:rPr>
  </w:style>
  <w:style w:type="character" w:customStyle="1" w:styleId="BodyChar1">
    <w:name w:val="Body Char1"/>
    <w:link w:val="Body"/>
    <w:locked/>
    <w:rsid w:val="00D9453A"/>
    <w:rPr>
      <w:rFonts w:ascii="Arial" w:hAnsi="Arial" w:cs="Arial"/>
    </w:rPr>
  </w:style>
  <w:style w:type="paragraph" w:customStyle="1" w:styleId="Body">
    <w:name w:val="Body"/>
    <w:basedOn w:val="Normal"/>
    <w:link w:val="BodyChar1"/>
    <w:rsid w:val="00D9453A"/>
    <w:pPr>
      <w:spacing w:before="40" w:line="280" w:lineRule="atLeast"/>
      <w:ind w:firstLine="567"/>
      <w:jc w:val="both"/>
    </w:pPr>
    <w:rPr>
      <w:rFonts w:ascii="Arial" w:eastAsiaTheme="minorHAnsi" w:hAnsi="Arial" w:cs="Arial"/>
      <w:sz w:val="22"/>
      <w:szCs w:val="22"/>
      <w:lang w:val="bg-BG"/>
    </w:rPr>
  </w:style>
  <w:style w:type="paragraph" w:customStyle="1" w:styleId="ime-razdel">
    <w:name w:val="ime-razdel"/>
    <w:basedOn w:val="Body"/>
    <w:rsid w:val="00D9453A"/>
    <w:pPr>
      <w:spacing w:before="120" w:after="240"/>
      <w:ind w:firstLine="0"/>
      <w:jc w:val="center"/>
    </w:pPr>
    <w:rPr>
      <w:b/>
      <w:caps/>
    </w:rPr>
  </w:style>
  <w:style w:type="paragraph" w:customStyle="1" w:styleId="bulets">
    <w:name w:val="bulets"/>
    <w:basedOn w:val="Normal"/>
    <w:autoRedefine/>
    <w:rsid w:val="00D9453A"/>
    <w:pPr>
      <w:keepNext/>
      <w:keepLines/>
      <w:spacing w:before="20" w:after="20" w:line="280" w:lineRule="atLeast"/>
      <w:ind w:firstLine="540"/>
      <w:jc w:val="both"/>
    </w:pPr>
    <w:rPr>
      <w:rFonts w:ascii="Arial" w:hAnsi="Arial"/>
      <w:noProof/>
      <w:sz w:val="22"/>
      <w:szCs w:val="20"/>
      <w:lang w:val="bg-BG"/>
    </w:rPr>
  </w:style>
  <w:style w:type="paragraph" w:customStyle="1" w:styleId="body2">
    <w:name w:val="body_2"/>
    <w:basedOn w:val="Normal"/>
    <w:next w:val="Normal"/>
    <w:uiPriority w:val="99"/>
    <w:rsid w:val="00D9453A"/>
    <w:pPr>
      <w:widowControl w:val="0"/>
      <w:tabs>
        <w:tab w:val="left" w:pos="2268"/>
      </w:tabs>
      <w:autoSpaceDE w:val="0"/>
      <w:autoSpaceDN w:val="0"/>
      <w:adjustRightInd w:val="0"/>
      <w:spacing w:before="40"/>
      <w:ind w:left="2268" w:hanging="1134"/>
    </w:pPr>
    <w:rPr>
      <w:rFonts w:cs="Arial"/>
      <w:color w:val="222122"/>
      <w:sz w:val="20"/>
      <w:lang w:val="en-US"/>
    </w:rPr>
  </w:style>
  <w:style w:type="paragraph" w:customStyle="1" w:styleId="body3">
    <w:name w:val="body_3"/>
    <w:basedOn w:val="Normal"/>
    <w:uiPriority w:val="99"/>
    <w:rsid w:val="00D9453A"/>
    <w:pPr>
      <w:widowControl w:val="0"/>
      <w:tabs>
        <w:tab w:val="left" w:pos="2552"/>
        <w:tab w:val="left" w:pos="2835"/>
      </w:tabs>
      <w:autoSpaceDE w:val="0"/>
      <w:autoSpaceDN w:val="0"/>
      <w:adjustRightInd w:val="0"/>
      <w:ind w:left="2268"/>
    </w:pPr>
    <w:rPr>
      <w:sz w:val="20"/>
      <w:szCs w:val="20"/>
      <w:lang w:val="en-US"/>
    </w:rPr>
  </w:style>
  <w:style w:type="paragraph" w:customStyle="1" w:styleId="Line1">
    <w:name w:val="Line_1"/>
    <w:next w:val="Line2"/>
    <w:autoRedefine/>
    <w:uiPriority w:val="99"/>
    <w:qFormat/>
    <w:rsid w:val="00D9453A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D9453A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2331</Words>
  <Characters>13293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15593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Лалка Александрова</dc:creator>
  <cp:lastModifiedBy>Момчил Енчев Енчев</cp:lastModifiedBy>
  <cp:revision>11</cp:revision>
  <dcterms:created xsi:type="dcterms:W3CDTF">2021-11-23T15:18:00Z</dcterms:created>
  <dcterms:modified xsi:type="dcterms:W3CDTF">2021-12-20T13:54:00Z</dcterms:modified>
</cp:coreProperties>
</file>