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C3140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100 ДИАГНОСТИКА И ЛЕЧЕНИЕ НА остър вирусен хепатит "А" и "Е"</w:t>
      </w:r>
    </w:p>
    <w:p w:rsidR="00426675" w:rsidRPr="00426675" w:rsidRDefault="00426675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</w:p>
    <w:p w:rsidR="00955353" w:rsidRPr="00C3140F" w:rsidRDefault="00FB053B" w:rsidP="0095535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>
        <w:rPr>
          <w:rFonts w:ascii="Arial" w:eastAsia="Times New Roman" w:hAnsi="Arial" w:cs="Arial"/>
          <w:sz w:val="28"/>
          <w:szCs w:val="20"/>
          <w:lang w:val="en-US" w:eastAsia="bg-BG"/>
        </w:rPr>
        <w:t>1</w:t>
      </w:r>
      <w:r>
        <w:rPr>
          <w:rFonts w:ascii="Arial" w:eastAsia="Times New Roman" w:hAnsi="Arial" w:cs="Arial"/>
          <w:sz w:val="28"/>
          <w:szCs w:val="20"/>
          <w:lang w:eastAsia="bg-BG"/>
        </w:rPr>
        <w:t>.</w:t>
      </w:r>
      <w:r w:rsidR="00955353" w:rsidRPr="00C3140F">
        <w:rPr>
          <w:rFonts w:ascii="Arial" w:eastAsia="Times New Roman" w:hAnsi="Arial" w:cs="Arial"/>
          <w:sz w:val="28"/>
          <w:szCs w:val="20"/>
          <w:lang w:eastAsia="bg-BG"/>
        </w:rPr>
        <w:t xml:space="preserve">Минимален болничен престой - </w:t>
      </w:r>
      <w:r w:rsidR="00955353" w:rsidRPr="00C3140F">
        <w:rPr>
          <w:rFonts w:ascii="Arial" w:eastAsia="Times New Roman" w:hAnsi="Arial" w:cs="Arial"/>
          <w:sz w:val="28"/>
          <w:szCs w:val="28"/>
          <w:lang w:val="ru-RU" w:eastAsia="bg-BG"/>
        </w:rPr>
        <w:t>5</w:t>
      </w:r>
      <w:r w:rsidR="00955353" w:rsidRPr="00C3140F">
        <w:rPr>
          <w:rFonts w:ascii="Arial" w:eastAsia="Times New Roman" w:hAnsi="Arial" w:cs="Arial"/>
          <w:sz w:val="28"/>
          <w:szCs w:val="20"/>
          <w:lang w:eastAsia="bg-BG"/>
        </w:rPr>
        <w:t xml:space="preserve"> дни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55353" w:rsidRPr="00C3140F" w:rsidRDefault="00FB053B" w:rsidP="00955353">
      <w:pPr>
        <w:keepNext/>
        <w:keepLines/>
        <w:spacing w:after="0" w:line="240" w:lineRule="auto"/>
        <w:ind w:firstLine="540"/>
        <w:jc w:val="both"/>
        <w:rPr>
          <w:rFonts w:ascii="Times New Roman" w:eastAsia="Times New Roman" w:hAnsi="Times New Roman" w:cs="Arial"/>
          <w:i/>
          <w:spacing w:val="20"/>
          <w:sz w:val="28"/>
          <w:szCs w:val="28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2.1. </w:t>
      </w:r>
      <w:r w:rsidR="00955353" w:rsidRPr="00C3140F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="00955353" w:rsidRPr="00C3140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55353" w:rsidRPr="00C3140F" w:rsidTr="00993AB5">
        <w:trPr>
          <w:jc w:val="center"/>
        </w:trPr>
        <w:tc>
          <w:tcPr>
            <w:tcW w:w="9606" w:type="dxa"/>
          </w:tcPr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 хепатит 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В15.0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Хепатит А с хепатална кома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В15.9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Хепатит А без хепатална кома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  <w:t>Хепатит А (остър) (вирусен) БДУ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 остри вирусни хепатити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В17.2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Е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816"/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>В17.8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r w:rsidRPr="00C3140F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 xml:space="preserve">Други уточнени остри вирусни хепатити 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 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Хепатит нито А, нито С (остър)(вирусен), НКД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>Хепатит, причинен от HSV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>Хепатит, причинен от Цитомегаловирус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 xml:space="preserve">Хепатит, причинен от </w:t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 w:eastAsia="bg-BG"/>
              </w:rPr>
              <w:t>EBV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610926" w:rsidRPr="00610926" w:rsidRDefault="00610926" w:rsidP="0061092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 w:rsidRPr="00610926">
        <w:rPr>
          <w:rFonts w:ascii="Arial" w:eastAsia="Times New Roman" w:hAnsi="Arial" w:cs="Times New Roman"/>
          <w:b/>
          <w:noProof/>
          <w:szCs w:val="20"/>
          <w:lang w:val="en-US"/>
        </w:rPr>
        <w:t>2.2. ОСНОВНИ ДИАГНОСТИЧНИ ПРОЦЕДУРИ (ВКЛЮЧИТЕЛНО ПРИЛОЖЕНИЯ № 21 И №23)</w:t>
      </w:r>
    </w:p>
    <w:p w:rsidR="00610926" w:rsidRDefault="00610926" w:rsidP="0061092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 w:rsidRPr="00610926">
        <w:rPr>
          <w:rFonts w:ascii="Arial" w:eastAsia="Times New Roman" w:hAnsi="Arial" w:cs="Times New Roman"/>
          <w:b/>
          <w:noProof/>
          <w:szCs w:val="20"/>
          <w:lang w:val="en-US"/>
        </w:rPr>
        <w:t>2.3. ТЕРАПЕВТИЧНИ ПРОЦЕДУРИ (ПРИЛОЖЕНИЕ № 22)</w:t>
      </w:r>
    </w:p>
    <w:p w:rsidR="00610926" w:rsidRPr="00610926" w:rsidRDefault="00610926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EE4C88" w:rsidRPr="000F621B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01B47">
        <w:rPr>
          <w:rFonts w:ascii="Arial" w:eastAsia="Times New Roman" w:hAnsi="Arial" w:cs="Times New Roman"/>
          <w:b/>
          <w:szCs w:val="20"/>
        </w:rPr>
        <w:t>Изискване:</w:t>
      </w:r>
      <w:r w:rsidRPr="00401B47">
        <w:rPr>
          <w:rFonts w:ascii="Arial" w:eastAsia="Times New Roman" w:hAnsi="Arial" w:cs="Times New Roman"/>
          <w:szCs w:val="20"/>
        </w:rPr>
        <w:t xml:space="preserve"> </w:t>
      </w:r>
      <w:r w:rsidRPr="000F621B">
        <w:rPr>
          <w:rFonts w:ascii="Arial" w:eastAsia="Times New Roman" w:hAnsi="Arial" w:cs="Times New Roman"/>
          <w:szCs w:val="20"/>
        </w:rPr>
        <w:t>Клиничната пътека се счита за завършена, ако са приложени и от</w:t>
      </w:r>
      <w:r w:rsidR="002F0DA2" w:rsidRPr="000F621B">
        <w:rPr>
          <w:rFonts w:ascii="Arial" w:eastAsia="Times New Roman" w:hAnsi="Arial" w:cs="Times New Roman"/>
          <w:szCs w:val="20"/>
        </w:rPr>
        <w:t xml:space="preserve">четени две основни диагностични, </w:t>
      </w:r>
      <w:r w:rsidR="002F0DA2" w:rsidRPr="000F621B">
        <w:rPr>
          <w:rFonts w:ascii="Arial" w:hAnsi="Arial" w:cs="Arial"/>
        </w:rPr>
        <w:t xml:space="preserve">което задължително включва: ПКК </w:t>
      </w:r>
      <w:r w:rsidR="002F0DA2" w:rsidRPr="000F621B">
        <w:rPr>
          <w:rFonts w:ascii="Arial" w:hAnsi="Arial" w:cs="Arial"/>
          <w:lang w:val="en-US"/>
        </w:rPr>
        <w:t>(91910-04)</w:t>
      </w:r>
      <w:r w:rsidR="000A54BA">
        <w:rPr>
          <w:rFonts w:ascii="Arial" w:hAnsi="Arial" w:cs="Arial"/>
        </w:rPr>
        <w:t xml:space="preserve">, биохимия (91910-15, </w:t>
      </w:r>
      <w:r w:rsidR="002F0DA2" w:rsidRPr="000F621B">
        <w:rPr>
          <w:rFonts w:ascii="Arial" w:hAnsi="Arial" w:cs="Arial"/>
        </w:rPr>
        <w:t>91910-16,</w:t>
      </w:r>
      <w:r w:rsidR="002F0DA2" w:rsidRPr="000F621B">
        <w:rPr>
          <w:rFonts w:ascii="Arial" w:hAnsi="Arial" w:cs="Arial"/>
          <w:lang w:val="en-US"/>
        </w:rPr>
        <w:t xml:space="preserve"> </w:t>
      </w:r>
      <w:r w:rsidR="002F0DA2" w:rsidRPr="000F621B">
        <w:rPr>
          <w:rFonts w:ascii="Arial" w:hAnsi="Arial" w:cs="Arial"/>
        </w:rPr>
        <w:t>91910-26, 91910-27</w:t>
      </w:r>
      <w:r w:rsidR="002F0DA2" w:rsidRPr="000F621B">
        <w:rPr>
          <w:rFonts w:ascii="Arial" w:hAnsi="Arial" w:cs="Arial"/>
          <w:lang w:val="en-US"/>
        </w:rPr>
        <w:t xml:space="preserve">) </w:t>
      </w:r>
      <w:r w:rsidRPr="000F621B">
        <w:rPr>
          <w:rFonts w:ascii="Arial" w:eastAsia="Times New Roman" w:hAnsi="Arial" w:cs="Times New Roman"/>
          <w:szCs w:val="20"/>
        </w:rPr>
        <w:t xml:space="preserve">и една основна терапевтична процедури, посочени в </w:t>
      </w:r>
      <w:r w:rsidR="00AF249C" w:rsidRPr="000F621B">
        <w:rPr>
          <w:rFonts w:ascii="Arial" w:eastAsia="Times New Roman" w:hAnsi="Arial" w:cs="Times New Roman"/>
          <w:szCs w:val="20"/>
        </w:rPr>
        <w:t>таблица</w:t>
      </w:r>
      <w:r w:rsidRPr="000F621B">
        <w:rPr>
          <w:rFonts w:ascii="Arial" w:eastAsia="Times New Roman" w:hAnsi="Arial" w:cs="Times New Roman"/>
          <w:szCs w:val="20"/>
        </w:rPr>
        <w:t xml:space="preserve"> </w:t>
      </w:r>
      <w:r w:rsidRPr="000F621B">
        <w:rPr>
          <w:rFonts w:ascii="Arial" w:eastAsia="Times New Roman" w:hAnsi="Arial" w:cs="Times New Roman"/>
          <w:b/>
          <w:szCs w:val="20"/>
        </w:rPr>
        <w:t xml:space="preserve">Кодове на основни </w:t>
      </w:r>
      <w:r w:rsidR="00782272" w:rsidRPr="000F621B">
        <w:rPr>
          <w:rFonts w:ascii="Arial" w:eastAsia="Times New Roman" w:hAnsi="Arial" w:cs="Times New Roman"/>
          <w:b/>
          <w:szCs w:val="20"/>
        </w:rPr>
        <w:t>процедури</w:t>
      </w:r>
      <w:r w:rsidRPr="000F621B">
        <w:rPr>
          <w:rFonts w:ascii="Arial" w:eastAsia="Times New Roman" w:hAnsi="Arial" w:cs="Times New Roman"/>
          <w:b/>
          <w:szCs w:val="20"/>
        </w:rPr>
        <w:t xml:space="preserve">. </w:t>
      </w:r>
    </w:p>
    <w:p w:rsidR="005422BE" w:rsidRPr="004E51D2" w:rsidRDefault="005422BE" w:rsidP="005422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01B47">
        <w:rPr>
          <w:rFonts w:ascii="Arial" w:eastAsia="Times New Roman" w:hAnsi="Arial" w:cs="Arial"/>
          <w:color w:val="000000"/>
          <w:szCs w:val="20"/>
        </w:rPr>
        <w:t xml:space="preserve">Когато се използват кодовете от блок 1923 и 1924, се извършват и кодират всички </w:t>
      </w:r>
      <w:r w:rsidRPr="004E51D2">
        <w:rPr>
          <w:rFonts w:ascii="Arial" w:eastAsia="Times New Roman" w:hAnsi="Arial" w:cs="Arial"/>
          <w:szCs w:val="20"/>
        </w:rPr>
        <w:t>кодове на изследвания от двата блока и се считат за една основна диагностична процедура за завършване и отчитане на тази</w:t>
      </w:r>
      <w:r w:rsidRPr="004E51D2">
        <w:rPr>
          <w:rFonts w:ascii="Arial" w:eastAsia="Times New Roman" w:hAnsi="Arial" w:cs="Arial"/>
          <w:szCs w:val="20"/>
          <w:lang w:val="en-US"/>
        </w:rPr>
        <w:t xml:space="preserve"> </w:t>
      </w:r>
      <w:r w:rsidRPr="004E51D2">
        <w:rPr>
          <w:rFonts w:ascii="Arial" w:eastAsia="Times New Roman" w:hAnsi="Arial" w:cs="Arial"/>
          <w:szCs w:val="20"/>
        </w:rPr>
        <w:t>КП.</w:t>
      </w:r>
    </w:p>
    <w:p w:rsidR="002F0DA2" w:rsidRPr="000F621B" w:rsidRDefault="002F0DA2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EE4C88" w:rsidRPr="000F621B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F621B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EE4C88" w:rsidRPr="000F621B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F621B">
        <w:rPr>
          <w:rFonts w:ascii="Arial" w:eastAsia="Times New Roman" w:hAnsi="Arial" w:cs="Times New Roman"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4E51D2" w:rsidRPr="004E51D2" w:rsidRDefault="004E51D2" w:rsidP="0009787B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  <w:lang w:val="en-US"/>
        </w:rPr>
      </w:pPr>
    </w:p>
    <w:p w:rsidR="0009787B" w:rsidRPr="004E51D2" w:rsidRDefault="0009787B" w:rsidP="0009787B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4E51D2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4E51D2">
        <w:rPr>
          <w:rFonts w:ascii="Arial" w:eastAsia="Calibri" w:hAnsi="Arial" w:cs="Times New Roman"/>
          <w:szCs w:val="20"/>
        </w:rPr>
        <w:t>92191-00 или</w:t>
      </w:r>
      <w:r w:rsidRPr="004E51D2">
        <w:rPr>
          <w:rFonts w:ascii="Arial" w:eastAsia="Calibri" w:hAnsi="Arial" w:cs="Times New Roman"/>
          <w:noProof/>
          <w:szCs w:val="20"/>
        </w:rPr>
        <w:t xml:space="preserve"> </w:t>
      </w:r>
      <w:r w:rsidRPr="004E51D2">
        <w:rPr>
          <w:rFonts w:ascii="Arial" w:eastAsia="Calibri" w:hAnsi="Arial" w:cs="Times New Roman"/>
          <w:szCs w:val="20"/>
        </w:rPr>
        <w:t xml:space="preserve">92191-01 </w:t>
      </w:r>
      <w:r w:rsidRPr="004E51D2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4E51D2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4E51D2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4E51D2" w:rsidRPr="004E51D2" w:rsidRDefault="004E51D2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55353" w:rsidRPr="001F70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ru-RU"/>
        </w:rPr>
      </w:pPr>
      <w:r w:rsidRPr="00C3140F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="006D1D9B" w:rsidRPr="001F7053">
        <w:rPr>
          <w:rFonts w:ascii="Arial" w:eastAsia="Times New Roman" w:hAnsi="Arial" w:cs="Times New Roman"/>
          <w:b/>
          <w:szCs w:val="24"/>
        </w:rPr>
        <w:lastRenderedPageBreak/>
        <w:t>4</w:t>
      </w:r>
      <w:r w:rsidRPr="001F7053">
        <w:rPr>
          <w:rFonts w:ascii="Arial" w:eastAsia="Times New Roman" w:hAnsi="Arial" w:cs="Times New Roman"/>
          <w:b/>
          <w:szCs w:val="24"/>
        </w:rPr>
        <w:t>.</w:t>
      </w:r>
      <w:r w:rsidRPr="001F7053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1F7053">
        <w:rPr>
          <w:rFonts w:ascii="Arial" w:eastAsia="Times New Roman" w:hAnsi="Arial" w:cs="Times New Roman"/>
          <w:b/>
          <w:szCs w:val="24"/>
        </w:rPr>
        <w:t xml:space="preserve">УСЛОВИЯ ЗА СКЛЮЧВАНЕ НА ДОГОВОР И ЗА ИЗПЪЛНЕНИЕ НА КЛИНИЧНАТА ПЪТЕКА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C3140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 лечението на болни с код по МКБ-10 В15.0. </w:t>
      </w:r>
      <w:r w:rsidRPr="00C3140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3140F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55353" w:rsidRPr="00C3140F" w:rsidRDefault="006D1D9B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Arial"/>
          <w:b/>
          <w:noProof/>
          <w:szCs w:val="20"/>
        </w:rPr>
        <w:t>4а)</w:t>
      </w:r>
      <w:r w:rsidR="00955353" w:rsidRPr="00C3140F">
        <w:rPr>
          <w:rFonts w:ascii="Arial" w:eastAsia="Times New Roman" w:hAnsi="Arial" w:cs="Times New Roman"/>
          <w:b/>
          <w:noProof/>
          <w:szCs w:val="20"/>
        </w:rPr>
        <w:t xml:space="preserve"> ЗАДЪЛЖИТЕЛНИ ЗВЕНА, МЕДИЦИНСКА АПАРАТУРА И ОБОРУДВАНЕ, НАЛИЧНИ И ФУНКЦИОНИРАЩИ НА ТЕРИТОРИЯТА НА ЛЕЧЕБНОТО ЗАВЕДЕНИЕ,</w:t>
      </w:r>
      <w:r w:rsidR="00955353" w:rsidRPr="00C3140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C3140F">
        <w:rPr>
          <w:rFonts w:ascii="Arial" w:eastAsia="Times New Roman" w:hAnsi="Arial" w:cs="Times New Roman"/>
        </w:rPr>
        <w:t>извънболнична или болнична помощ</w:t>
      </w:r>
      <w:r w:rsidRPr="00C3140F">
        <w:rPr>
          <w:rFonts w:ascii="Arial" w:eastAsia="Times New Roman" w:hAnsi="Arial" w:cs="Times New Roman"/>
          <w:noProof/>
        </w:rPr>
        <w:t>, разположено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C3140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84AE2" w:rsidRPr="00C3140F" w:rsidRDefault="00084AE2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55353" w:rsidRPr="00C3140F" w:rsidTr="00080857">
        <w:trPr>
          <w:jc w:val="center"/>
        </w:trPr>
        <w:tc>
          <w:tcPr>
            <w:tcW w:w="9200" w:type="dxa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3140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1. 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К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линика/отделение по инфекциозни болести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или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 клиника/отделение - за новородени до 28-ия ден след раждането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55353" w:rsidRPr="00C3140F" w:rsidRDefault="006D1D9B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>
        <w:rPr>
          <w:rFonts w:ascii="Arial" w:eastAsia="Times New Roman" w:hAnsi="Arial" w:cs="Arial"/>
          <w:b/>
          <w:noProof/>
          <w:szCs w:val="20"/>
        </w:rPr>
        <w:t>4а)</w:t>
      </w:r>
      <w:r w:rsidR="00955353" w:rsidRPr="00C3140F">
        <w:rPr>
          <w:rFonts w:ascii="Arial" w:eastAsia="Times New Roman" w:hAnsi="Arial" w:cs="Arial"/>
          <w:b/>
          <w:bCs/>
          <w:noProof/>
          <w:lang w:val="en-US" w:eastAsia="bg-BG"/>
        </w:rPr>
        <w:t xml:space="preserve"> </w:t>
      </w:r>
      <w:r w:rsidR="00955353" w:rsidRPr="00C3140F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C3140F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C3140F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084AE2" w:rsidRPr="00C3140F" w:rsidRDefault="00084AE2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55353" w:rsidRPr="00C3140F" w:rsidTr="00080857">
        <w:trPr>
          <w:jc w:val="center"/>
        </w:trPr>
        <w:tc>
          <w:tcPr>
            <w:tcW w:w="9145" w:type="dxa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3140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2. Клинична патология – на територията на областта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Микробиологична лаборатория</w:t>
            </w:r>
            <w:r w:rsidRPr="00C3140F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bg-BG"/>
              </w:rPr>
              <w:t xml:space="preserve"> 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C3140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55353" w:rsidRPr="009C5D6F" w:rsidRDefault="00AA7F4D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  <w:szCs w:val="20"/>
          <w:lang w:val="en-US"/>
        </w:rPr>
        <w:t>4</w:t>
      </w:r>
      <w:r w:rsidR="006D1D9B">
        <w:rPr>
          <w:rFonts w:ascii="Arial" w:eastAsia="Times New Roman" w:hAnsi="Arial" w:cs="Arial"/>
          <w:b/>
          <w:noProof/>
          <w:szCs w:val="20"/>
        </w:rPr>
        <w:t>б)</w:t>
      </w:r>
      <w:r w:rsidR="00955353" w:rsidRPr="00C3140F">
        <w:rPr>
          <w:rFonts w:ascii="Arial" w:eastAsia="Times New Roman" w:hAnsi="Arial" w:cs="Times New Roman"/>
          <w:b/>
          <w:noProof/>
        </w:rPr>
        <w:t xml:space="preserve"> </w:t>
      </w:r>
      <w:r w:rsidR="00955353" w:rsidRPr="00C3140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="009C5D6F">
        <w:rPr>
          <w:rFonts w:ascii="Arial" w:eastAsia="Times New Roman" w:hAnsi="Arial" w:cs="Times New Roman"/>
          <w:b/>
          <w:noProof/>
          <w:lang w:val="en-US"/>
        </w:rPr>
        <w:t xml:space="preserve"> </w:t>
      </w:r>
      <w:r w:rsidR="009C5D6F" w:rsidRPr="009C5D6F">
        <w:rPr>
          <w:rFonts w:ascii="Arial" w:eastAsia="Times New Roman" w:hAnsi="Arial" w:cs="Times New Roman"/>
          <w:b/>
          <w:noProof/>
          <w:lang w:val="en-US"/>
        </w:rPr>
        <w:t>И ИЗИСКВАН</w:t>
      </w:r>
      <w:r w:rsidR="009C5D6F">
        <w:rPr>
          <w:rFonts w:ascii="Arial" w:eastAsia="Times New Roman" w:hAnsi="Arial" w:cs="Times New Roman"/>
          <w:b/>
          <w:noProof/>
          <w:lang w:val="en-US"/>
        </w:rPr>
        <w:t>ИЯ ЗА ДОПЪЛНИТЕЛНА КВАЛИФИКАЦИЯ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C3140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C3140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Необходими специалисти за лечение на пациенти на възраст </w:t>
      </w:r>
      <w:r w:rsidRPr="00C3140F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“Неонатология”):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неонатология при задължително документирана консултация с инфекционист;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C3140F">
        <w:rPr>
          <w:rFonts w:ascii="Arial" w:eastAsia="Times New Roman" w:hAnsi="Arial" w:cs="Times New Roman"/>
          <w:b/>
          <w:szCs w:val="20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lang w:val="ru-RU"/>
        </w:rPr>
      </w:pPr>
      <w:r w:rsidRPr="00C3140F">
        <w:rPr>
          <w:rFonts w:ascii="Arial" w:eastAsia="Times New Roman" w:hAnsi="Arial" w:cs="Times New Roman"/>
          <w:noProof/>
          <w:lang w:val="ru-RU"/>
        </w:rPr>
        <w:t>Болни с остър хепатит А и Е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1F7053" w:rsidRDefault="006D1D9B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1F7053">
        <w:rPr>
          <w:rFonts w:ascii="Arial" w:eastAsia="Times New Roman" w:hAnsi="Arial" w:cs="Times New Roman"/>
          <w:b/>
          <w:noProof/>
          <w:szCs w:val="20"/>
        </w:rPr>
        <w:t>5</w:t>
      </w:r>
      <w:r w:rsidR="00955353" w:rsidRPr="001F7053">
        <w:rPr>
          <w:rFonts w:ascii="Arial" w:eastAsia="Times New Roman" w:hAnsi="Arial" w:cs="Times New Roman"/>
          <w:b/>
          <w:noProof/>
          <w:szCs w:val="20"/>
        </w:rPr>
        <w:t>. ИНДИКАЦИИ ЗА ХОСПИТАЛИЗАЦИЯ И ЛЕЧЕНИЕ</w:t>
      </w:r>
    </w:p>
    <w:p w:rsidR="00955353" w:rsidRPr="00C3140F" w:rsidRDefault="00AA7F4D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Arial"/>
          <w:b/>
          <w:noProof/>
          <w:szCs w:val="20"/>
          <w:lang w:val="en-US"/>
        </w:rPr>
        <w:t>5</w:t>
      </w:r>
      <w:r w:rsidR="006D1D9B">
        <w:rPr>
          <w:rFonts w:ascii="Arial" w:eastAsia="Times New Roman" w:hAnsi="Arial" w:cs="Arial"/>
          <w:b/>
          <w:noProof/>
          <w:szCs w:val="20"/>
        </w:rPr>
        <w:t xml:space="preserve">а) </w:t>
      </w:r>
      <w:r w:rsidR="00955353" w:rsidRPr="00C3140F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C3140F">
        <w:rPr>
          <w:rFonts w:ascii="Arial" w:eastAsia="Times New Roman" w:hAnsi="Arial" w:cs="Arial"/>
          <w:b/>
        </w:rPr>
        <w:t>Диагностика и лечение на пациенти с данни за остър вирусен хепатит А и Е при: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тежък астено-адинамичен синдром, придружен от повръщане, главоболие и болки в дясното подребрие, изразен иктерен синдром;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наличие на хеморагии по кожата и от гастроинтестиналния тракт;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енцефалопатия и количествени промени в съзнанието.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ab/>
      </w:r>
    </w:p>
    <w:p w:rsidR="00955353" w:rsidRPr="00C3140F" w:rsidRDefault="00AA7F4D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Arial"/>
          <w:b/>
          <w:noProof/>
          <w:szCs w:val="20"/>
          <w:lang w:val="en-US"/>
        </w:rPr>
        <w:t>5</w:t>
      </w:r>
      <w:bookmarkStart w:id="0" w:name="_GoBack"/>
      <w:bookmarkEnd w:id="0"/>
      <w:r w:rsidR="006D1D9B">
        <w:rPr>
          <w:rFonts w:ascii="Arial" w:eastAsia="Times New Roman" w:hAnsi="Arial" w:cs="Arial"/>
          <w:b/>
          <w:noProof/>
          <w:szCs w:val="20"/>
        </w:rPr>
        <w:t xml:space="preserve">б) </w:t>
      </w:r>
      <w:r w:rsidR="00955353" w:rsidRPr="00C3140F">
        <w:rPr>
          <w:rFonts w:ascii="Arial" w:eastAsia="Times New Roman" w:hAnsi="Arial" w:cs="Times New Roman"/>
          <w:b/>
          <w:noProof/>
          <w:szCs w:val="20"/>
        </w:rPr>
        <w:t xml:space="preserve">ДИАГНОСТИЧНО - ЛЕЧЕБЕН АЛГОРИТЪМ. </w:t>
      </w:r>
    </w:p>
    <w:p w:rsidR="00955353" w:rsidRPr="00C3140F" w:rsidRDefault="00955353" w:rsidP="0095535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C3140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Лечението на пациента с остър вирусен хепатит започва веднага с постъпването. Няма значение етиологичния причинител (HAV, HEV) – започва се с вливания на глюкозно-левулозни разтвори до 2 литра течности според тежестта на заболяването и хепатопротективна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показатели и терапевтичния план;</w:t>
      </w:r>
      <w:r w:rsidRPr="00C3140F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C3140F">
        <w:rPr>
          <w:rFonts w:ascii="Arial" w:eastAsia="Times New Roman" w:hAnsi="Arial" w:cs="Times New Roman"/>
          <w:szCs w:val="20"/>
          <w:lang w:eastAsia="bg-BG"/>
        </w:rPr>
        <w:t>терапевтичният план да съдържа и включването на парентерален хепатопротектор;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първия ден след хоспитализацията се назначава минимума лабораторни изследвания;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рамките на болничния престой се провежда  ехографско изследване на черния дроб с оглед ДД възможности при иктерен синдром и възможността от наслагване на остър възпалителен процес с вирусна генеза (ОВХ) върху предшестващо (хронично) чернодробно страдание (стеатоза, калкулоза и др.);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Задължителна преоценка на поведението се прави при влошаване на клиничното състояние</w:t>
      </w:r>
      <w:r w:rsidRPr="00C3140F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C3140F">
        <w:rPr>
          <w:rFonts w:ascii="Arial" w:eastAsia="Times New Roman" w:hAnsi="Arial" w:cs="Times New Roman"/>
          <w:szCs w:val="20"/>
          <w:lang w:eastAsia="bg-BG"/>
        </w:rPr>
        <w:t>– базира се на комплекс от показатели – клинични, лабораторни, ехографски;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Пациентът може да бъде оставен в болницата на перорална хепатопротективна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lastRenderedPageBreak/>
        <w:tab/>
        <w:t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вирусологични изследвания.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b/>
          <w:szCs w:val="20"/>
          <w:lang w:eastAsia="bg-BG"/>
        </w:rPr>
        <w:t>ОВХ тип А може да протече под формата на:</w:t>
      </w:r>
      <w:r w:rsidRPr="00C3140F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симптоматична (иктерична) клинична форма;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холестатична, при която иктерът продължава повече от 8 седмици.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релапсиращ остър вирусен хепатит в период от 6 до 10 седмици.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фулминантен.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Минимум 5-дневно болнично наблюдение и лечение е необходимо при неусложнените форми на ОВХ тип А с вливания на глюкозно-левулозни разтвори и хепатопротектори перорално.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C3140F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55353" w:rsidRPr="00C3140F" w:rsidTr="00080857">
        <w:trPr>
          <w:trHeight w:val="58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55353" w:rsidRPr="00C3140F" w:rsidTr="00080857">
        <w:trPr>
          <w:trHeight w:val="1158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55353" w:rsidRPr="00C3140F" w:rsidRDefault="00955353" w:rsidP="00955353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4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599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Отдръпва (оттегля) Абнормна флексия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 екстензия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5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 - орбикуларен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Вертикален окулоцефален или окуловестибуларен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 реакция на светлина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Хоризонтален окулоцефален или окуловестибуларен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41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C3140F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децеребрация – 4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декортикация – 5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сомнолентност - над 10 т.</w:t>
      </w:r>
    </w:p>
    <w:p w:rsidR="00955353" w:rsidRPr="00B8283A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t>Оценката на тежестта на състоянието на пациента при коматозни състояния по скалата на GLASGOW - LIEGE задължително се отразява в документ “История на заболяването”.</w:t>
      </w:r>
    </w:p>
    <w:p w:rsidR="00C136EA" w:rsidRPr="00B8283A" w:rsidRDefault="00C136EA" w:rsidP="00C136EA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955353" w:rsidRPr="00C3140F" w:rsidRDefault="006D1D9B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lastRenderedPageBreak/>
        <w:t>6</w:t>
      </w:r>
      <w:r w:rsidR="00955353" w:rsidRPr="00C3140F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Прави се на базата на серологична и PCR диагностика при установяване на положителни маркери за хепатитна вирусна инфекция:</w:t>
      </w:r>
    </w:p>
    <w:p w:rsidR="00955353" w:rsidRPr="00C3140F" w:rsidRDefault="00955353" w:rsidP="00955353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за остър вирусен хепатит А: антиHAV IgM (+)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6D1D9B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955353" w:rsidRPr="00C3140F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955353" w:rsidRPr="00C3140F">
        <w:rPr>
          <w:rFonts w:ascii="Arial" w:eastAsia="Times New Roman" w:hAnsi="Arial" w:cs="Times New Roman"/>
          <w:b/>
          <w:szCs w:val="20"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C3140F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  <w:r w:rsidRPr="00C3140F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след изтекъл минимален болничен престой;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липса на астено-адинамичен синдром;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положителна динамика в биохимичните показатели;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билирубин равен или по-малко от 100; АЛАТ - не повече от 500 UI;</w:t>
      </w:r>
    </w:p>
    <w:p w:rsid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наличие на обективни данни за клинично подобрение (хепато-спленомегален синдром и други).</w:t>
      </w:r>
    </w:p>
    <w:p w:rsidR="00084AE2" w:rsidRPr="00C3140F" w:rsidRDefault="00084AE2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При наличие на решут при остър вирусен хепатит А и Е (стойности на АЛАТ ≥ 1000 МЕ или общ билирубин над 250 мкмол/л.) се допуска повторна хоспитализация в рамките на един отчетен период, но не по-вече от 5% от общия брой за същото лечебно заведение</w:t>
      </w:r>
      <w:r w:rsidRPr="00C3140F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C3140F">
        <w:rPr>
          <w:rFonts w:ascii="Arial" w:eastAsia="Times New Roman" w:hAnsi="Arial" w:cs="Times New Roman"/>
          <w:b/>
          <w:szCs w:val="20"/>
        </w:rPr>
        <w:t>и за същия отчетен период.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</w:p>
    <w:p w:rsidR="00955353" w:rsidRPr="001F7053" w:rsidRDefault="006D1D9B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>8</w:t>
      </w:r>
      <w:r w:rsidR="00955353" w:rsidRPr="00C3140F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. </w:t>
      </w:r>
      <w:r w:rsidR="00955353" w:rsidRPr="001F7053">
        <w:rPr>
          <w:rFonts w:ascii="Arial" w:eastAsia="Times New Roman" w:hAnsi="Arial" w:cs="Times New Roman"/>
          <w:b/>
          <w:caps/>
          <w:noProof/>
          <w:szCs w:val="20"/>
          <w:lang w:val="ru-RU"/>
        </w:rPr>
        <w:t>Документиране на дейностите по клиничната пътека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1F7053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1F7053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1F7053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1F7053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1F705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</w:t>
      </w:r>
      <w:r w:rsidRPr="00C3140F">
        <w:rPr>
          <w:rFonts w:ascii="Arial" w:eastAsia="Times New Roman" w:hAnsi="Arial" w:cs="Times New Roman"/>
          <w:i/>
          <w:noProof/>
          <w:szCs w:val="20"/>
        </w:rPr>
        <w:t>“ - бл.МЗ-НЗОК №7.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3140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3140F">
        <w:rPr>
          <w:rFonts w:ascii="Arial" w:eastAsia="Times New Roman" w:hAnsi="Arial" w:cs="Times New Roman"/>
          <w:noProof/>
          <w:szCs w:val="20"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3140F">
        <w:rPr>
          <w:rFonts w:ascii="Arial" w:eastAsia="Times New Roman" w:hAnsi="Arial" w:cs="Times New Roman"/>
          <w:i/>
          <w:szCs w:val="20"/>
        </w:rPr>
        <w:t>-</w:t>
      </w:r>
      <w:r w:rsidRPr="00C3140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3140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C3140F">
        <w:rPr>
          <w:rFonts w:ascii="Arial" w:eastAsia="Times New Roman" w:hAnsi="Arial" w:cs="Times New Roman"/>
          <w:szCs w:val="20"/>
        </w:rPr>
        <w:t>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</w:p>
    <w:p w:rsidR="00DC27DC" w:rsidRPr="00DC27DC" w:rsidRDefault="00DC27DC" w:rsidP="00DC27DC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</w:rPr>
      </w:pPr>
      <w:r w:rsidRPr="00DC27DC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DC27DC" w:rsidRDefault="00DC27DC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C3140F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хепатална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Вашият лекар е преценил, че за лечението и наблюдението Ви е необходимо да постъпите в болница, където ще бъдете лекувани в условията на специализирано хепатитно отделение или интензивно отделение, поради значителните нарушения от страна на черния дроб и тежестта на заболяването.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вирусологични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Лечението Ви ще включва постелен режим, венозни вливания на глюкозо-левулозни разтвори, медикаменти, укрепващи черния дроб и други лекарства, които ще бъдат прилагани венозно или мускулно.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посещен</w:t>
      </w:r>
      <w:r w:rsidR="00993AB5" w:rsidRPr="00C3140F">
        <w:rPr>
          <w:rFonts w:ascii="Arial" w:eastAsia="Times New Roman" w:hAnsi="Arial" w:cs="Times New Roman"/>
          <w:szCs w:val="20"/>
        </w:rPr>
        <w:t>ието на Вашите близки, лекуващия</w:t>
      </w:r>
      <w:r w:rsidRPr="00C3140F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</w:t>
      </w:r>
      <w:r w:rsidRPr="00955353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Default="00955353"/>
    <w:sectPr w:rsidR="00955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389"/>
    <w:multiLevelType w:val="hybridMultilevel"/>
    <w:tmpl w:val="1FDECE0C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A355D4E"/>
    <w:multiLevelType w:val="hybridMultilevel"/>
    <w:tmpl w:val="8B90843A"/>
    <w:lvl w:ilvl="0" w:tplc="DB5AA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7B1A7D"/>
    <w:multiLevelType w:val="hybridMultilevel"/>
    <w:tmpl w:val="AEEE83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D5"/>
    <w:rsid w:val="00084AE2"/>
    <w:rsid w:val="0009787B"/>
    <w:rsid w:val="000A54BA"/>
    <w:rsid w:val="000C4C54"/>
    <w:rsid w:val="000F621B"/>
    <w:rsid w:val="001A0777"/>
    <w:rsid w:val="001A7ED9"/>
    <w:rsid w:val="001F1259"/>
    <w:rsid w:val="001F7053"/>
    <w:rsid w:val="002B6F28"/>
    <w:rsid w:val="002F0DA2"/>
    <w:rsid w:val="00314844"/>
    <w:rsid w:val="00426675"/>
    <w:rsid w:val="004E51D2"/>
    <w:rsid w:val="005422BE"/>
    <w:rsid w:val="005733F9"/>
    <w:rsid w:val="00610926"/>
    <w:rsid w:val="006A28B0"/>
    <w:rsid w:val="006D1D9B"/>
    <w:rsid w:val="00782272"/>
    <w:rsid w:val="007C36BA"/>
    <w:rsid w:val="008C2B60"/>
    <w:rsid w:val="00902551"/>
    <w:rsid w:val="00955353"/>
    <w:rsid w:val="00993AB5"/>
    <w:rsid w:val="009C5D6F"/>
    <w:rsid w:val="009D3CED"/>
    <w:rsid w:val="00A40E85"/>
    <w:rsid w:val="00A6025A"/>
    <w:rsid w:val="00AA7F4D"/>
    <w:rsid w:val="00AB1AB8"/>
    <w:rsid w:val="00AF249C"/>
    <w:rsid w:val="00B27170"/>
    <w:rsid w:val="00B445C6"/>
    <w:rsid w:val="00B8283A"/>
    <w:rsid w:val="00BB37CB"/>
    <w:rsid w:val="00BD0BD5"/>
    <w:rsid w:val="00C136EA"/>
    <w:rsid w:val="00C3140F"/>
    <w:rsid w:val="00D057A6"/>
    <w:rsid w:val="00DC27DC"/>
    <w:rsid w:val="00DF2E48"/>
    <w:rsid w:val="00EE4C88"/>
    <w:rsid w:val="00F13A4D"/>
    <w:rsid w:val="00F62480"/>
    <w:rsid w:val="00F72D8B"/>
    <w:rsid w:val="00FB053B"/>
    <w:rsid w:val="00FE2C6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5733F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5733F9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5733F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5733F9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1999</Words>
  <Characters>11395</Characters>
  <Application>Microsoft Office Word</Application>
  <DocSecurity>0</DocSecurity>
  <Lines>94</Lines>
  <Paragraphs>26</Paragraphs>
  <ScaleCrop>false</ScaleCrop>
  <Company>NZOK</Company>
  <LinksUpToDate>false</LinksUpToDate>
  <CharactersWithSpaces>13368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Дарина Стефанова  Минева</cp:lastModifiedBy>
  <cp:revision>44</cp:revision>
  <dcterms:created xsi:type="dcterms:W3CDTF">2017-03-08T09:22:00Z</dcterms:created>
  <dcterms:modified xsi:type="dcterms:W3CDTF">2022-10-31T12:38:00Z</dcterms:modified>
</cp:coreProperties>
</file>