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D43" w:rsidRPr="00C35308" w:rsidRDefault="00254D43" w:rsidP="00B45596">
      <w:pPr>
        <w:keepNext/>
        <w:keepLines/>
        <w:ind w:firstLine="567"/>
        <w:jc w:val="center"/>
        <w:rPr>
          <w:b/>
          <w:bCs/>
          <w:color w:val="000000"/>
          <w:sz w:val="28"/>
          <w:szCs w:val="28"/>
        </w:rPr>
      </w:pPr>
      <w:r w:rsidRPr="006E176F">
        <w:rPr>
          <w:b/>
          <w:bCs/>
          <w:color w:val="000000"/>
          <w:sz w:val="28"/>
          <w:szCs w:val="28"/>
        </w:rPr>
        <w:t>ДОГОВОР ЗА ИЗМЕНЕНИЕ И ДОПЪЛНЕНИЕ НА НАЦИОНАЛНИЯ РАМКОВ ДОГОВОР ЗА МЕДИЦИНСКИТЕ ДЕЙНОСТИ МЕЖДУ НАЦИОНАЛНАТА ЗДРАВНООСИГУРИТЕЛНА КАСА И БЪЛГАРСКИЯ ЛЕКАРСКИ СЪЮЗ ЗА 20</w:t>
      </w:r>
      <w:r w:rsidR="00890EA7">
        <w:rPr>
          <w:b/>
          <w:bCs/>
          <w:color w:val="000000"/>
          <w:sz w:val="28"/>
          <w:szCs w:val="28"/>
        </w:rPr>
        <w:t>20 - 2022</w:t>
      </w:r>
      <w:r w:rsidRPr="006E176F">
        <w:rPr>
          <w:b/>
          <w:bCs/>
          <w:color w:val="000000"/>
          <w:sz w:val="28"/>
          <w:szCs w:val="28"/>
        </w:rPr>
        <w:t xml:space="preserve"> г. </w:t>
      </w:r>
      <w:r w:rsidRPr="00C35308">
        <w:rPr>
          <w:b/>
          <w:bCs/>
          <w:color w:val="000000"/>
          <w:sz w:val="28"/>
          <w:szCs w:val="28"/>
        </w:rPr>
        <w:t>(</w:t>
      </w:r>
      <w:r w:rsidR="00C35308" w:rsidRPr="00C35308">
        <w:rPr>
          <w:b/>
        </w:rPr>
        <w:t xml:space="preserve">обн., ДВ, </w:t>
      </w:r>
      <w:hyperlink r:id="rId8" w:history="1">
        <w:r w:rsidR="00C35308" w:rsidRPr="00C35308">
          <w:rPr>
            <w:rStyle w:val="aa"/>
            <w:b/>
          </w:rPr>
          <w:t xml:space="preserve">бр. </w:t>
        </w:r>
        <w:r w:rsidR="00890EA7">
          <w:rPr>
            <w:rStyle w:val="aa"/>
            <w:b/>
          </w:rPr>
          <w:t>7</w:t>
        </w:r>
      </w:hyperlink>
      <w:r w:rsidR="00C35308" w:rsidRPr="00C35308">
        <w:rPr>
          <w:b/>
        </w:rPr>
        <w:t xml:space="preserve"> от 2</w:t>
      </w:r>
      <w:r w:rsidR="00890EA7">
        <w:rPr>
          <w:b/>
        </w:rPr>
        <w:t>4</w:t>
      </w:r>
      <w:r w:rsidR="00C35308" w:rsidRPr="00C35308">
        <w:rPr>
          <w:b/>
        </w:rPr>
        <w:t>.0</w:t>
      </w:r>
      <w:r w:rsidR="00890EA7">
        <w:rPr>
          <w:b/>
        </w:rPr>
        <w:t>1</w:t>
      </w:r>
      <w:r w:rsidR="00C35308" w:rsidRPr="00C35308">
        <w:rPr>
          <w:b/>
        </w:rPr>
        <w:t>.20</w:t>
      </w:r>
      <w:r w:rsidR="00890EA7">
        <w:rPr>
          <w:b/>
        </w:rPr>
        <w:t>20</w:t>
      </w:r>
      <w:r w:rsidR="00C35308" w:rsidRPr="00C35308">
        <w:rPr>
          <w:b/>
        </w:rPr>
        <w:t xml:space="preserve"> г., в сила от 1.0</w:t>
      </w:r>
      <w:r w:rsidR="00890EA7">
        <w:rPr>
          <w:b/>
        </w:rPr>
        <w:t>1</w:t>
      </w:r>
      <w:r w:rsidR="00C35308" w:rsidRPr="00C35308">
        <w:rPr>
          <w:b/>
        </w:rPr>
        <w:t>.20</w:t>
      </w:r>
      <w:r w:rsidR="00890EA7">
        <w:rPr>
          <w:b/>
        </w:rPr>
        <w:t>20</w:t>
      </w:r>
      <w:r w:rsidR="00C35308" w:rsidRPr="00C35308">
        <w:rPr>
          <w:b/>
        </w:rPr>
        <w:t xml:space="preserve"> г.</w:t>
      </w:r>
      <w:r w:rsidRPr="00C35308">
        <w:rPr>
          <w:b/>
          <w:color w:val="000000"/>
          <w:sz w:val="28"/>
          <w:szCs w:val="28"/>
        </w:rPr>
        <w:t>)</w:t>
      </w:r>
    </w:p>
    <w:p w:rsidR="00680FF4" w:rsidRDefault="00254D43" w:rsidP="00B45596">
      <w:pPr>
        <w:keepNext/>
        <w:keepLines/>
        <w:spacing w:line="240" w:lineRule="auto"/>
        <w:ind w:firstLine="567"/>
        <w:jc w:val="both"/>
        <w:rPr>
          <w:b/>
          <w:bCs/>
        </w:rPr>
      </w:pPr>
      <w:r w:rsidRPr="00FA19BF">
        <w:rPr>
          <w:color w:val="000000"/>
        </w:rPr>
        <w:t>Днес, ....</w:t>
      </w:r>
      <w:r w:rsidR="0073163C" w:rsidRPr="00FA19BF">
        <w:rPr>
          <w:color w:val="000000"/>
        </w:rPr>
        <w:t>..</w:t>
      </w:r>
      <w:r w:rsidRPr="00FA19BF">
        <w:rPr>
          <w:color w:val="000000"/>
        </w:rPr>
        <w:t>..... 20</w:t>
      </w:r>
      <w:r w:rsidR="00890EA7">
        <w:rPr>
          <w:color w:val="000000"/>
        </w:rPr>
        <w:t>20</w:t>
      </w:r>
      <w:r w:rsidRPr="00FA19BF">
        <w:rPr>
          <w:color w:val="000000"/>
        </w:rPr>
        <w:t xml:space="preserve"> г., между Националната здравноосигурителна каса, от една страна, и Българския лекарски съюз,</w:t>
      </w:r>
      <w:r w:rsidR="0073163C" w:rsidRPr="00FA19BF">
        <w:rPr>
          <w:color w:val="000000"/>
        </w:rPr>
        <w:t xml:space="preserve"> от друга страна</w:t>
      </w:r>
      <w:r w:rsidR="0073163C" w:rsidRPr="00551EF7">
        <w:rPr>
          <w:color w:val="000000"/>
        </w:rPr>
        <w:t>,</w:t>
      </w:r>
      <w:r w:rsidRPr="00551EF7">
        <w:rPr>
          <w:color w:val="000000"/>
        </w:rPr>
        <w:t xml:space="preserve"> </w:t>
      </w:r>
      <w:r w:rsidR="00890EA7" w:rsidRPr="00DF50AF">
        <w:rPr>
          <w:color w:val="000000"/>
        </w:rPr>
        <w:t xml:space="preserve">на основание </w:t>
      </w:r>
      <w:r w:rsidR="00890EA7" w:rsidRPr="00DF50AF">
        <w:rPr>
          <w:bCs/>
          <w:color w:val="000000"/>
        </w:rPr>
        <w:t xml:space="preserve">чл. 54, ал. 10 и чл. 55, ал. 5 от </w:t>
      </w:r>
      <w:r w:rsidR="00FA19BF" w:rsidRPr="00551EF7">
        <w:rPr>
          <w:color w:val="000000"/>
        </w:rPr>
        <w:t>Закона за здравното осигуряване (ЗЗО)</w:t>
      </w:r>
      <w:r w:rsidRPr="00551EF7">
        <w:t xml:space="preserve">, </w:t>
      </w:r>
      <w:r w:rsidRPr="00551EF7">
        <w:rPr>
          <w:color w:val="000000"/>
        </w:rPr>
        <w:t>се</w:t>
      </w:r>
      <w:r w:rsidRPr="00FA19BF">
        <w:rPr>
          <w:color w:val="000000"/>
        </w:rPr>
        <w:t xml:space="preserve"> сключи този договор за изменение и допълнение на Национален рамков договор за медицинските дейности между Националната </w:t>
      </w:r>
      <w:r w:rsidR="001719CC">
        <w:rPr>
          <w:color w:val="000000"/>
        </w:rPr>
        <w:t xml:space="preserve">здравноосигурителна каса и Българския лекарски съюз за 2020 </w:t>
      </w:r>
      <w:r w:rsidR="00291EF0">
        <w:rPr>
          <w:color w:val="000000"/>
        </w:rPr>
        <w:t>-</w:t>
      </w:r>
      <w:r w:rsidR="001719CC">
        <w:rPr>
          <w:color w:val="000000"/>
        </w:rPr>
        <w:t xml:space="preserve"> 202</w:t>
      </w:r>
      <w:r w:rsidR="008B27D7">
        <w:rPr>
          <w:color w:val="000000"/>
        </w:rPr>
        <w:t>2</w:t>
      </w:r>
      <w:r w:rsidR="001719CC">
        <w:rPr>
          <w:color w:val="000000"/>
        </w:rPr>
        <w:t xml:space="preserve"> г. за следното:</w:t>
      </w:r>
    </w:p>
    <w:p w:rsidR="00680FF4" w:rsidRPr="00680FF4" w:rsidRDefault="00680FF4" w:rsidP="00B45596">
      <w:pPr>
        <w:keepNext/>
        <w:keepLines/>
        <w:suppressAutoHyphens/>
        <w:autoSpaceDE w:val="0"/>
        <w:autoSpaceDN w:val="0"/>
        <w:spacing w:after="0" w:line="240" w:lineRule="auto"/>
        <w:ind w:firstLine="567"/>
        <w:jc w:val="both"/>
        <w:textAlignment w:val="baseline"/>
        <w:rPr>
          <w:bCs/>
        </w:rPr>
      </w:pPr>
      <w:r>
        <w:rPr>
          <w:b/>
          <w:bCs/>
        </w:rPr>
        <w:t xml:space="preserve">§ </w:t>
      </w:r>
      <w:r w:rsidRPr="005266EC">
        <w:rPr>
          <w:b/>
          <w:bCs/>
          <w:lang w:val="ru-RU"/>
        </w:rPr>
        <w:t>1</w:t>
      </w:r>
      <w:r>
        <w:rPr>
          <w:b/>
          <w:bCs/>
        </w:rPr>
        <w:t xml:space="preserve">. </w:t>
      </w:r>
      <w:r w:rsidRPr="00680FF4">
        <w:rPr>
          <w:bCs/>
        </w:rPr>
        <w:t>В чл. 168, ал. 6 се отменя.</w:t>
      </w:r>
    </w:p>
    <w:p w:rsidR="00680FF4" w:rsidRPr="00680FF4" w:rsidRDefault="00680FF4" w:rsidP="00B45596">
      <w:pPr>
        <w:keepNext/>
        <w:keepLines/>
        <w:suppressAutoHyphens/>
        <w:autoSpaceDE w:val="0"/>
        <w:autoSpaceDN w:val="0"/>
        <w:spacing w:after="0" w:line="240" w:lineRule="auto"/>
        <w:ind w:firstLine="567"/>
        <w:jc w:val="both"/>
        <w:textAlignment w:val="baseline"/>
      </w:pPr>
      <w:r>
        <w:rPr>
          <w:b/>
          <w:bCs/>
        </w:rPr>
        <w:t xml:space="preserve">§ 2. </w:t>
      </w:r>
      <w:r w:rsidRPr="00680FF4">
        <w:rPr>
          <w:bCs/>
        </w:rPr>
        <w:t>В ч</w:t>
      </w:r>
      <w:r w:rsidR="00123AE5" w:rsidRPr="00680FF4">
        <w:rPr>
          <w:bCs/>
        </w:rPr>
        <w:t>л. 271</w:t>
      </w:r>
      <w:r w:rsidRPr="00680FF4">
        <w:rPr>
          <w:bCs/>
        </w:rPr>
        <w:t>, т.</w:t>
      </w:r>
      <w:r w:rsidR="00262102">
        <w:rPr>
          <w:bCs/>
        </w:rPr>
        <w:t xml:space="preserve"> </w:t>
      </w:r>
      <w:r w:rsidRPr="00680FF4">
        <w:rPr>
          <w:bCs/>
        </w:rPr>
        <w:t xml:space="preserve">1 </w:t>
      </w:r>
      <w:r w:rsidR="001732D2">
        <w:rPr>
          <w:bCs/>
        </w:rPr>
        <w:t>числото</w:t>
      </w:r>
      <w:r w:rsidRPr="00680FF4">
        <w:rPr>
          <w:bCs/>
        </w:rPr>
        <w:t xml:space="preserve"> </w:t>
      </w:r>
      <w:r w:rsidRPr="00680FF4">
        <w:t>„</w:t>
      </w:r>
      <w:r w:rsidR="00123AE5" w:rsidRPr="00680FF4">
        <w:t>266</w:t>
      </w:r>
      <w:r w:rsidRPr="00680FF4">
        <w:t xml:space="preserve">“ се заменя с </w:t>
      </w:r>
      <w:r w:rsidRPr="003C4A38">
        <w:rPr>
          <w:i/>
        </w:rPr>
        <w:t>„269“</w:t>
      </w:r>
      <w:r w:rsidRPr="00B02390">
        <w:t>.</w:t>
      </w:r>
    </w:p>
    <w:p w:rsidR="005F776A" w:rsidRDefault="00680FF4" w:rsidP="00B45596">
      <w:pPr>
        <w:keepNext/>
        <w:keepLines/>
        <w:spacing w:after="0" w:line="240" w:lineRule="auto"/>
        <w:ind w:firstLine="567"/>
        <w:jc w:val="both"/>
        <w:rPr>
          <w:bCs/>
        </w:rPr>
      </w:pPr>
      <w:r w:rsidRPr="007D0C8E">
        <w:rPr>
          <w:b/>
          <w:bCs/>
        </w:rPr>
        <w:t xml:space="preserve">§ 3. </w:t>
      </w:r>
      <w:r w:rsidR="00F76AF8" w:rsidRPr="007D0C8E">
        <w:rPr>
          <w:bCs/>
        </w:rPr>
        <w:t>В чл. 285</w:t>
      </w:r>
      <w:r w:rsidR="00860CCF">
        <w:rPr>
          <w:bCs/>
        </w:rPr>
        <w:t>,</w:t>
      </w:r>
      <w:r w:rsidR="002629F2" w:rsidRPr="007D0C8E">
        <w:rPr>
          <w:bCs/>
        </w:rPr>
        <w:t xml:space="preserve"> </w:t>
      </w:r>
      <w:r w:rsidR="00F76AF8" w:rsidRPr="007D0C8E">
        <w:rPr>
          <w:bCs/>
        </w:rPr>
        <w:t>ал. 3</w:t>
      </w:r>
      <w:r w:rsidR="005F776A">
        <w:rPr>
          <w:bCs/>
        </w:rPr>
        <w:t xml:space="preserve"> придобива следното съдържание:</w:t>
      </w:r>
    </w:p>
    <w:p w:rsidR="005F776A" w:rsidRPr="000D5545" w:rsidRDefault="005F776A" w:rsidP="00B45596">
      <w:pPr>
        <w:keepNext/>
        <w:keepLines/>
        <w:spacing w:after="0" w:line="240" w:lineRule="auto"/>
        <w:ind w:right="49" w:firstLine="567"/>
        <w:jc w:val="both"/>
        <w:rPr>
          <w:i/>
        </w:rPr>
      </w:pPr>
      <w:r w:rsidRPr="000D5545">
        <w:rPr>
          <w:i/>
        </w:rPr>
        <w:t>„(3) При осъществяване на определени оперативни интервенции от областта на медицинска специалност „Офталмология“, изпълнителите на БМП, задължително правят видеозапис чрез оперативния микроскоп. Записът се съхранява от лечебното заведение. За определени оперативни интервенции се генерира QR код, който се прилага към медицинската документация и е достъпен за контролните органи на НЗОК/РЗОК.“.</w:t>
      </w:r>
    </w:p>
    <w:p w:rsidR="00A754EE" w:rsidRPr="00291EF0" w:rsidRDefault="00B57ADC" w:rsidP="00B45596">
      <w:pPr>
        <w:keepNext/>
        <w:keepLines/>
        <w:spacing w:after="0" w:line="240" w:lineRule="auto"/>
        <w:ind w:firstLine="567"/>
        <w:jc w:val="both"/>
        <w:rPr>
          <w:bCs/>
        </w:rPr>
      </w:pPr>
      <w:r>
        <w:rPr>
          <w:b/>
          <w:bCs/>
        </w:rPr>
        <w:t xml:space="preserve">§ 4. </w:t>
      </w:r>
      <w:r w:rsidRPr="00F76AF8">
        <w:rPr>
          <w:bCs/>
        </w:rPr>
        <w:t xml:space="preserve">В чл. </w:t>
      </w:r>
      <w:r w:rsidR="00A754EE" w:rsidRPr="00F76AF8">
        <w:rPr>
          <w:bCs/>
        </w:rPr>
        <w:t>312</w:t>
      </w:r>
      <w:r w:rsidR="00F76AF8" w:rsidRPr="00F76AF8">
        <w:rPr>
          <w:bCs/>
        </w:rPr>
        <w:t xml:space="preserve"> думите „три месеца“ се заменят </w:t>
      </w:r>
      <w:r w:rsidR="00F76AF8" w:rsidRPr="00BC180D">
        <w:rPr>
          <w:bCs/>
        </w:rPr>
        <w:t xml:space="preserve">с </w:t>
      </w:r>
      <w:r w:rsidR="00F76AF8" w:rsidRPr="003C4A38">
        <w:rPr>
          <w:bCs/>
          <w:i/>
        </w:rPr>
        <w:t>„пет до седем месеца“</w:t>
      </w:r>
      <w:r w:rsidR="00F76AF8" w:rsidRPr="00291EF0">
        <w:rPr>
          <w:bCs/>
        </w:rPr>
        <w:t>.</w:t>
      </w:r>
      <w:r w:rsidR="00A754EE" w:rsidRPr="00291EF0">
        <w:t xml:space="preserve"> </w:t>
      </w:r>
    </w:p>
    <w:p w:rsidR="00F67294" w:rsidRPr="00BC180D" w:rsidRDefault="00821AF4" w:rsidP="00B45596">
      <w:pPr>
        <w:keepNext/>
        <w:keepLines/>
        <w:spacing w:after="0" w:line="240" w:lineRule="auto"/>
        <w:ind w:firstLine="567"/>
        <w:jc w:val="both"/>
        <w:rPr>
          <w:bCs/>
          <w:color w:val="000000" w:themeColor="text1"/>
        </w:rPr>
      </w:pPr>
      <w:r w:rsidRPr="00331500">
        <w:rPr>
          <w:b/>
          <w:bCs/>
        </w:rPr>
        <w:t>§ 5.</w:t>
      </w:r>
      <w:r w:rsidRPr="00BC180D">
        <w:rPr>
          <w:bCs/>
        </w:rPr>
        <w:t xml:space="preserve"> </w:t>
      </w:r>
      <w:r w:rsidRPr="00BC180D">
        <w:rPr>
          <w:bCs/>
          <w:color w:val="000000" w:themeColor="text1"/>
        </w:rPr>
        <w:t>В ч</w:t>
      </w:r>
      <w:r w:rsidR="00F67294" w:rsidRPr="00BC180D">
        <w:rPr>
          <w:bCs/>
          <w:color w:val="000000" w:themeColor="text1"/>
        </w:rPr>
        <w:t>л. 329</w:t>
      </w:r>
      <w:r w:rsidR="009D41F1" w:rsidRPr="00BC180D">
        <w:rPr>
          <w:bCs/>
          <w:color w:val="000000" w:themeColor="text1"/>
        </w:rPr>
        <w:t xml:space="preserve">, ал. 2 думата </w:t>
      </w:r>
      <w:r w:rsidR="009D41F1" w:rsidRPr="00291EF0">
        <w:rPr>
          <w:bCs/>
          <w:color w:val="000000" w:themeColor="text1"/>
        </w:rPr>
        <w:t>„</w:t>
      </w:r>
      <w:r w:rsidR="009D41F1" w:rsidRPr="00291EF0">
        <w:rPr>
          <w:color w:val="000000" w:themeColor="text1"/>
        </w:rPr>
        <w:t>едновременно“</w:t>
      </w:r>
      <w:r w:rsidR="009D41F1" w:rsidRPr="00BC180D">
        <w:rPr>
          <w:color w:val="000000" w:themeColor="text1"/>
        </w:rPr>
        <w:t xml:space="preserve"> се заличава.</w:t>
      </w:r>
    </w:p>
    <w:p w:rsidR="009D41F1" w:rsidRPr="009D41F1" w:rsidRDefault="009D41F1" w:rsidP="00B45596">
      <w:pPr>
        <w:keepNext/>
        <w:keepLines/>
        <w:spacing w:after="0" w:line="240" w:lineRule="auto"/>
        <w:ind w:firstLine="567"/>
        <w:jc w:val="both"/>
        <w:rPr>
          <w:bCs/>
        </w:rPr>
      </w:pPr>
      <w:r>
        <w:rPr>
          <w:b/>
          <w:bCs/>
        </w:rPr>
        <w:t xml:space="preserve">§ 6. </w:t>
      </w:r>
      <w:r w:rsidRPr="009D41F1">
        <w:rPr>
          <w:bCs/>
        </w:rPr>
        <w:t>В ч</w:t>
      </w:r>
      <w:r w:rsidR="00A754EE" w:rsidRPr="009D41F1">
        <w:rPr>
          <w:bCs/>
        </w:rPr>
        <w:t>л. 331</w:t>
      </w:r>
      <w:r w:rsidRPr="009D41F1">
        <w:rPr>
          <w:bCs/>
        </w:rPr>
        <w:t>, ал. 6 се изменя така:</w:t>
      </w:r>
    </w:p>
    <w:p w:rsidR="00F67294" w:rsidRPr="00291EF0" w:rsidRDefault="009D41F1" w:rsidP="00B45596">
      <w:pPr>
        <w:keepNext/>
        <w:keepLines/>
        <w:spacing w:after="0" w:line="240" w:lineRule="auto"/>
        <w:ind w:firstLine="567"/>
        <w:jc w:val="both"/>
      </w:pPr>
      <w:r w:rsidRPr="00137DDD">
        <w:rPr>
          <w:bCs/>
          <w:i/>
        </w:rPr>
        <w:t>„</w:t>
      </w:r>
      <w:r w:rsidR="00F67294" w:rsidRPr="00137DDD">
        <w:rPr>
          <w:i/>
        </w:rPr>
        <w:t>(6) Заплащането по ал. 5 се извършва при задължително подаване на информация за елементите на верификационния код ((Data Matrix)</w:t>
      </w:r>
      <w:r w:rsidRPr="00137DDD">
        <w:rPr>
          <w:i/>
        </w:rPr>
        <w:t xml:space="preserve"> </w:t>
      </w:r>
      <w:r w:rsidR="00291EF0" w:rsidRPr="00137DDD">
        <w:rPr>
          <w:i/>
        </w:rPr>
        <w:t>-</w:t>
      </w:r>
      <w:r w:rsidRPr="00137DDD">
        <w:rPr>
          <w:i/>
        </w:rPr>
        <w:t xml:space="preserve"> в случай на налична информация за него</w:t>
      </w:r>
      <w:r w:rsidR="00F67294" w:rsidRPr="00137DDD">
        <w:rPr>
          <w:i/>
        </w:rPr>
        <w:t>, а именно - продуктов код; партиден номер; „годен до …“; сериен номер) към приложените лекарствени продукти и формирани, използвани или неизползваеми остатъци от лекарствени продукти</w:t>
      </w:r>
      <w:r w:rsidRPr="00137DDD">
        <w:rPr>
          <w:i/>
        </w:rPr>
        <w:t>, а в случаите когато верификационен код липсва се подава партиден номер</w:t>
      </w:r>
      <w:r w:rsidR="00F67294" w:rsidRPr="00137DDD">
        <w:rPr>
          <w:i/>
        </w:rPr>
        <w:t>.</w:t>
      </w:r>
      <w:r w:rsidRPr="00137DDD">
        <w:rPr>
          <w:i/>
        </w:rPr>
        <w:t>“</w:t>
      </w:r>
      <w:r w:rsidRPr="00291EF0">
        <w:t>.</w:t>
      </w:r>
      <w:r w:rsidR="00F67294" w:rsidRPr="00291EF0">
        <w:t xml:space="preserve"> </w:t>
      </w:r>
    </w:p>
    <w:p w:rsidR="004A62F6" w:rsidRDefault="008523DB" w:rsidP="00B45596">
      <w:pPr>
        <w:keepNext/>
        <w:keepLines/>
        <w:suppressAutoHyphens/>
        <w:autoSpaceDE w:val="0"/>
        <w:autoSpaceDN w:val="0"/>
        <w:spacing w:after="0" w:line="240" w:lineRule="auto"/>
        <w:ind w:firstLine="567"/>
        <w:jc w:val="both"/>
        <w:textAlignment w:val="baseline"/>
        <w:rPr>
          <w:rFonts w:eastAsiaTheme="minorHAnsi"/>
          <w:bCs/>
          <w:lang w:eastAsia="en-US"/>
        </w:rPr>
      </w:pPr>
      <w:r w:rsidRPr="004A62F6">
        <w:rPr>
          <w:b/>
        </w:rPr>
        <w:t>§ 7.</w:t>
      </w:r>
      <w:r>
        <w:t xml:space="preserve"> </w:t>
      </w:r>
      <w:r w:rsidRPr="004A62F6">
        <w:t xml:space="preserve">В чл. </w:t>
      </w:r>
      <w:r w:rsidR="00A754EE" w:rsidRPr="004A62F6">
        <w:rPr>
          <w:rFonts w:eastAsiaTheme="minorHAnsi"/>
          <w:bCs/>
          <w:lang w:eastAsia="en-US"/>
        </w:rPr>
        <w:t>3</w:t>
      </w:r>
      <w:r w:rsidR="00F67294" w:rsidRPr="004A62F6">
        <w:rPr>
          <w:rFonts w:eastAsiaTheme="minorHAnsi"/>
          <w:bCs/>
          <w:lang w:eastAsia="en-US"/>
        </w:rPr>
        <w:t>38</w:t>
      </w:r>
      <w:r w:rsidR="00524BFA">
        <w:rPr>
          <w:rFonts w:eastAsiaTheme="minorHAnsi"/>
          <w:bCs/>
          <w:lang w:eastAsia="en-US"/>
        </w:rPr>
        <w:t>, ал. 1</w:t>
      </w:r>
      <w:r w:rsidR="004A62F6">
        <w:rPr>
          <w:rFonts w:eastAsiaTheme="minorHAnsi"/>
          <w:bCs/>
          <w:lang w:eastAsia="en-US"/>
        </w:rPr>
        <w:t xml:space="preserve"> се правят следните </w:t>
      </w:r>
      <w:r w:rsidR="00262102">
        <w:rPr>
          <w:rFonts w:eastAsiaTheme="minorHAnsi"/>
          <w:bCs/>
          <w:lang w:eastAsia="en-US"/>
        </w:rPr>
        <w:t xml:space="preserve">изменения и </w:t>
      </w:r>
      <w:r w:rsidR="004A62F6">
        <w:rPr>
          <w:rFonts w:eastAsiaTheme="minorHAnsi"/>
          <w:bCs/>
          <w:lang w:eastAsia="en-US"/>
        </w:rPr>
        <w:t>допълнения:</w:t>
      </w:r>
    </w:p>
    <w:p w:rsidR="00524BFA" w:rsidRDefault="004A62F6" w:rsidP="00B45596">
      <w:pPr>
        <w:keepNext/>
        <w:keepLines/>
        <w:suppressAutoHyphens/>
        <w:autoSpaceDE w:val="0"/>
        <w:autoSpaceDN w:val="0"/>
        <w:spacing w:after="0" w:line="240" w:lineRule="auto"/>
        <w:ind w:firstLine="567"/>
        <w:jc w:val="both"/>
        <w:textAlignment w:val="baseline"/>
        <w:rPr>
          <w:rFonts w:eastAsiaTheme="minorHAnsi"/>
          <w:bCs/>
          <w:lang w:eastAsia="en-US"/>
        </w:rPr>
      </w:pPr>
      <w:r>
        <w:rPr>
          <w:rFonts w:eastAsiaTheme="minorHAnsi"/>
          <w:bCs/>
          <w:lang w:eastAsia="en-US"/>
        </w:rPr>
        <w:t>1.</w:t>
      </w:r>
      <w:r w:rsidRPr="004A62F6">
        <w:rPr>
          <w:rFonts w:eastAsiaTheme="minorHAnsi"/>
          <w:bCs/>
          <w:lang w:eastAsia="en-US"/>
        </w:rPr>
        <w:t xml:space="preserve"> </w:t>
      </w:r>
      <w:r>
        <w:rPr>
          <w:rFonts w:eastAsiaTheme="minorHAnsi"/>
          <w:bCs/>
          <w:lang w:eastAsia="en-US"/>
        </w:rPr>
        <w:t xml:space="preserve">В </w:t>
      </w:r>
      <w:r w:rsidRPr="004A62F6">
        <w:rPr>
          <w:rFonts w:eastAsiaTheme="minorHAnsi"/>
          <w:bCs/>
          <w:lang w:eastAsia="en-US"/>
        </w:rPr>
        <w:t xml:space="preserve">таблицата </w:t>
      </w:r>
      <w:r w:rsidR="007E42E7">
        <w:rPr>
          <w:rFonts w:eastAsiaTheme="minorHAnsi"/>
          <w:bCs/>
          <w:lang w:eastAsia="en-US"/>
        </w:rPr>
        <w:t>числото</w:t>
      </w:r>
      <w:r>
        <w:rPr>
          <w:rFonts w:eastAsiaTheme="minorHAnsi"/>
          <w:bCs/>
          <w:lang w:eastAsia="en-US"/>
        </w:rPr>
        <w:t xml:space="preserve"> на </w:t>
      </w:r>
      <w:r w:rsidRPr="004A62F6">
        <w:rPr>
          <w:rFonts w:eastAsiaTheme="minorHAnsi"/>
          <w:bCs/>
          <w:lang w:eastAsia="en-US"/>
        </w:rPr>
        <w:t xml:space="preserve">ред </w:t>
      </w:r>
      <w:r w:rsidRPr="00291EF0">
        <w:rPr>
          <w:rFonts w:eastAsiaTheme="minorHAnsi"/>
          <w:bCs/>
          <w:lang w:eastAsia="en-US"/>
        </w:rPr>
        <w:t>„84.</w:t>
      </w:r>
      <w:r w:rsidR="00524BFA">
        <w:rPr>
          <w:rFonts w:eastAsiaTheme="minorHAnsi"/>
          <w:bCs/>
          <w:lang w:eastAsia="en-US"/>
        </w:rPr>
        <w:t>1</w:t>
      </w:r>
      <w:r w:rsidRPr="00291EF0">
        <w:rPr>
          <w:rFonts w:eastAsiaTheme="minorHAnsi"/>
          <w:bCs/>
          <w:lang w:eastAsia="en-US"/>
        </w:rPr>
        <w:t>“</w:t>
      </w:r>
      <w:r w:rsidRPr="004A62F6">
        <w:rPr>
          <w:rFonts w:eastAsiaTheme="minorHAnsi"/>
          <w:bCs/>
          <w:lang w:eastAsia="en-US"/>
        </w:rPr>
        <w:t xml:space="preserve"> </w:t>
      </w:r>
      <w:r w:rsidR="00524BFA">
        <w:rPr>
          <w:rFonts w:eastAsiaTheme="minorHAnsi"/>
          <w:bCs/>
          <w:lang w:eastAsia="en-US"/>
        </w:rPr>
        <w:t xml:space="preserve">се изменя с </w:t>
      </w:r>
      <w:r w:rsidR="00524BFA" w:rsidRPr="00524BFA">
        <w:rPr>
          <w:rFonts w:eastAsiaTheme="minorHAnsi"/>
          <w:bCs/>
          <w:i/>
          <w:lang w:eastAsia="en-US"/>
        </w:rPr>
        <w:t>„84“</w:t>
      </w:r>
      <w:r w:rsidR="00524BFA">
        <w:rPr>
          <w:rFonts w:eastAsiaTheme="minorHAnsi"/>
          <w:bCs/>
          <w:lang w:eastAsia="en-US"/>
        </w:rPr>
        <w:t>.</w:t>
      </w:r>
    </w:p>
    <w:p w:rsidR="004A62F6" w:rsidRPr="007E42E7" w:rsidRDefault="00524BFA" w:rsidP="00B45596">
      <w:pPr>
        <w:keepNext/>
        <w:keepLines/>
        <w:suppressAutoHyphens/>
        <w:autoSpaceDE w:val="0"/>
        <w:autoSpaceDN w:val="0"/>
        <w:spacing w:after="0" w:line="240" w:lineRule="auto"/>
        <w:ind w:firstLine="567"/>
        <w:jc w:val="both"/>
        <w:textAlignment w:val="baseline"/>
        <w:rPr>
          <w:rFonts w:eastAsiaTheme="minorHAnsi"/>
          <w:bCs/>
          <w:lang w:eastAsia="en-US"/>
        </w:rPr>
      </w:pPr>
      <w:r>
        <w:rPr>
          <w:rFonts w:eastAsiaTheme="minorHAnsi"/>
          <w:bCs/>
          <w:lang w:eastAsia="en-US"/>
        </w:rPr>
        <w:t xml:space="preserve">2. </w:t>
      </w:r>
      <w:r w:rsidR="007E42E7">
        <w:rPr>
          <w:rFonts w:eastAsiaTheme="minorHAnsi"/>
          <w:bCs/>
          <w:lang w:eastAsia="en-US"/>
        </w:rPr>
        <w:t xml:space="preserve">В </w:t>
      </w:r>
      <w:r w:rsidR="007E42E7" w:rsidRPr="004A62F6">
        <w:rPr>
          <w:rFonts w:eastAsiaTheme="minorHAnsi"/>
          <w:bCs/>
          <w:lang w:eastAsia="en-US"/>
        </w:rPr>
        <w:t>таблицата</w:t>
      </w:r>
      <w:r w:rsidR="007E42E7">
        <w:rPr>
          <w:rFonts w:eastAsiaTheme="minorHAnsi"/>
          <w:bCs/>
          <w:lang w:eastAsia="en-US"/>
        </w:rPr>
        <w:t xml:space="preserve"> числото на ред „84.2“ се заличава, като думите в колони „Номенклатура“, „Обем (бр.)“ и „Цена (лв.)“ </w:t>
      </w:r>
      <w:r w:rsidR="004A62F6" w:rsidRPr="004A62F6">
        <w:t>се изписват в шрифт „италик“</w:t>
      </w:r>
      <w:r w:rsidR="004A62F6">
        <w:t>:</w:t>
      </w:r>
    </w:p>
    <w:p w:rsidR="006E3753" w:rsidRPr="00D73ACA" w:rsidRDefault="007E42E7" w:rsidP="00B45596">
      <w:pPr>
        <w:keepNext/>
        <w:keepLines/>
        <w:suppressAutoHyphens/>
        <w:autoSpaceDE w:val="0"/>
        <w:autoSpaceDN w:val="0"/>
        <w:spacing w:after="0" w:line="240" w:lineRule="auto"/>
        <w:ind w:firstLine="567"/>
        <w:jc w:val="both"/>
        <w:textAlignment w:val="baseline"/>
      </w:pPr>
      <w:r>
        <w:rPr>
          <w:rFonts w:eastAsiaTheme="minorHAnsi"/>
          <w:bCs/>
          <w:lang w:eastAsia="en-US"/>
        </w:rPr>
        <w:t>3</w:t>
      </w:r>
      <w:r w:rsidR="006E3753">
        <w:rPr>
          <w:rFonts w:eastAsiaTheme="minorHAnsi"/>
          <w:bCs/>
          <w:lang w:eastAsia="en-US"/>
        </w:rPr>
        <w:t>.</w:t>
      </w:r>
      <w:r w:rsidR="006E3753" w:rsidRPr="004A62F6">
        <w:rPr>
          <w:rFonts w:eastAsiaTheme="minorHAnsi"/>
          <w:bCs/>
          <w:lang w:eastAsia="en-US"/>
        </w:rPr>
        <w:t xml:space="preserve"> </w:t>
      </w:r>
      <w:r w:rsidR="006E3753">
        <w:rPr>
          <w:rFonts w:eastAsiaTheme="minorHAnsi"/>
          <w:bCs/>
          <w:lang w:eastAsia="en-US"/>
        </w:rPr>
        <w:t xml:space="preserve">В </w:t>
      </w:r>
      <w:r w:rsidR="006E3753" w:rsidRPr="004A62F6">
        <w:rPr>
          <w:rFonts w:eastAsiaTheme="minorHAnsi"/>
          <w:bCs/>
          <w:lang w:eastAsia="en-US"/>
        </w:rPr>
        <w:t>таблицата</w:t>
      </w:r>
      <w:r w:rsidR="006E3753">
        <w:rPr>
          <w:rFonts w:eastAsiaTheme="minorHAnsi"/>
          <w:bCs/>
          <w:lang w:eastAsia="en-US"/>
        </w:rPr>
        <w:t xml:space="preserve">, на ред „119“, в колона </w:t>
      </w:r>
      <w:r w:rsidR="006E3753" w:rsidRPr="004A62F6">
        <w:t>„Цена (лв.)</w:t>
      </w:r>
      <w:r w:rsidR="006E3753">
        <w:t xml:space="preserve">“ числото „13 500“ се заменя с </w:t>
      </w:r>
      <w:r w:rsidR="006E3753" w:rsidRPr="003C4A38">
        <w:rPr>
          <w:i/>
        </w:rPr>
        <w:t>„16 500“</w:t>
      </w:r>
      <w:r w:rsidR="006E3753" w:rsidRPr="00291EF0">
        <w:t>.</w:t>
      </w:r>
    </w:p>
    <w:p w:rsidR="006E3753" w:rsidRDefault="007E42E7" w:rsidP="00B45596">
      <w:pPr>
        <w:keepNext/>
        <w:keepLines/>
        <w:suppressAutoHyphens/>
        <w:autoSpaceDE w:val="0"/>
        <w:autoSpaceDN w:val="0"/>
        <w:spacing w:after="0" w:line="240" w:lineRule="auto"/>
        <w:ind w:firstLine="567"/>
        <w:jc w:val="both"/>
        <w:textAlignment w:val="baseline"/>
      </w:pPr>
      <w:r>
        <w:t>4</w:t>
      </w:r>
      <w:r w:rsidR="006E3753">
        <w:t xml:space="preserve">. </w:t>
      </w:r>
      <w:r w:rsidR="006E3753">
        <w:rPr>
          <w:rFonts w:eastAsiaTheme="minorHAnsi"/>
          <w:bCs/>
          <w:lang w:eastAsia="en-US"/>
        </w:rPr>
        <w:t xml:space="preserve">В </w:t>
      </w:r>
      <w:r w:rsidR="006E3753" w:rsidRPr="004A62F6">
        <w:rPr>
          <w:rFonts w:eastAsiaTheme="minorHAnsi"/>
          <w:bCs/>
          <w:lang w:eastAsia="en-US"/>
        </w:rPr>
        <w:t>таблицата</w:t>
      </w:r>
      <w:r w:rsidR="006E3753">
        <w:rPr>
          <w:rFonts w:eastAsiaTheme="minorHAnsi"/>
          <w:bCs/>
          <w:lang w:eastAsia="en-US"/>
        </w:rPr>
        <w:t xml:space="preserve">, на ред „120.1“, в колона </w:t>
      </w:r>
      <w:r w:rsidR="006E3753" w:rsidRPr="004A62F6">
        <w:t>„Цена (лв.)</w:t>
      </w:r>
      <w:r w:rsidR="006E3753">
        <w:t xml:space="preserve">“ числото „13 500“ се заменя с </w:t>
      </w:r>
      <w:r w:rsidR="006E3753" w:rsidRPr="003C4A38">
        <w:rPr>
          <w:i/>
        </w:rPr>
        <w:t>„17 500“</w:t>
      </w:r>
      <w:r w:rsidR="006E3753" w:rsidRPr="00291EF0">
        <w:t>.</w:t>
      </w:r>
    </w:p>
    <w:p w:rsidR="004A62F6" w:rsidRPr="004A62F6" w:rsidRDefault="007E42E7" w:rsidP="00B45596">
      <w:pPr>
        <w:keepNext/>
        <w:keepLines/>
        <w:suppressAutoHyphens/>
        <w:autoSpaceDE w:val="0"/>
        <w:autoSpaceDN w:val="0"/>
        <w:spacing w:after="0" w:line="240" w:lineRule="auto"/>
        <w:ind w:firstLine="567"/>
        <w:jc w:val="both"/>
        <w:textAlignment w:val="baseline"/>
      </w:pPr>
      <w:r>
        <w:t>5</w:t>
      </w:r>
      <w:r w:rsidR="004A62F6">
        <w:t xml:space="preserve">. </w:t>
      </w:r>
      <w:r w:rsidR="004A62F6" w:rsidRPr="004A62F6">
        <w:t>Създава се ал. 20 със следното съдържание:</w:t>
      </w:r>
    </w:p>
    <w:p w:rsidR="003479EF" w:rsidRPr="00291EF0" w:rsidRDefault="003479EF" w:rsidP="00B45596">
      <w:pPr>
        <w:pStyle w:val="Body"/>
        <w:keepNext/>
        <w:keepLines/>
        <w:spacing w:before="0" w:after="0" w:line="240" w:lineRule="auto"/>
        <w:ind w:right="49" w:firstLine="568"/>
        <w:rPr>
          <w:rFonts w:ascii="Times New Roman" w:hAnsi="Times New Roman"/>
          <w:sz w:val="24"/>
          <w:szCs w:val="24"/>
        </w:rPr>
      </w:pPr>
      <w:r w:rsidRPr="003C4A38">
        <w:rPr>
          <w:rFonts w:ascii="Times New Roman" w:hAnsi="Times New Roman"/>
          <w:i/>
          <w:sz w:val="24"/>
          <w:szCs w:val="24"/>
        </w:rPr>
        <w:t xml:space="preserve">„(20) Националната здравноосигурителна каса заплаща на лечебно заведение, изпълнител на БМП за КП № 89.3 не повече от 15% от общия брой преминали </w:t>
      </w:r>
      <w:r w:rsidR="001035FE" w:rsidRPr="003C4A38">
        <w:rPr>
          <w:rFonts w:ascii="Times New Roman" w:hAnsi="Times New Roman"/>
          <w:i/>
          <w:sz w:val="24"/>
          <w:szCs w:val="24"/>
        </w:rPr>
        <w:t>ЗОЛ</w:t>
      </w:r>
      <w:r w:rsidRPr="003C4A38">
        <w:rPr>
          <w:rFonts w:ascii="Times New Roman" w:hAnsi="Times New Roman"/>
          <w:i/>
          <w:sz w:val="24"/>
          <w:szCs w:val="24"/>
        </w:rPr>
        <w:t xml:space="preserve"> по КП № 89.1 в същото лечебно заведение.“</w:t>
      </w:r>
      <w:r w:rsidRPr="003C4A38">
        <w:rPr>
          <w:rFonts w:ascii="Times New Roman" w:hAnsi="Times New Roman"/>
          <w:sz w:val="24"/>
          <w:szCs w:val="24"/>
        </w:rPr>
        <w:t>.</w:t>
      </w:r>
    </w:p>
    <w:p w:rsidR="004C62D0" w:rsidRDefault="0000059A" w:rsidP="00B45596">
      <w:pPr>
        <w:keepNext/>
        <w:keepLines/>
        <w:spacing w:after="0" w:line="240" w:lineRule="auto"/>
        <w:ind w:firstLine="567"/>
        <w:jc w:val="both"/>
        <w:rPr>
          <w:rFonts w:eastAsiaTheme="minorEastAsia"/>
          <w:bCs/>
          <w:lang w:eastAsia="zh-CN"/>
        </w:rPr>
      </w:pPr>
      <w:r>
        <w:rPr>
          <w:rFonts w:eastAsiaTheme="minorEastAsia"/>
          <w:b/>
          <w:bCs/>
          <w:lang w:eastAsia="zh-CN"/>
        </w:rPr>
        <w:t xml:space="preserve">§ 8. </w:t>
      </w:r>
      <w:r w:rsidRPr="0000059A">
        <w:rPr>
          <w:rFonts w:eastAsiaTheme="minorEastAsia"/>
          <w:bCs/>
          <w:lang w:eastAsia="zh-CN"/>
        </w:rPr>
        <w:t>В ч</w:t>
      </w:r>
      <w:r w:rsidR="003F4C50" w:rsidRPr="0000059A">
        <w:rPr>
          <w:rFonts w:eastAsiaTheme="minorEastAsia"/>
          <w:bCs/>
          <w:lang w:eastAsia="zh-CN"/>
        </w:rPr>
        <w:t>л. 339</w:t>
      </w:r>
      <w:r>
        <w:rPr>
          <w:rFonts w:eastAsiaTheme="minorEastAsia"/>
          <w:bCs/>
          <w:lang w:eastAsia="zh-CN"/>
        </w:rPr>
        <w:t xml:space="preserve"> се правят следните изменения и допълнения:</w:t>
      </w:r>
    </w:p>
    <w:p w:rsidR="005C4101" w:rsidRDefault="005C4101" w:rsidP="00B45596">
      <w:pPr>
        <w:keepNext/>
        <w:keepLines/>
        <w:spacing w:after="0" w:line="240" w:lineRule="auto"/>
        <w:ind w:firstLine="567"/>
        <w:jc w:val="both"/>
        <w:rPr>
          <w:rFonts w:eastAsiaTheme="minorEastAsia"/>
          <w:bCs/>
          <w:lang w:eastAsia="zh-CN"/>
        </w:rPr>
      </w:pPr>
      <w:r>
        <w:rPr>
          <w:rFonts w:eastAsiaTheme="minorEastAsia"/>
          <w:bCs/>
          <w:lang w:eastAsia="zh-CN"/>
        </w:rPr>
        <w:t>1. Досегашния</w:t>
      </w:r>
      <w:r w:rsidR="00860CCF">
        <w:rPr>
          <w:rFonts w:eastAsiaTheme="minorEastAsia"/>
          <w:bCs/>
          <w:lang w:eastAsia="zh-CN"/>
        </w:rPr>
        <w:t>т</w:t>
      </w:r>
      <w:r>
        <w:rPr>
          <w:rFonts w:eastAsiaTheme="minorEastAsia"/>
          <w:bCs/>
          <w:lang w:eastAsia="zh-CN"/>
        </w:rPr>
        <w:t xml:space="preserve"> чл. 339 става алинея първа.</w:t>
      </w:r>
    </w:p>
    <w:p w:rsidR="0000059A" w:rsidRPr="00291EF0" w:rsidRDefault="005C4101" w:rsidP="00B45596">
      <w:pPr>
        <w:keepNext/>
        <w:keepLines/>
        <w:spacing w:after="0" w:line="240" w:lineRule="auto"/>
        <w:ind w:firstLine="567"/>
        <w:jc w:val="both"/>
        <w:rPr>
          <w:rFonts w:eastAsiaTheme="minorEastAsia"/>
          <w:bCs/>
          <w:lang w:eastAsia="zh-CN"/>
        </w:rPr>
      </w:pPr>
      <w:r>
        <w:rPr>
          <w:rFonts w:eastAsiaTheme="minorEastAsia"/>
          <w:bCs/>
          <w:lang w:eastAsia="zh-CN"/>
        </w:rPr>
        <w:t>2</w:t>
      </w:r>
      <w:r w:rsidR="0000059A" w:rsidRPr="0000059A">
        <w:rPr>
          <w:rFonts w:eastAsiaTheme="minorEastAsia"/>
          <w:bCs/>
          <w:lang w:eastAsia="zh-CN"/>
        </w:rPr>
        <w:t xml:space="preserve">. </w:t>
      </w:r>
      <w:r w:rsidR="0000059A">
        <w:rPr>
          <w:rFonts w:eastAsiaTheme="minorEastAsia"/>
          <w:bCs/>
          <w:lang w:eastAsia="zh-CN"/>
        </w:rPr>
        <w:t xml:space="preserve">В таблицата, на ред </w:t>
      </w:r>
      <w:r w:rsidR="00860CCF">
        <w:rPr>
          <w:rFonts w:eastAsiaTheme="minorEastAsia"/>
          <w:bCs/>
          <w:lang w:eastAsia="zh-CN"/>
        </w:rPr>
        <w:t>„</w:t>
      </w:r>
      <w:r w:rsidR="0000059A">
        <w:rPr>
          <w:rFonts w:eastAsiaTheme="minorEastAsia"/>
          <w:bCs/>
          <w:lang w:eastAsia="zh-CN"/>
        </w:rPr>
        <w:t>03</w:t>
      </w:r>
      <w:r w:rsidR="00860CCF">
        <w:rPr>
          <w:rFonts w:eastAsiaTheme="minorEastAsia"/>
          <w:bCs/>
          <w:lang w:eastAsia="zh-CN"/>
        </w:rPr>
        <w:t>“</w:t>
      </w:r>
      <w:r w:rsidR="0000059A">
        <w:rPr>
          <w:rFonts w:eastAsiaTheme="minorEastAsia"/>
          <w:bCs/>
          <w:lang w:eastAsia="zh-CN"/>
        </w:rPr>
        <w:t>, в колона „Обем (бр)“ се записва числото</w:t>
      </w:r>
      <w:r w:rsidR="0000059A" w:rsidRPr="0000059A">
        <w:rPr>
          <w:rFonts w:eastAsiaTheme="minorEastAsia"/>
          <w:bCs/>
          <w:lang w:eastAsia="zh-CN"/>
        </w:rPr>
        <w:t xml:space="preserve"> </w:t>
      </w:r>
      <w:r w:rsidR="0000059A" w:rsidRPr="001E5272">
        <w:rPr>
          <w:rFonts w:eastAsiaTheme="minorEastAsia"/>
          <w:bCs/>
          <w:i/>
          <w:lang w:eastAsia="zh-CN"/>
        </w:rPr>
        <w:t>„1</w:t>
      </w:r>
      <w:r w:rsidR="00E7224F" w:rsidRPr="001E5272">
        <w:rPr>
          <w:rFonts w:eastAsiaTheme="minorEastAsia"/>
          <w:bCs/>
          <w:i/>
          <w:lang w:eastAsia="zh-CN"/>
        </w:rPr>
        <w:t>59 157</w:t>
      </w:r>
      <w:r w:rsidR="0000059A" w:rsidRPr="001E5272">
        <w:rPr>
          <w:rFonts w:eastAsiaTheme="minorEastAsia"/>
          <w:bCs/>
          <w:i/>
          <w:lang w:eastAsia="zh-CN"/>
        </w:rPr>
        <w:t>“</w:t>
      </w:r>
      <w:r w:rsidR="0000059A" w:rsidRPr="00291EF0">
        <w:rPr>
          <w:rFonts w:eastAsiaTheme="minorEastAsia"/>
          <w:bCs/>
          <w:lang w:eastAsia="zh-CN"/>
        </w:rPr>
        <w:t>,</w:t>
      </w:r>
      <w:r w:rsidR="0000059A">
        <w:rPr>
          <w:rFonts w:eastAsiaTheme="minorEastAsia"/>
          <w:bCs/>
          <w:lang w:eastAsia="zh-CN"/>
        </w:rPr>
        <w:t xml:space="preserve"> а в колона „Цена (лв.)“ се записва ч</w:t>
      </w:r>
      <w:r w:rsidR="00BC180D">
        <w:rPr>
          <w:rFonts w:eastAsiaTheme="minorEastAsia"/>
          <w:bCs/>
          <w:lang w:eastAsia="zh-CN"/>
        </w:rPr>
        <w:t>и</w:t>
      </w:r>
      <w:r w:rsidR="0000059A">
        <w:rPr>
          <w:rFonts w:eastAsiaTheme="minorEastAsia"/>
          <w:bCs/>
          <w:lang w:eastAsia="zh-CN"/>
        </w:rPr>
        <w:t xml:space="preserve">слото </w:t>
      </w:r>
      <w:r w:rsidR="0000059A" w:rsidRPr="001E5272">
        <w:rPr>
          <w:rFonts w:eastAsiaTheme="minorEastAsia"/>
          <w:bCs/>
          <w:i/>
          <w:lang w:eastAsia="zh-CN"/>
        </w:rPr>
        <w:t>„426“</w:t>
      </w:r>
      <w:r w:rsidR="0000059A" w:rsidRPr="00291EF0">
        <w:rPr>
          <w:rFonts w:eastAsiaTheme="minorEastAsia"/>
          <w:bCs/>
          <w:lang w:eastAsia="zh-CN"/>
        </w:rPr>
        <w:t>.</w:t>
      </w:r>
    </w:p>
    <w:p w:rsidR="0000059A" w:rsidRDefault="005C4101" w:rsidP="00B45596">
      <w:pPr>
        <w:keepNext/>
        <w:keepLines/>
        <w:spacing w:after="0" w:line="240" w:lineRule="auto"/>
        <w:ind w:firstLine="567"/>
        <w:jc w:val="both"/>
        <w:rPr>
          <w:rFonts w:eastAsiaTheme="minorEastAsia"/>
          <w:bCs/>
          <w:lang w:eastAsia="zh-CN"/>
        </w:rPr>
      </w:pPr>
      <w:r>
        <w:rPr>
          <w:rFonts w:eastAsiaTheme="minorEastAsia"/>
          <w:bCs/>
          <w:lang w:eastAsia="zh-CN"/>
        </w:rPr>
        <w:t>3</w:t>
      </w:r>
      <w:r w:rsidR="0000059A">
        <w:rPr>
          <w:rFonts w:eastAsiaTheme="minorEastAsia"/>
          <w:bCs/>
          <w:lang w:eastAsia="zh-CN"/>
        </w:rPr>
        <w:t xml:space="preserve">. </w:t>
      </w:r>
      <w:r>
        <w:rPr>
          <w:rFonts w:eastAsiaTheme="minorEastAsia"/>
          <w:bCs/>
          <w:lang w:eastAsia="zh-CN"/>
        </w:rPr>
        <w:t>В таблицата, ред</w:t>
      </w:r>
      <w:r w:rsidR="001719CC">
        <w:rPr>
          <w:rFonts w:eastAsiaTheme="minorEastAsia"/>
          <w:bCs/>
          <w:lang w:eastAsia="zh-CN"/>
        </w:rPr>
        <w:t>ове</w:t>
      </w:r>
      <w:r>
        <w:rPr>
          <w:rFonts w:eastAsiaTheme="minorEastAsia"/>
          <w:bCs/>
          <w:lang w:eastAsia="zh-CN"/>
        </w:rPr>
        <w:t xml:space="preserve"> </w:t>
      </w:r>
      <w:r w:rsidR="001719CC" w:rsidRPr="00291EF0">
        <w:rPr>
          <w:rFonts w:eastAsiaTheme="minorEastAsia"/>
          <w:bCs/>
          <w:lang w:eastAsia="zh-CN"/>
        </w:rPr>
        <w:t>„</w:t>
      </w:r>
      <w:r w:rsidRPr="00291EF0">
        <w:rPr>
          <w:rFonts w:eastAsiaTheme="minorEastAsia"/>
          <w:bCs/>
          <w:lang w:eastAsia="zh-CN"/>
        </w:rPr>
        <w:t>03.1</w:t>
      </w:r>
      <w:r w:rsidR="001719CC" w:rsidRPr="00291EF0">
        <w:rPr>
          <w:rFonts w:eastAsiaTheme="minorEastAsia"/>
          <w:bCs/>
          <w:lang w:eastAsia="zh-CN"/>
        </w:rPr>
        <w:t>“</w:t>
      </w:r>
      <w:r w:rsidRPr="00291EF0">
        <w:rPr>
          <w:rFonts w:eastAsiaTheme="minorEastAsia"/>
          <w:bCs/>
          <w:lang w:eastAsia="zh-CN"/>
        </w:rPr>
        <w:t xml:space="preserve"> и </w:t>
      </w:r>
      <w:r w:rsidR="001719CC" w:rsidRPr="00291EF0">
        <w:rPr>
          <w:rFonts w:eastAsiaTheme="minorEastAsia"/>
          <w:bCs/>
          <w:lang w:eastAsia="zh-CN"/>
        </w:rPr>
        <w:t>„</w:t>
      </w:r>
      <w:r w:rsidRPr="00291EF0">
        <w:rPr>
          <w:rFonts w:eastAsiaTheme="minorEastAsia"/>
          <w:bCs/>
          <w:lang w:eastAsia="zh-CN"/>
        </w:rPr>
        <w:t>03.2</w:t>
      </w:r>
      <w:r w:rsidR="001719CC" w:rsidRPr="00291EF0">
        <w:rPr>
          <w:rFonts w:eastAsiaTheme="minorEastAsia"/>
          <w:bCs/>
          <w:lang w:eastAsia="zh-CN"/>
        </w:rPr>
        <w:t>“</w:t>
      </w:r>
      <w:r>
        <w:rPr>
          <w:rFonts w:eastAsiaTheme="minorEastAsia"/>
          <w:bCs/>
          <w:lang w:eastAsia="zh-CN"/>
        </w:rPr>
        <w:t xml:space="preserve"> се заличават.</w:t>
      </w:r>
    </w:p>
    <w:p w:rsidR="005C4101" w:rsidRDefault="005C4101" w:rsidP="00B45596">
      <w:pPr>
        <w:keepNext/>
        <w:keepLines/>
        <w:spacing w:after="0" w:line="240" w:lineRule="auto"/>
        <w:ind w:firstLine="567"/>
        <w:jc w:val="both"/>
        <w:rPr>
          <w:rFonts w:eastAsiaTheme="minorEastAsia"/>
          <w:bCs/>
          <w:lang w:eastAsia="zh-CN"/>
        </w:rPr>
      </w:pPr>
      <w:r>
        <w:rPr>
          <w:rFonts w:eastAsiaTheme="minorEastAsia"/>
          <w:bCs/>
          <w:lang w:eastAsia="zh-CN"/>
        </w:rPr>
        <w:t xml:space="preserve">4. Създава се ал. </w:t>
      </w:r>
      <w:r w:rsidR="00BC180D">
        <w:rPr>
          <w:rFonts w:eastAsiaTheme="minorEastAsia"/>
          <w:bCs/>
          <w:lang w:eastAsia="zh-CN"/>
        </w:rPr>
        <w:t>2</w:t>
      </w:r>
      <w:r>
        <w:rPr>
          <w:rFonts w:eastAsiaTheme="minorEastAsia"/>
          <w:bCs/>
          <w:lang w:eastAsia="zh-CN"/>
        </w:rPr>
        <w:t xml:space="preserve"> със следното съдържание:</w:t>
      </w:r>
    </w:p>
    <w:p w:rsidR="003479EF" w:rsidRDefault="003479EF" w:rsidP="00B45596">
      <w:pPr>
        <w:keepNext/>
        <w:keepLines/>
        <w:spacing w:after="0" w:line="240" w:lineRule="auto"/>
        <w:ind w:right="-93" w:firstLine="567"/>
        <w:jc w:val="both"/>
      </w:pPr>
      <w:r w:rsidRPr="0025407E">
        <w:rPr>
          <w:rFonts w:eastAsiaTheme="minorEastAsia"/>
          <w:bCs/>
          <w:i/>
          <w:lang w:eastAsia="zh-CN"/>
        </w:rPr>
        <w:lastRenderedPageBreak/>
        <w:t xml:space="preserve">„(2) За КПр № 3, </w:t>
      </w:r>
      <w:r w:rsidRPr="0025407E">
        <w:rPr>
          <w:i/>
        </w:rPr>
        <w:t xml:space="preserve">НЗОК заплаща цена от 720 лв., за не повече от 30% от общия отчетен брой случаи по КПр № 3 от съответното лечебно заведение за болнична помощ, изпълнител на тази КПр през 2019 г., </w:t>
      </w:r>
      <w:r w:rsidR="00C74517" w:rsidRPr="0025407E">
        <w:rPr>
          <w:i/>
        </w:rPr>
        <w:t xml:space="preserve">но не повече от отчетените месечно случаи през </w:t>
      </w:r>
      <w:r w:rsidRPr="0025407E">
        <w:rPr>
          <w:i/>
        </w:rPr>
        <w:t>20</w:t>
      </w:r>
      <w:r w:rsidR="00C74517" w:rsidRPr="0025407E">
        <w:rPr>
          <w:i/>
        </w:rPr>
        <w:t>19</w:t>
      </w:r>
      <w:r w:rsidRPr="0025407E">
        <w:rPr>
          <w:i/>
        </w:rPr>
        <w:t xml:space="preserve"> г., </w:t>
      </w:r>
      <w:r w:rsidR="00C74517" w:rsidRPr="0025407E">
        <w:rPr>
          <w:i/>
        </w:rPr>
        <w:t>в рамките на месечното разпределение през 2020 г.</w:t>
      </w:r>
      <w:r w:rsidRPr="0025407E">
        <w:rPr>
          <w:i/>
        </w:rPr>
        <w:t>“</w:t>
      </w:r>
      <w:r w:rsidRPr="0025407E">
        <w:t>.</w:t>
      </w:r>
    </w:p>
    <w:p w:rsidR="00CC573F" w:rsidRDefault="00CC573F" w:rsidP="00B45596">
      <w:pPr>
        <w:keepNext/>
        <w:keepLines/>
        <w:spacing w:after="0" w:line="240" w:lineRule="auto"/>
        <w:ind w:firstLine="567"/>
        <w:jc w:val="both"/>
        <w:rPr>
          <w:rFonts w:eastAsiaTheme="minorEastAsia"/>
          <w:bCs/>
          <w:lang w:eastAsia="zh-CN"/>
        </w:rPr>
      </w:pPr>
      <w:r>
        <w:rPr>
          <w:rFonts w:eastAsiaTheme="minorEastAsia"/>
          <w:b/>
          <w:bCs/>
          <w:lang w:eastAsia="zh-CN"/>
        </w:rPr>
        <w:t xml:space="preserve">§ 9. </w:t>
      </w:r>
      <w:r w:rsidRPr="0000059A">
        <w:rPr>
          <w:rFonts w:eastAsiaTheme="minorEastAsia"/>
          <w:bCs/>
          <w:lang w:eastAsia="zh-CN"/>
        </w:rPr>
        <w:t xml:space="preserve">В чл. </w:t>
      </w:r>
      <w:r w:rsidRPr="00A12C38">
        <w:t>347</w:t>
      </w:r>
      <w:r>
        <w:rPr>
          <w:rFonts w:eastAsiaTheme="minorEastAsia"/>
          <w:bCs/>
          <w:lang w:eastAsia="zh-CN"/>
        </w:rPr>
        <w:t xml:space="preserve"> се създава ал. 5 със следното допълнение:</w:t>
      </w:r>
    </w:p>
    <w:p w:rsidR="00CC573F" w:rsidRPr="00CC573F" w:rsidRDefault="00CC573F" w:rsidP="00B45596">
      <w:pPr>
        <w:keepNext/>
        <w:keepLines/>
        <w:spacing w:after="0" w:line="240" w:lineRule="auto"/>
        <w:ind w:firstLine="567"/>
        <w:jc w:val="both"/>
        <w:rPr>
          <w:i/>
          <w:lang w:val="ru-RU"/>
        </w:rPr>
      </w:pPr>
      <w:r w:rsidRPr="0025407E">
        <w:rPr>
          <w:rFonts w:eastAsiaTheme="minorEastAsia"/>
          <w:bCs/>
          <w:i/>
          <w:lang w:eastAsia="zh-CN"/>
        </w:rPr>
        <w:t>„</w:t>
      </w:r>
      <w:r w:rsidRPr="00CC573F">
        <w:rPr>
          <w:i/>
          <w:lang w:val="ru-RU"/>
        </w:rPr>
        <w:t>(5) Националната здравноосигурителна каса заплаща за лечението на едно ЗОЛ по КП № 89.3 не повече от един път за една календарна година. При необходимост от повторна хоспитализация по същата КП, НЗОК заплаща на лечебното заведение по цената, определена за КП № 89.1.</w:t>
      </w:r>
      <w:r w:rsidRPr="0025407E">
        <w:rPr>
          <w:i/>
        </w:rPr>
        <w:t>“</w:t>
      </w:r>
      <w:r>
        <w:t>.</w:t>
      </w:r>
    </w:p>
    <w:p w:rsidR="00B16A30" w:rsidRDefault="00B16A30" w:rsidP="00B45596">
      <w:pPr>
        <w:keepNext/>
        <w:keepLines/>
        <w:spacing w:after="0" w:line="240" w:lineRule="auto"/>
        <w:ind w:firstLine="567"/>
        <w:jc w:val="both"/>
        <w:rPr>
          <w:rFonts w:eastAsiaTheme="minorEastAsia"/>
          <w:bCs/>
          <w:lang w:eastAsia="zh-CN"/>
        </w:rPr>
      </w:pPr>
      <w:r>
        <w:rPr>
          <w:rFonts w:eastAsiaTheme="minorEastAsia"/>
          <w:b/>
          <w:bCs/>
          <w:lang w:eastAsia="zh-CN"/>
        </w:rPr>
        <w:t xml:space="preserve">§ </w:t>
      </w:r>
      <w:r w:rsidR="00CC573F">
        <w:rPr>
          <w:rFonts w:eastAsiaTheme="minorEastAsia"/>
          <w:b/>
          <w:bCs/>
          <w:lang w:eastAsia="zh-CN"/>
        </w:rPr>
        <w:t>10</w:t>
      </w:r>
      <w:r>
        <w:rPr>
          <w:rFonts w:eastAsiaTheme="minorEastAsia"/>
          <w:b/>
          <w:bCs/>
          <w:lang w:eastAsia="zh-CN"/>
        </w:rPr>
        <w:t xml:space="preserve">. </w:t>
      </w:r>
      <w:r w:rsidRPr="0000059A">
        <w:rPr>
          <w:rFonts w:eastAsiaTheme="minorEastAsia"/>
          <w:bCs/>
          <w:lang w:eastAsia="zh-CN"/>
        </w:rPr>
        <w:t>В чл. 3</w:t>
      </w:r>
      <w:r>
        <w:rPr>
          <w:rFonts w:eastAsiaTheme="minorEastAsia"/>
          <w:bCs/>
          <w:lang w:eastAsia="zh-CN"/>
        </w:rPr>
        <w:t>51</w:t>
      </w:r>
      <w:r w:rsidR="00DE12AC">
        <w:rPr>
          <w:rFonts w:eastAsiaTheme="minorEastAsia"/>
          <w:bCs/>
          <w:lang w:eastAsia="zh-CN"/>
        </w:rPr>
        <w:t xml:space="preserve"> </w:t>
      </w:r>
      <w:r>
        <w:rPr>
          <w:rFonts w:eastAsiaTheme="minorEastAsia"/>
          <w:bCs/>
          <w:lang w:eastAsia="zh-CN"/>
        </w:rPr>
        <w:t>се</w:t>
      </w:r>
      <w:r w:rsidR="00291EF0">
        <w:rPr>
          <w:rFonts w:eastAsiaTheme="minorEastAsia"/>
          <w:bCs/>
          <w:lang w:eastAsia="zh-CN"/>
        </w:rPr>
        <w:t xml:space="preserve"> с</w:t>
      </w:r>
      <w:r>
        <w:rPr>
          <w:rFonts w:eastAsiaTheme="minorEastAsia"/>
          <w:bCs/>
          <w:lang w:eastAsia="zh-CN"/>
        </w:rPr>
        <w:t xml:space="preserve">ъздава </w:t>
      </w:r>
      <w:r w:rsidR="00291EF0">
        <w:rPr>
          <w:rFonts w:eastAsiaTheme="minorEastAsia"/>
          <w:bCs/>
          <w:lang w:eastAsia="zh-CN"/>
        </w:rPr>
        <w:t>ал.</w:t>
      </w:r>
      <w:r>
        <w:rPr>
          <w:rFonts w:eastAsiaTheme="minorEastAsia"/>
          <w:bCs/>
          <w:lang w:eastAsia="zh-CN"/>
        </w:rPr>
        <w:t xml:space="preserve"> </w:t>
      </w:r>
      <w:r w:rsidR="009970A1">
        <w:rPr>
          <w:rFonts w:eastAsiaTheme="minorEastAsia"/>
          <w:bCs/>
          <w:lang w:eastAsia="zh-CN"/>
        </w:rPr>
        <w:t>14</w:t>
      </w:r>
      <w:r>
        <w:rPr>
          <w:rFonts w:eastAsiaTheme="minorEastAsia"/>
          <w:bCs/>
          <w:lang w:eastAsia="zh-CN"/>
        </w:rPr>
        <w:t xml:space="preserve"> със следното съдъ</w:t>
      </w:r>
      <w:r w:rsidR="003B2DAF">
        <w:rPr>
          <w:rFonts w:eastAsiaTheme="minorEastAsia"/>
          <w:bCs/>
          <w:lang w:eastAsia="zh-CN"/>
        </w:rPr>
        <w:t>р</w:t>
      </w:r>
      <w:r>
        <w:rPr>
          <w:rFonts w:eastAsiaTheme="minorEastAsia"/>
          <w:bCs/>
          <w:lang w:eastAsia="zh-CN"/>
        </w:rPr>
        <w:t>жание:</w:t>
      </w:r>
    </w:p>
    <w:p w:rsidR="00C42472" w:rsidRPr="0025407E" w:rsidRDefault="00B16A30" w:rsidP="00B45596">
      <w:pPr>
        <w:keepNext/>
        <w:keepLines/>
        <w:spacing w:after="0" w:line="240" w:lineRule="auto"/>
        <w:ind w:firstLine="567"/>
        <w:jc w:val="both"/>
        <w:rPr>
          <w:rFonts w:eastAsiaTheme="minorEastAsia"/>
          <w:bCs/>
          <w:lang w:eastAsia="zh-CN"/>
        </w:rPr>
      </w:pPr>
      <w:r w:rsidRPr="0025407E">
        <w:rPr>
          <w:rFonts w:eastAsiaTheme="minorEastAsia"/>
          <w:bCs/>
          <w:i/>
          <w:lang w:eastAsia="zh-CN"/>
        </w:rPr>
        <w:t xml:space="preserve">„(14) </w:t>
      </w:r>
      <w:r w:rsidR="00C42472" w:rsidRPr="0025407E">
        <w:rPr>
          <w:i/>
        </w:rPr>
        <w:t>Националната здравноосигурителна каса не заплаща за лечение на едно и също ЗОЛ по КП № 89.3 и по КП № 89.1 в рамките на един отчетен период.“</w:t>
      </w:r>
      <w:r w:rsidR="0025407E">
        <w:t>.</w:t>
      </w:r>
    </w:p>
    <w:p w:rsidR="00044766" w:rsidRPr="00D24D35" w:rsidRDefault="00044766" w:rsidP="00B45596">
      <w:pPr>
        <w:keepNext/>
        <w:keepLines/>
        <w:spacing w:after="0" w:line="240" w:lineRule="auto"/>
        <w:ind w:firstLine="567"/>
        <w:jc w:val="both"/>
        <w:rPr>
          <w:rFonts w:eastAsiaTheme="minorEastAsia"/>
          <w:bCs/>
          <w:strike/>
          <w:lang w:eastAsia="zh-CN"/>
        </w:rPr>
      </w:pPr>
      <w:r w:rsidRPr="00044766">
        <w:rPr>
          <w:rFonts w:eastAsiaTheme="minorEastAsia"/>
          <w:b/>
          <w:bCs/>
          <w:lang w:eastAsia="zh-CN"/>
        </w:rPr>
        <w:t>§ 1</w:t>
      </w:r>
      <w:r w:rsidR="00CC573F">
        <w:rPr>
          <w:rFonts w:eastAsiaTheme="minorEastAsia"/>
          <w:b/>
          <w:bCs/>
          <w:lang w:eastAsia="zh-CN"/>
        </w:rPr>
        <w:t>1</w:t>
      </w:r>
      <w:r w:rsidRPr="00044766">
        <w:rPr>
          <w:rFonts w:eastAsiaTheme="minorEastAsia"/>
          <w:b/>
          <w:bCs/>
          <w:lang w:eastAsia="zh-CN"/>
        </w:rPr>
        <w:t xml:space="preserve">. </w:t>
      </w:r>
      <w:r>
        <w:rPr>
          <w:rFonts w:eastAsiaTheme="minorEastAsia"/>
          <w:bCs/>
          <w:lang w:eastAsia="zh-CN"/>
        </w:rPr>
        <w:t xml:space="preserve">В чл. 352, ал. 1, т. 7 след думите „Спешна медицина“ се добавя </w:t>
      </w:r>
      <w:r w:rsidR="00291EF0" w:rsidRPr="00FA249D">
        <w:rPr>
          <w:rFonts w:eastAsiaTheme="minorEastAsia"/>
          <w:bCs/>
          <w:i/>
          <w:lang w:eastAsia="zh-CN"/>
        </w:rPr>
        <w:t>„(по ред и условия, определени от НС на НЗОК и УС на БЛС)“</w:t>
      </w:r>
      <w:r w:rsidR="00291EF0" w:rsidRPr="00D24D35">
        <w:rPr>
          <w:rFonts w:eastAsiaTheme="minorEastAsia"/>
          <w:bCs/>
          <w:lang w:eastAsia="zh-CN"/>
        </w:rPr>
        <w:t>.</w:t>
      </w:r>
    </w:p>
    <w:p w:rsidR="003479EF" w:rsidRDefault="00291EF0" w:rsidP="00B45596">
      <w:pPr>
        <w:keepNext/>
        <w:keepLines/>
        <w:spacing w:after="0" w:line="240" w:lineRule="auto"/>
        <w:ind w:right="49" w:firstLine="567"/>
        <w:jc w:val="both"/>
        <w:rPr>
          <w:rFonts w:eastAsiaTheme="minorEastAsia"/>
          <w:bCs/>
          <w:lang w:eastAsia="zh-CN"/>
        </w:rPr>
      </w:pPr>
      <w:r w:rsidRPr="00FA249D">
        <w:rPr>
          <w:rFonts w:eastAsiaTheme="minorEastAsia"/>
          <w:b/>
          <w:bCs/>
          <w:lang w:eastAsia="zh-CN"/>
        </w:rPr>
        <w:t>§ 1</w:t>
      </w:r>
      <w:r w:rsidR="00CC573F">
        <w:rPr>
          <w:rFonts w:eastAsiaTheme="minorEastAsia"/>
          <w:b/>
          <w:bCs/>
          <w:lang w:eastAsia="zh-CN"/>
        </w:rPr>
        <w:t>2</w:t>
      </w:r>
      <w:r w:rsidRPr="00FA249D">
        <w:rPr>
          <w:rFonts w:eastAsiaTheme="minorEastAsia"/>
          <w:b/>
          <w:bCs/>
          <w:lang w:eastAsia="zh-CN"/>
        </w:rPr>
        <w:t>.</w:t>
      </w:r>
      <w:r w:rsidR="003479EF" w:rsidRPr="00FA249D">
        <w:rPr>
          <w:rFonts w:eastAsiaTheme="minorEastAsia"/>
          <w:bCs/>
          <w:lang w:eastAsia="zh-CN"/>
        </w:rPr>
        <w:t xml:space="preserve"> В чл. 368, ал. 12 думите </w:t>
      </w:r>
      <w:r w:rsidR="003479EF" w:rsidRPr="00FA249D">
        <w:rPr>
          <w:rFonts w:eastAsiaTheme="minorEastAsia"/>
          <w:bCs/>
          <w:i/>
          <w:lang w:eastAsia="zh-CN"/>
        </w:rPr>
        <w:t>„или 64% към 36%“</w:t>
      </w:r>
      <w:r w:rsidR="003479EF" w:rsidRPr="00FA249D">
        <w:rPr>
          <w:rFonts w:eastAsiaTheme="minorEastAsia"/>
          <w:bCs/>
          <w:lang w:eastAsia="zh-CN"/>
        </w:rPr>
        <w:t xml:space="preserve"> </w:t>
      </w:r>
      <w:r w:rsidR="001C4793" w:rsidRPr="00FA249D">
        <w:rPr>
          <w:rFonts w:eastAsiaTheme="minorEastAsia"/>
          <w:bCs/>
          <w:lang w:eastAsia="zh-CN"/>
        </w:rPr>
        <w:t>се заличава</w:t>
      </w:r>
      <w:r w:rsidR="003479EF" w:rsidRPr="00FA249D">
        <w:rPr>
          <w:rFonts w:eastAsiaTheme="minorEastAsia"/>
          <w:bCs/>
          <w:lang w:eastAsia="zh-CN"/>
        </w:rPr>
        <w:t>т.</w:t>
      </w:r>
    </w:p>
    <w:p w:rsidR="008523DB" w:rsidRDefault="008523DB" w:rsidP="00B45596">
      <w:pPr>
        <w:keepNext/>
        <w:keepLines/>
        <w:spacing w:after="0" w:line="240" w:lineRule="auto"/>
        <w:ind w:firstLine="567"/>
        <w:jc w:val="both"/>
        <w:rPr>
          <w:rFonts w:eastAsiaTheme="minorEastAsia"/>
          <w:lang w:eastAsia="zh-CN"/>
        </w:rPr>
      </w:pPr>
      <w:r w:rsidRPr="005227C6">
        <w:rPr>
          <w:b/>
          <w:color w:val="000000"/>
        </w:rPr>
        <w:t xml:space="preserve">§ </w:t>
      </w:r>
      <w:r w:rsidR="006C1B6D">
        <w:rPr>
          <w:b/>
          <w:color w:val="000000"/>
        </w:rPr>
        <w:t>1</w:t>
      </w:r>
      <w:r w:rsidR="00CC573F">
        <w:rPr>
          <w:b/>
          <w:color w:val="000000"/>
        </w:rPr>
        <w:t>3</w:t>
      </w:r>
      <w:r w:rsidR="006C1B6D">
        <w:rPr>
          <w:b/>
          <w:color w:val="000000"/>
        </w:rPr>
        <w:t>.</w:t>
      </w:r>
      <w:r w:rsidRPr="00762E38">
        <w:rPr>
          <w:rFonts w:eastAsiaTheme="minorEastAsia"/>
          <w:b/>
          <w:lang w:eastAsia="zh-CN"/>
        </w:rPr>
        <w:t xml:space="preserve"> </w:t>
      </w:r>
      <w:r w:rsidRPr="00762E38">
        <w:rPr>
          <w:rFonts w:eastAsiaTheme="minorEastAsia"/>
          <w:lang w:eastAsia="zh-CN"/>
        </w:rPr>
        <w:t>В Приложение № 17 „Клинични пътеки“ се правят следните изменения и допълнения:</w:t>
      </w:r>
    </w:p>
    <w:p w:rsidR="00F82B5A" w:rsidRPr="00554D29" w:rsidRDefault="00554D29" w:rsidP="00B45596">
      <w:pPr>
        <w:keepNext/>
        <w:keepLines/>
        <w:spacing w:after="0" w:line="240" w:lineRule="auto"/>
        <w:ind w:firstLine="567"/>
        <w:jc w:val="both"/>
        <w:rPr>
          <w:rFonts w:eastAsiaTheme="minorEastAsia"/>
          <w:b/>
          <w:lang w:eastAsia="zh-CN"/>
        </w:rPr>
      </w:pPr>
      <w:r>
        <w:rPr>
          <w:rFonts w:eastAsiaTheme="minorEastAsia"/>
          <w:b/>
          <w:lang w:eastAsia="zh-CN"/>
        </w:rPr>
        <w:t xml:space="preserve">1. </w:t>
      </w:r>
      <w:r w:rsidR="00BC77C1" w:rsidRPr="00554D29">
        <w:rPr>
          <w:rFonts w:eastAsiaTheme="minorEastAsia"/>
          <w:b/>
          <w:lang w:eastAsia="zh-CN"/>
        </w:rPr>
        <w:t>В КП № 1 „Стационарни грижи при бременност с повишен риск“</w:t>
      </w:r>
      <w:r>
        <w:rPr>
          <w:rFonts w:eastAsiaTheme="minorEastAsia"/>
          <w:b/>
          <w:lang w:eastAsia="zh-CN"/>
        </w:rPr>
        <w:t>:</w:t>
      </w:r>
    </w:p>
    <w:p w:rsidR="008F3C14" w:rsidRPr="008609E5" w:rsidRDefault="00554D29" w:rsidP="00B45596">
      <w:pPr>
        <w:keepNext/>
        <w:keepLines/>
        <w:autoSpaceDE w:val="0"/>
        <w:autoSpaceDN w:val="0"/>
        <w:adjustRightInd w:val="0"/>
        <w:spacing w:after="0" w:line="240" w:lineRule="auto"/>
        <w:ind w:firstLine="567"/>
        <w:jc w:val="both"/>
        <w:rPr>
          <w:rFonts w:eastAsia="Arial,Bold"/>
          <w:lang w:eastAsia="en-US"/>
        </w:rPr>
      </w:pPr>
      <w:r>
        <w:rPr>
          <w:rFonts w:eastAsiaTheme="minorEastAsia"/>
          <w:lang w:eastAsia="zh-CN"/>
        </w:rPr>
        <w:t>В част „Кодове на основни процедури“, под таблица</w:t>
      </w:r>
      <w:r w:rsidR="0066769D">
        <w:rPr>
          <w:rFonts w:eastAsiaTheme="minorEastAsia"/>
          <w:lang w:eastAsia="zh-CN"/>
        </w:rPr>
        <w:t>та</w:t>
      </w:r>
      <w:r>
        <w:rPr>
          <w:rFonts w:eastAsiaTheme="minorEastAsia"/>
          <w:lang w:eastAsia="zh-CN"/>
        </w:rPr>
        <w:t>, в „Изискване</w:t>
      </w:r>
      <w:r w:rsidR="008F3C14">
        <w:rPr>
          <w:rFonts w:eastAsiaTheme="minorEastAsia"/>
          <w:lang w:eastAsia="zh-CN"/>
        </w:rPr>
        <w:t>:</w:t>
      </w:r>
      <w:r>
        <w:rPr>
          <w:rFonts w:eastAsiaTheme="minorEastAsia"/>
          <w:lang w:eastAsia="zh-CN"/>
        </w:rPr>
        <w:t>“</w:t>
      </w:r>
      <w:r w:rsidR="00A85FB8">
        <w:rPr>
          <w:rFonts w:eastAsiaTheme="minorEastAsia"/>
          <w:lang w:eastAsia="zh-CN"/>
        </w:rPr>
        <w:t>,</w:t>
      </w:r>
      <w:r>
        <w:rPr>
          <w:rFonts w:eastAsiaTheme="minorEastAsia"/>
          <w:lang w:eastAsia="zh-CN"/>
        </w:rPr>
        <w:t xml:space="preserve"> </w:t>
      </w:r>
      <w:r w:rsidR="008F3C14">
        <w:rPr>
          <w:rFonts w:eastAsiaTheme="minorEastAsia"/>
          <w:lang w:eastAsia="zh-CN"/>
        </w:rPr>
        <w:t xml:space="preserve">абзац втори </w:t>
      </w:r>
      <w:r w:rsidR="008F3C14" w:rsidRPr="008609E5">
        <w:rPr>
          <w:rFonts w:eastAsiaTheme="minorEastAsia"/>
          <w:bCs/>
          <w:iCs/>
          <w:lang w:eastAsia="zh-CN"/>
        </w:rPr>
        <w:t>„Е</w:t>
      </w:r>
      <w:r w:rsidR="008F3C14" w:rsidRPr="008609E5">
        <w:rPr>
          <w:rFonts w:eastAsia="Arial,Bold"/>
          <w:bCs/>
          <w:iCs/>
          <w:lang w:eastAsia="en-US"/>
        </w:rPr>
        <w:t>дна от трите диагностични процедури задължително е образно изследване“</w:t>
      </w:r>
      <w:r w:rsidR="008F3C14" w:rsidRPr="008609E5">
        <w:rPr>
          <w:rFonts w:eastAsia="Arial,Bold"/>
          <w:b/>
          <w:bCs/>
          <w:iCs/>
          <w:lang w:eastAsia="en-US"/>
        </w:rPr>
        <w:t xml:space="preserve"> </w:t>
      </w:r>
      <w:r w:rsidR="008F3C14" w:rsidRPr="008609E5">
        <w:rPr>
          <w:rFonts w:eastAsia="Arial,Bold"/>
          <w:lang w:eastAsia="en-US"/>
        </w:rPr>
        <w:t xml:space="preserve">се заличава. </w:t>
      </w:r>
    </w:p>
    <w:p w:rsidR="00554D29" w:rsidRDefault="00554D29" w:rsidP="00B45596">
      <w:pPr>
        <w:keepNext/>
        <w:keepLines/>
        <w:spacing w:after="0" w:line="240" w:lineRule="auto"/>
        <w:ind w:firstLine="567"/>
        <w:jc w:val="both"/>
        <w:rPr>
          <w:rFonts w:eastAsiaTheme="minorEastAsia"/>
          <w:b/>
          <w:bCs/>
          <w:lang w:eastAsia="zh-CN"/>
        </w:rPr>
      </w:pPr>
      <w:r>
        <w:rPr>
          <w:rFonts w:eastAsiaTheme="minorEastAsia"/>
          <w:b/>
          <w:bCs/>
          <w:lang w:eastAsia="zh-CN"/>
        </w:rPr>
        <w:t>2. В КП № 2 „Пренатална инвазивна диагностика на бременността и интензивни грижи при бременост с реализиран риск“:</w:t>
      </w:r>
    </w:p>
    <w:p w:rsidR="008F3C14" w:rsidRDefault="00554D29" w:rsidP="00B45596">
      <w:pPr>
        <w:keepNext/>
        <w:keepLines/>
        <w:autoSpaceDE w:val="0"/>
        <w:autoSpaceDN w:val="0"/>
        <w:adjustRightInd w:val="0"/>
        <w:spacing w:after="0" w:line="240" w:lineRule="auto"/>
        <w:ind w:firstLine="567"/>
        <w:jc w:val="both"/>
        <w:rPr>
          <w:rFonts w:eastAsia="Arial,Bold"/>
          <w:lang w:eastAsia="en-US"/>
        </w:rPr>
      </w:pPr>
      <w:r>
        <w:rPr>
          <w:rFonts w:eastAsiaTheme="minorEastAsia"/>
          <w:lang w:eastAsia="zh-CN"/>
        </w:rPr>
        <w:t>В част „Кодове на основни процедури</w:t>
      </w:r>
      <w:r w:rsidR="00D91D3C" w:rsidRPr="00D91D3C">
        <w:rPr>
          <w:rFonts w:eastAsiaTheme="minorEastAsia"/>
          <w:lang w:eastAsia="zh-CN"/>
        </w:rPr>
        <w:t xml:space="preserve"> </w:t>
      </w:r>
      <w:r w:rsidR="00D91D3C">
        <w:rPr>
          <w:rFonts w:eastAsiaTheme="minorEastAsia"/>
          <w:lang w:eastAsia="zh-CN"/>
        </w:rPr>
        <w:t>по МКБ-9 КМ</w:t>
      </w:r>
      <w:r>
        <w:rPr>
          <w:rFonts w:eastAsiaTheme="minorEastAsia"/>
          <w:lang w:eastAsia="zh-CN"/>
        </w:rPr>
        <w:t>“, под таблица</w:t>
      </w:r>
      <w:r w:rsidR="00D91D3C">
        <w:rPr>
          <w:rFonts w:eastAsiaTheme="minorEastAsia"/>
          <w:lang w:eastAsia="zh-CN"/>
        </w:rPr>
        <w:t>та</w:t>
      </w:r>
      <w:r>
        <w:rPr>
          <w:rFonts w:eastAsiaTheme="minorEastAsia"/>
          <w:lang w:eastAsia="zh-CN"/>
        </w:rPr>
        <w:t>, в „Изискване</w:t>
      </w:r>
      <w:r w:rsidR="008F3C14">
        <w:rPr>
          <w:rFonts w:eastAsiaTheme="minorEastAsia"/>
          <w:lang w:eastAsia="zh-CN"/>
        </w:rPr>
        <w:t>:</w:t>
      </w:r>
      <w:r>
        <w:rPr>
          <w:rFonts w:eastAsiaTheme="minorEastAsia"/>
          <w:lang w:eastAsia="zh-CN"/>
        </w:rPr>
        <w:t>“</w:t>
      </w:r>
      <w:r w:rsidR="00A85FB8">
        <w:rPr>
          <w:rFonts w:eastAsiaTheme="minorEastAsia"/>
          <w:lang w:eastAsia="zh-CN"/>
        </w:rPr>
        <w:t>,</w:t>
      </w:r>
      <w:r>
        <w:rPr>
          <w:rFonts w:eastAsiaTheme="minorEastAsia"/>
          <w:lang w:eastAsia="zh-CN"/>
        </w:rPr>
        <w:t xml:space="preserve"> </w:t>
      </w:r>
      <w:r w:rsidR="008F3C14">
        <w:rPr>
          <w:rFonts w:eastAsiaTheme="minorEastAsia"/>
          <w:lang w:eastAsia="zh-CN"/>
        </w:rPr>
        <w:t xml:space="preserve">абзац трети </w:t>
      </w:r>
      <w:r w:rsidR="008F3C14" w:rsidRPr="008609E5">
        <w:rPr>
          <w:rFonts w:eastAsiaTheme="minorEastAsia"/>
          <w:bCs/>
          <w:iCs/>
          <w:lang w:eastAsia="zh-CN"/>
        </w:rPr>
        <w:t>„Е</w:t>
      </w:r>
      <w:r w:rsidR="008F3C14" w:rsidRPr="008609E5">
        <w:rPr>
          <w:rFonts w:eastAsia="Arial,Bold"/>
          <w:bCs/>
          <w:iCs/>
          <w:lang w:eastAsia="en-US"/>
        </w:rPr>
        <w:t>дна от трите диагностични процедури задължително е образно изследване“</w:t>
      </w:r>
      <w:r w:rsidR="008F3C14">
        <w:rPr>
          <w:rFonts w:eastAsia="Arial,Bold"/>
          <w:b/>
          <w:bCs/>
          <w:i/>
          <w:iCs/>
          <w:lang w:eastAsia="en-US"/>
        </w:rPr>
        <w:t xml:space="preserve"> </w:t>
      </w:r>
      <w:r w:rsidR="008F3C14">
        <w:rPr>
          <w:rFonts w:eastAsia="Arial,Bold"/>
          <w:lang w:eastAsia="en-US"/>
        </w:rPr>
        <w:t xml:space="preserve">се заличава. </w:t>
      </w:r>
    </w:p>
    <w:p w:rsidR="00554D29" w:rsidRDefault="000C4BF2" w:rsidP="00B45596">
      <w:pPr>
        <w:keepNext/>
        <w:keepLines/>
        <w:spacing w:after="0" w:line="240" w:lineRule="auto"/>
        <w:ind w:firstLine="567"/>
        <w:jc w:val="both"/>
        <w:rPr>
          <w:rFonts w:eastAsiaTheme="minorEastAsia"/>
          <w:b/>
          <w:bCs/>
          <w:lang w:eastAsia="zh-CN"/>
        </w:rPr>
      </w:pPr>
      <w:r>
        <w:rPr>
          <w:rFonts w:eastAsiaTheme="minorEastAsia"/>
          <w:b/>
          <w:bCs/>
          <w:lang w:eastAsia="zh-CN"/>
        </w:rPr>
        <w:t xml:space="preserve">3. В КП № 3 </w:t>
      </w:r>
      <w:r w:rsidR="00A85FB8">
        <w:rPr>
          <w:rFonts w:eastAsiaTheme="minorEastAsia"/>
          <w:b/>
          <w:bCs/>
          <w:lang w:eastAsia="zh-CN"/>
        </w:rPr>
        <w:t>„Оперативни процедури за задържане набременност“</w:t>
      </w:r>
      <w:r w:rsidR="001C4793">
        <w:rPr>
          <w:rFonts w:eastAsiaTheme="minorEastAsia"/>
          <w:b/>
          <w:bCs/>
          <w:lang w:eastAsia="zh-CN"/>
        </w:rPr>
        <w:t>:</w:t>
      </w:r>
    </w:p>
    <w:p w:rsidR="008F3C14" w:rsidRPr="008609E5" w:rsidRDefault="00A85FB8" w:rsidP="00B45596">
      <w:pPr>
        <w:keepNext/>
        <w:keepLines/>
        <w:autoSpaceDE w:val="0"/>
        <w:autoSpaceDN w:val="0"/>
        <w:adjustRightInd w:val="0"/>
        <w:spacing w:after="0" w:line="240" w:lineRule="auto"/>
        <w:ind w:firstLine="567"/>
        <w:jc w:val="both"/>
        <w:rPr>
          <w:rFonts w:eastAsia="Arial,Bold"/>
          <w:lang w:eastAsia="en-US"/>
        </w:rPr>
      </w:pPr>
      <w:r>
        <w:rPr>
          <w:rFonts w:eastAsiaTheme="minorEastAsia"/>
          <w:lang w:eastAsia="zh-CN"/>
        </w:rPr>
        <w:t>В част „Кодове на основни процедури“, под таблицата, в „Изискване</w:t>
      </w:r>
      <w:r w:rsidR="008F3C14">
        <w:rPr>
          <w:rFonts w:eastAsiaTheme="minorEastAsia"/>
          <w:lang w:eastAsia="zh-CN"/>
        </w:rPr>
        <w:t>:</w:t>
      </w:r>
      <w:r>
        <w:rPr>
          <w:rFonts w:eastAsiaTheme="minorEastAsia"/>
          <w:lang w:eastAsia="zh-CN"/>
        </w:rPr>
        <w:t xml:space="preserve">“, </w:t>
      </w:r>
      <w:r w:rsidR="008F3C14">
        <w:rPr>
          <w:rFonts w:eastAsiaTheme="minorEastAsia"/>
          <w:lang w:eastAsia="zh-CN"/>
        </w:rPr>
        <w:t xml:space="preserve">абзац втори </w:t>
      </w:r>
      <w:r w:rsidR="008F3C14" w:rsidRPr="008609E5">
        <w:rPr>
          <w:rFonts w:eastAsiaTheme="minorEastAsia"/>
          <w:bCs/>
          <w:iCs/>
          <w:lang w:eastAsia="zh-CN"/>
        </w:rPr>
        <w:t>„Е</w:t>
      </w:r>
      <w:r w:rsidR="008F3C14" w:rsidRPr="008609E5">
        <w:rPr>
          <w:rFonts w:eastAsia="Arial,Bold"/>
          <w:bCs/>
          <w:iCs/>
          <w:lang w:eastAsia="en-US"/>
        </w:rPr>
        <w:t>дна от трите диагностични процедури задължително е образно изследване“</w:t>
      </w:r>
      <w:r w:rsidR="008F3C14" w:rsidRPr="008609E5">
        <w:rPr>
          <w:rFonts w:eastAsia="Arial,Bold"/>
          <w:b/>
          <w:bCs/>
          <w:iCs/>
          <w:lang w:eastAsia="en-US"/>
        </w:rPr>
        <w:t xml:space="preserve"> </w:t>
      </w:r>
      <w:r w:rsidR="008F3C14" w:rsidRPr="008609E5">
        <w:rPr>
          <w:rFonts w:eastAsia="Arial,Bold"/>
          <w:lang w:eastAsia="en-US"/>
        </w:rPr>
        <w:t xml:space="preserve">се заличава. </w:t>
      </w:r>
    </w:p>
    <w:p w:rsidR="00A7530C" w:rsidRDefault="00F366D8" w:rsidP="00B45596">
      <w:pPr>
        <w:keepNext/>
        <w:keepLines/>
        <w:spacing w:after="0" w:line="240" w:lineRule="auto"/>
        <w:ind w:firstLine="567"/>
        <w:jc w:val="both"/>
        <w:rPr>
          <w:rFonts w:eastAsiaTheme="minorEastAsia"/>
          <w:b/>
          <w:bCs/>
          <w:lang w:eastAsia="zh-CN"/>
        </w:rPr>
      </w:pPr>
      <w:r>
        <w:rPr>
          <w:rFonts w:eastAsiaTheme="minorEastAsia"/>
          <w:b/>
          <w:bCs/>
          <w:lang w:eastAsia="zh-CN"/>
        </w:rPr>
        <w:t>4. В КП № 4 „Преждевременно прекъсване на бремеността“:</w:t>
      </w:r>
    </w:p>
    <w:p w:rsidR="008F3C14" w:rsidRPr="008609E5" w:rsidRDefault="00F366D8" w:rsidP="00B45596">
      <w:pPr>
        <w:keepNext/>
        <w:keepLines/>
        <w:autoSpaceDE w:val="0"/>
        <w:autoSpaceDN w:val="0"/>
        <w:adjustRightInd w:val="0"/>
        <w:spacing w:after="0" w:line="240" w:lineRule="auto"/>
        <w:ind w:firstLine="567"/>
        <w:jc w:val="both"/>
        <w:rPr>
          <w:rFonts w:eastAsia="Arial,Bold"/>
          <w:lang w:eastAsia="en-US"/>
        </w:rPr>
      </w:pPr>
      <w:r w:rsidRPr="003D0C11">
        <w:rPr>
          <w:rFonts w:eastAsiaTheme="minorEastAsia"/>
          <w:bCs/>
          <w:lang w:eastAsia="zh-CN"/>
        </w:rPr>
        <w:t xml:space="preserve">В </w:t>
      </w:r>
      <w:r w:rsidR="003D0C11" w:rsidRPr="003D0C11">
        <w:rPr>
          <w:rFonts w:eastAsiaTheme="minorEastAsia"/>
          <w:bCs/>
          <w:lang w:eastAsia="zh-CN"/>
        </w:rPr>
        <w:t>част</w:t>
      </w:r>
      <w:r w:rsidR="003D0C11">
        <w:rPr>
          <w:rFonts w:eastAsiaTheme="minorEastAsia"/>
          <w:b/>
          <w:bCs/>
          <w:lang w:eastAsia="zh-CN"/>
        </w:rPr>
        <w:t xml:space="preserve"> </w:t>
      </w:r>
      <w:r w:rsidRPr="005266EC">
        <w:rPr>
          <w:rFonts w:eastAsiaTheme="minorEastAsia"/>
          <w:b/>
          <w:bCs/>
          <w:lang w:eastAsia="zh-CN"/>
        </w:rPr>
        <w:t>КП № 4.2. „При прекъсване н бременността над 13 гест. с.“</w:t>
      </w:r>
      <w:r w:rsidRPr="00F366D8">
        <w:rPr>
          <w:rFonts w:eastAsiaTheme="minorEastAsia"/>
          <w:bCs/>
          <w:lang w:eastAsia="zh-CN"/>
        </w:rPr>
        <w:t xml:space="preserve">, </w:t>
      </w:r>
      <w:r>
        <w:rPr>
          <w:rFonts w:eastAsiaTheme="minorEastAsia"/>
          <w:lang w:eastAsia="zh-CN"/>
        </w:rPr>
        <w:t>в част „Кодове на основни процедури“, под таблицата, в „Изискване</w:t>
      </w:r>
      <w:r w:rsidR="008F3C14">
        <w:rPr>
          <w:rFonts w:eastAsiaTheme="minorEastAsia"/>
          <w:lang w:eastAsia="zh-CN"/>
        </w:rPr>
        <w:t>:</w:t>
      </w:r>
      <w:r>
        <w:rPr>
          <w:rFonts w:eastAsiaTheme="minorEastAsia"/>
          <w:lang w:eastAsia="zh-CN"/>
        </w:rPr>
        <w:t xml:space="preserve">“, </w:t>
      </w:r>
      <w:r w:rsidR="008F3C14">
        <w:rPr>
          <w:rFonts w:eastAsiaTheme="minorEastAsia"/>
          <w:lang w:eastAsia="zh-CN"/>
        </w:rPr>
        <w:t xml:space="preserve">абзац втори </w:t>
      </w:r>
      <w:r w:rsidR="008F3C14" w:rsidRPr="008609E5">
        <w:rPr>
          <w:rFonts w:eastAsiaTheme="minorEastAsia"/>
          <w:bCs/>
          <w:iCs/>
          <w:lang w:eastAsia="zh-CN"/>
        </w:rPr>
        <w:t>„Е</w:t>
      </w:r>
      <w:r w:rsidR="008F3C14" w:rsidRPr="008609E5">
        <w:rPr>
          <w:rFonts w:eastAsia="Arial,Bold"/>
          <w:bCs/>
          <w:iCs/>
          <w:lang w:eastAsia="en-US"/>
        </w:rPr>
        <w:t>дна от трите</w:t>
      </w:r>
      <w:r w:rsidR="008F3C14" w:rsidRPr="00824B6E">
        <w:rPr>
          <w:rFonts w:eastAsia="Arial,Bold"/>
          <w:bCs/>
          <w:i/>
          <w:iCs/>
          <w:lang w:eastAsia="en-US"/>
        </w:rPr>
        <w:t xml:space="preserve"> </w:t>
      </w:r>
      <w:r w:rsidR="008F3C14" w:rsidRPr="008609E5">
        <w:rPr>
          <w:rFonts w:eastAsia="Arial,Bold"/>
          <w:bCs/>
          <w:iCs/>
          <w:lang w:eastAsia="en-US"/>
        </w:rPr>
        <w:t xml:space="preserve">диагностични процедури задължително е образно изследване“ </w:t>
      </w:r>
      <w:r w:rsidR="008F3C14" w:rsidRPr="008609E5">
        <w:rPr>
          <w:rFonts w:eastAsia="Arial,Bold"/>
          <w:lang w:eastAsia="en-US"/>
        </w:rPr>
        <w:t xml:space="preserve">се заличава. </w:t>
      </w:r>
    </w:p>
    <w:p w:rsidR="00F4681B" w:rsidRDefault="008C2D0D" w:rsidP="00B45596">
      <w:pPr>
        <w:keepNext/>
        <w:keepLines/>
        <w:spacing w:after="0" w:line="240" w:lineRule="auto"/>
        <w:ind w:firstLine="567"/>
        <w:jc w:val="both"/>
        <w:rPr>
          <w:rFonts w:eastAsiaTheme="minorEastAsia"/>
          <w:bCs/>
          <w:lang w:eastAsia="zh-CN"/>
        </w:rPr>
      </w:pPr>
      <w:r w:rsidRPr="00F4681B">
        <w:rPr>
          <w:rFonts w:eastAsiaTheme="minorEastAsia"/>
          <w:b/>
          <w:bCs/>
          <w:lang w:eastAsia="zh-CN"/>
        </w:rPr>
        <w:t>5. В КП № 5 „Раждане“</w:t>
      </w:r>
      <w:r w:rsidR="00F4681B" w:rsidRPr="00EE6C36">
        <w:rPr>
          <w:rFonts w:eastAsiaTheme="minorEastAsia"/>
          <w:b/>
          <w:bCs/>
          <w:lang w:eastAsia="zh-CN"/>
        </w:rPr>
        <w:t>:</w:t>
      </w:r>
    </w:p>
    <w:p w:rsidR="008F3C14" w:rsidRPr="008609E5" w:rsidRDefault="00F4681B" w:rsidP="00B45596">
      <w:pPr>
        <w:keepNext/>
        <w:keepLines/>
        <w:autoSpaceDE w:val="0"/>
        <w:autoSpaceDN w:val="0"/>
        <w:adjustRightInd w:val="0"/>
        <w:spacing w:after="0" w:line="240" w:lineRule="auto"/>
        <w:ind w:firstLine="567"/>
        <w:jc w:val="both"/>
        <w:rPr>
          <w:rFonts w:eastAsia="Arial,Bold"/>
          <w:lang w:eastAsia="en-US"/>
        </w:rPr>
      </w:pPr>
      <w:r>
        <w:rPr>
          <w:rFonts w:eastAsiaTheme="minorEastAsia"/>
          <w:lang w:eastAsia="zh-CN"/>
        </w:rPr>
        <w:t>В</w:t>
      </w:r>
      <w:r w:rsidR="008C2D0D">
        <w:rPr>
          <w:rFonts w:eastAsiaTheme="minorEastAsia"/>
          <w:lang w:eastAsia="zh-CN"/>
        </w:rPr>
        <w:t xml:space="preserve"> част „Кодове на основни процедури“,</w:t>
      </w:r>
      <w:r w:rsidR="008C2D0D" w:rsidRPr="008C2D0D">
        <w:rPr>
          <w:rFonts w:eastAsiaTheme="minorEastAsia"/>
          <w:lang w:eastAsia="zh-CN"/>
        </w:rPr>
        <w:t xml:space="preserve"> </w:t>
      </w:r>
      <w:r w:rsidR="008C2D0D">
        <w:rPr>
          <w:rFonts w:eastAsiaTheme="minorEastAsia"/>
          <w:lang w:eastAsia="zh-CN"/>
        </w:rPr>
        <w:t>под таблицата, в „Изискване</w:t>
      </w:r>
      <w:r w:rsidR="008F3C14">
        <w:rPr>
          <w:rFonts w:eastAsiaTheme="minorEastAsia"/>
          <w:lang w:eastAsia="zh-CN"/>
        </w:rPr>
        <w:t>:</w:t>
      </w:r>
      <w:r w:rsidR="008C2D0D">
        <w:rPr>
          <w:rFonts w:eastAsiaTheme="minorEastAsia"/>
          <w:lang w:eastAsia="zh-CN"/>
        </w:rPr>
        <w:t xml:space="preserve">“, </w:t>
      </w:r>
      <w:r w:rsidR="008F3C14">
        <w:rPr>
          <w:rFonts w:eastAsiaTheme="minorEastAsia"/>
          <w:lang w:eastAsia="zh-CN"/>
        </w:rPr>
        <w:t xml:space="preserve">абзац втори </w:t>
      </w:r>
      <w:r w:rsidR="008F3C14" w:rsidRPr="008609E5">
        <w:rPr>
          <w:rFonts w:eastAsiaTheme="minorEastAsia"/>
          <w:bCs/>
          <w:iCs/>
          <w:lang w:eastAsia="zh-CN"/>
        </w:rPr>
        <w:t>„Е</w:t>
      </w:r>
      <w:r w:rsidR="008F3C14" w:rsidRPr="008609E5">
        <w:rPr>
          <w:rFonts w:eastAsia="Arial,Bold"/>
          <w:bCs/>
          <w:iCs/>
          <w:lang w:eastAsia="en-US"/>
        </w:rPr>
        <w:t>дна от трите диагностични процедури задължително е образно изследване“</w:t>
      </w:r>
      <w:r w:rsidR="008F3C14" w:rsidRPr="008609E5">
        <w:rPr>
          <w:rFonts w:eastAsia="Arial,Bold"/>
          <w:b/>
          <w:bCs/>
          <w:iCs/>
          <w:lang w:eastAsia="en-US"/>
        </w:rPr>
        <w:t xml:space="preserve"> </w:t>
      </w:r>
      <w:r w:rsidR="008F3C14" w:rsidRPr="008609E5">
        <w:rPr>
          <w:rFonts w:eastAsia="Arial,Bold"/>
          <w:lang w:eastAsia="en-US"/>
        </w:rPr>
        <w:t xml:space="preserve">се заличава. </w:t>
      </w:r>
    </w:p>
    <w:p w:rsidR="00132CB8" w:rsidRPr="00365B5D" w:rsidRDefault="00F4681B" w:rsidP="00B45596">
      <w:pPr>
        <w:keepNext/>
        <w:keepLines/>
        <w:spacing w:after="0" w:line="240" w:lineRule="auto"/>
        <w:ind w:firstLine="567"/>
        <w:jc w:val="both"/>
        <w:rPr>
          <w:rFonts w:eastAsiaTheme="minorEastAsia"/>
          <w:b/>
          <w:bCs/>
          <w:lang w:eastAsia="zh-CN"/>
        </w:rPr>
      </w:pPr>
      <w:r>
        <w:rPr>
          <w:rFonts w:eastAsiaTheme="minorEastAsia"/>
          <w:b/>
          <w:bCs/>
          <w:lang w:eastAsia="zh-CN"/>
        </w:rPr>
        <w:t>6</w:t>
      </w:r>
      <w:r w:rsidR="00CB669D" w:rsidRPr="00A549AE">
        <w:rPr>
          <w:rFonts w:eastAsiaTheme="minorEastAsia"/>
          <w:b/>
          <w:bCs/>
          <w:lang w:eastAsia="zh-CN"/>
        </w:rPr>
        <w:t>. В КП №</w:t>
      </w:r>
      <w:r w:rsidR="00CB669D" w:rsidRPr="00A549AE">
        <w:rPr>
          <w:b/>
          <w:bCs/>
        </w:rPr>
        <w:t xml:space="preserve"> 43 „</w:t>
      </w:r>
      <w:r w:rsidR="00CB669D" w:rsidRPr="00A549AE">
        <w:rPr>
          <w:rFonts w:eastAsiaTheme="minorEastAsia"/>
          <w:b/>
          <w:bCs/>
          <w:lang w:eastAsia="zh-CN"/>
        </w:rPr>
        <w:t>Бронхоскопски процедури с неголям обем и сложност в пулмологията“</w:t>
      </w:r>
      <w:r w:rsidR="00365B5D">
        <w:rPr>
          <w:rFonts w:eastAsiaTheme="minorEastAsia"/>
          <w:b/>
          <w:bCs/>
          <w:lang w:eastAsia="zh-CN"/>
        </w:rPr>
        <w:t>:</w:t>
      </w:r>
    </w:p>
    <w:p w:rsidR="00132CB8" w:rsidRDefault="00A549AE" w:rsidP="00B45596">
      <w:pPr>
        <w:keepNext/>
        <w:keepLines/>
        <w:spacing w:after="0" w:line="240" w:lineRule="auto"/>
        <w:ind w:firstLine="567"/>
        <w:jc w:val="both"/>
        <w:rPr>
          <w:rFonts w:eastAsiaTheme="minorEastAsia"/>
          <w:lang w:eastAsia="zh-CN"/>
        </w:rPr>
      </w:pPr>
      <w:r>
        <w:rPr>
          <w:rFonts w:eastAsiaTheme="minorEastAsia"/>
          <w:lang w:eastAsia="zh-CN"/>
        </w:rPr>
        <w:t xml:space="preserve">В </w:t>
      </w:r>
      <w:r w:rsidR="00CB669D" w:rsidRPr="00762E38">
        <w:rPr>
          <w:rFonts w:eastAsiaTheme="minorEastAsia"/>
          <w:lang w:eastAsia="zh-CN"/>
        </w:rPr>
        <w:t>т. I. „Условия за сключване на договор и за изпълнение на клиничната пътека“</w:t>
      </w:r>
      <w:r w:rsidR="00CB669D">
        <w:rPr>
          <w:rFonts w:eastAsiaTheme="minorEastAsia"/>
          <w:lang w:eastAsia="zh-CN"/>
        </w:rPr>
        <w:t xml:space="preserve">, </w:t>
      </w:r>
      <w:r w:rsidR="00CB669D" w:rsidRPr="00CB669D">
        <w:rPr>
          <w:rFonts w:eastAsiaTheme="minorEastAsia"/>
          <w:lang w:eastAsia="zh-CN"/>
        </w:rPr>
        <w:t>т.</w:t>
      </w:r>
      <w:r w:rsidR="00CB669D">
        <w:rPr>
          <w:rFonts w:eastAsiaTheme="minorEastAsia"/>
          <w:lang w:eastAsia="zh-CN"/>
        </w:rPr>
        <w:t xml:space="preserve"> </w:t>
      </w:r>
      <w:r w:rsidR="00CB669D" w:rsidRPr="00CB669D">
        <w:rPr>
          <w:rFonts w:eastAsiaTheme="minorEastAsia"/>
          <w:lang w:eastAsia="zh-CN"/>
        </w:rPr>
        <w:t xml:space="preserve">3 </w:t>
      </w:r>
      <w:r w:rsidR="00CB669D">
        <w:rPr>
          <w:rFonts w:eastAsiaTheme="minorEastAsia"/>
          <w:lang w:eastAsia="zh-CN"/>
        </w:rPr>
        <w:t xml:space="preserve">„Необходими специалисти </w:t>
      </w:r>
      <w:r w:rsidR="00CB669D" w:rsidRPr="00762E38">
        <w:rPr>
          <w:rFonts w:eastAsiaTheme="minorEastAsia"/>
          <w:lang w:eastAsia="zh-CN"/>
        </w:rPr>
        <w:t>за изпълнение на клиничната пътека</w:t>
      </w:r>
      <w:r w:rsidR="00CB669D">
        <w:rPr>
          <w:rFonts w:eastAsiaTheme="minorEastAsia"/>
          <w:lang w:eastAsia="zh-CN"/>
        </w:rPr>
        <w:t xml:space="preserve">“ </w:t>
      </w:r>
      <w:r w:rsidR="00CB669D" w:rsidRPr="00CB669D">
        <w:rPr>
          <w:rFonts w:eastAsiaTheme="minorEastAsia"/>
          <w:lang w:eastAsia="zh-CN"/>
        </w:rPr>
        <w:t xml:space="preserve">след думите „-лекар със специалност анестезиология и интензивно лечение“ се добавя </w:t>
      </w:r>
      <w:r w:rsidR="00CB669D" w:rsidRPr="00824B6E">
        <w:rPr>
          <w:rFonts w:eastAsiaTheme="minorEastAsia"/>
          <w:bCs/>
          <w:i/>
          <w:iCs/>
          <w:lang w:eastAsia="zh-CN"/>
        </w:rPr>
        <w:t>„(само за лечение на лица до 18 годишна възраст)“</w:t>
      </w:r>
      <w:r w:rsidR="00F82B5A" w:rsidRPr="00824B6E">
        <w:rPr>
          <w:rFonts w:eastAsiaTheme="minorEastAsia"/>
          <w:lang w:eastAsia="zh-CN"/>
        </w:rPr>
        <w:t>.</w:t>
      </w:r>
    </w:p>
    <w:p w:rsidR="009B030B" w:rsidRPr="009B030B" w:rsidRDefault="00F52081" w:rsidP="00B45596">
      <w:pPr>
        <w:keepNext/>
        <w:keepLines/>
        <w:spacing w:after="0" w:line="240" w:lineRule="auto"/>
        <w:ind w:firstLine="567"/>
        <w:jc w:val="both"/>
        <w:rPr>
          <w:rFonts w:eastAsiaTheme="minorEastAsia"/>
          <w:b/>
          <w:lang w:eastAsia="zh-CN"/>
        </w:rPr>
      </w:pPr>
      <w:r>
        <w:rPr>
          <w:rFonts w:eastAsiaTheme="minorEastAsia"/>
          <w:b/>
          <w:lang w:eastAsia="zh-CN"/>
        </w:rPr>
        <w:t>7</w:t>
      </w:r>
      <w:r w:rsidR="009B030B" w:rsidRPr="009B030B">
        <w:rPr>
          <w:rFonts w:eastAsiaTheme="minorEastAsia"/>
          <w:b/>
          <w:lang w:eastAsia="zh-CN"/>
        </w:rPr>
        <w:t xml:space="preserve">. </w:t>
      </w:r>
      <w:r w:rsidR="009B030B" w:rsidRPr="009B030B">
        <w:rPr>
          <w:rFonts w:eastAsiaTheme="minorEastAsia"/>
          <w:b/>
          <w:bCs/>
          <w:lang w:eastAsia="zh-CN"/>
        </w:rPr>
        <w:t>В КП №</w:t>
      </w:r>
      <w:r w:rsidR="009B030B">
        <w:rPr>
          <w:rFonts w:eastAsiaTheme="minorEastAsia"/>
          <w:b/>
          <w:bCs/>
          <w:lang w:eastAsia="zh-CN"/>
        </w:rPr>
        <w:t xml:space="preserve"> 48 „Диагностика и лечение н бронхопневмония в детска възраст“:</w:t>
      </w:r>
    </w:p>
    <w:p w:rsidR="00F82B5A" w:rsidRPr="009B030B" w:rsidRDefault="009B030B" w:rsidP="00B45596">
      <w:pPr>
        <w:keepNext/>
        <w:keepLines/>
        <w:spacing w:after="0" w:line="240" w:lineRule="auto"/>
        <w:ind w:firstLine="567"/>
        <w:jc w:val="both"/>
        <w:rPr>
          <w:rFonts w:eastAsiaTheme="minorEastAsia"/>
          <w:b/>
          <w:i/>
          <w:lang w:eastAsia="zh-CN"/>
        </w:rPr>
      </w:pPr>
      <w:r>
        <w:rPr>
          <w:rFonts w:eastAsiaTheme="minorEastAsia"/>
          <w:lang w:eastAsia="zh-CN"/>
        </w:rPr>
        <w:t xml:space="preserve">В </w:t>
      </w:r>
      <w:r w:rsidRPr="00762E38">
        <w:rPr>
          <w:rFonts w:eastAsiaTheme="minorEastAsia"/>
          <w:lang w:eastAsia="zh-CN"/>
        </w:rPr>
        <w:t>т. I. „Условия за сключване на договор и за изпълнение на клиничната пътека“</w:t>
      </w:r>
      <w:r>
        <w:rPr>
          <w:rFonts w:eastAsiaTheme="minorEastAsia"/>
          <w:lang w:eastAsia="zh-CN"/>
        </w:rPr>
        <w:t>,</w:t>
      </w:r>
      <w:r w:rsidRPr="009B030B">
        <w:rPr>
          <w:rFonts w:eastAsiaTheme="minorEastAsia"/>
          <w:lang w:eastAsia="zh-CN"/>
        </w:rPr>
        <w:t xml:space="preserve"> </w:t>
      </w:r>
      <w:r>
        <w:rPr>
          <w:rFonts w:eastAsiaTheme="minorEastAsia"/>
          <w:lang w:eastAsia="zh-CN"/>
        </w:rPr>
        <w:t xml:space="preserve">в </w:t>
      </w:r>
      <w:r w:rsidRPr="00762E38">
        <w:rPr>
          <w:rFonts w:eastAsiaTheme="minorEastAsia"/>
          <w:lang w:eastAsia="zh-CN"/>
        </w:rPr>
        <w:t xml:space="preserve">т. </w:t>
      </w:r>
      <w:r>
        <w:rPr>
          <w:rFonts w:eastAsiaTheme="minorEastAsia"/>
          <w:lang w:eastAsia="zh-CN"/>
        </w:rPr>
        <w:t>2</w:t>
      </w:r>
      <w:r w:rsidRPr="00762E38">
        <w:rPr>
          <w:rFonts w:eastAsiaTheme="minorEastAsia"/>
          <w:lang w:eastAsia="zh-CN"/>
        </w:rPr>
        <w:t xml:space="preserve">. „Задължителни звена, медицинска апаратура и оборудване, </w:t>
      </w:r>
      <w:r w:rsidR="00F15AA0">
        <w:rPr>
          <w:rFonts w:eastAsiaTheme="minorEastAsia"/>
          <w:lang w:eastAsia="zh-CN"/>
        </w:rPr>
        <w:t xml:space="preserve">необходими за изпълнение на алгоритъма на пътеката, </w:t>
      </w:r>
      <w:r>
        <w:rPr>
          <w:rFonts w:eastAsiaTheme="minorEastAsia"/>
          <w:lang w:eastAsia="zh-CN"/>
        </w:rPr>
        <w:t>не</w:t>
      </w:r>
      <w:r w:rsidRPr="00762E38">
        <w:rPr>
          <w:rFonts w:eastAsiaTheme="minorEastAsia"/>
          <w:lang w:eastAsia="zh-CN"/>
        </w:rPr>
        <w:t>налични на територията на лечебното заведение, изпълнител на болнична помощ“, в таблица „Задължителн</w:t>
      </w:r>
      <w:r>
        <w:rPr>
          <w:rFonts w:eastAsiaTheme="minorEastAsia"/>
          <w:lang w:eastAsia="zh-CN"/>
        </w:rPr>
        <w:t>о</w:t>
      </w:r>
      <w:r w:rsidRPr="00762E38">
        <w:rPr>
          <w:rFonts w:eastAsiaTheme="minorEastAsia"/>
          <w:lang w:eastAsia="zh-CN"/>
        </w:rPr>
        <w:t xml:space="preserve"> звен</w:t>
      </w:r>
      <w:r>
        <w:rPr>
          <w:rFonts w:eastAsiaTheme="minorEastAsia"/>
          <w:lang w:eastAsia="zh-CN"/>
        </w:rPr>
        <w:t>о</w:t>
      </w:r>
      <w:r w:rsidRPr="00762E38">
        <w:rPr>
          <w:rFonts w:eastAsiaTheme="minorEastAsia"/>
          <w:lang w:eastAsia="zh-CN"/>
        </w:rPr>
        <w:t>/медицинска апаратура“</w:t>
      </w:r>
      <w:r>
        <w:rPr>
          <w:rFonts w:eastAsiaTheme="minorEastAsia"/>
          <w:lang w:eastAsia="zh-CN"/>
        </w:rPr>
        <w:t xml:space="preserve">, в т. 1 след думата „патология“ се добавя </w:t>
      </w:r>
      <w:r w:rsidRPr="00824B6E">
        <w:rPr>
          <w:rFonts w:eastAsiaTheme="minorEastAsia"/>
          <w:i/>
          <w:lang w:eastAsia="zh-CN"/>
        </w:rPr>
        <w:t>„на територията на областта“.</w:t>
      </w:r>
    </w:p>
    <w:p w:rsidR="00132CB8" w:rsidRDefault="00F52081" w:rsidP="00B45596">
      <w:pPr>
        <w:keepNext/>
        <w:keepLines/>
        <w:spacing w:after="0" w:line="240" w:lineRule="auto"/>
        <w:ind w:firstLine="567"/>
        <w:jc w:val="both"/>
        <w:rPr>
          <w:rFonts w:eastAsiaTheme="minorEastAsia"/>
          <w:lang w:eastAsia="zh-CN"/>
        </w:rPr>
      </w:pPr>
      <w:r>
        <w:rPr>
          <w:rFonts w:eastAsiaTheme="minorEastAsia"/>
          <w:b/>
          <w:bCs/>
          <w:lang w:eastAsia="zh-CN"/>
        </w:rPr>
        <w:t>8</w:t>
      </w:r>
      <w:r w:rsidR="005266EC">
        <w:rPr>
          <w:rFonts w:eastAsiaTheme="minorEastAsia"/>
          <w:b/>
          <w:bCs/>
          <w:lang w:eastAsia="zh-CN"/>
        </w:rPr>
        <w:t>.</w:t>
      </w:r>
      <w:r w:rsidR="00A549AE" w:rsidRPr="00A549AE">
        <w:rPr>
          <w:rFonts w:eastAsiaTheme="minorEastAsia"/>
          <w:b/>
          <w:bCs/>
          <w:lang w:eastAsia="zh-CN"/>
        </w:rPr>
        <w:t xml:space="preserve"> В КП №</w:t>
      </w:r>
      <w:r w:rsidR="00A549AE">
        <w:rPr>
          <w:rFonts w:eastAsiaTheme="minorEastAsia"/>
          <w:b/>
          <w:bCs/>
          <w:lang w:eastAsia="zh-CN"/>
        </w:rPr>
        <w:t xml:space="preserve"> 50 „Диагностика и лечение на исхемичен мозъчен инсулт без тромболиза“</w:t>
      </w:r>
      <w:r w:rsidR="006F3360">
        <w:rPr>
          <w:rFonts w:eastAsiaTheme="minorEastAsia"/>
          <w:b/>
          <w:bCs/>
          <w:lang w:eastAsia="zh-CN"/>
        </w:rPr>
        <w:t>:</w:t>
      </w:r>
    </w:p>
    <w:p w:rsidR="00632ACB" w:rsidRDefault="005266EC" w:rsidP="00B45596">
      <w:pPr>
        <w:keepNext/>
        <w:keepLines/>
        <w:spacing w:after="0" w:line="240" w:lineRule="auto"/>
        <w:ind w:firstLine="567"/>
        <w:jc w:val="both"/>
        <w:rPr>
          <w:rFonts w:eastAsiaTheme="minorEastAsia"/>
          <w:b/>
          <w:lang w:eastAsia="zh-CN"/>
        </w:rPr>
      </w:pPr>
      <w:r>
        <w:rPr>
          <w:rFonts w:eastAsiaTheme="minorEastAsia"/>
          <w:b/>
          <w:lang w:eastAsia="zh-CN"/>
        </w:rPr>
        <w:lastRenderedPageBreak/>
        <w:t>8.</w:t>
      </w:r>
      <w:r w:rsidR="00A549AE" w:rsidRPr="00917945">
        <w:rPr>
          <w:rFonts w:eastAsiaTheme="minorEastAsia"/>
          <w:b/>
          <w:lang w:eastAsia="zh-CN"/>
        </w:rPr>
        <w:t>1</w:t>
      </w:r>
      <w:r w:rsidR="00C60C70" w:rsidRPr="00917945">
        <w:rPr>
          <w:rFonts w:eastAsiaTheme="minorEastAsia"/>
          <w:b/>
          <w:lang w:eastAsia="zh-CN"/>
        </w:rPr>
        <w:t>.</w:t>
      </w:r>
      <w:r w:rsidR="00A549AE" w:rsidRPr="00917945">
        <w:rPr>
          <w:rFonts w:eastAsiaTheme="minorEastAsia"/>
          <w:b/>
          <w:lang w:eastAsia="zh-CN"/>
        </w:rPr>
        <w:t xml:space="preserve"> В КП № 50.1 „Диагностика и лечение на исхемичен мозъчен инсулт без тромболиза при лица над 18 години“</w:t>
      </w:r>
      <w:r w:rsidR="00632ACB">
        <w:rPr>
          <w:rFonts w:eastAsiaTheme="minorEastAsia"/>
          <w:b/>
          <w:lang w:eastAsia="zh-CN"/>
        </w:rPr>
        <w:t>:</w:t>
      </w:r>
    </w:p>
    <w:p w:rsidR="00132CB8" w:rsidRPr="00917945" w:rsidRDefault="00341FDB" w:rsidP="00B45596">
      <w:pPr>
        <w:keepNext/>
        <w:keepLines/>
        <w:spacing w:after="0" w:line="240" w:lineRule="auto"/>
        <w:ind w:firstLine="567"/>
        <w:jc w:val="both"/>
        <w:rPr>
          <w:rFonts w:eastAsiaTheme="minorEastAsia"/>
          <w:lang w:eastAsia="zh-CN"/>
        </w:rPr>
      </w:pPr>
      <w:r>
        <w:rPr>
          <w:rFonts w:eastAsiaTheme="minorEastAsia"/>
          <w:lang w:eastAsia="zh-CN"/>
        </w:rPr>
        <w:t>1.</w:t>
      </w:r>
      <w:r w:rsidR="00917945">
        <w:rPr>
          <w:rFonts w:eastAsiaTheme="minorEastAsia"/>
          <w:lang w:eastAsia="zh-CN"/>
        </w:rPr>
        <w:t xml:space="preserve"> </w:t>
      </w:r>
      <w:r w:rsidR="00632ACB">
        <w:rPr>
          <w:rFonts w:eastAsiaTheme="minorEastAsia"/>
          <w:lang w:eastAsia="zh-CN"/>
        </w:rPr>
        <w:t>П</w:t>
      </w:r>
      <w:r w:rsidR="00C60C70" w:rsidRPr="00917945">
        <w:rPr>
          <w:rFonts w:eastAsiaTheme="minorEastAsia"/>
          <w:lang w:eastAsia="zh-CN"/>
        </w:rPr>
        <w:t>о</w:t>
      </w:r>
      <w:r w:rsidR="009030B8" w:rsidRPr="00917945">
        <w:rPr>
          <w:rFonts w:eastAsiaTheme="minorEastAsia"/>
          <w:lang w:eastAsia="zh-CN"/>
        </w:rPr>
        <w:t>д</w:t>
      </w:r>
      <w:r w:rsidR="00C60C70" w:rsidRPr="00917945">
        <w:rPr>
          <w:rFonts w:eastAsiaTheme="minorEastAsia"/>
          <w:lang w:eastAsia="zh-CN"/>
        </w:rPr>
        <w:t xml:space="preserve"> заглавието </w:t>
      </w:r>
      <w:r w:rsidR="00632ACB">
        <w:rPr>
          <w:rFonts w:eastAsiaTheme="minorEastAsia"/>
          <w:lang w:eastAsia="zh-CN"/>
        </w:rPr>
        <w:t>думите</w:t>
      </w:r>
      <w:r w:rsidR="00632ACB" w:rsidRPr="00917945">
        <w:rPr>
          <w:rFonts w:eastAsiaTheme="minorEastAsia"/>
          <w:lang w:eastAsia="zh-CN"/>
        </w:rPr>
        <w:t xml:space="preserve"> </w:t>
      </w:r>
      <w:r w:rsidR="00C60C70" w:rsidRPr="00917945">
        <w:rPr>
          <w:rFonts w:eastAsiaTheme="minorEastAsia"/>
          <w:lang w:eastAsia="zh-CN"/>
        </w:rPr>
        <w:t xml:space="preserve">„Минимален болничен престой </w:t>
      </w:r>
      <w:r w:rsidR="008B7DD1">
        <w:rPr>
          <w:rFonts w:eastAsiaTheme="minorEastAsia"/>
          <w:lang w:eastAsia="zh-CN"/>
        </w:rPr>
        <w:t>-</w:t>
      </w:r>
      <w:r w:rsidR="00C60C70" w:rsidRPr="00917945">
        <w:rPr>
          <w:rFonts w:eastAsiaTheme="minorEastAsia"/>
          <w:lang w:eastAsia="zh-CN"/>
        </w:rPr>
        <w:t xml:space="preserve"> 5</w:t>
      </w:r>
      <w:r w:rsidR="00552242">
        <w:rPr>
          <w:rFonts w:eastAsiaTheme="minorEastAsia"/>
          <w:lang w:eastAsia="zh-CN"/>
        </w:rPr>
        <w:t xml:space="preserve"> дни</w:t>
      </w:r>
      <w:r w:rsidR="00C60C70" w:rsidRPr="00917945">
        <w:rPr>
          <w:rFonts w:eastAsiaTheme="minorEastAsia"/>
          <w:lang w:eastAsia="zh-CN"/>
        </w:rPr>
        <w:t xml:space="preserve">“ се </w:t>
      </w:r>
      <w:r w:rsidR="00917945">
        <w:rPr>
          <w:rFonts w:eastAsiaTheme="minorEastAsia"/>
          <w:lang w:eastAsia="zh-CN"/>
        </w:rPr>
        <w:t>заменят с</w:t>
      </w:r>
      <w:r w:rsidR="00C60C70" w:rsidRPr="00917945">
        <w:rPr>
          <w:rFonts w:eastAsiaTheme="minorEastAsia"/>
          <w:lang w:eastAsia="zh-CN"/>
        </w:rPr>
        <w:t xml:space="preserve"> </w:t>
      </w:r>
      <w:r w:rsidR="00C60C70" w:rsidRPr="00824B6E">
        <w:rPr>
          <w:rFonts w:eastAsiaTheme="minorEastAsia"/>
          <w:bCs/>
          <w:i/>
          <w:iCs/>
          <w:lang w:eastAsia="zh-CN"/>
        </w:rPr>
        <w:t xml:space="preserve">„Минимален болничен престой </w:t>
      </w:r>
      <w:r w:rsidR="008B7DD1">
        <w:rPr>
          <w:rFonts w:eastAsiaTheme="minorEastAsia"/>
          <w:bCs/>
          <w:i/>
          <w:iCs/>
          <w:lang w:eastAsia="zh-CN"/>
        </w:rPr>
        <w:t>-</w:t>
      </w:r>
      <w:r w:rsidR="00C60C70" w:rsidRPr="00824B6E">
        <w:rPr>
          <w:rFonts w:eastAsiaTheme="minorEastAsia"/>
          <w:bCs/>
          <w:i/>
          <w:iCs/>
          <w:lang w:eastAsia="zh-CN"/>
        </w:rPr>
        <w:t xml:space="preserve"> 4</w:t>
      </w:r>
      <w:r w:rsidR="00552242">
        <w:rPr>
          <w:rFonts w:eastAsiaTheme="minorEastAsia"/>
          <w:bCs/>
          <w:i/>
          <w:iCs/>
          <w:lang w:eastAsia="zh-CN"/>
        </w:rPr>
        <w:t xml:space="preserve"> дни</w:t>
      </w:r>
      <w:r w:rsidR="00C60C70" w:rsidRPr="00824B6E">
        <w:rPr>
          <w:rFonts w:eastAsiaTheme="minorEastAsia"/>
          <w:bCs/>
          <w:i/>
          <w:iCs/>
          <w:lang w:eastAsia="zh-CN"/>
        </w:rPr>
        <w:t>“</w:t>
      </w:r>
      <w:r w:rsidR="00AB1BDD" w:rsidRPr="00824B6E">
        <w:rPr>
          <w:rFonts w:eastAsiaTheme="minorEastAsia"/>
          <w:lang w:eastAsia="zh-CN"/>
        </w:rPr>
        <w:t>.</w:t>
      </w:r>
    </w:p>
    <w:p w:rsidR="001764AB" w:rsidRDefault="00C60C70" w:rsidP="00B45596">
      <w:pPr>
        <w:keepNext/>
        <w:keepLines/>
        <w:spacing w:after="0" w:line="240" w:lineRule="auto"/>
        <w:ind w:firstLine="567"/>
        <w:jc w:val="both"/>
        <w:rPr>
          <w:rFonts w:eastAsiaTheme="minorEastAsia"/>
          <w:lang w:eastAsia="zh-CN"/>
        </w:rPr>
      </w:pPr>
      <w:r>
        <w:rPr>
          <w:rFonts w:eastAsiaTheme="minorEastAsia"/>
          <w:lang w:eastAsia="zh-CN"/>
        </w:rPr>
        <w:t>2</w:t>
      </w:r>
      <w:r w:rsidR="009030B8">
        <w:rPr>
          <w:rFonts w:eastAsiaTheme="minorEastAsia"/>
          <w:lang w:eastAsia="zh-CN"/>
        </w:rPr>
        <w:t>.</w:t>
      </w:r>
      <w:r>
        <w:rPr>
          <w:rFonts w:eastAsiaTheme="minorEastAsia"/>
          <w:lang w:eastAsia="zh-CN"/>
        </w:rPr>
        <w:t xml:space="preserve"> </w:t>
      </w:r>
      <w:r w:rsidR="009030B8">
        <w:rPr>
          <w:rFonts w:eastAsiaTheme="minorEastAsia"/>
          <w:lang w:eastAsia="zh-CN"/>
        </w:rPr>
        <w:t xml:space="preserve">В </w:t>
      </w:r>
      <w:r w:rsidR="00C729D4" w:rsidRPr="00762E38">
        <w:rPr>
          <w:rFonts w:eastAsiaTheme="minorEastAsia"/>
          <w:lang w:eastAsia="zh-CN"/>
        </w:rPr>
        <w:t>т. I. „Условия за сключване на договор и за изпълнение на клиничната пътека“</w:t>
      </w:r>
      <w:r w:rsidR="001764AB">
        <w:rPr>
          <w:rFonts w:eastAsiaTheme="minorEastAsia"/>
          <w:lang w:eastAsia="zh-CN"/>
        </w:rPr>
        <w:t>:</w:t>
      </w:r>
    </w:p>
    <w:p w:rsidR="009B030B" w:rsidRPr="009B030B" w:rsidRDefault="005266EC" w:rsidP="00B45596">
      <w:pPr>
        <w:keepNext/>
        <w:keepLines/>
        <w:spacing w:after="0" w:line="240" w:lineRule="auto"/>
        <w:ind w:firstLine="567"/>
        <w:jc w:val="both"/>
        <w:rPr>
          <w:rFonts w:eastAsiaTheme="minorEastAsia"/>
          <w:b/>
          <w:i/>
          <w:lang w:eastAsia="zh-CN"/>
        </w:rPr>
      </w:pPr>
      <w:r>
        <w:rPr>
          <w:rFonts w:eastAsiaTheme="minorEastAsia"/>
          <w:lang w:eastAsia="zh-CN"/>
        </w:rPr>
        <w:t>2.1.</w:t>
      </w:r>
      <w:r w:rsidR="00C729D4" w:rsidRPr="00762E38">
        <w:rPr>
          <w:rFonts w:eastAsiaTheme="minorEastAsia"/>
          <w:lang w:eastAsia="zh-CN"/>
        </w:rPr>
        <w:t xml:space="preserve"> </w:t>
      </w:r>
      <w:r w:rsidR="009020CB">
        <w:rPr>
          <w:rFonts w:eastAsiaTheme="minorEastAsia"/>
          <w:lang w:eastAsia="zh-CN"/>
        </w:rPr>
        <w:t xml:space="preserve">В </w:t>
      </w:r>
      <w:r w:rsidR="00C729D4" w:rsidRPr="00762E38">
        <w:rPr>
          <w:rFonts w:eastAsiaTheme="minorEastAsia"/>
          <w:lang w:eastAsia="zh-CN"/>
        </w:rPr>
        <w:t xml:space="preserve">т. </w:t>
      </w:r>
      <w:r w:rsidR="009030B8">
        <w:rPr>
          <w:rFonts w:eastAsiaTheme="minorEastAsia"/>
          <w:lang w:eastAsia="zh-CN"/>
        </w:rPr>
        <w:t>2</w:t>
      </w:r>
      <w:r w:rsidR="00C729D4" w:rsidRPr="00762E38">
        <w:rPr>
          <w:rFonts w:eastAsiaTheme="minorEastAsia"/>
          <w:lang w:eastAsia="zh-CN"/>
        </w:rPr>
        <w:t xml:space="preserve">. „Задължителни звена, медицинска апаратура и оборудване, </w:t>
      </w:r>
      <w:r w:rsidR="00F15AA0">
        <w:rPr>
          <w:rFonts w:eastAsiaTheme="minorEastAsia"/>
          <w:lang w:eastAsia="zh-CN"/>
        </w:rPr>
        <w:t xml:space="preserve">необходими за изпълнение на алгоритъма на пътеката, </w:t>
      </w:r>
      <w:r w:rsidR="009030B8">
        <w:rPr>
          <w:rFonts w:eastAsiaTheme="minorEastAsia"/>
          <w:lang w:eastAsia="zh-CN"/>
        </w:rPr>
        <w:t>не</w:t>
      </w:r>
      <w:r w:rsidR="00C729D4" w:rsidRPr="00762E38">
        <w:rPr>
          <w:rFonts w:eastAsiaTheme="minorEastAsia"/>
          <w:lang w:eastAsia="zh-CN"/>
        </w:rPr>
        <w:t>налични на територията на лечебното заведение, изпълнител на болнична помощ“, в таблица „Задължителн</w:t>
      </w:r>
      <w:r w:rsidR="009030B8">
        <w:rPr>
          <w:rFonts w:eastAsiaTheme="minorEastAsia"/>
          <w:lang w:eastAsia="zh-CN"/>
        </w:rPr>
        <w:t>о</w:t>
      </w:r>
      <w:r w:rsidR="00C729D4" w:rsidRPr="00762E38">
        <w:rPr>
          <w:rFonts w:eastAsiaTheme="minorEastAsia"/>
          <w:lang w:eastAsia="zh-CN"/>
        </w:rPr>
        <w:t xml:space="preserve"> звен</w:t>
      </w:r>
      <w:r w:rsidR="009030B8">
        <w:rPr>
          <w:rFonts w:eastAsiaTheme="minorEastAsia"/>
          <w:lang w:eastAsia="zh-CN"/>
        </w:rPr>
        <w:t>о</w:t>
      </w:r>
      <w:r w:rsidR="00C729D4" w:rsidRPr="00762E38">
        <w:rPr>
          <w:rFonts w:eastAsiaTheme="minorEastAsia"/>
          <w:lang w:eastAsia="zh-CN"/>
        </w:rPr>
        <w:t xml:space="preserve">/медицинска апаратура“, </w:t>
      </w:r>
      <w:r w:rsidR="009B030B">
        <w:rPr>
          <w:rFonts w:eastAsiaTheme="minorEastAsia"/>
          <w:lang w:eastAsia="zh-CN"/>
        </w:rPr>
        <w:t>в</w:t>
      </w:r>
      <w:r w:rsidR="00C729D4" w:rsidRPr="00762E38">
        <w:rPr>
          <w:rFonts w:eastAsiaTheme="minorEastAsia"/>
          <w:lang w:eastAsia="zh-CN"/>
        </w:rPr>
        <w:t xml:space="preserve"> </w:t>
      </w:r>
      <w:r w:rsidR="009B030B">
        <w:rPr>
          <w:rFonts w:eastAsiaTheme="minorEastAsia"/>
          <w:lang w:eastAsia="zh-CN"/>
        </w:rPr>
        <w:t xml:space="preserve">т. </w:t>
      </w:r>
      <w:r w:rsidR="009030B8">
        <w:rPr>
          <w:rFonts w:eastAsiaTheme="minorEastAsia"/>
          <w:lang w:eastAsia="zh-CN"/>
        </w:rPr>
        <w:t>3</w:t>
      </w:r>
      <w:r w:rsidR="009B030B">
        <w:rPr>
          <w:rFonts w:eastAsiaTheme="minorEastAsia"/>
          <w:lang w:eastAsia="zh-CN"/>
        </w:rPr>
        <w:t xml:space="preserve"> след думата „</w:t>
      </w:r>
      <w:r w:rsidR="009030B8">
        <w:rPr>
          <w:rFonts w:eastAsiaTheme="minorEastAsia"/>
          <w:lang w:eastAsia="zh-CN"/>
        </w:rPr>
        <w:t xml:space="preserve">патология“ </w:t>
      </w:r>
      <w:r w:rsidR="009B030B">
        <w:rPr>
          <w:rFonts w:eastAsiaTheme="minorEastAsia"/>
          <w:lang w:eastAsia="zh-CN"/>
        </w:rPr>
        <w:t xml:space="preserve">се добавя </w:t>
      </w:r>
      <w:r w:rsidR="009B030B" w:rsidRPr="00824B6E">
        <w:rPr>
          <w:rFonts w:eastAsiaTheme="minorEastAsia"/>
          <w:i/>
          <w:lang w:eastAsia="zh-CN"/>
        </w:rPr>
        <w:t>„на територията на областта“</w:t>
      </w:r>
      <w:r w:rsidR="00AB1BDD" w:rsidRPr="00824B6E">
        <w:rPr>
          <w:rFonts w:eastAsiaTheme="minorEastAsia"/>
          <w:i/>
          <w:lang w:eastAsia="zh-CN"/>
        </w:rPr>
        <w:t>;</w:t>
      </w:r>
    </w:p>
    <w:p w:rsidR="00761F19" w:rsidRDefault="005266EC" w:rsidP="00B45596">
      <w:pPr>
        <w:keepNext/>
        <w:keepLines/>
        <w:spacing w:after="0" w:line="240" w:lineRule="auto"/>
        <w:ind w:firstLine="567"/>
        <w:jc w:val="both"/>
        <w:rPr>
          <w:rFonts w:eastAsiaTheme="minorEastAsia"/>
          <w:lang w:eastAsia="zh-CN"/>
        </w:rPr>
      </w:pPr>
      <w:r>
        <w:rPr>
          <w:rFonts w:eastAsiaTheme="minorEastAsia"/>
          <w:lang w:eastAsia="zh-CN"/>
        </w:rPr>
        <w:t>2.2.</w:t>
      </w:r>
      <w:r w:rsidR="009030B8">
        <w:rPr>
          <w:rFonts w:eastAsiaTheme="minorEastAsia"/>
          <w:lang w:eastAsia="zh-CN"/>
        </w:rPr>
        <w:t xml:space="preserve"> В т. 4 „Допълнителни изисквания за изпълнение на алгоритъма на клиничната пътека“, </w:t>
      </w:r>
      <w:r w:rsidR="00D9145E">
        <w:rPr>
          <w:rFonts w:eastAsiaTheme="minorEastAsia"/>
          <w:lang w:eastAsia="zh-CN"/>
        </w:rPr>
        <w:t>думите</w:t>
      </w:r>
      <w:r w:rsidR="009030B8">
        <w:rPr>
          <w:rFonts w:eastAsiaTheme="minorEastAsia"/>
          <w:lang w:eastAsia="zh-CN"/>
        </w:rPr>
        <w:t xml:space="preserve"> </w:t>
      </w:r>
      <w:r w:rsidR="009030B8" w:rsidRPr="00824B6E">
        <w:rPr>
          <w:rFonts w:eastAsiaTheme="minorEastAsia"/>
          <w:bCs/>
          <w:iCs/>
          <w:lang w:eastAsia="zh-CN"/>
        </w:rPr>
        <w:t>„4.2 За Трансфонтанелна ехография – лекар със специалност по неонатология или детска неврология (съгласно медицински стандарт “Неонатология”)“</w:t>
      </w:r>
      <w:r w:rsidR="009030B8">
        <w:rPr>
          <w:rFonts w:eastAsiaTheme="minorEastAsia"/>
          <w:lang w:eastAsia="zh-CN"/>
        </w:rPr>
        <w:t xml:space="preserve"> се </w:t>
      </w:r>
      <w:r w:rsidR="00D9145E">
        <w:rPr>
          <w:rFonts w:eastAsiaTheme="minorEastAsia"/>
          <w:lang w:eastAsia="zh-CN"/>
        </w:rPr>
        <w:t>заличават</w:t>
      </w:r>
      <w:r w:rsidR="00761F19">
        <w:rPr>
          <w:rFonts w:eastAsiaTheme="minorEastAsia"/>
          <w:lang w:eastAsia="zh-CN"/>
        </w:rPr>
        <w:t>.</w:t>
      </w:r>
    </w:p>
    <w:p w:rsidR="00632ACB" w:rsidRPr="00EB4A43" w:rsidRDefault="005266EC" w:rsidP="00B45596">
      <w:pPr>
        <w:keepNext/>
        <w:keepLines/>
        <w:spacing w:after="0" w:line="240" w:lineRule="auto"/>
        <w:ind w:firstLine="567"/>
        <w:jc w:val="both"/>
        <w:rPr>
          <w:rFonts w:eastAsiaTheme="minorEastAsia"/>
          <w:lang w:eastAsia="zh-CN"/>
        </w:rPr>
      </w:pPr>
      <w:r>
        <w:rPr>
          <w:rFonts w:eastAsiaTheme="minorEastAsia"/>
          <w:b/>
          <w:lang w:eastAsia="zh-CN"/>
        </w:rPr>
        <w:t>8.</w:t>
      </w:r>
      <w:r w:rsidR="009030B8" w:rsidRPr="00917945">
        <w:rPr>
          <w:rFonts w:eastAsiaTheme="minorEastAsia"/>
          <w:b/>
          <w:lang w:eastAsia="zh-CN"/>
        </w:rPr>
        <w:t>2. В КП № 50.2 „Диагностика и лечение на исхемичен мозъчен инсулт без тромболиза при лица под 18 години</w:t>
      </w:r>
      <w:r w:rsidR="009030B8" w:rsidRPr="00EB4A43">
        <w:rPr>
          <w:rFonts w:eastAsiaTheme="minorEastAsia"/>
          <w:lang w:eastAsia="zh-CN"/>
        </w:rPr>
        <w:t>“</w:t>
      </w:r>
      <w:r w:rsidR="00632ACB" w:rsidRPr="00EB4A43">
        <w:rPr>
          <w:rFonts w:eastAsiaTheme="minorEastAsia"/>
          <w:lang w:eastAsia="zh-CN"/>
        </w:rPr>
        <w:t>:</w:t>
      </w:r>
    </w:p>
    <w:p w:rsidR="009030B8" w:rsidRPr="00917945" w:rsidRDefault="00632ACB" w:rsidP="00B45596">
      <w:pPr>
        <w:keepNext/>
        <w:keepLines/>
        <w:spacing w:after="0" w:line="240" w:lineRule="auto"/>
        <w:ind w:firstLine="567"/>
        <w:jc w:val="both"/>
        <w:rPr>
          <w:rFonts w:eastAsiaTheme="minorEastAsia"/>
          <w:lang w:eastAsia="zh-CN"/>
        </w:rPr>
      </w:pPr>
      <w:r>
        <w:rPr>
          <w:rFonts w:eastAsiaTheme="minorEastAsia"/>
          <w:lang w:eastAsia="zh-CN"/>
        </w:rPr>
        <w:t>1</w:t>
      </w:r>
      <w:r w:rsidR="0029547D">
        <w:rPr>
          <w:rFonts w:eastAsiaTheme="minorEastAsia"/>
          <w:lang w:eastAsia="zh-CN"/>
        </w:rPr>
        <w:t>.</w:t>
      </w:r>
      <w:r w:rsidR="00917945" w:rsidRPr="00917945">
        <w:rPr>
          <w:rFonts w:eastAsiaTheme="minorEastAsia"/>
          <w:lang w:eastAsia="zh-CN"/>
        </w:rPr>
        <w:t xml:space="preserve"> </w:t>
      </w:r>
      <w:r>
        <w:rPr>
          <w:rFonts w:eastAsiaTheme="minorEastAsia"/>
          <w:lang w:eastAsia="zh-CN"/>
        </w:rPr>
        <w:t xml:space="preserve">Под заглавието </w:t>
      </w:r>
      <w:r w:rsidR="00917945" w:rsidRPr="00917945">
        <w:rPr>
          <w:rFonts w:eastAsiaTheme="minorEastAsia"/>
          <w:lang w:eastAsia="zh-CN"/>
        </w:rPr>
        <w:t xml:space="preserve">думите </w:t>
      </w:r>
      <w:r w:rsidR="009030B8" w:rsidRPr="00917945">
        <w:rPr>
          <w:rFonts w:eastAsiaTheme="minorEastAsia"/>
          <w:lang w:eastAsia="zh-CN"/>
        </w:rPr>
        <w:t xml:space="preserve">„Минимален болничен престой </w:t>
      </w:r>
      <w:r w:rsidR="008B7DD1">
        <w:rPr>
          <w:rFonts w:eastAsiaTheme="minorEastAsia"/>
          <w:lang w:eastAsia="zh-CN"/>
        </w:rPr>
        <w:t>-</w:t>
      </w:r>
      <w:r w:rsidR="009030B8" w:rsidRPr="00917945">
        <w:rPr>
          <w:rFonts w:eastAsiaTheme="minorEastAsia"/>
          <w:lang w:eastAsia="zh-CN"/>
        </w:rPr>
        <w:t xml:space="preserve"> 5</w:t>
      </w:r>
      <w:r w:rsidR="00552242">
        <w:rPr>
          <w:rFonts w:eastAsiaTheme="minorEastAsia"/>
          <w:lang w:eastAsia="zh-CN"/>
        </w:rPr>
        <w:t xml:space="preserve"> дни </w:t>
      </w:r>
      <w:r w:rsidR="009030B8" w:rsidRPr="00917945">
        <w:rPr>
          <w:rFonts w:eastAsiaTheme="minorEastAsia"/>
          <w:lang w:eastAsia="zh-CN"/>
        </w:rPr>
        <w:t xml:space="preserve">“ се </w:t>
      </w:r>
      <w:r w:rsidR="00917945" w:rsidRPr="00917945">
        <w:rPr>
          <w:rFonts w:eastAsiaTheme="minorEastAsia"/>
          <w:lang w:eastAsia="zh-CN"/>
        </w:rPr>
        <w:t>заменят с</w:t>
      </w:r>
      <w:r w:rsidR="009030B8" w:rsidRPr="00917945">
        <w:rPr>
          <w:rFonts w:eastAsiaTheme="minorEastAsia"/>
          <w:lang w:eastAsia="zh-CN"/>
        </w:rPr>
        <w:t xml:space="preserve"> </w:t>
      </w:r>
      <w:r w:rsidR="009030B8" w:rsidRPr="00982C87">
        <w:rPr>
          <w:rFonts w:eastAsiaTheme="minorEastAsia"/>
          <w:bCs/>
          <w:i/>
          <w:iCs/>
          <w:lang w:eastAsia="zh-CN"/>
        </w:rPr>
        <w:t xml:space="preserve">„Минимален болничен престой </w:t>
      </w:r>
      <w:r w:rsidR="008B7DD1">
        <w:rPr>
          <w:rFonts w:eastAsiaTheme="minorEastAsia"/>
          <w:bCs/>
          <w:i/>
          <w:iCs/>
          <w:lang w:eastAsia="zh-CN"/>
        </w:rPr>
        <w:t>-</w:t>
      </w:r>
      <w:r w:rsidR="009030B8" w:rsidRPr="00982C87">
        <w:rPr>
          <w:rFonts w:eastAsiaTheme="minorEastAsia"/>
          <w:bCs/>
          <w:i/>
          <w:iCs/>
          <w:lang w:eastAsia="zh-CN"/>
        </w:rPr>
        <w:t xml:space="preserve"> 4</w:t>
      </w:r>
      <w:r w:rsidR="00552242">
        <w:rPr>
          <w:rFonts w:eastAsiaTheme="minorEastAsia"/>
          <w:bCs/>
          <w:i/>
          <w:iCs/>
          <w:lang w:eastAsia="zh-CN"/>
        </w:rPr>
        <w:t xml:space="preserve"> дни</w:t>
      </w:r>
      <w:r w:rsidR="009030B8" w:rsidRPr="00982C87">
        <w:rPr>
          <w:rFonts w:eastAsiaTheme="minorEastAsia"/>
          <w:bCs/>
          <w:i/>
          <w:iCs/>
          <w:lang w:eastAsia="zh-CN"/>
        </w:rPr>
        <w:t>“</w:t>
      </w:r>
      <w:r w:rsidR="00AB1BDD" w:rsidRPr="00982C87">
        <w:rPr>
          <w:rFonts w:eastAsiaTheme="minorEastAsia"/>
          <w:lang w:eastAsia="zh-CN"/>
        </w:rPr>
        <w:t>.</w:t>
      </w:r>
    </w:p>
    <w:p w:rsidR="00C2168D" w:rsidRPr="00982C87" w:rsidRDefault="009030B8" w:rsidP="00B45596">
      <w:pPr>
        <w:keepNext/>
        <w:keepLines/>
        <w:spacing w:after="0" w:line="240" w:lineRule="auto"/>
        <w:ind w:firstLine="567"/>
        <w:jc w:val="both"/>
        <w:rPr>
          <w:rFonts w:eastAsiaTheme="minorEastAsia"/>
          <w:i/>
          <w:lang w:eastAsia="zh-CN"/>
        </w:rPr>
      </w:pPr>
      <w:r w:rsidRPr="00917945">
        <w:rPr>
          <w:rFonts w:eastAsiaTheme="minorEastAsia"/>
          <w:lang w:eastAsia="zh-CN"/>
        </w:rPr>
        <w:t xml:space="preserve">2. </w:t>
      </w:r>
      <w:r w:rsidR="00761F19" w:rsidRPr="00917945">
        <w:rPr>
          <w:rFonts w:eastAsiaTheme="minorEastAsia"/>
          <w:lang w:eastAsia="zh-CN"/>
        </w:rPr>
        <w:t>В т. I. „Условия за сключване на</w:t>
      </w:r>
      <w:r w:rsidR="00761F19" w:rsidRPr="00762E38">
        <w:rPr>
          <w:rFonts w:eastAsiaTheme="minorEastAsia"/>
          <w:lang w:eastAsia="zh-CN"/>
        </w:rPr>
        <w:t xml:space="preserve"> договор и за изпълнение на клиничната пътека“, т. </w:t>
      </w:r>
      <w:r w:rsidR="00761F19">
        <w:rPr>
          <w:rFonts w:eastAsiaTheme="minorEastAsia"/>
          <w:lang w:eastAsia="zh-CN"/>
        </w:rPr>
        <w:t>2</w:t>
      </w:r>
      <w:r w:rsidR="00761F19" w:rsidRPr="00762E38">
        <w:rPr>
          <w:rFonts w:eastAsiaTheme="minorEastAsia"/>
          <w:lang w:eastAsia="zh-CN"/>
        </w:rPr>
        <w:t xml:space="preserve">. „Задължителни звена, медицинска апаратура и оборудване, </w:t>
      </w:r>
      <w:r w:rsidR="00FE513C">
        <w:rPr>
          <w:rFonts w:eastAsiaTheme="minorEastAsia"/>
          <w:lang w:eastAsia="zh-CN"/>
        </w:rPr>
        <w:t xml:space="preserve">необходими за изпълнение на алгоритъма на пътеката, </w:t>
      </w:r>
      <w:r w:rsidR="00761F19">
        <w:rPr>
          <w:rFonts w:eastAsiaTheme="minorEastAsia"/>
          <w:lang w:eastAsia="zh-CN"/>
        </w:rPr>
        <w:t>не</w:t>
      </w:r>
      <w:r w:rsidR="00761F19" w:rsidRPr="00762E38">
        <w:rPr>
          <w:rFonts w:eastAsiaTheme="minorEastAsia"/>
          <w:lang w:eastAsia="zh-CN"/>
        </w:rPr>
        <w:t>налични на територията на лечебното заведение, изпълнител на болнична помощ“, в таблица „Задължителн</w:t>
      </w:r>
      <w:r w:rsidR="00761F19">
        <w:rPr>
          <w:rFonts w:eastAsiaTheme="minorEastAsia"/>
          <w:lang w:eastAsia="zh-CN"/>
        </w:rPr>
        <w:t>о</w:t>
      </w:r>
      <w:r w:rsidR="00761F19" w:rsidRPr="00762E38">
        <w:rPr>
          <w:rFonts w:eastAsiaTheme="minorEastAsia"/>
          <w:lang w:eastAsia="zh-CN"/>
        </w:rPr>
        <w:t xml:space="preserve"> звен</w:t>
      </w:r>
      <w:r w:rsidR="00761F19">
        <w:rPr>
          <w:rFonts w:eastAsiaTheme="minorEastAsia"/>
          <w:lang w:eastAsia="zh-CN"/>
        </w:rPr>
        <w:t>о</w:t>
      </w:r>
      <w:r w:rsidR="00761F19" w:rsidRPr="00762E38">
        <w:rPr>
          <w:rFonts w:eastAsiaTheme="minorEastAsia"/>
          <w:lang w:eastAsia="zh-CN"/>
        </w:rPr>
        <w:t xml:space="preserve">/медицинска апаратура“, </w:t>
      </w:r>
      <w:r w:rsidR="00C2168D">
        <w:rPr>
          <w:rFonts w:eastAsiaTheme="minorEastAsia"/>
          <w:lang w:eastAsia="zh-CN"/>
        </w:rPr>
        <w:t>в</w:t>
      </w:r>
      <w:r w:rsidR="00C2168D" w:rsidRPr="00762E38">
        <w:rPr>
          <w:rFonts w:eastAsiaTheme="minorEastAsia"/>
          <w:lang w:eastAsia="zh-CN"/>
        </w:rPr>
        <w:t xml:space="preserve"> </w:t>
      </w:r>
      <w:r w:rsidR="00C2168D">
        <w:rPr>
          <w:rFonts w:eastAsiaTheme="minorEastAsia"/>
          <w:lang w:eastAsia="zh-CN"/>
        </w:rPr>
        <w:t xml:space="preserve">т. 3 след думата „патология“ се добавя </w:t>
      </w:r>
      <w:r w:rsidR="00C2168D" w:rsidRPr="00982C87">
        <w:rPr>
          <w:rFonts w:eastAsiaTheme="minorEastAsia"/>
          <w:i/>
          <w:lang w:eastAsia="zh-CN"/>
        </w:rPr>
        <w:t>„на територията на областта“.</w:t>
      </w:r>
    </w:p>
    <w:p w:rsidR="00761F19" w:rsidRDefault="00F52081" w:rsidP="00B45596">
      <w:pPr>
        <w:keepNext/>
        <w:keepLines/>
        <w:spacing w:after="0" w:line="240" w:lineRule="auto"/>
        <w:ind w:firstLine="567"/>
        <w:jc w:val="both"/>
        <w:rPr>
          <w:rFonts w:eastAsiaTheme="minorEastAsia"/>
          <w:lang w:eastAsia="zh-CN"/>
        </w:rPr>
      </w:pPr>
      <w:r>
        <w:rPr>
          <w:rFonts w:eastAsiaTheme="minorEastAsia"/>
          <w:b/>
          <w:bCs/>
          <w:lang w:eastAsia="zh-CN"/>
        </w:rPr>
        <w:t>9</w:t>
      </w:r>
      <w:r w:rsidR="00761F19" w:rsidRPr="00A549AE">
        <w:rPr>
          <w:rFonts w:eastAsiaTheme="minorEastAsia"/>
          <w:b/>
          <w:bCs/>
          <w:lang w:eastAsia="zh-CN"/>
        </w:rPr>
        <w:t>. В КП №</w:t>
      </w:r>
      <w:r w:rsidR="00761F19">
        <w:rPr>
          <w:rFonts w:eastAsiaTheme="minorEastAsia"/>
          <w:b/>
          <w:bCs/>
          <w:lang w:eastAsia="zh-CN"/>
        </w:rPr>
        <w:t xml:space="preserve"> 51 „Диагностика и лечение на исхемичен мозъчен инсулт </w:t>
      </w:r>
      <w:r w:rsidR="00381FCD">
        <w:rPr>
          <w:rFonts w:eastAsiaTheme="minorEastAsia"/>
          <w:b/>
          <w:bCs/>
          <w:lang w:eastAsia="zh-CN"/>
        </w:rPr>
        <w:t>с</w:t>
      </w:r>
      <w:r w:rsidR="00761F19">
        <w:rPr>
          <w:rFonts w:eastAsiaTheme="minorEastAsia"/>
          <w:b/>
          <w:bCs/>
          <w:lang w:eastAsia="zh-CN"/>
        </w:rPr>
        <w:t xml:space="preserve"> тромболиза“</w:t>
      </w:r>
      <w:r w:rsidR="006F3360">
        <w:rPr>
          <w:rFonts w:eastAsiaTheme="minorEastAsia"/>
          <w:b/>
          <w:bCs/>
          <w:lang w:eastAsia="zh-CN"/>
        </w:rPr>
        <w:t>:</w:t>
      </w:r>
    </w:p>
    <w:p w:rsidR="009030B8" w:rsidRPr="00F1576E" w:rsidRDefault="005266EC" w:rsidP="00B45596">
      <w:pPr>
        <w:keepNext/>
        <w:keepLines/>
        <w:spacing w:after="0" w:line="240" w:lineRule="auto"/>
        <w:ind w:firstLine="567"/>
        <w:jc w:val="both"/>
        <w:rPr>
          <w:rFonts w:eastAsiaTheme="minorEastAsia"/>
          <w:lang w:eastAsia="zh-CN"/>
        </w:rPr>
      </w:pPr>
      <w:r>
        <w:rPr>
          <w:rFonts w:eastAsiaTheme="minorEastAsia"/>
          <w:b/>
          <w:lang w:eastAsia="zh-CN"/>
        </w:rPr>
        <w:t>9.</w:t>
      </w:r>
      <w:r w:rsidR="00381FCD" w:rsidRPr="00F52081">
        <w:rPr>
          <w:rFonts w:eastAsiaTheme="minorEastAsia"/>
          <w:b/>
          <w:lang w:eastAsia="zh-CN"/>
        </w:rPr>
        <w:t>1. В КП № 51.1 „Диагностика и лечение на исхемичен мозъчен инсулт с тромболиза“</w:t>
      </w:r>
      <w:r w:rsidR="006F3360">
        <w:rPr>
          <w:rFonts w:eastAsiaTheme="minorEastAsia"/>
          <w:lang w:eastAsia="zh-CN"/>
        </w:rPr>
        <w:t>, в</w:t>
      </w:r>
      <w:r w:rsidR="00761F19">
        <w:rPr>
          <w:rFonts w:eastAsiaTheme="minorEastAsia"/>
          <w:lang w:eastAsia="zh-CN"/>
        </w:rPr>
        <w:t xml:space="preserve"> част „Протокол за тромболитична терапия при остро настъпили исхемични мозъчни инсулти (ИМИ) с тъканен плазминогенен активатор“, в таблица „</w:t>
      </w:r>
      <w:r w:rsidR="00F1576E">
        <w:rPr>
          <w:rFonts w:eastAsiaTheme="minorEastAsia"/>
          <w:lang w:eastAsia="zh-CN"/>
        </w:rPr>
        <w:t>Противопоказания“,</w:t>
      </w:r>
      <w:r w:rsidR="00761F19">
        <w:rPr>
          <w:rFonts w:eastAsiaTheme="minorEastAsia"/>
          <w:lang w:eastAsia="zh-CN"/>
        </w:rPr>
        <w:t xml:space="preserve"> </w:t>
      </w:r>
      <w:r w:rsidR="006F3360">
        <w:rPr>
          <w:rFonts w:eastAsiaTheme="minorEastAsia"/>
          <w:lang w:eastAsia="zh-CN"/>
        </w:rPr>
        <w:t xml:space="preserve">в </w:t>
      </w:r>
      <w:r w:rsidR="00AB1BDD">
        <w:rPr>
          <w:rFonts w:eastAsiaTheme="minorEastAsia"/>
          <w:lang w:eastAsia="zh-CN"/>
        </w:rPr>
        <w:t xml:space="preserve">т. </w:t>
      </w:r>
      <w:r w:rsidR="006F3360">
        <w:rPr>
          <w:rFonts w:eastAsiaTheme="minorEastAsia"/>
          <w:lang w:eastAsia="zh-CN"/>
        </w:rPr>
        <w:t xml:space="preserve">4 </w:t>
      </w:r>
      <w:r w:rsidR="00AB1BDD">
        <w:rPr>
          <w:rFonts w:eastAsiaTheme="minorEastAsia"/>
          <w:lang w:eastAsia="zh-CN"/>
        </w:rPr>
        <w:t>„</w:t>
      </w:r>
      <w:r w:rsidR="00F1576E">
        <w:rPr>
          <w:rFonts w:eastAsiaTheme="minorEastAsia"/>
          <w:lang w:eastAsia="zh-CN"/>
        </w:rPr>
        <w:t xml:space="preserve">Повишен риск от кървене“, </w:t>
      </w:r>
      <w:r w:rsidR="00B63BF1">
        <w:rPr>
          <w:rFonts w:eastAsiaTheme="minorEastAsia"/>
          <w:lang w:eastAsia="zh-CN"/>
        </w:rPr>
        <w:t xml:space="preserve">в </w:t>
      </w:r>
      <w:r w:rsidR="00F1576E">
        <w:rPr>
          <w:rFonts w:eastAsiaTheme="minorEastAsia"/>
          <w:lang w:eastAsia="zh-CN"/>
        </w:rPr>
        <w:t xml:space="preserve">четвърто тире </w:t>
      </w:r>
      <w:r w:rsidR="00B63BF1">
        <w:rPr>
          <w:rFonts w:eastAsiaTheme="minorEastAsia"/>
          <w:lang w:eastAsia="zh-CN"/>
        </w:rPr>
        <w:t xml:space="preserve">думите </w:t>
      </w:r>
      <w:r w:rsidR="00F1576E" w:rsidRPr="00F1576E">
        <w:rPr>
          <w:rFonts w:eastAsiaTheme="minorEastAsia"/>
          <w:lang w:eastAsia="zh-CN"/>
        </w:rPr>
        <w:t xml:space="preserve">„- </w:t>
      </w:r>
      <w:r w:rsidR="00F1576E" w:rsidRPr="00F1576E">
        <w:rPr>
          <w:bCs/>
          <w:color w:val="000000"/>
        </w:rPr>
        <w:t xml:space="preserve">пациенти на антикоагулантно лечение с </w:t>
      </w:r>
      <w:r w:rsidR="00F1576E" w:rsidRPr="00F1576E">
        <w:rPr>
          <w:bCs/>
          <w:color w:val="000000"/>
          <w:lang w:val="en-US"/>
        </w:rPr>
        <w:t>INR</w:t>
      </w:r>
      <w:r w:rsidR="00F1576E" w:rsidRPr="005266EC">
        <w:rPr>
          <w:bCs/>
          <w:color w:val="000000"/>
          <w:lang w:val="ru-RU"/>
        </w:rPr>
        <w:t xml:space="preserve"> </w:t>
      </w:r>
      <w:r w:rsidR="00F1576E" w:rsidRPr="00F1576E">
        <w:rPr>
          <w:bCs/>
          <w:color w:val="000000"/>
        </w:rPr>
        <w:t xml:space="preserve">от 1.5 до 1.7“ </w:t>
      </w:r>
      <w:r w:rsidR="00F1576E">
        <w:rPr>
          <w:bCs/>
          <w:color w:val="000000"/>
        </w:rPr>
        <w:t xml:space="preserve">се </w:t>
      </w:r>
      <w:r w:rsidR="006F3360">
        <w:rPr>
          <w:bCs/>
          <w:color w:val="000000"/>
        </w:rPr>
        <w:t>заменя</w:t>
      </w:r>
      <w:r w:rsidR="00B63BF1">
        <w:rPr>
          <w:bCs/>
          <w:color w:val="000000"/>
        </w:rPr>
        <w:t>т</w:t>
      </w:r>
      <w:r w:rsidR="006F3360">
        <w:rPr>
          <w:bCs/>
          <w:color w:val="000000"/>
        </w:rPr>
        <w:t xml:space="preserve"> с</w:t>
      </w:r>
      <w:r w:rsidR="00F1576E">
        <w:rPr>
          <w:bCs/>
          <w:color w:val="000000"/>
        </w:rPr>
        <w:t xml:space="preserve"> </w:t>
      </w:r>
      <w:r w:rsidR="00F1576E" w:rsidRPr="00982C87">
        <w:rPr>
          <w:rFonts w:eastAsiaTheme="minorEastAsia"/>
          <w:bCs/>
          <w:i/>
          <w:iCs/>
          <w:lang w:eastAsia="zh-CN"/>
        </w:rPr>
        <w:t xml:space="preserve">„- </w:t>
      </w:r>
      <w:r w:rsidR="00F1576E" w:rsidRPr="00982C87">
        <w:rPr>
          <w:bCs/>
          <w:i/>
          <w:iCs/>
          <w:color w:val="000000"/>
        </w:rPr>
        <w:t xml:space="preserve">пациенти на антикоагулантно лечение с </w:t>
      </w:r>
      <w:r w:rsidR="00F1576E" w:rsidRPr="00982C87">
        <w:rPr>
          <w:bCs/>
          <w:i/>
          <w:iCs/>
          <w:color w:val="000000"/>
          <w:lang w:val="en-US"/>
        </w:rPr>
        <w:t>INR</w:t>
      </w:r>
      <w:r w:rsidR="00F1576E" w:rsidRPr="00982C87">
        <w:rPr>
          <w:bCs/>
          <w:i/>
          <w:iCs/>
          <w:color w:val="000000"/>
          <w:lang w:val="ru-RU"/>
        </w:rPr>
        <w:t xml:space="preserve"> </w:t>
      </w:r>
      <w:r w:rsidR="00F1576E" w:rsidRPr="00982C87">
        <w:rPr>
          <w:bCs/>
          <w:i/>
          <w:iCs/>
          <w:color w:val="000000"/>
        </w:rPr>
        <w:t>над 1.7“</w:t>
      </w:r>
      <w:r w:rsidR="00F1576E" w:rsidRPr="00F1576E">
        <w:rPr>
          <w:bCs/>
          <w:color w:val="000000"/>
        </w:rPr>
        <w:t>, а</w:t>
      </w:r>
      <w:r w:rsidR="004F5476">
        <w:rPr>
          <w:bCs/>
          <w:color w:val="000000"/>
        </w:rPr>
        <w:t xml:space="preserve"> </w:t>
      </w:r>
      <w:r w:rsidR="006F3360">
        <w:rPr>
          <w:bCs/>
          <w:color w:val="000000"/>
        </w:rPr>
        <w:t xml:space="preserve">думите </w:t>
      </w:r>
      <w:r w:rsidR="006F3360" w:rsidRPr="00F1576E">
        <w:rPr>
          <w:bCs/>
          <w:color w:val="000000"/>
        </w:rPr>
        <w:t>„</w:t>
      </w:r>
      <w:r w:rsidR="00F1576E" w:rsidRPr="00F1576E">
        <w:rPr>
          <w:bCs/>
          <w:color w:val="000000"/>
        </w:rPr>
        <w:t>6</w:t>
      </w:r>
      <w:r w:rsidR="00B63BF1">
        <w:rPr>
          <w:bCs/>
          <w:color w:val="000000"/>
        </w:rPr>
        <w:t>.</w:t>
      </w:r>
      <w:r w:rsidR="00F1576E" w:rsidRPr="00F1576E">
        <w:rPr>
          <w:bCs/>
          <w:color w:val="000000"/>
        </w:rPr>
        <w:t xml:space="preserve"> Кръвна захар под 2,7 ммол/л“ се </w:t>
      </w:r>
      <w:r w:rsidR="00B63BF1">
        <w:rPr>
          <w:bCs/>
          <w:color w:val="000000"/>
        </w:rPr>
        <w:t>заменят с</w:t>
      </w:r>
      <w:r w:rsidR="00F1576E" w:rsidRPr="00F1576E">
        <w:rPr>
          <w:bCs/>
          <w:color w:val="000000"/>
        </w:rPr>
        <w:t xml:space="preserve"> </w:t>
      </w:r>
      <w:r w:rsidR="00F1576E" w:rsidRPr="00982C87">
        <w:rPr>
          <w:i/>
          <w:iCs/>
          <w:color w:val="000000"/>
        </w:rPr>
        <w:t>„</w:t>
      </w:r>
      <w:r w:rsidR="00B63BF1" w:rsidRPr="00982C87">
        <w:rPr>
          <w:i/>
          <w:iCs/>
          <w:color w:val="000000"/>
        </w:rPr>
        <w:t xml:space="preserve">6. </w:t>
      </w:r>
      <w:r w:rsidR="00F1576E" w:rsidRPr="00982C87">
        <w:rPr>
          <w:i/>
          <w:iCs/>
          <w:color w:val="000000"/>
        </w:rPr>
        <w:t>Кръвна захар под 2,7 ммол/л или над 21.2 ммол/л“</w:t>
      </w:r>
      <w:r w:rsidR="00093197" w:rsidRPr="00982C87">
        <w:rPr>
          <w:bCs/>
          <w:color w:val="000000"/>
        </w:rPr>
        <w:t>.</w:t>
      </w:r>
    </w:p>
    <w:p w:rsidR="009030B8" w:rsidRPr="00F52081" w:rsidRDefault="005266EC" w:rsidP="00B45596">
      <w:pPr>
        <w:keepNext/>
        <w:keepLines/>
        <w:spacing w:after="0" w:line="240" w:lineRule="auto"/>
        <w:ind w:firstLine="567"/>
        <w:jc w:val="both"/>
        <w:rPr>
          <w:rFonts w:eastAsiaTheme="minorEastAsia"/>
          <w:b/>
          <w:lang w:eastAsia="zh-CN"/>
        </w:rPr>
      </w:pPr>
      <w:r>
        <w:rPr>
          <w:rFonts w:eastAsiaTheme="minorEastAsia"/>
          <w:b/>
          <w:lang w:eastAsia="zh-CN"/>
        </w:rPr>
        <w:t>9.</w:t>
      </w:r>
      <w:r w:rsidR="00381FCD" w:rsidRPr="00F52081">
        <w:rPr>
          <w:rFonts w:eastAsiaTheme="minorEastAsia"/>
          <w:b/>
          <w:lang w:eastAsia="zh-CN"/>
        </w:rPr>
        <w:t>2. В КП № 51.2 „Диагностика и лечение на исхемичен мозъчен инсулт с интервенционално лечение“:</w:t>
      </w:r>
    </w:p>
    <w:p w:rsidR="009030B8" w:rsidRPr="004F5476" w:rsidRDefault="00093197" w:rsidP="00B45596">
      <w:pPr>
        <w:keepNext/>
        <w:keepLines/>
        <w:spacing w:after="0" w:line="240" w:lineRule="auto"/>
        <w:ind w:firstLine="567"/>
        <w:jc w:val="both"/>
        <w:rPr>
          <w:rFonts w:eastAsiaTheme="minorEastAsia"/>
          <w:lang w:eastAsia="zh-CN"/>
        </w:rPr>
      </w:pPr>
      <w:r>
        <w:rPr>
          <w:rFonts w:eastAsiaTheme="minorEastAsia"/>
          <w:lang w:eastAsia="zh-CN"/>
        </w:rPr>
        <w:t xml:space="preserve">1. </w:t>
      </w:r>
      <w:r w:rsidR="00AB1BDD">
        <w:rPr>
          <w:rFonts w:eastAsiaTheme="minorEastAsia"/>
          <w:lang w:eastAsia="zh-CN"/>
        </w:rPr>
        <w:t xml:space="preserve">В част </w:t>
      </w:r>
      <w:r>
        <w:rPr>
          <w:rFonts w:eastAsiaTheme="minorEastAsia"/>
          <w:lang w:eastAsia="zh-CN"/>
        </w:rPr>
        <w:t xml:space="preserve">„Кодове на основни процедури“, </w:t>
      </w:r>
      <w:r w:rsidR="00AB1BDD">
        <w:rPr>
          <w:rFonts w:eastAsiaTheme="minorEastAsia"/>
          <w:lang w:eastAsia="zh-CN"/>
        </w:rPr>
        <w:t xml:space="preserve">под таблицата, </w:t>
      </w:r>
      <w:r w:rsidR="000276A8">
        <w:rPr>
          <w:rFonts w:eastAsiaTheme="minorEastAsia"/>
          <w:lang w:eastAsia="zh-CN"/>
        </w:rPr>
        <w:t>в „Изискван</w:t>
      </w:r>
      <w:r w:rsidR="008F3C14">
        <w:rPr>
          <w:rFonts w:eastAsiaTheme="minorEastAsia"/>
          <w:lang w:eastAsia="zh-CN"/>
        </w:rPr>
        <w:t>е:</w:t>
      </w:r>
      <w:r w:rsidR="000276A8">
        <w:rPr>
          <w:rFonts w:eastAsiaTheme="minorEastAsia"/>
          <w:lang w:eastAsia="zh-CN"/>
        </w:rPr>
        <w:t>“</w:t>
      </w:r>
      <w:r>
        <w:rPr>
          <w:rFonts w:eastAsiaTheme="minorEastAsia"/>
          <w:lang w:eastAsia="zh-CN"/>
        </w:rPr>
        <w:t>, втори абзац</w:t>
      </w:r>
      <w:r w:rsidR="000276A8">
        <w:rPr>
          <w:rFonts w:eastAsiaTheme="minorEastAsia"/>
          <w:lang w:eastAsia="zh-CN"/>
        </w:rPr>
        <w:t xml:space="preserve">, изречение второ </w:t>
      </w:r>
      <w:r>
        <w:rPr>
          <w:rFonts w:eastAsiaTheme="minorEastAsia"/>
          <w:lang w:eastAsia="zh-CN"/>
        </w:rPr>
        <w:t>„</w:t>
      </w:r>
      <w:r w:rsidRPr="00093197">
        <w:rPr>
          <w:rFonts w:eastAsiaTheme="minorEastAsia"/>
          <w:lang w:eastAsia="zh-CN"/>
        </w:rPr>
        <w:t>Първата се провежда при приема на пациента, но не по-късно до един час от началото на инсулта.</w:t>
      </w:r>
      <w:r>
        <w:rPr>
          <w:rFonts w:eastAsiaTheme="minorEastAsia"/>
          <w:lang w:eastAsia="zh-CN"/>
        </w:rPr>
        <w:t xml:space="preserve">“ </w:t>
      </w:r>
      <w:r w:rsidRPr="00093197">
        <w:rPr>
          <w:rFonts w:eastAsiaTheme="minorEastAsia"/>
          <w:lang w:eastAsia="zh-CN"/>
        </w:rPr>
        <w:t xml:space="preserve">се </w:t>
      </w:r>
      <w:r w:rsidR="000276A8">
        <w:rPr>
          <w:rFonts w:eastAsiaTheme="minorEastAsia"/>
          <w:lang w:eastAsia="zh-CN"/>
        </w:rPr>
        <w:t>заменя с</w:t>
      </w:r>
      <w:r w:rsidRPr="00093197">
        <w:rPr>
          <w:rFonts w:eastAsiaTheme="minorEastAsia"/>
          <w:lang w:eastAsia="zh-CN"/>
        </w:rPr>
        <w:t xml:space="preserve"> </w:t>
      </w:r>
      <w:r w:rsidRPr="00982C87">
        <w:rPr>
          <w:rFonts w:eastAsiaTheme="minorEastAsia"/>
          <w:bCs/>
          <w:i/>
          <w:iCs/>
          <w:lang w:eastAsia="zh-CN"/>
        </w:rPr>
        <w:t>„Първата се провежда при приема на пациента, но не по-късно до първия час от приема.“</w:t>
      </w:r>
      <w:r w:rsidR="004F5476" w:rsidRPr="00982C87">
        <w:rPr>
          <w:rFonts w:eastAsiaTheme="minorEastAsia"/>
          <w:lang w:eastAsia="zh-CN"/>
        </w:rPr>
        <w:t>.</w:t>
      </w:r>
    </w:p>
    <w:p w:rsidR="00093197" w:rsidRPr="00982C87" w:rsidRDefault="00093197" w:rsidP="00B45596">
      <w:pPr>
        <w:keepNext/>
        <w:keepLines/>
        <w:spacing w:after="0" w:line="240" w:lineRule="auto"/>
        <w:ind w:firstLine="567"/>
        <w:jc w:val="both"/>
        <w:rPr>
          <w:rFonts w:eastAsiaTheme="minorEastAsia"/>
          <w:lang w:eastAsia="zh-CN"/>
        </w:rPr>
      </w:pPr>
      <w:r>
        <w:rPr>
          <w:rFonts w:eastAsiaTheme="minorEastAsia"/>
          <w:lang w:eastAsia="zh-CN"/>
        </w:rPr>
        <w:t xml:space="preserve">2. В част „Протокол за </w:t>
      </w:r>
      <w:r w:rsidR="004F00B8">
        <w:rPr>
          <w:rFonts w:eastAsiaTheme="minorEastAsia"/>
          <w:lang w:eastAsia="zh-CN"/>
        </w:rPr>
        <w:t>провеждане на интра</w:t>
      </w:r>
      <w:r w:rsidR="002C3D08">
        <w:rPr>
          <w:rFonts w:eastAsiaTheme="minorEastAsia"/>
          <w:lang w:eastAsia="zh-CN"/>
        </w:rPr>
        <w:t>а</w:t>
      </w:r>
      <w:r w:rsidR="004F00B8">
        <w:rPr>
          <w:rFonts w:eastAsiaTheme="minorEastAsia"/>
          <w:lang w:eastAsia="zh-CN"/>
        </w:rPr>
        <w:t>ртериална тромболиза“</w:t>
      </w:r>
      <w:r>
        <w:rPr>
          <w:rFonts w:eastAsiaTheme="minorEastAsia"/>
          <w:lang w:eastAsia="zh-CN"/>
        </w:rPr>
        <w:t xml:space="preserve">, в таблица „Противопоказания“, </w:t>
      </w:r>
      <w:r w:rsidR="00511306">
        <w:rPr>
          <w:rFonts w:eastAsiaTheme="minorEastAsia"/>
          <w:lang w:eastAsia="zh-CN"/>
        </w:rPr>
        <w:t xml:space="preserve">в </w:t>
      </w:r>
      <w:r>
        <w:rPr>
          <w:rFonts w:eastAsiaTheme="minorEastAsia"/>
          <w:lang w:eastAsia="zh-CN"/>
        </w:rPr>
        <w:t>„</w:t>
      </w:r>
      <w:r w:rsidR="00511306">
        <w:rPr>
          <w:rFonts w:eastAsiaTheme="minorEastAsia"/>
          <w:lang w:eastAsia="zh-CN"/>
        </w:rPr>
        <w:t xml:space="preserve">5. </w:t>
      </w:r>
      <w:r w:rsidR="00275D92">
        <w:rPr>
          <w:rFonts w:eastAsiaTheme="minorEastAsia"/>
          <w:lang w:eastAsia="zh-CN"/>
        </w:rPr>
        <w:t>Повишен риск от кървене</w:t>
      </w:r>
      <w:r w:rsidRPr="00F1576E">
        <w:rPr>
          <w:bCs/>
          <w:color w:val="000000"/>
        </w:rPr>
        <w:t>“</w:t>
      </w:r>
      <w:r w:rsidR="00275D92">
        <w:rPr>
          <w:bCs/>
          <w:color w:val="000000"/>
        </w:rPr>
        <w:t>,</w:t>
      </w:r>
      <w:r>
        <w:rPr>
          <w:bCs/>
          <w:color w:val="000000"/>
        </w:rPr>
        <w:t xml:space="preserve"> </w:t>
      </w:r>
      <w:r w:rsidR="00275D92">
        <w:rPr>
          <w:bCs/>
          <w:color w:val="000000"/>
        </w:rPr>
        <w:t>трета звезда</w:t>
      </w:r>
      <w:r w:rsidR="00511306">
        <w:rPr>
          <w:bCs/>
          <w:color w:val="000000"/>
        </w:rPr>
        <w:t>,</w:t>
      </w:r>
      <w:r w:rsidR="00275D92">
        <w:rPr>
          <w:bCs/>
          <w:color w:val="000000"/>
        </w:rPr>
        <w:t xml:space="preserve"> </w:t>
      </w:r>
      <w:r w:rsidR="00511306">
        <w:rPr>
          <w:bCs/>
          <w:color w:val="000000"/>
        </w:rPr>
        <w:t xml:space="preserve">думите </w:t>
      </w:r>
      <w:r w:rsidRPr="00F1576E">
        <w:rPr>
          <w:rFonts w:eastAsiaTheme="minorEastAsia"/>
          <w:lang w:eastAsia="zh-CN"/>
        </w:rPr>
        <w:t>„</w:t>
      </w:r>
      <w:r w:rsidRPr="00F1576E">
        <w:rPr>
          <w:bCs/>
          <w:color w:val="000000"/>
        </w:rPr>
        <w:t xml:space="preserve">пациенти на антикоагулантно лечение с </w:t>
      </w:r>
      <w:r w:rsidRPr="00F1576E">
        <w:rPr>
          <w:bCs/>
          <w:color w:val="000000"/>
          <w:lang w:val="en-US"/>
        </w:rPr>
        <w:t>INR</w:t>
      </w:r>
      <w:r w:rsidRPr="005266EC">
        <w:rPr>
          <w:bCs/>
          <w:color w:val="000000"/>
          <w:lang w:val="ru-RU"/>
        </w:rPr>
        <w:t xml:space="preserve"> </w:t>
      </w:r>
      <w:r w:rsidRPr="00F1576E">
        <w:rPr>
          <w:bCs/>
          <w:color w:val="000000"/>
        </w:rPr>
        <w:t>от 1.5 д</w:t>
      </w:r>
      <w:r w:rsidR="00275D92">
        <w:rPr>
          <w:bCs/>
          <w:color w:val="000000"/>
        </w:rPr>
        <w:t>о</w:t>
      </w:r>
      <w:r w:rsidRPr="00F1576E">
        <w:rPr>
          <w:bCs/>
          <w:color w:val="000000"/>
        </w:rPr>
        <w:t xml:space="preserve"> 1.7“</w:t>
      </w:r>
      <w:r w:rsidR="00275D92">
        <w:rPr>
          <w:bCs/>
          <w:color w:val="000000"/>
        </w:rPr>
        <w:t xml:space="preserve"> се </w:t>
      </w:r>
      <w:r w:rsidR="00511306">
        <w:rPr>
          <w:bCs/>
          <w:color w:val="000000"/>
        </w:rPr>
        <w:t>заменят с</w:t>
      </w:r>
      <w:r w:rsidR="00275D92">
        <w:rPr>
          <w:bCs/>
          <w:color w:val="000000"/>
        </w:rPr>
        <w:t xml:space="preserve"> </w:t>
      </w:r>
      <w:r w:rsidR="00275D92" w:rsidRPr="00982C87">
        <w:rPr>
          <w:rFonts w:eastAsiaTheme="minorEastAsia"/>
          <w:bCs/>
          <w:i/>
          <w:iCs/>
          <w:lang w:eastAsia="zh-CN"/>
        </w:rPr>
        <w:t>„</w:t>
      </w:r>
      <w:r w:rsidR="00275D92" w:rsidRPr="00982C87">
        <w:rPr>
          <w:bCs/>
          <w:i/>
          <w:iCs/>
          <w:color w:val="000000"/>
        </w:rPr>
        <w:t xml:space="preserve">пациенти на антикоагулантно лечение с </w:t>
      </w:r>
      <w:r w:rsidR="00275D92" w:rsidRPr="00982C87">
        <w:rPr>
          <w:bCs/>
          <w:i/>
          <w:iCs/>
          <w:color w:val="000000"/>
          <w:lang w:val="en-US"/>
        </w:rPr>
        <w:t>INR</w:t>
      </w:r>
      <w:r w:rsidR="00275D92" w:rsidRPr="00982C87">
        <w:rPr>
          <w:bCs/>
          <w:i/>
          <w:iCs/>
          <w:color w:val="000000"/>
          <w:lang w:val="ru-RU"/>
        </w:rPr>
        <w:t xml:space="preserve"> </w:t>
      </w:r>
      <w:r w:rsidR="00275D92" w:rsidRPr="00982C87">
        <w:rPr>
          <w:bCs/>
          <w:i/>
          <w:iCs/>
          <w:color w:val="000000"/>
        </w:rPr>
        <w:t>над 1.7“</w:t>
      </w:r>
      <w:r w:rsidR="004F00B8" w:rsidRPr="00982C87">
        <w:rPr>
          <w:color w:val="000000"/>
        </w:rPr>
        <w:t>.</w:t>
      </w:r>
    </w:p>
    <w:p w:rsidR="004F00B8" w:rsidRDefault="00275D92" w:rsidP="00B45596">
      <w:pPr>
        <w:keepNext/>
        <w:keepLines/>
        <w:spacing w:after="0" w:line="240" w:lineRule="auto"/>
        <w:ind w:firstLine="567"/>
        <w:jc w:val="both"/>
        <w:rPr>
          <w:rFonts w:eastAsiaTheme="minorEastAsia"/>
          <w:lang w:eastAsia="zh-CN"/>
        </w:rPr>
      </w:pPr>
      <w:r>
        <w:rPr>
          <w:rFonts w:eastAsiaTheme="minorEastAsia"/>
          <w:lang w:eastAsia="zh-CN"/>
        </w:rPr>
        <w:t>3. В част „Протокол за интраартерилна тромболитична терапия с тъканен плазминогенен активатор“</w:t>
      </w:r>
      <w:r w:rsidR="004F00B8">
        <w:rPr>
          <w:rFonts w:eastAsiaTheme="minorEastAsia"/>
          <w:lang w:eastAsia="zh-CN"/>
        </w:rPr>
        <w:t>:</w:t>
      </w:r>
    </w:p>
    <w:p w:rsidR="00093197" w:rsidRPr="00982C87" w:rsidRDefault="005266EC" w:rsidP="00B45596">
      <w:pPr>
        <w:keepNext/>
        <w:keepLines/>
        <w:spacing w:after="0" w:line="240" w:lineRule="auto"/>
        <w:ind w:firstLine="567"/>
        <w:jc w:val="both"/>
        <w:rPr>
          <w:rFonts w:eastAsiaTheme="minorEastAsia"/>
          <w:lang w:eastAsia="zh-CN"/>
        </w:rPr>
      </w:pPr>
      <w:r>
        <w:rPr>
          <w:rFonts w:eastAsiaTheme="minorEastAsia"/>
          <w:lang w:eastAsia="zh-CN"/>
        </w:rPr>
        <w:t>3.1.</w:t>
      </w:r>
      <w:r w:rsidR="004F00B8">
        <w:rPr>
          <w:rFonts w:eastAsiaTheme="minorEastAsia"/>
          <w:lang w:eastAsia="zh-CN"/>
        </w:rPr>
        <w:t xml:space="preserve"> </w:t>
      </w:r>
      <w:r w:rsidR="009A5C00">
        <w:rPr>
          <w:rFonts w:eastAsiaTheme="minorEastAsia"/>
          <w:lang w:eastAsia="zh-CN"/>
        </w:rPr>
        <w:t>Думите „Протокол за интраартерилна тромболитична терапия с тъканен плазминогенен активатор“ се заменят с</w:t>
      </w:r>
      <w:r w:rsidR="00275D92">
        <w:rPr>
          <w:rFonts w:eastAsiaTheme="minorEastAsia"/>
          <w:lang w:eastAsia="zh-CN"/>
        </w:rPr>
        <w:t xml:space="preserve"> </w:t>
      </w:r>
      <w:r w:rsidR="00275D92" w:rsidRPr="00982C87">
        <w:rPr>
          <w:rFonts w:eastAsiaTheme="minorEastAsia"/>
          <w:bCs/>
          <w:i/>
          <w:iCs/>
          <w:lang w:eastAsia="zh-CN"/>
        </w:rPr>
        <w:t>„Протокол за интраартерилна тромболиза/механична тромбектомия/тромбаспирация“</w:t>
      </w:r>
      <w:r w:rsidR="00275D92" w:rsidRPr="00982C87">
        <w:rPr>
          <w:rFonts w:eastAsiaTheme="minorEastAsia"/>
          <w:lang w:eastAsia="zh-CN"/>
        </w:rPr>
        <w:t>;</w:t>
      </w:r>
    </w:p>
    <w:p w:rsidR="00275D92" w:rsidRPr="004F00B8" w:rsidRDefault="005266EC" w:rsidP="00B45596">
      <w:pPr>
        <w:keepNext/>
        <w:keepLines/>
        <w:spacing w:after="0" w:line="240" w:lineRule="auto"/>
        <w:ind w:firstLine="567"/>
        <w:jc w:val="both"/>
        <w:rPr>
          <w:rFonts w:eastAsiaTheme="minorEastAsia"/>
          <w:lang w:eastAsia="zh-CN"/>
        </w:rPr>
      </w:pPr>
      <w:r>
        <w:rPr>
          <w:rFonts w:eastAsiaTheme="minorEastAsia"/>
          <w:lang w:eastAsia="zh-CN"/>
        </w:rPr>
        <w:t>3.2.</w:t>
      </w:r>
      <w:r w:rsidR="004F00B8">
        <w:rPr>
          <w:rFonts w:eastAsiaTheme="minorEastAsia"/>
          <w:lang w:eastAsia="zh-CN"/>
        </w:rPr>
        <w:t xml:space="preserve"> В част „Поведение“ се създава нова т. 2 със следното съдържание </w:t>
      </w:r>
      <w:r w:rsidR="004F00B8" w:rsidRPr="00982C87">
        <w:rPr>
          <w:rFonts w:eastAsiaTheme="minorEastAsia"/>
          <w:bCs/>
          <w:i/>
          <w:iCs/>
          <w:lang w:eastAsia="zh-CN"/>
        </w:rPr>
        <w:t>„Механична тромбектомия/тромбаспирация“</w:t>
      </w:r>
      <w:r w:rsidR="004F00B8" w:rsidRPr="00982C87">
        <w:rPr>
          <w:rFonts w:eastAsiaTheme="minorEastAsia"/>
          <w:lang w:eastAsia="zh-CN"/>
        </w:rPr>
        <w:t>,</w:t>
      </w:r>
      <w:r w:rsidR="004F00B8">
        <w:rPr>
          <w:rFonts w:eastAsiaTheme="minorEastAsia"/>
          <w:lang w:eastAsia="zh-CN"/>
        </w:rPr>
        <w:t xml:space="preserve"> </w:t>
      </w:r>
      <w:r w:rsidR="009A5C00">
        <w:rPr>
          <w:rFonts w:eastAsiaTheme="minorEastAsia"/>
          <w:lang w:eastAsia="zh-CN"/>
        </w:rPr>
        <w:t>а</w:t>
      </w:r>
      <w:r w:rsidR="004F00B8">
        <w:rPr>
          <w:rFonts w:eastAsiaTheme="minorEastAsia"/>
          <w:lang w:eastAsia="zh-CN"/>
        </w:rPr>
        <w:t xml:space="preserve"> досега</w:t>
      </w:r>
      <w:r w:rsidR="00BF36B0">
        <w:rPr>
          <w:rFonts w:eastAsiaTheme="minorEastAsia"/>
          <w:lang w:eastAsia="zh-CN"/>
        </w:rPr>
        <w:t xml:space="preserve"> </w:t>
      </w:r>
      <w:r w:rsidR="004F00B8">
        <w:rPr>
          <w:rFonts w:eastAsiaTheme="minorEastAsia"/>
          <w:lang w:eastAsia="zh-CN"/>
        </w:rPr>
        <w:t xml:space="preserve">съществуващите точки 2, 3 и 4 стават съответно </w:t>
      </w:r>
      <w:r w:rsidR="009A5C00">
        <w:rPr>
          <w:rFonts w:eastAsiaTheme="minorEastAsia"/>
          <w:lang w:eastAsia="zh-CN"/>
        </w:rPr>
        <w:t xml:space="preserve">точки </w:t>
      </w:r>
      <w:r w:rsidR="004F00B8">
        <w:rPr>
          <w:rFonts w:eastAsiaTheme="minorEastAsia"/>
          <w:lang w:eastAsia="zh-CN"/>
        </w:rPr>
        <w:t>3, 4 и 5</w:t>
      </w:r>
      <w:r w:rsidR="00CD60D3">
        <w:rPr>
          <w:rFonts w:eastAsiaTheme="minorEastAsia"/>
          <w:lang w:eastAsia="zh-CN"/>
        </w:rPr>
        <w:t>;</w:t>
      </w:r>
      <w:r w:rsidR="004F00B8">
        <w:rPr>
          <w:rFonts w:eastAsiaTheme="minorEastAsia"/>
          <w:lang w:eastAsia="zh-CN"/>
        </w:rPr>
        <w:t xml:space="preserve"> </w:t>
      </w:r>
    </w:p>
    <w:p w:rsidR="00093197" w:rsidRDefault="005266EC" w:rsidP="00B45596">
      <w:pPr>
        <w:keepNext/>
        <w:keepLines/>
        <w:spacing w:after="0" w:line="240" w:lineRule="auto"/>
        <w:ind w:firstLine="567"/>
        <w:jc w:val="both"/>
        <w:rPr>
          <w:rFonts w:eastAsiaTheme="minorEastAsia"/>
          <w:lang w:eastAsia="zh-CN"/>
        </w:rPr>
      </w:pPr>
      <w:r>
        <w:rPr>
          <w:rFonts w:eastAsiaTheme="minorEastAsia"/>
          <w:lang w:eastAsia="zh-CN"/>
        </w:rPr>
        <w:lastRenderedPageBreak/>
        <w:t>3.3</w:t>
      </w:r>
      <w:r w:rsidR="00CD60D3">
        <w:rPr>
          <w:rFonts w:eastAsiaTheme="minorEastAsia"/>
          <w:lang w:eastAsia="zh-CN"/>
        </w:rPr>
        <w:t xml:space="preserve">. </w:t>
      </w:r>
      <w:r w:rsidR="004F7F9F">
        <w:rPr>
          <w:rFonts w:eastAsiaTheme="minorEastAsia"/>
          <w:lang w:eastAsia="zh-CN"/>
        </w:rPr>
        <w:t>След</w:t>
      </w:r>
      <w:r w:rsidR="00B9248E">
        <w:rPr>
          <w:rFonts w:eastAsiaTheme="minorEastAsia"/>
          <w:lang w:eastAsia="zh-CN"/>
        </w:rPr>
        <w:t xml:space="preserve"> таблица</w:t>
      </w:r>
      <w:r w:rsidR="004F7F9F">
        <w:rPr>
          <w:rFonts w:eastAsiaTheme="minorEastAsia"/>
          <w:lang w:eastAsia="zh-CN"/>
        </w:rPr>
        <w:t xml:space="preserve"> „Поведение“</w:t>
      </w:r>
      <w:r w:rsidR="00B9248E">
        <w:rPr>
          <w:rFonts w:eastAsiaTheme="minorEastAsia"/>
          <w:lang w:eastAsia="zh-CN"/>
        </w:rPr>
        <w:t xml:space="preserve">, </w:t>
      </w:r>
      <w:r w:rsidR="009A5C00">
        <w:rPr>
          <w:rFonts w:eastAsiaTheme="minorEastAsia"/>
          <w:lang w:eastAsia="zh-CN"/>
        </w:rPr>
        <w:t>под думите</w:t>
      </w:r>
      <w:r w:rsidR="00B9248E">
        <w:rPr>
          <w:rFonts w:eastAsiaTheme="minorEastAsia"/>
          <w:lang w:eastAsia="zh-CN"/>
        </w:rPr>
        <w:t xml:space="preserve"> „Приложен медикамент общо ……. мг“ се добавя</w:t>
      </w:r>
      <w:r w:rsidR="009A5C00">
        <w:rPr>
          <w:rFonts w:eastAsiaTheme="minorEastAsia"/>
          <w:lang w:eastAsia="zh-CN"/>
        </w:rPr>
        <w:t xml:space="preserve"> </w:t>
      </w:r>
      <w:r w:rsidR="00B9248E" w:rsidRPr="00982C87">
        <w:rPr>
          <w:rFonts w:eastAsiaTheme="minorEastAsia"/>
          <w:bCs/>
          <w:i/>
          <w:iCs/>
          <w:lang w:eastAsia="zh-CN"/>
        </w:rPr>
        <w:t>„Край на процедурата ……“</w:t>
      </w:r>
      <w:r w:rsidR="00B9248E" w:rsidRPr="00982C87">
        <w:rPr>
          <w:rFonts w:eastAsiaTheme="minorEastAsia"/>
          <w:lang w:eastAsia="zh-CN"/>
        </w:rPr>
        <w:t>.</w:t>
      </w:r>
    </w:p>
    <w:p w:rsidR="00E47766" w:rsidRDefault="00F52081" w:rsidP="00B45596">
      <w:pPr>
        <w:keepNext/>
        <w:keepLines/>
        <w:spacing w:after="0" w:line="240" w:lineRule="auto"/>
        <w:ind w:firstLine="567"/>
        <w:jc w:val="both"/>
        <w:rPr>
          <w:rFonts w:eastAsiaTheme="minorEastAsia"/>
          <w:lang w:eastAsia="zh-CN"/>
        </w:rPr>
      </w:pPr>
      <w:r>
        <w:rPr>
          <w:rFonts w:eastAsiaTheme="minorEastAsia"/>
          <w:b/>
          <w:bCs/>
          <w:lang w:eastAsia="zh-CN"/>
        </w:rPr>
        <w:t>10</w:t>
      </w:r>
      <w:r w:rsidR="00E47766" w:rsidRPr="00A549AE">
        <w:rPr>
          <w:rFonts w:eastAsiaTheme="minorEastAsia"/>
          <w:b/>
          <w:bCs/>
          <w:lang w:eastAsia="zh-CN"/>
        </w:rPr>
        <w:t>. В КП №</w:t>
      </w:r>
      <w:r w:rsidR="00E47766">
        <w:rPr>
          <w:rFonts w:eastAsiaTheme="minorEastAsia"/>
          <w:b/>
          <w:bCs/>
          <w:lang w:eastAsia="zh-CN"/>
        </w:rPr>
        <w:t xml:space="preserve"> 52 „Диагностика и лечение на паренхимен мозъчен кръвоизлив“</w:t>
      </w:r>
      <w:r w:rsidR="00E953B9">
        <w:rPr>
          <w:rFonts w:eastAsiaTheme="minorEastAsia"/>
          <w:b/>
          <w:bCs/>
          <w:lang w:eastAsia="zh-CN"/>
        </w:rPr>
        <w:t>:</w:t>
      </w:r>
    </w:p>
    <w:p w:rsidR="00EC74B1" w:rsidRPr="004D1078" w:rsidRDefault="00E47766" w:rsidP="00B45596">
      <w:pPr>
        <w:keepNext/>
        <w:keepLines/>
        <w:spacing w:after="0" w:line="240" w:lineRule="auto"/>
        <w:ind w:firstLine="567"/>
        <w:jc w:val="both"/>
        <w:rPr>
          <w:rFonts w:eastAsiaTheme="minorEastAsia"/>
          <w:lang w:eastAsia="zh-CN"/>
        </w:rPr>
      </w:pPr>
      <w:r w:rsidRPr="00BE41A4">
        <w:rPr>
          <w:rFonts w:eastAsiaTheme="minorEastAsia"/>
          <w:b/>
          <w:lang w:eastAsia="zh-CN"/>
        </w:rPr>
        <w:t>В КП № 52.1 „Диагностика и лечение на паренхимен мозъчен кръвоизлив при лица над 18 години“</w:t>
      </w:r>
      <w:r w:rsidR="0096698E">
        <w:rPr>
          <w:rFonts w:eastAsiaTheme="minorEastAsia"/>
          <w:lang w:eastAsia="zh-CN"/>
        </w:rPr>
        <w:t>, в</w:t>
      </w:r>
      <w:r>
        <w:rPr>
          <w:rFonts w:eastAsiaTheme="minorEastAsia"/>
          <w:lang w:eastAsia="zh-CN"/>
        </w:rPr>
        <w:t xml:space="preserve"> </w:t>
      </w:r>
      <w:r w:rsidRPr="00762E38">
        <w:rPr>
          <w:rFonts w:eastAsiaTheme="minorEastAsia"/>
          <w:lang w:eastAsia="zh-CN"/>
        </w:rPr>
        <w:t>т. I. „Условия за сключване на договор и за изпълнение на клиничната пътека“</w:t>
      </w:r>
      <w:r w:rsidR="00B85900">
        <w:rPr>
          <w:rFonts w:eastAsiaTheme="minorEastAsia"/>
          <w:lang w:eastAsia="zh-CN"/>
        </w:rPr>
        <w:t>,</w:t>
      </w:r>
      <w:r>
        <w:rPr>
          <w:rFonts w:eastAsiaTheme="minorEastAsia"/>
          <w:lang w:eastAsia="zh-CN"/>
        </w:rPr>
        <w:t xml:space="preserve"> </w:t>
      </w:r>
      <w:r w:rsidR="0092587A">
        <w:rPr>
          <w:rFonts w:eastAsiaTheme="minorEastAsia"/>
          <w:lang w:eastAsia="zh-CN"/>
        </w:rPr>
        <w:t xml:space="preserve">думите </w:t>
      </w:r>
      <w:r w:rsidR="00AA55A8" w:rsidRPr="004D1078">
        <w:rPr>
          <w:rFonts w:eastAsiaTheme="minorEastAsia"/>
          <w:bCs/>
          <w:iCs/>
        </w:rPr>
        <w:t>„</w:t>
      </w:r>
      <w:r w:rsidR="0092587A" w:rsidRPr="004D1078">
        <w:t xml:space="preserve">4. </w:t>
      </w:r>
      <w:r w:rsidR="00EC74B1" w:rsidRPr="004D1078">
        <w:rPr>
          <w:bCs/>
          <w:iCs/>
          <w:noProof/>
        </w:rPr>
        <w:t>Д</w:t>
      </w:r>
      <w:r w:rsidR="002E2A6D" w:rsidRPr="004D1078">
        <w:rPr>
          <w:bCs/>
          <w:iCs/>
          <w:noProof/>
        </w:rPr>
        <w:t>опълнителни изисквания за изпълнение на алгоритъма на клиничната пътека</w:t>
      </w:r>
      <w:r w:rsidR="00EC74B1" w:rsidRPr="004D1078">
        <w:rPr>
          <w:bCs/>
          <w:iCs/>
          <w:noProof/>
        </w:rPr>
        <w:t>:</w:t>
      </w:r>
      <w:r w:rsidR="00EC74B1" w:rsidRPr="004D1078">
        <w:rPr>
          <w:bCs/>
          <w:iCs/>
        </w:rPr>
        <w:t xml:space="preserve"> </w:t>
      </w:r>
    </w:p>
    <w:p w:rsidR="00EC74B1" w:rsidRPr="002B5E5A" w:rsidRDefault="00EC74B1" w:rsidP="00B45596">
      <w:pPr>
        <w:pStyle w:val="bulets"/>
        <w:keepNext/>
        <w:keepLines/>
        <w:spacing w:after="0" w:line="240" w:lineRule="auto"/>
        <w:ind w:firstLine="567"/>
        <w:rPr>
          <w:bCs/>
        </w:rPr>
      </w:pPr>
      <w:r w:rsidRPr="00982C87">
        <w:rPr>
          <w:bCs/>
          <w:iCs/>
        </w:rPr>
        <w:t>4.1. Трансфонтанелна ехография – лекар със специалност по неонатология или детска неврология (съгласно медицински стандарт по “Неонатология”)“</w:t>
      </w:r>
      <w:r w:rsidR="002B5E5A" w:rsidRPr="00982C87">
        <w:rPr>
          <w:bCs/>
        </w:rPr>
        <w:t xml:space="preserve"> </w:t>
      </w:r>
      <w:r w:rsidR="002E2A6D">
        <w:rPr>
          <w:rFonts w:eastAsiaTheme="minorEastAsia"/>
        </w:rPr>
        <w:t>се заличава</w:t>
      </w:r>
      <w:r w:rsidR="0092587A">
        <w:rPr>
          <w:rFonts w:eastAsiaTheme="minorEastAsia"/>
        </w:rPr>
        <w:t>т</w:t>
      </w:r>
      <w:r w:rsidR="002E2A6D">
        <w:rPr>
          <w:rFonts w:eastAsiaTheme="minorEastAsia"/>
        </w:rPr>
        <w:t xml:space="preserve">. </w:t>
      </w:r>
    </w:p>
    <w:p w:rsidR="0096698E" w:rsidRDefault="00F52081" w:rsidP="00B45596">
      <w:pPr>
        <w:keepNext/>
        <w:keepLines/>
        <w:spacing w:after="0" w:line="240" w:lineRule="auto"/>
        <w:ind w:firstLine="567"/>
        <w:jc w:val="both"/>
        <w:rPr>
          <w:rFonts w:eastAsiaTheme="minorEastAsia"/>
          <w:b/>
          <w:bCs/>
          <w:lang w:eastAsia="zh-CN"/>
        </w:rPr>
      </w:pPr>
      <w:r>
        <w:rPr>
          <w:rFonts w:eastAsiaTheme="minorEastAsia"/>
          <w:b/>
          <w:bCs/>
          <w:lang w:eastAsia="zh-CN"/>
        </w:rPr>
        <w:t>11</w:t>
      </w:r>
      <w:r w:rsidR="0096698E" w:rsidRPr="0096698E">
        <w:rPr>
          <w:rFonts w:eastAsiaTheme="minorEastAsia"/>
          <w:b/>
          <w:bCs/>
          <w:lang w:eastAsia="zh-CN"/>
        </w:rPr>
        <w:t>.</w:t>
      </w:r>
      <w:r w:rsidR="0096698E">
        <w:rPr>
          <w:rFonts w:eastAsiaTheme="minorEastAsia"/>
          <w:lang w:eastAsia="zh-CN"/>
        </w:rPr>
        <w:t xml:space="preserve"> </w:t>
      </w:r>
      <w:r w:rsidR="0096698E" w:rsidRPr="00A549AE">
        <w:rPr>
          <w:rFonts w:eastAsiaTheme="minorEastAsia"/>
          <w:b/>
          <w:bCs/>
          <w:lang w:eastAsia="zh-CN"/>
        </w:rPr>
        <w:t>В КП №</w:t>
      </w:r>
      <w:r w:rsidR="0096698E">
        <w:rPr>
          <w:rFonts w:eastAsiaTheme="minorEastAsia"/>
          <w:b/>
          <w:bCs/>
          <w:lang w:eastAsia="zh-CN"/>
        </w:rPr>
        <w:t xml:space="preserve"> 53 „</w:t>
      </w:r>
      <w:r w:rsidR="0096698E" w:rsidRPr="0096698E">
        <w:rPr>
          <w:rFonts w:eastAsiaTheme="minorEastAsia"/>
          <w:b/>
          <w:bCs/>
          <w:lang w:eastAsia="zh-CN"/>
        </w:rPr>
        <w:t>Диагностика и лечение на субарахноиден кръвоизлив</w:t>
      </w:r>
      <w:r w:rsidR="0096698E">
        <w:rPr>
          <w:rFonts w:eastAsiaTheme="minorEastAsia"/>
          <w:b/>
          <w:bCs/>
          <w:lang w:eastAsia="zh-CN"/>
        </w:rPr>
        <w:t>“</w:t>
      </w:r>
      <w:r w:rsidR="00E953B9">
        <w:rPr>
          <w:rFonts w:eastAsiaTheme="minorEastAsia"/>
          <w:b/>
          <w:bCs/>
          <w:lang w:eastAsia="zh-CN"/>
        </w:rPr>
        <w:t>:</w:t>
      </w:r>
      <w:r w:rsidR="0096698E" w:rsidRPr="0096698E">
        <w:rPr>
          <w:rFonts w:eastAsiaTheme="minorEastAsia"/>
          <w:b/>
          <w:bCs/>
          <w:lang w:eastAsia="zh-CN"/>
        </w:rPr>
        <w:t xml:space="preserve"> </w:t>
      </w:r>
    </w:p>
    <w:p w:rsidR="00B85900" w:rsidRPr="00982C87" w:rsidRDefault="0096698E" w:rsidP="00B45596">
      <w:pPr>
        <w:keepNext/>
        <w:keepLines/>
        <w:spacing w:after="0" w:line="240" w:lineRule="auto"/>
        <w:ind w:firstLine="567"/>
        <w:jc w:val="both"/>
        <w:rPr>
          <w:rFonts w:eastAsiaTheme="minorEastAsia"/>
          <w:lang w:eastAsia="zh-CN"/>
        </w:rPr>
      </w:pPr>
      <w:r w:rsidRPr="0043585F">
        <w:rPr>
          <w:rFonts w:eastAsiaTheme="minorEastAsia"/>
          <w:b/>
          <w:lang w:eastAsia="zh-CN"/>
        </w:rPr>
        <w:t>В</w:t>
      </w:r>
      <w:r w:rsidRPr="0096698E">
        <w:rPr>
          <w:rFonts w:eastAsiaTheme="minorEastAsia"/>
          <w:lang w:eastAsia="zh-CN"/>
        </w:rPr>
        <w:t xml:space="preserve"> </w:t>
      </w:r>
      <w:r w:rsidRPr="00982C87">
        <w:rPr>
          <w:rFonts w:eastAsiaTheme="minorEastAsia"/>
          <w:b/>
          <w:lang w:eastAsia="zh-CN"/>
        </w:rPr>
        <w:t>КП № 53.1 „Диагностика и лечение на субарахноиден кръвоизлив при лица над 18 години“</w:t>
      </w:r>
      <w:r w:rsidR="00932B21" w:rsidRPr="00932B21">
        <w:rPr>
          <w:rFonts w:eastAsiaTheme="minorEastAsia"/>
          <w:lang w:eastAsia="zh-CN"/>
        </w:rPr>
        <w:t xml:space="preserve"> </w:t>
      </w:r>
      <w:r w:rsidR="00932B21">
        <w:rPr>
          <w:rFonts w:eastAsiaTheme="minorEastAsia"/>
          <w:lang w:eastAsia="zh-CN"/>
        </w:rPr>
        <w:t xml:space="preserve">в </w:t>
      </w:r>
      <w:r w:rsidR="00932B21" w:rsidRPr="00762E38">
        <w:rPr>
          <w:rFonts w:eastAsiaTheme="minorEastAsia"/>
          <w:lang w:eastAsia="zh-CN"/>
        </w:rPr>
        <w:t>т. I. „Условия за сключване на договор и за изпълнение на клиничната пътека“</w:t>
      </w:r>
      <w:r w:rsidR="00932B21">
        <w:rPr>
          <w:rFonts w:eastAsiaTheme="minorEastAsia"/>
          <w:lang w:eastAsia="zh-CN"/>
        </w:rPr>
        <w:t xml:space="preserve">, </w:t>
      </w:r>
      <w:r w:rsidR="00A62043">
        <w:rPr>
          <w:rFonts w:eastAsiaTheme="minorEastAsia"/>
          <w:lang w:eastAsia="zh-CN"/>
        </w:rPr>
        <w:t xml:space="preserve">в </w:t>
      </w:r>
      <w:r w:rsidR="003569EE">
        <w:rPr>
          <w:rFonts w:eastAsiaTheme="minorEastAsia"/>
          <w:lang w:eastAsia="zh-CN"/>
        </w:rPr>
        <w:t xml:space="preserve">т. 4 </w:t>
      </w:r>
      <w:r w:rsidR="00B85900" w:rsidRPr="00A62043">
        <w:rPr>
          <w:rFonts w:eastAsiaTheme="minorEastAsia"/>
          <w:bCs/>
          <w:iCs/>
        </w:rPr>
        <w:t>„</w:t>
      </w:r>
      <w:r w:rsidR="00B85900" w:rsidRPr="00A62043">
        <w:rPr>
          <w:bCs/>
          <w:iCs/>
          <w:noProof/>
        </w:rPr>
        <w:t>Допълнителни изисквания за изпълнение на алгоритъма на клиничната пътека:</w:t>
      </w:r>
      <w:r w:rsidR="00A62043">
        <w:rPr>
          <w:rFonts w:eastAsiaTheme="minorEastAsia"/>
          <w:lang w:eastAsia="zh-CN"/>
        </w:rPr>
        <w:t xml:space="preserve">“ думите </w:t>
      </w:r>
      <w:r w:rsidR="0043585F">
        <w:rPr>
          <w:rFonts w:eastAsiaTheme="minorEastAsia"/>
          <w:lang w:eastAsia="zh-CN"/>
        </w:rPr>
        <w:t xml:space="preserve">в т. </w:t>
      </w:r>
      <w:r w:rsidR="00B85900" w:rsidRPr="00982C87">
        <w:rPr>
          <w:bCs/>
          <w:iCs/>
        </w:rPr>
        <w:t>4.</w:t>
      </w:r>
      <w:r w:rsidR="00A62043" w:rsidRPr="00982C87">
        <w:rPr>
          <w:bCs/>
          <w:iCs/>
        </w:rPr>
        <w:t>3</w:t>
      </w:r>
      <w:r w:rsidR="00B85900" w:rsidRPr="00982C87">
        <w:rPr>
          <w:bCs/>
          <w:iCs/>
        </w:rPr>
        <w:t xml:space="preserve"> </w:t>
      </w:r>
      <w:r w:rsidR="0043585F">
        <w:rPr>
          <w:bCs/>
          <w:iCs/>
        </w:rPr>
        <w:t>„</w:t>
      </w:r>
      <w:r w:rsidR="00B85900" w:rsidRPr="00982C87">
        <w:rPr>
          <w:bCs/>
          <w:iCs/>
        </w:rPr>
        <w:t xml:space="preserve">Трансфонтанелна ехография </w:t>
      </w:r>
      <w:r w:rsidR="0043585F">
        <w:rPr>
          <w:bCs/>
          <w:iCs/>
        </w:rPr>
        <w:t>-</w:t>
      </w:r>
      <w:r w:rsidR="00B85900" w:rsidRPr="00982C87">
        <w:rPr>
          <w:bCs/>
          <w:iCs/>
        </w:rPr>
        <w:t xml:space="preserve"> лекар със специалност по неонатология или детска неврология (съгласно медицински стандарт по “Неонатология”)“</w:t>
      </w:r>
      <w:r w:rsidR="00A62043" w:rsidRPr="00982C87">
        <w:rPr>
          <w:bCs/>
          <w:iCs/>
        </w:rPr>
        <w:t xml:space="preserve"> </w:t>
      </w:r>
      <w:r w:rsidR="00B85900" w:rsidRPr="00982C87">
        <w:rPr>
          <w:rFonts w:eastAsiaTheme="minorEastAsia"/>
        </w:rPr>
        <w:t xml:space="preserve">се заличават. </w:t>
      </w:r>
    </w:p>
    <w:p w:rsidR="00932B21" w:rsidRPr="00932B21" w:rsidRDefault="00F52081" w:rsidP="00B45596">
      <w:pPr>
        <w:keepNext/>
        <w:keepLines/>
        <w:spacing w:after="0" w:line="240" w:lineRule="auto"/>
        <w:ind w:firstLine="567"/>
        <w:jc w:val="both"/>
        <w:rPr>
          <w:rFonts w:eastAsiaTheme="minorEastAsia"/>
          <w:b/>
          <w:bCs/>
          <w:lang w:eastAsia="zh-CN"/>
        </w:rPr>
      </w:pPr>
      <w:r>
        <w:rPr>
          <w:rFonts w:eastAsiaTheme="minorEastAsia"/>
          <w:b/>
          <w:bCs/>
          <w:lang w:eastAsia="zh-CN"/>
        </w:rPr>
        <w:t>12</w:t>
      </w:r>
      <w:r w:rsidR="00932B21" w:rsidRPr="00932B21">
        <w:rPr>
          <w:rFonts w:eastAsiaTheme="minorEastAsia"/>
          <w:b/>
          <w:bCs/>
          <w:lang w:eastAsia="zh-CN"/>
        </w:rPr>
        <w:t>. В КП № 54 „Диагностика и специфично лечение на остра и хронична демиелинизираща полиневропатия (Гилен-Баре)“</w:t>
      </w:r>
      <w:r w:rsidR="007E789B">
        <w:rPr>
          <w:rFonts w:eastAsiaTheme="minorEastAsia"/>
          <w:b/>
          <w:bCs/>
          <w:lang w:eastAsia="zh-CN"/>
        </w:rPr>
        <w:t>:</w:t>
      </w:r>
    </w:p>
    <w:p w:rsidR="00932B21" w:rsidRDefault="007E789B" w:rsidP="00B45596">
      <w:pPr>
        <w:keepNext/>
        <w:keepLines/>
        <w:spacing w:after="0" w:line="240" w:lineRule="auto"/>
        <w:ind w:firstLine="567"/>
        <w:jc w:val="both"/>
        <w:rPr>
          <w:rFonts w:eastAsiaTheme="minorEastAsia"/>
          <w:highlight w:val="yellow"/>
          <w:lang w:eastAsia="zh-CN"/>
        </w:rPr>
      </w:pPr>
      <w:r w:rsidRPr="00F52081">
        <w:rPr>
          <w:rFonts w:eastAsiaTheme="minorEastAsia"/>
          <w:b/>
          <w:lang w:eastAsia="zh-CN"/>
        </w:rPr>
        <w:t xml:space="preserve">1. </w:t>
      </w:r>
      <w:r w:rsidR="00932B21" w:rsidRPr="00F52081">
        <w:rPr>
          <w:rFonts w:eastAsiaTheme="minorEastAsia"/>
          <w:b/>
          <w:lang w:eastAsia="zh-CN"/>
        </w:rPr>
        <w:t>В КП № 54.1 „Диагностика и специфично лечение на остра и хронична демиелинизираща полиневропатия (Гилен-Баре) при лица над 18 години“</w:t>
      </w:r>
      <w:r w:rsidR="00932B21" w:rsidRPr="00FC14B9">
        <w:rPr>
          <w:rFonts w:eastAsiaTheme="minorEastAsia"/>
          <w:lang w:eastAsia="zh-CN"/>
        </w:rPr>
        <w:t xml:space="preserve">, т. </w:t>
      </w:r>
      <w:r w:rsidR="00C729D4" w:rsidRPr="00FC14B9">
        <w:rPr>
          <w:rFonts w:eastAsiaTheme="minorEastAsia"/>
          <w:lang w:eastAsia="zh-CN"/>
        </w:rPr>
        <w:t xml:space="preserve">II. „Индикации за хоспитализация и лечение“, т. </w:t>
      </w:r>
      <w:r w:rsidR="00932B21" w:rsidRPr="00FC14B9">
        <w:rPr>
          <w:rFonts w:eastAsiaTheme="minorEastAsia"/>
          <w:lang w:eastAsia="zh-CN"/>
        </w:rPr>
        <w:t>1</w:t>
      </w:r>
      <w:r w:rsidR="00C729D4" w:rsidRPr="00FC14B9">
        <w:rPr>
          <w:rFonts w:eastAsiaTheme="minorEastAsia"/>
          <w:lang w:eastAsia="zh-CN"/>
        </w:rPr>
        <w:t xml:space="preserve"> „</w:t>
      </w:r>
      <w:r w:rsidR="00932B21" w:rsidRPr="00FC14B9">
        <w:rPr>
          <w:rFonts w:eastAsiaTheme="minorEastAsia"/>
          <w:lang w:eastAsia="zh-CN"/>
        </w:rPr>
        <w:t>Индикации за хоспитализация</w:t>
      </w:r>
      <w:r w:rsidR="00C729D4" w:rsidRPr="00FC14B9">
        <w:rPr>
          <w:rFonts w:eastAsiaTheme="minorEastAsia"/>
          <w:lang w:eastAsia="zh-CN"/>
        </w:rPr>
        <w:t xml:space="preserve">“, </w:t>
      </w:r>
      <w:r w:rsidR="00932B21" w:rsidRPr="00FC14B9">
        <w:rPr>
          <w:rFonts w:eastAsiaTheme="minorEastAsia"/>
          <w:lang w:eastAsia="zh-CN"/>
        </w:rPr>
        <w:t xml:space="preserve">под </w:t>
      </w:r>
      <w:r>
        <w:rPr>
          <w:rFonts w:eastAsiaTheme="minorEastAsia"/>
          <w:lang w:eastAsia="zh-CN"/>
        </w:rPr>
        <w:t>думите</w:t>
      </w:r>
      <w:r w:rsidR="00932B21" w:rsidRPr="00FC14B9">
        <w:rPr>
          <w:rFonts w:eastAsiaTheme="minorEastAsia"/>
          <w:lang w:eastAsia="zh-CN"/>
        </w:rPr>
        <w:t xml:space="preserve"> „</w:t>
      </w:r>
      <w:r w:rsidR="008631EB">
        <w:rPr>
          <w:rFonts w:eastAsiaTheme="minorHAnsi"/>
          <w:sz w:val="19"/>
          <w:szCs w:val="19"/>
          <w:lang w:eastAsia="en-US"/>
        </w:rPr>
        <w:t xml:space="preserve">● </w:t>
      </w:r>
      <w:r w:rsidR="00932B21" w:rsidRPr="00FC14B9">
        <w:rPr>
          <w:noProof/>
        </w:rPr>
        <w:t>остра форма на синдром на Guillain-Barre“</w:t>
      </w:r>
      <w:r w:rsidR="00932B21" w:rsidRPr="00FC14B9">
        <w:rPr>
          <w:rFonts w:eastAsiaTheme="minorEastAsia"/>
          <w:lang w:eastAsia="zh-CN"/>
        </w:rPr>
        <w:t xml:space="preserve"> се добавя </w:t>
      </w:r>
      <w:r w:rsidR="00932B21" w:rsidRPr="00766D06">
        <w:rPr>
          <w:rFonts w:eastAsiaTheme="minorEastAsia"/>
          <w:bCs/>
          <w:i/>
          <w:iCs/>
          <w:lang w:eastAsia="zh-CN"/>
        </w:rPr>
        <w:t>„хронична форма на синдром на Guillain-Barre след неуспех на кортикостероидната терапия“</w:t>
      </w:r>
      <w:r w:rsidR="00766D06">
        <w:rPr>
          <w:rFonts w:eastAsiaTheme="minorEastAsia"/>
          <w:lang w:eastAsia="zh-CN"/>
        </w:rPr>
        <w:t>.</w:t>
      </w:r>
    </w:p>
    <w:p w:rsidR="00932B21" w:rsidRDefault="00283A2F" w:rsidP="00B45596">
      <w:pPr>
        <w:keepNext/>
        <w:keepLines/>
        <w:spacing w:after="0" w:line="240" w:lineRule="auto"/>
        <w:ind w:firstLine="567"/>
        <w:jc w:val="both"/>
        <w:rPr>
          <w:rFonts w:eastAsiaTheme="minorEastAsia"/>
          <w:lang w:eastAsia="zh-CN"/>
        </w:rPr>
      </w:pPr>
      <w:r w:rsidRPr="00F52081">
        <w:rPr>
          <w:rFonts w:eastAsiaTheme="minorEastAsia"/>
          <w:b/>
          <w:lang w:eastAsia="zh-CN"/>
        </w:rPr>
        <w:t>2.</w:t>
      </w:r>
      <w:r w:rsidR="007E789B" w:rsidRPr="00F52081">
        <w:rPr>
          <w:rFonts w:eastAsiaTheme="minorEastAsia"/>
          <w:b/>
          <w:lang w:eastAsia="zh-CN"/>
        </w:rPr>
        <w:t xml:space="preserve"> </w:t>
      </w:r>
      <w:r w:rsidRPr="00F52081">
        <w:rPr>
          <w:rFonts w:eastAsiaTheme="minorEastAsia"/>
          <w:b/>
          <w:lang w:eastAsia="zh-CN"/>
        </w:rPr>
        <w:t>В КП № 54.2 „Диагностика и специфично лечение на остра и хронична демиелинизираща полиневропатия (Гилен-Баре) при лица под 18 години“</w:t>
      </w:r>
      <w:r w:rsidRPr="00FC14B9">
        <w:rPr>
          <w:rFonts w:eastAsiaTheme="minorEastAsia"/>
          <w:lang w:eastAsia="zh-CN"/>
        </w:rPr>
        <w:t xml:space="preserve">, т. II. „Индикации за хоспитализация и лечение“, т. 1 „Индикации за хоспитализация“, под </w:t>
      </w:r>
      <w:r>
        <w:rPr>
          <w:rFonts w:eastAsiaTheme="minorEastAsia"/>
          <w:lang w:eastAsia="zh-CN"/>
        </w:rPr>
        <w:t>думите</w:t>
      </w:r>
      <w:r w:rsidRPr="00FC14B9">
        <w:rPr>
          <w:rFonts w:eastAsiaTheme="minorEastAsia"/>
          <w:lang w:eastAsia="zh-CN"/>
        </w:rPr>
        <w:t xml:space="preserve"> „</w:t>
      </w:r>
      <w:r w:rsidR="008631EB">
        <w:rPr>
          <w:rFonts w:eastAsiaTheme="minorHAnsi"/>
          <w:sz w:val="19"/>
          <w:szCs w:val="19"/>
          <w:lang w:eastAsia="en-US"/>
        </w:rPr>
        <w:t xml:space="preserve">● </w:t>
      </w:r>
      <w:r w:rsidRPr="00FC14B9">
        <w:rPr>
          <w:noProof/>
        </w:rPr>
        <w:t>остра форма на синдром на Guillain-Barre“</w:t>
      </w:r>
      <w:r w:rsidRPr="00FC14B9">
        <w:rPr>
          <w:rFonts w:eastAsiaTheme="minorEastAsia"/>
          <w:lang w:eastAsia="zh-CN"/>
        </w:rPr>
        <w:t xml:space="preserve"> се добавя </w:t>
      </w:r>
      <w:r w:rsidR="00296E7F" w:rsidRPr="00766D06">
        <w:rPr>
          <w:rFonts w:eastAsiaTheme="minorEastAsia"/>
          <w:bCs/>
          <w:i/>
          <w:iCs/>
          <w:lang w:eastAsia="zh-CN"/>
        </w:rPr>
        <w:t>„</w:t>
      </w:r>
      <w:r w:rsidRPr="00766D06">
        <w:rPr>
          <w:rFonts w:eastAsiaTheme="minorEastAsia"/>
          <w:bCs/>
          <w:i/>
          <w:iCs/>
          <w:lang w:eastAsia="zh-CN"/>
        </w:rPr>
        <w:t>хронична форма на синдром на Guillain-Barre след неуспех на кортикостероидната терапия</w:t>
      </w:r>
      <w:r w:rsidR="00296E7F" w:rsidRPr="00766D06">
        <w:rPr>
          <w:rFonts w:eastAsiaTheme="minorEastAsia"/>
          <w:bCs/>
          <w:i/>
          <w:iCs/>
          <w:lang w:eastAsia="zh-CN"/>
        </w:rPr>
        <w:t>“</w:t>
      </w:r>
      <w:r w:rsidR="00766D06">
        <w:rPr>
          <w:rFonts w:eastAsiaTheme="minorEastAsia"/>
          <w:b/>
          <w:bCs/>
          <w:i/>
          <w:iCs/>
          <w:lang w:eastAsia="zh-CN"/>
        </w:rPr>
        <w:t>.</w:t>
      </w:r>
    </w:p>
    <w:p w:rsidR="00FC14B9" w:rsidRPr="00FC14B9" w:rsidRDefault="00F52081" w:rsidP="00B45596">
      <w:pPr>
        <w:keepNext/>
        <w:keepLines/>
        <w:spacing w:after="0" w:line="240" w:lineRule="auto"/>
        <w:ind w:firstLine="567"/>
        <w:jc w:val="both"/>
        <w:rPr>
          <w:rFonts w:eastAsiaTheme="minorEastAsia"/>
          <w:b/>
          <w:bCs/>
          <w:lang w:eastAsia="zh-CN"/>
        </w:rPr>
      </w:pPr>
      <w:r>
        <w:rPr>
          <w:rFonts w:eastAsiaTheme="minorEastAsia"/>
          <w:b/>
          <w:bCs/>
          <w:lang w:eastAsia="zh-CN"/>
        </w:rPr>
        <w:t>13</w:t>
      </w:r>
      <w:r w:rsidR="00FC14B9" w:rsidRPr="00FC14B9">
        <w:rPr>
          <w:rFonts w:eastAsiaTheme="minorEastAsia"/>
          <w:b/>
          <w:bCs/>
          <w:lang w:eastAsia="zh-CN"/>
        </w:rPr>
        <w:t>. В КП № 62 „Диагностика и лечение на епилепсия и епилептични пристъпи“</w:t>
      </w:r>
      <w:r>
        <w:rPr>
          <w:rFonts w:eastAsiaTheme="minorEastAsia"/>
          <w:b/>
          <w:bCs/>
          <w:lang w:eastAsia="zh-CN"/>
        </w:rPr>
        <w:t>:</w:t>
      </w:r>
    </w:p>
    <w:p w:rsidR="009967A9" w:rsidRDefault="00FC14B9" w:rsidP="00B45596">
      <w:pPr>
        <w:keepNext/>
        <w:keepLines/>
        <w:spacing w:after="0" w:line="240" w:lineRule="auto"/>
        <w:ind w:firstLine="567"/>
        <w:jc w:val="both"/>
        <w:rPr>
          <w:rFonts w:eastAsiaTheme="minorEastAsia"/>
          <w:lang w:eastAsia="zh-CN"/>
        </w:rPr>
      </w:pPr>
      <w:r w:rsidRPr="00F52081">
        <w:rPr>
          <w:rFonts w:eastAsiaTheme="minorEastAsia"/>
          <w:b/>
          <w:lang w:eastAsia="zh-CN"/>
        </w:rPr>
        <w:t>В КП № 62.1 „Диагностика и лечение на епилепсия и епилептични пристъпи при лица над 18 години“</w:t>
      </w:r>
      <w:r w:rsidRPr="00FC14B9">
        <w:rPr>
          <w:rFonts w:eastAsiaTheme="minorEastAsia"/>
          <w:lang w:eastAsia="zh-CN"/>
        </w:rPr>
        <w:t xml:space="preserve"> </w:t>
      </w:r>
      <w:r>
        <w:rPr>
          <w:rFonts w:eastAsiaTheme="minorEastAsia"/>
          <w:lang w:eastAsia="zh-CN"/>
        </w:rPr>
        <w:t xml:space="preserve">в </w:t>
      </w:r>
      <w:r w:rsidRPr="00762E38">
        <w:rPr>
          <w:rFonts w:eastAsiaTheme="minorEastAsia"/>
          <w:lang w:eastAsia="zh-CN"/>
        </w:rPr>
        <w:t>т. I. „Условия за сключване на договор и за изпълнение на клиничната пътека“</w:t>
      </w:r>
      <w:r>
        <w:rPr>
          <w:rFonts w:eastAsiaTheme="minorEastAsia"/>
          <w:lang w:eastAsia="zh-CN"/>
        </w:rPr>
        <w:t xml:space="preserve">, </w:t>
      </w:r>
      <w:r w:rsidR="00A1084B">
        <w:rPr>
          <w:rFonts w:eastAsiaTheme="minorEastAsia"/>
          <w:lang w:eastAsia="zh-CN"/>
        </w:rPr>
        <w:t xml:space="preserve">в </w:t>
      </w:r>
      <w:r>
        <w:rPr>
          <w:rFonts w:eastAsiaTheme="minorEastAsia"/>
          <w:lang w:eastAsia="zh-CN"/>
        </w:rPr>
        <w:t>т</w:t>
      </w:r>
      <w:r w:rsidR="003569EE">
        <w:rPr>
          <w:rFonts w:eastAsiaTheme="minorEastAsia"/>
          <w:lang w:eastAsia="zh-CN"/>
        </w:rPr>
        <w:t xml:space="preserve">. 4 </w:t>
      </w:r>
      <w:r>
        <w:rPr>
          <w:rFonts w:eastAsiaTheme="minorEastAsia"/>
          <w:lang w:eastAsia="zh-CN"/>
        </w:rPr>
        <w:t>„Допълнителни изисквания за изпълнение на алгоритъма на клиничната пътека“</w:t>
      </w:r>
      <w:r w:rsidR="009967A9">
        <w:rPr>
          <w:rFonts w:eastAsiaTheme="minorEastAsia"/>
          <w:lang w:eastAsia="zh-CN"/>
        </w:rPr>
        <w:t>:</w:t>
      </w:r>
    </w:p>
    <w:p w:rsidR="00FC14B9" w:rsidRPr="00FC14B9" w:rsidRDefault="009967A9" w:rsidP="00B45596">
      <w:pPr>
        <w:keepNext/>
        <w:keepLines/>
        <w:spacing w:after="0" w:line="240" w:lineRule="auto"/>
        <w:ind w:firstLine="567"/>
        <w:jc w:val="both"/>
        <w:rPr>
          <w:rFonts w:eastAsiaTheme="minorEastAsia"/>
          <w:lang w:eastAsia="zh-CN"/>
        </w:rPr>
      </w:pPr>
      <w:r>
        <w:rPr>
          <w:rFonts w:eastAsiaTheme="minorEastAsia"/>
          <w:lang w:eastAsia="zh-CN"/>
        </w:rPr>
        <w:t xml:space="preserve">1. </w:t>
      </w:r>
      <w:r w:rsidR="00A1084B">
        <w:rPr>
          <w:rFonts w:eastAsiaTheme="minorEastAsia"/>
          <w:lang w:eastAsia="zh-CN"/>
        </w:rPr>
        <w:t>в</w:t>
      </w:r>
      <w:r w:rsidR="0073209B">
        <w:rPr>
          <w:rFonts w:eastAsiaTheme="minorEastAsia"/>
          <w:lang w:eastAsia="zh-CN"/>
        </w:rPr>
        <w:t xml:space="preserve"> т.</w:t>
      </w:r>
      <w:r w:rsidR="00FC14B9">
        <w:rPr>
          <w:rFonts w:eastAsiaTheme="minorEastAsia"/>
          <w:lang w:eastAsia="zh-CN"/>
        </w:rPr>
        <w:t xml:space="preserve"> 4.2 </w:t>
      </w:r>
      <w:r w:rsidR="0073209B">
        <w:rPr>
          <w:rFonts w:eastAsiaTheme="minorEastAsia"/>
          <w:lang w:eastAsia="zh-CN"/>
        </w:rPr>
        <w:t xml:space="preserve">думите </w:t>
      </w:r>
      <w:r w:rsidR="00FC14B9" w:rsidRPr="008609E5">
        <w:rPr>
          <w:rFonts w:eastAsiaTheme="minorEastAsia"/>
          <w:lang w:eastAsia="zh-CN"/>
        </w:rPr>
        <w:t>„</w:t>
      </w:r>
      <w:r w:rsidR="00FC14B9" w:rsidRPr="008609E5">
        <w:rPr>
          <w:lang w:val="ru-RU"/>
        </w:rPr>
        <w:t>детски невролог</w:t>
      </w:r>
      <w:r w:rsidR="0073209B" w:rsidRPr="008609E5">
        <w:rPr>
          <w:rFonts w:eastAsiaTheme="minorEastAsia"/>
          <w:lang w:eastAsia="zh-CN"/>
        </w:rPr>
        <w:t>“</w:t>
      </w:r>
      <w:r w:rsidR="0073209B">
        <w:rPr>
          <w:rFonts w:eastAsiaTheme="minorEastAsia"/>
          <w:lang w:eastAsia="zh-CN"/>
        </w:rPr>
        <w:t xml:space="preserve"> се заличават</w:t>
      </w:r>
      <w:r w:rsidR="00AA55A8" w:rsidRPr="00AA55A8">
        <w:rPr>
          <w:rFonts w:eastAsiaTheme="minorEastAsia"/>
          <w:lang w:eastAsia="zh-CN"/>
        </w:rPr>
        <w:t>;</w:t>
      </w:r>
    </w:p>
    <w:p w:rsidR="00932B21" w:rsidRDefault="009967A9" w:rsidP="00B45596">
      <w:pPr>
        <w:keepNext/>
        <w:keepLines/>
        <w:spacing w:after="0" w:line="240" w:lineRule="auto"/>
        <w:ind w:firstLine="567"/>
        <w:jc w:val="both"/>
        <w:rPr>
          <w:rFonts w:eastAsiaTheme="minorEastAsia"/>
          <w:lang w:eastAsia="zh-CN"/>
        </w:rPr>
      </w:pPr>
      <w:r w:rsidRPr="009967A9">
        <w:rPr>
          <w:rFonts w:eastAsiaTheme="minorEastAsia"/>
          <w:lang w:eastAsia="zh-CN"/>
        </w:rPr>
        <w:t xml:space="preserve">2. </w:t>
      </w:r>
      <w:r w:rsidR="00A1084B">
        <w:rPr>
          <w:rFonts w:eastAsiaTheme="minorEastAsia"/>
          <w:lang w:eastAsia="zh-CN"/>
        </w:rPr>
        <w:t>в</w:t>
      </w:r>
      <w:r w:rsidR="0073209B">
        <w:rPr>
          <w:rFonts w:eastAsiaTheme="minorEastAsia"/>
          <w:lang w:eastAsia="zh-CN"/>
        </w:rPr>
        <w:t xml:space="preserve"> т. </w:t>
      </w:r>
      <w:r>
        <w:rPr>
          <w:rFonts w:eastAsiaTheme="minorEastAsia"/>
          <w:lang w:eastAsia="zh-CN"/>
        </w:rPr>
        <w:t>4.3</w:t>
      </w:r>
      <w:r w:rsidR="00AA55A8">
        <w:rPr>
          <w:rFonts w:eastAsiaTheme="minorEastAsia"/>
          <w:lang w:eastAsia="zh-CN"/>
        </w:rPr>
        <w:t xml:space="preserve"> </w:t>
      </w:r>
      <w:r w:rsidR="0073209B">
        <w:rPr>
          <w:rFonts w:eastAsiaTheme="minorEastAsia"/>
          <w:lang w:eastAsia="zh-CN"/>
        </w:rPr>
        <w:t xml:space="preserve">думите </w:t>
      </w:r>
      <w:r w:rsidR="0073209B" w:rsidRPr="008609E5">
        <w:rPr>
          <w:rFonts w:eastAsiaTheme="minorEastAsia"/>
          <w:lang w:eastAsia="zh-CN"/>
        </w:rPr>
        <w:t>„</w:t>
      </w:r>
      <w:r w:rsidR="0073209B" w:rsidRPr="008609E5">
        <w:rPr>
          <w:lang w:val="ru-RU"/>
        </w:rPr>
        <w:t>детски невролог</w:t>
      </w:r>
      <w:r w:rsidR="0073209B" w:rsidRPr="008609E5">
        <w:rPr>
          <w:rFonts w:eastAsiaTheme="minorEastAsia"/>
          <w:lang w:eastAsia="zh-CN"/>
        </w:rPr>
        <w:t xml:space="preserve">“ </w:t>
      </w:r>
      <w:r w:rsidR="005C7ED9">
        <w:rPr>
          <w:rFonts w:eastAsiaTheme="minorEastAsia"/>
          <w:lang w:eastAsia="zh-CN"/>
        </w:rPr>
        <w:t>и изречението</w:t>
      </w:r>
      <w:r w:rsidR="00AA55A8">
        <w:rPr>
          <w:rFonts w:eastAsiaTheme="minorEastAsia"/>
          <w:lang w:eastAsia="zh-CN"/>
        </w:rPr>
        <w:t xml:space="preserve"> </w:t>
      </w:r>
      <w:r w:rsidR="00AA55A8" w:rsidRPr="00132CB1">
        <w:rPr>
          <w:rFonts w:eastAsiaTheme="minorEastAsia"/>
          <w:bCs/>
          <w:i/>
          <w:iCs/>
          <w:lang w:eastAsia="zh-CN"/>
        </w:rPr>
        <w:t>„</w:t>
      </w:r>
      <w:r w:rsidR="00AA55A8" w:rsidRPr="008609E5">
        <w:rPr>
          <w:rFonts w:eastAsiaTheme="minorEastAsia"/>
          <w:bCs/>
          <w:iCs/>
          <w:lang w:eastAsia="zh-CN"/>
        </w:rPr>
        <w:t>За трансфонтанелна ехография – лекар със специалност неонатология или детска неврология.“</w:t>
      </w:r>
      <w:r w:rsidR="00AA55A8" w:rsidRPr="008609E5">
        <w:rPr>
          <w:rFonts w:eastAsiaTheme="minorEastAsia"/>
          <w:lang w:eastAsia="zh-CN"/>
        </w:rPr>
        <w:t xml:space="preserve"> се</w:t>
      </w:r>
      <w:r w:rsidR="00AA55A8">
        <w:rPr>
          <w:rFonts w:eastAsiaTheme="minorEastAsia"/>
          <w:lang w:eastAsia="zh-CN"/>
        </w:rPr>
        <w:t xml:space="preserve"> заличава</w:t>
      </w:r>
      <w:r w:rsidR="005C7ED9">
        <w:rPr>
          <w:rFonts w:eastAsiaTheme="minorEastAsia"/>
          <w:lang w:eastAsia="zh-CN"/>
        </w:rPr>
        <w:t>т</w:t>
      </w:r>
      <w:r w:rsidR="00AA55A8">
        <w:rPr>
          <w:rFonts w:eastAsiaTheme="minorEastAsia"/>
          <w:lang w:eastAsia="zh-CN"/>
        </w:rPr>
        <w:t>.</w:t>
      </w:r>
    </w:p>
    <w:p w:rsidR="007C62C2" w:rsidRDefault="00F52081" w:rsidP="00B45596">
      <w:pPr>
        <w:keepNext/>
        <w:keepLines/>
        <w:spacing w:after="0" w:line="240" w:lineRule="auto"/>
        <w:ind w:firstLine="567"/>
        <w:jc w:val="both"/>
        <w:rPr>
          <w:rFonts w:eastAsiaTheme="minorEastAsia"/>
          <w:b/>
          <w:bCs/>
          <w:lang w:eastAsia="zh-CN"/>
        </w:rPr>
      </w:pPr>
      <w:r>
        <w:rPr>
          <w:rFonts w:eastAsiaTheme="minorEastAsia"/>
          <w:b/>
          <w:bCs/>
          <w:lang w:eastAsia="zh-CN"/>
        </w:rPr>
        <w:t xml:space="preserve">14. </w:t>
      </w:r>
      <w:r w:rsidR="00B915A2">
        <w:rPr>
          <w:rFonts w:eastAsiaTheme="minorEastAsia"/>
          <w:b/>
          <w:bCs/>
          <w:lang w:eastAsia="zh-CN"/>
        </w:rPr>
        <w:t>В КП № 80</w:t>
      </w:r>
      <w:r w:rsidR="007C62C2">
        <w:rPr>
          <w:rFonts w:eastAsiaTheme="minorEastAsia"/>
          <w:b/>
          <w:bCs/>
          <w:lang w:eastAsia="zh-CN"/>
        </w:rPr>
        <w:t xml:space="preserve"> „Лечение на заболявания на хипофизата и надбъбрека“:</w:t>
      </w:r>
    </w:p>
    <w:p w:rsidR="00B915A2" w:rsidRDefault="007C62C2" w:rsidP="00B45596">
      <w:pPr>
        <w:keepNext/>
        <w:keepLines/>
        <w:spacing w:after="0" w:line="240" w:lineRule="auto"/>
        <w:ind w:firstLine="567"/>
        <w:jc w:val="both"/>
        <w:rPr>
          <w:rFonts w:eastAsiaTheme="minorEastAsia"/>
          <w:b/>
          <w:bCs/>
          <w:lang w:eastAsia="zh-CN"/>
        </w:rPr>
      </w:pPr>
      <w:r>
        <w:rPr>
          <w:rFonts w:eastAsiaTheme="minorEastAsia"/>
          <w:b/>
          <w:bCs/>
          <w:lang w:eastAsia="zh-CN"/>
        </w:rPr>
        <w:t>В КП № 80</w:t>
      </w:r>
      <w:r w:rsidR="00B915A2">
        <w:rPr>
          <w:rFonts w:eastAsiaTheme="minorEastAsia"/>
          <w:b/>
          <w:bCs/>
          <w:lang w:eastAsia="zh-CN"/>
        </w:rPr>
        <w:t>.2</w:t>
      </w:r>
      <w:r>
        <w:rPr>
          <w:rFonts w:eastAsiaTheme="minorEastAsia"/>
          <w:b/>
          <w:bCs/>
          <w:lang w:eastAsia="zh-CN"/>
        </w:rPr>
        <w:t xml:space="preserve"> „Лечение на заболявания на хипофизата и надбъбрека при лица под 18 години“</w:t>
      </w:r>
      <w:r w:rsidR="00235B1A">
        <w:rPr>
          <w:rFonts w:eastAsiaTheme="minorEastAsia"/>
          <w:b/>
          <w:bCs/>
          <w:lang w:eastAsia="zh-CN"/>
        </w:rPr>
        <w:t>:</w:t>
      </w:r>
    </w:p>
    <w:p w:rsidR="00646DFE" w:rsidRDefault="00646DFE" w:rsidP="00B45596">
      <w:pPr>
        <w:keepNext/>
        <w:keepLines/>
        <w:spacing w:after="0" w:line="240" w:lineRule="auto"/>
        <w:ind w:firstLine="567"/>
        <w:jc w:val="both"/>
        <w:rPr>
          <w:rFonts w:eastAsiaTheme="minorEastAsia"/>
          <w:lang w:eastAsia="zh-CN"/>
        </w:rPr>
      </w:pPr>
      <w:r>
        <w:rPr>
          <w:rFonts w:eastAsiaTheme="minorEastAsia"/>
          <w:lang w:eastAsia="zh-CN"/>
        </w:rPr>
        <w:t xml:space="preserve">В </w:t>
      </w:r>
      <w:r w:rsidR="00B915A2" w:rsidRPr="00762E38">
        <w:rPr>
          <w:rFonts w:eastAsiaTheme="minorEastAsia"/>
          <w:lang w:eastAsia="zh-CN"/>
        </w:rPr>
        <w:t>т. I. „Условия за сключване на договор и за изпълнение на клиничната пътека“</w:t>
      </w:r>
      <w:r>
        <w:rPr>
          <w:rFonts w:eastAsiaTheme="minorEastAsia"/>
          <w:lang w:eastAsia="zh-CN"/>
        </w:rPr>
        <w:t>:</w:t>
      </w:r>
    </w:p>
    <w:p w:rsidR="00B915A2" w:rsidRPr="001A26EC" w:rsidRDefault="00646DFE" w:rsidP="00B45596">
      <w:pPr>
        <w:keepNext/>
        <w:keepLines/>
        <w:spacing w:after="0" w:line="240" w:lineRule="auto"/>
        <w:ind w:firstLine="567"/>
        <w:jc w:val="both"/>
        <w:rPr>
          <w:rFonts w:eastAsiaTheme="minorEastAsia"/>
          <w:bCs/>
          <w:lang w:eastAsia="zh-CN"/>
        </w:rPr>
      </w:pPr>
      <w:r>
        <w:rPr>
          <w:rFonts w:eastAsiaTheme="minorEastAsia"/>
          <w:lang w:eastAsia="zh-CN"/>
        </w:rPr>
        <w:t>1.</w:t>
      </w:r>
      <w:r w:rsidR="00B915A2">
        <w:rPr>
          <w:rFonts w:eastAsiaTheme="minorEastAsia"/>
          <w:lang w:eastAsia="zh-CN"/>
        </w:rPr>
        <w:t xml:space="preserve"> </w:t>
      </w:r>
      <w:r w:rsidR="001A26EC">
        <w:rPr>
          <w:rFonts w:eastAsiaTheme="minorEastAsia"/>
          <w:lang w:eastAsia="zh-CN"/>
        </w:rPr>
        <w:t>В</w:t>
      </w:r>
      <w:r w:rsidR="00B915A2">
        <w:rPr>
          <w:rFonts w:eastAsiaTheme="minorEastAsia"/>
          <w:lang w:eastAsia="zh-CN"/>
        </w:rPr>
        <w:t xml:space="preserve"> абзац първи след думата „Педиатрия“ се поставя запетая и се добавя </w:t>
      </w:r>
      <w:r w:rsidR="00B915A2" w:rsidRPr="001A26EC">
        <w:rPr>
          <w:rFonts w:eastAsiaTheme="minorEastAsia"/>
          <w:i/>
          <w:lang w:eastAsia="zh-CN"/>
        </w:rPr>
        <w:t>„както и от обхвата на медицинската специалност „Ендокринология и болести на обмяната“, осъществявана на трето ниво на компетентност, съгласно медицински стандарт „Ендокринология и болести на обмяната“</w:t>
      </w:r>
      <w:r w:rsidR="00B915A2" w:rsidRPr="001A26EC">
        <w:rPr>
          <w:rFonts w:eastAsiaTheme="minorEastAsia"/>
          <w:lang w:eastAsia="zh-CN"/>
        </w:rPr>
        <w:t>.</w:t>
      </w:r>
    </w:p>
    <w:p w:rsidR="00B915A2" w:rsidRPr="00646DFE" w:rsidRDefault="00646DFE" w:rsidP="00B45596">
      <w:pPr>
        <w:keepNext/>
        <w:keepLines/>
        <w:spacing w:after="0" w:line="240" w:lineRule="auto"/>
        <w:ind w:firstLine="567"/>
        <w:jc w:val="both"/>
        <w:rPr>
          <w:rFonts w:eastAsiaTheme="minorEastAsia"/>
          <w:b/>
          <w:bCs/>
          <w:i/>
          <w:lang w:eastAsia="zh-CN"/>
        </w:rPr>
      </w:pPr>
      <w:r w:rsidRPr="00646DFE">
        <w:rPr>
          <w:rFonts w:eastAsiaTheme="minorEastAsia"/>
          <w:bCs/>
          <w:lang w:eastAsia="zh-CN"/>
        </w:rPr>
        <w:t xml:space="preserve">2. </w:t>
      </w:r>
      <w:r w:rsidR="002C5483">
        <w:rPr>
          <w:rFonts w:eastAsiaTheme="minorEastAsia"/>
          <w:bCs/>
          <w:lang w:eastAsia="zh-CN"/>
        </w:rPr>
        <w:t>В</w:t>
      </w:r>
      <w:r>
        <w:rPr>
          <w:rFonts w:eastAsiaTheme="minorEastAsia"/>
          <w:bCs/>
          <w:lang w:eastAsia="zh-CN"/>
        </w:rPr>
        <w:t xml:space="preserve"> т. 1 „Задължителни звена, медицинска апаратура и оборудване, нали</w:t>
      </w:r>
      <w:r w:rsidR="00E41F1F">
        <w:rPr>
          <w:rFonts w:eastAsiaTheme="minorEastAsia"/>
          <w:bCs/>
          <w:lang w:eastAsia="zh-CN"/>
        </w:rPr>
        <w:t>ч</w:t>
      </w:r>
      <w:r>
        <w:rPr>
          <w:rFonts w:eastAsiaTheme="minorEastAsia"/>
          <w:bCs/>
          <w:lang w:eastAsia="zh-CN"/>
        </w:rPr>
        <w:t xml:space="preserve">ни и функциониращи на територията на лечебното заведение, изпълнител на болнична помощ“, в таблицата „Задължително звено/медицинска апаратура“, в т. 1 след думата „ендокринология“ се добавя </w:t>
      </w:r>
      <w:r w:rsidRPr="002C5483">
        <w:rPr>
          <w:rFonts w:eastAsiaTheme="minorEastAsia"/>
          <w:bCs/>
          <w:i/>
          <w:lang w:eastAsia="zh-CN"/>
        </w:rPr>
        <w:t>„или клиника/отделение по ендокринология“</w:t>
      </w:r>
      <w:r w:rsidR="002C5483">
        <w:rPr>
          <w:rFonts w:eastAsiaTheme="minorEastAsia"/>
          <w:bCs/>
          <w:lang w:eastAsia="zh-CN"/>
        </w:rPr>
        <w:t>.</w:t>
      </w:r>
    </w:p>
    <w:p w:rsidR="00B3708A" w:rsidRDefault="00296E7F" w:rsidP="00B45596">
      <w:pPr>
        <w:keepNext/>
        <w:keepLines/>
        <w:spacing w:after="0" w:line="240" w:lineRule="auto"/>
        <w:ind w:firstLine="567"/>
        <w:jc w:val="both"/>
        <w:rPr>
          <w:rFonts w:eastAsiaTheme="minorEastAsia"/>
          <w:bCs/>
          <w:lang w:eastAsia="zh-CN"/>
        </w:rPr>
      </w:pPr>
      <w:r>
        <w:rPr>
          <w:rFonts w:eastAsiaTheme="minorEastAsia"/>
          <w:bCs/>
          <w:lang w:eastAsia="zh-CN"/>
        </w:rPr>
        <w:lastRenderedPageBreak/>
        <w:t xml:space="preserve">3. </w:t>
      </w:r>
      <w:r w:rsidR="00B3708A">
        <w:rPr>
          <w:rFonts w:eastAsiaTheme="minorEastAsia"/>
          <w:bCs/>
          <w:lang w:eastAsia="zh-CN"/>
        </w:rPr>
        <w:t xml:space="preserve">В т. 3 „Необходими специалисти за изпълнение на клиничната пътека“, в </w:t>
      </w:r>
      <w:r w:rsidR="00E04F05">
        <w:rPr>
          <w:rFonts w:eastAsiaTheme="minorEastAsia"/>
          <w:bCs/>
          <w:lang w:eastAsia="zh-CN"/>
        </w:rPr>
        <w:t>п</w:t>
      </w:r>
      <w:r w:rsidR="00B3708A">
        <w:rPr>
          <w:rFonts w:eastAsiaTheme="minorEastAsia"/>
          <w:bCs/>
          <w:lang w:eastAsia="zh-CN"/>
        </w:rPr>
        <w:t xml:space="preserve">ърво тире след думата „жлеза“ се </w:t>
      </w:r>
      <w:r w:rsidR="00B3708A" w:rsidRPr="00B5737C">
        <w:rPr>
          <w:rFonts w:eastAsiaTheme="minorEastAsia"/>
          <w:bCs/>
          <w:lang w:eastAsia="zh-CN"/>
        </w:rPr>
        <w:t xml:space="preserve">добавя </w:t>
      </w:r>
      <w:r w:rsidR="00B3708A" w:rsidRPr="002C5483">
        <w:rPr>
          <w:rFonts w:eastAsiaTheme="minorEastAsia"/>
          <w:bCs/>
          <w:i/>
          <w:lang w:eastAsia="zh-CN"/>
        </w:rPr>
        <w:t xml:space="preserve">„или в клиника/отделение по ендокринология </w:t>
      </w:r>
      <w:r w:rsidR="00B3708A" w:rsidRPr="002C5483">
        <w:rPr>
          <w:rFonts w:eastAsiaTheme="minorEastAsia"/>
          <w:bCs/>
          <w:i/>
          <w:lang w:val="en-US" w:eastAsia="zh-CN"/>
        </w:rPr>
        <w:t>III</w:t>
      </w:r>
      <w:r w:rsidR="00B3708A" w:rsidRPr="002C5483">
        <w:rPr>
          <w:rFonts w:eastAsiaTheme="minorEastAsia"/>
          <w:bCs/>
          <w:i/>
          <w:lang w:eastAsia="zh-CN"/>
        </w:rPr>
        <w:t xml:space="preserve"> ниво - четирима лекари с призната специалност по ендокринология, поне двама </w:t>
      </w:r>
      <w:r w:rsidR="00D24D35" w:rsidRPr="002C5483">
        <w:rPr>
          <w:rFonts w:eastAsiaTheme="minorEastAsia"/>
          <w:bCs/>
          <w:i/>
          <w:lang w:eastAsia="zh-CN"/>
        </w:rPr>
        <w:t>-</w:t>
      </w:r>
      <w:r w:rsidR="00B3708A" w:rsidRPr="002C5483">
        <w:rPr>
          <w:rFonts w:eastAsiaTheme="minorEastAsia"/>
          <w:bCs/>
          <w:i/>
          <w:lang w:eastAsia="zh-CN"/>
        </w:rPr>
        <w:t xml:space="preserve"> с квалификация за ехография на щитовидна жлеза“</w:t>
      </w:r>
      <w:r w:rsidR="00B3708A" w:rsidRPr="002C5483">
        <w:rPr>
          <w:rFonts w:eastAsiaTheme="minorEastAsia"/>
          <w:bCs/>
          <w:lang w:eastAsia="zh-CN"/>
        </w:rPr>
        <w:t>.</w:t>
      </w:r>
    </w:p>
    <w:p w:rsidR="00A7530C" w:rsidRDefault="00D53562" w:rsidP="00B45596">
      <w:pPr>
        <w:keepNext/>
        <w:keepLines/>
        <w:spacing w:after="0" w:line="240" w:lineRule="auto"/>
        <w:ind w:firstLine="567"/>
        <w:jc w:val="both"/>
        <w:rPr>
          <w:rFonts w:eastAsiaTheme="minorEastAsia"/>
          <w:b/>
          <w:bCs/>
          <w:lang w:eastAsia="zh-CN"/>
        </w:rPr>
      </w:pPr>
      <w:r>
        <w:rPr>
          <w:rFonts w:eastAsiaTheme="minorEastAsia"/>
          <w:b/>
          <w:bCs/>
          <w:lang w:eastAsia="zh-CN"/>
        </w:rPr>
        <w:t>15</w:t>
      </w:r>
      <w:r w:rsidR="00370E68" w:rsidRPr="00370E68">
        <w:rPr>
          <w:rFonts w:eastAsiaTheme="minorEastAsia"/>
          <w:b/>
          <w:bCs/>
          <w:lang w:eastAsia="zh-CN"/>
        </w:rPr>
        <w:t xml:space="preserve">. </w:t>
      </w:r>
      <w:r w:rsidR="00370E68">
        <w:rPr>
          <w:rFonts w:eastAsiaTheme="minorEastAsia"/>
          <w:b/>
          <w:bCs/>
          <w:lang w:eastAsia="zh-CN"/>
        </w:rPr>
        <w:t xml:space="preserve">В КП № </w:t>
      </w:r>
      <w:r w:rsidR="00F41DAF">
        <w:rPr>
          <w:rFonts w:eastAsiaTheme="minorEastAsia"/>
          <w:b/>
          <w:bCs/>
          <w:lang w:eastAsia="zh-CN"/>
        </w:rPr>
        <w:t>82 „Диагностика на лица с метаболитни нарушения</w:t>
      </w:r>
      <w:r w:rsidR="005A1BAE">
        <w:rPr>
          <w:rFonts w:eastAsiaTheme="minorEastAsia"/>
          <w:b/>
          <w:bCs/>
          <w:lang w:eastAsia="zh-CN"/>
        </w:rPr>
        <w:t>“</w:t>
      </w:r>
      <w:r w:rsidR="0029745E">
        <w:rPr>
          <w:rFonts w:eastAsiaTheme="minorEastAsia"/>
          <w:b/>
          <w:bCs/>
          <w:lang w:eastAsia="zh-CN"/>
        </w:rPr>
        <w:t>:</w:t>
      </w:r>
    </w:p>
    <w:p w:rsidR="00A65C3A" w:rsidRPr="008609E5" w:rsidRDefault="005A1BAE" w:rsidP="00B45596">
      <w:pPr>
        <w:keepNext/>
        <w:keepLines/>
        <w:tabs>
          <w:tab w:val="left" w:pos="567"/>
        </w:tabs>
        <w:spacing w:after="0" w:line="240" w:lineRule="auto"/>
        <w:ind w:firstLine="567"/>
        <w:jc w:val="both"/>
      </w:pPr>
      <w:r w:rsidRPr="00D53562">
        <w:rPr>
          <w:rFonts w:eastAsiaTheme="minorEastAsia"/>
          <w:b/>
          <w:lang w:eastAsia="zh-CN"/>
        </w:rPr>
        <w:t>В КП № 82.2 „Диагностика на лица с метаболитни нарушения при лица под 18 години“</w:t>
      </w:r>
      <w:r w:rsidR="00A65C3A" w:rsidRPr="00A65C3A">
        <w:rPr>
          <w:rFonts w:eastAsiaTheme="minorEastAsia"/>
          <w:lang w:eastAsia="zh-CN"/>
        </w:rPr>
        <w:t xml:space="preserve">, </w:t>
      </w:r>
      <w:r w:rsidR="00B34401">
        <w:rPr>
          <w:rFonts w:eastAsiaTheme="minorEastAsia"/>
          <w:lang w:eastAsia="zh-CN"/>
        </w:rPr>
        <w:t xml:space="preserve">в част „Б. ПРИ ДЕЦА ДО 28 ДЕН“, </w:t>
      </w:r>
      <w:r w:rsidR="0029745E">
        <w:rPr>
          <w:rFonts w:eastAsiaTheme="minorEastAsia"/>
          <w:lang w:eastAsia="zh-CN"/>
        </w:rPr>
        <w:t xml:space="preserve">в </w:t>
      </w:r>
      <w:r w:rsidR="00A65C3A" w:rsidRPr="00A65C3A">
        <w:rPr>
          <w:rFonts w:eastAsiaTheme="minorEastAsia"/>
          <w:lang w:eastAsia="zh-CN"/>
        </w:rPr>
        <w:t xml:space="preserve">т. II. „Индикации за хоспитализация и лечение“, </w:t>
      </w:r>
      <w:r w:rsidR="0029745E">
        <w:rPr>
          <w:rFonts w:eastAsiaTheme="minorEastAsia"/>
          <w:lang w:eastAsia="zh-CN"/>
        </w:rPr>
        <w:t xml:space="preserve">в </w:t>
      </w:r>
      <w:r w:rsidR="00A65C3A" w:rsidRPr="00A65C3A">
        <w:rPr>
          <w:rFonts w:eastAsiaTheme="minorEastAsia"/>
          <w:lang w:eastAsia="zh-CN"/>
        </w:rPr>
        <w:t>т. 2 „Диагностично-лечебен алгоритъм“, в частта „Лечение“</w:t>
      </w:r>
      <w:r w:rsidR="0029745E">
        <w:rPr>
          <w:rFonts w:eastAsiaTheme="minorEastAsia"/>
          <w:lang w:eastAsia="zh-CN"/>
        </w:rPr>
        <w:t>,</w:t>
      </w:r>
      <w:r w:rsidR="00A65C3A" w:rsidRPr="00A65C3A">
        <w:rPr>
          <w:rFonts w:eastAsiaTheme="minorEastAsia"/>
          <w:lang w:eastAsia="zh-CN"/>
        </w:rPr>
        <w:t xml:space="preserve"> </w:t>
      </w:r>
      <w:r w:rsidR="0029745E">
        <w:rPr>
          <w:rFonts w:eastAsiaTheme="minorEastAsia"/>
          <w:lang w:eastAsia="zh-CN"/>
        </w:rPr>
        <w:t xml:space="preserve">в абзац </w:t>
      </w:r>
      <w:r w:rsidR="00F33C69">
        <w:rPr>
          <w:rFonts w:eastAsiaTheme="minorEastAsia"/>
          <w:lang w:eastAsia="zh-CN"/>
        </w:rPr>
        <w:t xml:space="preserve">втори </w:t>
      </w:r>
      <w:r w:rsidR="0029745E">
        <w:rPr>
          <w:rFonts w:eastAsiaTheme="minorEastAsia"/>
          <w:lang w:eastAsia="zh-CN"/>
        </w:rPr>
        <w:t>думите</w:t>
      </w:r>
      <w:r w:rsidR="00A65C3A" w:rsidRPr="00A65C3A">
        <w:rPr>
          <w:rFonts w:eastAsiaTheme="minorEastAsia"/>
          <w:lang w:eastAsia="zh-CN"/>
        </w:rPr>
        <w:t xml:space="preserve"> </w:t>
      </w:r>
      <w:r w:rsidR="00A65C3A" w:rsidRPr="003863BC">
        <w:rPr>
          <w:rFonts w:eastAsiaTheme="minorEastAsia"/>
          <w:lang w:eastAsia="zh-CN"/>
        </w:rPr>
        <w:t>„</w:t>
      </w:r>
      <w:r w:rsidR="00A65C3A" w:rsidRPr="003863BC">
        <w:t xml:space="preserve">Ензим-заместваща терапия при пациенти с болестта на Гоше се отчита </w:t>
      </w:r>
      <w:r w:rsidR="00B34401" w:rsidRPr="003863BC">
        <w:t>като</w:t>
      </w:r>
      <w:r w:rsidR="00A65C3A" w:rsidRPr="003863BC">
        <w:t xml:space="preserve"> „Парентерална инфузия на лекарствени продукти по терепевтична схема”, с бланка №</w:t>
      </w:r>
      <w:r w:rsidR="003863BC" w:rsidRPr="003863BC">
        <w:t xml:space="preserve"> …</w:t>
      </w:r>
      <w:r w:rsidR="00A65C3A" w:rsidRPr="003863BC">
        <w:t xml:space="preserve"> като отчитането на приложените лекарствени средства се извършва по установения ред.“</w:t>
      </w:r>
      <w:r w:rsidR="00A65C3A" w:rsidRPr="00A65C3A">
        <w:t xml:space="preserve"> се </w:t>
      </w:r>
      <w:r w:rsidR="009C1E19">
        <w:t>за</w:t>
      </w:r>
      <w:r w:rsidR="00A65C3A" w:rsidRPr="00A65C3A">
        <w:t>меня</w:t>
      </w:r>
      <w:r w:rsidR="0029745E">
        <w:t xml:space="preserve">т </w:t>
      </w:r>
      <w:r w:rsidR="0029745E" w:rsidRPr="008609E5">
        <w:t>с</w:t>
      </w:r>
      <w:r w:rsidR="00A65C3A" w:rsidRPr="008609E5">
        <w:t xml:space="preserve"> </w:t>
      </w:r>
      <w:r w:rsidR="00A65C3A" w:rsidRPr="008609E5">
        <w:rPr>
          <w:bCs/>
          <w:i/>
          <w:iCs/>
        </w:rPr>
        <w:t>„Ензим-заместваща терапия при пациенти с болестта на Гоше се отчита с АПр № 33 - „Парентерална инфузия на лекарствени продукти по терепевтична схема”, с бланка №8А, като отчитането на приложените лекарствени средства се извършва по установения ред.“</w:t>
      </w:r>
      <w:r w:rsidR="00A65C3A" w:rsidRPr="008609E5">
        <w:t>.</w:t>
      </w:r>
    </w:p>
    <w:p w:rsidR="00093D77" w:rsidRPr="00C553B7" w:rsidRDefault="00093D77" w:rsidP="00B45596">
      <w:pPr>
        <w:keepNext/>
        <w:keepLines/>
        <w:spacing w:after="0" w:line="240" w:lineRule="auto"/>
        <w:ind w:firstLine="567"/>
        <w:jc w:val="both"/>
        <w:rPr>
          <w:rFonts w:eastAsiaTheme="minorEastAsia"/>
          <w:b/>
          <w:lang w:eastAsia="zh-CN"/>
        </w:rPr>
      </w:pPr>
      <w:r w:rsidRPr="00C553B7">
        <w:rPr>
          <w:rFonts w:eastAsiaTheme="minorEastAsia"/>
          <w:b/>
          <w:lang w:eastAsia="zh-CN"/>
        </w:rPr>
        <w:t>1</w:t>
      </w:r>
      <w:r w:rsidR="00D53562">
        <w:rPr>
          <w:rFonts w:eastAsiaTheme="minorEastAsia"/>
          <w:b/>
          <w:lang w:eastAsia="zh-CN"/>
        </w:rPr>
        <w:t>6</w:t>
      </w:r>
      <w:r w:rsidRPr="00C553B7">
        <w:rPr>
          <w:rFonts w:eastAsiaTheme="minorEastAsia"/>
          <w:b/>
          <w:lang w:eastAsia="zh-CN"/>
        </w:rPr>
        <w:t>. В КП № 83 „Лечение на лица с метаболитни нарушения“</w:t>
      </w:r>
      <w:r w:rsidR="00C553B7">
        <w:rPr>
          <w:rFonts w:eastAsiaTheme="minorEastAsia"/>
          <w:b/>
          <w:lang w:eastAsia="zh-CN"/>
        </w:rPr>
        <w:t>:</w:t>
      </w:r>
    </w:p>
    <w:p w:rsidR="00093D77" w:rsidRPr="006D3091" w:rsidRDefault="00093D77" w:rsidP="00B45596">
      <w:pPr>
        <w:pStyle w:val="Body"/>
        <w:keepNext/>
        <w:keepLines/>
        <w:spacing w:before="0" w:after="0" w:line="240" w:lineRule="auto"/>
        <w:rPr>
          <w:rFonts w:ascii="Times New Roman" w:hAnsi="Times New Roman"/>
          <w:sz w:val="24"/>
          <w:szCs w:val="24"/>
        </w:rPr>
      </w:pPr>
      <w:r w:rsidRPr="00D53562">
        <w:rPr>
          <w:rFonts w:ascii="Times New Roman" w:eastAsiaTheme="minorEastAsia" w:hAnsi="Times New Roman"/>
          <w:b/>
          <w:sz w:val="24"/>
          <w:szCs w:val="24"/>
          <w:lang w:eastAsia="zh-CN"/>
        </w:rPr>
        <w:t xml:space="preserve">В КП № 83.2 „Лечение на лица с метаболитни нарушения при лица под 18 години“ </w:t>
      </w:r>
      <w:r w:rsidRPr="00782183">
        <w:rPr>
          <w:rFonts w:ascii="Times New Roman" w:eastAsiaTheme="minorEastAsia" w:hAnsi="Times New Roman"/>
          <w:sz w:val="24"/>
          <w:szCs w:val="24"/>
          <w:lang w:eastAsia="zh-CN"/>
        </w:rPr>
        <w:t>в част „Б. ПРИ ДЕЦА ДО 28 ДЕН“, т. II. „Индикации за хоспитализация и лечение“, т. 2 „Диагностично-лечебен алгоритъм“, в частта „Лечение“</w:t>
      </w:r>
      <w:r w:rsidR="00C553B7">
        <w:rPr>
          <w:rFonts w:ascii="Times New Roman" w:eastAsiaTheme="minorEastAsia" w:hAnsi="Times New Roman"/>
          <w:sz w:val="24"/>
          <w:szCs w:val="24"/>
          <w:lang w:eastAsia="zh-CN"/>
        </w:rPr>
        <w:t>,</w:t>
      </w:r>
      <w:r w:rsidRPr="00782183">
        <w:rPr>
          <w:rFonts w:ascii="Times New Roman" w:eastAsiaTheme="minorEastAsia" w:hAnsi="Times New Roman"/>
          <w:sz w:val="24"/>
          <w:szCs w:val="24"/>
          <w:lang w:eastAsia="zh-CN"/>
        </w:rPr>
        <w:t xml:space="preserve"> </w:t>
      </w:r>
      <w:r w:rsidR="00C553B7">
        <w:rPr>
          <w:rFonts w:ascii="Times New Roman" w:eastAsiaTheme="minorEastAsia" w:hAnsi="Times New Roman"/>
          <w:sz w:val="24"/>
          <w:szCs w:val="24"/>
          <w:lang w:eastAsia="zh-CN"/>
        </w:rPr>
        <w:t xml:space="preserve">в </w:t>
      </w:r>
      <w:r w:rsidR="007D5827">
        <w:rPr>
          <w:rFonts w:ascii="Times New Roman" w:eastAsiaTheme="minorEastAsia" w:hAnsi="Times New Roman"/>
          <w:sz w:val="24"/>
          <w:szCs w:val="24"/>
          <w:lang w:eastAsia="zh-CN"/>
        </w:rPr>
        <w:t xml:space="preserve">абзац </w:t>
      </w:r>
      <w:r w:rsidR="00C553B7">
        <w:rPr>
          <w:rFonts w:ascii="Times New Roman" w:eastAsiaTheme="minorEastAsia" w:hAnsi="Times New Roman"/>
          <w:sz w:val="24"/>
          <w:szCs w:val="24"/>
          <w:lang w:eastAsia="zh-CN"/>
        </w:rPr>
        <w:t>втори думите</w:t>
      </w:r>
      <w:r w:rsidRPr="00782183">
        <w:rPr>
          <w:rFonts w:ascii="Times New Roman" w:eastAsiaTheme="minorEastAsia" w:hAnsi="Times New Roman"/>
          <w:sz w:val="24"/>
          <w:szCs w:val="24"/>
          <w:lang w:eastAsia="zh-CN"/>
        </w:rPr>
        <w:t xml:space="preserve"> „</w:t>
      </w:r>
      <w:r w:rsidRPr="00782183">
        <w:rPr>
          <w:rFonts w:ascii="Times New Roman" w:hAnsi="Times New Roman"/>
          <w:sz w:val="24"/>
          <w:szCs w:val="24"/>
        </w:rPr>
        <w:t xml:space="preserve">Ензим-заместваща терапия при пациенти с болестта на Гоше се отчита като „Парентерална инфузия на лекарствени продукти по терепевтична схема”, с бланка № … като отчитането на приложените лекарствени средства се извършва по установения ред.“ се </w:t>
      </w:r>
      <w:r w:rsidR="009C1E19">
        <w:rPr>
          <w:rFonts w:ascii="Times New Roman" w:hAnsi="Times New Roman"/>
          <w:sz w:val="24"/>
          <w:szCs w:val="24"/>
        </w:rPr>
        <w:t>за</w:t>
      </w:r>
      <w:r w:rsidRPr="00782183">
        <w:rPr>
          <w:rFonts w:ascii="Times New Roman" w:hAnsi="Times New Roman"/>
          <w:sz w:val="24"/>
          <w:szCs w:val="24"/>
        </w:rPr>
        <w:t>меня</w:t>
      </w:r>
      <w:r w:rsidR="00C553B7">
        <w:rPr>
          <w:rFonts w:ascii="Times New Roman" w:hAnsi="Times New Roman"/>
          <w:sz w:val="24"/>
          <w:szCs w:val="24"/>
        </w:rPr>
        <w:t>т с</w:t>
      </w:r>
      <w:r w:rsidRPr="00782183">
        <w:rPr>
          <w:rFonts w:ascii="Times New Roman" w:hAnsi="Times New Roman"/>
          <w:sz w:val="24"/>
          <w:szCs w:val="24"/>
        </w:rPr>
        <w:t xml:space="preserve"> </w:t>
      </w:r>
      <w:r w:rsidRPr="006D3091">
        <w:rPr>
          <w:rFonts w:ascii="Times New Roman" w:hAnsi="Times New Roman"/>
          <w:bCs/>
          <w:i/>
          <w:iCs/>
          <w:sz w:val="24"/>
          <w:szCs w:val="24"/>
        </w:rPr>
        <w:t>„Ензим-заместваща терапия при пациенти с болестта на Гоше се отчита с АПр № 33 „Парентерална инфузия на лекарствени продукти по терепевтична схема”, с бланка №</w:t>
      </w:r>
      <w:r w:rsidR="006D3091" w:rsidRPr="006D3091">
        <w:rPr>
          <w:rFonts w:ascii="Times New Roman" w:hAnsi="Times New Roman"/>
          <w:bCs/>
          <w:i/>
          <w:iCs/>
          <w:sz w:val="24"/>
          <w:szCs w:val="24"/>
        </w:rPr>
        <w:t xml:space="preserve"> </w:t>
      </w:r>
      <w:r w:rsidRPr="006D3091">
        <w:rPr>
          <w:rFonts w:ascii="Times New Roman" w:hAnsi="Times New Roman"/>
          <w:bCs/>
          <w:i/>
          <w:iCs/>
          <w:sz w:val="24"/>
          <w:szCs w:val="24"/>
        </w:rPr>
        <w:t>8А, като отчитането на приложените лекарствени средства се извършва по установения ред.“</w:t>
      </w:r>
      <w:r w:rsidRPr="006D3091">
        <w:rPr>
          <w:rFonts w:ascii="Times New Roman" w:hAnsi="Times New Roman"/>
          <w:sz w:val="24"/>
          <w:szCs w:val="24"/>
        </w:rPr>
        <w:t>.</w:t>
      </w:r>
    </w:p>
    <w:p w:rsidR="005A1BAE" w:rsidRPr="003C3626" w:rsidRDefault="00782183" w:rsidP="00B45596">
      <w:pPr>
        <w:keepNext/>
        <w:keepLines/>
        <w:spacing w:after="0" w:line="240" w:lineRule="auto"/>
        <w:ind w:firstLine="567"/>
        <w:jc w:val="both"/>
        <w:rPr>
          <w:rFonts w:eastAsiaTheme="minorEastAsia"/>
          <w:b/>
          <w:bCs/>
          <w:lang w:eastAsia="zh-CN"/>
        </w:rPr>
      </w:pPr>
      <w:r w:rsidRPr="003C3626">
        <w:rPr>
          <w:rFonts w:eastAsiaTheme="minorEastAsia"/>
          <w:b/>
          <w:bCs/>
          <w:lang w:eastAsia="zh-CN"/>
        </w:rPr>
        <w:t>1</w:t>
      </w:r>
      <w:r w:rsidR="003C3626" w:rsidRPr="003C3626">
        <w:rPr>
          <w:rFonts w:eastAsiaTheme="minorEastAsia"/>
          <w:b/>
          <w:bCs/>
          <w:lang w:eastAsia="zh-CN"/>
        </w:rPr>
        <w:t>7</w:t>
      </w:r>
      <w:r w:rsidRPr="003C3626">
        <w:rPr>
          <w:rFonts w:eastAsiaTheme="minorEastAsia"/>
          <w:b/>
          <w:bCs/>
          <w:lang w:eastAsia="zh-CN"/>
        </w:rPr>
        <w:t xml:space="preserve">. </w:t>
      </w:r>
      <w:r w:rsidR="005A1BAE" w:rsidRPr="003C3626">
        <w:rPr>
          <w:rFonts w:eastAsiaTheme="minorEastAsia"/>
          <w:b/>
          <w:bCs/>
          <w:lang w:eastAsia="zh-CN"/>
        </w:rPr>
        <w:t>В КП № 89 „Диагностика и лечение на системни заболявания на съединителната тъкан“</w:t>
      </w:r>
      <w:r w:rsidR="0038232D" w:rsidRPr="003C3626">
        <w:rPr>
          <w:rFonts w:eastAsiaTheme="minorEastAsia"/>
          <w:b/>
          <w:bCs/>
          <w:lang w:eastAsia="zh-CN"/>
        </w:rPr>
        <w:t>:</w:t>
      </w:r>
      <w:r w:rsidR="005A1BAE" w:rsidRPr="003C3626">
        <w:rPr>
          <w:rFonts w:eastAsiaTheme="minorEastAsia"/>
          <w:b/>
          <w:bCs/>
          <w:lang w:eastAsia="zh-CN"/>
        </w:rPr>
        <w:t xml:space="preserve"> </w:t>
      </w:r>
    </w:p>
    <w:p w:rsidR="009967A9" w:rsidRPr="003C3626" w:rsidRDefault="00782183" w:rsidP="00B45596">
      <w:pPr>
        <w:keepNext/>
        <w:keepLines/>
        <w:spacing w:after="0" w:line="240" w:lineRule="auto"/>
        <w:ind w:firstLine="567"/>
        <w:jc w:val="both"/>
        <w:rPr>
          <w:rFonts w:eastAsiaTheme="minorEastAsia"/>
          <w:b/>
          <w:lang w:eastAsia="zh-CN"/>
        </w:rPr>
      </w:pPr>
      <w:r w:rsidRPr="003C3626">
        <w:rPr>
          <w:rFonts w:eastAsiaTheme="minorEastAsia"/>
          <w:b/>
          <w:lang w:eastAsia="zh-CN"/>
        </w:rPr>
        <w:t xml:space="preserve">1. </w:t>
      </w:r>
      <w:r w:rsidR="005A1BAE" w:rsidRPr="003C3626">
        <w:rPr>
          <w:rFonts w:eastAsiaTheme="minorEastAsia"/>
          <w:b/>
          <w:lang w:eastAsia="zh-CN"/>
        </w:rPr>
        <w:t>В КП № 89.1 „Диагностика и лечение на системни заболявания на съединителната тъкан за лица над 18 години“</w:t>
      </w:r>
      <w:r w:rsidR="003C3626" w:rsidRPr="003C3626">
        <w:rPr>
          <w:rFonts w:eastAsiaTheme="minorEastAsia"/>
          <w:b/>
          <w:lang w:eastAsia="zh-CN"/>
        </w:rPr>
        <w:t>:</w:t>
      </w:r>
    </w:p>
    <w:p w:rsidR="005A1BAE" w:rsidRPr="00294657" w:rsidRDefault="00782183" w:rsidP="00B45596">
      <w:pPr>
        <w:keepNext/>
        <w:keepLines/>
        <w:spacing w:after="0" w:line="240" w:lineRule="auto"/>
        <w:ind w:firstLine="567"/>
        <w:jc w:val="both"/>
        <w:rPr>
          <w:rFonts w:eastAsiaTheme="minorEastAsia"/>
          <w:lang w:eastAsia="zh-CN"/>
        </w:rPr>
      </w:pPr>
      <w:r w:rsidRPr="003C3626">
        <w:rPr>
          <w:rFonts w:eastAsiaTheme="minorEastAsia"/>
          <w:lang w:eastAsia="zh-CN"/>
        </w:rPr>
        <w:t xml:space="preserve">1.1. </w:t>
      </w:r>
      <w:r w:rsidR="00235B1A">
        <w:rPr>
          <w:rFonts w:eastAsiaTheme="minorEastAsia"/>
          <w:lang w:eastAsia="zh-CN"/>
        </w:rPr>
        <w:t>Под заглавието д</w:t>
      </w:r>
      <w:r w:rsidR="0038232D" w:rsidRPr="003C3626">
        <w:rPr>
          <w:rFonts w:eastAsiaTheme="minorEastAsia"/>
          <w:lang w:eastAsia="zh-CN"/>
        </w:rPr>
        <w:t>умите</w:t>
      </w:r>
      <w:r w:rsidR="005A1BAE" w:rsidRPr="003C3626">
        <w:rPr>
          <w:rFonts w:eastAsiaTheme="minorEastAsia"/>
          <w:lang w:eastAsia="zh-CN"/>
        </w:rPr>
        <w:t xml:space="preserve"> „Минимален болничен престой </w:t>
      </w:r>
      <w:r w:rsidR="008B7DD1">
        <w:rPr>
          <w:rFonts w:eastAsiaTheme="minorEastAsia"/>
          <w:lang w:eastAsia="zh-CN"/>
        </w:rPr>
        <w:t>-</w:t>
      </w:r>
      <w:r w:rsidR="005A1BAE">
        <w:rPr>
          <w:rFonts w:eastAsiaTheme="minorEastAsia"/>
          <w:lang w:eastAsia="zh-CN"/>
        </w:rPr>
        <w:t xml:space="preserve"> 4</w:t>
      </w:r>
      <w:r w:rsidR="008B7DD1">
        <w:rPr>
          <w:rFonts w:eastAsiaTheme="minorEastAsia"/>
          <w:lang w:eastAsia="zh-CN"/>
        </w:rPr>
        <w:t xml:space="preserve"> дни</w:t>
      </w:r>
      <w:r w:rsidR="005A1BAE">
        <w:rPr>
          <w:rFonts w:eastAsiaTheme="minorEastAsia"/>
          <w:lang w:eastAsia="zh-CN"/>
        </w:rPr>
        <w:t xml:space="preserve">“ се </w:t>
      </w:r>
      <w:r w:rsidR="0038232D">
        <w:rPr>
          <w:rFonts w:eastAsiaTheme="minorEastAsia"/>
          <w:lang w:eastAsia="zh-CN"/>
        </w:rPr>
        <w:t>заменят с</w:t>
      </w:r>
      <w:r w:rsidR="005A1BAE">
        <w:rPr>
          <w:rFonts w:eastAsiaTheme="minorEastAsia"/>
          <w:lang w:eastAsia="zh-CN"/>
        </w:rPr>
        <w:t xml:space="preserve"> </w:t>
      </w:r>
      <w:r w:rsidR="005A1BAE" w:rsidRPr="00294657">
        <w:rPr>
          <w:rFonts w:eastAsiaTheme="minorEastAsia"/>
          <w:bCs/>
          <w:i/>
          <w:iCs/>
          <w:lang w:eastAsia="zh-CN"/>
        </w:rPr>
        <w:t xml:space="preserve">„Минимален болничен престой </w:t>
      </w:r>
      <w:r w:rsidR="008B7DD1">
        <w:rPr>
          <w:rFonts w:eastAsiaTheme="minorEastAsia"/>
          <w:bCs/>
          <w:i/>
          <w:iCs/>
          <w:lang w:eastAsia="zh-CN"/>
        </w:rPr>
        <w:t>-</w:t>
      </w:r>
      <w:r w:rsidR="005A1BAE" w:rsidRPr="00294657">
        <w:rPr>
          <w:rFonts w:eastAsiaTheme="minorEastAsia"/>
          <w:bCs/>
          <w:i/>
          <w:iCs/>
          <w:lang w:eastAsia="zh-CN"/>
        </w:rPr>
        <w:t xml:space="preserve"> </w:t>
      </w:r>
      <w:r w:rsidR="003C3626" w:rsidRPr="00294657">
        <w:rPr>
          <w:rFonts w:eastAsiaTheme="minorEastAsia"/>
          <w:bCs/>
          <w:i/>
          <w:iCs/>
          <w:lang w:eastAsia="zh-CN"/>
        </w:rPr>
        <w:t>2</w:t>
      </w:r>
      <w:r w:rsidR="008B7DD1">
        <w:rPr>
          <w:rFonts w:eastAsiaTheme="minorEastAsia"/>
          <w:bCs/>
          <w:i/>
          <w:iCs/>
          <w:lang w:eastAsia="zh-CN"/>
        </w:rPr>
        <w:t xml:space="preserve"> дни</w:t>
      </w:r>
      <w:r w:rsidR="005A1BAE" w:rsidRPr="00294657">
        <w:rPr>
          <w:rFonts w:eastAsiaTheme="minorEastAsia"/>
          <w:bCs/>
          <w:i/>
          <w:iCs/>
          <w:lang w:eastAsia="zh-CN"/>
        </w:rPr>
        <w:t>“</w:t>
      </w:r>
      <w:r w:rsidR="005A1BAE" w:rsidRPr="00294657">
        <w:rPr>
          <w:rFonts w:eastAsiaTheme="minorEastAsia"/>
          <w:lang w:eastAsia="zh-CN"/>
        </w:rPr>
        <w:t>;</w:t>
      </w:r>
    </w:p>
    <w:p w:rsidR="009967A9" w:rsidRPr="00A65C3A" w:rsidRDefault="00782183" w:rsidP="00B45596">
      <w:pPr>
        <w:keepNext/>
        <w:keepLines/>
        <w:autoSpaceDE w:val="0"/>
        <w:autoSpaceDN w:val="0"/>
        <w:adjustRightInd w:val="0"/>
        <w:spacing w:after="0" w:line="240" w:lineRule="auto"/>
        <w:ind w:firstLine="567"/>
        <w:jc w:val="both"/>
        <w:rPr>
          <w:rFonts w:eastAsia="Arial,Bold"/>
          <w:b/>
          <w:bCs/>
          <w:i/>
          <w:iCs/>
          <w:lang w:eastAsia="en-US"/>
        </w:rPr>
      </w:pPr>
      <w:r>
        <w:rPr>
          <w:rFonts w:eastAsiaTheme="minorEastAsia"/>
          <w:lang w:eastAsia="zh-CN"/>
        </w:rPr>
        <w:t xml:space="preserve">1.2. </w:t>
      </w:r>
      <w:r w:rsidR="00A65C3A">
        <w:rPr>
          <w:rFonts w:eastAsiaTheme="minorEastAsia"/>
          <w:lang w:eastAsia="zh-CN"/>
        </w:rPr>
        <w:t>В част „Кодове на основни процедури“, под таблица</w:t>
      </w:r>
      <w:r w:rsidR="00294657">
        <w:rPr>
          <w:rFonts w:eastAsiaTheme="minorEastAsia"/>
          <w:lang w:eastAsia="zh-CN"/>
        </w:rPr>
        <w:t>та</w:t>
      </w:r>
      <w:r w:rsidR="00A65C3A">
        <w:rPr>
          <w:rFonts w:eastAsiaTheme="minorEastAsia"/>
          <w:lang w:eastAsia="zh-CN"/>
        </w:rPr>
        <w:t xml:space="preserve">, </w:t>
      </w:r>
      <w:r w:rsidR="0038232D">
        <w:rPr>
          <w:rFonts w:eastAsiaTheme="minorEastAsia"/>
          <w:lang w:eastAsia="zh-CN"/>
        </w:rPr>
        <w:t>в</w:t>
      </w:r>
      <w:r w:rsidR="00A65C3A">
        <w:rPr>
          <w:rFonts w:eastAsiaTheme="minorEastAsia"/>
          <w:lang w:eastAsia="zh-CN"/>
        </w:rPr>
        <w:t xml:space="preserve"> „Изискване</w:t>
      </w:r>
      <w:r w:rsidR="008F3C14">
        <w:rPr>
          <w:rFonts w:eastAsiaTheme="minorEastAsia"/>
          <w:lang w:eastAsia="zh-CN"/>
        </w:rPr>
        <w:t>:</w:t>
      </w:r>
      <w:r w:rsidR="00A65C3A">
        <w:rPr>
          <w:rFonts w:eastAsiaTheme="minorEastAsia"/>
          <w:lang w:eastAsia="zh-CN"/>
        </w:rPr>
        <w:t xml:space="preserve">“ </w:t>
      </w:r>
      <w:r w:rsidR="0038232D">
        <w:rPr>
          <w:rFonts w:eastAsiaTheme="minorEastAsia"/>
          <w:lang w:eastAsia="zh-CN"/>
        </w:rPr>
        <w:t>думите</w:t>
      </w:r>
      <w:r w:rsidR="00A65C3A">
        <w:rPr>
          <w:rFonts w:eastAsiaTheme="minorEastAsia"/>
          <w:lang w:eastAsia="zh-CN"/>
        </w:rPr>
        <w:t xml:space="preserve"> </w:t>
      </w:r>
      <w:r w:rsidR="00A65C3A" w:rsidRPr="00B873E2">
        <w:rPr>
          <w:rFonts w:eastAsiaTheme="minorEastAsia"/>
          <w:i/>
          <w:iCs/>
          <w:lang w:eastAsia="zh-CN"/>
        </w:rPr>
        <w:t>„(</w:t>
      </w:r>
      <w:r w:rsidR="00A65C3A" w:rsidRPr="00B873E2">
        <w:rPr>
          <w:rFonts w:eastAsia="Arial,Bold"/>
          <w:bCs/>
          <w:i/>
          <w:iCs/>
          <w:lang w:eastAsia="en-US"/>
        </w:rPr>
        <w:t>една от които задължително е КАТ (87.41) или</w:t>
      </w:r>
      <w:r w:rsidR="00137A30" w:rsidRPr="00B873E2">
        <w:rPr>
          <w:rFonts w:eastAsia="Arial,Bold"/>
          <w:bCs/>
          <w:i/>
          <w:iCs/>
          <w:lang w:eastAsia="en-US"/>
        </w:rPr>
        <w:t xml:space="preserve"> </w:t>
      </w:r>
      <w:r w:rsidR="00A65C3A" w:rsidRPr="00B873E2">
        <w:rPr>
          <w:rFonts w:eastAsia="Arial,Bold"/>
          <w:bCs/>
          <w:i/>
          <w:iCs/>
          <w:lang w:eastAsia="en-US"/>
        </w:rPr>
        <w:t>МРТ (88.91 или 88.92</w:t>
      </w:r>
      <w:r w:rsidR="00A65C3A" w:rsidRPr="00B873E2">
        <w:rPr>
          <w:rFonts w:eastAsiaTheme="minorEastAsia"/>
          <w:i/>
          <w:iCs/>
          <w:lang w:eastAsia="zh-CN"/>
        </w:rPr>
        <w:t>)</w:t>
      </w:r>
      <w:r w:rsidR="00A65C3A" w:rsidRPr="00B873E2">
        <w:rPr>
          <w:rFonts w:eastAsiaTheme="minorEastAsia"/>
          <w:i/>
          <w:lang w:eastAsia="zh-CN"/>
        </w:rPr>
        <w:t>“</w:t>
      </w:r>
      <w:r w:rsidR="0038232D">
        <w:rPr>
          <w:rFonts w:eastAsiaTheme="minorEastAsia"/>
          <w:b/>
          <w:i/>
          <w:lang w:eastAsia="zh-CN"/>
        </w:rPr>
        <w:t xml:space="preserve"> </w:t>
      </w:r>
      <w:r w:rsidR="0038232D">
        <w:rPr>
          <w:rFonts w:eastAsiaTheme="minorEastAsia"/>
          <w:lang w:eastAsia="zh-CN"/>
        </w:rPr>
        <w:t>се заличават</w:t>
      </w:r>
      <w:r w:rsidR="00A65C3A">
        <w:rPr>
          <w:rFonts w:eastAsiaTheme="minorEastAsia"/>
          <w:lang w:eastAsia="zh-CN"/>
        </w:rPr>
        <w:t>.</w:t>
      </w:r>
    </w:p>
    <w:p w:rsidR="00782183" w:rsidRPr="003C3626" w:rsidRDefault="00782183" w:rsidP="00B45596">
      <w:pPr>
        <w:keepNext/>
        <w:keepLines/>
        <w:spacing w:after="0" w:line="240" w:lineRule="auto"/>
        <w:ind w:firstLine="567"/>
        <w:jc w:val="both"/>
        <w:rPr>
          <w:rFonts w:eastAsiaTheme="minorEastAsia"/>
          <w:b/>
          <w:lang w:eastAsia="zh-CN"/>
        </w:rPr>
      </w:pPr>
      <w:r w:rsidRPr="003C3626">
        <w:rPr>
          <w:rFonts w:eastAsiaTheme="minorEastAsia"/>
          <w:b/>
          <w:lang w:eastAsia="zh-CN"/>
        </w:rPr>
        <w:t>2. В КП № 89.2 „Диагностика и лечение на системни заболявания на съединителната тъкан за лица под 18 години“</w:t>
      </w:r>
      <w:r w:rsidR="003C3626">
        <w:rPr>
          <w:rFonts w:eastAsiaTheme="minorEastAsia"/>
          <w:b/>
          <w:lang w:eastAsia="zh-CN"/>
        </w:rPr>
        <w:t>:</w:t>
      </w:r>
    </w:p>
    <w:p w:rsidR="00782183" w:rsidRDefault="00235B1A" w:rsidP="00B45596">
      <w:pPr>
        <w:keepNext/>
        <w:keepLines/>
        <w:spacing w:after="0" w:line="240" w:lineRule="auto"/>
        <w:ind w:firstLine="567"/>
        <w:jc w:val="both"/>
        <w:rPr>
          <w:rFonts w:eastAsiaTheme="minorEastAsia"/>
          <w:lang w:eastAsia="zh-CN"/>
        </w:rPr>
      </w:pPr>
      <w:r>
        <w:rPr>
          <w:rFonts w:eastAsiaTheme="minorEastAsia"/>
          <w:lang w:eastAsia="zh-CN"/>
        </w:rPr>
        <w:t>2.</w:t>
      </w:r>
      <w:r w:rsidR="00782183">
        <w:rPr>
          <w:rFonts w:eastAsiaTheme="minorEastAsia"/>
          <w:lang w:eastAsia="zh-CN"/>
        </w:rPr>
        <w:t xml:space="preserve">1. </w:t>
      </w:r>
      <w:r>
        <w:rPr>
          <w:rFonts w:eastAsiaTheme="minorEastAsia"/>
          <w:lang w:eastAsia="zh-CN"/>
        </w:rPr>
        <w:t>Под заглавието д</w:t>
      </w:r>
      <w:r w:rsidRPr="003C3626">
        <w:rPr>
          <w:rFonts w:eastAsiaTheme="minorEastAsia"/>
          <w:lang w:eastAsia="zh-CN"/>
        </w:rPr>
        <w:t xml:space="preserve">умите </w:t>
      </w:r>
      <w:r w:rsidR="00782183">
        <w:rPr>
          <w:rFonts w:eastAsiaTheme="minorEastAsia"/>
          <w:lang w:eastAsia="zh-CN"/>
        </w:rPr>
        <w:t xml:space="preserve">„Минимален болничен престой </w:t>
      </w:r>
      <w:r w:rsidR="008B7DD1">
        <w:rPr>
          <w:rFonts w:eastAsiaTheme="minorEastAsia"/>
          <w:lang w:eastAsia="zh-CN"/>
        </w:rPr>
        <w:t>-</w:t>
      </w:r>
      <w:r w:rsidR="00782183">
        <w:rPr>
          <w:rFonts w:eastAsiaTheme="minorEastAsia"/>
          <w:lang w:eastAsia="zh-CN"/>
        </w:rPr>
        <w:t xml:space="preserve"> 4</w:t>
      </w:r>
      <w:r w:rsidR="008B7DD1">
        <w:rPr>
          <w:rFonts w:eastAsiaTheme="minorEastAsia"/>
          <w:lang w:eastAsia="zh-CN"/>
        </w:rPr>
        <w:t xml:space="preserve"> дни</w:t>
      </w:r>
      <w:r w:rsidR="00782183">
        <w:rPr>
          <w:rFonts w:eastAsiaTheme="minorEastAsia"/>
          <w:lang w:eastAsia="zh-CN"/>
        </w:rPr>
        <w:t xml:space="preserve">“ се </w:t>
      </w:r>
      <w:r w:rsidR="0038232D">
        <w:rPr>
          <w:rFonts w:eastAsiaTheme="minorEastAsia"/>
          <w:lang w:eastAsia="zh-CN"/>
        </w:rPr>
        <w:t>заменят с</w:t>
      </w:r>
      <w:r w:rsidR="00782183">
        <w:rPr>
          <w:rFonts w:eastAsiaTheme="minorEastAsia"/>
          <w:lang w:eastAsia="zh-CN"/>
        </w:rPr>
        <w:t xml:space="preserve"> </w:t>
      </w:r>
      <w:r w:rsidR="00782183" w:rsidRPr="00C07228">
        <w:rPr>
          <w:rFonts w:eastAsiaTheme="minorEastAsia"/>
          <w:bCs/>
          <w:i/>
          <w:iCs/>
          <w:lang w:eastAsia="zh-CN"/>
        </w:rPr>
        <w:t xml:space="preserve">„Минимален болничен престой </w:t>
      </w:r>
      <w:r w:rsidR="008B7DD1">
        <w:rPr>
          <w:rFonts w:eastAsiaTheme="minorEastAsia"/>
          <w:bCs/>
          <w:i/>
          <w:iCs/>
          <w:lang w:eastAsia="zh-CN"/>
        </w:rPr>
        <w:t>-</w:t>
      </w:r>
      <w:r w:rsidR="00782183" w:rsidRPr="00C07228">
        <w:rPr>
          <w:rFonts w:eastAsiaTheme="minorEastAsia"/>
          <w:bCs/>
          <w:i/>
          <w:iCs/>
          <w:lang w:eastAsia="zh-CN"/>
        </w:rPr>
        <w:t xml:space="preserve"> </w:t>
      </w:r>
      <w:r w:rsidR="003C3626" w:rsidRPr="00C07228">
        <w:rPr>
          <w:rFonts w:eastAsiaTheme="minorEastAsia"/>
          <w:bCs/>
          <w:i/>
          <w:iCs/>
          <w:lang w:eastAsia="zh-CN"/>
        </w:rPr>
        <w:t>2</w:t>
      </w:r>
      <w:r w:rsidR="008B7DD1">
        <w:rPr>
          <w:rFonts w:eastAsiaTheme="minorEastAsia"/>
          <w:bCs/>
          <w:i/>
          <w:iCs/>
          <w:lang w:eastAsia="zh-CN"/>
        </w:rPr>
        <w:t xml:space="preserve"> дни</w:t>
      </w:r>
      <w:r w:rsidR="00782183" w:rsidRPr="00C07228">
        <w:rPr>
          <w:rFonts w:eastAsiaTheme="minorEastAsia"/>
          <w:bCs/>
          <w:i/>
          <w:iCs/>
          <w:lang w:eastAsia="zh-CN"/>
        </w:rPr>
        <w:t>“</w:t>
      </w:r>
      <w:r w:rsidR="00782183">
        <w:rPr>
          <w:rFonts w:eastAsiaTheme="minorEastAsia"/>
          <w:lang w:eastAsia="zh-CN"/>
        </w:rPr>
        <w:t>;</w:t>
      </w:r>
    </w:p>
    <w:p w:rsidR="00782183" w:rsidRDefault="00235B1A" w:rsidP="00B45596">
      <w:pPr>
        <w:keepNext/>
        <w:keepLines/>
        <w:autoSpaceDE w:val="0"/>
        <w:autoSpaceDN w:val="0"/>
        <w:adjustRightInd w:val="0"/>
        <w:spacing w:after="0" w:line="240" w:lineRule="auto"/>
        <w:ind w:firstLine="567"/>
        <w:jc w:val="both"/>
        <w:rPr>
          <w:rFonts w:eastAsiaTheme="minorEastAsia"/>
          <w:lang w:eastAsia="zh-CN"/>
        </w:rPr>
      </w:pPr>
      <w:r>
        <w:rPr>
          <w:rFonts w:eastAsiaTheme="minorEastAsia"/>
          <w:lang w:eastAsia="zh-CN"/>
        </w:rPr>
        <w:t>2</w:t>
      </w:r>
      <w:r w:rsidR="00782183">
        <w:rPr>
          <w:rFonts w:eastAsiaTheme="minorEastAsia"/>
          <w:lang w:eastAsia="zh-CN"/>
        </w:rPr>
        <w:t>.2. В част „Кодове на основни процедури“, под таблица „Основни терапевтични процедури“, от „Изискване</w:t>
      </w:r>
      <w:r w:rsidR="008F3C14">
        <w:rPr>
          <w:rFonts w:eastAsiaTheme="minorEastAsia"/>
          <w:lang w:eastAsia="zh-CN"/>
        </w:rPr>
        <w:t>:</w:t>
      </w:r>
      <w:r w:rsidR="00782183">
        <w:rPr>
          <w:rFonts w:eastAsiaTheme="minorEastAsia"/>
          <w:lang w:eastAsia="zh-CN"/>
        </w:rPr>
        <w:t xml:space="preserve">“ </w:t>
      </w:r>
      <w:r w:rsidR="0038232D">
        <w:rPr>
          <w:rFonts w:eastAsiaTheme="minorEastAsia"/>
          <w:lang w:eastAsia="zh-CN"/>
        </w:rPr>
        <w:t>думите</w:t>
      </w:r>
      <w:r w:rsidR="00782183">
        <w:rPr>
          <w:rFonts w:eastAsiaTheme="minorEastAsia"/>
          <w:lang w:eastAsia="zh-CN"/>
        </w:rPr>
        <w:t xml:space="preserve"> </w:t>
      </w:r>
      <w:r w:rsidR="00782183" w:rsidRPr="00DD3BC0">
        <w:rPr>
          <w:rFonts w:eastAsiaTheme="minorEastAsia"/>
          <w:iCs/>
          <w:lang w:eastAsia="zh-CN"/>
        </w:rPr>
        <w:t>„(</w:t>
      </w:r>
      <w:r w:rsidR="00782183" w:rsidRPr="00DD3BC0">
        <w:rPr>
          <w:rFonts w:eastAsia="Arial,Bold"/>
          <w:bCs/>
          <w:iCs/>
          <w:lang w:eastAsia="en-US"/>
        </w:rPr>
        <w:t>една от които задължително е КАТ (87.41) или</w:t>
      </w:r>
      <w:r w:rsidR="00DD3BC0" w:rsidRPr="00DD3BC0">
        <w:rPr>
          <w:rFonts w:eastAsia="Arial,Bold"/>
          <w:bCs/>
          <w:iCs/>
          <w:lang w:eastAsia="en-US"/>
        </w:rPr>
        <w:t xml:space="preserve"> </w:t>
      </w:r>
      <w:r w:rsidR="00782183" w:rsidRPr="00DD3BC0">
        <w:rPr>
          <w:rFonts w:eastAsia="Arial,Bold"/>
          <w:bCs/>
          <w:iCs/>
          <w:lang w:eastAsia="en-US"/>
        </w:rPr>
        <w:t>МРТ (88.91 или 88.92</w:t>
      </w:r>
      <w:r w:rsidR="00782183" w:rsidRPr="00DD3BC0">
        <w:rPr>
          <w:rFonts w:eastAsiaTheme="minorEastAsia"/>
          <w:iCs/>
          <w:lang w:eastAsia="zh-CN"/>
        </w:rPr>
        <w:t>)</w:t>
      </w:r>
      <w:r w:rsidR="00782183" w:rsidRPr="00DD3BC0">
        <w:rPr>
          <w:rFonts w:eastAsiaTheme="minorEastAsia"/>
          <w:lang w:eastAsia="zh-CN"/>
        </w:rPr>
        <w:t>“</w:t>
      </w:r>
      <w:r w:rsidR="0038232D">
        <w:rPr>
          <w:rFonts w:eastAsiaTheme="minorEastAsia"/>
          <w:b/>
          <w:lang w:eastAsia="zh-CN"/>
        </w:rPr>
        <w:t xml:space="preserve"> </w:t>
      </w:r>
      <w:r w:rsidR="0038232D">
        <w:rPr>
          <w:rFonts w:eastAsiaTheme="minorEastAsia"/>
          <w:lang w:eastAsia="zh-CN"/>
        </w:rPr>
        <w:t>се заличават</w:t>
      </w:r>
      <w:r w:rsidR="00782183">
        <w:rPr>
          <w:rFonts w:eastAsiaTheme="minorEastAsia"/>
          <w:lang w:eastAsia="zh-CN"/>
        </w:rPr>
        <w:t>.</w:t>
      </w:r>
      <w:r w:rsidR="0038232D">
        <w:rPr>
          <w:rFonts w:eastAsiaTheme="minorEastAsia"/>
          <w:lang w:eastAsia="zh-CN"/>
        </w:rPr>
        <w:t xml:space="preserve"> </w:t>
      </w:r>
    </w:p>
    <w:p w:rsidR="009967A9" w:rsidRDefault="00C21CA3" w:rsidP="00B45596">
      <w:pPr>
        <w:keepNext/>
        <w:keepLines/>
        <w:spacing w:after="0" w:line="240" w:lineRule="auto"/>
        <w:ind w:firstLine="567"/>
        <w:jc w:val="both"/>
        <w:rPr>
          <w:rFonts w:eastAsiaTheme="minorEastAsia"/>
          <w:lang w:val="en-US" w:eastAsia="zh-CN"/>
        </w:rPr>
      </w:pPr>
      <w:r w:rsidRPr="0008030D">
        <w:rPr>
          <w:rFonts w:eastAsiaTheme="minorEastAsia"/>
          <w:b/>
          <w:lang w:eastAsia="zh-CN"/>
        </w:rPr>
        <w:t xml:space="preserve">3. </w:t>
      </w:r>
      <w:r w:rsidR="00BD44CC" w:rsidRPr="0008030D">
        <w:rPr>
          <w:rFonts w:eastAsiaTheme="minorEastAsia"/>
          <w:b/>
          <w:lang w:eastAsia="zh-CN"/>
        </w:rPr>
        <w:t>КП № 89.3 „Диагностика и лечение на системни заболявания на съединителната тъкан“</w:t>
      </w:r>
      <w:r w:rsidR="00111CF1">
        <w:rPr>
          <w:rFonts w:eastAsiaTheme="minorEastAsia"/>
          <w:b/>
          <w:lang w:val="en-US" w:eastAsia="zh-CN"/>
        </w:rPr>
        <w:t xml:space="preserve"> </w:t>
      </w:r>
      <w:r w:rsidR="00111CF1" w:rsidRPr="00111CF1">
        <w:rPr>
          <w:rFonts w:eastAsiaTheme="minorEastAsia"/>
          <w:lang w:eastAsia="zh-CN"/>
        </w:rPr>
        <w:t>е със следното съдържание</w:t>
      </w:r>
      <w:r w:rsidR="0008030D" w:rsidRPr="00111CF1">
        <w:rPr>
          <w:rFonts w:eastAsiaTheme="minorEastAsia"/>
          <w:lang w:eastAsia="zh-CN"/>
        </w:rPr>
        <w:t>:</w:t>
      </w:r>
    </w:p>
    <w:p w:rsidR="00A91950" w:rsidRPr="00A91950" w:rsidRDefault="00A91950" w:rsidP="00B45596">
      <w:pPr>
        <w:keepNext/>
        <w:keepLines/>
        <w:spacing w:after="0" w:line="240" w:lineRule="auto"/>
        <w:ind w:firstLine="567"/>
        <w:jc w:val="both"/>
        <w:rPr>
          <w:rFonts w:eastAsiaTheme="minorEastAsia"/>
          <w:lang w:val="en-US" w:eastAsia="zh-CN"/>
        </w:rPr>
      </w:pPr>
    </w:p>
    <w:p w:rsidR="001968DD" w:rsidRPr="00111CF1" w:rsidRDefault="001613A7" w:rsidP="00B45596">
      <w:pPr>
        <w:pStyle w:val="Body"/>
        <w:keepNext/>
        <w:keepLines/>
        <w:ind w:firstLine="0"/>
        <w:jc w:val="center"/>
        <w:rPr>
          <w:b/>
          <w:caps/>
          <w:noProof/>
          <w:snapToGrid w:val="0"/>
          <w:spacing w:val="20"/>
          <w:sz w:val="28"/>
          <w:lang w:val="ru-RU"/>
        </w:rPr>
      </w:pPr>
      <w:r w:rsidRPr="001613A7">
        <w:rPr>
          <w:rFonts w:ascii="Times New Roman" w:eastAsiaTheme="minorEastAsia" w:hAnsi="Times New Roman"/>
          <w:b/>
          <w:sz w:val="24"/>
          <w:szCs w:val="24"/>
          <w:lang w:eastAsia="zh-CN"/>
        </w:rPr>
        <w:t>„</w:t>
      </w:r>
      <w:r w:rsidR="001968DD">
        <w:rPr>
          <w:b/>
          <w:caps/>
          <w:noProof/>
          <w:snapToGrid w:val="0"/>
          <w:color w:val="000000"/>
          <w:spacing w:val="20"/>
          <w:sz w:val="28"/>
          <w:lang w:val="ru-RU"/>
        </w:rPr>
        <w:t>КП № 89.</w:t>
      </w:r>
      <w:r w:rsidR="001968DD" w:rsidRPr="005E23B7">
        <w:rPr>
          <w:b/>
          <w:caps/>
          <w:noProof/>
          <w:snapToGrid w:val="0"/>
          <w:spacing w:val="20"/>
          <w:sz w:val="28"/>
          <w:lang w:val="ru-RU"/>
        </w:rPr>
        <w:t xml:space="preserve">3 </w:t>
      </w:r>
      <w:r w:rsidR="001968DD" w:rsidRPr="00181C05">
        <w:rPr>
          <w:b/>
          <w:caps/>
          <w:noProof/>
          <w:snapToGrid w:val="0"/>
          <w:spacing w:val="20"/>
          <w:sz w:val="28"/>
        </w:rPr>
        <w:t xml:space="preserve">диагностика и лечение на </w:t>
      </w:r>
      <w:r w:rsidR="001968DD" w:rsidRPr="00181C05">
        <w:rPr>
          <w:b/>
          <w:caps/>
          <w:noProof/>
          <w:snapToGrid w:val="0"/>
          <w:spacing w:val="20"/>
          <w:sz w:val="28"/>
          <w:lang w:val="ru-RU"/>
        </w:rPr>
        <w:t xml:space="preserve">Системни заболявания на съединителната </w:t>
      </w:r>
      <w:r w:rsidR="001968DD" w:rsidRPr="00111CF1">
        <w:rPr>
          <w:b/>
          <w:caps/>
          <w:noProof/>
          <w:snapToGrid w:val="0"/>
          <w:spacing w:val="20"/>
          <w:sz w:val="28"/>
          <w:lang w:val="ru-RU"/>
        </w:rPr>
        <w:t xml:space="preserve">тъкан при лица НАд 18 години - </w:t>
      </w:r>
      <w:r w:rsidR="001968DD" w:rsidRPr="00111CF1">
        <w:rPr>
          <w:b/>
          <w:caps/>
          <w:noProof/>
          <w:snapToGrid w:val="0"/>
          <w:spacing w:val="20"/>
          <w:sz w:val="28"/>
        </w:rPr>
        <w:t>с усложнения</w:t>
      </w:r>
    </w:p>
    <w:p w:rsidR="001968DD" w:rsidRPr="00111CF1" w:rsidRDefault="001968DD" w:rsidP="00B45596">
      <w:pPr>
        <w:pStyle w:val="BodyCharCharCharChar"/>
        <w:keepNext/>
        <w:keepLines/>
        <w:ind w:firstLine="0"/>
        <w:jc w:val="center"/>
        <w:rPr>
          <w:noProof/>
          <w:sz w:val="28"/>
        </w:rPr>
      </w:pPr>
      <w:r w:rsidRPr="00111CF1">
        <w:rPr>
          <w:noProof/>
          <w:sz w:val="28"/>
        </w:rPr>
        <w:t xml:space="preserve">Минимален болничен престой – </w:t>
      </w:r>
      <w:r w:rsidRPr="00111CF1">
        <w:rPr>
          <w:noProof/>
          <w:sz w:val="28"/>
          <w:lang w:val="ru-RU"/>
        </w:rPr>
        <w:t>4</w:t>
      </w:r>
      <w:r w:rsidRPr="00111CF1">
        <w:rPr>
          <w:noProof/>
          <w:sz w:val="28"/>
        </w:rPr>
        <w:t xml:space="preserve"> дни </w:t>
      </w:r>
    </w:p>
    <w:p w:rsidR="001968DD" w:rsidRDefault="001968DD" w:rsidP="00B45596">
      <w:pPr>
        <w:pStyle w:val="Body"/>
        <w:keepNext/>
        <w:keepLines/>
        <w:spacing w:before="0"/>
        <w:ind w:firstLine="540"/>
        <w:rPr>
          <w:b/>
          <w:color w:val="000000"/>
        </w:rPr>
      </w:pPr>
      <w:r>
        <w:rPr>
          <w:b/>
          <w:noProof/>
          <w:color w:val="000000"/>
        </w:rPr>
        <w:lastRenderedPageBreak/>
        <w:t>КОДОВЕ НА БОЛЕСТИ ПО МКБ-10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9"/>
      </w:tblGrid>
      <w:tr w:rsidR="001968DD" w:rsidTr="00C751FE">
        <w:tc>
          <w:tcPr>
            <w:tcW w:w="9519" w:type="dxa"/>
          </w:tcPr>
          <w:p w:rsidR="001968DD" w:rsidRPr="001A67C7" w:rsidRDefault="001968DD" w:rsidP="00B45596">
            <w:pPr>
              <w:pStyle w:val="num2"/>
              <w:keepNext/>
              <w:keepLines/>
              <w:spacing w:before="0" w:line="240" w:lineRule="auto"/>
              <w:ind w:hanging="882"/>
              <w:jc w:val="left"/>
              <w:rPr>
                <w:rFonts w:ascii="Arial" w:hAnsi="Arial" w:cs="Arial"/>
                <w:color w:val="000000"/>
                <w:sz w:val="20"/>
                <w:szCs w:val="20"/>
                <w:lang w:val="bg-BG"/>
              </w:rPr>
            </w:pPr>
            <w:r w:rsidRPr="001A67C7">
              <w:rPr>
                <w:rFonts w:ascii="Arial" w:hAnsi="Arial" w:cs="Arial"/>
                <w:color w:val="000000"/>
                <w:sz w:val="20"/>
                <w:szCs w:val="20"/>
                <w:u w:val="single"/>
                <w:lang w:val="bg-BG"/>
              </w:rPr>
              <w:t>Възлест полиартериит и наследствени състояния</w:t>
            </w:r>
          </w:p>
          <w:p w:rsidR="001968DD" w:rsidRPr="001A67C7" w:rsidRDefault="001968DD" w:rsidP="00B45596">
            <w:pPr>
              <w:pStyle w:val="num2"/>
              <w:keepNext/>
              <w:keepLines/>
              <w:spacing w:before="0" w:line="240" w:lineRule="auto"/>
              <w:ind w:hanging="882"/>
              <w:jc w:val="left"/>
              <w:rPr>
                <w:rFonts w:ascii="Arial" w:hAnsi="Arial" w:cs="Arial"/>
                <w:color w:val="000000"/>
                <w:sz w:val="20"/>
                <w:szCs w:val="20"/>
                <w:lang w:val="bg-BG"/>
              </w:rPr>
            </w:pPr>
            <w:r w:rsidRPr="001A67C7">
              <w:rPr>
                <w:rFonts w:ascii="Arial" w:hAnsi="Arial" w:cs="Arial"/>
                <w:color w:val="000000"/>
                <w:sz w:val="20"/>
                <w:szCs w:val="20"/>
                <w:lang w:val="bg-BG"/>
              </w:rPr>
              <w:t>М30.0</w:t>
            </w:r>
            <w:r w:rsidRPr="001A67C7">
              <w:rPr>
                <w:rFonts w:ascii="Arial" w:hAnsi="Arial" w:cs="Arial"/>
                <w:color w:val="000000"/>
                <w:sz w:val="20"/>
                <w:szCs w:val="20"/>
                <w:lang w:val="bg-BG"/>
              </w:rPr>
              <w:tab/>
              <w:t>Възлест полиартериит</w:t>
            </w:r>
          </w:p>
          <w:p w:rsidR="001968DD" w:rsidRPr="001A67C7" w:rsidRDefault="001968DD" w:rsidP="00B45596">
            <w:pPr>
              <w:pStyle w:val="num2"/>
              <w:keepNext/>
              <w:keepLines/>
              <w:spacing w:before="0" w:line="240" w:lineRule="auto"/>
              <w:ind w:hanging="882"/>
              <w:jc w:val="left"/>
              <w:rPr>
                <w:rFonts w:ascii="Arial" w:hAnsi="Arial" w:cs="Arial"/>
                <w:color w:val="000000"/>
                <w:sz w:val="20"/>
                <w:szCs w:val="20"/>
                <w:lang w:val="bg-BG"/>
              </w:rPr>
            </w:pPr>
            <w:r w:rsidRPr="001A67C7">
              <w:rPr>
                <w:rFonts w:ascii="Arial" w:hAnsi="Arial" w:cs="Arial"/>
                <w:color w:val="000000"/>
                <w:sz w:val="20"/>
                <w:szCs w:val="20"/>
                <w:lang w:val="bg-BG"/>
              </w:rPr>
              <w:t>М30.1</w:t>
            </w:r>
            <w:r w:rsidRPr="001A67C7">
              <w:rPr>
                <w:rFonts w:ascii="Arial" w:hAnsi="Arial" w:cs="Arial"/>
                <w:color w:val="000000"/>
                <w:sz w:val="20"/>
                <w:szCs w:val="20"/>
                <w:lang w:val="bg-BG"/>
              </w:rPr>
              <w:tab/>
              <w:t>Полиартериит с увреждане на белия дроб [Churg-Strauss]</w:t>
            </w:r>
          </w:p>
          <w:p w:rsidR="001968DD" w:rsidRPr="001A67C7" w:rsidRDefault="001968DD" w:rsidP="00B45596">
            <w:pPr>
              <w:pStyle w:val="text"/>
              <w:keepNext/>
              <w:keepLines/>
              <w:rPr>
                <w:rFonts w:ascii="Arial" w:hAnsi="Arial" w:cs="Arial"/>
                <w:color w:val="000000"/>
                <w:sz w:val="20"/>
                <w:szCs w:val="20"/>
                <w:lang w:val="bg-BG"/>
              </w:rPr>
            </w:pPr>
            <w:r w:rsidRPr="001A67C7">
              <w:rPr>
                <w:rFonts w:ascii="Arial" w:hAnsi="Arial" w:cs="Arial"/>
                <w:color w:val="000000"/>
                <w:sz w:val="20"/>
                <w:szCs w:val="20"/>
                <w:lang w:val="bg-BG"/>
              </w:rPr>
              <w:tab/>
              <w:t>Алергичен грануломатозен ангиит</w:t>
            </w:r>
          </w:p>
          <w:p w:rsidR="001968DD" w:rsidRPr="001A67C7" w:rsidRDefault="001968DD" w:rsidP="00B45596">
            <w:pPr>
              <w:pStyle w:val="text"/>
              <w:keepNext/>
              <w:keepLines/>
              <w:rPr>
                <w:rFonts w:ascii="Arial" w:hAnsi="Arial" w:cs="Arial"/>
                <w:color w:val="000000"/>
                <w:sz w:val="20"/>
                <w:szCs w:val="20"/>
                <w:lang w:val="bg-BG"/>
              </w:rPr>
            </w:pPr>
            <w:r w:rsidRPr="001A67C7">
              <w:rPr>
                <w:rFonts w:ascii="Arial" w:hAnsi="Arial" w:cs="Arial"/>
                <w:color w:val="000000"/>
                <w:sz w:val="20"/>
                <w:szCs w:val="20"/>
                <w:lang w:val="bg-BG"/>
              </w:rPr>
              <w:tab/>
              <w:t>Кръстосан полиангиит-синдром</w:t>
            </w:r>
          </w:p>
          <w:p w:rsidR="001968DD" w:rsidRPr="001A67C7" w:rsidRDefault="001968DD" w:rsidP="00B45596">
            <w:pPr>
              <w:pStyle w:val="num2"/>
              <w:keepNext/>
              <w:keepLines/>
              <w:spacing w:before="0" w:line="240" w:lineRule="auto"/>
              <w:ind w:hanging="882"/>
              <w:rPr>
                <w:rFonts w:ascii="Arial" w:hAnsi="Arial" w:cs="Arial"/>
                <w:color w:val="000000"/>
                <w:sz w:val="20"/>
                <w:szCs w:val="20"/>
                <w:lang w:val="bg-BG"/>
              </w:rPr>
            </w:pPr>
            <w:r w:rsidRPr="001A67C7">
              <w:rPr>
                <w:rFonts w:ascii="Arial" w:hAnsi="Arial" w:cs="Arial"/>
                <w:color w:val="000000"/>
                <w:sz w:val="20"/>
                <w:szCs w:val="20"/>
                <w:u w:val="single"/>
                <w:lang w:val="ru-RU"/>
              </w:rPr>
              <w:t>Други некротизиращи васкулопатии</w:t>
            </w:r>
          </w:p>
          <w:p w:rsidR="001968DD" w:rsidRPr="001A67C7" w:rsidRDefault="001968DD" w:rsidP="00B45596">
            <w:pPr>
              <w:pStyle w:val="num2"/>
              <w:keepNext/>
              <w:keepLines/>
              <w:spacing w:before="0" w:line="240" w:lineRule="auto"/>
              <w:ind w:hanging="882"/>
              <w:rPr>
                <w:rFonts w:ascii="Arial" w:hAnsi="Arial" w:cs="Arial"/>
                <w:color w:val="000000"/>
                <w:sz w:val="20"/>
                <w:szCs w:val="20"/>
                <w:lang w:val="bg-BG"/>
              </w:rPr>
            </w:pPr>
            <w:r w:rsidRPr="001A67C7">
              <w:rPr>
                <w:rFonts w:ascii="Arial" w:hAnsi="Arial" w:cs="Arial"/>
                <w:color w:val="000000"/>
                <w:sz w:val="20"/>
                <w:szCs w:val="20"/>
                <w:lang w:val="bg-BG"/>
              </w:rPr>
              <w:t>М31. 1</w:t>
            </w:r>
            <w:r w:rsidRPr="001A67C7">
              <w:rPr>
                <w:rFonts w:ascii="Arial" w:hAnsi="Arial" w:cs="Arial"/>
                <w:color w:val="000000"/>
                <w:sz w:val="20"/>
                <w:szCs w:val="20"/>
                <w:lang w:val="bg-BG"/>
              </w:rPr>
              <w:tab/>
              <w:t xml:space="preserve">Тромботична микроангиопатия </w:t>
            </w:r>
          </w:p>
          <w:p w:rsidR="001968DD" w:rsidRPr="001A67C7" w:rsidRDefault="001968DD" w:rsidP="00B45596">
            <w:pPr>
              <w:pStyle w:val="text"/>
              <w:keepNext/>
              <w:keepLines/>
              <w:ind w:hanging="882"/>
              <w:rPr>
                <w:rFonts w:ascii="Arial" w:hAnsi="Arial" w:cs="Arial"/>
                <w:color w:val="000000"/>
                <w:sz w:val="20"/>
                <w:szCs w:val="20"/>
                <w:lang w:val="bg-BG"/>
              </w:rPr>
            </w:pPr>
            <w:r w:rsidRPr="001A67C7">
              <w:rPr>
                <w:rFonts w:ascii="Arial" w:hAnsi="Arial" w:cs="Arial"/>
                <w:color w:val="000000"/>
                <w:sz w:val="20"/>
                <w:szCs w:val="20"/>
                <w:lang w:val="bg-BG"/>
              </w:rPr>
              <w:tab/>
              <w:t>Тромботична тромбоцитопенична пурпура</w:t>
            </w:r>
          </w:p>
          <w:p w:rsidR="001968DD" w:rsidRPr="001A67C7" w:rsidRDefault="001968DD" w:rsidP="00B45596">
            <w:pPr>
              <w:pStyle w:val="num2"/>
              <w:keepNext/>
              <w:keepLines/>
              <w:spacing w:before="0" w:line="240" w:lineRule="auto"/>
              <w:ind w:hanging="882"/>
              <w:rPr>
                <w:rFonts w:ascii="Arial" w:hAnsi="Arial" w:cs="Arial"/>
                <w:color w:val="000000"/>
                <w:sz w:val="20"/>
                <w:szCs w:val="20"/>
                <w:lang w:val="bg-BG"/>
              </w:rPr>
            </w:pPr>
            <w:r w:rsidRPr="001A67C7">
              <w:rPr>
                <w:rFonts w:ascii="Arial" w:hAnsi="Arial" w:cs="Arial"/>
                <w:color w:val="000000"/>
                <w:sz w:val="20"/>
                <w:szCs w:val="20"/>
                <w:lang w:val="bg-BG"/>
              </w:rPr>
              <w:t>М31.3</w:t>
            </w:r>
            <w:r w:rsidRPr="001A67C7">
              <w:rPr>
                <w:rFonts w:ascii="Arial" w:hAnsi="Arial" w:cs="Arial"/>
                <w:color w:val="000000"/>
                <w:sz w:val="20"/>
                <w:szCs w:val="20"/>
                <w:lang w:val="bg-BG"/>
              </w:rPr>
              <w:tab/>
              <w:t>Грануломатоза на Wegener</w:t>
            </w:r>
          </w:p>
          <w:p w:rsidR="001968DD" w:rsidRPr="001A67C7" w:rsidRDefault="001968DD" w:rsidP="00B45596">
            <w:pPr>
              <w:pStyle w:val="text"/>
              <w:keepNext/>
              <w:keepLines/>
              <w:ind w:hanging="882"/>
              <w:rPr>
                <w:rFonts w:ascii="Arial" w:hAnsi="Arial" w:cs="Arial"/>
                <w:color w:val="000000"/>
                <w:sz w:val="20"/>
                <w:szCs w:val="20"/>
                <w:lang w:val="bg-BG"/>
              </w:rPr>
            </w:pPr>
            <w:r w:rsidRPr="001A67C7">
              <w:rPr>
                <w:rFonts w:ascii="Arial" w:hAnsi="Arial" w:cs="Arial"/>
                <w:color w:val="000000"/>
                <w:sz w:val="20"/>
                <w:szCs w:val="20"/>
                <w:lang w:val="bg-BG"/>
              </w:rPr>
              <w:tab/>
              <w:t>Некротизираща респираторна грануломатоза</w:t>
            </w:r>
          </w:p>
          <w:p w:rsidR="001968DD" w:rsidRPr="001A67C7" w:rsidRDefault="001968DD" w:rsidP="00B45596">
            <w:pPr>
              <w:pStyle w:val="num2"/>
              <w:keepNext/>
              <w:keepLines/>
              <w:spacing w:before="0" w:line="240" w:lineRule="auto"/>
              <w:ind w:hanging="882"/>
              <w:rPr>
                <w:rFonts w:ascii="Arial" w:hAnsi="Arial" w:cs="Arial"/>
                <w:color w:val="000000"/>
                <w:sz w:val="20"/>
                <w:szCs w:val="20"/>
                <w:lang w:val="bg-BG"/>
              </w:rPr>
            </w:pPr>
            <w:r w:rsidRPr="001A67C7">
              <w:rPr>
                <w:rFonts w:ascii="Arial" w:hAnsi="Arial" w:cs="Arial"/>
                <w:color w:val="000000"/>
                <w:sz w:val="20"/>
                <w:szCs w:val="20"/>
                <w:lang w:val="bg-BG"/>
              </w:rPr>
              <w:t>М31.4</w:t>
            </w:r>
            <w:r w:rsidRPr="001A67C7">
              <w:rPr>
                <w:rFonts w:ascii="Arial" w:hAnsi="Arial" w:cs="Arial"/>
                <w:color w:val="000000"/>
                <w:sz w:val="20"/>
                <w:szCs w:val="20"/>
                <w:lang w:val="bg-BG"/>
              </w:rPr>
              <w:tab/>
              <w:t>Синдром на аортната дъга [Takayasu]</w:t>
            </w:r>
          </w:p>
          <w:p w:rsidR="001968DD" w:rsidRPr="001A67C7" w:rsidRDefault="001968DD" w:rsidP="00B45596">
            <w:pPr>
              <w:pStyle w:val="num2"/>
              <w:keepNext/>
              <w:keepLines/>
              <w:spacing w:before="0" w:line="240" w:lineRule="auto"/>
              <w:ind w:hanging="882"/>
              <w:rPr>
                <w:rFonts w:ascii="Arial" w:hAnsi="Arial" w:cs="Arial"/>
                <w:color w:val="000000"/>
                <w:sz w:val="20"/>
                <w:szCs w:val="20"/>
                <w:lang w:val="bg-BG"/>
              </w:rPr>
            </w:pPr>
            <w:r w:rsidRPr="001A67C7">
              <w:rPr>
                <w:rFonts w:ascii="Arial" w:hAnsi="Arial" w:cs="Arial"/>
                <w:color w:val="000000"/>
                <w:sz w:val="20"/>
                <w:szCs w:val="20"/>
                <w:lang w:val="bg-BG"/>
              </w:rPr>
              <w:t>М31.8</w:t>
            </w:r>
            <w:r w:rsidRPr="001A67C7">
              <w:rPr>
                <w:rFonts w:ascii="Arial" w:hAnsi="Arial" w:cs="Arial"/>
                <w:color w:val="000000"/>
                <w:sz w:val="20"/>
                <w:szCs w:val="20"/>
                <w:lang w:val="bg-BG"/>
              </w:rPr>
              <w:tab/>
              <w:t>Други уточнени некротизиращи васкулопатии</w:t>
            </w:r>
          </w:p>
          <w:p w:rsidR="001968DD" w:rsidRPr="001A67C7" w:rsidRDefault="001968DD" w:rsidP="00B45596">
            <w:pPr>
              <w:keepNext/>
              <w:keepLines/>
              <w:rPr>
                <w:rFonts w:ascii="Arial" w:hAnsi="Arial" w:cs="Arial"/>
                <w:color w:val="000000"/>
                <w:sz w:val="20"/>
                <w:szCs w:val="20"/>
              </w:rPr>
            </w:pPr>
            <w:r w:rsidRPr="001A67C7">
              <w:rPr>
                <w:rFonts w:ascii="Arial" w:hAnsi="Arial" w:cs="Arial"/>
                <w:color w:val="000000"/>
                <w:sz w:val="20"/>
                <w:szCs w:val="20"/>
              </w:rPr>
              <w:tab/>
            </w:r>
            <w:r>
              <w:rPr>
                <w:rFonts w:ascii="Arial" w:hAnsi="Arial" w:cs="Arial"/>
                <w:color w:val="000000"/>
                <w:sz w:val="20"/>
                <w:szCs w:val="20"/>
              </w:rPr>
              <w:t xml:space="preserve">        </w:t>
            </w:r>
            <w:r w:rsidRPr="001A67C7">
              <w:rPr>
                <w:rFonts w:ascii="Arial" w:hAnsi="Arial" w:cs="Arial"/>
                <w:color w:val="000000"/>
                <w:sz w:val="20"/>
                <w:szCs w:val="20"/>
              </w:rPr>
              <w:t>Хипокомплементемичен васкулит</w:t>
            </w:r>
          </w:p>
          <w:p w:rsidR="001968DD" w:rsidRPr="001A67C7" w:rsidRDefault="001968DD" w:rsidP="00B45596">
            <w:pPr>
              <w:pStyle w:val="incl"/>
              <w:keepNext/>
              <w:keepLines/>
              <w:ind w:hanging="2516"/>
              <w:rPr>
                <w:rFonts w:ascii="Arial" w:hAnsi="Arial" w:cs="Arial"/>
                <w:b/>
                <w:bCs/>
                <w:i/>
                <w:iCs/>
                <w:color w:val="000000"/>
                <w:sz w:val="20"/>
                <w:szCs w:val="20"/>
                <w:u w:val="single"/>
                <w:lang w:val="bg-BG"/>
              </w:rPr>
            </w:pPr>
            <w:r w:rsidRPr="001A67C7">
              <w:rPr>
                <w:rFonts w:ascii="Arial" w:hAnsi="Arial" w:cs="Arial"/>
                <w:b/>
                <w:color w:val="000000"/>
                <w:sz w:val="20"/>
                <w:szCs w:val="20"/>
                <w:u w:val="single"/>
                <w:lang w:val="bg-BG"/>
              </w:rPr>
              <w:t>Дисеминиран lupus erythematodes</w:t>
            </w:r>
          </w:p>
          <w:p w:rsidR="001968DD" w:rsidRPr="001A67C7" w:rsidRDefault="001968DD" w:rsidP="00B45596">
            <w:pPr>
              <w:pStyle w:val="incl"/>
              <w:keepNext/>
              <w:keepLines/>
              <w:ind w:hanging="2516"/>
              <w:rPr>
                <w:rFonts w:ascii="Arial" w:hAnsi="Arial" w:cs="Arial"/>
                <w:color w:val="000000"/>
                <w:sz w:val="20"/>
                <w:szCs w:val="20"/>
                <w:lang w:val="bg-BG"/>
              </w:rPr>
            </w:pPr>
            <w:r w:rsidRPr="001A67C7">
              <w:rPr>
                <w:rFonts w:ascii="Arial" w:hAnsi="Arial" w:cs="Arial"/>
                <w:b/>
                <w:bCs/>
                <w:i/>
                <w:iCs/>
                <w:color w:val="000000"/>
                <w:sz w:val="20"/>
                <w:szCs w:val="20"/>
                <w:lang w:val="bg-BG"/>
              </w:rPr>
              <w:t>Не включва:</w:t>
            </w:r>
            <w:r w:rsidRPr="001A67C7">
              <w:rPr>
                <w:rFonts w:ascii="Arial" w:hAnsi="Arial" w:cs="Arial"/>
                <w:color w:val="000000"/>
                <w:sz w:val="20"/>
                <w:szCs w:val="20"/>
                <w:lang w:val="bg-BG"/>
              </w:rPr>
              <w:t xml:space="preserve">  lupus erythematodes (дискоиден) (БДУ) (L93.0)</w:t>
            </w:r>
          </w:p>
          <w:p w:rsidR="001968DD" w:rsidRPr="001A67C7" w:rsidRDefault="001968DD" w:rsidP="00B45596">
            <w:pPr>
              <w:pStyle w:val="num2"/>
              <w:keepNext/>
              <w:keepLines/>
              <w:spacing w:before="0" w:line="240" w:lineRule="auto"/>
              <w:ind w:hanging="815"/>
              <w:rPr>
                <w:rFonts w:ascii="Arial" w:hAnsi="Arial" w:cs="Arial"/>
                <w:color w:val="000000"/>
                <w:sz w:val="20"/>
                <w:szCs w:val="20"/>
                <w:lang w:val="bg-BG"/>
              </w:rPr>
            </w:pPr>
            <w:r w:rsidRPr="001A67C7">
              <w:rPr>
                <w:rFonts w:ascii="Arial" w:hAnsi="Arial" w:cs="Arial"/>
                <w:color w:val="000000"/>
                <w:sz w:val="20"/>
                <w:szCs w:val="20"/>
                <w:lang w:val="bg-BG"/>
              </w:rPr>
              <w:t>М32.1†</w:t>
            </w:r>
            <w:r w:rsidRPr="001A67C7">
              <w:rPr>
                <w:rFonts w:ascii="Arial" w:hAnsi="Arial" w:cs="Arial"/>
                <w:color w:val="000000"/>
                <w:sz w:val="20"/>
                <w:szCs w:val="20"/>
                <w:lang w:val="bg-BG"/>
              </w:rPr>
              <w:tab/>
              <w:t>Дисеминиран lupus erythematodes с увреждане на други органи или системи</w:t>
            </w:r>
          </w:p>
          <w:p w:rsidR="001968DD" w:rsidRPr="001A67C7" w:rsidRDefault="001968DD" w:rsidP="00B45596">
            <w:pPr>
              <w:pStyle w:val="text"/>
              <w:keepNext/>
              <w:keepLines/>
              <w:ind w:hanging="815"/>
              <w:rPr>
                <w:rFonts w:ascii="Arial" w:hAnsi="Arial" w:cs="Arial"/>
                <w:color w:val="000000"/>
                <w:sz w:val="20"/>
                <w:szCs w:val="20"/>
                <w:lang w:val="bg-BG"/>
              </w:rPr>
            </w:pPr>
            <w:r w:rsidRPr="001A67C7">
              <w:rPr>
                <w:rFonts w:ascii="Arial" w:hAnsi="Arial" w:cs="Arial"/>
                <w:color w:val="000000"/>
                <w:sz w:val="20"/>
                <w:szCs w:val="20"/>
                <w:lang w:val="bg-BG"/>
              </w:rPr>
              <w:tab/>
              <w:t>Дисеминиран lupus erythematodes с увреждане на:</w:t>
            </w:r>
          </w:p>
          <w:p w:rsidR="001968DD" w:rsidRPr="001A67C7" w:rsidRDefault="001968DD" w:rsidP="00B45596">
            <w:pPr>
              <w:pStyle w:val="textpt"/>
              <w:keepNext/>
              <w:keepLines/>
              <w:ind w:hanging="99"/>
              <w:rPr>
                <w:rFonts w:ascii="Arial" w:hAnsi="Arial" w:cs="Arial"/>
                <w:color w:val="000000"/>
                <w:sz w:val="20"/>
                <w:szCs w:val="20"/>
                <w:lang w:val="bg-BG"/>
              </w:rPr>
            </w:pPr>
            <w:r w:rsidRPr="001A67C7">
              <w:rPr>
                <w:rFonts w:ascii="Arial" w:hAnsi="Arial" w:cs="Arial"/>
                <w:color w:val="000000"/>
                <w:sz w:val="20"/>
                <w:szCs w:val="20"/>
                <w:lang w:val="bg-BG"/>
              </w:rPr>
              <w:t>•</w:t>
            </w:r>
            <w:r w:rsidRPr="001A67C7">
              <w:rPr>
                <w:rFonts w:ascii="Arial" w:hAnsi="Arial" w:cs="Arial"/>
                <w:color w:val="000000"/>
                <w:sz w:val="20"/>
                <w:szCs w:val="20"/>
                <w:lang w:val="bg-BG"/>
              </w:rPr>
              <w:tab/>
              <w:t>белия дроб (J99.1*)</w:t>
            </w:r>
          </w:p>
          <w:p w:rsidR="001968DD" w:rsidRPr="001A67C7" w:rsidRDefault="001968DD" w:rsidP="00B45596">
            <w:pPr>
              <w:pStyle w:val="textpt"/>
              <w:keepNext/>
              <w:keepLines/>
              <w:ind w:hanging="99"/>
              <w:rPr>
                <w:rFonts w:ascii="Arial" w:hAnsi="Arial" w:cs="Arial"/>
                <w:color w:val="000000"/>
                <w:sz w:val="20"/>
                <w:szCs w:val="20"/>
                <w:lang w:val="bg-BG"/>
              </w:rPr>
            </w:pPr>
            <w:r w:rsidRPr="001A67C7">
              <w:rPr>
                <w:rFonts w:ascii="Arial" w:hAnsi="Arial" w:cs="Arial"/>
                <w:color w:val="000000"/>
                <w:sz w:val="20"/>
                <w:szCs w:val="20"/>
                <w:lang w:val="bg-BG"/>
              </w:rPr>
              <w:t>•</w:t>
            </w:r>
            <w:r w:rsidRPr="001A67C7">
              <w:rPr>
                <w:rFonts w:ascii="Arial" w:hAnsi="Arial" w:cs="Arial"/>
                <w:color w:val="000000"/>
                <w:sz w:val="20"/>
                <w:szCs w:val="20"/>
                <w:lang w:val="bg-BG"/>
              </w:rPr>
              <w:tab/>
              <w:t>бъбреците (N08.5* , N16.4*)</w:t>
            </w:r>
          </w:p>
          <w:p w:rsidR="001968DD" w:rsidRPr="001A67C7" w:rsidRDefault="001968DD" w:rsidP="00B45596">
            <w:pPr>
              <w:pStyle w:val="text"/>
              <w:keepNext/>
              <w:keepLines/>
              <w:ind w:hanging="815"/>
              <w:rPr>
                <w:rFonts w:ascii="Arial" w:hAnsi="Arial" w:cs="Arial"/>
                <w:color w:val="000000"/>
                <w:sz w:val="20"/>
                <w:szCs w:val="20"/>
                <w:lang w:val="bg-BG"/>
              </w:rPr>
            </w:pPr>
            <w:r w:rsidRPr="001A67C7">
              <w:rPr>
                <w:rFonts w:ascii="Arial" w:hAnsi="Arial" w:cs="Arial"/>
                <w:color w:val="000000"/>
                <w:sz w:val="20"/>
                <w:szCs w:val="20"/>
                <w:lang w:val="bg-BG"/>
              </w:rPr>
              <w:tab/>
              <w:t>Болест на Libman-Sacks (I39.—*)</w:t>
            </w:r>
          </w:p>
          <w:p w:rsidR="001968DD" w:rsidRPr="001A67C7" w:rsidRDefault="001968DD" w:rsidP="00B45596">
            <w:pPr>
              <w:pStyle w:val="text"/>
              <w:keepNext/>
              <w:keepLines/>
              <w:ind w:hanging="815"/>
              <w:rPr>
                <w:rFonts w:ascii="Arial" w:hAnsi="Arial" w:cs="Arial"/>
                <w:color w:val="000000"/>
                <w:sz w:val="20"/>
                <w:szCs w:val="20"/>
                <w:lang w:val="bg-BG"/>
              </w:rPr>
            </w:pPr>
            <w:r w:rsidRPr="001A67C7">
              <w:rPr>
                <w:rFonts w:ascii="Arial" w:hAnsi="Arial" w:cs="Arial"/>
                <w:color w:val="000000"/>
                <w:sz w:val="20"/>
                <w:szCs w:val="20"/>
                <w:lang w:val="bg-BG"/>
              </w:rPr>
              <w:tab/>
              <w:t>Перикардит при дисеминиран lupus erythematodes (I32.8*)</w:t>
            </w:r>
          </w:p>
          <w:p w:rsidR="001968DD" w:rsidRPr="00181C05" w:rsidRDefault="001968DD" w:rsidP="00B45596">
            <w:pPr>
              <w:pStyle w:val="num2"/>
              <w:keepNext/>
              <w:keepLines/>
              <w:spacing w:before="0" w:line="240" w:lineRule="auto"/>
              <w:ind w:hanging="815"/>
              <w:rPr>
                <w:rFonts w:ascii="Arial" w:hAnsi="Arial" w:cs="Arial"/>
                <w:sz w:val="20"/>
                <w:szCs w:val="20"/>
                <w:lang w:val="bg-BG"/>
              </w:rPr>
            </w:pPr>
            <w:r w:rsidRPr="00181C05">
              <w:rPr>
                <w:rFonts w:ascii="Arial" w:hAnsi="Arial" w:cs="Arial"/>
                <w:sz w:val="20"/>
                <w:szCs w:val="20"/>
                <w:lang w:val="bg-BG"/>
              </w:rPr>
              <w:t>М32.8</w:t>
            </w:r>
            <w:r w:rsidRPr="00181C05">
              <w:rPr>
                <w:rFonts w:ascii="Arial" w:hAnsi="Arial" w:cs="Arial"/>
                <w:sz w:val="20"/>
                <w:szCs w:val="20"/>
                <w:lang w:val="bg-BG"/>
              </w:rPr>
              <w:tab/>
              <w:t>Други форми на дисеминиран lupus erythematodes</w:t>
            </w:r>
          </w:p>
          <w:p w:rsidR="001968DD" w:rsidRPr="00181C05" w:rsidRDefault="001968DD" w:rsidP="00B45596">
            <w:pPr>
              <w:pStyle w:val="num2"/>
              <w:keepNext/>
              <w:keepLines/>
              <w:spacing w:before="0" w:line="240" w:lineRule="auto"/>
              <w:ind w:hanging="815"/>
              <w:rPr>
                <w:rFonts w:ascii="Arial" w:hAnsi="Arial" w:cs="Arial"/>
                <w:sz w:val="20"/>
                <w:szCs w:val="20"/>
                <w:lang w:val="bg-BG"/>
              </w:rPr>
            </w:pPr>
            <w:r w:rsidRPr="00181C05">
              <w:rPr>
                <w:rFonts w:ascii="Arial" w:hAnsi="Arial" w:cs="Arial"/>
                <w:sz w:val="20"/>
                <w:szCs w:val="20"/>
                <w:lang w:val="bg-BG"/>
              </w:rPr>
              <w:t>М33.1</w:t>
            </w:r>
            <w:r w:rsidRPr="00181C05">
              <w:rPr>
                <w:rFonts w:ascii="Arial" w:hAnsi="Arial" w:cs="Arial"/>
                <w:sz w:val="20"/>
                <w:szCs w:val="20"/>
                <w:lang w:val="bg-BG"/>
              </w:rPr>
              <w:tab/>
              <w:t>Други дерматомиозити</w:t>
            </w:r>
          </w:p>
          <w:p w:rsidR="001968DD" w:rsidRPr="001A67C7" w:rsidRDefault="001968DD" w:rsidP="00B45596">
            <w:pPr>
              <w:pStyle w:val="num2"/>
              <w:keepNext/>
              <w:keepLines/>
              <w:spacing w:before="0" w:line="240" w:lineRule="auto"/>
              <w:ind w:hanging="815"/>
              <w:rPr>
                <w:rFonts w:ascii="Arial" w:hAnsi="Arial" w:cs="Arial"/>
                <w:color w:val="000000"/>
                <w:sz w:val="20"/>
                <w:szCs w:val="20"/>
                <w:lang w:val="bg-BG"/>
              </w:rPr>
            </w:pPr>
            <w:r w:rsidRPr="001A67C7">
              <w:rPr>
                <w:rFonts w:ascii="Arial" w:hAnsi="Arial" w:cs="Arial"/>
                <w:color w:val="000000"/>
                <w:sz w:val="20"/>
                <w:szCs w:val="20"/>
                <w:lang w:val="bg-BG"/>
              </w:rPr>
              <w:t>М34.8</w:t>
            </w:r>
            <w:r w:rsidRPr="001A67C7">
              <w:rPr>
                <w:rFonts w:ascii="Arial" w:hAnsi="Arial" w:cs="Arial"/>
                <w:color w:val="000000"/>
                <w:sz w:val="20"/>
                <w:szCs w:val="20"/>
                <w:lang w:val="bg-BG"/>
              </w:rPr>
              <w:tab/>
              <w:t>Други форми на системна склероза</w:t>
            </w:r>
          </w:p>
          <w:p w:rsidR="001968DD" w:rsidRPr="001A67C7" w:rsidRDefault="001968DD" w:rsidP="00B45596">
            <w:pPr>
              <w:pStyle w:val="text"/>
              <w:keepNext/>
              <w:keepLines/>
              <w:rPr>
                <w:rFonts w:ascii="Arial" w:hAnsi="Arial" w:cs="Arial"/>
                <w:color w:val="000000"/>
                <w:sz w:val="20"/>
                <w:szCs w:val="20"/>
                <w:lang w:val="bg-BG"/>
              </w:rPr>
            </w:pPr>
            <w:r w:rsidRPr="001A67C7">
              <w:rPr>
                <w:rFonts w:ascii="Arial" w:hAnsi="Arial" w:cs="Arial"/>
                <w:color w:val="000000"/>
                <w:sz w:val="20"/>
                <w:szCs w:val="20"/>
                <w:lang w:val="bg-BG"/>
              </w:rPr>
              <w:tab/>
              <w:t>Системна склероза с:</w:t>
            </w:r>
          </w:p>
          <w:p w:rsidR="001968DD" w:rsidRPr="001A67C7" w:rsidRDefault="001968DD" w:rsidP="00B45596">
            <w:pPr>
              <w:pStyle w:val="textpt"/>
              <w:keepNext/>
              <w:keepLines/>
              <w:rPr>
                <w:rFonts w:ascii="Arial" w:hAnsi="Arial" w:cs="Arial"/>
                <w:color w:val="000000"/>
                <w:sz w:val="20"/>
                <w:szCs w:val="20"/>
                <w:lang w:val="bg-BG"/>
              </w:rPr>
            </w:pPr>
            <w:r w:rsidRPr="001A67C7">
              <w:rPr>
                <w:rFonts w:ascii="Arial" w:hAnsi="Arial" w:cs="Arial"/>
                <w:b/>
                <w:bCs/>
                <w:color w:val="000000"/>
                <w:sz w:val="20"/>
                <w:szCs w:val="20"/>
                <w:lang w:val="bg-BG"/>
              </w:rPr>
              <w:t>•</w:t>
            </w:r>
            <w:r w:rsidRPr="001A67C7">
              <w:rPr>
                <w:rFonts w:ascii="Arial" w:hAnsi="Arial" w:cs="Arial"/>
                <w:b/>
                <w:bCs/>
                <w:color w:val="000000"/>
                <w:sz w:val="20"/>
                <w:szCs w:val="20"/>
                <w:lang w:val="bg-BG"/>
              </w:rPr>
              <w:tab/>
            </w:r>
            <w:r w:rsidRPr="001A67C7">
              <w:rPr>
                <w:rFonts w:ascii="Arial" w:hAnsi="Arial" w:cs="Arial"/>
                <w:color w:val="000000"/>
                <w:sz w:val="20"/>
                <w:szCs w:val="20"/>
                <w:lang w:val="bg-BG"/>
              </w:rPr>
              <w:t>увреждане на белия дроб† (J99.1*)</w:t>
            </w:r>
          </w:p>
          <w:p w:rsidR="001968DD" w:rsidRPr="0023117B" w:rsidRDefault="001968DD" w:rsidP="00B45596">
            <w:pPr>
              <w:pStyle w:val="textpt"/>
              <w:keepNext/>
              <w:keepLines/>
              <w:rPr>
                <w:rFonts w:ascii="Arial" w:hAnsi="Arial" w:cs="Arial"/>
                <w:color w:val="000000"/>
                <w:sz w:val="20"/>
                <w:szCs w:val="20"/>
              </w:rPr>
            </w:pPr>
            <w:r w:rsidRPr="001A67C7">
              <w:rPr>
                <w:rFonts w:ascii="Arial" w:hAnsi="Arial" w:cs="Arial"/>
                <w:b/>
                <w:bCs/>
                <w:color w:val="000000"/>
                <w:sz w:val="20"/>
                <w:szCs w:val="20"/>
                <w:lang w:val="bg-BG"/>
              </w:rPr>
              <w:t>•</w:t>
            </w:r>
            <w:r w:rsidRPr="001A67C7">
              <w:rPr>
                <w:rFonts w:ascii="Arial" w:hAnsi="Arial" w:cs="Arial"/>
                <w:b/>
                <w:bCs/>
                <w:color w:val="000000"/>
                <w:sz w:val="20"/>
                <w:szCs w:val="20"/>
                <w:lang w:val="bg-BG"/>
              </w:rPr>
              <w:tab/>
            </w:r>
            <w:r w:rsidRPr="001A67C7">
              <w:rPr>
                <w:rFonts w:ascii="Arial" w:hAnsi="Arial" w:cs="Arial"/>
                <w:color w:val="000000"/>
                <w:sz w:val="20"/>
                <w:szCs w:val="20"/>
                <w:lang w:val="bg-BG"/>
              </w:rPr>
              <w:t>миопатия† (G73.7*)</w:t>
            </w:r>
          </w:p>
        </w:tc>
      </w:tr>
    </w:tbl>
    <w:p w:rsidR="001968DD" w:rsidRDefault="001968DD" w:rsidP="00B45596">
      <w:pPr>
        <w:pStyle w:val="Body"/>
        <w:keepNext/>
        <w:keepLines/>
        <w:spacing w:before="0" w:line="240" w:lineRule="auto"/>
        <w:rPr>
          <w:noProof/>
        </w:rPr>
      </w:pPr>
      <w:r>
        <w:rPr>
          <w:noProof/>
        </w:rPr>
        <w:t>Д</w:t>
      </w:r>
      <w:r w:rsidRPr="009E3F23">
        <w:rPr>
          <w:noProof/>
        </w:rPr>
        <w:t>иагнозите със знак звездичка</w:t>
      </w:r>
      <w:r w:rsidRPr="009E3F23">
        <w:rPr>
          <w:b/>
          <w:noProof/>
        </w:rPr>
        <w:t xml:space="preserve"> </w:t>
      </w:r>
      <w:r w:rsidRPr="009E3F23">
        <w:rPr>
          <w:noProof/>
        </w:rPr>
        <w:t>(</w:t>
      </w:r>
      <w:r w:rsidRPr="009E3F23">
        <w:rPr>
          <w:b/>
          <w:noProof/>
        </w:rPr>
        <w:t>*</w:t>
      </w:r>
      <w:r w:rsidRPr="009E3F23">
        <w:rPr>
          <w:noProof/>
        </w:rPr>
        <w:t>), не могат да се използват като самостоятелни диагнози (самостоятелен код), а изискват основна диагноза (основен код), обозначена със знак кръстче (</w:t>
      </w:r>
      <w:r w:rsidRPr="009E3F23">
        <w:rPr>
          <w:rFonts w:cs="Arial"/>
          <w:b/>
        </w:rPr>
        <w:t>†</w:t>
      </w:r>
      <w:r w:rsidRPr="009E3F23">
        <w:rPr>
          <w:noProof/>
        </w:rPr>
        <w:t>), която винаги стои на първо място.</w:t>
      </w:r>
    </w:p>
    <w:p w:rsidR="001968DD" w:rsidRDefault="001968DD" w:rsidP="00B45596">
      <w:pPr>
        <w:pStyle w:val="Body"/>
        <w:keepNext/>
        <w:keepLines/>
        <w:spacing w:before="0" w:line="240" w:lineRule="auto"/>
        <w:rPr>
          <w:noProof/>
          <w:szCs w:val="22"/>
        </w:rPr>
      </w:pPr>
      <w:r>
        <w:rPr>
          <w:noProof/>
        </w:rPr>
        <w:t xml:space="preserve">Диагноза с МКБ код 32.8 </w:t>
      </w:r>
      <w:r w:rsidRPr="007259C0">
        <w:rPr>
          <w:noProof/>
          <w:szCs w:val="22"/>
        </w:rPr>
        <w:t>„</w:t>
      </w:r>
      <w:r w:rsidRPr="007259C0">
        <w:rPr>
          <w:rFonts w:cs="Arial"/>
          <w:szCs w:val="22"/>
        </w:rPr>
        <w:t>Други форми на дисеминиран lupus erythematodes</w:t>
      </w:r>
      <w:r w:rsidRPr="007259C0">
        <w:rPr>
          <w:noProof/>
          <w:szCs w:val="22"/>
        </w:rPr>
        <w:t>“</w:t>
      </w:r>
      <w:r>
        <w:rPr>
          <w:noProof/>
          <w:szCs w:val="22"/>
        </w:rPr>
        <w:t xml:space="preserve"> в тази КП включва мозъчна форма и трансверзален миелит.</w:t>
      </w:r>
    </w:p>
    <w:p w:rsidR="001968DD" w:rsidRPr="007259C0" w:rsidRDefault="001968DD" w:rsidP="00B45596">
      <w:pPr>
        <w:pStyle w:val="Body"/>
        <w:keepNext/>
        <w:keepLines/>
        <w:spacing w:before="0" w:line="240" w:lineRule="auto"/>
        <w:rPr>
          <w:b/>
          <w:noProof/>
          <w:szCs w:val="22"/>
        </w:rPr>
      </w:pPr>
      <w:r>
        <w:rPr>
          <w:noProof/>
        </w:rPr>
        <w:t>Диагноза с МКБ код 33.1 „</w:t>
      </w:r>
      <w:r w:rsidRPr="008B75E4">
        <w:rPr>
          <w:noProof/>
        </w:rPr>
        <w:t>Други дерматомиозити</w:t>
      </w:r>
      <w:r>
        <w:rPr>
          <w:noProof/>
        </w:rPr>
        <w:t>“ в тази КП включва засягане на белите дробове или сърцето.</w:t>
      </w:r>
    </w:p>
    <w:p w:rsidR="001968DD" w:rsidRPr="00083502" w:rsidRDefault="001968DD" w:rsidP="00B45596">
      <w:pPr>
        <w:pStyle w:val="Body"/>
        <w:keepNext/>
        <w:keepLines/>
        <w:spacing w:before="0"/>
        <w:rPr>
          <w:b/>
          <w:color w:val="000000"/>
        </w:rPr>
      </w:pPr>
      <w:r>
        <w:rPr>
          <w:b/>
          <w:noProof/>
          <w:color w:val="000000"/>
        </w:rPr>
        <w:t xml:space="preserve">КОДОВЕ НА ОСНОВНИ ПРОЦЕДУРИ </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26"/>
      </w:tblGrid>
      <w:tr w:rsidR="001968DD" w:rsidRPr="00FC6689" w:rsidTr="00C751FE">
        <w:trPr>
          <w:jc w:val="center"/>
        </w:trPr>
        <w:tc>
          <w:tcPr>
            <w:tcW w:w="9426" w:type="dxa"/>
          </w:tcPr>
          <w:p w:rsidR="001968DD" w:rsidRDefault="001968DD" w:rsidP="00B45596">
            <w:pPr>
              <w:pStyle w:val="SrgCod4dig"/>
              <w:keepNext/>
              <w:keepLines/>
              <w:spacing w:before="0"/>
              <w:ind w:left="0" w:firstLine="0"/>
              <w:jc w:val="center"/>
              <w:rPr>
                <w:rFonts w:cs="Arial"/>
                <w:color w:val="000000"/>
                <w:sz w:val="20"/>
              </w:rPr>
            </w:pPr>
            <w:r>
              <w:rPr>
                <w:rFonts w:cs="Arial"/>
                <w:color w:val="000000"/>
                <w:sz w:val="20"/>
              </w:rPr>
              <w:lastRenderedPageBreak/>
              <w:t>основни диагностични процедури</w:t>
            </w:r>
          </w:p>
          <w:p w:rsidR="001968DD" w:rsidRPr="008C0666" w:rsidRDefault="001968DD" w:rsidP="00B45596">
            <w:pPr>
              <w:keepNext/>
              <w:keepLines/>
              <w:tabs>
                <w:tab w:val="left" w:pos="426"/>
              </w:tabs>
              <w:ind w:left="426" w:hanging="426"/>
              <w:rPr>
                <w:rFonts w:ascii="Arial" w:hAnsi="Arial"/>
                <w:b/>
                <w:caps/>
                <w:color w:val="000000"/>
                <w:sz w:val="14"/>
                <w:szCs w:val="14"/>
                <w:highlight w:val="yellow"/>
                <w:u w:val="single"/>
              </w:rPr>
            </w:pPr>
            <w:r w:rsidRPr="008C0666">
              <w:rPr>
                <w:rFonts w:ascii="Arial" w:hAnsi="Arial"/>
                <w:b/>
                <w:caps/>
                <w:color w:val="000000"/>
                <w:sz w:val="14"/>
                <w:szCs w:val="14"/>
                <w:highlight w:val="yellow"/>
                <w:u w:val="single"/>
              </w:rPr>
              <w:t>ДИАГНОСТИЧНИ ПРОЦЕДУРИ НА КОЖА И ПОДКОЖНА ТЪКАН и мускул</w:t>
            </w:r>
          </w:p>
          <w:p w:rsidR="001968DD" w:rsidRPr="005E23B7" w:rsidRDefault="001968DD" w:rsidP="00B45596">
            <w:pPr>
              <w:keepNext/>
              <w:keepLines/>
              <w:tabs>
                <w:tab w:val="center" w:pos="426"/>
                <w:tab w:val="left" w:pos="567"/>
              </w:tabs>
              <w:spacing w:before="60"/>
              <w:ind w:left="510" w:hanging="510"/>
              <w:rPr>
                <w:rFonts w:ascii="Arial" w:hAnsi="Arial"/>
                <w:b/>
                <w:caps/>
                <w:color w:val="000000"/>
                <w:sz w:val="14"/>
                <w:szCs w:val="14"/>
                <w:lang w:val="ru-RU"/>
              </w:rPr>
            </w:pPr>
            <w:r w:rsidRPr="008C0666">
              <w:rPr>
                <w:rFonts w:ascii="Arial" w:hAnsi="Arial"/>
                <w:b/>
                <w:caps/>
                <w:color w:val="000000"/>
                <w:sz w:val="14"/>
                <w:szCs w:val="14"/>
                <w:highlight w:val="yellow"/>
              </w:rPr>
              <w:t>**86.11 биопсия на кожа и подкожна тъкан</w:t>
            </w:r>
          </w:p>
          <w:p w:rsidR="001968DD" w:rsidRPr="005E23B7" w:rsidRDefault="001968DD" w:rsidP="00B45596">
            <w:pPr>
              <w:keepNext/>
              <w:keepLines/>
              <w:pBdr>
                <w:top w:val="single" w:sz="4" w:space="1" w:color="auto"/>
                <w:left w:val="single" w:sz="4" w:space="4" w:color="auto"/>
                <w:bottom w:val="single" w:sz="4" w:space="1" w:color="auto"/>
                <w:right w:val="single" w:sz="4" w:space="4" w:color="auto"/>
              </w:pBdr>
              <w:shd w:val="clear" w:color="auto" w:fill="000000"/>
              <w:tabs>
                <w:tab w:val="left" w:pos="284"/>
                <w:tab w:val="left" w:pos="1134"/>
              </w:tabs>
              <w:spacing w:before="240" w:after="120"/>
              <w:ind w:left="1134" w:hanging="1134"/>
              <w:rPr>
                <w:rFonts w:ascii="Arial" w:hAnsi="Arial" w:cs="Arial"/>
                <w:b/>
                <w:bCs/>
                <w:sz w:val="20"/>
                <w:szCs w:val="20"/>
                <w:lang w:val="ru-RU"/>
              </w:rPr>
            </w:pPr>
            <w:r w:rsidRPr="005E23B7">
              <w:rPr>
                <w:rFonts w:ascii="Arial" w:hAnsi="Arial" w:cs="Arial"/>
                <w:b/>
                <w:bCs/>
                <w:sz w:val="20"/>
                <w:szCs w:val="20"/>
                <w:lang w:val="ru-RU"/>
              </w:rPr>
              <w:t>Биопсия на кожа и подкожна тъкан</w:t>
            </w:r>
          </w:p>
          <w:p w:rsidR="001968DD" w:rsidRPr="008C0666" w:rsidRDefault="001968DD" w:rsidP="00B45596">
            <w:pPr>
              <w:keepNext/>
              <w:keepLines/>
              <w:tabs>
                <w:tab w:val="left" w:pos="1134"/>
              </w:tabs>
              <w:spacing w:before="120"/>
              <w:ind w:left="1134" w:hanging="1134"/>
              <w:rPr>
                <w:rFonts w:ascii="Arial" w:hAnsi="Arial" w:cs="Arial"/>
                <w:sz w:val="20"/>
                <w:szCs w:val="20"/>
              </w:rPr>
            </w:pPr>
            <w:r w:rsidRPr="008C0666">
              <w:rPr>
                <w:rFonts w:ascii="Arial" w:hAnsi="Arial" w:cs="Arial"/>
                <w:sz w:val="20"/>
                <w:szCs w:val="20"/>
              </w:rPr>
              <w:t>30071-00</w:t>
            </w:r>
            <w:r w:rsidRPr="008C0666">
              <w:rPr>
                <w:rFonts w:ascii="Arial" w:hAnsi="Arial" w:cs="Arial"/>
                <w:sz w:val="20"/>
                <w:szCs w:val="20"/>
              </w:rPr>
              <w:tab/>
              <w:t>Биопсия на кожа и подкожна тъкан</w:t>
            </w:r>
          </w:p>
          <w:p w:rsidR="001968DD" w:rsidRPr="00534C9D" w:rsidRDefault="001968DD" w:rsidP="00B45596">
            <w:pPr>
              <w:keepNext/>
              <w:keepLines/>
              <w:tabs>
                <w:tab w:val="left" w:pos="426"/>
              </w:tabs>
              <w:ind w:left="426" w:hanging="426"/>
              <w:rPr>
                <w:rFonts w:ascii="Arial" w:hAnsi="Arial"/>
                <w:b/>
                <w:caps/>
                <w:color w:val="000000"/>
                <w:sz w:val="14"/>
                <w:szCs w:val="14"/>
                <w:highlight w:val="yellow"/>
                <w:u w:val="single"/>
              </w:rPr>
            </w:pPr>
            <w:r w:rsidRPr="00534C9D">
              <w:rPr>
                <w:rFonts w:ascii="Arial" w:hAnsi="Arial"/>
                <w:b/>
                <w:caps/>
                <w:color w:val="000000"/>
                <w:sz w:val="14"/>
                <w:szCs w:val="14"/>
                <w:highlight w:val="yellow"/>
                <w:u w:val="single"/>
              </w:rPr>
              <w:t>ДРУГО РЕНТГЕНОВО ИЗСЛЕДВАНЕ НА ГРЪДЕН КОШ</w:t>
            </w:r>
          </w:p>
          <w:p w:rsidR="001968DD" w:rsidRPr="00534C9D" w:rsidRDefault="001968DD" w:rsidP="00B45596">
            <w:pPr>
              <w:keepNext/>
              <w:keepLines/>
              <w:rPr>
                <w:rFonts w:ascii="Arial" w:hAnsi="Arial" w:cs="Arial"/>
                <w:i/>
                <w:noProof/>
                <w:color w:val="000000"/>
                <w:sz w:val="14"/>
                <w:szCs w:val="14"/>
                <w:highlight w:val="yellow"/>
              </w:rPr>
            </w:pPr>
            <w:r w:rsidRPr="00534C9D">
              <w:rPr>
                <w:rFonts w:ascii="Arial" w:hAnsi="Arial" w:cs="Arial"/>
                <w:b/>
                <w:i/>
                <w:noProof/>
                <w:color w:val="000000"/>
                <w:sz w:val="14"/>
                <w:szCs w:val="14"/>
                <w:highlight w:val="yellow"/>
              </w:rPr>
              <w:t>Изключва</w:t>
            </w:r>
            <w:r w:rsidRPr="00534C9D">
              <w:rPr>
                <w:rFonts w:ascii="Arial" w:hAnsi="Arial" w:cs="Arial"/>
                <w:i/>
                <w:noProof/>
                <w:color w:val="000000"/>
                <w:sz w:val="14"/>
                <w:szCs w:val="14"/>
                <w:highlight w:val="yellow"/>
              </w:rPr>
              <w:t>:</w:t>
            </w:r>
          </w:p>
          <w:p w:rsidR="001968DD" w:rsidRPr="00534C9D" w:rsidRDefault="001968DD" w:rsidP="00B45596">
            <w:pPr>
              <w:keepNext/>
              <w:keepLines/>
              <w:rPr>
                <w:rFonts w:ascii="Arial" w:hAnsi="Arial" w:cs="Arial"/>
                <w:i/>
                <w:noProof/>
                <w:color w:val="000000"/>
                <w:sz w:val="14"/>
                <w:szCs w:val="14"/>
                <w:highlight w:val="yellow"/>
              </w:rPr>
            </w:pPr>
            <w:r w:rsidRPr="00534C9D">
              <w:rPr>
                <w:rFonts w:ascii="Arial" w:hAnsi="Arial" w:cs="Arial"/>
                <w:i/>
                <w:noProof/>
                <w:color w:val="000000"/>
                <w:sz w:val="14"/>
                <w:szCs w:val="14"/>
                <w:highlight w:val="yellow"/>
              </w:rPr>
              <w:t>ангиокардиография - 88.50-88.58</w:t>
            </w:r>
          </w:p>
          <w:p w:rsidR="001968DD" w:rsidRPr="00534C9D" w:rsidRDefault="001968DD" w:rsidP="00B45596">
            <w:pPr>
              <w:keepNext/>
              <w:keepLines/>
              <w:rPr>
                <w:rFonts w:ascii="Arial" w:hAnsi="Arial" w:cs="Arial"/>
                <w:i/>
                <w:noProof/>
                <w:color w:val="000000"/>
                <w:sz w:val="14"/>
                <w:szCs w:val="14"/>
                <w:highlight w:val="yellow"/>
              </w:rPr>
            </w:pPr>
            <w:r w:rsidRPr="00534C9D">
              <w:rPr>
                <w:rFonts w:ascii="Arial" w:hAnsi="Arial" w:cs="Arial"/>
                <w:i/>
                <w:noProof/>
                <w:color w:val="000000"/>
                <w:sz w:val="14"/>
                <w:szCs w:val="14"/>
                <w:highlight w:val="yellow"/>
              </w:rPr>
              <w:t>ангиография - 88.40-88.68</w:t>
            </w:r>
          </w:p>
          <w:p w:rsidR="001968DD" w:rsidRPr="00534C9D" w:rsidRDefault="001968DD" w:rsidP="00B45596">
            <w:pPr>
              <w:keepNext/>
              <w:keepLines/>
              <w:tabs>
                <w:tab w:val="center" w:pos="426"/>
                <w:tab w:val="left" w:pos="567"/>
              </w:tabs>
              <w:spacing w:before="60"/>
              <w:ind w:left="510" w:hanging="510"/>
              <w:rPr>
                <w:rFonts w:ascii="Arial" w:hAnsi="Arial"/>
                <w:b/>
                <w:caps/>
                <w:color w:val="000000"/>
                <w:sz w:val="14"/>
                <w:szCs w:val="14"/>
                <w:highlight w:val="yellow"/>
              </w:rPr>
            </w:pPr>
            <w:r w:rsidRPr="00534C9D">
              <w:rPr>
                <w:rFonts w:ascii="Arial" w:hAnsi="Arial"/>
                <w:b/>
                <w:caps/>
                <w:color w:val="000000"/>
                <w:sz w:val="14"/>
                <w:szCs w:val="14"/>
                <w:highlight w:val="yellow"/>
              </w:rPr>
              <w:t>**87.41 КАТ на гръден кош</w:t>
            </w:r>
          </w:p>
          <w:p w:rsidR="001968DD" w:rsidRPr="00534C9D" w:rsidRDefault="001968DD" w:rsidP="00B45596">
            <w:pPr>
              <w:keepNext/>
              <w:keepLines/>
              <w:ind w:left="170"/>
              <w:rPr>
                <w:rFonts w:ascii="Arial" w:hAnsi="Arial" w:cs="Arial"/>
                <w:noProof/>
                <w:color w:val="000000"/>
                <w:sz w:val="14"/>
                <w:szCs w:val="14"/>
                <w:highlight w:val="yellow"/>
              </w:rPr>
            </w:pPr>
            <w:r w:rsidRPr="00534C9D">
              <w:rPr>
                <w:rFonts w:ascii="Arial" w:hAnsi="Arial" w:cs="Arial"/>
                <w:noProof/>
                <w:color w:val="000000"/>
                <w:sz w:val="14"/>
                <w:szCs w:val="14"/>
                <w:highlight w:val="yellow"/>
              </w:rPr>
              <w:t>КАТ скениране на гръдния кош</w:t>
            </w:r>
          </w:p>
          <w:p w:rsidR="001968DD" w:rsidRPr="00534C9D" w:rsidRDefault="001968DD" w:rsidP="00B45596">
            <w:pPr>
              <w:keepNext/>
              <w:keepLines/>
              <w:ind w:left="170"/>
              <w:rPr>
                <w:rFonts w:ascii="Arial" w:hAnsi="Arial" w:cs="Arial"/>
                <w:noProof/>
                <w:color w:val="000000"/>
                <w:sz w:val="14"/>
                <w:szCs w:val="14"/>
                <w:highlight w:val="yellow"/>
              </w:rPr>
            </w:pPr>
            <w:r w:rsidRPr="00534C9D">
              <w:rPr>
                <w:rFonts w:ascii="Arial" w:hAnsi="Arial" w:cs="Arial"/>
                <w:noProof/>
                <w:color w:val="000000"/>
                <w:sz w:val="14"/>
                <w:szCs w:val="14"/>
                <w:highlight w:val="yellow"/>
              </w:rPr>
              <w:t>електронна субтракция на гръдния кош</w:t>
            </w:r>
          </w:p>
          <w:p w:rsidR="001968DD" w:rsidRPr="00534C9D" w:rsidRDefault="001968DD" w:rsidP="00B45596">
            <w:pPr>
              <w:keepNext/>
              <w:keepLines/>
              <w:ind w:left="170"/>
              <w:rPr>
                <w:rFonts w:ascii="Arial" w:hAnsi="Arial" w:cs="Arial"/>
                <w:noProof/>
                <w:color w:val="000000"/>
                <w:sz w:val="14"/>
                <w:szCs w:val="14"/>
                <w:highlight w:val="yellow"/>
              </w:rPr>
            </w:pPr>
            <w:r w:rsidRPr="00534C9D">
              <w:rPr>
                <w:rFonts w:ascii="Arial" w:hAnsi="Arial" w:cs="Arial"/>
                <w:noProof/>
                <w:color w:val="000000"/>
                <w:sz w:val="14"/>
                <w:szCs w:val="14"/>
                <w:highlight w:val="yellow"/>
              </w:rPr>
              <w:t>фотоелектричен отговор на гръдния кош</w:t>
            </w:r>
          </w:p>
          <w:p w:rsidR="001968DD" w:rsidRPr="005E23B7" w:rsidRDefault="001968DD" w:rsidP="00B45596">
            <w:pPr>
              <w:keepNext/>
              <w:keepLines/>
              <w:ind w:left="170"/>
              <w:rPr>
                <w:rFonts w:ascii="Arial" w:hAnsi="Arial" w:cs="Arial"/>
                <w:noProof/>
                <w:color w:val="000000"/>
                <w:sz w:val="14"/>
                <w:szCs w:val="14"/>
                <w:lang w:val="ru-RU"/>
              </w:rPr>
            </w:pPr>
            <w:r w:rsidRPr="00534C9D">
              <w:rPr>
                <w:rFonts w:ascii="Arial" w:hAnsi="Arial" w:cs="Arial"/>
                <w:noProof/>
                <w:color w:val="000000"/>
                <w:sz w:val="14"/>
                <w:szCs w:val="14"/>
                <w:highlight w:val="yellow"/>
              </w:rPr>
              <w:t>томография с използване на компютър, на рентгенови-лъчи и камера на гръдния кош</w:t>
            </w:r>
          </w:p>
          <w:p w:rsidR="001968DD" w:rsidRPr="005E23B7" w:rsidRDefault="001968DD" w:rsidP="00B45596">
            <w:pPr>
              <w:keepNext/>
              <w:keepLines/>
              <w:pBdr>
                <w:top w:val="single" w:sz="4" w:space="1" w:color="auto"/>
                <w:left w:val="single" w:sz="4" w:space="4" w:color="auto"/>
                <w:bottom w:val="single" w:sz="4" w:space="1" w:color="auto"/>
                <w:right w:val="single" w:sz="4" w:space="4" w:color="auto"/>
              </w:pBdr>
              <w:shd w:val="clear" w:color="auto" w:fill="000000"/>
              <w:tabs>
                <w:tab w:val="left" w:pos="284"/>
                <w:tab w:val="left" w:pos="1134"/>
              </w:tabs>
              <w:spacing w:before="240" w:after="120"/>
              <w:ind w:left="1134" w:hanging="1134"/>
              <w:rPr>
                <w:rFonts w:ascii="Arial" w:hAnsi="Arial" w:cs="Arial"/>
                <w:b/>
                <w:bCs/>
                <w:sz w:val="20"/>
                <w:szCs w:val="20"/>
                <w:lang w:val="ru-RU"/>
              </w:rPr>
            </w:pPr>
            <w:r w:rsidRPr="005E23B7">
              <w:rPr>
                <w:rFonts w:ascii="Arial" w:hAnsi="Arial" w:cs="Arial"/>
                <w:b/>
                <w:bCs/>
                <w:sz w:val="20"/>
                <w:szCs w:val="20"/>
                <w:lang w:val="ru-RU"/>
              </w:rPr>
              <w:t>Компютърна томография на гръден кош</w:t>
            </w:r>
          </w:p>
          <w:p w:rsidR="001968DD" w:rsidRPr="00C86F4D" w:rsidRDefault="001968DD" w:rsidP="00B45596">
            <w:pPr>
              <w:keepNext/>
              <w:keepLines/>
              <w:rPr>
                <w:rFonts w:ascii="Arial" w:hAnsi="Arial" w:cs="Arial"/>
                <w:sz w:val="20"/>
                <w:szCs w:val="20"/>
              </w:rPr>
            </w:pPr>
            <w:r w:rsidRPr="00C86F4D">
              <w:rPr>
                <w:rFonts w:ascii="Arial" w:hAnsi="Arial" w:cs="Arial"/>
                <w:sz w:val="20"/>
                <w:szCs w:val="20"/>
              </w:rPr>
              <w:t>Компютърна томография на гръден кош</w:t>
            </w:r>
          </w:p>
          <w:p w:rsidR="001968DD" w:rsidRPr="008C0666" w:rsidRDefault="001968DD" w:rsidP="00B45596">
            <w:pPr>
              <w:keepNext/>
              <w:keepLines/>
              <w:tabs>
                <w:tab w:val="left" w:pos="2268"/>
              </w:tabs>
              <w:autoSpaceDE w:val="0"/>
              <w:autoSpaceDN w:val="0"/>
              <w:adjustRightInd w:val="0"/>
              <w:spacing w:before="40"/>
              <w:ind w:left="2268" w:hanging="1134"/>
              <w:rPr>
                <w:rFonts w:cs="Arial"/>
                <w:color w:val="222122"/>
                <w:sz w:val="20"/>
              </w:rPr>
            </w:pPr>
            <w:r w:rsidRPr="008C0666">
              <w:rPr>
                <w:rFonts w:cs="Arial"/>
                <w:i/>
                <w:color w:val="222122"/>
                <w:sz w:val="20"/>
              </w:rPr>
              <w:t>Включва</w:t>
            </w:r>
            <w:r w:rsidRPr="008C0666">
              <w:rPr>
                <w:rFonts w:cs="Arial"/>
                <w:color w:val="222122"/>
                <w:sz w:val="20"/>
              </w:rPr>
              <w:t>:</w:t>
            </w:r>
            <w:r w:rsidRPr="008C0666">
              <w:rPr>
                <w:rFonts w:cs="Arial"/>
                <w:color w:val="222122"/>
                <w:sz w:val="20"/>
              </w:rPr>
              <w:tab/>
              <w:t>кост</w:t>
            </w:r>
          </w:p>
          <w:p w:rsidR="001968DD" w:rsidRPr="008C0666" w:rsidRDefault="001968DD" w:rsidP="00B45596">
            <w:pPr>
              <w:keepNext/>
              <w:keepLines/>
              <w:tabs>
                <w:tab w:val="left" w:pos="2552"/>
                <w:tab w:val="left" w:pos="2835"/>
              </w:tabs>
              <w:autoSpaceDE w:val="0"/>
              <w:autoSpaceDN w:val="0"/>
              <w:adjustRightInd w:val="0"/>
              <w:ind w:left="2268"/>
              <w:rPr>
                <w:sz w:val="20"/>
                <w:szCs w:val="20"/>
              </w:rPr>
            </w:pPr>
            <w:r w:rsidRPr="008C0666">
              <w:rPr>
                <w:sz w:val="20"/>
                <w:szCs w:val="20"/>
              </w:rPr>
              <w:t>гръдна стена</w:t>
            </w:r>
          </w:p>
          <w:p w:rsidR="001968DD" w:rsidRPr="008C0666" w:rsidRDefault="001968DD" w:rsidP="00B45596">
            <w:pPr>
              <w:keepNext/>
              <w:keepLines/>
              <w:tabs>
                <w:tab w:val="left" w:pos="2552"/>
                <w:tab w:val="left" w:pos="2835"/>
              </w:tabs>
              <w:autoSpaceDE w:val="0"/>
              <w:autoSpaceDN w:val="0"/>
              <w:adjustRightInd w:val="0"/>
              <w:ind w:left="2268"/>
              <w:rPr>
                <w:sz w:val="20"/>
                <w:szCs w:val="20"/>
              </w:rPr>
            </w:pPr>
            <w:r w:rsidRPr="008C0666">
              <w:rPr>
                <w:sz w:val="20"/>
                <w:szCs w:val="20"/>
              </w:rPr>
              <w:t>бял дроб</w:t>
            </w:r>
          </w:p>
          <w:p w:rsidR="001968DD" w:rsidRPr="008C0666" w:rsidRDefault="001968DD" w:rsidP="00B45596">
            <w:pPr>
              <w:keepNext/>
              <w:keepLines/>
              <w:tabs>
                <w:tab w:val="left" w:pos="2552"/>
                <w:tab w:val="left" w:pos="2835"/>
              </w:tabs>
              <w:autoSpaceDE w:val="0"/>
              <w:autoSpaceDN w:val="0"/>
              <w:adjustRightInd w:val="0"/>
              <w:ind w:left="2268"/>
              <w:rPr>
                <w:sz w:val="20"/>
                <w:szCs w:val="20"/>
              </w:rPr>
            </w:pPr>
            <w:r w:rsidRPr="008C0666">
              <w:rPr>
                <w:sz w:val="20"/>
                <w:szCs w:val="20"/>
              </w:rPr>
              <w:t>медиастинум</w:t>
            </w:r>
          </w:p>
          <w:p w:rsidR="001968DD" w:rsidRPr="008C0666" w:rsidRDefault="001968DD" w:rsidP="00B45596">
            <w:pPr>
              <w:keepNext/>
              <w:keepLines/>
              <w:tabs>
                <w:tab w:val="left" w:pos="2552"/>
                <w:tab w:val="left" w:pos="2835"/>
              </w:tabs>
              <w:autoSpaceDE w:val="0"/>
              <w:autoSpaceDN w:val="0"/>
              <w:adjustRightInd w:val="0"/>
              <w:ind w:left="2268"/>
              <w:rPr>
                <w:sz w:val="20"/>
                <w:szCs w:val="20"/>
              </w:rPr>
            </w:pPr>
            <w:r w:rsidRPr="008C0666">
              <w:rPr>
                <w:sz w:val="20"/>
                <w:szCs w:val="20"/>
              </w:rPr>
              <w:t>плевра</w:t>
            </w:r>
          </w:p>
          <w:p w:rsidR="001968DD" w:rsidRPr="008C0666" w:rsidRDefault="001968DD" w:rsidP="00B45596">
            <w:pPr>
              <w:keepNext/>
              <w:keepLines/>
              <w:tabs>
                <w:tab w:val="left" w:pos="2268"/>
              </w:tabs>
              <w:autoSpaceDE w:val="0"/>
              <w:autoSpaceDN w:val="0"/>
              <w:adjustRightInd w:val="0"/>
              <w:spacing w:before="40"/>
              <w:ind w:left="2268" w:hanging="1134"/>
              <w:rPr>
                <w:rFonts w:cs="Arial"/>
                <w:color w:val="222122"/>
                <w:sz w:val="20"/>
              </w:rPr>
            </w:pPr>
            <w:r w:rsidRPr="008C0666">
              <w:rPr>
                <w:rFonts w:cs="Arial"/>
                <w:i/>
                <w:color w:val="222122"/>
                <w:sz w:val="20"/>
              </w:rPr>
              <w:t>Не включва</w:t>
            </w:r>
            <w:r w:rsidRPr="008C0666">
              <w:rPr>
                <w:rFonts w:cs="Arial"/>
                <w:color w:val="222122"/>
                <w:sz w:val="20"/>
              </w:rPr>
              <w:t>:</w:t>
            </w:r>
            <w:r w:rsidRPr="008C0666">
              <w:rPr>
                <w:rFonts w:cs="Arial"/>
                <w:color w:val="222122"/>
                <w:sz w:val="20"/>
              </w:rPr>
              <w:tab/>
              <w:t>компютърна томография при спирална ангиография (57350 [1966])</w:t>
            </w:r>
          </w:p>
          <w:p w:rsidR="001968DD" w:rsidRPr="008C0666" w:rsidRDefault="001968DD" w:rsidP="00B45596">
            <w:pPr>
              <w:keepNext/>
              <w:keepLines/>
              <w:tabs>
                <w:tab w:val="left" w:pos="2552"/>
                <w:tab w:val="left" w:pos="2835"/>
              </w:tabs>
              <w:autoSpaceDE w:val="0"/>
              <w:autoSpaceDN w:val="0"/>
              <w:adjustRightInd w:val="0"/>
              <w:ind w:left="2268"/>
              <w:rPr>
                <w:sz w:val="20"/>
                <w:szCs w:val="20"/>
              </w:rPr>
            </w:pPr>
            <w:r w:rsidRPr="008C0666">
              <w:rPr>
                <w:sz w:val="20"/>
                <w:szCs w:val="20"/>
              </w:rPr>
              <w:t>при сканиране на:</w:t>
            </w:r>
          </w:p>
          <w:p w:rsidR="001968DD" w:rsidRPr="008C0666" w:rsidRDefault="001968DD" w:rsidP="00B45596">
            <w:pPr>
              <w:keepNext/>
              <w:keepLines/>
              <w:tabs>
                <w:tab w:val="left" w:pos="2552"/>
                <w:tab w:val="left" w:pos="2835"/>
              </w:tabs>
              <w:autoSpaceDE w:val="0"/>
              <w:autoSpaceDN w:val="0"/>
              <w:adjustRightInd w:val="0"/>
              <w:ind w:left="2268"/>
              <w:rPr>
                <w:sz w:val="20"/>
                <w:szCs w:val="20"/>
              </w:rPr>
            </w:pPr>
            <w:r w:rsidRPr="008C0666">
              <w:rPr>
                <w:sz w:val="20"/>
                <w:szCs w:val="20"/>
              </w:rPr>
              <w:t>• корем (56301-01, 56307-01 [1957])</w:t>
            </w:r>
          </w:p>
          <w:p w:rsidR="001968DD" w:rsidRPr="008C0666" w:rsidRDefault="001968DD" w:rsidP="00B45596">
            <w:pPr>
              <w:keepNext/>
              <w:keepLines/>
              <w:tabs>
                <w:tab w:val="left" w:pos="2552"/>
                <w:tab w:val="left" w:pos="2835"/>
              </w:tabs>
              <w:autoSpaceDE w:val="0"/>
              <w:autoSpaceDN w:val="0"/>
              <w:adjustRightInd w:val="0"/>
              <w:ind w:left="2552"/>
              <w:rPr>
                <w:sz w:val="20"/>
                <w:szCs w:val="20"/>
              </w:rPr>
            </w:pPr>
            <w:r w:rsidRPr="008C0666">
              <w:rPr>
                <w:sz w:val="20"/>
                <w:szCs w:val="20"/>
              </w:rPr>
              <w:t>• и таз (56801-00, 56807-00 [1961])</w:t>
            </w:r>
          </w:p>
          <w:p w:rsidR="001968DD" w:rsidRPr="008C0666" w:rsidRDefault="001968DD" w:rsidP="00B45596">
            <w:pPr>
              <w:keepNext/>
              <w:keepLines/>
              <w:tabs>
                <w:tab w:val="left" w:pos="2552"/>
                <w:tab w:val="left" w:pos="2835"/>
              </w:tabs>
              <w:autoSpaceDE w:val="0"/>
              <w:autoSpaceDN w:val="0"/>
              <w:adjustRightInd w:val="0"/>
              <w:ind w:left="2268"/>
              <w:rPr>
                <w:sz w:val="20"/>
                <w:szCs w:val="20"/>
              </w:rPr>
            </w:pPr>
            <w:r w:rsidRPr="008C0666">
              <w:rPr>
                <w:sz w:val="20"/>
                <w:szCs w:val="20"/>
              </w:rPr>
              <w:t>• мозък (57001, 57007 [1957])</w:t>
            </w:r>
          </w:p>
          <w:p w:rsidR="001968DD" w:rsidRPr="005E23B7" w:rsidRDefault="001968DD" w:rsidP="00B45596">
            <w:pPr>
              <w:keepNext/>
              <w:keepLines/>
              <w:tabs>
                <w:tab w:val="left" w:pos="1134"/>
              </w:tabs>
              <w:spacing w:before="120"/>
              <w:ind w:left="1134" w:hanging="1134"/>
              <w:rPr>
                <w:rFonts w:ascii="Arial" w:hAnsi="Arial" w:cs="Arial"/>
                <w:sz w:val="20"/>
                <w:szCs w:val="20"/>
                <w:lang w:val="ru-RU"/>
              </w:rPr>
            </w:pPr>
            <w:r w:rsidRPr="008C0666">
              <w:rPr>
                <w:rFonts w:ascii="Arial" w:hAnsi="Arial" w:cs="Arial"/>
                <w:sz w:val="20"/>
                <w:szCs w:val="20"/>
              </w:rPr>
              <w:t>56301-00</w:t>
            </w:r>
            <w:r w:rsidRPr="008C0666">
              <w:rPr>
                <w:rFonts w:ascii="Arial" w:hAnsi="Arial" w:cs="Arial"/>
                <w:sz w:val="20"/>
                <w:szCs w:val="20"/>
              </w:rPr>
              <w:tab/>
              <w:t>Компютърна томография на гръден кош</w:t>
            </w:r>
          </w:p>
          <w:p w:rsidR="001968DD" w:rsidRPr="008C0666" w:rsidRDefault="001968DD" w:rsidP="00B45596">
            <w:pPr>
              <w:keepNext/>
              <w:keepLines/>
              <w:tabs>
                <w:tab w:val="left" w:pos="1134"/>
              </w:tabs>
              <w:spacing w:before="120"/>
              <w:ind w:left="1134" w:hanging="1134"/>
              <w:rPr>
                <w:rFonts w:ascii="Arial" w:hAnsi="Arial" w:cs="Arial"/>
                <w:sz w:val="20"/>
                <w:szCs w:val="20"/>
              </w:rPr>
            </w:pPr>
            <w:r w:rsidRPr="008C0666">
              <w:rPr>
                <w:rFonts w:ascii="Arial" w:hAnsi="Arial" w:cs="Arial"/>
                <w:sz w:val="20"/>
                <w:szCs w:val="20"/>
              </w:rPr>
              <w:t>56307-00</w:t>
            </w:r>
            <w:r w:rsidRPr="008C0666">
              <w:rPr>
                <w:rFonts w:ascii="Arial" w:hAnsi="Arial" w:cs="Arial"/>
                <w:sz w:val="20"/>
                <w:szCs w:val="20"/>
              </w:rPr>
              <w:tab/>
              <w:t>Компютърна томография на гръден кош с интравенозна контрастна материя</w:t>
            </w:r>
          </w:p>
          <w:p w:rsidR="001968DD" w:rsidRPr="00534C9D" w:rsidRDefault="001968DD" w:rsidP="00B45596">
            <w:pPr>
              <w:keepNext/>
              <w:keepLines/>
              <w:tabs>
                <w:tab w:val="center" w:pos="426"/>
                <w:tab w:val="left" w:pos="567"/>
              </w:tabs>
              <w:spacing w:before="60"/>
              <w:ind w:left="510" w:hanging="510"/>
              <w:rPr>
                <w:rFonts w:ascii="Arial" w:hAnsi="Arial"/>
                <w:b/>
                <w:caps/>
                <w:color w:val="000000"/>
                <w:sz w:val="14"/>
                <w:szCs w:val="14"/>
                <w:highlight w:val="yellow"/>
              </w:rPr>
            </w:pPr>
            <w:r w:rsidRPr="00534C9D">
              <w:rPr>
                <w:rFonts w:ascii="Arial" w:hAnsi="Arial"/>
                <w:b/>
                <w:caps/>
                <w:color w:val="000000"/>
                <w:sz w:val="14"/>
                <w:szCs w:val="14"/>
                <w:highlight w:val="yellow"/>
              </w:rPr>
              <w:t>**87.44 рутинно гръдно рентгеново изследване, така описано</w:t>
            </w:r>
          </w:p>
          <w:p w:rsidR="001968DD" w:rsidRPr="005E23B7" w:rsidRDefault="001968DD" w:rsidP="00B45596">
            <w:pPr>
              <w:keepNext/>
              <w:keepLines/>
              <w:ind w:left="170"/>
              <w:rPr>
                <w:rFonts w:ascii="Arial" w:hAnsi="Arial" w:cs="Arial"/>
                <w:noProof/>
                <w:color w:val="000000"/>
                <w:sz w:val="14"/>
                <w:szCs w:val="14"/>
                <w:lang w:val="ru-RU"/>
              </w:rPr>
            </w:pPr>
            <w:r w:rsidRPr="00534C9D">
              <w:rPr>
                <w:rFonts w:ascii="Arial" w:hAnsi="Arial" w:cs="Arial"/>
                <w:noProof/>
                <w:color w:val="000000"/>
                <w:sz w:val="14"/>
                <w:szCs w:val="14"/>
                <w:highlight w:val="yellow"/>
              </w:rPr>
              <w:t>рентгеново изследване на гръден кош БДУ</w:t>
            </w:r>
          </w:p>
          <w:p w:rsidR="001968DD" w:rsidRPr="005E23B7" w:rsidRDefault="001968DD" w:rsidP="00B45596">
            <w:pPr>
              <w:keepNext/>
              <w:keepLines/>
              <w:pBdr>
                <w:top w:val="single" w:sz="4" w:space="1" w:color="auto"/>
                <w:left w:val="single" w:sz="4" w:space="4" w:color="auto"/>
                <w:bottom w:val="single" w:sz="4" w:space="1" w:color="auto"/>
                <w:right w:val="single" w:sz="4" w:space="4" w:color="auto"/>
              </w:pBdr>
              <w:shd w:val="clear" w:color="auto" w:fill="000000"/>
              <w:tabs>
                <w:tab w:val="left" w:pos="284"/>
                <w:tab w:val="left" w:pos="1134"/>
              </w:tabs>
              <w:spacing w:before="240" w:after="120"/>
              <w:ind w:left="1134" w:hanging="1134"/>
              <w:rPr>
                <w:rFonts w:ascii="Arial" w:hAnsi="Arial" w:cs="Arial"/>
                <w:b/>
                <w:bCs/>
                <w:sz w:val="20"/>
                <w:szCs w:val="20"/>
                <w:lang w:val="ru-RU"/>
              </w:rPr>
            </w:pPr>
            <w:r w:rsidRPr="005E23B7">
              <w:rPr>
                <w:rFonts w:ascii="Arial" w:hAnsi="Arial" w:cs="Arial"/>
                <w:b/>
                <w:bCs/>
                <w:sz w:val="20"/>
                <w:szCs w:val="20"/>
                <w:lang w:val="ru-RU"/>
              </w:rPr>
              <w:t>Друга рентгенография на гръден кош</w:t>
            </w:r>
          </w:p>
          <w:p w:rsidR="001968DD" w:rsidRPr="008C0666" w:rsidRDefault="001968DD" w:rsidP="00B45596">
            <w:pPr>
              <w:keepNext/>
              <w:keepLines/>
              <w:tabs>
                <w:tab w:val="left" w:pos="1134"/>
              </w:tabs>
              <w:spacing w:before="120"/>
              <w:ind w:left="1134" w:hanging="1134"/>
              <w:rPr>
                <w:rFonts w:ascii="Arial" w:hAnsi="Arial" w:cs="Arial"/>
                <w:sz w:val="20"/>
                <w:szCs w:val="20"/>
              </w:rPr>
            </w:pPr>
            <w:r w:rsidRPr="008C0666">
              <w:rPr>
                <w:rFonts w:ascii="Arial" w:hAnsi="Arial" w:cs="Arial"/>
                <w:sz w:val="20"/>
                <w:szCs w:val="20"/>
              </w:rPr>
              <w:lastRenderedPageBreak/>
              <w:t>58500-00</w:t>
            </w:r>
            <w:r w:rsidRPr="008C0666">
              <w:rPr>
                <w:rFonts w:ascii="Arial" w:hAnsi="Arial" w:cs="Arial"/>
                <w:sz w:val="20"/>
                <w:szCs w:val="20"/>
              </w:rPr>
              <w:tab/>
              <w:t>Рентгенография на гръден кош</w:t>
            </w:r>
          </w:p>
          <w:p w:rsidR="001968DD" w:rsidRPr="008C0666" w:rsidRDefault="001968DD" w:rsidP="00B45596">
            <w:pPr>
              <w:keepNext/>
              <w:keepLines/>
              <w:tabs>
                <w:tab w:val="left" w:pos="2268"/>
              </w:tabs>
              <w:autoSpaceDE w:val="0"/>
              <w:autoSpaceDN w:val="0"/>
              <w:adjustRightInd w:val="0"/>
              <w:spacing w:before="40"/>
              <w:ind w:left="2268" w:hanging="1134"/>
              <w:rPr>
                <w:rFonts w:cs="Arial"/>
                <w:color w:val="222122"/>
                <w:sz w:val="20"/>
              </w:rPr>
            </w:pPr>
            <w:r w:rsidRPr="008C0666">
              <w:rPr>
                <w:rFonts w:cs="Arial"/>
                <w:color w:val="222122"/>
                <w:sz w:val="20"/>
              </w:rPr>
              <w:t>Включва:</w:t>
            </w:r>
            <w:r w:rsidRPr="008C0666">
              <w:rPr>
                <w:rFonts w:cs="Arial"/>
                <w:color w:val="222122"/>
                <w:sz w:val="20"/>
              </w:rPr>
              <w:tab/>
              <w:t>бронх</w:t>
            </w:r>
          </w:p>
          <w:p w:rsidR="001968DD" w:rsidRPr="008C0666" w:rsidRDefault="001968DD" w:rsidP="00B45596">
            <w:pPr>
              <w:keepNext/>
              <w:keepLines/>
              <w:tabs>
                <w:tab w:val="left" w:pos="2552"/>
                <w:tab w:val="left" w:pos="2835"/>
              </w:tabs>
              <w:autoSpaceDE w:val="0"/>
              <w:autoSpaceDN w:val="0"/>
              <w:adjustRightInd w:val="0"/>
              <w:ind w:left="2268"/>
              <w:rPr>
                <w:sz w:val="20"/>
                <w:szCs w:val="20"/>
              </w:rPr>
            </w:pPr>
            <w:r w:rsidRPr="008C0666">
              <w:rPr>
                <w:sz w:val="20"/>
                <w:szCs w:val="20"/>
              </w:rPr>
              <w:t>диафрагма</w:t>
            </w:r>
          </w:p>
          <w:p w:rsidR="001968DD" w:rsidRPr="008C0666" w:rsidRDefault="001968DD" w:rsidP="00B45596">
            <w:pPr>
              <w:keepNext/>
              <w:keepLines/>
              <w:tabs>
                <w:tab w:val="left" w:pos="2552"/>
                <w:tab w:val="left" w:pos="2835"/>
              </w:tabs>
              <w:autoSpaceDE w:val="0"/>
              <w:autoSpaceDN w:val="0"/>
              <w:adjustRightInd w:val="0"/>
              <w:ind w:left="2268"/>
              <w:rPr>
                <w:sz w:val="20"/>
                <w:szCs w:val="20"/>
              </w:rPr>
            </w:pPr>
            <w:r w:rsidRPr="008C0666">
              <w:rPr>
                <w:sz w:val="20"/>
                <w:szCs w:val="20"/>
              </w:rPr>
              <w:t>сърце</w:t>
            </w:r>
          </w:p>
          <w:p w:rsidR="001968DD" w:rsidRPr="008C0666" w:rsidRDefault="001968DD" w:rsidP="00B45596">
            <w:pPr>
              <w:keepNext/>
              <w:keepLines/>
              <w:tabs>
                <w:tab w:val="left" w:pos="2552"/>
                <w:tab w:val="left" w:pos="2835"/>
              </w:tabs>
              <w:autoSpaceDE w:val="0"/>
              <w:autoSpaceDN w:val="0"/>
              <w:adjustRightInd w:val="0"/>
              <w:ind w:left="2268"/>
              <w:rPr>
                <w:sz w:val="20"/>
                <w:szCs w:val="20"/>
              </w:rPr>
            </w:pPr>
            <w:r w:rsidRPr="008C0666">
              <w:rPr>
                <w:sz w:val="20"/>
                <w:szCs w:val="20"/>
              </w:rPr>
              <w:t>бял дроб</w:t>
            </w:r>
          </w:p>
          <w:p w:rsidR="001968DD" w:rsidRPr="008C0666" w:rsidRDefault="001968DD" w:rsidP="00B45596">
            <w:pPr>
              <w:keepNext/>
              <w:keepLines/>
              <w:tabs>
                <w:tab w:val="left" w:pos="2552"/>
                <w:tab w:val="left" w:pos="2835"/>
              </w:tabs>
              <w:autoSpaceDE w:val="0"/>
              <w:autoSpaceDN w:val="0"/>
              <w:adjustRightInd w:val="0"/>
              <w:ind w:left="2268"/>
              <w:rPr>
                <w:sz w:val="20"/>
                <w:szCs w:val="20"/>
              </w:rPr>
            </w:pPr>
            <w:r w:rsidRPr="008C0666">
              <w:rPr>
                <w:sz w:val="20"/>
                <w:szCs w:val="20"/>
              </w:rPr>
              <w:t>медиастинум</w:t>
            </w:r>
          </w:p>
          <w:p w:rsidR="001968DD" w:rsidRPr="008C0666" w:rsidRDefault="001968DD" w:rsidP="00B45596">
            <w:pPr>
              <w:keepNext/>
              <w:keepLines/>
              <w:tabs>
                <w:tab w:val="left" w:pos="2268"/>
              </w:tabs>
              <w:autoSpaceDE w:val="0"/>
              <w:autoSpaceDN w:val="0"/>
              <w:adjustRightInd w:val="0"/>
              <w:spacing w:before="40"/>
              <w:ind w:left="2268" w:hanging="1134"/>
              <w:rPr>
                <w:rFonts w:cs="Arial"/>
                <w:color w:val="222122"/>
                <w:sz w:val="20"/>
              </w:rPr>
            </w:pPr>
            <w:r w:rsidRPr="008C0666">
              <w:rPr>
                <w:rFonts w:cs="Arial"/>
                <w:i/>
                <w:color w:val="222122"/>
                <w:sz w:val="20"/>
              </w:rPr>
              <w:t>Не включва</w:t>
            </w:r>
            <w:r w:rsidRPr="008C0666">
              <w:rPr>
                <w:rFonts w:cs="Arial"/>
                <w:color w:val="222122"/>
                <w:sz w:val="20"/>
              </w:rPr>
              <w:t>:</w:t>
            </w:r>
            <w:r w:rsidRPr="008C0666">
              <w:rPr>
                <w:rFonts w:cs="Arial"/>
                <w:color w:val="222122"/>
                <w:sz w:val="20"/>
              </w:rPr>
              <w:tab/>
              <w:t>такава на:</w:t>
            </w:r>
          </w:p>
          <w:p w:rsidR="001968DD" w:rsidRPr="008C0666" w:rsidRDefault="001968DD" w:rsidP="00B45596">
            <w:pPr>
              <w:keepNext/>
              <w:keepLines/>
              <w:tabs>
                <w:tab w:val="left" w:pos="2552"/>
                <w:tab w:val="left" w:pos="2835"/>
              </w:tabs>
              <w:autoSpaceDE w:val="0"/>
              <w:autoSpaceDN w:val="0"/>
              <w:adjustRightInd w:val="0"/>
              <w:ind w:left="2268"/>
              <w:rPr>
                <w:sz w:val="20"/>
                <w:szCs w:val="20"/>
              </w:rPr>
            </w:pPr>
            <w:r w:rsidRPr="008C0666">
              <w:rPr>
                <w:sz w:val="20"/>
                <w:szCs w:val="20"/>
              </w:rPr>
              <w:t>• ребра (58521-01, 58524-00 [1972])</w:t>
            </w:r>
          </w:p>
          <w:p w:rsidR="001968DD" w:rsidRPr="008C0666" w:rsidRDefault="001968DD" w:rsidP="00B45596">
            <w:pPr>
              <w:keepNext/>
              <w:keepLines/>
              <w:tabs>
                <w:tab w:val="left" w:pos="2552"/>
                <w:tab w:val="left" w:pos="2835"/>
              </w:tabs>
              <w:autoSpaceDE w:val="0"/>
              <w:autoSpaceDN w:val="0"/>
              <w:adjustRightInd w:val="0"/>
              <w:ind w:left="2268"/>
              <w:rPr>
                <w:sz w:val="20"/>
                <w:szCs w:val="20"/>
              </w:rPr>
            </w:pPr>
            <w:r w:rsidRPr="008C0666">
              <w:rPr>
                <w:sz w:val="20"/>
                <w:szCs w:val="20"/>
              </w:rPr>
              <w:t>• гръдна кост (58521-00 [1972])</w:t>
            </w:r>
          </w:p>
          <w:p w:rsidR="001968DD" w:rsidRPr="008C0666" w:rsidRDefault="001968DD" w:rsidP="00B45596">
            <w:pPr>
              <w:keepNext/>
              <w:keepLines/>
              <w:tabs>
                <w:tab w:val="left" w:pos="2552"/>
                <w:tab w:val="left" w:pos="2835"/>
              </w:tabs>
              <w:autoSpaceDE w:val="0"/>
              <w:autoSpaceDN w:val="0"/>
              <w:adjustRightInd w:val="0"/>
              <w:ind w:left="2268"/>
              <w:rPr>
                <w:sz w:val="20"/>
                <w:szCs w:val="20"/>
              </w:rPr>
            </w:pPr>
            <w:r w:rsidRPr="008C0666">
              <w:rPr>
                <w:sz w:val="20"/>
                <w:szCs w:val="20"/>
              </w:rPr>
              <w:t>• гръден вход (58509-00 [1974])</w:t>
            </w:r>
          </w:p>
          <w:p w:rsidR="001968DD" w:rsidRPr="005E23B7" w:rsidRDefault="001968DD" w:rsidP="00B45596">
            <w:pPr>
              <w:keepNext/>
              <w:keepLines/>
              <w:tabs>
                <w:tab w:val="left" w:pos="2552"/>
                <w:tab w:val="left" w:pos="2835"/>
              </w:tabs>
              <w:autoSpaceDE w:val="0"/>
              <w:autoSpaceDN w:val="0"/>
              <w:adjustRightInd w:val="0"/>
              <w:ind w:left="2268"/>
              <w:rPr>
                <w:sz w:val="20"/>
                <w:szCs w:val="20"/>
                <w:lang w:val="ru-RU"/>
              </w:rPr>
            </w:pPr>
            <w:r w:rsidRPr="008C0666">
              <w:rPr>
                <w:sz w:val="20"/>
                <w:szCs w:val="20"/>
              </w:rPr>
              <w:t>• трахея (58509-00 [1974])</w:t>
            </w:r>
          </w:p>
          <w:p w:rsidR="001968DD" w:rsidRPr="005E23B7" w:rsidRDefault="001968DD" w:rsidP="00B45596">
            <w:pPr>
              <w:keepNext/>
              <w:keepLines/>
              <w:tabs>
                <w:tab w:val="center" w:pos="426"/>
                <w:tab w:val="left" w:pos="567"/>
              </w:tabs>
              <w:spacing w:before="60"/>
              <w:ind w:left="510" w:hanging="510"/>
              <w:rPr>
                <w:rFonts w:ascii="Arial" w:hAnsi="Arial"/>
                <w:b/>
                <w:caps/>
                <w:noProof/>
                <w:color w:val="000000"/>
                <w:sz w:val="14"/>
                <w:szCs w:val="14"/>
                <w:highlight w:val="yellow"/>
                <w:lang w:val="ru-RU"/>
              </w:rPr>
            </w:pPr>
            <w:r w:rsidRPr="008C0666">
              <w:rPr>
                <w:rFonts w:ascii="Arial" w:hAnsi="Arial"/>
                <w:b/>
                <w:caps/>
                <w:noProof/>
                <w:color w:val="000000"/>
                <w:sz w:val="14"/>
                <w:szCs w:val="14"/>
                <w:highlight w:val="yellow"/>
              </w:rPr>
              <w:t>** 88.26 друго скелетно рентгеново изследване на таз и тазобедрена става</w:t>
            </w:r>
          </w:p>
          <w:p w:rsidR="001968DD" w:rsidRPr="005E23B7" w:rsidRDefault="001968DD" w:rsidP="00B45596">
            <w:pPr>
              <w:keepNext/>
              <w:keepLines/>
              <w:pBdr>
                <w:top w:val="single" w:sz="4" w:space="1" w:color="auto"/>
                <w:left w:val="single" w:sz="4" w:space="4" w:color="auto"/>
                <w:bottom w:val="single" w:sz="4" w:space="1" w:color="auto"/>
                <w:right w:val="single" w:sz="4" w:space="4" w:color="auto"/>
              </w:pBdr>
              <w:shd w:val="clear" w:color="auto" w:fill="000000"/>
              <w:tabs>
                <w:tab w:val="left" w:pos="284"/>
                <w:tab w:val="left" w:pos="1134"/>
              </w:tabs>
              <w:spacing w:before="240" w:after="120"/>
              <w:ind w:left="1134" w:hanging="1134"/>
              <w:rPr>
                <w:rFonts w:ascii="Arial" w:hAnsi="Arial" w:cs="Arial"/>
                <w:b/>
                <w:bCs/>
                <w:sz w:val="20"/>
                <w:szCs w:val="20"/>
                <w:lang w:val="ru-RU"/>
              </w:rPr>
            </w:pPr>
            <w:r w:rsidRPr="005E23B7">
              <w:rPr>
                <w:rFonts w:ascii="Arial" w:hAnsi="Arial" w:cs="Arial"/>
                <w:b/>
                <w:bCs/>
                <w:sz w:val="20"/>
                <w:szCs w:val="20"/>
                <w:lang w:val="ru-RU"/>
              </w:rPr>
              <w:t>Рентгенография на таз</w:t>
            </w:r>
          </w:p>
          <w:p w:rsidR="001968DD" w:rsidRPr="008C0666" w:rsidRDefault="001968DD" w:rsidP="00B45596">
            <w:pPr>
              <w:keepNext/>
              <w:keepLines/>
              <w:tabs>
                <w:tab w:val="left" w:pos="1134"/>
              </w:tabs>
              <w:spacing w:before="120"/>
              <w:ind w:left="1134" w:hanging="1134"/>
              <w:rPr>
                <w:rFonts w:ascii="Arial" w:hAnsi="Arial" w:cs="Arial"/>
                <w:sz w:val="20"/>
                <w:szCs w:val="20"/>
              </w:rPr>
            </w:pPr>
            <w:r w:rsidRPr="008C0666">
              <w:rPr>
                <w:rFonts w:ascii="Arial" w:hAnsi="Arial" w:cs="Arial"/>
                <w:sz w:val="20"/>
                <w:szCs w:val="20"/>
              </w:rPr>
              <w:t>57712-00</w:t>
            </w:r>
            <w:r w:rsidRPr="008C0666">
              <w:rPr>
                <w:rFonts w:ascii="Arial" w:hAnsi="Arial" w:cs="Arial"/>
                <w:sz w:val="20"/>
                <w:szCs w:val="20"/>
              </w:rPr>
              <w:tab/>
              <w:t>Рентгенография на тазобедрена става</w:t>
            </w:r>
          </w:p>
          <w:p w:rsidR="001968DD" w:rsidRPr="008C0666" w:rsidRDefault="001968DD" w:rsidP="00B45596">
            <w:pPr>
              <w:keepNext/>
              <w:keepLines/>
              <w:tabs>
                <w:tab w:val="left" w:pos="2268"/>
              </w:tabs>
              <w:autoSpaceDE w:val="0"/>
              <w:autoSpaceDN w:val="0"/>
              <w:adjustRightInd w:val="0"/>
              <w:spacing w:before="40"/>
              <w:ind w:left="2268" w:hanging="1134"/>
              <w:rPr>
                <w:rFonts w:cs="Arial"/>
                <w:color w:val="222122"/>
                <w:sz w:val="20"/>
              </w:rPr>
            </w:pPr>
            <w:r w:rsidRPr="008C0666">
              <w:rPr>
                <w:rFonts w:cs="Arial"/>
                <w:i/>
                <w:color w:val="222122"/>
                <w:sz w:val="20"/>
              </w:rPr>
              <w:t>Не включва</w:t>
            </w:r>
            <w:r w:rsidRPr="008C0666">
              <w:rPr>
                <w:rFonts w:cs="Arial"/>
                <w:color w:val="222122"/>
                <w:sz w:val="20"/>
              </w:rPr>
              <w:t>:</w:t>
            </w:r>
            <w:r w:rsidRPr="008C0666">
              <w:rPr>
                <w:rFonts w:cs="Arial"/>
                <w:color w:val="222122"/>
                <w:sz w:val="20"/>
              </w:rPr>
              <w:tab/>
              <w:t>контрастна артрография (59751-00 [1985])</w:t>
            </w:r>
          </w:p>
          <w:p w:rsidR="001968DD" w:rsidRPr="008C0666" w:rsidRDefault="001968DD" w:rsidP="00B45596">
            <w:pPr>
              <w:keepNext/>
              <w:keepLines/>
              <w:tabs>
                <w:tab w:val="left" w:pos="2552"/>
                <w:tab w:val="left" w:pos="2835"/>
              </w:tabs>
              <w:autoSpaceDE w:val="0"/>
              <w:autoSpaceDN w:val="0"/>
              <w:adjustRightInd w:val="0"/>
              <w:ind w:left="2268"/>
              <w:rPr>
                <w:sz w:val="20"/>
                <w:szCs w:val="20"/>
              </w:rPr>
            </w:pPr>
            <w:r w:rsidRPr="008C0666">
              <w:rPr>
                <w:sz w:val="20"/>
                <w:szCs w:val="20"/>
              </w:rPr>
              <w:t>такава на фемурна шийка (57518-00 [1983])</w:t>
            </w:r>
          </w:p>
          <w:p w:rsidR="001968DD" w:rsidRPr="005E23B7" w:rsidRDefault="001968DD" w:rsidP="00B45596">
            <w:pPr>
              <w:keepNext/>
              <w:keepLines/>
              <w:tabs>
                <w:tab w:val="left" w:pos="1134"/>
              </w:tabs>
              <w:spacing w:before="120"/>
              <w:ind w:left="1134" w:hanging="1134"/>
              <w:rPr>
                <w:rFonts w:ascii="Arial" w:hAnsi="Arial" w:cs="Arial"/>
                <w:sz w:val="20"/>
                <w:szCs w:val="20"/>
                <w:lang w:val="ru-RU"/>
              </w:rPr>
            </w:pPr>
            <w:r w:rsidRPr="008C0666">
              <w:rPr>
                <w:rFonts w:ascii="Arial" w:hAnsi="Arial" w:cs="Arial"/>
                <w:sz w:val="20"/>
                <w:szCs w:val="20"/>
              </w:rPr>
              <w:t>57715-00</w:t>
            </w:r>
            <w:r w:rsidRPr="008C0666">
              <w:rPr>
                <w:rFonts w:ascii="Arial" w:hAnsi="Arial" w:cs="Arial"/>
                <w:sz w:val="20"/>
                <w:szCs w:val="20"/>
              </w:rPr>
              <w:tab/>
              <w:t>Рентгенография на таз</w:t>
            </w:r>
          </w:p>
          <w:p w:rsidR="001968DD" w:rsidRPr="00361B13" w:rsidRDefault="001968DD" w:rsidP="00B45596">
            <w:pPr>
              <w:keepNext/>
              <w:keepLines/>
              <w:tabs>
                <w:tab w:val="left" w:pos="426"/>
              </w:tabs>
              <w:ind w:left="426" w:hanging="426"/>
              <w:rPr>
                <w:rFonts w:ascii="Arial" w:hAnsi="Arial"/>
                <w:b/>
                <w:caps/>
                <w:noProof/>
                <w:color w:val="000000"/>
                <w:sz w:val="14"/>
                <w:szCs w:val="14"/>
                <w:highlight w:val="yellow"/>
                <w:u w:val="single"/>
              </w:rPr>
            </w:pPr>
            <w:r w:rsidRPr="00361B13">
              <w:rPr>
                <w:rFonts w:ascii="Arial" w:hAnsi="Arial"/>
                <w:b/>
                <w:caps/>
                <w:noProof/>
                <w:color w:val="000000"/>
                <w:sz w:val="14"/>
                <w:szCs w:val="14"/>
                <w:highlight w:val="yellow"/>
                <w:u w:val="single"/>
              </w:rPr>
              <w:t>АРТЕРИОГРАФИЯ С ИЗПОЛЗВАНЕ НА КОНТРАСТЕН МАТЕРИАЛ</w:t>
            </w:r>
          </w:p>
          <w:p w:rsidR="001968DD" w:rsidRPr="00361B13" w:rsidRDefault="001968DD" w:rsidP="00B45596">
            <w:pPr>
              <w:keepNext/>
              <w:keepLines/>
              <w:ind w:right="28"/>
              <w:rPr>
                <w:rFonts w:ascii="Arial" w:hAnsi="Arial" w:cs="Arial"/>
                <w:noProof/>
                <w:color w:val="000000"/>
                <w:sz w:val="14"/>
                <w:szCs w:val="14"/>
                <w:highlight w:val="yellow"/>
              </w:rPr>
            </w:pPr>
            <w:r w:rsidRPr="00361B13">
              <w:rPr>
                <w:rFonts w:ascii="Arial" w:hAnsi="Arial" w:cs="Arial"/>
                <w:b/>
                <w:noProof/>
                <w:color w:val="000000"/>
                <w:sz w:val="14"/>
                <w:szCs w:val="14"/>
                <w:highlight w:val="yellow"/>
              </w:rPr>
              <w:t>Включва</w:t>
            </w:r>
            <w:r w:rsidRPr="00361B13">
              <w:rPr>
                <w:rFonts w:ascii="Arial" w:hAnsi="Arial" w:cs="Arial"/>
                <w:noProof/>
                <w:color w:val="000000"/>
                <w:sz w:val="14"/>
                <w:szCs w:val="14"/>
                <w:highlight w:val="yellow"/>
              </w:rPr>
              <w:t>: ангиография на артерии</w:t>
            </w:r>
          </w:p>
          <w:p w:rsidR="001968DD" w:rsidRPr="00361B13" w:rsidRDefault="001968DD" w:rsidP="00B45596">
            <w:pPr>
              <w:keepNext/>
              <w:keepLines/>
              <w:ind w:right="28"/>
              <w:rPr>
                <w:rFonts w:ascii="Arial" w:hAnsi="Arial" w:cs="Arial"/>
                <w:noProof/>
                <w:color w:val="000000"/>
                <w:sz w:val="14"/>
                <w:szCs w:val="14"/>
                <w:highlight w:val="yellow"/>
              </w:rPr>
            </w:pPr>
            <w:r w:rsidRPr="00361B13">
              <w:rPr>
                <w:rFonts w:ascii="Arial" w:hAnsi="Arial" w:cs="Arial"/>
                <w:noProof/>
                <w:color w:val="000000"/>
                <w:sz w:val="14"/>
                <w:szCs w:val="14"/>
                <w:highlight w:val="yellow"/>
              </w:rPr>
              <w:t>артериална пункция за инжектиране на контрастния материал</w:t>
            </w:r>
          </w:p>
          <w:p w:rsidR="001968DD" w:rsidRPr="00361B13" w:rsidRDefault="001968DD" w:rsidP="00B45596">
            <w:pPr>
              <w:keepNext/>
              <w:keepLines/>
              <w:ind w:right="28"/>
              <w:rPr>
                <w:rFonts w:ascii="Arial" w:hAnsi="Arial" w:cs="Arial"/>
                <w:noProof/>
                <w:color w:val="000000"/>
                <w:sz w:val="14"/>
                <w:szCs w:val="14"/>
                <w:highlight w:val="yellow"/>
              </w:rPr>
            </w:pPr>
            <w:r w:rsidRPr="00361B13">
              <w:rPr>
                <w:rFonts w:ascii="Arial" w:hAnsi="Arial" w:cs="Arial"/>
                <w:noProof/>
                <w:color w:val="000000"/>
                <w:sz w:val="14"/>
                <w:szCs w:val="14"/>
                <w:highlight w:val="yellow"/>
              </w:rPr>
              <w:t>радиография на артерии (чрез флуороскопия)</w:t>
            </w:r>
          </w:p>
          <w:p w:rsidR="001968DD" w:rsidRPr="00361B13" w:rsidRDefault="001968DD" w:rsidP="00B45596">
            <w:pPr>
              <w:keepNext/>
              <w:keepLines/>
              <w:ind w:right="28"/>
              <w:rPr>
                <w:rFonts w:ascii="Arial" w:hAnsi="Arial" w:cs="Arial"/>
                <w:noProof/>
                <w:color w:val="000000"/>
                <w:sz w:val="14"/>
                <w:szCs w:val="14"/>
                <w:highlight w:val="yellow"/>
              </w:rPr>
            </w:pPr>
            <w:r w:rsidRPr="00361B13">
              <w:rPr>
                <w:rFonts w:ascii="Arial" w:hAnsi="Arial" w:cs="Arial"/>
                <w:noProof/>
                <w:color w:val="000000"/>
                <w:sz w:val="14"/>
                <w:szCs w:val="14"/>
                <w:highlight w:val="yellow"/>
              </w:rPr>
              <w:t>ретроградна артериография</w:t>
            </w:r>
          </w:p>
          <w:p w:rsidR="001968DD" w:rsidRPr="00361B13" w:rsidRDefault="001968DD" w:rsidP="00B45596">
            <w:pPr>
              <w:keepNext/>
              <w:keepLines/>
              <w:rPr>
                <w:rFonts w:ascii="Arial" w:hAnsi="Arial" w:cs="Arial"/>
                <w:b/>
                <w:noProof/>
                <w:color w:val="000000"/>
                <w:sz w:val="14"/>
                <w:szCs w:val="14"/>
                <w:highlight w:val="yellow"/>
              </w:rPr>
            </w:pPr>
            <w:r w:rsidRPr="00361B13">
              <w:rPr>
                <w:rFonts w:ascii="Arial" w:hAnsi="Arial" w:cs="Arial"/>
                <w:b/>
                <w:noProof/>
                <w:color w:val="000000"/>
                <w:sz w:val="14"/>
                <w:szCs w:val="14"/>
                <w:highlight w:val="yellow"/>
              </w:rPr>
              <w:t>Забележка: Четирицифрената класификация означава мястото на изследване, а не мястото на инжекция.</w:t>
            </w:r>
          </w:p>
          <w:p w:rsidR="001968DD" w:rsidRPr="00361B13" w:rsidRDefault="001968DD" w:rsidP="00B45596">
            <w:pPr>
              <w:keepNext/>
              <w:keepLines/>
              <w:rPr>
                <w:rFonts w:ascii="Arial" w:hAnsi="Arial" w:cs="Arial"/>
                <w:noProof/>
                <w:color w:val="000000"/>
                <w:sz w:val="14"/>
                <w:szCs w:val="14"/>
                <w:highlight w:val="yellow"/>
              </w:rPr>
            </w:pPr>
            <w:r w:rsidRPr="00361B13">
              <w:rPr>
                <w:rFonts w:ascii="Arial" w:hAnsi="Arial" w:cs="Arial"/>
                <w:b/>
                <w:noProof/>
                <w:color w:val="000000"/>
                <w:sz w:val="14"/>
                <w:szCs w:val="14"/>
                <w:highlight w:val="yellow"/>
              </w:rPr>
              <w:t>Изключва</w:t>
            </w:r>
            <w:r w:rsidRPr="00361B13">
              <w:rPr>
                <w:rFonts w:ascii="Arial" w:hAnsi="Arial" w:cs="Arial"/>
                <w:noProof/>
                <w:color w:val="000000"/>
                <w:sz w:val="14"/>
                <w:szCs w:val="14"/>
                <w:highlight w:val="yellow"/>
              </w:rPr>
              <w:t>:</w:t>
            </w:r>
          </w:p>
          <w:p w:rsidR="001968DD" w:rsidRPr="00361B13" w:rsidRDefault="001968DD" w:rsidP="00B45596">
            <w:pPr>
              <w:keepNext/>
              <w:keepLines/>
              <w:rPr>
                <w:rFonts w:ascii="Arial" w:hAnsi="Arial" w:cs="Arial"/>
                <w:i/>
                <w:noProof/>
                <w:color w:val="000000"/>
                <w:sz w:val="14"/>
                <w:szCs w:val="14"/>
                <w:highlight w:val="yellow"/>
              </w:rPr>
            </w:pPr>
            <w:r w:rsidRPr="00361B13">
              <w:rPr>
                <w:rFonts w:ascii="Arial" w:hAnsi="Arial" w:cs="Arial"/>
                <w:i/>
                <w:noProof/>
                <w:color w:val="000000"/>
                <w:sz w:val="14"/>
                <w:szCs w:val="14"/>
                <w:highlight w:val="yellow"/>
              </w:rPr>
              <w:t>артериогрофия с използване на:</w:t>
            </w:r>
          </w:p>
          <w:p w:rsidR="001968DD" w:rsidRPr="00361B13" w:rsidRDefault="001968DD" w:rsidP="00B45596">
            <w:pPr>
              <w:keepNext/>
              <w:keepLines/>
              <w:rPr>
                <w:rFonts w:ascii="Arial" w:hAnsi="Arial" w:cs="Arial"/>
                <w:i/>
                <w:noProof/>
                <w:color w:val="000000"/>
                <w:sz w:val="14"/>
                <w:szCs w:val="14"/>
                <w:highlight w:val="yellow"/>
              </w:rPr>
            </w:pPr>
            <w:r w:rsidRPr="00361B13">
              <w:rPr>
                <w:rFonts w:ascii="Arial" w:hAnsi="Arial" w:cs="Arial"/>
                <w:i/>
                <w:noProof/>
                <w:color w:val="000000"/>
                <w:sz w:val="14"/>
                <w:szCs w:val="14"/>
                <w:highlight w:val="yellow"/>
              </w:rPr>
              <w:tab/>
              <w:t>радиоизотопи и радионуклеиди – 92.01-92.19</w:t>
            </w:r>
          </w:p>
          <w:p w:rsidR="001968DD" w:rsidRPr="00361B13" w:rsidRDefault="001968DD" w:rsidP="00B45596">
            <w:pPr>
              <w:keepNext/>
              <w:keepLines/>
              <w:rPr>
                <w:rFonts w:ascii="Arial" w:hAnsi="Arial" w:cs="Arial"/>
                <w:i/>
                <w:noProof/>
                <w:color w:val="000000"/>
                <w:sz w:val="14"/>
                <w:szCs w:val="14"/>
                <w:highlight w:val="yellow"/>
              </w:rPr>
            </w:pPr>
            <w:r w:rsidRPr="00361B13">
              <w:rPr>
                <w:rFonts w:ascii="Arial" w:hAnsi="Arial" w:cs="Arial"/>
                <w:i/>
                <w:noProof/>
                <w:color w:val="000000"/>
                <w:sz w:val="14"/>
                <w:szCs w:val="14"/>
                <w:highlight w:val="yellow"/>
              </w:rPr>
              <w:tab/>
              <w:t>ултразвук – 88.71-88.79</w:t>
            </w:r>
          </w:p>
          <w:p w:rsidR="001968DD" w:rsidRPr="00361B13" w:rsidRDefault="001968DD" w:rsidP="00B45596">
            <w:pPr>
              <w:keepNext/>
              <w:keepLines/>
              <w:rPr>
                <w:rFonts w:ascii="Arial" w:hAnsi="Arial" w:cs="Arial"/>
                <w:i/>
                <w:noProof/>
                <w:color w:val="000000"/>
                <w:sz w:val="14"/>
                <w:szCs w:val="14"/>
                <w:highlight w:val="yellow"/>
              </w:rPr>
            </w:pPr>
            <w:r w:rsidRPr="00361B13">
              <w:rPr>
                <w:rFonts w:ascii="Arial" w:hAnsi="Arial" w:cs="Arial"/>
                <w:i/>
                <w:noProof/>
                <w:color w:val="000000"/>
                <w:sz w:val="14"/>
                <w:szCs w:val="14"/>
                <w:highlight w:val="yellow"/>
              </w:rPr>
              <w:t>флуоресцентна ангиография на око – 95.12</w:t>
            </w:r>
          </w:p>
          <w:p w:rsidR="001968DD" w:rsidRPr="00361B13" w:rsidRDefault="001968DD" w:rsidP="00B45596">
            <w:pPr>
              <w:keepNext/>
              <w:keepLines/>
              <w:tabs>
                <w:tab w:val="center" w:pos="426"/>
                <w:tab w:val="left" w:pos="567"/>
              </w:tabs>
              <w:spacing w:before="60"/>
              <w:ind w:left="510" w:hanging="510"/>
              <w:rPr>
                <w:rFonts w:ascii="Arial" w:hAnsi="Arial"/>
                <w:b/>
                <w:caps/>
                <w:color w:val="000000"/>
                <w:sz w:val="14"/>
                <w:szCs w:val="14"/>
                <w:highlight w:val="yellow"/>
              </w:rPr>
            </w:pPr>
            <w:r w:rsidRPr="00361B13">
              <w:rPr>
                <w:rFonts w:ascii="Arial" w:hAnsi="Arial"/>
                <w:b/>
                <w:caps/>
                <w:color w:val="000000"/>
                <w:sz w:val="14"/>
                <w:szCs w:val="14"/>
                <w:highlight w:val="yellow"/>
              </w:rPr>
              <w:t>**88.41 артериография на мозъчни артерии</w:t>
            </w:r>
          </w:p>
          <w:p w:rsidR="001968DD" w:rsidRPr="00361B13" w:rsidRDefault="001968DD" w:rsidP="00B45596">
            <w:pPr>
              <w:keepNext/>
              <w:keepLines/>
              <w:ind w:left="170"/>
              <w:rPr>
                <w:rFonts w:ascii="Arial" w:hAnsi="Arial" w:cs="Arial"/>
                <w:noProof/>
                <w:color w:val="000000"/>
                <w:sz w:val="14"/>
                <w:szCs w:val="14"/>
                <w:highlight w:val="yellow"/>
              </w:rPr>
            </w:pPr>
            <w:r w:rsidRPr="00361B13">
              <w:rPr>
                <w:rFonts w:ascii="Arial" w:hAnsi="Arial" w:cs="Arial"/>
                <w:noProof/>
                <w:color w:val="000000"/>
                <w:sz w:val="14"/>
                <w:szCs w:val="14"/>
                <w:highlight w:val="yellow"/>
              </w:rPr>
              <w:t>ангиографияграфия на:</w:t>
            </w:r>
          </w:p>
          <w:p w:rsidR="001968DD" w:rsidRPr="00361B13" w:rsidRDefault="001968DD" w:rsidP="00B45596">
            <w:pPr>
              <w:keepNext/>
              <w:keepLines/>
              <w:ind w:left="170"/>
              <w:rPr>
                <w:rFonts w:ascii="Arial" w:hAnsi="Arial" w:cs="Arial"/>
                <w:noProof/>
                <w:color w:val="000000"/>
                <w:sz w:val="14"/>
                <w:szCs w:val="14"/>
                <w:highlight w:val="yellow"/>
              </w:rPr>
            </w:pPr>
            <w:r w:rsidRPr="00361B13">
              <w:rPr>
                <w:rFonts w:ascii="Arial" w:hAnsi="Arial" w:cs="Arial"/>
                <w:noProof/>
                <w:color w:val="000000"/>
                <w:sz w:val="14"/>
                <w:szCs w:val="14"/>
                <w:highlight w:val="yellow"/>
              </w:rPr>
              <w:tab/>
              <w:t>базиларни артерии</w:t>
            </w:r>
          </w:p>
          <w:p w:rsidR="001968DD" w:rsidRPr="00361B13" w:rsidRDefault="001968DD" w:rsidP="00B45596">
            <w:pPr>
              <w:keepNext/>
              <w:keepLines/>
              <w:ind w:left="170"/>
              <w:rPr>
                <w:rFonts w:ascii="Arial" w:hAnsi="Arial" w:cs="Arial"/>
                <w:noProof/>
                <w:color w:val="000000"/>
                <w:sz w:val="14"/>
                <w:szCs w:val="14"/>
                <w:highlight w:val="yellow"/>
              </w:rPr>
            </w:pPr>
            <w:r w:rsidRPr="00361B13">
              <w:rPr>
                <w:rFonts w:ascii="Arial" w:hAnsi="Arial" w:cs="Arial"/>
                <w:noProof/>
                <w:color w:val="000000"/>
                <w:sz w:val="14"/>
                <w:szCs w:val="14"/>
                <w:highlight w:val="yellow"/>
              </w:rPr>
              <w:tab/>
              <w:t>каротис (интерна)</w:t>
            </w:r>
          </w:p>
          <w:p w:rsidR="001968DD" w:rsidRPr="00361B13" w:rsidRDefault="001968DD" w:rsidP="00B45596">
            <w:pPr>
              <w:keepNext/>
              <w:keepLines/>
              <w:ind w:left="170"/>
              <w:rPr>
                <w:rFonts w:ascii="Arial" w:hAnsi="Arial" w:cs="Arial"/>
                <w:noProof/>
                <w:color w:val="000000"/>
                <w:sz w:val="14"/>
                <w:szCs w:val="14"/>
                <w:highlight w:val="yellow"/>
              </w:rPr>
            </w:pPr>
            <w:r w:rsidRPr="00361B13">
              <w:rPr>
                <w:rFonts w:ascii="Arial" w:hAnsi="Arial" w:cs="Arial"/>
                <w:noProof/>
                <w:color w:val="000000"/>
                <w:sz w:val="14"/>
                <w:szCs w:val="14"/>
                <w:highlight w:val="yellow"/>
              </w:rPr>
              <w:lastRenderedPageBreak/>
              <w:tab/>
              <w:t>постериорна церебрална циркулация</w:t>
            </w:r>
          </w:p>
          <w:p w:rsidR="001968DD" w:rsidRPr="005E23B7" w:rsidRDefault="001968DD" w:rsidP="00B45596">
            <w:pPr>
              <w:keepNext/>
              <w:keepLines/>
              <w:ind w:left="170"/>
              <w:rPr>
                <w:rFonts w:ascii="Arial" w:hAnsi="Arial" w:cs="Arial"/>
                <w:noProof/>
                <w:color w:val="000000"/>
                <w:sz w:val="14"/>
                <w:szCs w:val="14"/>
                <w:lang w:val="ru-RU"/>
              </w:rPr>
            </w:pPr>
            <w:r w:rsidRPr="00361B13">
              <w:rPr>
                <w:rFonts w:ascii="Arial" w:hAnsi="Arial" w:cs="Arial"/>
                <w:noProof/>
                <w:color w:val="000000"/>
                <w:sz w:val="14"/>
                <w:szCs w:val="14"/>
                <w:highlight w:val="yellow"/>
              </w:rPr>
              <w:tab/>
              <w:t>вертебрална артерия</w:t>
            </w:r>
          </w:p>
          <w:p w:rsidR="001968DD" w:rsidRPr="008D681D" w:rsidRDefault="001968DD" w:rsidP="00B45596">
            <w:pPr>
              <w:keepNext/>
              <w:keepLines/>
              <w:pBdr>
                <w:top w:val="single" w:sz="4" w:space="1" w:color="auto"/>
                <w:left w:val="single" w:sz="4" w:space="4" w:color="auto"/>
                <w:bottom w:val="single" w:sz="4" w:space="1" w:color="auto"/>
                <w:right w:val="single" w:sz="4" w:space="4" w:color="auto"/>
              </w:pBdr>
              <w:shd w:val="clear" w:color="auto" w:fill="000000"/>
              <w:tabs>
                <w:tab w:val="left" w:pos="284"/>
                <w:tab w:val="left" w:pos="1134"/>
              </w:tabs>
              <w:spacing w:before="240" w:after="120"/>
              <w:ind w:left="1134" w:hanging="1134"/>
              <w:rPr>
                <w:rFonts w:ascii="Arial" w:hAnsi="Arial" w:cs="Arial"/>
                <w:b/>
                <w:bCs/>
                <w:sz w:val="20"/>
                <w:szCs w:val="20"/>
              </w:rPr>
            </w:pPr>
            <w:r w:rsidRPr="005E23B7">
              <w:rPr>
                <w:rFonts w:ascii="Arial" w:hAnsi="Arial" w:cs="Arial"/>
                <w:b/>
                <w:bCs/>
                <w:sz w:val="20"/>
                <w:szCs w:val="20"/>
                <w:lang w:val="ru-RU"/>
              </w:rPr>
              <w:t>Друга ангиография</w:t>
            </w:r>
          </w:p>
          <w:p w:rsidR="001968DD" w:rsidRPr="008C0666" w:rsidRDefault="001968DD" w:rsidP="00B45596">
            <w:pPr>
              <w:keepNext/>
              <w:keepLines/>
              <w:tabs>
                <w:tab w:val="left" w:pos="1134"/>
              </w:tabs>
              <w:spacing w:before="120"/>
              <w:ind w:left="1134" w:hanging="1134"/>
              <w:rPr>
                <w:rFonts w:ascii="Arial" w:hAnsi="Arial" w:cs="Arial"/>
                <w:sz w:val="20"/>
                <w:szCs w:val="20"/>
              </w:rPr>
            </w:pPr>
            <w:r w:rsidRPr="008C0666">
              <w:rPr>
                <w:rFonts w:ascii="Arial" w:hAnsi="Arial" w:cs="Arial"/>
                <w:sz w:val="20"/>
                <w:szCs w:val="20"/>
              </w:rPr>
              <w:t>59970-02</w:t>
            </w:r>
            <w:r w:rsidRPr="008C0666">
              <w:rPr>
                <w:rFonts w:ascii="Arial" w:hAnsi="Arial" w:cs="Arial"/>
                <w:sz w:val="20"/>
                <w:szCs w:val="20"/>
              </w:rPr>
              <w:tab/>
              <w:t>Мозъчна ангиография</w:t>
            </w:r>
          </w:p>
          <w:p w:rsidR="001968DD" w:rsidRPr="00350D59" w:rsidRDefault="001968DD" w:rsidP="00B45596">
            <w:pPr>
              <w:keepNext/>
              <w:keepLines/>
              <w:tabs>
                <w:tab w:val="center" w:pos="426"/>
                <w:tab w:val="left" w:pos="567"/>
              </w:tabs>
              <w:spacing w:before="60"/>
              <w:ind w:left="510" w:hanging="510"/>
              <w:rPr>
                <w:rFonts w:ascii="Arial" w:hAnsi="Arial"/>
                <w:b/>
                <w:caps/>
                <w:noProof/>
                <w:color w:val="000000"/>
                <w:sz w:val="14"/>
                <w:szCs w:val="14"/>
                <w:highlight w:val="yellow"/>
              </w:rPr>
            </w:pPr>
            <w:r w:rsidRPr="00350D59">
              <w:rPr>
                <w:rFonts w:ascii="Arial" w:hAnsi="Arial"/>
                <w:b/>
                <w:caps/>
                <w:noProof/>
                <w:color w:val="000000"/>
                <w:sz w:val="14"/>
                <w:szCs w:val="14"/>
                <w:highlight w:val="yellow"/>
              </w:rPr>
              <w:t>**88.42 аортография</w:t>
            </w:r>
          </w:p>
          <w:p w:rsidR="001968DD" w:rsidRPr="005E23B7" w:rsidRDefault="001968DD" w:rsidP="00B45596">
            <w:pPr>
              <w:keepNext/>
              <w:keepLines/>
              <w:ind w:left="170"/>
              <w:rPr>
                <w:rFonts w:ascii="Arial" w:hAnsi="Arial" w:cs="Arial"/>
                <w:noProof/>
                <w:color w:val="000000"/>
                <w:sz w:val="14"/>
                <w:szCs w:val="14"/>
                <w:lang w:val="ru-RU"/>
              </w:rPr>
            </w:pPr>
            <w:r w:rsidRPr="00350D59">
              <w:rPr>
                <w:rFonts w:ascii="Arial" w:hAnsi="Arial" w:cs="Arial"/>
                <w:noProof/>
                <w:color w:val="000000"/>
                <w:sz w:val="14"/>
                <w:szCs w:val="14"/>
                <w:highlight w:val="yellow"/>
              </w:rPr>
              <w:t>артериография на аорта и аортна дъга</w:t>
            </w:r>
          </w:p>
          <w:p w:rsidR="001968DD" w:rsidRPr="008C0666" w:rsidRDefault="001968DD" w:rsidP="00B45596">
            <w:pPr>
              <w:keepNext/>
              <w:keepLines/>
              <w:tabs>
                <w:tab w:val="left" w:pos="1134"/>
              </w:tabs>
              <w:spacing w:before="120"/>
              <w:ind w:left="1134" w:hanging="1134"/>
              <w:rPr>
                <w:rFonts w:ascii="Arial" w:hAnsi="Arial" w:cs="Arial"/>
                <w:sz w:val="20"/>
                <w:szCs w:val="20"/>
              </w:rPr>
            </w:pPr>
            <w:r w:rsidRPr="008C0666">
              <w:rPr>
                <w:rFonts w:ascii="Arial" w:hAnsi="Arial" w:cs="Arial"/>
                <w:sz w:val="20"/>
                <w:szCs w:val="20"/>
              </w:rPr>
              <w:t>59903-03</w:t>
            </w:r>
            <w:r w:rsidRPr="008C0666">
              <w:rPr>
                <w:rFonts w:ascii="Arial" w:hAnsi="Arial" w:cs="Arial"/>
                <w:sz w:val="20"/>
                <w:szCs w:val="20"/>
              </w:rPr>
              <w:tab/>
              <w:t>Аортография</w:t>
            </w:r>
          </w:p>
          <w:p w:rsidR="001968DD" w:rsidRPr="005E23B7" w:rsidRDefault="001968DD" w:rsidP="00B45596">
            <w:pPr>
              <w:keepNext/>
              <w:keepLines/>
              <w:tabs>
                <w:tab w:val="center" w:pos="426"/>
                <w:tab w:val="left" w:pos="567"/>
              </w:tabs>
              <w:spacing w:before="60"/>
              <w:ind w:left="510" w:hanging="510"/>
              <w:rPr>
                <w:rFonts w:ascii="Arial" w:hAnsi="Arial"/>
                <w:b/>
                <w:caps/>
                <w:noProof/>
                <w:color w:val="000000"/>
                <w:sz w:val="14"/>
                <w:szCs w:val="14"/>
                <w:lang w:val="ru-RU"/>
              </w:rPr>
            </w:pPr>
            <w:r w:rsidRPr="008C0666">
              <w:rPr>
                <w:rFonts w:ascii="Arial" w:hAnsi="Arial"/>
                <w:b/>
                <w:caps/>
                <w:noProof/>
                <w:color w:val="000000"/>
                <w:sz w:val="14"/>
                <w:szCs w:val="14"/>
                <w:highlight w:val="yellow"/>
              </w:rPr>
              <w:t>**88.45 артериография на бъбречни артерии</w:t>
            </w:r>
          </w:p>
          <w:p w:rsidR="001968DD" w:rsidRPr="005E23B7" w:rsidRDefault="001968DD" w:rsidP="00B45596">
            <w:pPr>
              <w:keepNext/>
              <w:keepLines/>
              <w:pBdr>
                <w:top w:val="single" w:sz="4" w:space="1" w:color="auto"/>
                <w:left w:val="single" w:sz="4" w:space="4" w:color="auto"/>
                <w:bottom w:val="single" w:sz="4" w:space="1" w:color="auto"/>
                <w:right w:val="single" w:sz="4" w:space="4" w:color="auto"/>
              </w:pBdr>
              <w:shd w:val="clear" w:color="auto" w:fill="000000"/>
              <w:tabs>
                <w:tab w:val="left" w:pos="284"/>
                <w:tab w:val="left" w:pos="1134"/>
              </w:tabs>
              <w:spacing w:before="240" w:after="120"/>
              <w:ind w:left="1134" w:hanging="1134"/>
              <w:rPr>
                <w:rFonts w:ascii="Arial" w:hAnsi="Arial" w:cs="Arial"/>
                <w:b/>
                <w:bCs/>
                <w:sz w:val="20"/>
                <w:szCs w:val="20"/>
                <w:lang w:val="ru-RU"/>
              </w:rPr>
            </w:pPr>
            <w:r w:rsidRPr="005E23B7">
              <w:rPr>
                <w:rFonts w:ascii="Arial" w:hAnsi="Arial" w:cs="Arial"/>
                <w:b/>
                <w:bCs/>
                <w:sz w:val="20"/>
                <w:szCs w:val="20"/>
                <w:lang w:val="ru-RU"/>
              </w:rPr>
              <w:t>Артериография</w:t>
            </w:r>
          </w:p>
          <w:p w:rsidR="001968DD" w:rsidRPr="008C0666" w:rsidRDefault="001968DD" w:rsidP="00B45596">
            <w:pPr>
              <w:keepNext/>
              <w:keepLines/>
              <w:tabs>
                <w:tab w:val="left" w:pos="1134"/>
              </w:tabs>
              <w:spacing w:before="120"/>
              <w:ind w:left="1134" w:hanging="1134"/>
              <w:rPr>
                <w:rFonts w:ascii="Arial" w:hAnsi="Arial" w:cs="Arial"/>
                <w:sz w:val="20"/>
                <w:szCs w:val="20"/>
              </w:rPr>
            </w:pPr>
            <w:r w:rsidRPr="008C0666">
              <w:rPr>
                <w:rFonts w:ascii="Arial" w:hAnsi="Arial" w:cs="Arial"/>
                <w:sz w:val="20"/>
                <w:szCs w:val="20"/>
              </w:rPr>
              <w:t>59970-03</w:t>
            </w:r>
            <w:r w:rsidRPr="008C0666">
              <w:rPr>
                <w:rFonts w:ascii="Arial" w:hAnsi="Arial" w:cs="Arial"/>
                <w:sz w:val="20"/>
                <w:szCs w:val="20"/>
              </w:rPr>
              <w:tab/>
              <w:t>Периферна артериография</w:t>
            </w:r>
          </w:p>
          <w:p w:rsidR="001968DD" w:rsidRPr="00350D59" w:rsidRDefault="001968DD" w:rsidP="00B45596">
            <w:pPr>
              <w:keepNext/>
              <w:keepLines/>
              <w:tabs>
                <w:tab w:val="left" w:pos="426"/>
              </w:tabs>
              <w:ind w:left="426" w:hanging="426"/>
              <w:rPr>
                <w:rFonts w:ascii="Arial" w:hAnsi="Arial"/>
                <w:b/>
                <w:caps/>
                <w:color w:val="000000"/>
                <w:sz w:val="14"/>
                <w:szCs w:val="14"/>
                <w:highlight w:val="yellow"/>
                <w:u w:val="single"/>
              </w:rPr>
            </w:pPr>
            <w:r w:rsidRPr="00350D59">
              <w:rPr>
                <w:rFonts w:ascii="Arial" w:hAnsi="Arial"/>
                <w:b/>
                <w:caps/>
                <w:color w:val="000000"/>
                <w:sz w:val="14"/>
                <w:szCs w:val="14"/>
                <w:highlight w:val="yellow"/>
                <w:u w:val="single"/>
              </w:rPr>
              <w:t>ДИАГНОСТИЧЕН УЛТРАЗВУК (ЕХОГРАФИЯ)</w:t>
            </w:r>
          </w:p>
          <w:p w:rsidR="001968DD" w:rsidRPr="00350D59" w:rsidRDefault="001968DD" w:rsidP="00B45596">
            <w:pPr>
              <w:keepNext/>
              <w:keepLines/>
              <w:ind w:right="28"/>
              <w:rPr>
                <w:rFonts w:ascii="Arial" w:hAnsi="Arial" w:cs="Arial"/>
                <w:noProof/>
                <w:color w:val="000000"/>
                <w:sz w:val="14"/>
                <w:szCs w:val="14"/>
                <w:highlight w:val="yellow"/>
              </w:rPr>
            </w:pPr>
            <w:r w:rsidRPr="00350D59">
              <w:rPr>
                <w:rFonts w:ascii="Arial" w:hAnsi="Arial" w:cs="Arial"/>
                <w:b/>
                <w:noProof/>
                <w:color w:val="000000"/>
                <w:sz w:val="14"/>
                <w:szCs w:val="14"/>
                <w:highlight w:val="yellow"/>
              </w:rPr>
              <w:t>Включва</w:t>
            </w:r>
            <w:r w:rsidRPr="00350D59">
              <w:rPr>
                <w:rFonts w:ascii="Arial" w:hAnsi="Arial" w:cs="Arial"/>
                <w:noProof/>
                <w:color w:val="000000"/>
                <w:sz w:val="14"/>
                <w:szCs w:val="14"/>
                <w:highlight w:val="yellow"/>
              </w:rPr>
              <w:t>: ехография</w:t>
            </w:r>
          </w:p>
          <w:p w:rsidR="001968DD" w:rsidRPr="00350D59" w:rsidRDefault="001968DD" w:rsidP="00B45596">
            <w:pPr>
              <w:keepNext/>
              <w:keepLines/>
              <w:ind w:right="28"/>
              <w:rPr>
                <w:rFonts w:ascii="Arial" w:hAnsi="Arial" w:cs="Arial"/>
                <w:noProof/>
                <w:color w:val="000000"/>
                <w:sz w:val="14"/>
                <w:szCs w:val="14"/>
                <w:highlight w:val="yellow"/>
              </w:rPr>
            </w:pPr>
            <w:r w:rsidRPr="00350D59">
              <w:rPr>
                <w:rFonts w:ascii="Arial" w:hAnsi="Arial" w:cs="Arial"/>
                <w:noProof/>
                <w:color w:val="000000"/>
                <w:sz w:val="14"/>
                <w:szCs w:val="14"/>
                <w:highlight w:val="yellow"/>
              </w:rPr>
              <w:t>ултразвукова ангиография</w:t>
            </w:r>
          </w:p>
          <w:p w:rsidR="001968DD" w:rsidRPr="00350D59" w:rsidRDefault="001968DD" w:rsidP="00B45596">
            <w:pPr>
              <w:keepNext/>
              <w:keepLines/>
              <w:ind w:right="28"/>
              <w:rPr>
                <w:rFonts w:ascii="Arial" w:hAnsi="Arial" w:cs="Arial"/>
                <w:noProof/>
                <w:color w:val="000000"/>
                <w:sz w:val="14"/>
                <w:szCs w:val="14"/>
                <w:highlight w:val="yellow"/>
              </w:rPr>
            </w:pPr>
            <w:r w:rsidRPr="00350D59">
              <w:rPr>
                <w:rFonts w:ascii="Arial" w:hAnsi="Arial" w:cs="Arial"/>
                <w:noProof/>
                <w:color w:val="000000"/>
                <w:sz w:val="14"/>
                <w:szCs w:val="14"/>
                <w:highlight w:val="yellow"/>
              </w:rPr>
              <w:t>ултрасонография</w:t>
            </w:r>
          </w:p>
          <w:p w:rsidR="001968DD" w:rsidRPr="00350D59" w:rsidRDefault="001968DD" w:rsidP="00B45596">
            <w:pPr>
              <w:keepNext/>
              <w:keepLines/>
              <w:rPr>
                <w:i/>
                <w:noProof/>
                <w:color w:val="000000"/>
                <w:sz w:val="14"/>
                <w:szCs w:val="14"/>
                <w:highlight w:val="yellow"/>
              </w:rPr>
            </w:pPr>
            <w:r w:rsidRPr="00350D59">
              <w:rPr>
                <w:rFonts w:ascii="Arial" w:hAnsi="Arial" w:cs="Arial"/>
                <w:b/>
                <w:i/>
                <w:noProof/>
                <w:color w:val="000000"/>
                <w:sz w:val="14"/>
                <w:szCs w:val="14"/>
                <w:highlight w:val="yellow"/>
              </w:rPr>
              <w:t>Изключва</w:t>
            </w:r>
            <w:r w:rsidRPr="00350D59">
              <w:rPr>
                <w:i/>
                <w:noProof/>
                <w:color w:val="000000"/>
                <w:sz w:val="14"/>
                <w:szCs w:val="14"/>
                <w:highlight w:val="yellow"/>
              </w:rPr>
              <w:t>:</w:t>
            </w:r>
          </w:p>
          <w:p w:rsidR="001968DD" w:rsidRPr="00350D59" w:rsidRDefault="001968DD" w:rsidP="00B45596">
            <w:pPr>
              <w:keepNext/>
              <w:keepLines/>
              <w:rPr>
                <w:rFonts w:ascii="Arial" w:hAnsi="Arial" w:cs="Arial"/>
                <w:i/>
                <w:noProof/>
                <w:color w:val="000000"/>
                <w:sz w:val="14"/>
                <w:szCs w:val="14"/>
                <w:highlight w:val="yellow"/>
              </w:rPr>
            </w:pPr>
            <w:r w:rsidRPr="00350D59">
              <w:rPr>
                <w:rFonts w:ascii="Arial" w:hAnsi="Arial" w:cs="Arial"/>
                <w:i/>
                <w:noProof/>
                <w:color w:val="000000"/>
                <w:sz w:val="14"/>
                <w:szCs w:val="14"/>
                <w:highlight w:val="yellow"/>
              </w:rPr>
              <w:t>терапевтичен ултразвук- 00.01 –00.09</w:t>
            </w:r>
          </w:p>
          <w:p w:rsidR="001968DD" w:rsidRPr="00350D59" w:rsidRDefault="001968DD" w:rsidP="00B45596">
            <w:pPr>
              <w:keepNext/>
              <w:keepLines/>
              <w:tabs>
                <w:tab w:val="center" w:pos="426"/>
                <w:tab w:val="left" w:pos="567"/>
              </w:tabs>
              <w:spacing w:before="60"/>
              <w:ind w:left="510" w:hanging="510"/>
              <w:rPr>
                <w:rFonts w:ascii="Arial" w:hAnsi="Arial"/>
                <w:b/>
                <w:caps/>
                <w:color w:val="000000"/>
                <w:sz w:val="14"/>
                <w:szCs w:val="14"/>
                <w:highlight w:val="yellow"/>
              </w:rPr>
            </w:pPr>
            <w:r w:rsidRPr="00350D59">
              <w:rPr>
                <w:rFonts w:ascii="Arial" w:hAnsi="Arial"/>
                <w:b/>
                <w:caps/>
                <w:color w:val="000000"/>
                <w:sz w:val="14"/>
                <w:szCs w:val="14"/>
                <w:highlight w:val="yellow"/>
              </w:rPr>
              <w:t>**88.72 диагностичен ултразвук на сърце</w:t>
            </w:r>
          </w:p>
          <w:p w:rsidR="001968DD" w:rsidRPr="00350D59" w:rsidRDefault="001968DD" w:rsidP="00B45596">
            <w:pPr>
              <w:keepNext/>
              <w:keepLines/>
              <w:ind w:left="170"/>
              <w:rPr>
                <w:rFonts w:ascii="Arial" w:hAnsi="Arial" w:cs="Arial"/>
                <w:noProof/>
                <w:color w:val="000000"/>
                <w:sz w:val="14"/>
                <w:szCs w:val="14"/>
                <w:highlight w:val="yellow"/>
              </w:rPr>
            </w:pPr>
            <w:r w:rsidRPr="00350D59">
              <w:rPr>
                <w:rFonts w:ascii="Arial" w:hAnsi="Arial" w:cs="Arial"/>
                <w:noProof/>
                <w:color w:val="000000"/>
                <w:sz w:val="14"/>
                <w:szCs w:val="14"/>
                <w:highlight w:val="yellow"/>
              </w:rPr>
              <w:t>ехокардиография (вкл. 2 D ЕхоКГ и Доплер)</w:t>
            </w:r>
          </w:p>
          <w:p w:rsidR="001968DD" w:rsidRPr="005E23B7" w:rsidRDefault="001968DD" w:rsidP="00B45596">
            <w:pPr>
              <w:keepNext/>
              <w:keepLines/>
              <w:ind w:left="170"/>
              <w:rPr>
                <w:rFonts w:ascii="Arial" w:hAnsi="Arial" w:cs="Arial"/>
                <w:noProof/>
                <w:color w:val="000000"/>
                <w:sz w:val="14"/>
                <w:szCs w:val="14"/>
                <w:lang w:val="ru-RU"/>
              </w:rPr>
            </w:pPr>
            <w:r w:rsidRPr="00350D59">
              <w:rPr>
                <w:rFonts w:ascii="Arial" w:hAnsi="Arial" w:cs="Arial"/>
                <w:noProof/>
                <w:color w:val="000000"/>
                <w:sz w:val="14"/>
                <w:szCs w:val="14"/>
                <w:highlight w:val="yellow"/>
              </w:rPr>
              <w:t>интраваскуларен ултразвук на сърце</w:t>
            </w:r>
          </w:p>
          <w:p w:rsidR="001968DD" w:rsidRPr="005E23B7" w:rsidRDefault="001968DD" w:rsidP="00B45596">
            <w:pPr>
              <w:keepNext/>
              <w:keepLines/>
              <w:pBdr>
                <w:top w:val="single" w:sz="4" w:space="1" w:color="auto"/>
                <w:left w:val="single" w:sz="4" w:space="4" w:color="auto"/>
                <w:bottom w:val="single" w:sz="4" w:space="1" w:color="auto"/>
                <w:right w:val="single" w:sz="4" w:space="4" w:color="auto"/>
              </w:pBdr>
              <w:shd w:val="clear" w:color="auto" w:fill="000000"/>
              <w:tabs>
                <w:tab w:val="left" w:pos="284"/>
                <w:tab w:val="left" w:pos="1134"/>
              </w:tabs>
              <w:spacing w:before="240" w:after="120"/>
              <w:ind w:left="1134" w:hanging="1134"/>
              <w:rPr>
                <w:rFonts w:ascii="Arial" w:hAnsi="Arial" w:cs="Arial"/>
                <w:b/>
                <w:bCs/>
                <w:sz w:val="20"/>
                <w:szCs w:val="20"/>
                <w:lang w:val="ru-RU"/>
              </w:rPr>
            </w:pPr>
            <w:r w:rsidRPr="005E23B7">
              <w:rPr>
                <w:rFonts w:ascii="Arial" w:hAnsi="Arial" w:cs="Arial"/>
                <w:b/>
                <w:bCs/>
                <w:sz w:val="20"/>
                <w:szCs w:val="20"/>
                <w:lang w:val="ru-RU"/>
              </w:rPr>
              <w:t>Ултразвук на сърце</w:t>
            </w:r>
          </w:p>
          <w:p w:rsidR="001968DD" w:rsidRPr="00A41C43" w:rsidRDefault="001968DD" w:rsidP="00B45596">
            <w:pPr>
              <w:keepNext/>
              <w:keepLines/>
              <w:rPr>
                <w:rFonts w:ascii="Arial" w:hAnsi="Arial" w:cs="Arial"/>
                <w:sz w:val="20"/>
                <w:szCs w:val="20"/>
              </w:rPr>
            </w:pPr>
            <w:r w:rsidRPr="00A41C43">
              <w:rPr>
                <w:rFonts w:ascii="Arial" w:hAnsi="Arial" w:cs="Arial"/>
                <w:sz w:val="20"/>
                <w:szCs w:val="20"/>
              </w:rPr>
              <w:t>Ехокардиография</w:t>
            </w:r>
          </w:p>
          <w:p w:rsidR="001968DD" w:rsidRPr="008C0666" w:rsidRDefault="001968DD" w:rsidP="00B45596">
            <w:pPr>
              <w:keepNext/>
              <w:keepLines/>
              <w:tabs>
                <w:tab w:val="left" w:pos="2268"/>
              </w:tabs>
              <w:autoSpaceDE w:val="0"/>
              <w:autoSpaceDN w:val="0"/>
              <w:adjustRightInd w:val="0"/>
              <w:spacing w:before="40"/>
              <w:ind w:left="2268" w:hanging="1134"/>
              <w:rPr>
                <w:rFonts w:cs="Arial"/>
                <w:color w:val="222122"/>
                <w:sz w:val="20"/>
              </w:rPr>
            </w:pPr>
            <w:r w:rsidRPr="008C0666">
              <w:rPr>
                <w:rFonts w:cs="Arial"/>
                <w:i/>
                <w:color w:val="222122"/>
                <w:sz w:val="20"/>
              </w:rPr>
              <w:t>Включва</w:t>
            </w:r>
            <w:r w:rsidRPr="008C0666">
              <w:rPr>
                <w:rFonts w:cs="Arial"/>
                <w:color w:val="222122"/>
                <w:sz w:val="20"/>
              </w:rPr>
              <w:t>:</w:t>
            </w:r>
            <w:r w:rsidRPr="008C0666">
              <w:rPr>
                <w:rFonts w:cs="Arial"/>
                <w:color w:val="222122"/>
                <w:sz w:val="20"/>
              </w:rPr>
              <w:tab/>
              <w:t>такъв изпълнен:</w:t>
            </w:r>
          </w:p>
          <w:p w:rsidR="001968DD" w:rsidRPr="008C0666" w:rsidRDefault="001968DD" w:rsidP="00B45596">
            <w:pPr>
              <w:keepNext/>
              <w:keepLines/>
              <w:tabs>
                <w:tab w:val="left" w:pos="2552"/>
                <w:tab w:val="left" w:pos="2835"/>
              </w:tabs>
              <w:autoSpaceDE w:val="0"/>
              <w:autoSpaceDN w:val="0"/>
              <w:adjustRightInd w:val="0"/>
              <w:ind w:left="2268"/>
              <w:rPr>
                <w:sz w:val="20"/>
                <w:szCs w:val="20"/>
              </w:rPr>
            </w:pPr>
            <w:r w:rsidRPr="008C0666">
              <w:rPr>
                <w:sz w:val="20"/>
                <w:szCs w:val="20"/>
              </w:rPr>
              <w:t>• използвайки:</w:t>
            </w:r>
          </w:p>
          <w:p w:rsidR="001968DD" w:rsidRPr="008C0666" w:rsidRDefault="001968DD" w:rsidP="00B45596">
            <w:pPr>
              <w:keepNext/>
              <w:keepLines/>
              <w:tabs>
                <w:tab w:val="left" w:pos="2552"/>
                <w:tab w:val="left" w:pos="2835"/>
              </w:tabs>
              <w:autoSpaceDE w:val="0"/>
              <w:autoSpaceDN w:val="0"/>
              <w:adjustRightInd w:val="0"/>
              <w:ind w:left="2552"/>
              <w:rPr>
                <w:sz w:val="20"/>
                <w:szCs w:val="20"/>
              </w:rPr>
            </w:pPr>
            <w:r w:rsidRPr="008C0666">
              <w:rPr>
                <w:sz w:val="20"/>
                <w:szCs w:val="20"/>
              </w:rPr>
              <w:t>• мапиране с цветен поток</w:t>
            </w:r>
          </w:p>
          <w:p w:rsidR="001968DD" w:rsidRPr="008C0666" w:rsidRDefault="001968DD" w:rsidP="00B45596">
            <w:pPr>
              <w:keepNext/>
              <w:keepLines/>
              <w:tabs>
                <w:tab w:val="left" w:pos="2552"/>
                <w:tab w:val="left" w:pos="2835"/>
              </w:tabs>
              <w:autoSpaceDE w:val="0"/>
              <w:autoSpaceDN w:val="0"/>
              <w:adjustRightInd w:val="0"/>
              <w:ind w:left="2552"/>
              <w:rPr>
                <w:sz w:val="20"/>
                <w:szCs w:val="20"/>
              </w:rPr>
            </w:pPr>
            <w:r w:rsidRPr="008C0666">
              <w:rPr>
                <w:sz w:val="20"/>
                <w:szCs w:val="20"/>
              </w:rPr>
              <w:t>• Доплер техники (продължителна вълна) (пулсираща вълна)</w:t>
            </w:r>
          </w:p>
          <w:p w:rsidR="001968DD" w:rsidRPr="008C0666" w:rsidRDefault="001968DD" w:rsidP="00B45596">
            <w:pPr>
              <w:keepNext/>
              <w:keepLines/>
              <w:tabs>
                <w:tab w:val="left" w:pos="2552"/>
                <w:tab w:val="left" w:pos="2835"/>
              </w:tabs>
              <w:autoSpaceDE w:val="0"/>
              <w:autoSpaceDN w:val="0"/>
              <w:adjustRightInd w:val="0"/>
              <w:ind w:left="2552"/>
              <w:rPr>
                <w:sz w:val="20"/>
                <w:szCs w:val="20"/>
              </w:rPr>
            </w:pPr>
            <w:r w:rsidRPr="008C0666">
              <w:rPr>
                <w:sz w:val="20"/>
                <w:szCs w:val="20"/>
              </w:rPr>
              <w:t>• механично секторно сканиране</w:t>
            </w:r>
          </w:p>
          <w:p w:rsidR="001968DD" w:rsidRPr="008C0666" w:rsidRDefault="001968DD" w:rsidP="00B45596">
            <w:pPr>
              <w:keepNext/>
              <w:keepLines/>
              <w:tabs>
                <w:tab w:val="left" w:pos="2552"/>
                <w:tab w:val="left" w:pos="2835"/>
              </w:tabs>
              <w:autoSpaceDE w:val="0"/>
              <w:autoSpaceDN w:val="0"/>
              <w:adjustRightInd w:val="0"/>
              <w:ind w:left="2552"/>
              <w:rPr>
                <w:sz w:val="20"/>
                <w:szCs w:val="20"/>
              </w:rPr>
            </w:pPr>
            <w:r w:rsidRPr="008C0666">
              <w:rPr>
                <w:sz w:val="20"/>
                <w:szCs w:val="20"/>
              </w:rPr>
              <w:t>• трансдюсер с фазово излъчване</w:t>
            </w:r>
          </w:p>
          <w:p w:rsidR="001968DD" w:rsidRPr="008C0666" w:rsidRDefault="001968DD" w:rsidP="00B45596">
            <w:pPr>
              <w:keepNext/>
              <w:keepLines/>
              <w:tabs>
                <w:tab w:val="left" w:pos="2552"/>
                <w:tab w:val="left" w:pos="2835"/>
              </w:tabs>
              <w:autoSpaceDE w:val="0"/>
              <w:autoSpaceDN w:val="0"/>
              <w:adjustRightInd w:val="0"/>
              <w:ind w:left="2268"/>
              <w:rPr>
                <w:sz w:val="20"/>
                <w:szCs w:val="20"/>
              </w:rPr>
            </w:pPr>
            <w:r w:rsidRPr="008C0666">
              <w:rPr>
                <w:sz w:val="20"/>
                <w:szCs w:val="20"/>
              </w:rPr>
              <w:t>• с видео запис</w:t>
            </w:r>
          </w:p>
          <w:p w:rsidR="001968DD" w:rsidRPr="008C0666" w:rsidRDefault="001968DD" w:rsidP="00B45596">
            <w:pPr>
              <w:keepNext/>
              <w:keepLines/>
              <w:tabs>
                <w:tab w:val="left" w:pos="1134"/>
              </w:tabs>
              <w:spacing w:before="120"/>
              <w:ind w:left="1134" w:hanging="1134"/>
              <w:rPr>
                <w:rFonts w:ascii="Arial" w:hAnsi="Arial" w:cs="Arial"/>
                <w:sz w:val="20"/>
                <w:szCs w:val="20"/>
              </w:rPr>
            </w:pPr>
            <w:r w:rsidRPr="008C0666">
              <w:rPr>
                <w:rFonts w:ascii="Arial" w:hAnsi="Arial" w:cs="Arial"/>
                <w:sz w:val="20"/>
                <w:szCs w:val="20"/>
              </w:rPr>
              <w:t>55113-00</w:t>
            </w:r>
            <w:r w:rsidRPr="008C0666">
              <w:rPr>
                <w:rFonts w:ascii="Arial" w:hAnsi="Arial" w:cs="Arial"/>
                <w:sz w:val="20"/>
                <w:szCs w:val="20"/>
              </w:rPr>
              <w:tab/>
              <w:t xml:space="preserve">M-режим и двуизмерен ултразвук на сърце в реално време </w:t>
            </w:r>
          </w:p>
          <w:p w:rsidR="001968DD" w:rsidRPr="005E23B7" w:rsidRDefault="001968DD" w:rsidP="00B45596">
            <w:pPr>
              <w:keepNext/>
              <w:keepLines/>
              <w:tabs>
                <w:tab w:val="left" w:pos="426"/>
              </w:tabs>
              <w:ind w:left="426" w:hanging="426"/>
              <w:rPr>
                <w:rFonts w:ascii="Arial" w:hAnsi="Arial"/>
                <w:b/>
                <w:caps/>
                <w:color w:val="000000"/>
                <w:sz w:val="14"/>
                <w:szCs w:val="14"/>
                <w:lang w:val="ru-RU"/>
              </w:rPr>
            </w:pPr>
            <w:r w:rsidRPr="008C0666">
              <w:rPr>
                <w:rFonts w:ascii="Arial" w:hAnsi="Arial"/>
                <w:b/>
                <w:noProof/>
                <w:color w:val="000000"/>
                <w:sz w:val="14"/>
                <w:szCs w:val="20"/>
                <w:highlight w:val="yellow"/>
              </w:rPr>
              <w:t>**</w:t>
            </w:r>
            <w:r w:rsidRPr="008C0666">
              <w:rPr>
                <w:rFonts w:ascii="Arial" w:hAnsi="Arial"/>
                <w:b/>
                <w:caps/>
                <w:color w:val="000000"/>
                <w:sz w:val="14"/>
                <w:szCs w:val="14"/>
                <w:highlight w:val="yellow"/>
              </w:rPr>
              <w:t>88.74 диагностичен ултразвук на храносмилателна система</w:t>
            </w:r>
          </w:p>
          <w:p w:rsidR="001968DD" w:rsidRPr="005E23B7" w:rsidRDefault="001968DD" w:rsidP="00B45596">
            <w:pPr>
              <w:keepNext/>
              <w:keepLines/>
              <w:pBdr>
                <w:top w:val="single" w:sz="4" w:space="1" w:color="auto"/>
                <w:left w:val="single" w:sz="4" w:space="4" w:color="auto"/>
                <w:bottom w:val="single" w:sz="4" w:space="1" w:color="auto"/>
                <w:right w:val="single" w:sz="4" w:space="4" w:color="auto"/>
              </w:pBdr>
              <w:shd w:val="clear" w:color="auto" w:fill="000000"/>
              <w:tabs>
                <w:tab w:val="left" w:pos="284"/>
                <w:tab w:val="left" w:pos="1134"/>
              </w:tabs>
              <w:spacing w:before="240" w:after="120"/>
              <w:ind w:left="1134" w:hanging="1134"/>
              <w:rPr>
                <w:rFonts w:ascii="Arial" w:hAnsi="Arial" w:cs="Arial"/>
                <w:b/>
                <w:bCs/>
                <w:sz w:val="20"/>
                <w:szCs w:val="20"/>
                <w:lang w:val="ru-RU"/>
              </w:rPr>
            </w:pPr>
            <w:r w:rsidRPr="005E23B7">
              <w:rPr>
                <w:rFonts w:ascii="Arial" w:hAnsi="Arial" w:cs="Arial"/>
                <w:b/>
                <w:bCs/>
                <w:sz w:val="20"/>
                <w:szCs w:val="20"/>
                <w:lang w:val="ru-RU"/>
              </w:rPr>
              <w:t>Ултразвук на корем или таз</w:t>
            </w:r>
          </w:p>
          <w:p w:rsidR="001968DD" w:rsidRPr="008C0666" w:rsidRDefault="001968DD" w:rsidP="00B45596">
            <w:pPr>
              <w:keepNext/>
              <w:keepLines/>
              <w:tabs>
                <w:tab w:val="left" w:pos="1134"/>
              </w:tabs>
              <w:spacing w:before="120"/>
              <w:ind w:left="1134" w:hanging="1134"/>
              <w:rPr>
                <w:rFonts w:ascii="Arial" w:hAnsi="Arial" w:cs="Arial"/>
                <w:sz w:val="20"/>
                <w:szCs w:val="20"/>
              </w:rPr>
            </w:pPr>
            <w:r w:rsidRPr="008C0666">
              <w:rPr>
                <w:rFonts w:ascii="Arial" w:hAnsi="Arial" w:cs="Arial"/>
                <w:sz w:val="20"/>
                <w:szCs w:val="20"/>
              </w:rPr>
              <w:t>55036-00</w:t>
            </w:r>
            <w:r w:rsidRPr="008C0666">
              <w:rPr>
                <w:rFonts w:ascii="Arial" w:hAnsi="Arial" w:cs="Arial"/>
                <w:sz w:val="20"/>
                <w:szCs w:val="20"/>
              </w:rPr>
              <w:tab/>
              <w:t>Ултразвук на корем</w:t>
            </w:r>
          </w:p>
          <w:p w:rsidR="001968DD" w:rsidRPr="008C0666" w:rsidRDefault="001968DD" w:rsidP="00B45596">
            <w:pPr>
              <w:keepNext/>
              <w:keepLines/>
              <w:tabs>
                <w:tab w:val="left" w:pos="2268"/>
              </w:tabs>
              <w:autoSpaceDE w:val="0"/>
              <w:autoSpaceDN w:val="0"/>
              <w:adjustRightInd w:val="0"/>
              <w:spacing w:before="40"/>
              <w:ind w:left="2268" w:hanging="1134"/>
              <w:rPr>
                <w:rFonts w:cs="Arial"/>
                <w:color w:val="222122"/>
                <w:sz w:val="20"/>
              </w:rPr>
            </w:pPr>
            <w:r w:rsidRPr="008C0666">
              <w:rPr>
                <w:rFonts w:cs="Arial"/>
                <w:i/>
                <w:color w:val="222122"/>
                <w:sz w:val="20"/>
              </w:rPr>
              <w:lastRenderedPageBreak/>
              <w:t>Включва</w:t>
            </w:r>
            <w:r w:rsidRPr="008C0666">
              <w:rPr>
                <w:rFonts w:cs="Arial"/>
                <w:color w:val="222122"/>
                <w:sz w:val="20"/>
              </w:rPr>
              <w:t>:</w:t>
            </w:r>
            <w:r w:rsidRPr="008C0666">
              <w:rPr>
                <w:rFonts w:cs="Arial"/>
                <w:color w:val="222122"/>
                <w:sz w:val="20"/>
              </w:rPr>
              <w:tab/>
              <w:t>сканиране на уринарен тракт</w:t>
            </w:r>
          </w:p>
          <w:p w:rsidR="001968DD" w:rsidRPr="008C0666" w:rsidRDefault="001968DD" w:rsidP="00B45596">
            <w:pPr>
              <w:keepNext/>
              <w:keepLines/>
              <w:tabs>
                <w:tab w:val="left" w:pos="2268"/>
              </w:tabs>
              <w:autoSpaceDE w:val="0"/>
              <w:autoSpaceDN w:val="0"/>
              <w:adjustRightInd w:val="0"/>
              <w:spacing w:before="40"/>
              <w:ind w:left="2268" w:hanging="1134"/>
              <w:rPr>
                <w:rFonts w:cs="Arial"/>
                <w:color w:val="222122"/>
                <w:sz w:val="20"/>
              </w:rPr>
            </w:pPr>
            <w:r w:rsidRPr="008C0666">
              <w:rPr>
                <w:rFonts w:cs="Arial"/>
                <w:i/>
                <w:color w:val="222122"/>
                <w:sz w:val="20"/>
              </w:rPr>
              <w:t>Не включва</w:t>
            </w:r>
            <w:r w:rsidRPr="008C0666">
              <w:rPr>
                <w:rFonts w:cs="Arial"/>
                <w:color w:val="222122"/>
                <w:sz w:val="20"/>
              </w:rPr>
              <w:t>:</w:t>
            </w:r>
            <w:r w:rsidRPr="008C0666">
              <w:rPr>
                <w:rFonts w:cs="Arial"/>
                <w:color w:val="222122"/>
                <w:sz w:val="20"/>
              </w:rPr>
              <w:tab/>
              <w:t>коремна стена (55812-00 [1950])</w:t>
            </w:r>
          </w:p>
          <w:p w:rsidR="001968DD" w:rsidRPr="005E23B7" w:rsidRDefault="001968DD" w:rsidP="00B45596">
            <w:pPr>
              <w:keepNext/>
              <w:keepLines/>
              <w:tabs>
                <w:tab w:val="left" w:pos="426"/>
              </w:tabs>
              <w:ind w:left="426" w:hanging="426"/>
              <w:rPr>
                <w:rFonts w:ascii="Arial" w:hAnsi="Arial"/>
                <w:b/>
                <w:caps/>
                <w:color w:val="000000"/>
                <w:sz w:val="14"/>
                <w:szCs w:val="14"/>
                <w:u w:val="single"/>
                <w:lang w:val="ru-RU"/>
              </w:rPr>
            </w:pPr>
            <w:r w:rsidRPr="008C0666">
              <w:rPr>
                <w:rFonts w:ascii="Arial" w:hAnsi="Arial"/>
                <w:b/>
                <w:caps/>
                <w:sz w:val="14"/>
                <w:szCs w:val="20"/>
              </w:rPr>
              <w:t>при състояния, свързани с бременност</w:t>
            </w:r>
          </w:p>
          <w:p w:rsidR="001968DD" w:rsidRPr="00350D59" w:rsidRDefault="001968DD" w:rsidP="00B45596">
            <w:pPr>
              <w:keepNext/>
              <w:keepLines/>
              <w:tabs>
                <w:tab w:val="left" w:pos="426"/>
              </w:tabs>
              <w:ind w:left="426" w:hanging="426"/>
              <w:rPr>
                <w:rFonts w:ascii="Arial" w:hAnsi="Arial"/>
                <w:b/>
                <w:caps/>
                <w:color w:val="000000"/>
                <w:sz w:val="14"/>
                <w:szCs w:val="14"/>
                <w:highlight w:val="yellow"/>
                <w:u w:val="single"/>
              </w:rPr>
            </w:pPr>
            <w:r w:rsidRPr="00350D59">
              <w:rPr>
                <w:rFonts w:ascii="Arial" w:hAnsi="Arial"/>
                <w:b/>
                <w:caps/>
                <w:color w:val="000000"/>
                <w:sz w:val="14"/>
                <w:szCs w:val="14"/>
                <w:highlight w:val="yellow"/>
                <w:u w:val="single"/>
              </w:rPr>
              <w:t>ДРУГО ДИАГНОСТИЧНО ОБРАЗНО изображение</w:t>
            </w:r>
          </w:p>
          <w:p w:rsidR="001968DD" w:rsidRPr="00350D59" w:rsidRDefault="001968DD" w:rsidP="00B45596">
            <w:pPr>
              <w:keepNext/>
              <w:keepLines/>
              <w:tabs>
                <w:tab w:val="center" w:pos="426"/>
                <w:tab w:val="left" w:pos="567"/>
              </w:tabs>
              <w:spacing w:before="60"/>
              <w:ind w:left="510" w:hanging="510"/>
              <w:rPr>
                <w:rFonts w:ascii="Arial" w:hAnsi="Arial"/>
                <w:b/>
                <w:caps/>
                <w:color w:val="000000"/>
                <w:sz w:val="14"/>
                <w:szCs w:val="14"/>
                <w:highlight w:val="yellow"/>
              </w:rPr>
            </w:pPr>
            <w:r w:rsidRPr="00350D59">
              <w:rPr>
                <w:rFonts w:ascii="Arial" w:hAnsi="Arial"/>
                <w:b/>
                <w:caps/>
                <w:color w:val="000000"/>
                <w:sz w:val="14"/>
                <w:szCs w:val="14"/>
                <w:highlight w:val="yellow"/>
              </w:rPr>
              <w:t>**88.91 магнитно резонансно изображение на мозък и мозъчен ствол</w:t>
            </w:r>
          </w:p>
          <w:p w:rsidR="001968DD" w:rsidRPr="00350D59" w:rsidRDefault="001968DD" w:rsidP="00B45596">
            <w:pPr>
              <w:keepNext/>
              <w:keepLines/>
              <w:rPr>
                <w:rFonts w:ascii="Arial" w:hAnsi="Arial" w:cs="Arial"/>
                <w:i/>
                <w:noProof/>
                <w:color w:val="000000"/>
                <w:sz w:val="14"/>
                <w:szCs w:val="14"/>
                <w:highlight w:val="yellow"/>
              </w:rPr>
            </w:pPr>
            <w:r w:rsidRPr="00350D59">
              <w:rPr>
                <w:rFonts w:ascii="Arial" w:hAnsi="Arial" w:cs="Arial"/>
                <w:b/>
                <w:i/>
                <w:noProof/>
                <w:color w:val="000000"/>
                <w:sz w:val="14"/>
                <w:szCs w:val="14"/>
                <w:highlight w:val="yellow"/>
              </w:rPr>
              <w:t>Изключва</w:t>
            </w:r>
            <w:r w:rsidRPr="00350D59">
              <w:rPr>
                <w:rFonts w:ascii="Arial" w:hAnsi="Arial" w:cs="Arial"/>
                <w:i/>
                <w:noProof/>
                <w:color w:val="000000"/>
                <w:sz w:val="14"/>
                <w:szCs w:val="14"/>
                <w:highlight w:val="yellow"/>
              </w:rPr>
              <w:t>:</w:t>
            </w:r>
          </w:p>
          <w:p w:rsidR="001968DD" w:rsidRPr="00350D59" w:rsidRDefault="001968DD" w:rsidP="00B45596">
            <w:pPr>
              <w:keepNext/>
              <w:keepLines/>
              <w:rPr>
                <w:rFonts w:ascii="Arial" w:hAnsi="Arial" w:cs="Arial"/>
                <w:i/>
                <w:noProof/>
                <w:color w:val="000000"/>
                <w:sz w:val="14"/>
                <w:szCs w:val="14"/>
                <w:highlight w:val="yellow"/>
              </w:rPr>
            </w:pPr>
            <w:r w:rsidRPr="00350D59">
              <w:rPr>
                <w:rFonts w:ascii="Arial" w:hAnsi="Arial" w:cs="Arial"/>
                <w:i/>
                <w:noProof/>
                <w:color w:val="000000"/>
                <w:sz w:val="14"/>
                <w:szCs w:val="14"/>
                <w:highlight w:val="yellow"/>
              </w:rPr>
              <w:t>интраоперативно магнитно резонансно изображение – 88.96</w:t>
            </w:r>
          </w:p>
          <w:p w:rsidR="001968DD" w:rsidRPr="005E23B7" w:rsidRDefault="001968DD" w:rsidP="00B45596">
            <w:pPr>
              <w:keepNext/>
              <w:keepLines/>
              <w:rPr>
                <w:rFonts w:ascii="Arial" w:hAnsi="Arial" w:cs="Arial"/>
                <w:i/>
                <w:noProof/>
                <w:color w:val="000000"/>
                <w:sz w:val="14"/>
                <w:szCs w:val="14"/>
                <w:lang w:val="ru-RU"/>
              </w:rPr>
            </w:pPr>
            <w:r w:rsidRPr="00350D59">
              <w:rPr>
                <w:rFonts w:ascii="Arial" w:hAnsi="Arial" w:cs="Arial"/>
                <w:i/>
                <w:noProof/>
                <w:color w:val="000000"/>
                <w:sz w:val="14"/>
                <w:szCs w:val="14"/>
                <w:highlight w:val="yellow"/>
              </w:rPr>
              <w:t>магнитно резонансно изображение в реално време – 88.96</w:t>
            </w:r>
          </w:p>
          <w:p w:rsidR="001968DD" w:rsidRPr="005E23B7" w:rsidRDefault="001968DD" w:rsidP="00B45596">
            <w:pPr>
              <w:keepNext/>
              <w:keepLines/>
              <w:pBdr>
                <w:top w:val="single" w:sz="4" w:space="1" w:color="auto"/>
                <w:left w:val="single" w:sz="4" w:space="4" w:color="auto"/>
                <w:bottom w:val="single" w:sz="4" w:space="1" w:color="auto"/>
                <w:right w:val="single" w:sz="4" w:space="4" w:color="auto"/>
              </w:pBdr>
              <w:shd w:val="clear" w:color="auto" w:fill="000000"/>
              <w:tabs>
                <w:tab w:val="left" w:pos="284"/>
                <w:tab w:val="left" w:pos="1134"/>
              </w:tabs>
              <w:spacing w:before="240" w:after="120"/>
              <w:ind w:left="1134" w:hanging="1134"/>
              <w:rPr>
                <w:rFonts w:ascii="Arial" w:hAnsi="Arial" w:cs="Arial"/>
                <w:b/>
                <w:bCs/>
                <w:sz w:val="20"/>
                <w:szCs w:val="20"/>
                <w:lang w:val="ru-RU"/>
              </w:rPr>
            </w:pPr>
            <w:r w:rsidRPr="005E23B7">
              <w:rPr>
                <w:rFonts w:ascii="Arial" w:hAnsi="Arial" w:cs="Arial"/>
                <w:b/>
                <w:bCs/>
                <w:sz w:val="20"/>
                <w:szCs w:val="20"/>
                <w:lang w:val="ru-RU"/>
              </w:rPr>
              <w:t>Магнитно резонансен образ</w:t>
            </w:r>
          </w:p>
          <w:p w:rsidR="001968DD" w:rsidRPr="00316C6D" w:rsidRDefault="001968DD" w:rsidP="00B45596">
            <w:pPr>
              <w:keepNext/>
              <w:keepLines/>
              <w:tabs>
                <w:tab w:val="left" w:pos="1134"/>
              </w:tabs>
              <w:spacing w:before="120"/>
              <w:ind w:left="1134" w:hanging="1134"/>
              <w:rPr>
                <w:rFonts w:ascii="Arial" w:hAnsi="Arial" w:cs="Arial"/>
                <w:sz w:val="20"/>
                <w:szCs w:val="20"/>
              </w:rPr>
            </w:pPr>
            <w:r w:rsidRPr="00316C6D">
              <w:rPr>
                <w:rFonts w:ascii="Arial" w:hAnsi="Arial" w:cs="Arial"/>
                <w:sz w:val="20"/>
                <w:szCs w:val="20"/>
              </w:rPr>
              <w:t>90901-00</w:t>
            </w:r>
            <w:r w:rsidRPr="00C04F26">
              <w:rPr>
                <w:rFonts w:ascii="Arial" w:hAnsi="Arial" w:cs="Arial"/>
                <w:sz w:val="20"/>
                <w:szCs w:val="20"/>
              </w:rPr>
              <w:tab/>
              <w:t>Магнитно резонансна томография на мозък</w:t>
            </w:r>
          </w:p>
          <w:p w:rsidR="001968DD" w:rsidRPr="00316C6D" w:rsidRDefault="001968DD" w:rsidP="00B45596">
            <w:pPr>
              <w:keepNext/>
              <w:keepLines/>
              <w:tabs>
                <w:tab w:val="left" w:pos="2268"/>
              </w:tabs>
              <w:autoSpaceDE w:val="0"/>
              <w:autoSpaceDN w:val="0"/>
              <w:adjustRightInd w:val="0"/>
              <w:spacing w:before="40"/>
              <w:ind w:left="2268" w:hanging="1134"/>
              <w:rPr>
                <w:rFonts w:cs="Arial"/>
                <w:color w:val="222122"/>
                <w:sz w:val="20"/>
              </w:rPr>
            </w:pPr>
            <w:r w:rsidRPr="00316C6D">
              <w:rPr>
                <w:rFonts w:cs="Arial"/>
                <w:i/>
                <w:color w:val="222122"/>
                <w:sz w:val="20"/>
              </w:rPr>
              <w:t>Не включва</w:t>
            </w:r>
            <w:r w:rsidRPr="00316C6D">
              <w:rPr>
                <w:rFonts w:cs="Arial"/>
                <w:color w:val="222122"/>
                <w:sz w:val="20"/>
              </w:rPr>
              <w:t>:</w:t>
            </w:r>
            <w:r w:rsidRPr="00316C6D">
              <w:rPr>
                <w:rFonts w:cs="Arial"/>
                <w:color w:val="222122"/>
                <w:sz w:val="20"/>
              </w:rPr>
              <w:tab/>
              <w:t>функционално магнитно резонансно изследване на мозък (90901-09 [2015])</w:t>
            </w:r>
          </w:p>
          <w:p w:rsidR="001968DD" w:rsidRPr="00A03F42" w:rsidRDefault="001968DD" w:rsidP="00B45596">
            <w:pPr>
              <w:keepNext/>
              <w:keepLines/>
              <w:tabs>
                <w:tab w:val="center" w:pos="426"/>
                <w:tab w:val="left" w:pos="567"/>
              </w:tabs>
              <w:spacing w:before="60"/>
              <w:ind w:left="510" w:hanging="510"/>
              <w:rPr>
                <w:rFonts w:ascii="Arial" w:hAnsi="Arial"/>
                <w:b/>
                <w:caps/>
                <w:color w:val="000000"/>
                <w:sz w:val="14"/>
                <w:szCs w:val="14"/>
                <w:highlight w:val="yellow"/>
              </w:rPr>
            </w:pPr>
            <w:r w:rsidRPr="00A03F42">
              <w:rPr>
                <w:rFonts w:ascii="Arial" w:hAnsi="Arial"/>
                <w:b/>
                <w:caps/>
                <w:color w:val="000000"/>
                <w:sz w:val="14"/>
                <w:szCs w:val="14"/>
                <w:highlight w:val="yellow"/>
              </w:rPr>
              <w:t xml:space="preserve">**88.92 магнитно резонансно изображение на гръден кош и миокард </w:t>
            </w:r>
          </w:p>
          <w:p w:rsidR="001968DD" w:rsidRPr="005E23B7" w:rsidRDefault="001968DD" w:rsidP="00B45596">
            <w:pPr>
              <w:keepNext/>
              <w:keepLines/>
              <w:ind w:left="170"/>
              <w:rPr>
                <w:rFonts w:ascii="Arial" w:hAnsi="Arial" w:cs="Arial"/>
                <w:noProof/>
                <w:color w:val="000000"/>
                <w:sz w:val="14"/>
                <w:szCs w:val="14"/>
                <w:lang w:val="ru-RU"/>
              </w:rPr>
            </w:pPr>
            <w:r w:rsidRPr="00A03F42">
              <w:rPr>
                <w:rFonts w:ascii="Arial" w:hAnsi="Arial" w:cs="Arial"/>
                <w:noProof/>
                <w:color w:val="000000"/>
                <w:sz w:val="14"/>
                <w:szCs w:val="14"/>
                <w:highlight w:val="yellow"/>
              </w:rPr>
              <w:t>за преценка на хилусна и медиастинална лимфна аденопатия</w:t>
            </w:r>
          </w:p>
          <w:p w:rsidR="001968DD" w:rsidRPr="00ED73FA" w:rsidRDefault="001968DD" w:rsidP="00B45596">
            <w:pPr>
              <w:keepNext/>
              <w:keepLines/>
              <w:tabs>
                <w:tab w:val="left" w:pos="1134"/>
              </w:tabs>
              <w:spacing w:before="120"/>
              <w:ind w:left="1134" w:hanging="1134"/>
              <w:rPr>
                <w:rFonts w:ascii="Arial" w:hAnsi="Arial" w:cs="Arial"/>
                <w:sz w:val="20"/>
                <w:szCs w:val="20"/>
              </w:rPr>
            </w:pPr>
            <w:r w:rsidRPr="00ED73FA">
              <w:rPr>
                <w:rFonts w:ascii="Arial" w:hAnsi="Arial" w:cs="Arial"/>
                <w:sz w:val="20"/>
                <w:szCs w:val="20"/>
              </w:rPr>
              <w:t>90901-04</w:t>
            </w:r>
            <w:r w:rsidRPr="00ED73FA">
              <w:rPr>
                <w:rFonts w:ascii="Arial" w:hAnsi="Arial" w:cs="Arial"/>
                <w:sz w:val="20"/>
                <w:szCs w:val="20"/>
              </w:rPr>
              <w:tab/>
            </w:r>
            <w:r w:rsidRPr="00C04F26">
              <w:rPr>
                <w:rFonts w:ascii="Arial" w:hAnsi="Arial" w:cs="Arial"/>
                <w:sz w:val="20"/>
                <w:szCs w:val="20"/>
              </w:rPr>
              <w:t>Магнитно резонансна томография на гръден кош</w:t>
            </w:r>
          </w:p>
          <w:p w:rsidR="001968DD" w:rsidRPr="00ED73FA" w:rsidRDefault="001968DD" w:rsidP="00B45596">
            <w:pPr>
              <w:keepNext/>
              <w:keepLines/>
              <w:tabs>
                <w:tab w:val="left" w:pos="2268"/>
              </w:tabs>
              <w:autoSpaceDE w:val="0"/>
              <w:autoSpaceDN w:val="0"/>
              <w:adjustRightInd w:val="0"/>
              <w:spacing w:before="40"/>
              <w:ind w:left="2268" w:hanging="1134"/>
              <w:rPr>
                <w:rFonts w:cs="Arial"/>
                <w:color w:val="222122"/>
                <w:sz w:val="20"/>
              </w:rPr>
            </w:pPr>
            <w:r w:rsidRPr="00ED73FA">
              <w:rPr>
                <w:rFonts w:cs="Arial"/>
                <w:i/>
                <w:color w:val="222122"/>
                <w:sz w:val="20"/>
              </w:rPr>
              <w:t>Включва</w:t>
            </w:r>
            <w:r w:rsidRPr="00ED73FA">
              <w:rPr>
                <w:rFonts w:cs="Arial"/>
                <w:color w:val="222122"/>
                <w:sz w:val="20"/>
              </w:rPr>
              <w:t>:</w:t>
            </w:r>
            <w:r w:rsidRPr="00ED73FA">
              <w:rPr>
                <w:rFonts w:cs="Arial"/>
                <w:color w:val="222122"/>
                <w:sz w:val="20"/>
              </w:rPr>
              <w:tab/>
              <w:t>сърце</w:t>
            </w:r>
          </w:p>
          <w:p w:rsidR="001968DD" w:rsidRPr="00B42D89" w:rsidRDefault="001968DD" w:rsidP="00B45596">
            <w:pPr>
              <w:keepNext/>
              <w:keepLines/>
              <w:tabs>
                <w:tab w:val="center" w:pos="426"/>
                <w:tab w:val="left" w:pos="567"/>
              </w:tabs>
              <w:spacing w:before="60"/>
              <w:ind w:left="510" w:hanging="510"/>
              <w:rPr>
                <w:rFonts w:ascii="Arial" w:hAnsi="Arial"/>
                <w:b/>
                <w:caps/>
                <w:color w:val="000000"/>
                <w:sz w:val="14"/>
                <w:szCs w:val="14"/>
                <w:highlight w:val="yellow"/>
              </w:rPr>
            </w:pPr>
            <w:r w:rsidRPr="00B42D89">
              <w:rPr>
                <w:rFonts w:ascii="Arial" w:hAnsi="Arial"/>
                <w:b/>
                <w:caps/>
                <w:color w:val="000000"/>
                <w:sz w:val="14"/>
                <w:szCs w:val="14"/>
                <w:highlight w:val="yellow"/>
              </w:rPr>
              <w:t>**89.29 други неоперативни измервания на пикочо-половата система</w:t>
            </w:r>
          </w:p>
          <w:p w:rsidR="001968DD" w:rsidRPr="00B42D89" w:rsidRDefault="001968DD" w:rsidP="00B45596">
            <w:pPr>
              <w:keepNext/>
              <w:keepLines/>
              <w:ind w:left="170"/>
              <w:rPr>
                <w:rFonts w:ascii="Arial" w:hAnsi="Arial" w:cs="Arial"/>
                <w:noProof/>
                <w:color w:val="000000"/>
                <w:sz w:val="14"/>
                <w:szCs w:val="14"/>
                <w:highlight w:val="yellow"/>
              </w:rPr>
            </w:pPr>
            <w:r w:rsidRPr="00B42D89">
              <w:rPr>
                <w:rFonts w:ascii="Arial" w:hAnsi="Arial" w:cs="Arial"/>
                <w:noProof/>
                <w:color w:val="000000"/>
                <w:sz w:val="14"/>
                <w:szCs w:val="14"/>
                <w:highlight w:val="yellow"/>
              </w:rPr>
              <w:t>биопроба (посявка) на урина</w:t>
            </w:r>
          </w:p>
          <w:p w:rsidR="001968DD" w:rsidRPr="00B42D89" w:rsidRDefault="001968DD" w:rsidP="00B45596">
            <w:pPr>
              <w:keepNext/>
              <w:keepLines/>
              <w:ind w:left="170"/>
              <w:rPr>
                <w:rFonts w:ascii="Arial" w:hAnsi="Arial" w:cs="Arial"/>
                <w:noProof/>
                <w:color w:val="000000"/>
                <w:sz w:val="14"/>
                <w:szCs w:val="14"/>
                <w:highlight w:val="yellow"/>
              </w:rPr>
            </w:pPr>
            <w:r w:rsidRPr="00B42D89">
              <w:rPr>
                <w:rFonts w:ascii="Arial" w:hAnsi="Arial" w:cs="Arial"/>
                <w:noProof/>
                <w:color w:val="000000"/>
                <w:sz w:val="14"/>
                <w:szCs w:val="14"/>
                <w:highlight w:val="yellow"/>
              </w:rPr>
              <w:t>бъбречен клирънс</w:t>
            </w:r>
          </w:p>
          <w:p w:rsidR="001968DD" w:rsidRPr="005E23B7" w:rsidRDefault="001968DD" w:rsidP="00B45596">
            <w:pPr>
              <w:keepNext/>
              <w:keepLines/>
              <w:ind w:left="170"/>
              <w:rPr>
                <w:rFonts w:ascii="Arial" w:hAnsi="Arial" w:cs="Arial"/>
                <w:noProof/>
                <w:color w:val="000000"/>
                <w:sz w:val="14"/>
                <w:szCs w:val="14"/>
                <w:lang w:val="ru-RU"/>
              </w:rPr>
            </w:pPr>
            <w:r w:rsidRPr="00B42D89">
              <w:rPr>
                <w:rFonts w:ascii="Arial" w:hAnsi="Arial" w:cs="Arial"/>
                <w:noProof/>
                <w:color w:val="000000"/>
                <w:sz w:val="14"/>
                <w:szCs w:val="14"/>
                <w:highlight w:val="yellow"/>
              </w:rPr>
              <w:t>химично изследване на урина</w:t>
            </w:r>
          </w:p>
          <w:p w:rsidR="001968DD" w:rsidRPr="00665DFF" w:rsidRDefault="001968DD" w:rsidP="00B45596">
            <w:pPr>
              <w:keepNext/>
              <w:keepLines/>
              <w:pBdr>
                <w:top w:val="single" w:sz="4" w:space="1" w:color="auto"/>
                <w:left w:val="single" w:sz="4" w:space="4" w:color="auto"/>
                <w:bottom w:val="single" w:sz="4" w:space="1" w:color="auto"/>
                <w:right w:val="single" w:sz="4" w:space="4" w:color="auto"/>
              </w:pBdr>
              <w:shd w:val="clear" w:color="auto" w:fill="000000"/>
              <w:tabs>
                <w:tab w:val="left" w:pos="284"/>
                <w:tab w:val="left" w:pos="1134"/>
              </w:tabs>
              <w:spacing w:before="240" w:after="120"/>
              <w:ind w:left="1134" w:hanging="1134"/>
              <w:rPr>
                <w:rFonts w:ascii="Arial" w:hAnsi="Arial" w:cs="Arial"/>
                <w:b/>
                <w:bCs/>
                <w:sz w:val="20"/>
                <w:szCs w:val="20"/>
                <w:highlight w:val="black"/>
              </w:rPr>
            </w:pPr>
            <w:r w:rsidRPr="00665DFF">
              <w:rPr>
                <w:rFonts w:ascii="Arial" w:hAnsi="Arial" w:cs="Arial"/>
                <w:b/>
                <w:bCs/>
                <w:sz w:val="20"/>
                <w:szCs w:val="20"/>
                <w:highlight w:val="black"/>
              </w:rPr>
              <w:t>1926</w:t>
            </w:r>
            <w:r w:rsidRPr="00665DFF">
              <w:rPr>
                <w:rFonts w:ascii="Arial" w:hAnsi="Arial" w:cs="Arial"/>
                <w:b/>
                <w:bCs/>
                <w:sz w:val="20"/>
                <w:szCs w:val="20"/>
                <w:highlight w:val="black"/>
              </w:rPr>
              <w:tab/>
            </w:r>
            <w:r w:rsidRPr="005E23B7">
              <w:rPr>
                <w:rFonts w:ascii="Arial" w:hAnsi="Arial" w:cs="Arial"/>
                <w:b/>
                <w:bCs/>
                <w:sz w:val="20"/>
                <w:szCs w:val="20"/>
                <w:highlight w:val="black"/>
                <w:lang w:val="ru-RU"/>
              </w:rPr>
              <w:t>Микробиологичн</w:t>
            </w:r>
            <w:r w:rsidRPr="00665DFF">
              <w:rPr>
                <w:rFonts w:ascii="Arial" w:hAnsi="Arial" w:cs="Arial"/>
                <w:b/>
                <w:bCs/>
                <w:sz w:val="20"/>
                <w:szCs w:val="20"/>
                <w:highlight w:val="black"/>
              </w:rPr>
              <w:t>и</w:t>
            </w:r>
            <w:r w:rsidRPr="005E23B7">
              <w:rPr>
                <w:rFonts w:ascii="Arial" w:hAnsi="Arial" w:cs="Arial"/>
                <w:b/>
                <w:bCs/>
                <w:sz w:val="20"/>
                <w:szCs w:val="20"/>
                <w:highlight w:val="black"/>
                <w:lang w:val="ru-RU"/>
              </w:rPr>
              <w:t xml:space="preserve"> изследван</w:t>
            </w:r>
            <w:r w:rsidRPr="00665DFF">
              <w:rPr>
                <w:rFonts w:ascii="Arial" w:hAnsi="Arial" w:cs="Arial"/>
                <w:b/>
                <w:bCs/>
                <w:sz w:val="20"/>
                <w:szCs w:val="20"/>
                <w:highlight w:val="black"/>
              </w:rPr>
              <w:t>ия</w:t>
            </w:r>
          </w:p>
          <w:p w:rsidR="001968DD" w:rsidRPr="008330D4" w:rsidRDefault="001968DD" w:rsidP="00B45596">
            <w:pPr>
              <w:keepNext/>
              <w:keepLines/>
              <w:tabs>
                <w:tab w:val="left" w:pos="1134"/>
              </w:tabs>
              <w:spacing w:before="120"/>
              <w:ind w:left="1134" w:hanging="1134"/>
              <w:rPr>
                <w:rFonts w:ascii="Arial" w:hAnsi="Arial" w:cs="Arial"/>
                <w:sz w:val="20"/>
                <w:szCs w:val="20"/>
              </w:rPr>
            </w:pPr>
            <w:r w:rsidRPr="008330D4">
              <w:rPr>
                <w:rFonts w:ascii="Arial" w:hAnsi="Arial" w:cs="Arial"/>
                <w:sz w:val="20"/>
                <w:szCs w:val="20"/>
              </w:rPr>
              <w:t>91920-02</w:t>
            </w:r>
            <w:r w:rsidRPr="008330D4">
              <w:rPr>
                <w:rFonts w:ascii="Arial" w:hAnsi="Arial" w:cs="Arial"/>
                <w:sz w:val="20"/>
                <w:szCs w:val="20"/>
              </w:rPr>
              <w:tab/>
              <w:t>Микробиологично/микроскопско изследване на урина за култура и чувствителност</w:t>
            </w:r>
          </w:p>
          <w:p w:rsidR="001968DD" w:rsidRPr="008330D4" w:rsidRDefault="001968DD" w:rsidP="00B45596">
            <w:pPr>
              <w:keepNext/>
              <w:keepLines/>
              <w:tabs>
                <w:tab w:val="left" w:pos="2268"/>
              </w:tabs>
              <w:autoSpaceDE w:val="0"/>
              <w:autoSpaceDN w:val="0"/>
              <w:adjustRightInd w:val="0"/>
              <w:spacing w:before="40"/>
              <w:ind w:left="2268" w:hanging="1134"/>
              <w:rPr>
                <w:sz w:val="20"/>
                <w:szCs w:val="20"/>
              </w:rPr>
            </w:pPr>
            <w:r w:rsidRPr="008330D4">
              <w:rPr>
                <w:rFonts w:cs="Arial"/>
                <w:i/>
                <w:sz w:val="20"/>
              </w:rPr>
              <w:t>Включва</w:t>
            </w:r>
            <w:r w:rsidRPr="008330D4">
              <w:rPr>
                <w:rFonts w:cs="Arial"/>
                <w:sz w:val="20"/>
              </w:rPr>
              <w:t>:</w:t>
            </w:r>
            <w:r w:rsidRPr="008330D4">
              <w:rPr>
                <w:rFonts w:cs="Arial"/>
                <w:sz w:val="20"/>
              </w:rPr>
              <w:tab/>
            </w:r>
            <w:r w:rsidRPr="008330D4">
              <w:rPr>
                <w:sz w:val="20"/>
                <w:szCs w:val="20"/>
              </w:rPr>
              <w:t xml:space="preserve">урокултура </w:t>
            </w:r>
          </w:p>
          <w:p w:rsidR="001968DD" w:rsidRPr="008330D4" w:rsidRDefault="001968DD" w:rsidP="00B45596">
            <w:pPr>
              <w:keepNext/>
              <w:keepLines/>
              <w:tabs>
                <w:tab w:val="left" w:pos="2268"/>
              </w:tabs>
              <w:autoSpaceDE w:val="0"/>
              <w:autoSpaceDN w:val="0"/>
              <w:adjustRightInd w:val="0"/>
              <w:spacing w:before="40"/>
              <w:ind w:left="2268" w:hanging="1134"/>
              <w:rPr>
                <w:rFonts w:cs="Arial"/>
                <w:sz w:val="20"/>
              </w:rPr>
            </w:pPr>
            <w:r w:rsidRPr="008330D4">
              <w:rPr>
                <w:rFonts w:cs="Arial"/>
                <w:i/>
                <w:sz w:val="20"/>
              </w:rPr>
              <w:tab/>
            </w:r>
            <w:r w:rsidRPr="008330D4">
              <w:rPr>
                <w:sz w:val="20"/>
                <w:szCs w:val="20"/>
              </w:rPr>
              <w:t>антибиограма</w:t>
            </w:r>
          </w:p>
          <w:p w:rsidR="001968DD" w:rsidRPr="00DE2E01" w:rsidRDefault="001968DD" w:rsidP="00B45596">
            <w:pPr>
              <w:pStyle w:val="textpt"/>
              <w:keepNext/>
              <w:keepLines/>
              <w:pBdr>
                <w:top w:val="single" w:sz="4" w:space="1" w:color="auto"/>
                <w:left w:val="single" w:sz="4" w:space="4" w:color="auto"/>
                <w:bottom w:val="single" w:sz="4" w:space="1" w:color="auto"/>
                <w:right w:val="single" w:sz="4" w:space="4" w:color="auto"/>
              </w:pBdr>
              <w:shd w:val="clear" w:color="auto" w:fill="000000"/>
              <w:tabs>
                <w:tab w:val="clear" w:pos="1304"/>
                <w:tab w:val="left" w:pos="284"/>
              </w:tabs>
              <w:autoSpaceDE/>
              <w:autoSpaceDN/>
              <w:adjustRightInd/>
              <w:spacing w:before="240" w:after="120"/>
              <w:ind w:left="1134" w:hanging="1134"/>
              <w:jc w:val="left"/>
              <w:rPr>
                <w:rFonts w:ascii="Arial" w:hAnsi="Arial" w:cs="Arial"/>
                <w:b/>
                <w:bCs/>
                <w:sz w:val="20"/>
                <w:szCs w:val="20"/>
                <w:highlight w:val="black"/>
                <w:lang w:val="bg-BG"/>
              </w:rPr>
            </w:pPr>
            <w:r w:rsidRPr="00767709">
              <w:rPr>
                <w:rFonts w:ascii="Arial" w:hAnsi="Arial" w:cs="Arial"/>
                <w:b/>
                <w:bCs/>
                <w:sz w:val="20"/>
                <w:szCs w:val="20"/>
                <w:highlight w:val="black"/>
                <w:lang w:val="bg-BG"/>
              </w:rPr>
              <w:t>1932</w:t>
            </w:r>
            <w:r w:rsidRPr="00767709">
              <w:rPr>
                <w:rFonts w:ascii="Arial" w:hAnsi="Arial" w:cs="Arial"/>
                <w:b/>
                <w:bCs/>
                <w:sz w:val="20"/>
                <w:szCs w:val="20"/>
                <w:highlight w:val="black"/>
                <w:lang w:val="bg-BG"/>
              </w:rPr>
              <w:tab/>
              <w:t>Изследвания на урината</w:t>
            </w:r>
          </w:p>
          <w:p w:rsidR="001968DD" w:rsidRPr="008330D4" w:rsidRDefault="001968DD" w:rsidP="00B45596">
            <w:pPr>
              <w:keepNext/>
              <w:keepLines/>
              <w:tabs>
                <w:tab w:val="left" w:pos="1134"/>
              </w:tabs>
              <w:spacing w:before="120"/>
              <w:ind w:left="1134" w:hanging="1134"/>
              <w:rPr>
                <w:rFonts w:ascii="Arial" w:hAnsi="Arial" w:cs="Arial"/>
                <w:sz w:val="20"/>
                <w:szCs w:val="20"/>
              </w:rPr>
            </w:pPr>
            <w:r w:rsidRPr="008330D4">
              <w:rPr>
                <w:rFonts w:ascii="Arial" w:hAnsi="Arial" w:cs="Arial"/>
                <w:sz w:val="20"/>
                <w:szCs w:val="20"/>
              </w:rPr>
              <w:t>91920-01</w:t>
            </w:r>
            <w:r w:rsidRPr="008330D4">
              <w:rPr>
                <w:rFonts w:ascii="Arial" w:hAnsi="Arial" w:cs="Arial"/>
                <w:sz w:val="20"/>
                <w:szCs w:val="20"/>
              </w:rPr>
              <w:tab/>
              <w:t>Изследване на уринен седимент</w:t>
            </w:r>
          </w:p>
          <w:p w:rsidR="001968DD" w:rsidRPr="008330D4" w:rsidRDefault="001968DD" w:rsidP="00B45596">
            <w:pPr>
              <w:keepNext/>
              <w:keepLines/>
              <w:tabs>
                <w:tab w:val="left" w:pos="1134"/>
              </w:tabs>
              <w:spacing w:before="120"/>
              <w:ind w:left="1134" w:hanging="1134"/>
              <w:rPr>
                <w:rFonts w:ascii="Arial" w:hAnsi="Arial" w:cs="Arial"/>
                <w:sz w:val="20"/>
                <w:szCs w:val="20"/>
              </w:rPr>
            </w:pPr>
            <w:r w:rsidRPr="008330D4">
              <w:rPr>
                <w:rFonts w:ascii="Arial" w:hAnsi="Arial" w:cs="Arial"/>
                <w:sz w:val="20"/>
                <w:szCs w:val="20"/>
              </w:rPr>
              <w:t>91920-11</w:t>
            </w:r>
            <w:r w:rsidRPr="008330D4">
              <w:rPr>
                <w:rFonts w:ascii="Arial" w:hAnsi="Arial" w:cs="Arial"/>
                <w:sz w:val="20"/>
                <w:szCs w:val="20"/>
              </w:rPr>
              <w:tab/>
              <w:t>Измерване на бъбречен клирънс в урината</w:t>
            </w:r>
          </w:p>
          <w:p w:rsidR="001968DD" w:rsidRPr="008330D4" w:rsidRDefault="001968DD" w:rsidP="00B45596">
            <w:pPr>
              <w:keepNext/>
              <w:keepLines/>
              <w:tabs>
                <w:tab w:val="left" w:pos="1134"/>
              </w:tabs>
              <w:spacing w:before="120"/>
              <w:ind w:left="1134" w:hanging="1134"/>
              <w:rPr>
                <w:rFonts w:ascii="Arial" w:hAnsi="Arial" w:cs="Arial"/>
                <w:sz w:val="20"/>
                <w:szCs w:val="20"/>
              </w:rPr>
            </w:pPr>
            <w:r w:rsidRPr="008330D4">
              <w:rPr>
                <w:rFonts w:ascii="Arial" w:hAnsi="Arial" w:cs="Arial"/>
                <w:sz w:val="20"/>
                <w:szCs w:val="20"/>
              </w:rPr>
              <w:t>91920-12</w:t>
            </w:r>
            <w:r w:rsidRPr="008330D4">
              <w:rPr>
                <w:rFonts w:ascii="Arial" w:hAnsi="Arial" w:cs="Arial"/>
                <w:sz w:val="20"/>
                <w:szCs w:val="20"/>
              </w:rPr>
              <w:tab/>
              <w:t>Химично изследване на урина</w:t>
            </w:r>
          </w:p>
          <w:p w:rsidR="001968DD" w:rsidRPr="008330D4" w:rsidRDefault="001968DD" w:rsidP="00B45596">
            <w:pPr>
              <w:keepNext/>
              <w:keepLines/>
              <w:tabs>
                <w:tab w:val="left" w:pos="2268"/>
              </w:tabs>
              <w:autoSpaceDE w:val="0"/>
              <w:autoSpaceDN w:val="0"/>
              <w:adjustRightInd w:val="0"/>
              <w:ind w:left="1134"/>
              <w:rPr>
                <w:rFonts w:cs="Arial"/>
                <w:sz w:val="20"/>
              </w:rPr>
            </w:pPr>
            <w:r w:rsidRPr="008330D4">
              <w:rPr>
                <w:rFonts w:cs="Arial"/>
                <w:sz w:val="20"/>
              </w:rPr>
              <w:t>pH</w:t>
            </w:r>
          </w:p>
          <w:p w:rsidR="001968DD" w:rsidRPr="008330D4" w:rsidRDefault="001968DD" w:rsidP="00B45596">
            <w:pPr>
              <w:keepNext/>
              <w:keepLines/>
              <w:tabs>
                <w:tab w:val="left" w:pos="2268"/>
              </w:tabs>
              <w:autoSpaceDE w:val="0"/>
              <w:autoSpaceDN w:val="0"/>
              <w:adjustRightInd w:val="0"/>
              <w:ind w:left="1134"/>
              <w:rPr>
                <w:rFonts w:cs="Arial"/>
                <w:sz w:val="20"/>
              </w:rPr>
            </w:pPr>
            <w:r w:rsidRPr="008330D4">
              <w:rPr>
                <w:rFonts w:cs="Arial"/>
                <w:sz w:val="20"/>
              </w:rPr>
              <w:t>Белтък</w:t>
            </w:r>
          </w:p>
          <w:p w:rsidR="001968DD" w:rsidRPr="008330D4" w:rsidRDefault="001968DD" w:rsidP="00B45596">
            <w:pPr>
              <w:keepNext/>
              <w:keepLines/>
              <w:tabs>
                <w:tab w:val="left" w:pos="2268"/>
              </w:tabs>
              <w:autoSpaceDE w:val="0"/>
              <w:autoSpaceDN w:val="0"/>
              <w:adjustRightInd w:val="0"/>
              <w:ind w:left="1134"/>
              <w:rPr>
                <w:rFonts w:cs="Arial"/>
                <w:sz w:val="20"/>
              </w:rPr>
            </w:pPr>
            <w:r w:rsidRPr="008330D4">
              <w:rPr>
                <w:rFonts w:cs="Arial"/>
                <w:sz w:val="20"/>
              </w:rPr>
              <w:t>Билирубин</w:t>
            </w:r>
          </w:p>
          <w:p w:rsidR="001968DD" w:rsidRPr="008330D4" w:rsidRDefault="001968DD" w:rsidP="00B45596">
            <w:pPr>
              <w:keepNext/>
              <w:keepLines/>
              <w:tabs>
                <w:tab w:val="left" w:pos="2268"/>
              </w:tabs>
              <w:autoSpaceDE w:val="0"/>
              <w:autoSpaceDN w:val="0"/>
              <w:adjustRightInd w:val="0"/>
              <w:ind w:left="1134"/>
              <w:rPr>
                <w:rFonts w:cs="Arial"/>
                <w:sz w:val="20"/>
              </w:rPr>
            </w:pPr>
            <w:r w:rsidRPr="008330D4">
              <w:rPr>
                <w:rFonts w:cs="Arial"/>
                <w:sz w:val="20"/>
              </w:rPr>
              <w:t>Уробилиноген</w:t>
            </w:r>
          </w:p>
          <w:p w:rsidR="001968DD" w:rsidRPr="008330D4" w:rsidRDefault="001968DD" w:rsidP="00B45596">
            <w:pPr>
              <w:keepNext/>
              <w:keepLines/>
              <w:tabs>
                <w:tab w:val="left" w:pos="2268"/>
              </w:tabs>
              <w:autoSpaceDE w:val="0"/>
              <w:autoSpaceDN w:val="0"/>
              <w:adjustRightInd w:val="0"/>
              <w:ind w:left="1134"/>
              <w:rPr>
                <w:rFonts w:cs="Arial"/>
                <w:sz w:val="20"/>
              </w:rPr>
            </w:pPr>
            <w:r w:rsidRPr="008330D4">
              <w:rPr>
                <w:rFonts w:cs="Arial"/>
                <w:sz w:val="20"/>
              </w:rPr>
              <w:lastRenderedPageBreak/>
              <w:t>Глюкоза</w:t>
            </w:r>
          </w:p>
          <w:p w:rsidR="001968DD" w:rsidRPr="008330D4" w:rsidRDefault="001968DD" w:rsidP="00B45596">
            <w:pPr>
              <w:keepNext/>
              <w:keepLines/>
              <w:tabs>
                <w:tab w:val="left" w:pos="2268"/>
              </w:tabs>
              <w:autoSpaceDE w:val="0"/>
              <w:autoSpaceDN w:val="0"/>
              <w:adjustRightInd w:val="0"/>
              <w:ind w:left="1134"/>
              <w:rPr>
                <w:rFonts w:cs="Arial"/>
                <w:sz w:val="20"/>
              </w:rPr>
            </w:pPr>
            <w:r w:rsidRPr="008330D4">
              <w:rPr>
                <w:rFonts w:cs="Arial"/>
                <w:sz w:val="20"/>
              </w:rPr>
              <w:t>Кетони</w:t>
            </w:r>
          </w:p>
          <w:p w:rsidR="001968DD" w:rsidRPr="008330D4" w:rsidRDefault="001968DD" w:rsidP="00B45596">
            <w:pPr>
              <w:keepNext/>
              <w:keepLines/>
              <w:tabs>
                <w:tab w:val="left" w:pos="2268"/>
              </w:tabs>
              <w:autoSpaceDE w:val="0"/>
              <w:autoSpaceDN w:val="0"/>
              <w:adjustRightInd w:val="0"/>
              <w:ind w:left="1134"/>
              <w:rPr>
                <w:rFonts w:cs="Arial"/>
                <w:sz w:val="20"/>
              </w:rPr>
            </w:pPr>
            <w:r w:rsidRPr="008330D4">
              <w:rPr>
                <w:rFonts w:cs="Arial"/>
                <w:sz w:val="20"/>
              </w:rPr>
              <w:t>Относително тегло</w:t>
            </w:r>
          </w:p>
          <w:p w:rsidR="001968DD" w:rsidRPr="008330D4" w:rsidRDefault="001968DD" w:rsidP="00B45596">
            <w:pPr>
              <w:keepNext/>
              <w:keepLines/>
              <w:tabs>
                <w:tab w:val="left" w:pos="2268"/>
              </w:tabs>
              <w:autoSpaceDE w:val="0"/>
              <w:autoSpaceDN w:val="0"/>
              <w:adjustRightInd w:val="0"/>
              <w:ind w:left="1134"/>
              <w:rPr>
                <w:rFonts w:cs="Arial"/>
                <w:sz w:val="20"/>
              </w:rPr>
            </w:pPr>
            <w:r w:rsidRPr="008330D4">
              <w:rPr>
                <w:rFonts w:cs="Arial"/>
                <w:sz w:val="20"/>
              </w:rPr>
              <w:t>Нитрити</w:t>
            </w:r>
          </w:p>
          <w:p w:rsidR="001968DD" w:rsidRPr="008330D4" w:rsidRDefault="001968DD" w:rsidP="00B45596">
            <w:pPr>
              <w:keepNext/>
              <w:keepLines/>
              <w:tabs>
                <w:tab w:val="left" w:pos="2268"/>
              </w:tabs>
              <w:autoSpaceDE w:val="0"/>
              <w:autoSpaceDN w:val="0"/>
              <w:adjustRightInd w:val="0"/>
              <w:ind w:left="1134"/>
              <w:rPr>
                <w:rFonts w:cs="Arial"/>
                <w:sz w:val="20"/>
              </w:rPr>
            </w:pPr>
            <w:r w:rsidRPr="008330D4">
              <w:rPr>
                <w:rFonts w:cs="Arial"/>
                <w:sz w:val="20"/>
              </w:rPr>
              <w:t>Левкоцити</w:t>
            </w:r>
          </w:p>
          <w:p w:rsidR="001968DD" w:rsidRPr="008330D4" w:rsidRDefault="001968DD" w:rsidP="00B45596">
            <w:pPr>
              <w:keepNext/>
              <w:keepLines/>
              <w:tabs>
                <w:tab w:val="left" w:pos="2268"/>
              </w:tabs>
              <w:autoSpaceDE w:val="0"/>
              <w:autoSpaceDN w:val="0"/>
              <w:adjustRightInd w:val="0"/>
              <w:ind w:left="1134"/>
              <w:rPr>
                <w:rFonts w:cs="Arial"/>
                <w:sz w:val="20"/>
              </w:rPr>
            </w:pPr>
            <w:r w:rsidRPr="008330D4">
              <w:rPr>
                <w:rFonts w:cs="Arial"/>
                <w:sz w:val="20"/>
              </w:rPr>
              <w:t>Кръв</w:t>
            </w:r>
          </w:p>
          <w:p w:rsidR="001968DD" w:rsidRPr="00B42D89" w:rsidRDefault="001968DD" w:rsidP="00B45596">
            <w:pPr>
              <w:keepNext/>
              <w:keepLines/>
              <w:tabs>
                <w:tab w:val="left" w:pos="426"/>
              </w:tabs>
              <w:ind w:left="426" w:hanging="426"/>
              <w:rPr>
                <w:rFonts w:ascii="Arial" w:hAnsi="Arial"/>
                <w:b/>
                <w:caps/>
                <w:color w:val="000000"/>
                <w:sz w:val="14"/>
                <w:szCs w:val="14"/>
                <w:highlight w:val="yellow"/>
              </w:rPr>
            </w:pPr>
            <w:r w:rsidRPr="00B42D89">
              <w:rPr>
                <w:rFonts w:ascii="Arial" w:hAnsi="Arial"/>
                <w:b/>
                <w:caps/>
                <w:color w:val="000000"/>
                <w:sz w:val="14"/>
                <w:szCs w:val="14"/>
                <w:highlight w:val="yellow"/>
              </w:rPr>
              <w:t>**90.59 ИЗСЛЕДВАНЕ НА КРЪВ</w:t>
            </w:r>
          </w:p>
          <w:p w:rsidR="001968DD" w:rsidRPr="00B42D89" w:rsidRDefault="001968DD" w:rsidP="00B45596">
            <w:pPr>
              <w:keepNext/>
              <w:keepLines/>
              <w:tabs>
                <w:tab w:val="left" w:pos="426"/>
              </w:tabs>
              <w:ind w:left="426" w:hanging="426"/>
              <w:rPr>
                <w:rFonts w:ascii="Arial" w:hAnsi="Arial" w:cs="Arial"/>
                <w:sz w:val="14"/>
                <w:szCs w:val="14"/>
                <w:highlight w:val="yellow"/>
                <w:u w:val="single"/>
              </w:rPr>
            </w:pPr>
            <w:r w:rsidRPr="00B42D89">
              <w:rPr>
                <w:rFonts w:ascii="Arial" w:hAnsi="Arial" w:cs="Arial"/>
                <w:sz w:val="14"/>
                <w:szCs w:val="14"/>
                <w:highlight w:val="yellow"/>
                <w:u w:val="single"/>
              </w:rPr>
              <w:t>Включва задължително извършване на целия комплекс от медико-диагностични изследвания:</w:t>
            </w:r>
          </w:p>
          <w:p w:rsidR="001968DD" w:rsidRPr="00B42D89" w:rsidRDefault="001968DD" w:rsidP="00B45596">
            <w:pPr>
              <w:keepNext/>
              <w:keepLines/>
              <w:ind w:left="170" w:hanging="90"/>
              <w:rPr>
                <w:rFonts w:ascii="Arial" w:hAnsi="Arial" w:cs="Arial"/>
                <w:noProof/>
                <w:color w:val="000000"/>
                <w:sz w:val="14"/>
                <w:szCs w:val="14"/>
                <w:highlight w:val="yellow"/>
              </w:rPr>
            </w:pPr>
            <w:r w:rsidRPr="00B42D89">
              <w:rPr>
                <w:rFonts w:ascii="Arial" w:hAnsi="Arial" w:cs="Arial"/>
                <w:noProof/>
                <w:color w:val="000000"/>
                <w:sz w:val="14"/>
                <w:szCs w:val="14"/>
                <w:highlight w:val="yellow"/>
              </w:rPr>
              <w:t>хематологични изследвания /минимум/: хемоглобин, СУЕ, левкоцити, левкограма, фибриноген;</w:t>
            </w:r>
          </w:p>
          <w:p w:rsidR="001968DD" w:rsidRDefault="001968DD" w:rsidP="00B45596">
            <w:pPr>
              <w:keepNext/>
              <w:keepLines/>
              <w:rPr>
                <w:rFonts w:ascii="Arial" w:hAnsi="Arial" w:cs="Arial"/>
                <w:noProof/>
                <w:color w:val="000000"/>
                <w:sz w:val="14"/>
                <w:szCs w:val="14"/>
              </w:rPr>
            </w:pPr>
            <w:r w:rsidRPr="00B42D89">
              <w:rPr>
                <w:rFonts w:ascii="Arial" w:hAnsi="Arial" w:cs="Arial"/>
                <w:noProof/>
                <w:color w:val="000000"/>
                <w:sz w:val="14"/>
                <w:szCs w:val="14"/>
                <w:highlight w:val="yellow"/>
              </w:rPr>
              <w:t>имунологични изследвания /минимум/: РФ/Waaler Ross, ANA;</w:t>
            </w:r>
          </w:p>
          <w:p w:rsidR="001968DD" w:rsidRPr="00B42D89" w:rsidRDefault="001968DD" w:rsidP="00B45596">
            <w:pPr>
              <w:keepNext/>
              <w:keepLines/>
              <w:ind w:left="170" w:hanging="170"/>
              <w:rPr>
                <w:rFonts w:ascii="Arial" w:hAnsi="Arial"/>
                <w:b/>
                <w:caps/>
                <w:color w:val="000000"/>
                <w:sz w:val="14"/>
                <w:szCs w:val="14"/>
                <w:highlight w:val="yellow"/>
              </w:rPr>
            </w:pPr>
            <w:r w:rsidRPr="00B42D89">
              <w:rPr>
                <w:rFonts w:ascii="Arial" w:hAnsi="Arial"/>
                <w:b/>
                <w:caps/>
                <w:color w:val="000000"/>
                <w:sz w:val="14"/>
                <w:szCs w:val="14"/>
                <w:highlight w:val="yellow"/>
              </w:rPr>
              <w:t>**90.59 ИЗСЛЕДВАНЕ НА КРЪВ</w:t>
            </w:r>
          </w:p>
          <w:p w:rsidR="001968DD" w:rsidRPr="00B42D89" w:rsidRDefault="001968DD" w:rsidP="00B45596">
            <w:pPr>
              <w:keepNext/>
              <w:keepLines/>
              <w:tabs>
                <w:tab w:val="left" w:pos="426"/>
              </w:tabs>
              <w:ind w:left="426" w:hanging="426"/>
              <w:rPr>
                <w:rFonts w:ascii="Arial" w:hAnsi="Arial" w:cs="Arial"/>
                <w:sz w:val="14"/>
                <w:szCs w:val="14"/>
                <w:highlight w:val="yellow"/>
                <w:u w:val="single"/>
              </w:rPr>
            </w:pPr>
            <w:r w:rsidRPr="00B42D89">
              <w:rPr>
                <w:rFonts w:ascii="Arial" w:hAnsi="Arial" w:cs="Arial"/>
                <w:sz w:val="14"/>
                <w:szCs w:val="14"/>
                <w:highlight w:val="yellow"/>
                <w:u w:val="single"/>
              </w:rPr>
              <w:t>Включва задължително извършване на целия комплекс от медико-диагностични изследвания:</w:t>
            </w:r>
          </w:p>
          <w:p w:rsidR="001968DD" w:rsidRPr="005E23B7" w:rsidRDefault="001968DD" w:rsidP="00B45596">
            <w:pPr>
              <w:keepNext/>
              <w:keepLines/>
              <w:tabs>
                <w:tab w:val="left" w:pos="426"/>
              </w:tabs>
              <w:ind w:left="426" w:hanging="426"/>
              <w:rPr>
                <w:rFonts w:ascii="Arial" w:hAnsi="Arial" w:cs="Arial"/>
                <w:noProof/>
                <w:color w:val="000000"/>
                <w:sz w:val="14"/>
                <w:szCs w:val="14"/>
                <w:lang w:val="ru-RU"/>
              </w:rPr>
            </w:pPr>
            <w:r w:rsidRPr="00B42D89">
              <w:rPr>
                <w:rFonts w:ascii="Arial" w:hAnsi="Arial" w:cs="Arial"/>
                <w:noProof/>
                <w:color w:val="000000"/>
                <w:sz w:val="14"/>
                <w:szCs w:val="14"/>
                <w:highlight w:val="yellow"/>
              </w:rPr>
              <w:t>биохимични изследвания /минимум/: кр. захар, урея, креатинин, ALAT</w:t>
            </w:r>
            <w:r w:rsidRPr="00B42D89">
              <w:rPr>
                <w:rFonts w:ascii="Arial" w:hAnsi="Arial" w:cs="Arial"/>
                <w:noProof/>
                <w:color w:val="000000"/>
                <w:sz w:val="14"/>
                <w:szCs w:val="14"/>
                <w:highlight w:val="yellow"/>
                <w:lang w:val="ru-RU"/>
              </w:rPr>
              <w:t xml:space="preserve">, </w:t>
            </w:r>
            <w:r w:rsidRPr="00B42D89">
              <w:rPr>
                <w:rFonts w:ascii="Arial" w:hAnsi="Arial" w:cs="Arial"/>
                <w:noProof/>
                <w:color w:val="000000"/>
                <w:sz w:val="14"/>
                <w:szCs w:val="14"/>
                <w:highlight w:val="yellow"/>
              </w:rPr>
              <w:t>ASAT</w:t>
            </w:r>
            <w:r w:rsidRPr="00B42D89">
              <w:rPr>
                <w:rFonts w:ascii="Arial" w:hAnsi="Arial" w:cs="Arial"/>
                <w:noProof/>
                <w:color w:val="000000"/>
                <w:sz w:val="14"/>
                <w:szCs w:val="14"/>
                <w:highlight w:val="yellow"/>
                <w:lang w:val="ru-RU"/>
              </w:rPr>
              <w:t xml:space="preserve">, </w:t>
            </w:r>
            <w:r w:rsidRPr="00B42D89">
              <w:rPr>
                <w:rFonts w:ascii="Arial" w:hAnsi="Arial" w:cs="Arial"/>
                <w:noProof/>
                <w:color w:val="000000"/>
                <w:sz w:val="14"/>
                <w:szCs w:val="14"/>
                <w:highlight w:val="yellow"/>
              </w:rPr>
              <w:t>KK;</w:t>
            </w:r>
          </w:p>
          <w:p w:rsidR="001968DD" w:rsidRPr="005E23B7" w:rsidRDefault="001968DD" w:rsidP="00B45596">
            <w:pPr>
              <w:keepNext/>
              <w:keepLines/>
              <w:pBdr>
                <w:top w:val="single" w:sz="4" w:space="1" w:color="auto"/>
                <w:left w:val="single" w:sz="4" w:space="4" w:color="auto"/>
                <w:bottom w:val="single" w:sz="4" w:space="1" w:color="auto"/>
                <w:right w:val="single" w:sz="4" w:space="4" w:color="auto"/>
              </w:pBdr>
              <w:shd w:val="clear" w:color="auto" w:fill="000000"/>
              <w:tabs>
                <w:tab w:val="left" w:pos="284"/>
                <w:tab w:val="left" w:pos="1134"/>
              </w:tabs>
              <w:spacing w:before="240" w:after="120"/>
              <w:ind w:left="1134" w:hanging="1134"/>
              <w:rPr>
                <w:rFonts w:ascii="Arial" w:hAnsi="Arial" w:cs="Arial"/>
                <w:b/>
                <w:bCs/>
                <w:sz w:val="20"/>
                <w:szCs w:val="20"/>
                <w:highlight w:val="yellow"/>
                <w:lang w:val="ru-RU"/>
              </w:rPr>
            </w:pPr>
            <w:r>
              <w:rPr>
                <w:rFonts w:ascii="Arial" w:hAnsi="Arial" w:cs="Arial"/>
                <w:b/>
                <w:bCs/>
                <w:sz w:val="20"/>
                <w:szCs w:val="20"/>
              </w:rPr>
              <w:t>1924</w:t>
            </w:r>
            <w:r w:rsidRPr="00FB2FDD">
              <w:rPr>
                <w:rFonts w:ascii="Arial" w:hAnsi="Arial" w:cs="Arial"/>
                <w:b/>
                <w:bCs/>
                <w:sz w:val="20"/>
                <w:szCs w:val="20"/>
              </w:rPr>
              <w:t xml:space="preserve">          Биохимични изследвания</w:t>
            </w:r>
          </w:p>
          <w:p w:rsidR="001968DD" w:rsidRPr="008330D4" w:rsidRDefault="001968DD" w:rsidP="00B45596">
            <w:pPr>
              <w:keepNext/>
              <w:keepLines/>
              <w:tabs>
                <w:tab w:val="left" w:pos="1134"/>
              </w:tabs>
              <w:spacing w:before="120"/>
              <w:ind w:left="1134" w:hanging="1134"/>
              <w:rPr>
                <w:rFonts w:ascii="Arial" w:hAnsi="Arial" w:cs="Arial"/>
                <w:sz w:val="20"/>
                <w:szCs w:val="20"/>
              </w:rPr>
            </w:pPr>
            <w:r w:rsidRPr="008330D4">
              <w:rPr>
                <w:rFonts w:ascii="Arial" w:hAnsi="Arial" w:cs="Arial"/>
                <w:sz w:val="20"/>
                <w:szCs w:val="20"/>
              </w:rPr>
              <w:t>91910-03</w:t>
            </w:r>
            <w:r w:rsidRPr="008330D4">
              <w:rPr>
                <w:rFonts w:ascii="Arial" w:hAnsi="Arial" w:cs="Arial"/>
                <w:sz w:val="20"/>
                <w:szCs w:val="20"/>
              </w:rPr>
              <w:tab/>
              <w:t>Кръвно-захарен профил</w:t>
            </w:r>
          </w:p>
          <w:p w:rsidR="001968DD" w:rsidRPr="008330D4" w:rsidRDefault="001968DD" w:rsidP="00B45596">
            <w:pPr>
              <w:keepNext/>
              <w:keepLines/>
              <w:tabs>
                <w:tab w:val="left" w:pos="1134"/>
              </w:tabs>
              <w:spacing w:before="120"/>
              <w:ind w:left="1134" w:hanging="1134"/>
              <w:rPr>
                <w:rFonts w:ascii="Arial" w:hAnsi="Arial" w:cs="Arial"/>
                <w:sz w:val="20"/>
                <w:szCs w:val="20"/>
              </w:rPr>
            </w:pPr>
            <w:r w:rsidRPr="008330D4">
              <w:rPr>
                <w:rFonts w:ascii="Arial" w:hAnsi="Arial" w:cs="Arial"/>
                <w:sz w:val="20"/>
                <w:szCs w:val="20"/>
              </w:rPr>
              <w:t>91910-12</w:t>
            </w:r>
            <w:r w:rsidRPr="008330D4">
              <w:rPr>
                <w:rFonts w:ascii="Arial" w:hAnsi="Arial" w:cs="Arial"/>
                <w:sz w:val="20"/>
                <w:szCs w:val="20"/>
              </w:rPr>
              <w:tab/>
              <w:t>Клинично-химични изследвания за глюкоза</w:t>
            </w:r>
          </w:p>
          <w:p w:rsidR="001968DD" w:rsidRPr="008330D4" w:rsidRDefault="001968DD" w:rsidP="00B45596">
            <w:pPr>
              <w:keepNext/>
              <w:keepLines/>
              <w:tabs>
                <w:tab w:val="left" w:pos="1134"/>
              </w:tabs>
              <w:spacing w:before="120"/>
              <w:ind w:left="1134" w:hanging="1134"/>
              <w:rPr>
                <w:rFonts w:ascii="Arial" w:hAnsi="Arial" w:cs="Arial"/>
                <w:sz w:val="20"/>
                <w:szCs w:val="20"/>
              </w:rPr>
            </w:pPr>
            <w:r w:rsidRPr="008330D4">
              <w:rPr>
                <w:rFonts w:ascii="Arial" w:hAnsi="Arial" w:cs="Arial"/>
                <w:sz w:val="20"/>
                <w:szCs w:val="20"/>
              </w:rPr>
              <w:t>91910-13</w:t>
            </w:r>
            <w:r w:rsidRPr="008330D4">
              <w:rPr>
                <w:rFonts w:ascii="Arial" w:hAnsi="Arial" w:cs="Arial"/>
                <w:sz w:val="20"/>
                <w:szCs w:val="20"/>
              </w:rPr>
              <w:tab/>
              <w:t>Клинично-химични изследвания за креатинин</w:t>
            </w:r>
          </w:p>
          <w:p w:rsidR="001968DD" w:rsidRPr="008330D4" w:rsidRDefault="001968DD" w:rsidP="00B45596">
            <w:pPr>
              <w:keepNext/>
              <w:keepLines/>
              <w:tabs>
                <w:tab w:val="left" w:pos="1134"/>
              </w:tabs>
              <w:spacing w:before="120"/>
              <w:ind w:left="1134" w:hanging="1134"/>
              <w:rPr>
                <w:rFonts w:ascii="Arial" w:hAnsi="Arial" w:cs="Arial"/>
                <w:sz w:val="20"/>
                <w:szCs w:val="20"/>
              </w:rPr>
            </w:pPr>
            <w:r w:rsidRPr="008330D4">
              <w:rPr>
                <w:rFonts w:ascii="Arial" w:hAnsi="Arial" w:cs="Arial"/>
                <w:sz w:val="20"/>
                <w:szCs w:val="20"/>
              </w:rPr>
              <w:t>91910-14</w:t>
            </w:r>
            <w:r w:rsidRPr="008330D4">
              <w:rPr>
                <w:rFonts w:ascii="Arial" w:hAnsi="Arial" w:cs="Arial"/>
                <w:sz w:val="20"/>
                <w:szCs w:val="20"/>
              </w:rPr>
              <w:tab/>
              <w:t>Клинично-химични изследвания за урея</w:t>
            </w:r>
          </w:p>
          <w:p w:rsidR="001968DD" w:rsidRPr="008330D4" w:rsidRDefault="001968DD" w:rsidP="00B45596">
            <w:pPr>
              <w:keepNext/>
              <w:keepLines/>
              <w:tabs>
                <w:tab w:val="left" w:pos="1134"/>
              </w:tabs>
              <w:spacing w:before="120"/>
              <w:ind w:left="1134" w:hanging="1134"/>
              <w:rPr>
                <w:rFonts w:ascii="Arial" w:hAnsi="Arial" w:cs="Arial"/>
                <w:sz w:val="20"/>
                <w:szCs w:val="20"/>
              </w:rPr>
            </w:pPr>
            <w:r w:rsidRPr="008330D4">
              <w:rPr>
                <w:rFonts w:ascii="Arial" w:hAnsi="Arial" w:cs="Arial"/>
                <w:sz w:val="20"/>
                <w:szCs w:val="20"/>
              </w:rPr>
              <w:t>91910-26</w:t>
            </w:r>
            <w:r w:rsidRPr="008330D4">
              <w:rPr>
                <w:rFonts w:ascii="Arial" w:hAnsi="Arial" w:cs="Arial"/>
                <w:sz w:val="20"/>
                <w:szCs w:val="20"/>
              </w:rPr>
              <w:tab/>
              <w:t>Клинично-химични изследвания за AСАТ</w:t>
            </w:r>
          </w:p>
          <w:p w:rsidR="001968DD" w:rsidRPr="008330D4" w:rsidRDefault="001968DD" w:rsidP="00B45596">
            <w:pPr>
              <w:keepNext/>
              <w:keepLines/>
              <w:tabs>
                <w:tab w:val="left" w:pos="1134"/>
              </w:tabs>
              <w:spacing w:before="120"/>
              <w:ind w:left="1134" w:hanging="1134"/>
              <w:rPr>
                <w:rFonts w:ascii="Arial" w:hAnsi="Arial" w:cs="Arial"/>
                <w:sz w:val="20"/>
                <w:szCs w:val="20"/>
              </w:rPr>
            </w:pPr>
            <w:r w:rsidRPr="008330D4">
              <w:rPr>
                <w:rFonts w:ascii="Arial" w:hAnsi="Arial" w:cs="Arial"/>
                <w:sz w:val="20"/>
                <w:szCs w:val="20"/>
              </w:rPr>
              <w:t>91910-27</w:t>
            </w:r>
            <w:r w:rsidRPr="008330D4">
              <w:rPr>
                <w:rFonts w:ascii="Arial" w:hAnsi="Arial" w:cs="Arial"/>
                <w:sz w:val="20"/>
                <w:szCs w:val="20"/>
              </w:rPr>
              <w:tab/>
              <w:t>Клинично-химични изследвания за АЛАТ</w:t>
            </w:r>
          </w:p>
          <w:p w:rsidR="001968DD" w:rsidRPr="005E23B7" w:rsidRDefault="001968DD" w:rsidP="00B45596">
            <w:pPr>
              <w:keepNext/>
              <w:keepLines/>
              <w:tabs>
                <w:tab w:val="left" w:pos="1134"/>
              </w:tabs>
              <w:spacing w:before="120"/>
              <w:ind w:left="1134" w:hanging="1134"/>
              <w:rPr>
                <w:rFonts w:ascii="Arial" w:hAnsi="Arial" w:cs="Arial"/>
                <w:sz w:val="20"/>
                <w:szCs w:val="20"/>
                <w:lang w:val="ru-RU"/>
              </w:rPr>
            </w:pPr>
            <w:r w:rsidRPr="008330D4">
              <w:rPr>
                <w:rFonts w:ascii="Arial" w:hAnsi="Arial" w:cs="Arial"/>
                <w:sz w:val="20"/>
                <w:szCs w:val="20"/>
              </w:rPr>
              <w:t>91910-28</w:t>
            </w:r>
            <w:r w:rsidRPr="008330D4">
              <w:rPr>
                <w:rFonts w:ascii="Arial" w:hAnsi="Arial" w:cs="Arial"/>
                <w:sz w:val="20"/>
                <w:szCs w:val="20"/>
              </w:rPr>
              <w:tab/>
            </w:r>
            <w:r w:rsidRPr="005E23B7">
              <w:rPr>
                <w:rFonts w:ascii="Arial" w:hAnsi="Arial" w:cs="Arial"/>
                <w:sz w:val="20"/>
                <w:szCs w:val="20"/>
                <w:lang w:val="ru-RU"/>
              </w:rPr>
              <w:t>Клинико-химични изследвания за Креатинкиназа (КК)</w:t>
            </w:r>
          </w:p>
          <w:p w:rsidR="001968DD" w:rsidRPr="00FB2FDD" w:rsidRDefault="001968DD" w:rsidP="00B45596">
            <w:pPr>
              <w:keepNext/>
              <w:keepLines/>
              <w:pBdr>
                <w:top w:val="single" w:sz="4" w:space="1" w:color="auto"/>
                <w:left w:val="single" w:sz="4" w:space="4" w:color="auto"/>
                <w:bottom w:val="single" w:sz="4" w:space="1" w:color="auto"/>
                <w:right w:val="single" w:sz="4" w:space="4" w:color="auto"/>
              </w:pBdr>
              <w:shd w:val="clear" w:color="auto" w:fill="000000"/>
              <w:tabs>
                <w:tab w:val="left" w:pos="284"/>
                <w:tab w:val="left" w:pos="1134"/>
              </w:tabs>
              <w:spacing w:before="240" w:after="120"/>
              <w:ind w:left="1134" w:hanging="1134"/>
              <w:rPr>
                <w:rFonts w:ascii="Arial" w:hAnsi="Arial" w:cs="Arial"/>
                <w:b/>
                <w:bCs/>
                <w:color w:val="FF0000"/>
                <w:sz w:val="20"/>
                <w:szCs w:val="20"/>
                <w:highlight w:val="yellow"/>
              </w:rPr>
            </w:pPr>
            <w:r>
              <w:rPr>
                <w:rFonts w:ascii="Arial" w:hAnsi="Arial" w:cs="Arial"/>
                <w:b/>
                <w:bCs/>
                <w:sz w:val="20"/>
                <w:szCs w:val="20"/>
              </w:rPr>
              <w:t>1923</w:t>
            </w:r>
            <w:r w:rsidRPr="00FB2FDD">
              <w:rPr>
                <w:rFonts w:ascii="Arial" w:hAnsi="Arial" w:cs="Arial"/>
                <w:b/>
                <w:bCs/>
                <w:sz w:val="20"/>
                <w:szCs w:val="20"/>
              </w:rPr>
              <w:t xml:space="preserve">               Хематологични изследвания</w:t>
            </w:r>
            <w:r w:rsidRPr="00FB2FDD">
              <w:rPr>
                <w:rFonts w:ascii="Arial" w:hAnsi="Arial" w:cs="Arial"/>
                <w:b/>
                <w:bCs/>
                <w:sz w:val="20"/>
                <w:szCs w:val="20"/>
                <w:highlight w:val="yellow"/>
              </w:rPr>
              <w:t xml:space="preserve"> </w:t>
            </w:r>
          </w:p>
          <w:p w:rsidR="001968DD" w:rsidRPr="008330D4" w:rsidRDefault="001968DD" w:rsidP="00B45596">
            <w:pPr>
              <w:keepNext/>
              <w:keepLines/>
              <w:tabs>
                <w:tab w:val="left" w:pos="1134"/>
              </w:tabs>
              <w:spacing w:before="120"/>
              <w:ind w:left="1134" w:hanging="1134"/>
              <w:rPr>
                <w:rFonts w:ascii="Arial" w:hAnsi="Arial" w:cs="Arial"/>
                <w:sz w:val="20"/>
                <w:szCs w:val="20"/>
              </w:rPr>
            </w:pPr>
            <w:r w:rsidRPr="008330D4">
              <w:rPr>
                <w:rFonts w:ascii="Arial" w:hAnsi="Arial" w:cs="Arial"/>
                <w:sz w:val="20"/>
                <w:szCs w:val="20"/>
              </w:rPr>
              <w:t>91910-04</w:t>
            </w:r>
            <w:r w:rsidRPr="008330D4">
              <w:rPr>
                <w:rFonts w:ascii="Arial" w:hAnsi="Arial" w:cs="Arial"/>
                <w:sz w:val="20"/>
                <w:szCs w:val="20"/>
              </w:rPr>
              <w:tab/>
              <w:t>Кръвна картина – поне осем или повече от посочените показатели: хемоглобин, еритроцити, левкоцити, хематокрит, тромбоцити, MCV, MCH, MCHC</w:t>
            </w:r>
          </w:p>
          <w:p w:rsidR="001968DD" w:rsidRPr="008330D4" w:rsidRDefault="001968DD" w:rsidP="00B45596">
            <w:pPr>
              <w:keepNext/>
              <w:keepLines/>
              <w:tabs>
                <w:tab w:val="left" w:pos="1134"/>
              </w:tabs>
              <w:spacing w:before="120"/>
              <w:ind w:left="1134" w:hanging="1134"/>
              <w:rPr>
                <w:rFonts w:ascii="Arial" w:hAnsi="Arial" w:cs="Arial"/>
                <w:sz w:val="20"/>
                <w:szCs w:val="20"/>
              </w:rPr>
            </w:pPr>
            <w:r w:rsidRPr="008330D4">
              <w:rPr>
                <w:rFonts w:ascii="Arial" w:hAnsi="Arial" w:cs="Arial"/>
                <w:sz w:val="20"/>
                <w:szCs w:val="20"/>
              </w:rPr>
              <w:t>91910-05</w:t>
            </w:r>
            <w:r w:rsidRPr="008330D4">
              <w:rPr>
                <w:rFonts w:ascii="Arial" w:hAnsi="Arial" w:cs="Arial"/>
                <w:sz w:val="20"/>
                <w:szCs w:val="20"/>
              </w:rPr>
              <w:tab/>
              <w:t>Диференциално броене на левкоцити – визуално микроскопско или автоматично апаратно изследване</w:t>
            </w:r>
          </w:p>
          <w:p w:rsidR="001968DD" w:rsidRPr="008330D4" w:rsidRDefault="001968DD" w:rsidP="00B45596">
            <w:pPr>
              <w:keepNext/>
              <w:keepLines/>
              <w:tabs>
                <w:tab w:val="left" w:pos="1134"/>
              </w:tabs>
              <w:spacing w:before="120"/>
              <w:ind w:left="1134" w:hanging="1134"/>
              <w:rPr>
                <w:rFonts w:ascii="Arial" w:hAnsi="Arial" w:cs="Arial"/>
                <w:sz w:val="20"/>
                <w:szCs w:val="20"/>
              </w:rPr>
            </w:pPr>
            <w:r w:rsidRPr="008330D4">
              <w:rPr>
                <w:rFonts w:ascii="Arial" w:hAnsi="Arial" w:cs="Arial"/>
                <w:sz w:val="20"/>
                <w:szCs w:val="20"/>
              </w:rPr>
              <w:t>91910-07</w:t>
            </w:r>
            <w:r w:rsidRPr="008330D4">
              <w:rPr>
                <w:rFonts w:ascii="Arial" w:hAnsi="Arial" w:cs="Arial"/>
                <w:sz w:val="20"/>
                <w:szCs w:val="20"/>
              </w:rPr>
              <w:tab/>
              <w:t>Скорост на утаяване на еритроцитите</w:t>
            </w:r>
          </w:p>
          <w:p w:rsidR="001968DD" w:rsidRPr="008330D4" w:rsidRDefault="001968DD" w:rsidP="00B45596">
            <w:pPr>
              <w:keepNext/>
              <w:keepLines/>
              <w:tabs>
                <w:tab w:val="left" w:pos="1134"/>
              </w:tabs>
              <w:spacing w:before="120"/>
              <w:ind w:left="1134" w:hanging="1134"/>
              <w:rPr>
                <w:rFonts w:ascii="Arial" w:hAnsi="Arial" w:cs="Arial"/>
                <w:sz w:val="20"/>
                <w:szCs w:val="20"/>
              </w:rPr>
            </w:pPr>
            <w:r w:rsidRPr="008330D4">
              <w:rPr>
                <w:rFonts w:ascii="Arial" w:hAnsi="Arial" w:cs="Arial"/>
                <w:sz w:val="20"/>
                <w:szCs w:val="20"/>
              </w:rPr>
              <w:t>91910-11</w:t>
            </w:r>
            <w:r w:rsidRPr="008330D4">
              <w:rPr>
                <w:rFonts w:ascii="Arial" w:hAnsi="Arial" w:cs="Arial"/>
                <w:sz w:val="20"/>
                <w:szCs w:val="20"/>
              </w:rPr>
              <w:tab/>
              <w:t>Изследване на фибриноген</w:t>
            </w:r>
          </w:p>
          <w:p w:rsidR="001968DD" w:rsidRPr="00FB2FDD" w:rsidRDefault="001968DD" w:rsidP="00B45596">
            <w:pPr>
              <w:keepNext/>
              <w:keepLines/>
              <w:pBdr>
                <w:top w:val="single" w:sz="4" w:space="1" w:color="auto"/>
                <w:left w:val="single" w:sz="4" w:space="4" w:color="auto"/>
                <w:bottom w:val="single" w:sz="4" w:space="1" w:color="auto"/>
                <w:right w:val="single" w:sz="4" w:space="4" w:color="auto"/>
              </w:pBdr>
              <w:shd w:val="clear" w:color="auto" w:fill="000000"/>
              <w:tabs>
                <w:tab w:val="left" w:pos="284"/>
                <w:tab w:val="left" w:pos="1134"/>
              </w:tabs>
              <w:spacing w:before="240" w:after="120"/>
              <w:ind w:left="1134" w:hanging="1134"/>
              <w:rPr>
                <w:rFonts w:ascii="Arial" w:hAnsi="Arial" w:cs="Arial"/>
                <w:b/>
                <w:bCs/>
                <w:sz w:val="20"/>
                <w:szCs w:val="20"/>
              </w:rPr>
            </w:pPr>
            <w:r>
              <w:rPr>
                <w:rFonts w:ascii="Arial" w:hAnsi="Arial" w:cs="Arial"/>
                <w:b/>
                <w:bCs/>
                <w:sz w:val="20"/>
                <w:szCs w:val="20"/>
              </w:rPr>
              <w:t>1930</w:t>
            </w:r>
            <w:r w:rsidRPr="00FB2FDD">
              <w:rPr>
                <w:rFonts w:ascii="Arial" w:hAnsi="Arial" w:cs="Arial"/>
                <w:b/>
                <w:bCs/>
                <w:sz w:val="20"/>
                <w:szCs w:val="20"/>
              </w:rPr>
              <w:tab/>
              <w:t>Имунологични изследвания</w:t>
            </w:r>
          </w:p>
          <w:p w:rsidR="001968DD" w:rsidRPr="008330D4" w:rsidRDefault="001968DD" w:rsidP="00B45596">
            <w:pPr>
              <w:keepNext/>
              <w:keepLines/>
              <w:tabs>
                <w:tab w:val="left" w:pos="1134"/>
              </w:tabs>
              <w:spacing w:before="120"/>
              <w:ind w:left="1134" w:hanging="1134"/>
              <w:rPr>
                <w:rFonts w:ascii="Arial" w:hAnsi="Arial" w:cs="Arial"/>
                <w:sz w:val="20"/>
                <w:szCs w:val="20"/>
              </w:rPr>
            </w:pPr>
            <w:r w:rsidRPr="008330D4">
              <w:rPr>
                <w:rFonts w:ascii="Arial" w:hAnsi="Arial" w:cs="Arial"/>
                <w:sz w:val="20"/>
                <w:szCs w:val="20"/>
              </w:rPr>
              <w:t>91923-07</w:t>
            </w:r>
            <w:r w:rsidRPr="008330D4">
              <w:rPr>
                <w:rFonts w:ascii="Arial" w:hAnsi="Arial" w:cs="Arial"/>
                <w:sz w:val="20"/>
                <w:szCs w:val="20"/>
              </w:rPr>
              <w:tab/>
              <w:t>Изследване на ревматоиден фактор</w:t>
            </w:r>
          </w:p>
          <w:p w:rsidR="001968DD" w:rsidRPr="005E23B7" w:rsidRDefault="001968DD" w:rsidP="00B45596">
            <w:pPr>
              <w:keepNext/>
              <w:keepLines/>
              <w:tabs>
                <w:tab w:val="left" w:pos="1134"/>
              </w:tabs>
              <w:spacing w:before="120"/>
              <w:ind w:left="1134" w:hanging="1134"/>
              <w:rPr>
                <w:rFonts w:ascii="Arial" w:hAnsi="Arial" w:cs="Arial"/>
                <w:sz w:val="20"/>
                <w:szCs w:val="20"/>
                <w:lang w:val="ru-RU"/>
              </w:rPr>
            </w:pPr>
            <w:r w:rsidRPr="008330D4">
              <w:rPr>
                <w:rFonts w:ascii="Arial" w:hAnsi="Arial" w:cs="Arial"/>
                <w:sz w:val="20"/>
                <w:szCs w:val="20"/>
              </w:rPr>
              <w:t>91924-01</w:t>
            </w:r>
            <w:r w:rsidRPr="008330D4">
              <w:rPr>
                <w:rFonts w:ascii="Arial" w:hAnsi="Arial" w:cs="Arial"/>
                <w:sz w:val="20"/>
                <w:szCs w:val="20"/>
              </w:rPr>
              <w:tab/>
              <w:t>Определяне на антинуклеарни антитела в серум</w:t>
            </w:r>
          </w:p>
          <w:p w:rsidR="001968DD" w:rsidRPr="00B42D89" w:rsidRDefault="001968DD" w:rsidP="00B45596">
            <w:pPr>
              <w:keepNext/>
              <w:keepLines/>
              <w:tabs>
                <w:tab w:val="left" w:pos="426"/>
              </w:tabs>
              <w:ind w:left="426" w:hanging="426"/>
              <w:rPr>
                <w:rFonts w:ascii="Arial" w:hAnsi="Arial"/>
                <w:b/>
                <w:caps/>
                <w:color w:val="000000"/>
                <w:sz w:val="14"/>
                <w:szCs w:val="14"/>
                <w:highlight w:val="yellow"/>
                <w:u w:val="single"/>
              </w:rPr>
            </w:pPr>
            <w:r w:rsidRPr="00B42D89">
              <w:rPr>
                <w:rFonts w:ascii="Arial" w:hAnsi="Arial"/>
                <w:b/>
                <w:caps/>
                <w:color w:val="000000"/>
                <w:sz w:val="14"/>
                <w:szCs w:val="14"/>
                <w:highlight w:val="yellow"/>
                <w:u w:val="single"/>
              </w:rPr>
              <w:lastRenderedPageBreak/>
              <w:t>МИКРОСКОПСКО ИЗСЛЕДВАНЕ НА ПРОБА ОТ СКЕЛЕТНо МУСКУЛНАТА СИСТЕМА И СТАВНА ТЕЧНОСТ</w:t>
            </w:r>
          </w:p>
          <w:p w:rsidR="001968DD" w:rsidRPr="00B42D89" w:rsidRDefault="001968DD" w:rsidP="00B45596">
            <w:pPr>
              <w:keepNext/>
              <w:keepLines/>
              <w:tabs>
                <w:tab w:val="left" w:pos="426"/>
              </w:tabs>
              <w:ind w:left="426" w:hanging="426"/>
              <w:rPr>
                <w:rFonts w:ascii="Arial" w:hAnsi="Arial"/>
                <w:b/>
                <w:caps/>
                <w:color w:val="000000"/>
                <w:sz w:val="14"/>
                <w:szCs w:val="14"/>
                <w:highlight w:val="yellow"/>
              </w:rPr>
            </w:pPr>
            <w:r w:rsidRPr="00B42D89">
              <w:rPr>
                <w:rFonts w:ascii="Arial" w:hAnsi="Arial"/>
                <w:b/>
                <w:caps/>
                <w:color w:val="000000"/>
                <w:sz w:val="14"/>
                <w:szCs w:val="14"/>
                <w:highlight w:val="yellow"/>
              </w:rPr>
              <w:t>**91.59 ДРУГО МИКРОСКОПСКО ИЗСЛЕДВАНЕ НА ПРОБА ОТ СКЕЛЕТНо МУСКУЛНАТА СИСТЕМА И СТАВНА ТЕЧНОСТ</w:t>
            </w:r>
          </w:p>
          <w:p w:rsidR="001968DD" w:rsidRPr="00B42D89" w:rsidRDefault="001968DD" w:rsidP="00B45596">
            <w:pPr>
              <w:keepNext/>
              <w:keepLines/>
              <w:ind w:left="170"/>
              <w:rPr>
                <w:rFonts w:ascii="Arial" w:hAnsi="Arial" w:cs="Arial"/>
                <w:noProof/>
                <w:color w:val="000000"/>
                <w:sz w:val="14"/>
                <w:szCs w:val="14"/>
                <w:highlight w:val="yellow"/>
              </w:rPr>
            </w:pPr>
            <w:r w:rsidRPr="00B42D89">
              <w:rPr>
                <w:rFonts w:ascii="Arial" w:hAnsi="Arial" w:cs="Arial"/>
                <w:noProof/>
                <w:color w:val="000000"/>
                <w:sz w:val="14"/>
                <w:szCs w:val="14"/>
                <w:highlight w:val="yellow"/>
              </w:rPr>
              <w:t>микроскопско изследване на:</w:t>
            </w:r>
          </w:p>
          <w:p w:rsidR="001968DD" w:rsidRPr="00B42D89" w:rsidRDefault="001968DD" w:rsidP="00B45596">
            <w:pPr>
              <w:keepNext/>
              <w:keepLines/>
              <w:ind w:left="170"/>
              <w:rPr>
                <w:rFonts w:ascii="Arial" w:hAnsi="Arial" w:cs="Arial"/>
                <w:noProof/>
                <w:color w:val="000000"/>
                <w:sz w:val="14"/>
                <w:szCs w:val="14"/>
                <w:highlight w:val="yellow"/>
              </w:rPr>
            </w:pPr>
            <w:r w:rsidRPr="00B42D89">
              <w:rPr>
                <w:rFonts w:ascii="Arial" w:hAnsi="Arial" w:cs="Arial"/>
                <w:noProof/>
                <w:color w:val="000000"/>
                <w:sz w:val="14"/>
                <w:szCs w:val="14"/>
                <w:highlight w:val="yellow"/>
              </w:rPr>
              <w:tab/>
              <w:t>кост</w:t>
            </w:r>
            <w:r w:rsidRPr="00B42D89">
              <w:rPr>
                <w:rFonts w:ascii="Arial" w:hAnsi="Arial" w:cs="Arial"/>
                <w:noProof/>
                <w:color w:val="000000"/>
                <w:sz w:val="14"/>
                <w:szCs w:val="14"/>
                <w:highlight w:val="yellow"/>
              </w:rPr>
              <w:tab/>
              <w:t>лигамент</w:t>
            </w:r>
          </w:p>
          <w:p w:rsidR="001968DD" w:rsidRPr="00B42D89" w:rsidRDefault="001968DD" w:rsidP="00B45596">
            <w:pPr>
              <w:keepNext/>
              <w:keepLines/>
              <w:ind w:left="170"/>
              <w:rPr>
                <w:rFonts w:ascii="Arial" w:hAnsi="Arial" w:cs="Arial"/>
                <w:noProof/>
                <w:color w:val="000000"/>
                <w:sz w:val="14"/>
                <w:szCs w:val="14"/>
                <w:highlight w:val="yellow"/>
              </w:rPr>
            </w:pPr>
            <w:r w:rsidRPr="00B42D89">
              <w:rPr>
                <w:rFonts w:ascii="Arial" w:hAnsi="Arial" w:cs="Arial"/>
                <w:noProof/>
                <w:color w:val="000000"/>
                <w:sz w:val="14"/>
                <w:szCs w:val="14"/>
                <w:highlight w:val="yellow"/>
              </w:rPr>
              <w:tab/>
              <w:t>бурса</w:t>
            </w:r>
            <w:r w:rsidRPr="00B42D89">
              <w:rPr>
                <w:rFonts w:ascii="Arial" w:hAnsi="Arial" w:cs="Arial"/>
                <w:noProof/>
                <w:color w:val="000000"/>
                <w:sz w:val="14"/>
                <w:szCs w:val="14"/>
                <w:highlight w:val="yellow"/>
              </w:rPr>
              <w:tab/>
              <w:t>мускул</w:t>
            </w:r>
          </w:p>
          <w:p w:rsidR="001968DD" w:rsidRPr="00B42D89" w:rsidRDefault="001968DD" w:rsidP="00B45596">
            <w:pPr>
              <w:keepNext/>
              <w:keepLines/>
              <w:ind w:left="170"/>
              <w:rPr>
                <w:rFonts w:ascii="Arial" w:hAnsi="Arial" w:cs="Arial"/>
                <w:noProof/>
                <w:color w:val="000000"/>
                <w:sz w:val="14"/>
                <w:szCs w:val="14"/>
                <w:highlight w:val="yellow"/>
              </w:rPr>
            </w:pPr>
            <w:r w:rsidRPr="00B42D89">
              <w:rPr>
                <w:rFonts w:ascii="Arial" w:hAnsi="Arial" w:cs="Arial"/>
                <w:noProof/>
                <w:color w:val="000000"/>
                <w:sz w:val="14"/>
                <w:szCs w:val="14"/>
                <w:highlight w:val="yellow"/>
              </w:rPr>
              <w:tab/>
              <w:t>хрущял</w:t>
            </w:r>
            <w:r w:rsidRPr="00B42D89">
              <w:rPr>
                <w:rFonts w:ascii="Arial" w:hAnsi="Arial" w:cs="Arial"/>
                <w:noProof/>
                <w:color w:val="000000"/>
                <w:sz w:val="14"/>
                <w:szCs w:val="14"/>
                <w:highlight w:val="yellow"/>
              </w:rPr>
              <w:tab/>
              <w:t>синовиална мембрана</w:t>
            </w:r>
          </w:p>
          <w:p w:rsidR="001968DD" w:rsidRPr="00B42D89" w:rsidRDefault="001968DD" w:rsidP="00B45596">
            <w:pPr>
              <w:keepNext/>
              <w:keepLines/>
              <w:ind w:left="170"/>
              <w:rPr>
                <w:rFonts w:ascii="Arial" w:hAnsi="Arial" w:cs="Arial"/>
                <w:noProof/>
                <w:color w:val="000000"/>
                <w:sz w:val="14"/>
                <w:szCs w:val="14"/>
                <w:highlight w:val="yellow"/>
              </w:rPr>
            </w:pPr>
            <w:r w:rsidRPr="00B42D89">
              <w:rPr>
                <w:rFonts w:ascii="Arial" w:hAnsi="Arial" w:cs="Arial"/>
                <w:noProof/>
                <w:color w:val="000000"/>
                <w:sz w:val="14"/>
                <w:szCs w:val="14"/>
                <w:highlight w:val="yellow"/>
              </w:rPr>
              <w:tab/>
              <w:t>фасция</w:t>
            </w:r>
            <w:r w:rsidRPr="00B42D89">
              <w:rPr>
                <w:rFonts w:ascii="Arial" w:hAnsi="Arial" w:cs="Arial"/>
                <w:noProof/>
                <w:color w:val="000000"/>
                <w:sz w:val="14"/>
                <w:szCs w:val="14"/>
                <w:highlight w:val="yellow"/>
              </w:rPr>
              <w:tab/>
              <w:t>сухожилие</w:t>
            </w:r>
          </w:p>
          <w:p w:rsidR="001968DD" w:rsidRPr="005E23B7" w:rsidRDefault="001968DD" w:rsidP="00B45596">
            <w:pPr>
              <w:keepNext/>
              <w:keepLines/>
              <w:ind w:left="1406" w:hanging="720"/>
              <w:rPr>
                <w:rFonts w:ascii="Arial" w:hAnsi="Arial" w:cs="Arial"/>
                <w:noProof/>
                <w:color w:val="000000"/>
                <w:sz w:val="14"/>
                <w:szCs w:val="14"/>
                <w:lang w:val="ru-RU"/>
              </w:rPr>
            </w:pPr>
            <w:r w:rsidRPr="00B42D89">
              <w:rPr>
                <w:rFonts w:ascii="Arial" w:hAnsi="Arial" w:cs="Arial"/>
                <w:noProof/>
                <w:color w:val="000000"/>
                <w:sz w:val="14"/>
                <w:szCs w:val="14"/>
                <w:highlight w:val="yellow"/>
              </w:rPr>
              <w:t>кожа ставна течност</w:t>
            </w:r>
          </w:p>
          <w:p w:rsidR="001968DD" w:rsidRPr="00D67A2F" w:rsidRDefault="001968DD" w:rsidP="00B45596">
            <w:pPr>
              <w:pStyle w:val="textpt"/>
              <w:keepNext/>
              <w:keepLines/>
              <w:pBdr>
                <w:top w:val="single" w:sz="4" w:space="1" w:color="auto"/>
                <w:left w:val="single" w:sz="4" w:space="4" w:color="auto"/>
                <w:bottom w:val="single" w:sz="4" w:space="1" w:color="auto"/>
                <w:right w:val="single" w:sz="4" w:space="4" w:color="auto"/>
              </w:pBdr>
              <w:shd w:val="clear" w:color="auto" w:fill="000000"/>
              <w:tabs>
                <w:tab w:val="clear" w:pos="1304"/>
                <w:tab w:val="left" w:pos="284"/>
              </w:tabs>
              <w:autoSpaceDE/>
              <w:autoSpaceDN/>
              <w:adjustRightInd/>
              <w:spacing w:before="240" w:after="120"/>
              <w:ind w:left="1134" w:hanging="1134"/>
              <w:jc w:val="left"/>
              <w:rPr>
                <w:rFonts w:ascii="Arial" w:hAnsi="Arial" w:cs="Arial"/>
                <w:b/>
                <w:bCs/>
                <w:sz w:val="20"/>
                <w:szCs w:val="20"/>
                <w:lang w:val="bg-BG"/>
              </w:rPr>
            </w:pPr>
            <w:r w:rsidRPr="004443B5">
              <w:rPr>
                <w:rFonts w:ascii="Arial" w:hAnsi="Arial" w:cs="Arial"/>
                <w:b/>
                <w:bCs/>
                <w:color w:val="FFFFFF"/>
                <w:sz w:val="20"/>
                <w:szCs w:val="20"/>
                <w:lang w:val="bg-BG"/>
              </w:rPr>
              <w:t>1927</w:t>
            </w:r>
            <w:r w:rsidRPr="00D67A2F">
              <w:rPr>
                <w:rFonts w:ascii="Arial" w:hAnsi="Arial" w:cs="Arial"/>
                <w:b/>
                <w:bCs/>
                <w:sz w:val="20"/>
                <w:szCs w:val="20"/>
                <w:lang w:val="bg-BG"/>
              </w:rPr>
              <w:tab/>
            </w:r>
            <w:r w:rsidRPr="005E23B7">
              <w:rPr>
                <w:rFonts w:ascii="Arial" w:hAnsi="Arial" w:cs="Arial"/>
                <w:b/>
                <w:bCs/>
                <w:sz w:val="20"/>
                <w:szCs w:val="20"/>
                <w:lang w:val="ru-RU"/>
              </w:rPr>
              <w:t>Морфологични изследвания</w:t>
            </w:r>
          </w:p>
          <w:p w:rsidR="001968DD" w:rsidRPr="00D67A2F" w:rsidRDefault="001968DD" w:rsidP="00B45596">
            <w:pPr>
              <w:keepNext/>
              <w:keepLines/>
              <w:tabs>
                <w:tab w:val="left" w:pos="1134"/>
              </w:tabs>
              <w:spacing w:before="120"/>
              <w:ind w:left="1134" w:hanging="1134"/>
              <w:rPr>
                <w:rFonts w:ascii="Arial" w:hAnsi="Arial" w:cs="Arial"/>
                <w:sz w:val="20"/>
                <w:szCs w:val="20"/>
              </w:rPr>
            </w:pPr>
            <w:r w:rsidRPr="00D67A2F">
              <w:rPr>
                <w:rFonts w:ascii="Arial" w:hAnsi="Arial" w:cs="Arial"/>
                <w:sz w:val="20"/>
                <w:szCs w:val="20"/>
              </w:rPr>
              <w:t>91934-06</w:t>
            </w:r>
            <w:r w:rsidRPr="00D67A2F">
              <w:rPr>
                <w:rFonts w:ascii="Arial" w:hAnsi="Arial" w:cs="Arial"/>
                <w:sz w:val="20"/>
                <w:szCs w:val="20"/>
              </w:rPr>
              <w:tab/>
              <w:t>Микроскопско изследване на проба от скелетно мускулната система и/или ставна течност за хистология</w:t>
            </w:r>
          </w:p>
          <w:p w:rsidR="001968DD" w:rsidRPr="00B42D89" w:rsidRDefault="001968DD" w:rsidP="00B45596">
            <w:pPr>
              <w:keepNext/>
              <w:keepLines/>
              <w:tabs>
                <w:tab w:val="left" w:pos="426"/>
              </w:tabs>
              <w:ind w:left="426" w:hanging="426"/>
              <w:rPr>
                <w:rFonts w:ascii="Arial" w:hAnsi="Arial"/>
                <w:b/>
                <w:caps/>
                <w:color w:val="000000"/>
                <w:sz w:val="14"/>
                <w:szCs w:val="14"/>
                <w:highlight w:val="yellow"/>
                <w:u w:val="single"/>
              </w:rPr>
            </w:pPr>
            <w:r w:rsidRPr="00B42D89">
              <w:rPr>
                <w:rFonts w:ascii="Arial" w:hAnsi="Arial"/>
                <w:b/>
                <w:caps/>
                <w:color w:val="000000"/>
                <w:sz w:val="14"/>
                <w:szCs w:val="14"/>
                <w:highlight w:val="yellow"/>
                <w:u w:val="single"/>
              </w:rPr>
              <w:t>МИКРОСКОПСКО ИЗСЛЕДВАНЕ НА ПРОБА ОТ КОЖА И ДРУГА ПОКРИВНА ТЪКАН</w:t>
            </w:r>
          </w:p>
          <w:p w:rsidR="001968DD" w:rsidRPr="00B42D89" w:rsidRDefault="001968DD" w:rsidP="00B45596">
            <w:pPr>
              <w:keepNext/>
              <w:keepLines/>
              <w:tabs>
                <w:tab w:val="left" w:pos="426"/>
              </w:tabs>
              <w:ind w:left="426" w:hanging="426"/>
              <w:rPr>
                <w:rFonts w:ascii="Arial" w:hAnsi="Arial"/>
                <w:b/>
                <w:caps/>
                <w:color w:val="000000"/>
                <w:sz w:val="14"/>
                <w:szCs w:val="14"/>
                <w:highlight w:val="yellow"/>
              </w:rPr>
            </w:pPr>
            <w:r w:rsidRPr="00B42D89">
              <w:rPr>
                <w:rFonts w:ascii="Arial" w:hAnsi="Arial"/>
                <w:b/>
                <w:caps/>
                <w:color w:val="000000"/>
                <w:sz w:val="14"/>
                <w:szCs w:val="14"/>
                <w:highlight w:val="yellow"/>
              </w:rPr>
              <w:t>**91.69 ДРУГО МИКРОСКОПСКО ИЗСЛЕДВАНЕ НА ПРОБА ОТ КОЖА И ДРУГА ПОКРИВНА ТЪКАН</w:t>
            </w:r>
          </w:p>
          <w:p w:rsidR="001968DD" w:rsidRPr="005E23B7" w:rsidRDefault="001968DD" w:rsidP="00B45596">
            <w:pPr>
              <w:keepNext/>
              <w:keepLines/>
              <w:tabs>
                <w:tab w:val="left" w:pos="426"/>
              </w:tabs>
              <w:ind w:left="426" w:hanging="426"/>
              <w:rPr>
                <w:rFonts w:ascii="Arial" w:hAnsi="Arial" w:cs="Arial"/>
                <w:noProof/>
                <w:color w:val="000000"/>
                <w:sz w:val="14"/>
                <w:szCs w:val="14"/>
                <w:lang w:val="ru-RU"/>
              </w:rPr>
            </w:pPr>
            <w:r w:rsidRPr="00B42D89">
              <w:rPr>
                <w:rFonts w:ascii="Arial" w:hAnsi="Arial" w:cs="Arial"/>
                <w:noProof/>
                <w:color w:val="000000"/>
                <w:sz w:val="14"/>
                <w:szCs w:val="14"/>
                <w:highlight w:val="yellow"/>
              </w:rPr>
              <w:t>Капиляроскопия</w:t>
            </w:r>
          </w:p>
          <w:p w:rsidR="001968DD" w:rsidRPr="009A23AB" w:rsidRDefault="001968DD" w:rsidP="00B45596">
            <w:pPr>
              <w:keepNext/>
              <w:keepLines/>
              <w:tabs>
                <w:tab w:val="left" w:pos="1134"/>
              </w:tabs>
              <w:spacing w:before="120"/>
              <w:ind w:left="1134" w:hanging="1134"/>
              <w:rPr>
                <w:rFonts w:ascii="Arial" w:hAnsi="Arial" w:cs="Arial"/>
                <w:sz w:val="20"/>
                <w:szCs w:val="20"/>
              </w:rPr>
            </w:pPr>
            <w:r w:rsidRPr="009A23AB">
              <w:rPr>
                <w:rFonts w:ascii="Arial" w:hAnsi="Arial" w:cs="Arial"/>
                <w:sz w:val="20"/>
                <w:szCs w:val="20"/>
              </w:rPr>
              <w:t>91919-00</w:t>
            </w:r>
            <w:r w:rsidRPr="009A23AB">
              <w:rPr>
                <w:rFonts w:ascii="Arial" w:hAnsi="Arial" w:cs="Arial"/>
                <w:sz w:val="20"/>
                <w:szCs w:val="20"/>
              </w:rPr>
              <w:tab/>
              <w:t>Микроскопско изследване на проба от кожа и друга покривна тъкан</w:t>
            </w:r>
          </w:p>
          <w:p w:rsidR="001968DD" w:rsidRPr="009A23AB" w:rsidRDefault="001968DD" w:rsidP="00B45596">
            <w:pPr>
              <w:keepNext/>
              <w:keepLines/>
              <w:tabs>
                <w:tab w:val="left" w:pos="2268"/>
              </w:tabs>
              <w:autoSpaceDE w:val="0"/>
              <w:autoSpaceDN w:val="0"/>
              <w:adjustRightInd w:val="0"/>
              <w:ind w:left="1134"/>
              <w:rPr>
                <w:rFonts w:cs="Arial"/>
                <w:color w:val="222122"/>
                <w:sz w:val="20"/>
              </w:rPr>
            </w:pPr>
            <w:r w:rsidRPr="009A23AB">
              <w:rPr>
                <w:rFonts w:cs="Arial"/>
                <w:color w:val="222122"/>
                <w:sz w:val="20"/>
              </w:rPr>
              <w:t>Капиляроскопия</w:t>
            </w:r>
          </w:p>
          <w:p w:rsidR="001968DD" w:rsidRPr="00F72F77" w:rsidRDefault="001968DD" w:rsidP="00B45596">
            <w:pPr>
              <w:keepNext/>
              <w:keepLines/>
              <w:tabs>
                <w:tab w:val="left" w:pos="2268"/>
              </w:tabs>
              <w:autoSpaceDE w:val="0"/>
              <w:autoSpaceDN w:val="0"/>
              <w:adjustRightInd w:val="0"/>
              <w:ind w:left="1134"/>
              <w:rPr>
                <w:rFonts w:cs="Arial"/>
                <w:color w:val="222122"/>
                <w:sz w:val="20"/>
              </w:rPr>
            </w:pPr>
            <w:r w:rsidRPr="009A23AB">
              <w:rPr>
                <w:rFonts w:cs="Arial"/>
                <w:sz w:val="20"/>
              </w:rPr>
              <w:t>Друго</w:t>
            </w:r>
            <w:r w:rsidRPr="009A23AB">
              <w:rPr>
                <w:rFonts w:cs="Arial"/>
                <w:color w:val="FF0000"/>
                <w:sz w:val="20"/>
              </w:rPr>
              <w:t xml:space="preserve"> </w:t>
            </w:r>
            <w:r w:rsidRPr="009A23AB">
              <w:rPr>
                <w:rFonts w:cs="Arial"/>
                <w:color w:val="222122"/>
                <w:sz w:val="20"/>
              </w:rPr>
              <w:t>морфологично изследване</w:t>
            </w:r>
          </w:p>
          <w:p w:rsidR="001968DD" w:rsidRPr="008C0666" w:rsidRDefault="001968DD" w:rsidP="00B45596">
            <w:pPr>
              <w:keepNext/>
              <w:keepLines/>
              <w:tabs>
                <w:tab w:val="left" w:pos="426"/>
              </w:tabs>
              <w:ind w:left="426" w:hanging="426"/>
              <w:rPr>
                <w:rFonts w:ascii="Arial" w:hAnsi="Arial"/>
                <w:b/>
                <w:caps/>
                <w:sz w:val="14"/>
                <w:szCs w:val="20"/>
                <w:highlight w:val="yellow"/>
                <w:u w:val="single"/>
              </w:rPr>
            </w:pPr>
            <w:r w:rsidRPr="008C0666">
              <w:rPr>
                <w:rFonts w:ascii="Arial" w:hAnsi="Arial"/>
                <w:b/>
                <w:caps/>
                <w:sz w:val="14"/>
                <w:szCs w:val="20"/>
                <w:highlight w:val="yellow"/>
                <w:u w:val="single"/>
              </w:rPr>
              <w:t>ДРУГО РАДИОИЗОТОПНО СКЕНИРАНЕ</w:t>
            </w:r>
          </w:p>
          <w:p w:rsidR="001968DD" w:rsidRPr="005E23B7" w:rsidRDefault="001968DD" w:rsidP="00B45596">
            <w:pPr>
              <w:keepNext/>
              <w:keepLines/>
              <w:tabs>
                <w:tab w:val="center" w:pos="426"/>
                <w:tab w:val="left" w:pos="567"/>
              </w:tabs>
              <w:spacing w:before="60" w:line="0" w:lineRule="atLeast"/>
              <w:ind w:left="510" w:hanging="510"/>
              <w:rPr>
                <w:rFonts w:ascii="Arial" w:hAnsi="Arial"/>
                <w:b/>
                <w:caps/>
                <w:sz w:val="14"/>
                <w:szCs w:val="20"/>
                <w:lang w:val="ru-RU"/>
              </w:rPr>
            </w:pPr>
            <w:r w:rsidRPr="008C0666">
              <w:rPr>
                <w:rFonts w:ascii="Arial" w:hAnsi="Arial"/>
                <w:b/>
                <w:caps/>
                <w:sz w:val="14"/>
                <w:szCs w:val="20"/>
                <w:highlight w:val="yellow"/>
              </w:rPr>
              <w:t>**92.14 костно скениране</w:t>
            </w:r>
          </w:p>
          <w:p w:rsidR="001968DD" w:rsidRPr="005E23B7" w:rsidRDefault="001968DD" w:rsidP="00B45596">
            <w:pPr>
              <w:keepNext/>
              <w:keepLines/>
              <w:pBdr>
                <w:top w:val="single" w:sz="4" w:space="1" w:color="auto"/>
                <w:left w:val="single" w:sz="4" w:space="4" w:color="auto"/>
                <w:bottom w:val="single" w:sz="4" w:space="1" w:color="auto"/>
                <w:right w:val="single" w:sz="4" w:space="4" w:color="auto"/>
              </w:pBdr>
              <w:shd w:val="clear" w:color="auto" w:fill="000000"/>
              <w:tabs>
                <w:tab w:val="left" w:pos="284"/>
                <w:tab w:val="left" w:pos="1134"/>
              </w:tabs>
              <w:spacing w:before="240" w:after="120"/>
              <w:ind w:left="1134" w:hanging="1134"/>
              <w:rPr>
                <w:rFonts w:ascii="Arial" w:hAnsi="Arial" w:cs="Arial"/>
                <w:b/>
                <w:bCs/>
                <w:sz w:val="20"/>
                <w:szCs w:val="20"/>
                <w:lang w:val="ru-RU"/>
              </w:rPr>
            </w:pPr>
            <w:r w:rsidRPr="005E23B7">
              <w:rPr>
                <w:rFonts w:ascii="Arial" w:hAnsi="Arial" w:cs="Arial"/>
                <w:b/>
                <w:bCs/>
                <w:sz w:val="20"/>
                <w:szCs w:val="20"/>
                <w:lang w:val="ru-RU"/>
              </w:rPr>
              <w:t>Изследване на локализирана кост чрез нуклеарно медицинско изображение</w:t>
            </w:r>
          </w:p>
          <w:p w:rsidR="001968DD" w:rsidRPr="008C0666" w:rsidRDefault="001968DD" w:rsidP="00B45596">
            <w:pPr>
              <w:keepNext/>
              <w:keepLines/>
              <w:tabs>
                <w:tab w:val="left" w:pos="2268"/>
              </w:tabs>
              <w:autoSpaceDE w:val="0"/>
              <w:autoSpaceDN w:val="0"/>
              <w:adjustRightInd w:val="0"/>
              <w:spacing w:before="40"/>
              <w:ind w:left="2268" w:hanging="1134"/>
              <w:rPr>
                <w:rFonts w:cs="Arial"/>
                <w:color w:val="222122"/>
                <w:sz w:val="20"/>
              </w:rPr>
            </w:pPr>
            <w:r w:rsidRPr="008C0666">
              <w:rPr>
                <w:rFonts w:cs="Arial"/>
                <w:i/>
                <w:color w:val="222122"/>
                <w:sz w:val="20"/>
              </w:rPr>
              <w:t>Включва</w:t>
            </w:r>
            <w:r w:rsidRPr="008C0666">
              <w:rPr>
                <w:rFonts w:cs="Arial"/>
                <w:color w:val="222122"/>
                <w:sz w:val="20"/>
              </w:rPr>
              <w:t>:</w:t>
            </w:r>
            <w:r w:rsidRPr="008C0666">
              <w:rPr>
                <w:rFonts w:cs="Arial"/>
                <w:color w:val="222122"/>
                <w:sz w:val="20"/>
              </w:rPr>
              <w:tab/>
              <w:t>кръвни:</w:t>
            </w:r>
          </w:p>
          <w:p w:rsidR="001968DD" w:rsidRPr="008C0666" w:rsidRDefault="001968DD" w:rsidP="00B45596">
            <w:pPr>
              <w:keepNext/>
              <w:keepLines/>
              <w:tabs>
                <w:tab w:val="left" w:pos="2552"/>
                <w:tab w:val="left" w:pos="2835"/>
              </w:tabs>
              <w:autoSpaceDE w:val="0"/>
              <w:autoSpaceDN w:val="0"/>
              <w:adjustRightInd w:val="0"/>
              <w:ind w:left="2268"/>
              <w:rPr>
                <w:sz w:val="20"/>
                <w:szCs w:val="20"/>
              </w:rPr>
            </w:pPr>
            <w:r w:rsidRPr="008C0666">
              <w:rPr>
                <w:sz w:val="20"/>
                <w:szCs w:val="20"/>
              </w:rPr>
              <w:t>• поток</w:t>
            </w:r>
            <w:r w:rsidRPr="008C0666">
              <w:rPr>
                <w:sz w:val="20"/>
                <w:szCs w:val="20"/>
              </w:rPr>
              <w:tab/>
            </w:r>
            <w:r w:rsidRPr="008C0666">
              <w:rPr>
                <w:sz w:val="20"/>
                <w:szCs w:val="20"/>
              </w:rPr>
              <w:tab/>
              <w:t xml:space="preserve">} </w:t>
            </w:r>
          </w:p>
          <w:p w:rsidR="001968DD" w:rsidRPr="008C0666" w:rsidRDefault="001968DD" w:rsidP="00B45596">
            <w:pPr>
              <w:keepNext/>
              <w:keepLines/>
              <w:tabs>
                <w:tab w:val="left" w:pos="2552"/>
                <w:tab w:val="left" w:pos="2835"/>
              </w:tabs>
              <w:autoSpaceDE w:val="0"/>
              <w:autoSpaceDN w:val="0"/>
              <w:adjustRightInd w:val="0"/>
              <w:ind w:left="2268"/>
              <w:rPr>
                <w:sz w:val="20"/>
                <w:szCs w:val="20"/>
              </w:rPr>
            </w:pPr>
            <w:r w:rsidRPr="008C0666">
              <w:rPr>
                <w:sz w:val="20"/>
                <w:szCs w:val="20"/>
              </w:rPr>
              <w:t>• обем</w:t>
            </w:r>
            <w:r w:rsidRPr="008C0666">
              <w:rPr>
                <w:sz w:val="20"/>
                <w:szCs w:val="20"/>
              </w:rPr>
              <w:tab/>
            </w:r>
            <w:r w:rsidRPr="008C0666">
              <w:rPr>
                <w:sz w:val="20"/>
                <w:szCs w:val="20"/>
              </w:rPr>
              <w:tab/>
            </w:r>
            <w:r w:rsidRPr="008C0666">
              <w:rPr>
                <w:sz w:val="20"/>
                <w:szCs w:val="20"/>
              </w:rPr>
              <w:tab/>
              <w:t xml:space="preserve">} изследване </w:t>
            </w:r>
          </w:p>
          <w:p w:rsidR="001968DD" w:rsidRPr="008C0666" w:rsidRDefault="001968DD" w:rsidP="00B45596">
            <w:pPr>
              <w:keepNext/>
              <w:keepLines/>
              <w:tabs>
                <w:tab w:val="left" w:pos="2268"/>
              </w:tabs>
              <w:autoSpaceDE w:val="0"/>
              <w:autoSpaceDN w:val="0"/>
              <w:adjustRightInd w:val="0"/>
              <w:spacing w:before="40"/>
              <w:ind w:left="2268" w:hanging="1134"/>
              <w:rPr>
                <w:rFonts w:cs="Arial"/>
                <w:color w:val="222122"/>
                <w:sz w:val="20"/>
              </w:rPr>
            </w:pPr>
            <w:r w:rsidRPr="008C0666">
              <w:rPr>
                <w:rFonts w:cs="Arial"/>
                <w:i/>
                <w:color w:val="222122"/>
                <w:sz w:val="20"/>
              </w:rPr>
              <w:t>Не включва</w:t>
            </w:r>
            <w:r w:rsidRPr="008C0666">
              <w:rPr>
                <w:rFonts w:cs="Arial"/>
                <w:color w:val="222122"/>
                <w:sz w:val="20"/>
              </w:rPr>
              <w:t>:</w:t>
            </w:r>
            <w:r w:rsidRPr="008C0666">
              <w:rPr>
                <w:rFonts w:cs="Arial"/>
                <w:color w:val="222122"/>
                <w:sz w:val="20"/>
              </w:rPr>
              <w:tab/>
              <w:t>това на става (61446-01, 61449-01 [2010])</w:t>
            </w:r>
          </w:p>
          <w:p w:rsidR="001968DD" w:rsidRPr="005E23B7" w:rsidRDefault="001968DD" w:rsidP="00B45596">
            <w:pPr>
              <w:keepNext/>
              <w:keepLines/>
              <w:tabs>
                <w:tab w:val="left" w:pos="1134"/>
              </w:tabs>
              <w:spacing w:before="120"/>
              <w:ind w:left="1134" w:hanging="1134"/>
              <w:rPr>
                <w:rFonts w:ascii="Arial" w:hAnsi="Arial" w:cs="Arial"/>
                <w:sz w:val="20"/>
                <w:szCs w:val="20"/>
                <w:lang w:val="ru-RU"/>
              </w:rPr>
            </w:pPr>
            <w:r w:rsidRPr="008C0666">
              <w:rPr>
                <w:rFonts w:ascii="Arial" w:hAnsi="Arial" w:cs="Arial"/>
                <w:sz w:val="20"/>
                <w:szCs w:val="20"/>
              </w:rPr>
              <w:t>61446-00</w:t>
            </w:r>
            <w:r w:rsidRPr="008C0666">
              <w:rPr>
                <w:rFonts w:ascii="Arial" w:hAnsi="Arial" w:cs="Arial"/>
                <w:sz w:val="20"/>
                <w:szCs w:val="20"/>
              </w:rPr>
              <w:tab/>
              <w:t>Локализирано костно изследване</w:t>
            </w:r>
          </w:p>
          <w:p w:rsidR="001968DD" w:rsidRPr="008C0666" w:rsidRDefault="001968DD" w:rsidP="00B45596">
            <w:pPr>
              <w:keepNext/>
              <w:keepLines/>
              <w:tabs>
                <w:tab w:val="left" w:pos="1134"/>
              </w:tabs>
              <w:spacing w:before="120"/>
              <w:ind w:left="1134" w:hanging="1134"/>
              <w:rPr>
                <w:rFonts w:ascii="Arial" w:hAnsi="Arial" w:cs="Arial"/>
                <w:sz w:val="20"/>
                <w:szCs w:val="20"/>
              </w:rPr>
            </w:pPr>
            <w:r w:rsidRPr="008C0666">
              <w:rPr>
                <w:rFonts w:ascii="Arial" w:hAnsi="Arial" w:cs="Arial"/>
                <w:sz w:val="20"/>
                <w:szCs w:val="20"/>
              </w:rPr>
              <w:t>61421-00</w:t>
            </w:r>
            <w:r w:rsidRPr="008C0666">
              <w:rPr>
                <w:rFonts w:ascii="Arial" w:hAnsi="Arial" w:cs="Arial"/>
                <w:sz w:val="20"/>
                <w:szCs w:val="20"/>
              </w:rPr>
              <w:tab/>
              <w:t>Изследване на костна система на цяло тяло</w:t>
            </w:r>
          </w:p>
          <w:p w:rsidR="001968DD" w:rsidRPr="008C0666" w:rsidRDefault="001968DD" w:rsidP="00B45596">
            <w:pPr>
              <w:keepNext/>
              <w:keepLines/>
              <w:tabs>
                <w:tab w:val="left" w:pos="2268"/>
              </w:tabs>
              <w:autoSpaceDE w:val="0"/>
              <w:autoSpaceDN w:val="0"/>
              <w:adjustRightInd w:val="0"/>
              <w:spacing w:before="40"/>
              <w:ind w:left="2268" w:hanging="1134"/>
              <w:rPr>
                <w:rFonts w:cs="Arial"/>
                <w:color w:val="222122"/>
                <w:sz w:val="20"/>
              </w:rPr>
            </w:pPr>
            <w:r w:rsidRPr="008C0666">
              <w:rPr>
                <w:rFonts w:cs="Arial"/>
                <w:i/>
                <w:color w:val="222122"/>
                <w:sz w:val="20"/>
              </w:rPr>
              <w:t>Включва</w:t>
            </w:r>
            <w:r w:rsidRPr="008C0666">
              <w:rPr>
                <w:rFonts w:cs="Arial"/>
                <w:color w:val="222122"/>
                <w:sz w:val="20"/>
              </w:rPr>
              <w:t>:</w:t>
            </w:r>
            <w:r w:rsidRPr="008C0666">
              <w:rPr>
                <w:rFonts w:cs="Arial"/>
                <w:color w:val="222122"/>
                <w:sz w:val="20"/>
              </w:rPr>
              <w:tab/>
              <w:t>кръвни:</w:t>
            </w:r>
          </w:p>
          <w:p w:rsidR="001968DD" w:rsidRPr="008C0666" w:rsidRDefault="001968DD" w:rsidP="00B45596">
            <w:pPr>
              <w:keepNext/>
              <w:keepLines/>
              <w:tabs>
                <w:tab w:val="left" w:pos="2552"/>
                <w:tab w:val="left" w:pos="2835"/>
              </w:tabs>
              <w:autoSpaceDE w:val="0"/>
              <w:autoSpaceDN w:val="0"/>
              <w:adjustRightInd w:val="0"/>
              <w:ind w:left="2268"/>
              <w:rPr>
                <w:sz w:val="20"/>
                <w:szCs w:val="20"/>
              </w:rPr>
            </w:pPr>
            <w:r w:rsidRPr="008C0666">
              <w:rPr>
                <w:sz w:val="20"/>
                <w:szCs w:val="20"/>
              </w:rPr>
              <w:t>• поток</w:t>
            </w:r>
            <w:r w:rsidRPr="008C0666">
              <w:rPr>
                <w:sz w:val="20"/>
                <w:szCs w:val="20"/>
              </w:rPr>
              <w:tab/>
            </w:r>
            <w:r w:rsidRPr="008C0666">
              <w:rPr>
                <w:sz w:val="20"/>
                <w:szCs w:val="20"/>
              </w:rPr>
              <w:tab/>
              <w:t>}</w:t>
            </w:r>
          </w:p>
          <w:p w:rsidR="001968DD" w:rsidRPr="008C0666" w:rsidRDefault="001968DD" w:rsidP="00B45596">
            <w:pPr>
              <w:keepNext/>
              <w:keepLines/>
              <w:tabs>
                <w:tab w:val="left" w:pos="2552"/>
                <w:tab w:val="left" w:pos="2835"/>
              </w:tabs>
              <w:autoSpaceDE w:val="0"/>
              <w:autoSpaceDN w:val="0"/>
              <w:adjustRightInd w:val="0"/>
              <w:ind w:left="2268"/>
              <w:rPr>
                <w:sz w:val="20"/>
                <w:szCs w:val="20"/>
              </w:rPr>
            </w:pPr>
            <w:r w:rsidRPr="008C0666">
              <w:rPr>
                <w:sz w:val="20"/>
                <w:szCs w:val="20"/>
              </w:rPr>
              <w:t xml:space="preserve">• обем </w:t>
            </w:r>
            <w:r w:rsidRPr="008C0666">
              <w:rPr>
                <w:sz w:val="20"/>
                <w:szCs w:val="20"/>
              </w:rPr>
              <w:tab/>
            </w:r>
            <w:r w:rsidRPr="008C0666">
              <w:rPr>
                <w:sz w:val="20"/>
                <w:szCs w:val="20"/>
              </w:rPr>
              <w:tab/>
              <w:t>} изследване</w:t>
            </w:r>
          </w:p>
          <w:p w:rsidR="001968DD" w:rsidRPr="00B42D89" w:rsidRDefault="001968DD" w:rsidP="00B45596">
            <w:pPr>
              <w:keepNext/>
              <w:keepLines/>
              <w:tabs>
                <w:tab w:val="center" w:pos="426"/>
                <w:tab w:val="left" w:pos="567"/>
              </w:tabs>
              <w:spacing w:before="60"/>
              <w:ind w:left="510" w:hanging="510"/>
              <w:rPr>
                <w:rFonts w:ascii="Arial" w:hAnsi="Arial"/>
                <w:b/>
                <w:caps/>
                <w:color w:val="000000"/>
                <w:sz w:val="14"/>
                <w:szCs w:val="14"/>
                <w:highlight w:val="yellow"/>
                <w:u w:val="single"/>
              </w:rPr>
            </w:pPr>
            <w:r w:rsidRPr="00B42D89">
              <w:rPr>
                <w:rFonts w:ascii="Arial" w:hAnsi="Arial"/>
                <w:b/>
                <w:caps/>
                <w:color w:val="000000"/>
                <w:sz w:val="14"/>
                <w:szCs w:val="14"/>
                <w:highlight w:val="yellow"/>
                <w:u w:val="single"/>
              </w:rPr>
              <w:t>диагностична физикална терапия</w:t>
            </w:r>
          </w:p>
          <w:p w:rsidR="001968DD" w:rsidRPr="00B42D89" w:rsidRDefault="001968DD" w:rsidP="00B45596">
            <w:pPr>
              <w:keepNext/>
              <w:keepLines/>
              <w:tabs>
                <w:tab w:val="center" w:pos="426"/>
                <w:tab w:val="left" w:pos="567"/>
              </w:tabs>
              <w:spacing w:before="60"/>
              <w:ind w:left="510" w:hanging="510"/>
              <w:rPr>
                <w:rFonts w:ascii="Arial" w:hAnsi="Arial"/>
                <w:b/>
                <w:caps/>
                <w:color w:val="000000"/>
                <w:sz w:val="14"/>
                <w:szCs w:val="14"/>
                <w:highlight w:val="yellow"/>
              </w:rPr>
            </w:pPr>
            <w:r w:rsidRPr="00B42D89">
              <w:rPr>
                <w:rFonts w:ascii="Arial" w:hAnsi="Arial"/>
                <w:b/>
                <w:caps/>
                <w:color w:val="000000"/>
                <w:sz w:val="14"/>
                <w:szCs w:val="14"/>
                <w:highlight w:val="yellow"/>
              </w:rPr>
              <w:t>**93.08 електроневромиография</w:t>
            </w:r>
          </w:p>
          <w:p w:rsidR="001968DD" w:rsidRPr="00B42D89" w:rsidRDefault="001968DD" w:rsidP="00B45596">
            <w:pPr>
              <w:keepNext/>
              <w:keepLines/>
              <w:rPr>
                <w:rFonts w:ascii="Arial" w:hAnsi="Arial" w:cs="Arial"/>
                <w:i/>
                <w:noProof/>
                <w:color w:val="000000"/>
                <w:sz w:val="14"/>
                <w:szCs w:val="14"/>
                <w:highlight w:val="yellow"/>
              </w:rPr>
            </w:pPr>
            <w:r w:rsidRPr="00B42D89">
              <w:rPr>
                <w:rFonts w:ascii="Arial" w:hAnsi="Arial" w:cs="Arial"/>
                <w:b/>
                <w:i/>
                <w:noProof/>
                <w:color w:val="000000"/>
                <w:sz w:val="14"/>
                <w:szCs w:val="14"/>
                <w:highlight w:val="yellow"/>
              </w:rPr>
              <w:t>Изключва</w:t>
            </w:r>
            <w:r w:rsidRPr="00B42D89">
              <w:rPr>
                <w:rFonts w:ascii="Arial" w:hAnsi="Arial" w:cs="Arial"/>
                <w:i/>
                <w:noProof/>
                <w:color w:val="000000"/>
                <w:sz w:val="14"/>
                <w:szCs w:val="14"/>
                <w:highlight w:val="yellow"/>
              </w:rPr>
              <w:t>:</w:t>
            </w:r>
          </w:p>
          <w:p w:rsidR="001968DD" w:rsidRPr="00B42D89" w:rsidRDefault="001968DD" w:rsidP="00B45596">
            <w:pPr>
              <w:keepNext/>
              <w:keepLines/>
              <w:rPr>
                <w:rFonts w:ascii="Arial" w:hAnsi="Arial" w:cs="Arial"/>
                <w:i/>
                <w:noProof/>
                <w:color w:val="000000"/>
                <w:sz w:val="14"/>
                <w:szCs w:val="14"/>
                <w:highlight w:val="yellow"/>
              </w:rPr>
            </w:pPr>
            <w:r w:rsidRPr="00B42D89">
              <w:rPr>
                <w:rFonts w:ascii="Arial" w:hAnsi="Arial" w:cs="Arial"/>
                <w:i/>
                <w:noProof/>
                <w:color w:val="000000"/>
                <w:sz w:val="14"/>
                <w:szCs w:val="14"/>
                <w:highlight w:val="yellow"/>
              </w:rPr>
              <w:lastRenderedPageBreak/>
              <w:t>ЕНМГ на око - 95.25</w:t>
            </w:r>
          </w:p>
          <w:p w:rsidR="001968DD" w:rsidRPr="00B42D89" w:rsidRDefault="001968DD" w:rsidP="00B45596">
            <w:pPr>
              <w:keepNext/>
              <w:keepLines/>
              <w:rPr>
                <w:rFonts w:ascii="Arial" w:hAnsi="Arial" w:cs="Arial"/>
                <w:i/>
                <w:noProof/>
                <w:color w:val="000000"/>
                <w:sz w:val="14"/>
                <w:szCs w:val="14"/>
                <w:highlight w:val="yellow"/>
              </w:rPr>
            </w:pPr>
            <w:r w:rsidRPr="00B42D89">
              <w:rPr>
                <w:rFonts w:ascii="Arial" w:hAnsi="Arial" w:cs="Arial"/>
                <w:i/>
                <w:noProof/>
                <w:color w:val="000000"/>
                <w:sz w:val="14"/>
                <w:szCs w:val="14"/>
                <w:highlight w:val="yellow"/>
              </w:rPr>
              <w:t>такава с полисомнография - 89.17</w:t>
            </w:r>
          </w:p>
          <w:p w:rsidR="001968DD" w:rsidRPr="005E23B7" w:rsidRDefault="001968DD" w:rsidP="00B45596">
            <w:pPr>
              <w:keepNext/>
              <w:keepLines/>
              <w:rPr>
                <w:rFonts w:ascii="Arial" w:hAnsi="Arial" w:cs="Arial"/>
                <w:i/>
                <w:noProof/>
                <w:color w:val="000000"/>
                <w:sz w:val="14"/>
                <w:szCs w:val="14"/>
                <w:lang w:val="ru-RU"/>
              </w:rPr>
            </w:pPr>
            <w:r w:rsidRPr="00B42D89">
              <w:rPr>
                <w:rFonts w:ascii="Arial" w:hAnsi="Arial" w:cs="Arial"/>
                <w:i/>
                <w:noProof/>
                <w:color w:val="000000"/>
                <w:sz w:val="14"/>
                <w:szCs w:val="14"/>
                <w:highlight w:val="yellow"/>
              </w:rPr>
              <w:t>ЕНМГ на уретрален сфинктер - 89.23</w:t>
            </w:r>
          </w:p>
          <w:p w:rsidR="001968DD" w:rsidRPr="005E23B7" w:rsidRDefault="001968DD" w:rsidP="00B45596">
            <w:pPr>
              <w:keepNext/>
              <w:keepLines/>
              <w:pBdr>
                <w:top w:val="single" w:sz="4" w:space="1" w:color="auto"/>
                <w:left w:val="single" w:sz="4" w:space="4" w:color="auto"/>
                <w:bottom w:val="single" w:sz="4" w:space="1" w:color="auto"/>
                <w:right w:val="single" w:sz="4" w:space="4" w:color="auto"/>
              </w:pBdr>
              <w:shd w:val="clear" w:color="auto" w:fill="000000"/>
              <w:tabs>
                <w:tab w:val="left" w:pos="284"/>
                <w:tab w:val="left" w:pos="1134"/>
              </w:tabs>
              <w:spacing w:before="240" w:after="120"/>
              <w:ind w:left="1134" w:hanging="1134"/>
              <w:rPr>
                <w:rFonts w:ascii="Arial" w:hAnsi="Arial" w:cs="Arial"/>
                <w:b/>
                <w:bCs/>
                <w:sz w:val="20"/>
                <w:szCs w:val="20"/>
                <w:lang w:val="ru-RU"/>
              </w:rPr>
            </w:pPr>
            <w:r w:rsidRPr="005E23B7">
              <w:rPr>
                <w:rFonts w:ascii="Arial" w:hAnsi="Arial" w:cs="Arial"/>
                <w:b/>
                <w:bCs/>
                <w:sz w:val="20"/>
                <w:szCs w:val="20"/>
                <w:lang w:val="ru-RU"/>
              </w:rPr>
              <w:t>Невромускулна електродиагностика</w:t>
            </w:r>
          </w:p>
          <w:p w:rsidR="001968DD" w:rsidRPr="008C0666" w:rsidRDefault="001968DD" w:rsidP="00B45596">
            <w:pPr>
              <w:keepNext/>
              <w:keepLines/>
              <w:rPr>
                <w:rFonts w:ascii="Arial" w:hAnsi="Arial" w:cs="Arial"/>
                <w:sz w:val="20"/>
                <w:szCs w:val="20"/>
              </w:rPr>
            </w:pPr>
            <w:r w:rsidRPr="008C0666">
              <w:rPr>
                <w:rFonts w:ascii="Arial" w:hAnsi="Arial" w:cs="Arial"/>
                <w:sz w:val="20"/>
                <w:szCs w:val="20"/>
              </w:rPr>
              <w:t>EMГ [електромиография]:</w:t>
            </w:r>
          </w:p>
          <w:p w:rsidR="001968DD" w:rsidRPr="008C0666" w:rsidRDefault="001968DD" w:rsidP="00B45596">
            <w:pPr>
              <w:keepNext/>
              <w:keepLines/>
              <w:rPr>
                <w:rFonts w:ascii="Arial" w:hAnsi="Arial" w:cs="Arial"/>
                <w:sz w:val="20"/>
                <w:szCs w:val="20"/>
              </w:rPr>
            </w:pPr>
            <w:r w:rsidRPr="008C0666">
              <w:rPr>
                <w:rFonts w:ascii="Arial" w:hAnsi="Arial" w:cs="Arial"/>
                <w:sz w:val="20"/>
                <w:szCs w:val="20"/>
              </w:rPr>
              <w:t>• на ≥ 1 мускул(и)</w:t>
            </w:r>
          </w:p>
          <w:p w:rsidR="001968DD" w:rsidRPr="008C0666" w:rsidRDefault="001968DD" w:rsidP="00B45596">
            <w:pPr>
              <w:keepNext/>
              <w:keepLines/>
              <w:rPr>
                <w:rFonts w:ascii="Arial" w:hAnsi="Arial" w:cs="Arial"/>
                <w:sz w:val="20"/>
                <w:szCs w:val="20"/>
              </w:rPr>
            </w:pPr>
            <w:r w:rsidRPr="008C0666">
              <w:rPr>
                <w:rFonts w:ascii="Arial" w:hAnsi="Arial" w:cs="Arial"/>
                <w:sz w:val="20"/>
                <w:szCs w:val="20"/>
              </w:rPr>
              <w:t>• използвайки кръгови иглени електроди</w:t>
            </w:r>
          </w:p>
          <w:p w:rsidR="001968DD" w:rsidRPr="008C0666" w:rsidRDefault="001968DD" w:rsidP="00B45596">
            <w:pPr>
              <w:keepNext/>
              <w:keepLines/>
              <w:rPr>
                <w:rFonts w:ascii="Arial" w:hAnsi="Arial" w:cs="Arial"/>
                <w:sz w:val="20"/>
                <w:szCs w:val="20"/>
              </w:rPr>
            </w:pPr>
            <w:r w:rsidRPr="008C0666">
              <w:rPr>
                <w:rFonts w:ascii="Arial" w:hAnsi="Arial" w:cs="Arial"/>
                <w:sz w:val="20"/>
                <w:szCs w:val="20"/>
              </w:rPr>
              <w:t>Изследване на невромускулна проводимост</w:t>
            </w:r>
          </w:p>
          <w:p w:rsidR="001968DD" w:rsidRPr="008C0666" w:rsidRDefault="001968DD" w:rsidP="00B45596">
            <w:pPr>
              <w:keepNext/>
              <w:keepLines/>
              <w:tabs>
                <w:tab w:val="left" w:pos="1134"/>
              </w:tabs>
              <w:spacing w:before="120"/>
              <w:ind w:left="1134" w:hanging="1134"/>
              <w:rPr>
                <w:rFonts w:ascii="Arial" w:hAnsi="Arial" w:cs="Arial"/>
                <w:sz w:val="20"/>
                <w:szCs w:val="20"/>
              </w:rPr>
            </w:pPr>
            <w:r w:rsidRPr="008C0666">
              <w:rPr>
                <w:rFonts w:ascii="Arial" w:hAnsi="Arial" w:cs="Arial"/>
                <w:sz w:val="20"/>
                <w:szCs w:val="20"/>
              </w:rPr>
              <w:t>11012-00</w:t>
            </w:r>
            <w:r w:rsidRPr="008C0666">
              <w:rPr>
                <w:rFonts w:ascii="Arial" w:hAnsi="Arial" w:cs="Arial"/>
                <w:sz w:val="20"/>
                <w:szCs w:val="20"/>
              </w:rPr>
              <w:tab/>
              <w:t>Електромиография (ЕМГ)</w:t>
            </w:r>
          </w:p>
          <w:p w:rsidR="001968DD" w:rsidRPr="008C0666" w:rsidRDefault="001968DD" w:rsidP="00B45596">
            <w:pPr>
              <w:keepNext/>
              <w:keepLines/>
              <w:tabs>
                <w:tab w:val="left" w:pos="2268"/>
              </w:tabs>
              <w:autoSpaceDE w:val="0"/>
              <w:autoSpaceDN w:val="0"/>
              <w:adjustRightInd w:val="0"/>
              <w:spacing w:before="40"/>
              <w:ind w:left="2268" w:hanging="1134"/>
              <w:rPr>
                <w:rFonts w:cs="Arial"/>
                <w:color w:val="222122"/>
                <w:sz w:val="20"/>
              </w:rPr>
            </w:pPr>
            <w:r w:rsidRPr="008C0666">
              <w:rPr>
                <w:rFonts w:cs="Arial"/>
                <w:i/>
                <w:color w:val="222122"/>
                <w:sz w:val="20"/>
              </w:rPr>
              <w:t>Не включва</w:t>
            </w:r>
            <w:r w:rsidRPr="008C0666">
              <w:rPr>
                <w:rFonts w:cs="Arial"/>
                <w:color w:val="222122"/>
                <w:sz w:val="20"/>
              </w:rPr>
              <w:t>:</w:t>
            </w:r>
            <w:r w:rsidRPr="008C0666">
              <w:rPr>
                <w:rFonts w:cs="Arial"/>
                <w:color w:val="222122"/>
                <w:sz w:val="20"/>
              </w:rPr>
              <w:tab/>
              <w:t>мускули на тазово дъно и анален сфинктер (11833-01 [1859])</w:t>
            </w:r>
          </w:p>
          <w:p w:rsidR="001968DD" w:rsidRPr="008C0666" w:rsidRDefault="001968DD" w:rsidP="00B45596">
            <w:pPr>
              <w:keepNext/>
              <w:keepLines/>
              <w:tabs>
                <w:tab w:val="center" w:pos="426"/>
                <w:tab w:val="left" w:pos="567"/>
              </w:tabs>
              <w:spacing w:line="0" w:lineRule="atLeast"/>
              <w:jc w:val="center"/>
              <w:rPr>
                <w:rFonts w:ascii="Arial" w:hAnsi="Arial" w:cs="Arial"/>
                <w:b/>
                <w:caps/>
                <w:color w:val="000000"/>
                <w:sz w:val="20"/>
                <w:szCs w:val="20"/>
              </w:rPr>
            </w:pPr>
            <w:r w:rsidRPr="008C0666">
              <w:rPr>
                <w:rFonts w:ascii="Arial" w:hAnsi="Arial" w:cs="Arial"/>
                <w:b/>
                <w:caps/>
                <w:color w:val="000000"/>
                <w:sz w:val="20"/>
                <w:szCs w:val="20"/>
              </w:rPr>
              <w:t>основни терапевтични процедури</w:t>
            </w:r>
          </w:p>
          <w:p w:rsidR="001968DD" w:rsidRPr="008C0666" w:rsidRDefault="001968DD" w:rsidP="00B45596">
            <w:pPr>
              <w:keepNext/>
              <w:keepLines/>
              <w:tabs>
                <w:tab w:val="left" w:pos="426"/>
              </w:tabs>
              <w:ind w:left="426" w:hanging="426"/>
              <w:rPr>
                <w:rFonts w:ascii="Arial" w:hAnsi="Arial"/>
                <w:b/>
                <w:caps/>
                <w:color w:val="000000"/>
                <w:sz w:val="14"/>
                <w:szCs w:val="14"/>
                <w:highlight w:val="yellow"/>
                <w:u w:val="single"/>
              </w:rPr>
            </w:pPr>
            <w:r w:rsidRPr="008C0666">
              <w:rPr>
                <w:rFonts w:ascii="Arial" w:hAnsi="Arial"/>
                <w:b/>
                <w:caps/>
                <w:color w:val="000000"/>
                <w:sz w:val="14"/>
                <w:szCs w:val="14"/>
                <w:highlight w:val="yellow"/>
                <w:u w:val="single"/>
              </w:rPr>
              <w:t>ДРУГИ ОПЕРАЦИИ НА СТАВНИ СТРУКТУРИ</w:t>
            </w:r>
          </w:p>
          <w:p w:rsidR="001968DD" w:rsidRPr="008C0666" w:rsidRDefault="001968DD" w:rsidP="00B45596">
            <w:pPr>
              <w:keepNext/>
              <w:keepLines/>
              <w:tabs>
                <w:tab w:val="center" w:pos="426"/>
                <w:tab w:val="left" w:pos="567"/>
              </w:tabs>
              <w:spacing w:before="60"/>
              <w:ind w:left="510" w:hanging="510"/>
              <w:rPr>
                <w:rFonts w:ascii="Arial" w:hAnsi="Arial"/>
                <w:b/>
                <w:caps/>
                <w:noProof/>
                <w:color w:val="000000"/>
                <w:sz w:val="14"/>
                <w:szCs w:val="14"/>
              </w:rPr>
            </w:pPr>
            <w:r w:rsidRPr="008C0666">
              <w:rPr>
                <w:rFonts w:ascii="Arial" w:hAnsi="Arial"/>
                <w:b/>
                <w:caps/>
                <w:noProof/>
                <w:color w:val="000000"/>
                <w:sz w:val="14"/>
                <w:szCs w:val="14"/>
                <w:highlight w:val="yellow"/>
              </w:rPr>
              <w:t>* 81.92 инжектиране на лечебно вещество в става или лигамент</w:t>
            </w:r>
          </w:p>
          <w:p w:rsidR="001968DD" w:rsidRPr="00A41D5C" w:rsidRDefault="001968DD" w:rsidP="00B45596">
            <w:pPr>
              <w:keepNext/>
              <w:keepLines/>
              <w:pBdr>
                <w:top w:val="single" w:sz="4" w:space="1" w:color="auto"/>
                <w:left w:val="single" w:sz="4" w:space="4" w:color="auto"/>
                <w:bottom w:val="single" w:sz="4" w:space="1" w:color="auto"/>
                <w:right w:val="single" w:sz="4" w:space="4" w:color="auto"/>
              </w:pBdr>
              <w:shd w:val="clear" w:color="auto" w:fill="000000"/>
              <w:tabs>
                <w:tab w:val="left" w:pos="284"/>
                <w:tab w:val="left" w:pos="1134"/>
              </w:tabs>
              <w:spacing w:before="240" w:after="120"/>
              <w:ind w:left="1134" w:hanging="1134"/>
              <w:rPr>
                <w:rFonts w:ascii="Arial" w:hAnsi="Arial" w:cs="Arial"/>
                <w:b/>
                <w:bCs/>
                <w:sz w:val="20"/>
                <w:szCs w:val="20"/>
              </w:rPr>
            </w:pPr>
            <w:r w:rsidRPr="00A41D5C">
              <w:rPr>
                <w:rFonts w:ascii="Arial" w:hAnsi="Arial" w:cs="Arial"/>
                <w:b/>
                <w:bCs/>
                <w:sz w:val="20"/>
                <w:szCs w:val="20"/>
              </w:rPr>
              <w:t>Приложение на агент в други мускулно-скелетни точки точки</w:t>
            </w:r>
          </w:p>
          <w:p w:rsidR="001968DD" w:rsidRPr="008C0666" w:rsidRDefault="001968DD" w:rsidP="00B45596">
            <w:pPr>
              <w:keepNext/>
              <w:keepLines/>
              <w:tabs>
                <w:tab w:val="left" w:pos="1134"/>
              </w:tabs>
              <w:spacing w:before="120"/>
              <w:ind w:left="1134" w:hanging="1134"/>
              <w:rPr>
                <w:rFonts w:ascii="Arial" w:hAnsi="Arial" w:cs="Arial"/>
                <w:sz w:val="20"/>
                <w:szCs w:val="20"/>
              </w:rPr>
            </w:pPr>
            <w:r w:rsidRPr="008C0666">
              <w:rPr>
                <w:rFonts w:ascii="Arial" w:hAnsi="Arial" w:cs="Arial"/>
                <w:sz w:val="20"/>
                <w:szCs w:val="20"/>
              </w:rPr>
              <w:t>50124-01</w:t>
            </w:r>
            <w:r w:rsidRPr="008C0666">
              <w:rPr>
                <w:rFonts w:ascii="Arial" w:hAnsi="Arial" w:cs="Arial"/>
                <w:sz w:val="20"/>
                <w:szCs w:val="20"/>
              </w:rPr>
              <w:tab/>
              <w:t>Приложение на агент в става или друга синовиална кухина, некласифицирано другаде</w:t>
            </w:r>
          </w:p>
          <w:p w:rsidR="001968DD" w:rsidRPr="0091117B" w:rsidRDefault="001968DD" w:rsidP="00B45596">
            <w:pPr>
              <w:keepNext/>
              <w:keepLines/>
              <w:tabs>
                <w:tab w:val="left" w:pos="2268"/>
              </w:tabs>
              <w:autoSpaceDE w:val="0"/>
              <w:autoSpaceDN w:val="0"/>
              <w:adjustRightInd w:val="0"/>
              <w:ind w:left="1134"/>
              <w:rPr>
                <w:rFonts w:cs="Arial"/>
                <w:color w:val="222122"/>
                <w:sz w:val="20"/>
              </w:rPr>
            </w:pPr>
            <w:r w:rsidRPr="0091117B">
              <w:rPr>
                <w:rFonts w:cs="Arial"/>
                <w:color w:val="222122"/>
                <w:sz w:val="20"/>
              </w:rPr>
              <w:t>Прилагане на агент в става или друга синовиална кухина за локален ефект БДУ</w:t>
            </w:r>
          </w:p>
          <w:p w:rsidR="001968DD" w:rsidRPr="0091117B" w:rsidRDefault="001968DD" w:rsidP="00B45596">
            <w:pPr>
              <w:keepNext/>
              <w:keepLines/>
              <w:tabs>
                <w:tab w:val="left" w:pos="2268"/>
              </w:tabs>
              <w:autoSpaceDE w:val="0"/>
              <w:autoSpaceDN w:val="0"/>
              <w:adjustRightInd w:val="0"/>
              <w:ind w:left="1134"/>
              <w:rPr>
                <w:rFonts w:cs="Arial"/>
                <w:color w:val="222122"/>
                <w:sz w:val="20"/>
              </w:rPr>
            </w:pPr>
            <w:r w:rsidRPr="0091117B">
              <w:rPr>
                <w:rFonts w:cs="Arial"/>
                <w:color w:val="222122"/>
                <w:sz w:val="20"/>
              </w:rPr>
              <w:t>Инжектиране:</w:t>
            </w:r>
          </w:p>
          <w:p w:rsidR="001968DD" w:rsidRPr="0091117B" w:rsidRDefault="001968DD" w:rsidP="00B45596">
            <w:pPr>
              <w:keepNext/>
              <w:keepLines/>
              <w:tabs>
                <w:tab w:val="left" w:pos="2268"/>
              </w:tabs>
              <w:autoSpaceDE w:val="0"/>
              <w:autoSpaceDN w:val="0"/>
              <w:adjustRightInd w:val="0"/>
              <w:ind w:left="1134"/>
              <w:rPr>
                <w:rFonts w:cs="Arial"/>
                <w:color w:val="222122"/>
                <w:sz w:val="20"/>
              </w:rPr>
            </w:pPr>
            <w:r w:rsidRPr="0091117B">
              <w:rPr>
                <w:rFonts w:cs="Arial"/>
                <w:color w:val="222122"/>
                <w:sz w:val="20"/>
              </w:rPr>
              <w:t>• в бурса на:</w:t>
            </w:r>
          </w:p>
          <w:p w:rsidR="001968DD" w:rsidRPr="0091117B" w:rsidRDefault="001968DD" w:rsidP="00B45596">
            <w:pPr>
              <w:keepNext/>
              <w:keepLines/>
              <w:tabs>
                <w:tab w:val="left" w:pos="2268"/>
              </w:tabs>
              <w:autoSpaceDE w:val="0"/>
              <w:autoSpaceDN w:val="0"/>
              <w:adjustRightInd w:val="0"/>
              <w:ind w:left="1134"/>
              <w:rPr>
                <w:rFonts w:cs="Arial"/>
                <w:color w:val="222122"/>
                <w:sz w:val="20"/>
              </w:rPr>
            </w:pPr>
            <w:r w:rsidRPr="0091117B">
              <w:rPr>
                <w:rFonts w:cs="Arial"/>
                <w:color w:val="222122"/>
                <w:sz w:val="20"/>
              </w:rPr>
              <w:t xml:space="preserve">      • кортикостероид</w:t>
            </w:r>
          </w:p>
          <w:p w:rsidR="001968DD" w:rsidRPr="0091117B" w:rsidRDefault="001968DD" w:rsidP="00B45596">
            <w:pPr>
              <w:keepNext/>
              <w:keepLines/>
              <w:tabs>
                <w:tab w:val="left" w:pos="2268"/>
              </w:tabs>
              <w:autoSpaceDE w:val="0"/>
              <w:autoSpaceDN w:val="0"/>
              <w:adjustRightInd w:val="0"/>
              <w:ind w:left="1134"/>
              <w:rPr>
                <w:rFonts w:cs="Arial"/>
                <w:color w:val="222122"/>
                <w:sz w:val="20"/>
              </w:rPr>
            </w:pPr>
            <w:r w:rsidRPr="0091117B">
              <w:rPr>
                <w:rFonts w:cs="Arial"/>
                <w:color w:val="222122"/>
                <w:sz w:val="20"/>
              </w:rPr>
              <w:t xml:space="preserve">     • локален анестетик</w:t>
            </w:r>
          </w:p>
          <w:p w:rsidR="001968DD" w:rsidRPr="00240682" w:rsidRDefault="001968DD" w:rsidP="00B45596">
            <w:pPr>
              <w:keepNext/>
              <w:keepLines/>
              <w:tabs>
                <w:tab w:val="left" w:pos="426"/>
              </w:tabs>
              <w:ind w:left="426" w:hanging="426"/>
              <w:rPr>
                <w:rFonts w:ascii="Arial" w:hAnsi="Arial"/>
                <w:b/>
                <w:caps/>
                <w:noProof/>
                <w:color w:val="000000"/>
                <w:sz w:val="14"/>
                <w:szCs w:val="14"/>
                <w:highlight w:val="yellow"/>
                <w:u w:val="single"/>
              </w:rPr>
            </w:pPr>
            <w:r w:rsidRPr="00240682">
              <w:rPr>
                <w:rFonts w:ascii="Arial" w:hAnsi="Arial"/>
                <w:b/>
                <w:caps/>
                <w:noProof/>
                <w:color w:val="000000"/>
                <w:sz w:val="14"/>
                <w:szCs w:val="14"/>
                <w:highlight w:val="yellow"/>
                <w:u w:val="single"/>
              </w:rPr>
              <w:t>ДРУГИ ОПЕРАЦИИ НА МУСКУЛ, СУХОЖИЛИЕ, ФАСЦИЯ И БУРСА</w:t>
            </w:r>
          </w:p>
          <w:p w:rsidR="001968DD" w:rsidRPr="00240682" w:rsidRDefault="001968DD" w:rsidP="00B45596">
            <w:pPr>
              <w:keepNext/>
              <w:keepLines/>
              <w:rPr>
                <w:rFonts w:ascii="Arial" w:hAnsi="Arial" w:cs="Arial"/>
                <w:i/>
                <w:noProof/>
                <w:color w:val="000000"/>
                <w:sz w:val="14"/>
                <w:szCs w:val="14"/>
                <w:highlight w:val="yellow"/>
              </w:rPr>
            </w:pPr>
            <w:r w:rsidRPr="00240682">
              <w:rPr>
                <w:rFonts w:ascii="Arial" w:hAnsi="Arial" w:cs="Arial"/>
                <w:b/>
                <w:i/>
                <w:noProof/>
                <w:color w:val="000000"/>
                <w:sz w:val="14"/>
                <w:szCs w:val="14"/>
                <w:highlight w:val="yellow"/>
              </w:rPr>
              <w:t>Изключва</w:t>
            </w:r>
            <w:r w:rsidRPr="00240682">
              <w:rPr>
                <w:rFonts w:ascii="Arial" w:hAnsi="Arial" w:cs="Arial"/>
                <w:i/>
                <w:noProof/>
                <w:color w:val="000000"/>
                <w:sz w:val="14"/>
                <w:szCs w:val="14"/>
                <w:highlight w:val="yellow"/>
              </w:rPr>
              <w:t>:</w:t>
            </w:r>
          </w:p>
          <w:p w:rsidR="001968DD" w:rsidRPr="00240682" w:rsidRDefault="001968DD" w:rsidP="00B45596">
            <w:pPr>
              <w:keepNext/>
              <w:keepLines/>
              <w:rPr>
                <w:rFonts w:ascii="Arial" w:hAnsi="Arial" w:cs="Arial"/>
                <w:i/>
                <w:noProof/>
                <w:color w:val="000000"/>
                <w:sz w:val="14"/>
                <w:szCs w:val="14"/>
                <w:highlight w:val="yellow"/>
              </w:rPr>
            </w:pPr>
            <w:r w:rsidRPr="00240682">
              <w:rPr>
                <w:rFonts w:ascii="Arial" w:hAnsi="Arial" w:cs="Arial"/>
                <w:i/>
                <w:noProof/>
                <w:color w:val="000000"/>
                <w:sz w:val="14"/>
                <w:szCs w:val="14"/>
                <w:highlight w:val="yellow"/>
              </w:rPr>
              <w:t>неоперативни:</w:t>
            </w:r>
          </w:p>
          <w:p w:rsidR="001968DD" w:rsidRPr="00240682" w:rsidRDefault="001968DD" w:rsidP="00B45596">
            <w:pPr>
              <w:keepNext/>
              <w:keepLines/>
              <w:rPr>
                <w:rFonts w:ascii="Arial" w:hAnsi="Arial" w:cs="Arial"/>
                <w:i/>
                <w:noProof/>
                <w:color w:val="000000"/>
                <w:sz w:val="14"/>
                <w:szCs w:val="14"/>
                <w:highlight w:val="yellow"/>
              </w:rPr>
            </w:pPr>
            <w:r w:rsidRPr="00240682">
              <w:rPr>
                <w:rFonts w:ascii="Arial" w:hAnsi="Arial" w:cs="Arial"/>
                <w:i/>
                <w:noProof/>
                <w:color w:val="000000"/>
                <w:sz w:val="14"/>
                <w:szCs w:val="14"/>
                <w:highlight w:val="yellow"/>
              </w:rPr>
              <w:tab/>
              <w:t>манипулации 93.25-93.29</w:t>
            </w:r>
          </w:p>
          <w:p w:rsidR="001968DD" w:rsidRPr="00240682" w:rsidRDefault="001968DD" w:rsidP="00B45596">
            <w:pPr>
              <w:keepNext/>
              <w:keepLines/>
              <w:rPr>
                <w:rFonts w:ascii="Arial" w:hAnsi="Arial" w:cs="Arial"/>
                <w:i/>
                <w:noProof/>
                <w:color w:val="000000"/>
                <w:sz w:val="14"/>
                <w:szCs w:val="14"/>
                <w:highlight w:val="yellow"/>
              </w:rPr>
            </w:pPr>
            <w:r w:rsidRPr="00240682">
              <w:rPr>
                <w:rFonts w:ascii="Arial" w:hAnsi="Arial" w:cs="Arial"/>
                <w:i/>
                <w:noProof/>
                <w:color w:val="000000"/>
                <w:sz w:val="14"/>
                <w:szCs w:val="14"/>
                <w:highlight w:val="yellow"/>
              </w:rPr>
              <w:tab/>
              <w:t>разтягане - 93.27-93.29</w:t>
            </w:r>
          </w:p>
          <w:p w:rsidR="001968DD" w:rsidRPr="005E23B7" w:rsidRDefault="001968DD" w:rsidP="00B45596">
            <w:pPr>
              <w:keepNext/>
              <w:keepLines/>
              <w:tabs>
                <w:tab w:val="center" w:pos="426"/>
                <w:tab w:val="left" w:pos="567"/>
              </w:tabs>
              <w:spacing w:before="60"/>
              <w:ind w:left="510" w:hanging="510"/>
              <w:rPr>
                <w:rFonts w:ascii="Arial" w:hAnsi="Arial"/>
                <w:b/>
                <w:caps/>
                <w:noProof/>
                <w:color w:val="000000"/>
                <w:sz w:val="14"/>
                <w:szCs w:val="14"/>
                <w:highlight w:val="yellow"/>
                <w:lang w:val="ru-RU"/>
              </w:rPr>
            </w:pPr>
            <w:r w:rsidRPr="00240682">
              <w:rPr>
                <w:rFonts w:ascii="Arial" w:hAnsi="Arial"/>
                <w:b/>
                <w:caps/>
                <w:noProof/>
                <w:color w:val="000000"/>
                <w:sz w:val="14"/>
                <w:szCs w:val="14"/>
                <w:highlight w:val="yellow"/>
              </w:rPr>
              <w:t>* 83.96 инжекция на лечебно вещество в бурса</w:t>
            </w:r>
          </w:p>
          <w:p w:rsidR="001968DD" w:rsidRPr="004E119B" w:rsidRDefault="001968DD" w:rsidP="00B45596">
            <w:pPr>
              <w:pStyle w:val="Line2"/>
              <w:keepNext/>
              <w:keepLines/>
            </w:pPr>
            <w:r w:rsidRPr="004E119B">
              <w:t>50124-01</w:t>
            </w:r>
            <w:r w:rsidRPr="004E119B">
              <w:tab/>
              <w:t>Приложение на агент в става или друга синовиална кухина, некласифицирано другаде</w:t>
            </w:r>
          </w:p>
          <w:p w:rsidR="001968DD" w:rsidRPr="00F8791A" w:rsidRDefault="001968DD" w:rsidP="00B45596">
            <w:pPr>
              <w:keepNext/>
              <w:keepLines/>
              <w:tabs>
                <w:tab w:val="left" w:pos="2268"/>
              </w:tabs>
              <w:autoSpaceDE w:val="0"/>
              <w:autoSpaceDN w:val="0"/>
              <w:adjustRightInd w:val="0"/>
              <w:ind w:left="1134"/>
              <w:rPr>
                <w:rFonts w:cs="Arial"/>
                <w:color w:val="222122"/>
                <w:sz w:val="20"/>
              </w:rPr>
            </w:pPr>
            <w:r w:rsidRPr="00F8791A">
              <w:rPr>
                <w:rFonts w:cs="Arial"/>
                <w:color w:val="222122"/>
                <w:sz w:val="20"/>
              </w:rPr>
              <w:t>Прилагане на агент в става или друга синовиална кухина за локален ефект БДУ</w:t>
            </w:r>
          </w:p>
          <w:p w:rsidR="001968DD" w:rsidRPr="00F8791A" w:rsidRDefault="001968DD" w:rsidP="00B45596">
            <w:pPr>
              <w:keepNext/>
              <w:keepLines/>
              <w:tabs>
                <w:tab w:val="left" w:pos="2268"/>
              </w:tabs>
              <w:autoSpaceDE w:val="0"/>
              <w:autoSpaceDN w:val="0"/>
              <w:adjustRightInd w:val="0"/>
              <w:ind w:left="1134"/>
              <w:rPr>
                <w:rFonts w:cs="Arial"/>
                <w:color w:val="222122"/>
                <w:sz w:val="20"/>
              </w:rPr>
            </w:pPr>
            <w:r w:rsidRPr="00F8791A">
              <w:rPr>
                <w:rFonts w:cs="Arial"/>
                <w:color w:val="222122"/>
                <w:sz w:val="20"/>
              </w:rPr>
              <w:t>Инжектиране:</w:t>
            </w:r>
          </w:p>
          <w:p w:rsidR="001968DD" w:rsidRPr="00F8791A" w:rsidRDefault="001968DD" w:rsidP="00B45596">
            <w:pPr>
              <w:keepNext/>
              <w:keepLines/>
              <w:tabs>
                <w:tab w:val="left" w:pos="2268"/>
              </w:tabs>
              <w:autoSpaceDE w:val="0"/>
              <w:autoSpaceDN w:val="0"/>
              <w:adjustRightInd w:val="0"/>
              <w:ind w:left="1134"/>
              <w:rPr>
                <w:rFonts w:cs="Arial"/>
                <w:color w:val="222122"/>
                <w:sz w:val="20"/>
              </w:rPr>
            </w:pPr>
            <w:r w:rsidRPr="00F8791A">
              <w:rPr>
                <w:rFonts w:cs="Arial"/>
                <w:color w:val="222122"/>
                <w:sz w:val="20"/>
              </w:rPr>
              <w:t>• в бурса на:</w:t>
            </w:r>
          </w:p>
          <w:p w:rsidR="001968DD" w:rsidRPr="00F8791A" w:rsidRDefault="001968DD" w:rsidP="00B45596">
            <w:pPr>
              <w:keepNext/>
              <w:keepLines/>
              <w:tabs>
                <w:tab w:val="left" w:pos="2268"/>
              </w:tabs>
              <w:autoSpaceDE w:val="0"/>
              <w:autoSpaceDN w:val="0"/>
              <w:adjustRightInd w:val="0"/>
              <w:ind w:left="1134"/>
              <w:rPr>
                <w:rFonts w:cs="Arial"/>
                <w:color w:val="222122"/>
                <w:sz w:val="20"/>
              </w:rPr>
            </w:pPr>
            <w:r w:rsidRPr="00F8791A">
              <w:rPr>
                <w:rFonts w:cs="Arial"/>
                <w:color w:val="222122"/>
                <w:sz w:val="20"/>
              </w:rPr>
              <w:lastRenderedPageBreak/>
              <w:t>• кортикостероид</w:t>
            </w:r>
          </w:p>
          <w:p w:rsidR="001968DD" w:rsidRPr="00F8791A" w:rsidRDefault="001968DD" w:rsidP="00B45596">
            <w:pPr>
              <w:keepNext/>
              <w:keepLines/>
              <w:tabs>
                <w:tab w:val="left" w:pos="2268"/>
              </w:tabs>
              <w:autoSpaceDE w:val="0"/>
              <w:autoSpaceDN w:val="0"/>
              <w:adjustRightInd w:val="0"/>
              <w:ind w:left="1134"/>
              <w:rPr>
                <w:rFonts w:cs="Arial"/>
                <w:color w:val="222122"/>
                <w:sz w:val="20"/>
              </w:rPr>
            </w:pPr>
            <w:r w:rsidRPr="00F8791A">
              <w:rPr>
                <w:rFonts w:cs="Arial"/>
                <w:color w:val="222122"/>
                <w:sz w:val="20"/>
              </w:rPr>
              <w:t>• локален анестетик</w:t>
            </w:r>
          </w:p>
          <w:p w:rsidR="001968DD" w:rsidRPr="005E23B7" w:rsidRDefault="001968DD" w:rsidP="00B45596">
            <w:pPr>
              <w:keepNext/>
              <w:keepLines/>
              <w:tabs>
                <w:tab w:val="center" w:pos="426"/>
                <w:tab w:val="left" w:pos="567"/>
              </w:tabs>
              <w:spacing w:before="60"/>
              <w:ind w:left="510" w:hanging="510"/>
              <w:rPr>
                <w:rFonts w:ascii="Arial" w:hAnsi="Arial"/>
                <w:b/>
                <w:caps/>
                <w:noProof/>
                <w:color w:val="000000"/>
                <w:sz w:val="14"/>
                <w:szCs w:val="14"/>
                <w:lang w:val="ru-RU"/>
              </w:rPr>
            </w:pPr>
            <w:r w:rsidRPr="008C0666">
              <w:rPr>
                <w:rFonts w:ascii="Arial" w:hAnsi="Arial"/>
                <w:b/>
                <w:caps/>
                <w:noProof/>
                <w:color w:val="000000"/>
                <w:sz w:val="14"/>
                <w:szCs w:val="14"/>
                <w:highlight w:val="yellow"/>
              </w:rPr>
              <w:t>* 83.97 инжекция на лечебно вещество в сухожилие</w:t>
            </w:r>
          </w:p>
          <w:p w:rsidR="001968DD" w:rsidRPr="00A41D5C" w:rsidRDefault="001968DD" w:rsidP="00B45596">
            <w:pPr>
              <w:keepNext/>
              <w:keepLines/>
              <w:tabs>
                <w:tab w:val="left" w:pos="1134"/>
              </w:tabs>
              <w:spacing w:before="120"/>
              <w:ind w:left="1134" w:hanging="1134"/>
              <w:rPr>
                <w:rFonts w:ascii="Arial" w:hAnsi="Arial" w:cs="Arial"/>
                <w:sz w:val="20"/>
                <w:szCs w:val="20"/>
              </w:rPr>
            </w:pPr>
            <w:r w:rsidRPr="00A41D5C">
              <w:rPr>
                <w:rFonts w:ascii="Arial" w:hAnsi="Arial" w:cs="Arial"/>
                <w:sz w:val="20"/>
                <w:szCs w:val="20"/>
              </w:rPr>
              <w:t>50124-01</w:t>
            </w:r>
            <w:r w:rsidRPr="00A41D5C">
              <w:rPr>
                <w:rFonts w:ascii="Arial" w:hAnsi="Arial" w:cs="Arial"/>
                <w:sz w:val="20"/>
                <w:szCs w:val="20"/>
              </w:rPr>
              <w:tab/>
              <w:t>Приложение на агент в става или друга синовиална кухина, некласифицирано другаде</w:t>
            </w:r>
          </w:p>
          <w:p w:rsidR="001968DD" w:rsidRPr="00A41D5C" w:rsidRDefault="001968DD" w:rsidP="00B45596">
            <w:pPr>
              <w:keepNext/>
              <w:keepLines/>
              <w:tabs>
                <w:tab w:val="left" w:pos="2268"/>
              </w:tabs>
              <w:autoSpaceDE w:val="0"/>
              <w:autoSpaceDN w:val="0"/>
              <w:adjustRightInd w:val="0"/>
              <w:ind w:left="1134"/>
              <w:rPr>
                <w:rFonts w:cs="Arial"/>
                <w:color w:val="222122"/>
                <w:sz w:val="20"/>
              </w:rPr>
            </w:pPr>
            <w:r w:rsidRPr="00A41D5C">
              <w:rPr>
                <w:rFonts w:cs="Arial"/>
                <w:color w:val="222122"/>
                <w:sz w:val="20"/>
              </w:rPr>
              <w:t>Прилагане на агент в става или друга синовиална кухина за локален ефект БДУ</w:t>
            </w:r>
          </w:p>
          <w:p w:rsidR="001968DD" w:rsidRPr="00A41D5C" w:rsidRDefault="001968DD" w:rsidP="00B45596">
            <w:pPr>
              <w:keepNext/>
              <w:keepLines/>
              <w:tabs>
                <w:tab w:val="left" w:pos="2268"/>
              </w:tabs>
              <w:autoSpaceDE w:val="0"/>
              <w:autoSpaceDN w:val="0"/>
              <w:adjustRightInd w:val="0"/>
              <w:ind w:left="1134"/>
              <w:rPr>
                <w:rFonts w:cs="Arial"/>
                <w:color w:val="222122"/>
                <w:sz w:val="20"/>
              </w:rPr>
            </w:pPr>
            <w:r w:rsidRPr="00A41D5C">
              <w:rPr>
                <w:rFonts w:cs="Arial"/>
                <w:color w:val="222122"/>
                <w:sz w:val="20"/>
              </w:rPr>
              <w:t>Инжектиране:</w:t>
            </w:r>
          </w:p>
          <w:p w:rsidR="001968DD" w:rsidRPr="00A41D5C" w:rsidRDefault="001968DD" w:rsidP="00B45596">
            <w:pPr>
              <w:keepNext/>
              <w:keepLines/>
              <w:tabs>
                <w:tab w:val="left" w:pos="2268"/>
              </w:tabs>
              <w:autoSpaceDE w:val="0"/>
              <w:autoSpaceDN w:val="0"/>
              <w:adjustRightInd w:val="0"/>
              <w:ind w:left="1134"/>
              <w:rPr>
                <w:rFonts w:cs="Arial"/>
                <w:color w:val="222122"/>
                <w:sz w:val="20"/>
              </w:rPr>
            </w:pPr>
            <w:r w:rsidRPr="00A41D5C">
              <w:rPr>
                <w:rFonts w:cs="Arial"/>
                <w:color w:val="222122"/>
                <w:sz w:val="20"/>
              </w:rPr>
              <w:t>• в бурса на:</w:t>
            </w:r>
          </w:p>
          <w:p w:rsidR="001968DD" w:rsidRPr="00A41D5C" w:rsidRDefault="001968DD" w:rsidP="00B45596">
            <w:pPr>
              <w:keepNext/>
              <w:keepLines/>
              <w:tabs>
                <w:tab w:val="left" w:pos="2268"/>
              </w:tabs>
              <w:autoSpaceDE w:val="0"/>
              <w:autoSpaceDN w:val="0"/>
              <w:adjustRightInd w:val="0"/>
              <w:ind w:left="1134"/>
              <w:rPr>
                <w:rFonts w:cs="Arial"/>
                <w:color w:val="222122"/>
                <w:sz w:val="20"/>
              </w:rPr>
            </w:pPr>
            <w:r w:rsidRPr="00A41D5C">
              <w:rPr>
                <w:rFonts w:cs="Arial"/>
                <w:color w:val="222122"/>
                <w:sz w:val="20"/>
              </w:rPr>
              <w:t>• кортикостероид</w:t>
            </w:r>
          </w:p>
          <w:p w:rsidR="001968DD" w:rsidRPr="00A41D5C" w:rsidRDefault="001968DD" w:rsidP="00B45596">
            <w:pPr>
              <w:keepNext/>
              <w:keepLines/>
              <w:tabs>
                <w:tab w:val="left" w:pos="2268"/>
              </w:tabs>
              <w:autoSpaceDE w:val="0"/>
              <w:autoSpaceDN w:val="0"/>
              <w:adjustRightInd w:val="0"/>
              <w:ind w:left="1134"/>
              <w:rPr>
                <w:rFonts w:cs="Arial"/>
                <w:color w:val="222122"/>
                <w:sz w:val="20"/>
              </w:rPr>
            </w:pPr>
            <w:r w:rsidRPr="00A41D5C">
              <w:rPr>
                <w:rFonts w:cs="Arial"/>
                <w:color w:val="222122"/>
                <w:sz w:val="20"/>
              </w:rPr>
              <w:t>• локален анестетик</w:t>
            </w:r>
          </w:p>
          <w:p w:rsidR="001968DD" w:rsidRPr="00240682" w:rsidRDefault="001968DD" w:rsidP="00B45596">
            <w:pPr>
              <w:keepNext/>
              <w:keepLines/>
              <w:tabs>
                <w:tab w:val="left" w:pos="426"/>
              </w:tabs>
              <w:ind w:left="426" w:hanging="426"/>
              <w:rPr>
                <w:rFonts w:ascii="Arial" w:hAnsi="Arial"/>
                <w:b/>
                <w:caps/>
                <w:color w:val="000000"/>
                <w:sz w:val="14"/>
                <w:szCs w:val="14"/>
                <w:highlight w:val="yellow"/>
                <w:u w:val="single"/>
              </w:rPr>
            </w:pPr>
            <w:r w:rsidRPr="00240682">
              <w:rPr>
                <w:rFonts w:ascii="Arial" w:hAnsi="Arial"/>
                <w:b/>
                <w:caps/>
                <w:color w:val="000000"/>
                <w:sz w:val="14"/>
                <w:szCs w:val="14"/>
                <w:highlight w:val="yellow"/>
                <w:u w:val="single"/>
              </w:rPr>
              <w:t>ИНЖЕКЦИЯ ИЛИ ИНФУЗИЯ НА ЛЕЧЕБНо вещество</w:t>
            </w:r>
          </w:p>
          <w:p w:rsidR="001968DD" w:rsidRPr="00240682" w:rsidRDefault="001968DD" w:rsidP="00B45596">
            <w:pPr>
              <w:keepNext/>
              <w:keepLines/>
              <w:ind w:right="28"/>
              <w:rPr>
                <w:rFonts w:ascii="Arial" w:hAnsi="Arial" w:cs="Arial"/>
                <w:noProof/>
                <w:color w:val="000000"/>
                <w:sz w:val="14"/>
                <w:szCs w:val="14"/>
                <w:highlight w:val="yellow"/>
              </w:rPr>
            </w:pPr>
            <w:r w:rsidRPr="00240682">
              <w:rPr>
                <w:rFonts w:ascii="Arial" w:hAnsi="Arial" w:cs="Arial"/>
                <w:b/>
                <w:noProof/>
                <w:color w:val="000000"/>
                <w:sz w:val="14"/>
                <w:szCs w:val="14"/>
                <w:highlight w:val="yellow"/>
              </w:rPr>
              <w:t>Включва</w:t>
            </w:r>
            <w:r w:rsidRPr="00240682">
              <w:rPr>
                <w:rFonts w:ascii="Arial" w:hAnsi="Arial" w:cs="Arial"/>
                <w:noProof/>
                <w:color w:val="000000"/>
                <w:sz w:val="14"/>
                <w:szCs w:val="14"/>
                <w:highlight w:val="yellow"/>
              </w:rPr>
              <w:t>:</w:t>
            </w:r>
          </w:p>
          <w:p w:rsidR="001968DD" w:rsidRPr="00240682" w:rsidRDefault="001968DD" w:rsidP="00B45596">
            <w:pPr>
              <w:keepNext/>
              <w:keepLines/>
              <w:ind w:right="28"/>
              <w:rPr>
                <w:rFonts w:ascii="Arial" w:hAnsi="Arial" w:cs="Arial"/>
                <w:noProof/>
                <w:color w:val="000000"/>
                <w:sz w:val="14"/>
                <w:szCs w:val="14"/>
                <w:highlight w:val="yellow"/>
              </w:rPr>
            </w:pPr>
            <w:r w:rsidRPr="00240682">
              <w:rPr>
                <w:rFonts w:ascii="Arial" w:hAnsi="Arial" w:cs="Arial"/>
                <w:noProof/>
                <w:color w:val="000000"/>
                <w:sz w:val="14"/>
                <w:szCs w:val="14"/>
                <w:highlight w:val="yellow"/>
              </w:rPr>
              <w:tab/>
              <w:t>подкожна инжекция или инфузия с местно или общо действие</w:t>
            </w:r>
          </w:p>
          <w:p w:rsidR="001968DD" w:rsidRPr="00240682" w:rsidRDefault="001968DD" w:rsidP="00B45596">
            <w:pPr>
              <w:keepNext/>
              <w:keepLines/>
              <w:ind w:right="28"/>
              <w:rPr>
                <w:rFonts w:ascii="Arial" w:hAnsi="Arial" w:cs="Arial"/>
                <w:noProof/>
                <w:color w:val="000000"/>
                <w:sz w:val="14"/>
                <w:szCs w:val="14"/>
                <w:highlight w:val="yellow"/>
              </w:rPr>
            </w:pPr>
            <w:r w:rsidRPr="00240682">
              <w:rPr>
                <w:rFonts w:ascii="Arial" w:hAnsi="Arial" w:cs="Arial"/>
                <w:noProof/>
                <w:color w:val="000000"/>
                <w:sz w:val="14"/>
                <w:szCs w:val="14"/>
                <w:highlight w:val="yellow"/>
              </w:rPr>
              <w:tab/>
              <w:t>интрамускулна инжекция или инфузия с местно или общо действие</w:t>
            </w:r>
          </w:p>
          <w:p w:rsidR="001968DD" w:rsidRPr="00240682" w:rsidRDefault="001968DD" w:rsidP="00B45596">
            <w:pPr>
              <w:keepNext/>
              <w:keepLines/>
              <w:ind w:right="28"/>
              <w:rPr>
                <w:rFonts w:ascii="Arial" w:hAnsi="Arial" w:cs="Arial"/>
                <w:noProof/>
                <w:color w:val="000000"/>
                <w:sz w:val="14"/>
                <w:szCs w:val="14"/>
              </w:rPr>
            </w:pPr>
            <w:r w:rsidRPr="00240682">
              <w:rPr>
                <w:rFonts w:ascii="Arial" w:hAnsi="Arial" w:cs="Arial"/>
                <w:noProof/>
                <w:color w:val="000000"/>
                <w:sz w:val="14"/>
                <w:szCs w:val="14"/>
                <w:highlight w:val="yellow"/>
              </w:rPr>
              <w:tab/>
              <w:t>интравенозна инжекция или инфузия с местно или общо действие</w:t>
            </w:r>
          </w:p>
          <w:p w:rsidR="001968DD" w:rsidRPr="00240682" w:rsidRDefault="001968DD" w:rsidP="00B45596">
            <w:pPr>
              <w:keepNext/>
              <w:keepLines/>
              <w:tabs>
                <w:tab w:val="center" w:pos="426"/>
                <w:tab w:val="left" w:pos="567"/>
              </w:tabs>
              <w:spacing w:before="60"/>
              <w:ind w:left="510" w:hanging="510"/>
              <w:rPr>
                <w:rFonts w:ascii="Arial" w:hAnsi="Arial"/>
                <w:b/>
                <w:caps/>
                <w:color w:val="000000"/>
                <w:sz w:val="14"/>
                <w:szCs w:val="14"/>
                <w:highlight w:val="yellow"/>
              </w:rPr>
            </w:pPr>
            <w:r w:rsidRPr="00240682">
              <w:rPr>
                <w:rFonts w:ascii="Arial" w:hAnsi="Arial"/>
                <w:b/>
                <w:caps/>
                <w:color w:val="000000"/>
                <w:sz w:val="14"/>
                <w:szCs w:val="14"/>
                <w:highlight w:val="yellow"/>
              </w:rPr>
              <w:t>*99.19 инжекция на антикоагуланти</w:t>
            </w:r>
          </w:p>
          <w:p w:rsidR="001968DD" w:rsidRPr="00240682" w:rsidRDefault="001968DD" w:rsidP="00B45596">
            <w:pPr>
              <w:keepNext/>
              <w:keepLines/>
              <w:rPr>
                <w:rFonts w:ascii="Arial" w:hAnsi="Arial" w:cs="Arial"/>
                <w:b/>
                <w:bCs/>
                <w:i/>
                <w:noProof/>
                <w:color w:val="000000"/>
                <w:sz w:val="14"/>
                <w:szCs w:val="14"/>
                <w:highlight w:val="yellow"/>
              </w:rPr>
            </w:pPr>
            <w:r w:rsidRPr="00240682">
              <w:rPr>
                <w:rFonts w:ascii="Arial" w:hAnsi="Arial" w:cs="Arial"/>
                <w:b/>
                <w:bCs/>
                <w:i/>
                <w:noProof/>
                <w:color w:val="000000"/>
                <w:sz w:val="14"/>
                <w:szCs w:val="14"/>
                <w:highlight w:val="yellow"/>
              </w:rPr>
              <w:t>Изключва:</w:t>
            </w:r>
          </w:p>
          <w:p w:rsidR="001968DD" w:rsidRPr="00240682" w:rsidRDefault="001968DD" w:rsidP="00B45596">
            <w:pPr>
              <w:keepNext/>
              <w:keepLines/>
              <w:rPr>
                <w:rFonts w:ascii="Arial" w:hAnsi="Arial" w:cs="Arial"/>
                <w:i/>
                <w:noProof/>
                <w:color w:val="000000"/>
                <w:sz w:val="14"/>
                <w:szCs w:val="14"/>
              </w:rPr>
            </w:pPr>
            <w:r w:rsidRPr="00240682">
              <w:rPr>
                <w:rFonts w:ascii="Arial" w:hAnsi="Arial" w:cs="Arial"/>
                <w:i/>
                <w:noProof/>
                <w:color w:val="000000"/>
                <w:sz w:val="14"/>
                <w:szCs w:val="14"/>
                <w:highlight w:val="yellow"/>
              </w:rPr>
              <w:t>инфузия на drotrecogin alfa (активиран) – 00.11</w:t>
            </w:r>
          </w:p>
          <w:p w:rsidR="001968DD" w:rsidRPr="005E23B7" w:rsidRDefault="001968DD" w:rsidP="00B45596">
            <w:pPr>
              <w:keepNext/>
              <w:keepLines/>
              <w:pBdr>
                <w:top w:val="single" w:sz="4" w:space="1" w:color="auto"/>
                <w:left w:val="single" w:sz="4" w:space="1" w:color="auto"/>
                <w:bottom w:val="single" w:sz="4" w:space="1" w:color="auto"/>
                <w:right w:val="single" w:sz="4" w:space="4" w:color="auto"/>
              </w:pBdr>
              <w:shd w:val="clear" w:color="auto" w:fill="000000"/>
              <w:tabs>
                <w:tab w:val="left" w:pos="284"/>
                <w:tab w:val="left" w:pos="1134"/>
              </w:tabs>
              <w:spacing w:before="240" w:after="120"/>
              <w:ind w:left="1134" w:hanging="1134"/>
              <w:rPr>
                <w:rFonts w:ascii="Arial" w:hAnsi="Arial" w:cs="Arial"/>
                <w:b/>
                <w:bCs/>
                <w:sz w:val="20"/>
                <w:szCs w:val="20"/>
                <w:lang w:val="ru-RU"/>
              </w:rPr>
            </w:pPr>
            <w:r w:rsidRPr="005E23B7">
              <w:rPr>
                <w:rFonts w:ascii="Arial" w:hAnsi="Arial" w:cs="Arial"/>
                <w:b/>
                <w:bCs/>
                <w:sz w:val="20"/>
                <w:szCs w:val="20"/>
                <w:lang w:val="ru-RU"/>
              </w:rPr>
              <w:t xml:space="preserve">Приложение на фармакотерапия </w:t>
            </w:r>
          </w:p>
          <w:p w:rsidR="001968DD" w:rsidRPr="005E23B7" w:rsidRDefault="001968DD" w:rsidP="00B45596">
            <w:pPr>
              <w:keepNext/>
              <w:keepLines/>
              <w:rPr>
                <w:rFonts w:ascii="Arial" w:hAnsi="Arial" w:cs="Arial"/>
                <w:color w:val="000000"/>
                <w:sz w:val="20"/>
                <w:szCs w:val="20"/>
                <w:lang w:val="ru-RU"/>
              </w:rPr>
            </w:pPr>
            <w:r w:rsidRPr="005E23B7">
              <w:rPr>
                <w:rFonts w:ascii="Arial" w:hAnsi="Arial" w:cs="Arial"/>
                <w:color w:val="000000"/>
                <w:sz w:val="20"/>
                <w:szCs w:val="20"/>
                <w:lang w:val="ru-RU"/>
              </w:rPr>
              <w:t>96199-09 Интравенозно приложение на фармакологичен агент, друг и неспецифичен фармакологичен агент</w:t>
            </w:r>
          </w:p>
          <w:p w:rsidR="001968DD" w:rsidRPr="005E23B7" w:rsidRDefault="001968DD" w:rsidP="00B45596">
            <w:pPr>
              <w:keepNext/>
              <w:keepLines/>
              <w:rPr>
                <w:rFonts w:ascii="Arial" w:hAnsi="Arial" w:cs="Arial"/>
                <w:color w:val="000000"/>
                <w:sz w:val="20"/>
                <w:szCs w:val="20"/>
                <w:lang w:val="ru-RU"/>
              </w:rPr>
            </w:pPr>
            <w:r w:rsidRPr="005E23B7">
              <w:rPr>
                <w:rFonts w:ascii="Arial" w:hAnsi="Arial" w:cs="Arial"/>
                <w:color w:val="000000"/>
                <w:sz w:val="20"/>
                <w:szCs w:val="20"/>
                <w:lang w:val="ru-RU"/>
              </w:rPr>
              <w:t>96200-09 Подкожно приложение на фармакологичен агент, друг и неспецифичен фармакологичен агент</w:t>
            </w:r>
          </w:p>
          <w:p w:rsidR="001968DD" w:rsidRPr="00240682" w:rsidRDefault="001968DD" w:rsidP="00B45596">
            <w:pPr>
              <w:keepNext/>
              <w:keepLines/>
              <w:tabs>
                <w:tab w:val="center" w:pos="426"/>
                <w:tab w:val="left" w:pos="567"/>
              </w:tabs>
              <w:spacing w:before="60"/>
              <w:ind w:left="510" w:hanging="510"/>
              <w:rPr>
                <w:rFonts w:ascii="Arial" w:hAnsi="Arial" w:cs="Arial"/>
                <w:b/>
                <w:caps/>
                <w:noProof/>
                <w:color w:val="000000"/>
                <w:sz w:val="14"/>
                <w:szCs w:val="14"/>
                <w:highlight w:val="yellow"/>
              </w:rPr>
            </w:pPr>
            <w:r w:rsidRPr="00240682">
              <w:rPr>
                <w:rFonts w:ascii="Arial" w:hAnsi="Arial" w:cs="Arial"/>
                <w:b/>
                <w:caps/>
                <w:noProof/>
                <w:color w:val="000000"/>
                <w:sz w:val="14"/>
                <w:szCs w:val="14"/>
              </w:rPr>
              <w:t>*</w:t>
            </w:r>
            <w:r w:rsidRPr="00240682">
              <w:rPr>
                <w:rFonts w:ascii="Arial" w:hAnsi="Arial" w:cs="Arial"/>
                <w:b/>
                <w:caps/>
                <w:noProof/>
                <w:color w:val="000000"/>
                <w:sz w:val="14"/>
                <w:szCs w:val="14"/>
                <w:highlight w:val="yellow"/>
              </w:rPr>
              <w:t>99.23 инжекция на стероид</w:t>
            </w:r>
          </w:p>
          <w:p w:rsidR="001968DD" w:rsidRPr="00240682" w:rsidRDefault="001968DD" w:rsidP="00B45596">
            <w:pPr>
              <w:keepNext/>
              <w:keepLines/>
              <w:ind w:left="170"/>
              <w:rPr>
                <w:rFonts w:ascii="Arial" w:hAnsi="Arial" w:cs="Arial"/>
                <w:bCs/>
                <w:iCs/>
                <w:noProof/>
                <w:color w:val="000000"/>
                <w:sz w:val="14"/>
                <w:szCs w:val="14"/>
              </w:rPr>
            </w:pPr>
            <w:r w:rsidRPr="00240682">
              <w:rPr>
                <w:rFonts w:ascii="Arial" w:hAnsi="Arial" w:cs="Arial"/>
                <w:bCs/>
                <w:iCs/>
                <w:noProof/>
                <w:color w:val="000000"/>
                <w:sz w:val="14"/>
                <w:szCs w:val="14"/>
                <w:highlight w:val="yellow"/>
              </w:rPr>
              <w:t>инжекция на кортизон</w:t>
            </w:r>
          </w:p>
          <w:p w:rsidR="001968DD" w:rsidRPr="005E23B7" w:rsidRDefault="001968DD" w:rsidP="00B45596">
            <w:pPr>
              <w:keepNext/>
              <w:keepLines/>
              <w:rPr>
                <w:rFonts w:ascii="Arial" w:hAnsi="Arial" w:cs="Arial"/>
                <w:color w:val="000000"/>
                <w:sz w:val="20"/>
                <w:szCs w:val="20"/>
                <w:lang w:val="ru-RU"/>
              </w:rPr>
            </w:pPr>
            <w:r w:rsidRPr="005E23B7">
              <w:rPr>
                <w:color w:val="000000"/>
                <w:sz w:val="20"/>
                <w:szCs w:val="20"/>
                <w:lang w:val="ru-RU"/>
              </w:rPr>
              <w:t xml:space="preserve">   </w:t>
            </w:r>
            <w:r w:rsidRPr="005E23B7">
              <w:rPr>
                <w:rFonts w:ascii="Arial" w:hAnsi="Arial" w:cs="Arial"/>
                <w:color w:val="000000"/>
                <w:sz w:val="20"/>
                <w:szCs w:val="20"/>
                <w:lang w:val="ru-RU"/>
              </w:rPr>
              <w:t>96199-03 Интравенозно приложение на фармакологичен агент, друг и неспецифичен фармакологичен агент, стероид</w:t>
            </w:r>
          </w:p>
          <w:p w:rsidR="001968DD" w:rsidRPr="005E23B7" w:rsidRDefault="001968DD" w:rsidP="00B45596">
            <w:pPr>
              <w:keepNext/>
              <w:keepLines/>
              <w:ind w:left="170"/>
              <w:rPr>
                <w:rFonts w:ascii="Arial" w:hAnsi="Arial" w:cs="Arial"/>
                <w:color w:val="000000"/>
                <w:sz w:val="20"/>
                <w:szCs w:val="20"/>
                <w:lang w:val="ru-RU"/>
              </w:rPr>
            </w:pPr>
            <w:r w:rsidRPr="005E23B7">
              <w:rPr>
                <w:rFonts w:ascii="Arial" w:hAnsi="Arial" w:cs="Arial"/>
                <w:color w:val="000000"/>
                <w:sz w:val="20"/>
                <w:szCs w:val="20"/>
                <w:lang w:val="ru-RU"/>
              </w:rPr>
              <w:t>96197-03 Мускулно приложение на фармакологичен агент, стероид</w:t>
            </w:r>
          </w:p>
          <w:p w:rsidR="001968DD" w:rsidRPr="005E23B7" w:rsidRDefault="001968DD" w:rsidP="00B45596">
            <w:pPr>
              <w:keepNext/>
              <w:keepLines/>
              <w:rPr>
                <w:color w:val="000000"/>
                <w:sz w:val="20"/>
                <w:szCs w:val="20"/>
                <w:lang w:val="ru-RU"/>
              </w:rPr>
            </w:pPr>
            <w:r w:rsidRPr="005E23B7">
              <w:rPr>
                <w:rFonts w:ascii="Arial" w:hAnsi="Arial" w:cs="Arial"/>
                <w:color w:val="000000"/>
                <w:sz w:val="20"/>
                <w:szCs w:val="20"/>
                <w:lang w:val="ru-RU"/>
              </w:rPr>
              <w:t xml:space="preserve">   96201-03 Интракавитарно приложение на фармакологичен агент, стероид</w:t>
            </w:r>
          </w:p>
          <w:p w:rsidR="001968DD" w:rsidRPr="00240682" w:rsidRDefault="001968DD" w:rsidP="00B45596">
            <w:pPr>
              <w:keepNext/>
              <w:keepLines/>
              <w:tabs>
                <w:tab w:val="center" w:pos="426"/>
                <w:tab w:val="left" w:pos="567"/>
              </w:tabs>
              <w:spacing w:before="60"/>
              <w:ind w:left="510" w:hanging="510"/>
              <w:rPr>
                <w:rFonts w:ascii="Arial" w:hAnsi="Arial" w:cs="Arial"/>
                <w:b/>
                <w:caps/>
                <w:color w:val="000000"/>
                <w:sz w:val="14"/>
                <w:szCs w:val="14"/>
                <w:highlight w:val="yellow"/>
              </w:rPr>
            </w:pPr>
            <w:r w:rsidRPr="00240682">
              <w:rPr>
                <w:rFonts w:ascii="Arial" w:hAnsi="Arial" w:cs="Arial"/>
                <w:b/>
                <w:caps/>
                <w:color w:val="000000"/>
                <w:sz w:val="14"/>
                <w:szCs w:val="14"/>
                <w:highlight w:val="yellow"/>
              </w:rPr>
              <w:t>*99.25 инжекция или инфузия на противоракова химиотерапевтична субстанция</w:t>
            </w:r>
          </w:p>
          <w:p w:rsidR="001968DD" w:rsidRPr="00240682" w:rsidRDefault="001968DD" w:rsidP="00B45596">
            <w:pPr>
              <w:keepNext/>
              <w:keepLines/>
              <w:ind w:left="170"/>
              <w:rPr>
                <w:rFonts w:ascii="Arial" w:hAnsi="Arial" w:cs="Arial"/>
                <w:bCs/>
                <w:iCs/>
                <w:noProof/>
                <w:color w:val="000000"/>
                <w:sz w:val="14"/>
                <w:szCs w:val="14"/>
                <w:highlight w:val="yellow"/>
              </w:rPr>
            </w:pPr>
            <w:r w:rsidRPr="00240682">
              <w:rPr>
                <w:rFonts w:ascii="Arial" w:hAnsi="Arial" w:cs="Arial"/>
                <w:bCs/>
                <w:iCs/>
                <w:noProof/>
                <w:color w:val="000000"/>
                <w:sz w:val="14"/>
                <w:szCs w:val="14"/>
                <w:highlight w:val="yellow"/>
              </w:rPr>
              <w:t>инжекция или инфузия на антинеопластичен агент</w:t>
            </w:r>
          </w:p>
          <w:p w:rsidR="001968DD" w:rsidRPr="00240682" w:rsidRDefault="001968DD" w:rsidP="00B45596">
            <w:pPr>
              <w:keepNext/>
              <w:keepLines/>
              <w:ind w:left="170"/>
              <w:rPr>
                <w:rFonts w:ascii="Arial" w:hAnsi="Arial" w:cs="Arial"/>
                <w:bCs/>
                <w:iCs/>
                <w:noProof/>
                <w:color w:val="000000"/>
                <w:sz w:val="14"/>
                <w:szCs w:val="14"/>
              </w:rPr>
            </w:pPr>
            <w:r w:rsidRPr="00240682">
              <w:rPr>
                <w:rFonts w:ascii="Arial" w:hAnsi="Arial" w:cs="Arial"/>
                <w:bCs/>
                <w:iCs/>
                <w:noProof/>
                <w:color w:val="000000"/>
                <w:sz w:val="14"/>
                <w:szCs w:val="14"/>
                <w:highlight w:val="yellow"/>
              </w:rPr>
              <w:t>цитостатик</w:t>
            </w:r>
          </w:p>
          <w:p w:rsidR="001968DD" w:rsidRPr="005E23B7" w:rsidRDefault="001968DD" w:rsidP="00B45596">
            <w:pPr>
              <w:keepNext/>
              <w:keepLines/>
              <w:rPr>
                <w:rFonts w:ascii="Arial" w:hAnsi="Arial" w:cs="Arial"/>
                <w:color w:val="000000"/>
                <w:sz w:val="20"/>
                <w:szCs w:val="20"/>
                <w:lang w:val="ru-RU"/>
              </w:rPr>
            </w:pPr>
            <w:r w:rsidRPr="005E23B7">
              <w:rPr>
                <w:rFonts w:ascii="Arial" w:hAnsi="Arial" w:cs="Arial"/>
                <w:color w:val="000000"/>
                <w:sz w:val="20"/>
                <w:szCs w:val="20"/>
                <w:lang w:val="ru-RU"/>
              </w:rPr>
              <w:t>96199-00 Интравенозно приложение на фармакологичен агент, антинеопластичен агент</w:t>
            </w:r>
          </w:p>
          <w:p w:rsidR="001968DD" w:rsidRPr="005E23B7" w:rsidRDefault="001968DD" w:rsidP="00B45596">
            <w:pPr>
              <w:keepNext/>
              <w:keepLines/>
              <w:rPr>
                <w:rFonts w:ascii="Arial" w:hAnsi="Arial" w:cs="Arial"/>
                <w:color w:val="000000"/>
                <w:sz w:val="20"/>
                <w:szCs w:val="20"/>
                <w:lang w:val="ru-RU"/>
              </w:rPr>
            </w:pPr>
            <w:r w:rsidRPr="005E23B7">
              <w:rPr>
                <w:rFonts w:ascii="Arial" w:hAnsi="Arial" w:cs="Arial"/>
                <w:color w:val="000000"/>
                <w:sz w:val="20"/>
                <w:szCs w:val="20"/>
                <w:lang w:val="ru-RU"/>
              </w:rPr>
              <w:lastRenderedPageBreak/>
              <w:t>96197-00 Мускулно приложение на фармакологичен агент, антинеопластичен агент</w:t>
            </w:r>
          </w:p>
          <w:p w:rsidR="001968DD" w:rsidRPr="005E23B7" w:rsidRDefault="001968DD" w:rsidP="00B45596">
            <w:pPr>
              <w:keepNext/>
              <w:keepLines/>
              <w:rPr>
                <w:rFonts w:ascii="Arial" w:hAnsi="Arial" w:cs="Arial"/>
                <w:color w:val="000000"/>
                <w:sz w:val="20"/>
                <w:szCs w:val="20"/>
                <w:lang w:val="ru-RU"/>
              </w:rPr>
            </w:pPr>
            <w:r w:rsidRPr="005E23B7">
              <w:rPr>
                <w:rFonts w:ascii="Arial" w:hAnsi="Arial" w:cs="Arial"/>
                <w:color w:val="000000"/>
                <w:sz w:val="20"/>
                <w:szCs w:val="20"/>
                <w:lang w:val="ru-RU"/>
              </w:rPr>
              <w:t>96201-00 Интракавитарно приложение на фармакологичен агент, антинеопластичен агент</w:t>
            </w:r>
          </w:p>
          <w:p w:rsidR="001968DD" w:rsidRPr="008C0666" w:rsidRDefault="001968DD" w:rsidP="00B45596">
            <w:pPr>
              <w:keepNext/>
              <w:keepLines/>
              <w:tabs>
                <w:tab w:val="center" w:pos="426"/>
                <w:tab w:val="left" w:pos="567"/>
              </w:tabs>
              <w:spacing w:line="0" w:lineRule="atLeast"/>
              <w:rPr>
                <w:rFonts w:ascii="Arial" w:hAnsi="Arial"/>
                <w:b/>
                <w:caps/>
                <w:noProof/>
                <w:color w:val="000000"/>
                <w:sz w:val="14"/>
                <w:szCs w:val="14"/>
              </w:rPr>
            </w:pPr>
            <w:r w:rsidRPr="008C0666">
              <w:rPr>
                <w:rFonts w:ascii="Arial" w:hAnsi="Arial"/>
                <w:b/>
                <w:caps/>
                <w:noProof/>
                <w:color w:val="000000"/>
                <w:sz w:val="14"/>
                <w:szCs w:val="14"/>
                <w:highlight w:val="yellow"/>
              </w:rPr>
              <w:t>*99.29 инжекция или инфузия на лечебно или профилактично вещество</w:t>
            </w:r>
          </w:p>
          <w:p w:rsidR="001968DD" w:rsidRPr="005E23B7" w:rsidRDefault="001968DD" w:rsidP="00B45596">
            <w:pPr>
              <w:keepNext/>
              <w:keepLines/>
              <w:rPr>
                <w:rFonts w:ascii="Arial" w:hAnsi="Arial" w:cs="Arial"/>
                <w:color w:val="000000"/>
                <w:sz w:val="20"/>
                <w:szCs w:val="20"/>
                <w:lang w:val="ru-RU"/>
              </w:rPr>
            </w:pPr>
            <w:r w:rsidRPr="005E23B7">
              <w:rPr>
                <w:rFonts w:ascii="Arial" w:hAnsi="Arial" w:cs="Arial"/>
                <w:color w:val="000000"/>
                <w:sz w:val="20"/>
                <w:szCs w:val="20"/>
                <w:lang w:val="ru-RU"/>
              </w:rPr>
              <w:t>96199-09 Интравенозно приложение на фармакологичен агент, друг и неспецифичен фармакологичен агент</w:t>
            </w:r>
          </w:p>
          <w:p w:rsidR="001968DD" w:rsidRPr="0058184A" w:rsidRDefault="001968DD" w:rsidP="00B45596">
            <w:pPr>
              <w:keepNext/>
              <w:keepLines/>
              <w:tabs>
                <w:tab w:val="center" w:pos="426"/>
                <w:tab w:val="left" w:pos="567"/>
              </w:tabs>
              <w:spacing w:line="0" w:lineRule="atLeast"/>
              <w:rPr>
                <w:rFonts w:ascii="Arial" w:hAnsi="Arial"/>
                <w:b/>
                <w:caps/>
                <w:noProof/>
                <w:color w:val="000000"/>
                <w:sz w:val="14"/>
                <w:szCs w:val="14"/>
              </w:rPr>
            </w:pPr>
            <w:r w:rsidRPr="005E23B7">
              <w:rPr>
                <w:rFonts w:ascii="Arial" w:hAnsi="Arial" w:cs="Arial"/>
                <w:color w:val="000000"/>
                <w:sz w:val="20"/>
                <w:szCs w:val="20"/>
                <w:lang w:val="ru-RU"/>
              </w:rPr>
              <w:t>96197-09 Мускулно приложение на фармакологичен агент, друг и неспецифичен фармакологичен агент</w:t>
            </w:r>
          </w:p>
        </w:tc>
      </w:tr>
    </w:tbl>
    <w:p w:rsidR="001968DD" w:rsidRPr="005E23B7" w:rsidRDefault="001968DD" w:rsidP="00B45596">
      <w:pPr>
        <w:pStyle w:val="Body"/>
        <w:keepNext/>
        <w:keepLines/>
        <w:rPr>
          <w:lang w:val="ru-RU"/>
        </w:rPr>
      </w:pPr>
      <w:r w:rsidRPr="00D27371">
        <w:rPr>
          <w:rFonts w:cs="Arial"/>
          <w:b/>
          <w:szCs w:val="22"/>
          <w:lang w:val="ru-RU"/>
        </w:rPr>
        <w:lastRenderedPageBreak/>
        <w:t>Изискване:</w:t>
      </w:r>
      <w:r>
        <w:rPr>
          <w:rFonts w:cs="Arial"/>
          <w:b/>
          <w:szCs w:val="22"/>
          <w:lang w:val="ru-RU"/>
        </w:rPr>
        <w:t xml:space="preserve"> </w:t>
      </w:r>
      <w:r w:rsidRPr="00D27371">
        <w:t xml:space="preserve">Клиничната пътека се счита за завършена, ако е извършена една основна </w:t>
      </w:r>
      <w:r w:rsidRPr="004010C5">
        <w:rPr>
          <w:szCs w:val="24"/>
        </w:rPr>
        <w:t>терапевтична</w:t>
      </w:r>
      <w:r w:rsidRPr="004010C5">
        <w:t xml:space="preserve"> процедура и две </w:t>
      </w:r>
      <w:r w:rsidRPr="005E23B7">
        <w:rPr>
          <w:lang w:val="ru-RU"/>
        </w:rPr>
        <w:t>диагностичн</w:t>
      </w:r>
      <w:r w:rsidRPr="004010C5">
        <w:t>и</w:t>
      </w:r>
      <w:r w:rsidRPr="005E23B7">
        <w:rPr>
          <w:lang w:val="ru-RU"/>
        </w:rPr>
        <w:t xml:space="preserve"> процедур</w:t>
      </w:r>
      <w:r w:rsidRPr="004010C5">
        <w:t xml:space="preserve">и, </w:t>
      </w:r>
      <w:r w:rsidRPr="00D978F2">
        <w:t>едната от които задължително е **90.59 Изследване на кръв (задължително извършване на целия комплекс от медико-диагностични изследвания: хематологични изследвания /минимум/: хемоглобин, СУЕ, левкоцити, левкограма, фибриноген; имунологични изследвания /минимум/: РФ/Waaler Ross/,  ANA)</w:t>
      </w:r>
      <w:r w:rsidRPr="005E23B7">
        <w:rPr>
          <w:lang w:val="ru-RU"/>
        </w:rPr>
        <w:t>.</w:t>
      </w:r>
    </w:p>
    <w:p w:rsidR="001968DD" w:rsidRPr="005E23B7" w:rsidRDefault="001968DD" w:rsidP="00B45596">
      <w:pPr>
        <w:pStyle w:val="Body"/>
        <w:keepNext/>
        <w:keepLines/>
        <w:rPr>
          <w:b/>
          <w:bCs/>
          <w:snapToGrid w:val="0"/>
          <w:lang w:val="ru-RU"/>
        </w:rPr>
      </w:pPr>
      <w:r w:rsidRPr="005E23B7">
        <w:rPr>
          <w:b/>
          <w:bCs/>
          <w:snapToGrid w:val="0"/>
          <w:lang w:val="ru-RU"/>
        </w:rPr>
        <w:t>Всички медико-диагностични изследвания, включени в блок основни диагностични процедури, се осъществяват от ЛЗ за БМП по време на хоспитализацията.</w:t>
      </w:r>
    </w:p>
    <w:p w:rsidR="001968DD" w:rsidRPr="00BB08C0" w:rsidRDefault="001968DD" w:rsidP="00B45596">
      <w:pPr>
        <w:pStyle w:val="Body"/>
        <w:keepNext/>
        <w:keepLines/>
        <w:rPr>
          <w:b/>
        </w:rPr>
      </w:pPr>
      <w:r w:rsidRPr="00BB08C0">
        <w:rPr>
          <w:b/>
        </w:rPr>
        <w:t>Клиничната пътека не може да бъде завършена с</w:t>
      </w:r>
      <w:r>
        <w:rPr>
          <w:b/>
        </w:rPr>
        <w:t>амо с една от</w:t>
      </w:r>
      <w:r w:rsidRPr="00BB08C0">
        <w:rPr>
          <w:b/>
        </w:rPr>
        <w:t xml:space="preserve"> следните терапевтични процедури: 81.92, 83.96 или 83.97.</w:t>
      </w:r>
    </w:p>
    <w:p w:rsidR="001968DD" w:rsidRPr="006649C3" w:rsidRDefault="001968DD" w:rsidP="00B45596">
      <w:pPr>
        <w:pStyle w:val="Body"/>
        <w:keepNext/>
        <w:keepLines/>
        <w:spacing w:before="0" w:line="360" w:lineRule="auto"/>
        <w:rPr>
          <w:b/>
          <w:lang w:val="ru-RU"/>
        </w:rPr>
      </w:pPr>
      <w:r w:rsidRPr="006649C3">
        <w:rPr>
          <w:b/>
          <w:lang w:val="ru-RU"/>
        </w:rPr>
        <w:t xml:space="preserve">1. Договор за изпълнение на КП № 89.3 могат да сключат лечебни заведения за болнична помощ, през които по КП 89.1 през 2019 г. са преминали не по-малко от 110 ЗОЛ. </w:t>
      </w:r>
    </w:p>
    <w:p w:rsidR="001968DD" w:rsidRPr="006649C3" w:rsidRDefault="001968DD" w:rsidP="00B45596">
      <w:pPr>
        <w:pStyle w:val="Body"/>
        <w:keepNext/>
        <w:keepLines/>
        <w:spacing w:before="0" w:line="360" w:lineRule="auto"/>
        <w:rPr>
          <w:b/>
          <w:lang w:val="ru-RU"/>
        </w:rPr>
      </w:pPr>
      <w:r w:rsidRPr="006649C3">
        <w:rPr>
          <w:b/>
          <w:lang w:val="ru-RU"/>
        </w:rPr>
        <w:t xml:space="preserve">2. По КП № 89.3 НЗОК заплаща на лечебното заведение не повече от 15% от общия брой преминали </w:t>
      </w:r>
      <w:r w:rsidR="00A051BD">
        <w:rPr>
          <w:b/>
          <w:lang w:val="ru-RU"/>
        </w:rPr>
        <w:t>ЗОЛ</w:t>
      </w:r>
      <w:r w:rsidRPr="006649C3">
        <w:rPr>
          <w:b/>
          <w:color w:val="FF0000"/>
          <w:lang w:val="ru-RU"/>
        </w:rPr>
        <w:t xml:space="preserve"> </w:t>
      </w:r>
      <w:r w:rsidRPr="006649C3">
        <w:rPr>
          <w:b/>
          <w:lang w:val="ru-RU"/>
        </w:rPr>
        <w:t>по КП 89.1 в същото ЛЗ.</w:t>
      </w:r>
    </w:p>
    <w:p w:rsidR="001968DD" w:rsidRDefault="001968DD" w:rsidP="00B45596">
      <w:pPr>
        <w:pStyle w:val="Body"/>
        <w:keepNext/>
        <w:keepLines/>
        <w:spacing w:before="0" w:line="360" w:lineRule="auto"/>
        <w:rPr>
          <w:b/>
          <w:lang w:val="ru-RU"/>
        </w:rPr>
      </w:pPr>
      <w:r w:rsidRPr="006649C3">
        <w:rPr>
          <w:b/>
          <w:lang w:val="ru-RU"/>
        </w:rPr>
        <w:t>3. НЗОК заплаща за лечението на едно ЗОЛ по КП № 89.3 не повече от един път за една календарна година. При необходимост от повторна хоспитализация по същата КП, НЗОК заплаща на лечебното заведение по цената, определена за КП № 89.1.</w:t>
      </w:r>
    </w:p>
    <w:p w:rsidR="001968DD" w:rsidRDefault="001968DD" w:rsidP="00B45596">
      <w:pPr>
        <w:pStyle w:val="Body"/>
        <w:keepNext/>
        <w:keepLines/>
        <w:rPr>
          <w:b/>
        </w:rPr>
      </w:pPr>
      <w:r w:rsidRPr="00CA5796">
        <w:rPr>
          <w:b/>
        </w:rPr>
        <w:t>НЗОК не заплаща за лечение на едно и също ЗОЛ по КП № 89.3 и по КП № 89.1 в рамките на един отчетен период.</w:t>
      </w:r>
    </w:p>
    <w:p w:rsidR="001968DD" w:rsidRPr="0000425E" w:rsidRDefault="001968DD" w:rsidP="00B45596">
      <w:pPr>
        <w:pStyle w:val="Body"/>
        <w:keepNext/>
        <w:keepLines/>
        <w:ind w:firstLine="513"/>
      </w:pPr>
      <w:r w:rsidRPr="006B6D58">
        <w:rPr>
          <w:b/>
        </w:rPr>
        <w:t>Код</w:t>
      </w:r>
      <w:r w:rsidRPr="00DF75F6">
        <w:rPr>
          <w:b/>
          <w:color w:val="FF0000"/>
        </w:rPr>
        <w:t xml:space="preserve"> </w:t>
      </w:r>
      <w:r>
        <w:rPr>
          <w:b/>
        </w:rPr>
        <w:t>91934-06</w:t>
      </w:r>
      <w:r w:rsidRPr="0096798E">
        <w:rPr>
          <w:b/>
        </w:rPr>
        <w:t xml:space="preserve"> </w:t>
      </w:r>
      <w:r w:rsidRPr="005E23B7">
        <w:rPr>
          <w:lang w:val="ru-RU"/>
        </w:rPr>
        <w:t>“Микроскопско изследване на проба от скелетно мускулната система и ставна течност за хистология”</w:t>
      </w:r>
      <w:r w:rsidRPr="0000425E">
        <w:t xml:space="preserve"> по тази КП и за тази възрастова група включва:</w:t>
      </w:r>
    </w:p>
    <w:p w:rsidR="001968DD" w:rsidRPr="009A7610" w:rsidRDefault="001968DD" w:rsidP="00B45596">
      <w:pPr>
        <w:pStyle w:val="Body"/>
        <w:keepNext/>
        <w:keepLines/>
        <w:numPr>
          <w:ilvl w:val="0"/>
          <w:numId w:val="6"/>
        </w:numPr>
        <w:spacing w:after="0"/>
        <w:ind w:left="0" w:firstLine="360"/>
      </w:pPr>
      <w:r w:rsidRPr="009A7610">
        <w:t>друго микроскопско изследване на проба от скелетно мускулната система и ставна течност - микроскопско изследване на: кост, лигамент, бурса, мускул, хрущял, синовиална мембрана, фасция, сухожилие, кожа ставна течност;</w:t>
      </w:r>
    </w:p>
    <w:p w:rsidR="001968DD" w:rsidRPr="0000425E" w:rsidRDefault="001968DD" w:rsidP="00B45596">
      <w:pPr>
        <w:pStyle w:val="Body"/>
        <w:keepNext/>
        <w:keepLines/>
      </w:pPr>
      <w:r w:rsidRPr="00373AAF">
        <w:rPr>
          <w:b/>
        </w:rPr>
        <w:t xml:space="preserve">Кодове </w:t>
      </w:r>
      <w:r w:rsidRPr="0000425E">
        <w:rPr>
          <w:b/>
        </w:rPr>
        <w:t>96199-09</w:t>
      </w:r>
      <w:r w:rsidRPr="005E23B7">
        <w:rPr>
          <w:rFonts w:cs="Arial"/>
          <w:color w:val="000000"/>
          <w:lang w:val="ru-RU"/>
        </w:rPr>
        <w:t xml:space="preserve"> “</w:t>
      </w:r>
      <w:r w:rsidRPr="005E23B7">
        <w:rPr>
          <w:lang w:val="ru-RU"/>
        </w:rPr>
        <w:t>Интравенозно приложение на фармакологичен агент, друг и неспецифичен фармакологичен агент”</w:t>
      </w:r>
      <w:r w:rsidRPr="00EA426C">
        <w:rPr>
          <w:b/>
          <w:color w:val="FF0000"/>
        </w:rPr>
        <w:t xml:space="preserve"> </w:t>
      </w:r>
      <w:r w:rsidRPr="0000425E">
        <w:t>и</w:t>
      </w:r>
      <w:r w:rsidRPr="00EA426C">
        <w:rPr>
          <w:b/>
          <w:color w:val="FF0000"/>
        </w:rPr>
        <w:t xml:space="preserve"> </w:t>
      </w:r>
      <w:r w:rsidRPr="0000425E">
        <w:rPr>
          <w:b/>
        </w:rPr>
        <w:t>96200-09</w:t>
      </w:r>
      <w:r w:rsidRPr="00373AAF">
        <w:rPr>
          <w:b/>
        </w:rPr>
        <w:t xml:space="preserve"> </w:t>
      </w:r>
      <w:r w:rsidRPr="005E23B7">
        <w:rPr>
          <w:lang w:val="ru-RU"/>
        </w:rPr>
        <w:t>“</w:t>
      </w:r>
      <w:r w:rsidRPr="0000425E">
        <w:t>Подкожно приложение на фармакологичен агент, друг и неспецифичен фармакологичен агент</w:t>
      </w:r>
      <w:r w:rsidRPr="005E23B7">
        <w:rPr>
          <w:lang w:val="ru-RU"/>
        </w:rPr>
        <w:t>”</w:t>
      </w:r>
      <w:r w:rsidRPr="0000425E">
        <w:t xml:space="preserve"> включват и</w:t>
      </w:r>
      <w:r w:rsidRPr="0000425E">
        <w:rPr>
          <w:strike/>
        </w:rPr>
        <w:t xml:space="preserve"> </w:t>
      </w:r>
      <w:r w:rsidRPr="0000425E">
        <w:t xml:space="preserve">приложение на антикоагуланти. </w:t>
      </w:r>
    </w:p>
    <w:p w:rsidR="001968DD" w:rsidRPr="00670EBE" w:rsidRDefault="001968DD" w:rsidP="00B45596">
      <w:pPr>
        <w:pStyle w:val="Body"/>
        <w:keepNext/>
        <w:keepLines/>
        <w:rPr>
          <w:bCs/>
          <w:snapToGrid w:val="0"/>
        </w:rPr>
      </w:pPr>
      <w:r w:rsidRPr="006D5217">
        <w:rPr>
          <w:b/>
          <w:bCs/>
          <w:snapToGrid w:val="0"/>
        </w:rPr>
        <w:t>Код</w:t>
      </w:r>
      <w:r w:rsidRPr="006D5217">
        <w:rPr>
          <w:bCs/>
          <w:snapToGrid w:val="0"/>
        </w:rPr>
        <w:t xml:space="preserve"> </w:t>
      </w:r>
      <w:r w:rsidRPr="006D5217">
        <w:rPr>
          <w:b/>
          <w:bCs/>
          <w:snapToGrid w:val="0"/>
        </w:rPr>
        <w:t>96199-03</w:t>
      </w:r>
      <w:r w:rsidRPr="00274DF1">
        <w:rPr>
          <w:bCs/>
          <w:snapToGrid w:val="0"/>
          <w:color w:val="FF0000"/>
        </w:rPr>
        <w:t xml:space="preserve"> </w:t>
      </w:r>
      <w:r w:rsidRPr="005E23B7">
        <w:rPr>
          <w:bCs/>
          <w:snapToGrid w:val="0"/>
          <w:lang w:val="ru-RU"/>
        </w:rPr>
        <w:t>“</w:t>
      </w:r>
      <w:r w:rsidRPr="00670EBE">
        <w:rPr>
          <w:bCs/>
          <w:snapToGrid w:val="0"/>
        </w:rPr>
        <w:t>Интравенозно приложение на фармакологичен агент, друг и неспецифичен фармакологичен агент</w:t>
      </w:r>
      <w:r w:rsidRPr="005E23B7">
        <w:rPr>
          <w:bCs/>
          <w:snapToGrid w:val="0"/>
          <w:lang w:val="ru-RU"/>
        </w:rPr>
        <w:t>”</w:t>
      </w:r>
      <w:r w:rsidRPr="00670EBE">
        <w:rPr>
          <w:bCs/>
          <w:snapToGrid w:val="0"/>
        </w:rPr>
        <w:t xml:space="preserve"> включва приложение на стероид (кортизон)</w:t>
      </w:r>
    </w:p>
    <w:p w:rsidR="001968DD" w:rsidRPr="005E23B7" w:rsidRDefault="001968DD" w:rsidP="00B45596">
      <w:pPr>
        <w:pStyle w:val="Body"/>
        <w:keepNext/>
        <w:keepLines/>
        <w:rPr>
          <w:bCs/>
          <w:snapToGrid w:val="0"/>
          <w:lang w:val="ru-RU"/>
        </w:rPr>
      </w:pPr>
      <w:r w:rsidRPr="006D5217">
        <w:rPr>
          <w:b/>
          <w:bCs/>
          <w:snapToGrid w:val="0"/>
        </w:rPr>
        <w:t>Код</w:t>
      </w:r>
      <w:r w:rsidRPr="006D5217">
        <w:rPr>
          <w:bCs/>
          <w:snapToGrid w:val="0"/>
        </w:rPr>
        <w:t xml:space="preserve"> </w:t>
      </w:r>
      <w:r w:rsidRPr="006D5217">
        <w:rPr>
          <w:b/>
          <w:bCs/>
          <w:snapToGrid w:val="0"/>
        </w:rPr>
        <w:t>96197-03</w:t>
      </w:r>
      <w:r w:rsidRPr="005E380F">
        <w:rPr>
          <w:bCs/>
          <w:snapToGrid w:val="0"/>
        </w:rPr>
        <w:t xml:space="preserve"> </w:t>
      </w:r>
      <w:r w:rsidRPr="005E23B7">
        <w:rPr>
          <w:bCs/>
          <w:snapToGrid w:val="0"/>
          <w:lang w:val="ru-RU"/>
        </w:rPr>
        <w:t>“</w:t>
      </w:r>
      <w:r w:rsidRPr="00670EBE">
        <w:rPr>
          <w:bCs/>
          <w:snapToGrid w:val="0"/>
        </w:rPr>
        <w:t>Мускулно приложение на фармакологичен агент</w:t>
      </w:r>
      <w:r w:rsidRPr="005E23B7">
        <w:rPr>
          <w:bCs/>
          <w:snapToGrid w:val="0"/>
          <w:lang w:val="ru-RU"/>
        </w:rPr>
        <w:t>”</w:t>
      </w:r>
      <w:r w:rsidRPr="00670EBE">
        <w:rPr>
          <w:bCs/>
          <w:snapToGrid w:val="0"/>
        </w:rPr>
        <w:t xml:space="preserve"> включва приложение на стероид (кортизон)</w:t>
      </w:r>
      <w:r w:rsidRPr="005E23B7">
        <w:rPr>
          <w:bCs/>
          <w:snapToGrid w:val="0"/>
          <w:lang w:val="ru-RU"/>
        </w:rPr>
        <w:t>.</w:t>
      </w:r>
    </w:p>
    <w:p w:rsidR="001968DD" w:rsidRPr="008330D4" w:rsidRDefault="001968DD" w:rsidP="00B45596">
      <w:pPr>
        <w:keepNext/>
        <w:keepLines/>
        <w:tabs>
          <w:tab w:val="left" w:pos="0"/>
          <w:tab w:val="left" w:pos="567"/>
        </w:tabs>
        <w:jc w:val="both"/>
        <w:rPr>
          <w:rFonts w:ascii="Arial" w:hAnsi="Arial" w:cs="Arial"/>
          <w:noProof/>
          <w:sz w:val="14"/>
          <w:szCs w:val="14"/>
          <w:highlight w:val="yellow"/>
        </w:rPr>
      </w:pPr>
      <w:r w:rsidRPr="005E23B7">
        <w:rPr>
          <w:rFonts w:ascii="Arial" w:hAnsi="Arial"/>
          <w:b/>
          <w:bCs/>
          <w:snapToGrid w:val="0"/>
          <w:sz w:val="22"/>
          <w:szCs w:val="20"/>
          <w:lang w:val="ru-RU"/>
        </w:rPr>
        <w:lastRenderedPageBreak/>
        <w:tab/>
      </w:r>
      <w:r w:rsidRPr="008330D4">
        <w:rPr>
          <w:rFonts w:ascii="Arial" w:hAnsi="Arial"/>
          <w:b/>
          <w:bCs/>
          <w:snapToGrid w:val="0"/>
          <w:sz w:val="22"/>
          <w:szCs w:val="20"/>
        </w:rPr>
        <w:t xml:space="preserve">Код 90.59 „Изследване на кръв“ </w:t>
      </w:r>
      <w:r w:rsidRPr="008330D4">
        <w:rPr>
          <w:rFonts w:ascii="Arial" w:hAnsi="Arial"/>
          <w:bCs/>
          <w:snapToGrid w:val="0"/>
          <w:sz w:val="22"/>
          <w:szCs w:val="20"/>
        </w:rPr>
        <w:t>включва задължително извършване на следните медико-диагностични изследвания:</w:t>
      </w:r>
      <w:r w:rsidRPr="008330D4">
        <w:rPr>
          <w:rFonts w:ascii="Arial" w:hAnsi="Arial"/>
          <w:b/>
          <w:bCs/>
          <w:snapToGrid w:val="0"/>
          <w:sz w:val="22"/>
          <w:szCs w:val="20"/>
        </w:rPr>
        <w:t xml:space="preserve"> хематологични изследвания: </w:t>
      </w:r>
      <w:r w:rsidRPr="008330D4">
        <w:rPr>
          <w:rFonts w:ascii="Arial" w:hAnsi="Arial"/>
          <w:bCs/>
          <w:snapToGrid w:val="0"/>
          <w:sz w:val="22"/>
          <w:szCs w:val="20"/>
        </w:rPr>
        <w:t>хемоглобин, СУЕ, левкоцити, левкограма, фибриноген;</w:t>
      </w:r>
      <w:r w:rsidRPr="008330D4">
        <w:rPr>
          <w:rFonts w:ascii="Arial" w:hAnsi="Arial"/>
          <w:b/>
          <w:bCs/>
          <w:snapToGrid w:val="0"/>
          <w:sz w:val="22"/>
          <w:szCs w:val="20"/>
        </w:rPr>
        <w:t xml:space="preserve"> имунологични</w:t>
      </w:r>
      <w:r w:rsidRPr="008330D4">
        <w:rPr>
          <w:rFonts w:ascii="Arial" w:hAnsi="Arial" w:cs="Arial"/>
          <w:noProof/>
          <w:sz w:val="14"/>
          <w:szCs w:val="14"/>
        </w:rPr>
        <w:t xml:space="preserve"> </w:t>
      </w:r>
      <w:r w:rsidRPr="008330D4">
        <w:rPr>
          <w:rFonts w:ascii="Arial" w:hAnsi="Arial"/>
          <w:b/>
          <w:bCs/>
          <w:snapToGrid w:val="0"/>
          <w:sz w:val="22"/>
          <w:szCs w:val="20"/>
        </w:rPr>
        <w:t>изследвания</w:t>
      </w:r>
      <w:r w:rsidRPr="008330D4">
        <w:rPr>
          <w:rFonts w:ascii="Arial" w:hAnsi="Arial"/>
          <w:bCs/>
          <w:snapToGrid w:val="0"/>
          <w:sz w:val="22"/>
          <w:szCs w:val="20"/>
        </w:rPr>
        <w:t>: РФ /Waaler Ross/, ANA;</w:t>
      </w:r>
      <w:r w:rsidRPr="008330D4">
        <w:rPr>
          <w:rFonts w:ascii="Arial" w:hAnsi="Arial"/>
          <w:b/>
          <w:bCs/>
          <w:snapToGrid w:val="0"/>
          <w:sz w:val="22"/>
          <w:szCs w:val="20"/>
        </w:rPr>
        <w:t xml:space="preserve"> биохимични изследвания: </w:t>
      </w:r>
      <w:r w:rsidRPr="008330D4">
        <w:rPr>
          <w:rFonts w:ascii="Arial" w:hAnsi="Arial"/>
          <w:bCs/>
          <w:snapToGrid w:val="0"/>
          <w:sz w:val="22"/>
          <w:szCs w:val="20"/>
        </w:rPr>
        <w:t>кр. захар, урея, креатинин, ALAT, ASAT, KK.</w:t>
      </w:r>
    </w:p>
    <w:p w:rsidR="001968DD" w:rsidRDefault="001968DD" w:rsidP="00B45596">
      <w:pPr>
        <w:pStyle w:val="Body"/>
        <w:keepNext/>
        <w:keepLines/>
        <w:rPr>
          <w:b/>
          <w:bCs/>
          <w:snapToGrid w:val="0"/>
        </w:rPr>
      </w:pPr>
      <w:r>
        <w:rPr>
          <w:b/>
          <w:bCs/>
          <w:snapToGrid w:val="0"/>
        </w:rPr>
        <w:t>За всички клинични пътеки, в чийто алгоритъм са включени образни изследвания (рентгенографии, КТ/МРТ и др.), да се има предвид следното:</w:t>
      </w:r>
    </w:p>
    <w:p w:rsidR="001968DD" w:rsidRDefault="001968DD" w:rsidP="00B45596">
      <w:pPr>
        <w:pStyle w:val="Body"/>
        <w:keepNext/>
        <w:keepLines/>
      </w:pPr>
      <w:r>
        <w:rPr>
          <w:b/>
        </w:rPr>
        <w:t xml:space="preserve">Всички медико-диагностични изследвания се обективизират само с оригинални документи, които задължително се прикрепват към ИЗ. </w:t>
      </w:r>
      <w:r>
        <w:t xml:space="preserve">Рентгеновите филми или друг носител при образни изследвания се прикрепват към ИЗ. </w:t>
      </w:r>
    </w:p>
    <w:p w:rsidR="001968DD" w:rsidRDefault="001968DD" w:rsidP="00B45596">
      <w:pPr>
        <w:pStyle w:val="Body"/>
        <w:keepNext/>
        <w:keepLines/>
      </w:pPr>
      <w:r>
        <w:t xml:space="preserve">Резултатите от рентгенологичните изследвания се интерпретират от специалист по образна диагностика, съгласно медицински стандарт „Образна диагностика”. </w:t>
      </w:r>
    </w:p>
    <w:p w:rsidR="001968DD" w:rsidRDefault="001968DD" w:rsidP="00B45596">
      <w:pPr>
        <w:pStyle w:val="Body"/>
        <w:keepNext/>
        <w:keepLines/>
      </w:pPr>
      <w:r>
        <w:t>Документът с резултатите от проведени образни изследвания съдържа задължително:</w:t>
      </w:r>
    </w:p>
    <w:p w:rsidR="001968DD" w:rsidRDefault="001968DD" w:rsidP="00B45596">
      <w:pPr>
        <w:pStyle w:val="Body"/>
        <w:keepNext/>
        <w:keepLines/>
      </w:pPr>
      <w:r>
        <w:t>- трите имена и възрастта на пациента;</w:t>
      </w:r>
    </w:p>
    <w:p w:rsidR="001968DD" w:rsidRDefault="001968DD" w:rsidP="00B45596">
      <w:pPr>
        <w:pStyle w:val="Body"/>
        <w:keepNext/>
        <w:keepLines/>
      </w:pPr>
      <w:r>
        <w:t>- датата на изследването;</w:t>
      </w:r>
    </w:p>
    <w:p w:rsidR="001968DD" w:rsidRDefault="001968DD" w:rsidP="00B45596">
      <w:pPr>
        <w:pStyle w:val="Body"/>
        <w:keepNext/>
        <w:keepLines/>
      </w:pPr>
      <w:r>
        <w:t>- вида на изследването;</w:t>
      </w:r>
    </w:p>
    <w:p w:rsidR="001968DD" w:rsidRDefault="001968DD" w:rsidP="00B45596">
      <w:pPr>
        <w:pStyle w:val="Body"/>
        <w:keepNext/>
        <w:keepLines/>
      </w:pPr>
      <w:r>
        <w:t xml:space="preserve">- получените резултати от изследването и неговото тълкуване; </w:t>
      </w:r>
    </w:p>
    <w:p w:rsidR="001968DD" w:rsidRDefault="001968DD" w:rsidP="00B45596">
      <w:pPr>
        <w:pStyle w:val="Body"/>
        <w:keepNext/>
        <w:keepLines/>
      </w:pPr>
      <w:r>
        <w:t>- подпис на лекаря, извършил изследването.</w:t>
      </w:r>
    </w:p>
    <w:p w:rsidR="001968DD" w:rsidRDefault="001968DD" w:rsidP="00B45596">
      <w:pPr>
        <w:pStyle w:val="Body"/>
        <w:keepNext/>
        <w:keepLines/>
      </w:pPr>
      <w:r>
        <w:t>Фишът се прикрепва към ИЗ.</w:t>
      </w:r>
    </w:p>
    <w:p w:rsidR="001968DD" w:rsidRDefault="001968DD" w:rsidP="00B45596">
      <w:pPr>
        <w:pStyle w:val="Body"/>
        <w:keepNext/>
        <w:keepLines/>
      </w:pPr>
      <w:r>
        <w:t>В случаите, когато резултатите от проведени образни изследвания не могат да останат в болничното лечебно заведение, в ИЗ на пациента следва да се опише точно резултата от проведеното образно изследване, а самите снимки от него се предоставят на пациента срещу подпис в ИЗ.</w:t>
      </w:r>
    </w:p>
    <w:p w:rsidR="001968DD" w:rsidRDefault="001968DD" w:rsidP="00B45596">
      <w:pPr>
        <w:pStyle w:val="Body"/>
        <w:keepNext/>
        <w:keepLines/>
        <w:spacing w:before="0"/>
        <w:rPr>
          <w:b/>
          <w:color w:val="000000"/>
          <w:szCs w:val="24"/>
          <w:u w:val="single"/>
        </w:rPr>
      </w:pPr>
      <w:r>
        <w:rPr>
          <w:b/>
          <w:color w:val="000000"/>
          <w:szCs w:val="24"/>
        </w:rPr>
        <w:t>І.</w:t>
      </w:r>
      <w:r>
        <w:rPr>
          <w:b/>
          <w:color w:val="000000"/>
          <w:szCs w:val="24"/>
          <w:lang w:val="ru-RU"/>
        </w:rPr>
        <w:t xml:space="preserve"> </w:t>
      </w:r>
      <w:r>
        <w:rPr>
          <w:b/>
          <w:color w:val="000000"/>
          <w:szCs w:val="24"/>
          <w:u w:val="single"/>
        </w:rPr>
        <w:t xml:space="preserve">УСЛОВИЯ ЗА СКЛЮЧВАНЕ НА ДОГОВОР И ЗА ИЗПЪЛНЕНИЕ НА КЛИНИЧНАТА ПЪТЕКА </w:t>
      </w:r>
    </w:p>
    <w:p w:rsidR="001968DD" w:rsidRPr="00CB1A2A" w:rsidRDefault="001968DD" w:rsidP="00B45596">
      <w:pPr>
        <w:pStyle w:val="Body"/>
        <w:keepNext/>
        <w:keepLines/>
        <w:spacing w:line="240" w:lineRule="auto"/>
        <w:rPr>
          <w:b/>
          <w:color w:val="FF0000"/>
          <w:sz w:val="22"/>
          <w:szCs w:val="22"/>
        </w:rPr>
      </w:pPr>
      <w:r w:rsidRPr="00CB1A2A">
        <w:rPr>
          <w:b/>
          <w:noProof/>
          <w:color w:val="000000"/>
          <w:sz w:val="22"/>
          <w:szCs w:val="22"/>
          <w:lang w:val="ru-RU"/>
        </w:rPr>
        <w:t xml:space="preserve">Клиничната пътека се изпълнява </w:t>
      </w:r>
      <w:r w:rsidRPr="00CB1A2A">
        <w:rPr>
          <w:b/>
          <w:noProof/>
          <w:sz w:val="22"/>
          <w:szCs w:val="22"/>
          <w:lang w:val="ru-RU"/>
        </w:rPr>
        <w:t>от обхвата на медицинската специалност "Ревматология", осъществявана на трето ниво на компетентност, съгласно медицински стандарт "Ревматология"</w:t>
      </w:r>
      <w:r w:rsidR="00CB1A2A" w:rsidRPr="00CB1A2A">
        <w:rPr>
          <w:b/>
          <w:noProof/>
          <w:sz w:val="22"/>
          <w:szCs w:val="22"/>
          <w:lang w:val="ru-RU"/>
        </w:rPr>
        <w:t>.</w:t>
      </w:r>
    </w:p>
    <w:p w:rsidR="001968DD" w:rsidRPr="00CB1A2A" w:rsidRDefault="001968DD" w:rsidP="00B45596">
      <w:pPr>
        <w:pStyle w:val="Body"/>
        <w:keepNext/>
        <w:keepLines/>
        <w:spacing w:line="240" w:lineRule="auto"/>
        <w:rPr>
          <w:rFonts w:cs="Arial"/>
          <w:noProof/>
          <w:sz w:val="22"/>
          <w:szCs w:val="22"/>
        </w:rPr>
      </w:pPr>
      <w:r w:rsidRPr="00CB1A2A">
        <w:rPr>
          <w:noProof/>
          <w:sz w:val="22"/>
          <w:szCs w:val="22"/>
          <w:lang w:val="ru-RU"/>
        </w:rPr>
        <w:t>Изискванията за наличие на задължителни звена, апаратура и специалисти са в</w:t>
      </w:r>
      <w:r w:rsidRPr="00CB1A2A">
        <w:rPr>
          <w:rFonts w:cs="Arial"/>
          <w:noProof/>
          <w:sz w:val="22"/>
          <w:szCs w:val="22"/>
        </w:rPr>
        <w:t xml:space="preserve"> съответствие с медицинските стандарти „</w:t>
      </w:r>
      <w:r w:rsidRPr="00CB1A2A">
        <w:rPr>
          <w:sz w:val="22"/>
          <w:szCs w:val="22"/>
        </w:rPr>
        <w:t>Ревматология</w:t>
      </w:r>
      <w:r w:rsidRPr="00CB1A2A">
        <w:rPr>
          <w:rFonts w:cs="Arial"/>
          <w:noProof/>
          <w:sz w:val="22"/>
          <w:szCs w:val="22"/>
        </w:rPr>
        <w:t>”.</w:t>
      </w:r>
    </w:p>
    <w:p w:rsidR="001968DD" w:rsidRPr="00CB1A2A" w:rsidRDefault="001968DD" w:rsidP="00B45596">
      <w:pPr>
        <w:pStyle w:val="Body"/>
        <w:keepNext/>
        <w:keepLines/>
        <w:spacing w:line="240" w:lineRule="auto"/>
        <w:rPr>
          <w:b/>
          <w:noProof/>
          <w:sz w:val="22"/>
          <w:szCs w:val="22"/>
        </w:rPr>
      </w:pPr>
      <w:r w:rsidRPr="00CB1A2A">
        <w:rPr>
          <w:b/>
          <w:noProof/>
          <w:sz w:val="22"/>
          <w:szCs w:val="22"/>
          <w:lang w:val="ru-RU"/>
        </w:rPr>
        <w:t>1</w:t>
      </w:r>
      <w:r w:rsidRPr="00CB1A2A">
        <w:rPr>
          <w:b/>
          <w:noProof/>
          <w:sz w:val="22"/>
          <w:szCs w:val="22"/>
        </w:rPr>
        <w:t>. ЗАДЪЛЖИТЕЛНИ ЗВЕНА, МЕДИЦИНСКА АПАРАТУРА И ОБОРУДВАНЕ, НАЛИЧНИ И ФУНКЦИОНИРАЩИ НА ТЕРИТОРИЯТА НА ЛЕЧЕБНОТО ЗАВЕДЕНИЕ,</w:t>
      </w:r>
      <w:r w:rsidRPr="00CB1A2A">
        <w:rPr>
          <w:rFonts w:cs="Arial"/>
          <w:b/>
          <w:noProof/>
          <w:sz w:val="22"/>
          <w:szCs w:val="22"/>
        </w:rPr>
        <w:t xml:space="preserve"> ИЗПЪЛНИТЕЛ НА БОЛНИЧНА ПОМОЩ</w:t>
      </w:r>
    </w:p>
    <w:p w:rsidR="001968DD" w:rsidRPr="00CB1A2A" w:rsidRDefault="001968DD" w:rsidP="00B45596">
      <w:pPr>
        <w:pStyle w:val="Body"/>
        <w:keepNext/>
        <w:keepLines/>
        <w:spacing w:line="240" w:lineRule="auto"/>
        <w:rPr>
          <w:noProof/>
          <w:sz w:val="22"/>
          <w:szCs w:val="22"/>
          <w:lang w:val="ru-RU"/>
        </w:rPr>
      </w:pPr>
      <w:r w:rsidRPr="00CB1A2A">
        <w:rPr>
          <w:noProof/>
          <w:sz w:val="22"/>
          <w:szCs w:val="22"/>
        </w:rPr>
        <w:t xml:space="preserve">Лечебното заведение за болнична помощ може да осигури чрез договор, вменените като задължителни звена, медицинска апаратура и оборудване и с друго лечебно заведение за </w:t>
      </w:r>
      <w:r w:rsidRPr="00CB1A2A">
        <w:rPr>
          <w:sz w:val="22"/>
          <w:szCs w:val="22"/>
        </w:rPr>
        <w:t>извънболнична или болнична помощ</w:t>
      </w:r>
      <w:r w:rsidRPr="00CB1A2A">
        <w:rPr>
          <w:noProof/>
          <w:sz w:val="22"/>
          <w:szCs w:val="22"/>
        </w:rPr>
        <w:t>, разположено на територията му</w:t>
      </w:r>
      <w:r w:rsidRPr="00CB1A2A">
        <w:rPr>
          <w:noProof/>
          <w:sz w:val="22"/>
          <w:szCs w:val="22"/>
          <w:lang w:val="ru-RU"/>
        </w:rPr>
        <w:t xml:space="preserve"> и имащо договор с НЗОК.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618"/>
      </w:tblGrid>
      <w:tr w:rsidR="001968DD" w:rsidTr="00C751FE">
        <w:trPr>
          <w:jc w:val="center"/>
        </w:trPr>
        <w:tc>
          <w:tcPr>
            <w:tcW w:w="8618" w:type="dxa"/>
          </w:tcPr>
          <w:p w:rsidR="001968DD" w:rsidRPr="00886264" w:rsidRDefault="001968DD" w:rsidP="00B45596">
            <w:pPr>
              <w:pStyle w:val="2"/>
              <w:keepLines/>
              <w:widowControl/>
              <w:numPr>
                <w:ilvl w:val="0"/>
                <w:numId w:val="0"/>
              </w:numPr>
              <w:rPr>
                <w:rFonts w:ascii="Arial" w:hAnsi="Arial" w:cs="Arial"/>
                <w:b w:val="0"/>
                <w:color w:val="000000"/>
                <w:sz w:val="20"/>
              </w:rPr>
            </w:pPr>
            <w:r>
              <w:rPr>
                <w:rFonts w:ascii="Arial" w:hAnsi="Arial"/>
                <w:b w:val="0"/>
                <w:noProof/>
                <w:sz w:val="20"/>
              </w:rPr>
              <w:t>Задължително</w:t>
            </w:r>
            <w:r w:rsidRPr="005A63C9">
              <w:rPr>
                <w:rFonts w:ascii="Arial" w:hAnsi="Arial"/>
                <w:b w:val="0"/>
                <w:noProof/>
                <w:sz w:val="20"/>
              </w:rPr>
              <w:t xml:space="preserve"> звено</w:t>
            </w:r>
            <w:r>
              <w:rPr>
                <w:rFonts w:ascii="Arial" w:hAnsi="Arial"/>
                <w:b w:val="0"/>
                <w:noProof/>
                <w:sz w:val="20"/>
              </w:rPr>
              <w:t>/медицинска апаратура</w:t>
            </w:r>
          </w:p>
        </w:tc>
      </w:tr>
      <w:tr w:rsidR="001968DD" w:rsidRPr="00FC6689" w:rsidTr="00C751FE">
        <w:trPr>
          <w:trHeight w:val="310"/>
          <w:jc w:val="center"/>
        </w:trPr>
        <w:tc>
          <w:tcPr>
            <w:tcW w:w="8618" w:type="dxa"/>
            <w:vAlign w:val="center"/>
          </w:tcPr>
          <w:p w:rsidR="001968DD" w:rsidRPr="00523534" w:rsidRDefault="001968DD" w:rsidP="00B45596">
            <w:pPr>
              <w:pStyle w:val="Body"/>
              <w:keepNext/>
              <w:keepLines/>
              <w:numPr>
                <w:ilvl w:val="0"/>
                <w:numId w:val="4"/>
              </w:numPr>
              <w:spacing w:before="0" w:after="0" w:line="240" w:lineRule="auto"/>
              <w:ind w:left="271" w:hanging="271"/>
              <w:jc w:val="left"/>
              <w:rPr>
                <w:noProof/>
                <w:color w:val="000000"/>
                <w:lang w:val="en-US"/>
              </w:rPr>
            </w:pPr>
            <w:r w:rsidRPr="00250A07">
              <w:rPr>
                <w:noProof/>
                <w:color w:val="000000"/>
              </w:rPr>
              <w:lastRenderedPageBreak/>
              <w:t xml:space="preserve">Клиника/отделение по ревматология </w:t>
            </w:r>
          </w:p>
        </w:tc>
      </w:tr>
      <w:tr w:rsidR="001968DD" w:rsidRPr="00FC6689" w:rsidTr="00C751FE">
        <w:trPr>
          <w:jc w:val="center"/>
        </w:trPr>
        <w:tc>
          <w:tcPr>
            <w:tcW w:w="8618" w:type="dxa"/>
            <w:vAlign w:val="center"/>
          </w:tcPr>
          <w:p w:rsidR="001968DD" w:rsidRPr="000E1676" w:rsidRDefault="001968DD" w:rsidP="00B45596">
            <w:pPr>
              <w:pStyle w:val="Body"/>
              <w:keepNext/>
              <w:keepLines/>
              <w:ind w:firstLine="0"/>
              <w:jc w:val="left"/>
              <w:rPr>
                <w:noProof/>
                <w:color w:val="FF0000"/>
              </w:rPr>
            </w:pPr>
            <w:r w:rsidRPr="00250A07">
              <w:rPr>
                <w:noProof/>
                <w:color w:val="000000"/>
              </w:rPr>
              <w:t>2. Клинична лаборатория</w:t>
            </w:r>
            <w:r>
              <w:rPr>
                <w:b/>
                <w:bCs/>
                <w:noProof/>
                <w:color w:val="000000"/>
                <w:lang w:val="ru-RU"/>
              </w:rPr>
              <w:t xml:space="preserve"> *</w:t>
            </w:r>
          </w:p>
        </w:tc>
      </w:tr>
      <w:tr w:rsidR="001968DD" w:rsidRPr="00FC6689" w:rsidTr="00C751FE">
        <w:trPr>
          <w:jc w:val="center"/>
        </w:trPr>
        <w:tc>
          <w:tcPr>
            <w:tcW w:w="8618" w:type="dxa"/>
            <w:tcBorders>
              <w:top w:val="single" w:sz="4" w:space="0" w:color="auto"/>
              <w:left w:val="single" w:sz="4" w:space="0" w:color="auto"/>
              <w:bottom w:val="single" w:sz="4" w:space="0" w:color="auto"/>
              <w:right w:val="single" w:sz="4" w:space="0" w:color="auto"/>
            </w:tcBorders>
            <w:vAlign w:val="center"/>
          </w:tcPr>
          <w:p w:rsidR="001968DD" w:rsidRPr="005E23B7" w:rsidRDefault="001968DD" w:rsidP="00B45596">
            <w:pPr>
              <w:pStyle w:val="Body"/>
              <w:keepNext/>
              <w:keepLines/>
              <w:spacing w:before="0" w:line="240" w:lineRule="auto"/>
              <w:ind w:firstLine="0"/>
              <w:jc w:val="left"/>
              <w:rPr>
                <w:noProof/>
                <w:lang w:val="ru-RU"/>
              </w:rPr>
            </w:pPr>
            <w:r w:rsidRPr="005E23B7">
              <w:rPr>
                <w:noProof/>
                <w:color w:val="000000"/>
                <w:lang w:val="ru-RU"/>
              </w:rPr>
              <w:t>3</w:t>
            </w:r>
            <w:r w:rsidRPr="00250A07">
              <w:rPr>
                <w:noProof/>
                <w:color w:val="000000"/>
              </w:rPr>
              <w:t xml:space="preserve">. </w:t>
            </w:r>
            <w:r w:rsidRPr="00833107">
              <w:rPr>
                <w:noProof/>
                <w:lang w:val="en-US"/>
              </w:rPr>
              <w:t>O</w:t>
            </w:r>
            <w:r w:rsidRPr="00833107">
              <w:rPr>
                <w:noProof/>
              </w:rPr>
              <w:t>тделение по</w:t>
            </w:r>
            <w:r w:rsidRPr="00250A07">
              <w:rPr>
                <w:noProof/>
                <w:color w:val="000000"/>
              </w:rPr>
              <w:t xml:space="preserve"> образна диагностика – </w:t>
            </w:r>
            <w:r w:rsidRPr="00250A07">
              <w:rPr>
                <w:noProof/>
              </w:rPr>
              <w:t>рентгенов апарат за скопия и графия; КТ</w:t>
            </w:r>
            <w:r>
              <w:rPr>
                <w:noProof/>
              </w:rPr>
              <w:t xml:space="preserve"> или</w:t>
            </w:r>
          </w:p>
          <w:p w:rsidR="001968DD" w:rsidRPr="00250A07" w:rsidRDefault="001968DD" w:rsidP="00B45596">
            <w:pPr>
              <w:pStyle w:val="Body"/>
              <w:keepNext/>
              <w:keepLines/>
              <w:spacing w:before="0" w:line="240" w:lineRule="auto"/>
              <w:ind w:firstLine="0"/>
              <w:jc w:val="left"/>
              <w:rPr>
                <w:noProof/>
              </w:rPr>
            </w:pPr>
            <w:r w:rsidRPr="00250A07">
              <w:rPr>
                <w:noProof/>
              </w:rPr>
              <w:t>МРТ</w:t>
            </w:r>
            <w:r w:rsidRPr="00250A07">
              <w:rPr>
                <w:noProof/>
                <w:color w:val="000000"/>
              </w:rPr>
              <w:t xml:space="preserve">; ехограф, подходящ за изследване на стави </w:t>
            </w:r>
          </w:p>
        </w:tc>
      </w:tr>
      <w:tr w:rsidR="001968DD" w:rsidRPr="00FC6689" w:rsidTr="00C751FE">
        <w:trPr>
          <w:jc w:val="center"/>
        </w:trPr>
        <w:tc>
          <w:tcPr>
            <w:tcW w:w="8618" w:type="dxa"/>
            <w:tcBorders>
              <w:top w:val="single" w:sz="4" w:space="0" w:color="auto"/>
              <w:left w:val="single" w:sz="4" w:space="0" w:color="auto"/>
              <w:bottom w:val="single" w:sz="4" w:space="0" w:color="auto"/>
              <w:right w:val="single" w:sz="4" w:space="0" w:color="auto"/>
            </w:tcBorders>
            <w:vAlign w:val="center"/>
          </w:tcPr>
          <w:p w:rsidR="001968DD" w:rsidRPr="00250A07" w:rsidRDefault="001968DD" w:rsidP="00B45596">
            <w:pPr>
              <w:pStyle w:val="Body"/>
              <w:keepNext/>
              <w:keepLines/>
              <w:spacing w:before="0" w:line="240" w:lineRule="auto"/>
              <w:ind w:firstLine="0"/>
              <w:jc w:val="left"/>
              <w:rPr>
                <w:noProof/>
              </w:rPr>
            </w:pPr>
            <w:r>
              <w:rPr>
                <w:noProof/>
                <w:lang w:val="en-US"/>
              </w:rPr>
              <w:t>4</w:t>
            </w:r>
            <w:r w:rsidRPr="00250A07">
              <w:rPr>
                <w:noProof/>
              </w:rPr>
              <w:t>. Апарат за ЕКГ</w:t>
            </w:r>
          </w:p>
        </w:tc>
      </w:tr>
    </w:tbl>
    <w:p w:rsidR="0041139F" w:rsidRDefault="0041139F" w:rsidP="00B45596">
      <w:pPr>
        <w:keepNext/>
        <w:keepLines/>
        <w:tabs>
          <w:tab w:val="left" w:pos="0"/>
        </w:tabs>
        <w:jc w:val="both"/>
        <w:rPr>
          <w:rFonts w:ascii="Arial" w:hAnsi="Arial" w:cs="Arial"/>
          <w:bCs/>
          <w:noProof/>
          <w:sz w:val="22"/>
          <w:szCs w:val="22"/>
          <w:lang w:val="ru-RU"/>
        </w:rPr>
      </w:pPr>
    </w:p>
    <w:p w:rsidR="001968DD" w:rsidRDefault="001968DD" w:rsidP="00B45596">
      <w:pPr>
        <w:keepNext/>
        <w:keepLines/>
        <w:tabs>
          <w:tab w:val="left" w:pos="0"/>
        </w:tabs>
        <w:spacing w:after="0" w:line="240" w:lineRule="auto"/>
        <w:ind w:firstLine="567"/>
        <w:jc w:val="both"/>
        <w:rPr>
          <w:rFonts w:ascii="Arial" w:hAnsi="Arial" w:cs="Arial"/>
          <w:bCs/>
          <w:noProof/>
          <w:sz w:val="22"/>
          <w:szCs w:val="22"/>
        </w:rPr>
      </w:pPr>
      <w:r w:rsidRPr="005E23B7">
        <w:rPr>
          <w:rFonts w:ascii="Arial" w:hAnsi="Arial" w:cs="Arial"/>
          <w:bCs/>
          <w:noProof/>
          <w:sz w:val="22"/>
          <w:szCs w:val="22"/>
          <w:lang w:val="ru-RU"/>
        </w:rPr>
        <w:t xml:space="preserve">В случаите, когато ЛЗБП не разполага със собствена клинична лаборатория, то следва да осигури осъществяването на дейност по клинична лаборатория от съответното ниво, по договор със самостоятелна медико-диагностична лаборатория или с клинична лаборатория – структура на друго лечебно заведение. В тези случаи лабораторията, с която е сключен договорът, следва да бъде разположена в една и съща сграда с болницата или в рамките на болницата. С договора задължително се обезпечава 24-часово осъществяване на дейностите по клинична лаборатория за нуждите на структурата по </w:t>
      </w:r>
      <w:r>
        <w:rPr>
          <w:rFonts w:ascii="Arial" w:hAnsi="Arial" w:cs="Arial"/>
          <w:bCs/>
          <w:noProof/>
          <w:sz w:val="22"/>
          <w:szCs w:val="22"/>
        </w:rPr>
        <w:t>ревматология.</w:t>
      </w:r>
    </w:p>
    <w:p w:rsidR="00CB1A2A" w:rsidRPr="005E23B7" w:rsidRDefault="00CB1A2A" w:rsidP="00B45596">
      <w:pPr>
        <w:keepNext/>
        <w:keepLines/>
        <w:tabs>
          <w:tab w:val="left" w:pos="0"/>
        </w:tabs>
        <w:spacing w:after="0" w:line="240" w:lineRule="auto"/>
        <w:ind w:firstLine="567"/>
        <w:jc w:val="both"/>
        <w:rPr>
          <w:rFonts w:ascii="Arial" w:hAnsi="Arial" w:cs="Arial"/>
          <w:b/>
          <w:bCs/>
          <w:noProof/>
          <w:sz w:val="22"/>
          <w:szCs w:val="22"/>
          <w:lang w:val="ru-RU"/>
        </w:rPr>
      </w:pPr>
    </w:p>
    <w:p w:rsidR="001968DD" w:rsidRDefault="001968DD" w:rsidP="00B45596">
      <w:pPr>
        <w:keepNext/>
        <w:keepLines/>
        <w:spacing w:after="0" w:line="240" w:lineRule="auto"/>
        <w:ind w:firstLine="567"/>
        <w:jc w:val="both"/>
        <w:rPr>
          <w:rFonts w:ascii="Arial" w:hAnsi="Arial" w:cs="Arial"/>
          <w:b/>
          <w:noProof/>
          <w:color w:val="000000"/>
          <w:sz w:val="22"/>
          <w:szCs w:val="22"/>
          <w:lang w:val="ru-RU"/>
        </w:rPr>
      </w:pPr>
      <w:r w:rsidRPr="00FC6689">
        <w:rPr>
          <w:rFonts w:ascii="Arial" w:hAnsi="Arial" w:cs="Arial"/>
          <w:b/>
          <w:bCs/>
          <w:noProof/>
          <w:color w:val="000000"/>
          <w:sz w:val="22"/>
          <w:szCs w:val="22"/>
          <w:lang w:val="ru-RU"/>
        </w:rPr>
        <w:t xml:space="preserve">2. </w:t>
      </w:r>
      <w:r w:rsidRPr="00FC6689">
        <w:rPr>
          <w:rFonts w:ascii="Arial" w:hAnsi="Arial" w:cs="Arial"/>
          <w:b/>
          <w:noProof/>
          <w:color w:val="000000"/>
          <w:sz w:val="22"/>
          <w:szCs w:val="22"/>
          <w:lang w:val="ru-RU"/>
        </w:rPr>
        <w:t xml:space="preserve">ЗАДЪЛЖИТЕЛНИ ЗВЕНА, МЕДИЦИНСКА АПАРАТУРА И ОБОРУДВАНЕ, НЕОБХОДИМИ ЗА ИЗПЪЛНЕНИЕ НА АЛГОРИТЪМА НА ПЪТЕКАТА, НЕНАЛИЧНИ НА ТЕРИТОРИЯТА НА ЛЕЧЕБНОТО ЗАВЕДЕНИЕ, ИЗПЪЛНИТЕЛ НА БОЛНИЧНА ПОМОЩ </w:t>
      </w:r>
    </w:p>
    <w:p w:rsidR="00CB1A2A" w:rsidRPr="00FC6689" w:rsidRDefault="00CB1A2A" w:rsidP="00B45596">
      <w:pPr>
        <w:keepNext/>
        <w:keepLines/>
        <w:spacing w:after="0" w:line="240" w:lineRule="auto"/>
        <w:ind w:firstLine="567"/>
        <w:jc w:val="both"/>
        <w:rPr>
          <w:rFonts w:ascii="Arial" w:hAnsi="Arial" w:cs="Arial"/>
          <w:b/>
          <w:bCs/>
          <w:noProof/>
          <w:color w:val="000000"/>
          <w:sz w:val="22"/>
          <w:szCs w:val="22"/>
          <w:lang w:val="ru-RU"/>
        </w:rPr>
      </w:pPr>
    </w:p>
    <w:p w:rsidR="001968DD" w:rsidRDefault="001968DD" w:rsidP="00B45596">
      <w:pPr>
        <w:keepNext/>
        <w:keepLines/>
        <w:spacing w:after="0" w:line="240" w:lineRule="auto"/>
        <w:ind w:firstLine="567"/>
        <w:jc w:val="both"/>
        <w:rPr>
          <w:rFonts w:ascii="Arial" w:hAnsi="Arial"/>
          <w:noProof/>
          <w:sz w:val="22"/>
          <w:szCs w:val="20"/>
          <w:lang w:val="ru-RU"/>
        </w:rPr>
      </w:pPr>
      <w:r w:rsidRPr="005E23B7">
        <w:rPr>
          <w:rFonts w:ascii="Arial" w:hAnsi="Arial"/>
          <w:noProof/>
          <w:sz w:val="22"/>
          <w:szCs w:val="20"/>
          <w:lang w:val="ru-RU"/>
        </w:rPr>
        <w:t xml:space="preserve">Лечебното заведение за болнична помощ може да осигури дейността на съответното задължително звено чрез договор с друго лечебно заведение на територията на населеното място, което отговаря на изискванията за апаратура, оборудване и специалисти за тази КП </w:t>
      </w:r>
      <w:r w:rsidRPr="00300D22">
        <w:rPr>
          <w:rFonts w:ascii="Arial" w:hAnsi="Arial"/>
          <w:noProof/>
          <w:sz w:val="22"/>
          <w:szCs w:val="20"/>
          <w:lang w:val="ru-RU"/>
        </w:rPr>
        <w:t>и има договор с НЗОК.</w:t>
      </w:r>
    </w:p>
    <w:p w:rsidR="00CB1A2A" w:rsidRPr="005E23B7" w:rsidRDefault="00CB1A2A" w:rsidP="00B45596">
      <w:pPr>
        <w:keepNext/>
        <w:keepLines/>
        <w:spacing w:after="0" w:line="240" w:lineRule="auto"/>
        <w:ind w:firstLine="567"/>
        <w:jc w:val="both"/>
        <w:rPr>
          <w:rFonts w:ascii="Arial" w:hAnsi="Arial"/>
          <w:noProof/>
          <w:sz w:val="22"/>
          <w:szCs w:val="20"/>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694"/>
      </w:tblGrid>
      <w:tr w:rsidR="001968DD" w:rsidTr="00C751FE">
        <w:trPr>
          <w:jc w:val="center"/>
        </w:trPr>
        <w:tc>
          <w:tcPr>
            <w:tcW w:w="8694" w:type="dxa"/>
          </w:tcPr>
          <w:p w:rsidR="001968DD" w:rsidRDefault="001968DD" w:rsidP="00B45596">
            <w:pPr>
              <w:pStyle w:val="2"/>
              <w:keepLines/>
              <w:widowControl/>
              <w:numPr>
                <w:ilvl w:val="0"/>
                <w:numId w:val="0"/>
              </w:numPr>
              <w:rPr>
                <w:rFonts w:ascii="Arial" w:hAnsi="Arial" w:cs="Arial"/>
                <w:b w:val="0"/>
                <w:color w:val="000000"/>
                <w:sz w:val="20"/>
              </w:rPr>
            </w:pPr>
            <w:r>
              <w:rPr>
                <w:rFonts w:ascii="Arial" w:hAnsi="Arial"/>
                <w:b w:val="0"/>
                <w:noProof/>
                <w:sz w:val="20"/>
              </w:rPr>
              <w:t>Задължително</w:t>
            </w:r>
            <w:r w:rsidRPr="005A63C9">
              <w:rPr>
                <w:rFonts w:ascii="Arial" w:hAnsi="Arial"/>
                <w:b w:val="0"/>
                <w:noProof/>
                <w:sz w:val="20"/>
              </w:rPr>
              <w:t xml:space="preserve"> звено</w:t>
            </w:r>
            <w:r>
              <w:rPr>
                <w:rFonts w:ascii="Arial" w:hAnsi="Arial"/>
                <w:b w:val="0"/>
                <w:noProof/>
                <w:sz w:val="20"/>
              </w:rPr>
              <w:t>/медицинска апаратура</w:t>
            </w:r>
          </w:p>
        </w:tc>
      </w:tr>
      <w:tr w:rsidR="001968DD" w:rsidRPr="00FC6689" w:rsidTr="00C751FE">
        <w:trPr>
          <w:jc w:val="center"/>
        </w:trPr>
        <w:tc>
          <w:tcPr>
            <w:tcW w:w="8694" w:type="dxa"/>
            <w:vAlign w:val="center"/>
          </w:tcPr>
          <w:p w:rsidR="001968DD" w:rsidRPr="005E23B7" w:rsidRDefault="001968DD" w:rsidP="00B45596">
            <w:pPr>
              <w:pStyle w:val="Body"/>
              <w:keepNext/>
              <w:keepLines/>
              <w:spacing w:before="0" w:line="240" w:lineRule="auto"/>
              <w:ind w:firstLine="0"/>
              <w:jc w:val="left"/>
              <w:rPr>
                <w:noProof/>
                <w:color w:val="000000"/>
                <w:lang w:val="ru-RU"/>
              </w:rPr>
            </w:pPr>
            <w:r w:rsidRPr="00250A07">
              <w:rPr>
                <w:noProof/>
                <w:color w:val="000000"/>
              </w:rPr>
              <w:t xml:space="preserve">1. Отделение/лаборатория по клинична патология </w:t>
            </w:r>
          </w:p>
        </w:tc>
      </w:tr>
      <w:tr w:rsidR="001968DD" w:rsidRPr="005E23B7" w:rsidTr="00C751FE">
        <w:trPr>
          <w:jc w:val="center"/>
        </w:trPr>
        <w:tc>
          <w:tcPr>
            <w:tcW w:w="8694" w:type="dxa"/>
            <w:vAlign w:val="center"/>
          </w:tcPr>
          <w:p w:rsidR="001968DD" w:rsidRPr="00250A07" w:rsidRDefault="001968DD" w:rsidP="00B45596">
            <w:pPr>
              <w:pStyle w:val="Body"/>
              <w:keepNext/>
              <w:keepLines/>
              <w:spacing w:before="0" w:line="240" w:lineRule="auto"/>
              <w:ind w:firstLine="0"/>
              <w:jc w:val="left"/>
              <w:rPr>
                <w:noProof/>
                <w:color w:val="000000"/>
              </w:rPr>
            </w:pPr>
            <w:r w:rsidRPr="00250A07">
              <w:rPr>
                <w:noProof/>
                <w:color w:val="000000"/>
              </w:rPr>
              <w:t>2. Апарат за двойноенергийна рентгенова абсорбциометрия (ДХА)</w:t>
            </w:r>
          </w:p>
        </w:tc>
      </w:tr>
      <w:tr w:rsidR="001968DD" w:rsidRPr="005E23B7" w:rsidTr="00C751FE">
        <w:trPr>
          <w:jc w:val="center"/>
        </w:trPr>
        <w:tc>
          <w:tcPr>
            <w:tcW w:w="8694" w:type="dxa"/>
            <w:vAlign w:val="center"/>
          </w:tcPr>
          <w:p w:rsidR="001968DD" w:rsidRPr="00220C13" w:rsidRDefault="001968DD" w:rsidP="00B45596">
            <w:pPr>
              <w:pStyle w:val="Body"/>
              <w:keepNext/>
              <w:keepLines/>
              <w:spacing w:before="0" w:line="240" w:lineRule="auto"/>
              <w:ind w:firstLine="0"/>
              <w:jc w:val="left"/>
              <w:rPr>
                <w:noProof/>
              </w:rPr>
            </w:pPr>
            <w:r w:rsidRPr="00220C13">
              <w:rPr>
                <w:noProof/>
              </w:rPr>
              <w:t>3. Микробиологична лаборатория</w:t>
            </w:r>
            <w:r w:rsidRPr="005E23B7">
              <w:rPr>
                <w:noProof/>
                <w:lang w:val="ru-RU"/>
              </w:rPr>
              <w:t xml:space="preserve"> – </w:t>
            </w:r>
            <w:r w:rsidRPr="00220C13">
              <w:rPr>
                <w:noProof/>
              </w:rPr>
              <w:t>на територията на областта</w:t>
            </w:r>
          </w:p>
        </w:tc>
      </w:tr>
      <w:tr w:rsidR="001968DD" w:rsidRPr="005E23B7" w:rsidTr="00C751FE">
        <w:trPr>
          <w:jc w:val="center"/>
        </w:trPr>
        <w:tc>
          <w:tcPr>
            <w:tcW w:w="8694" w:type="dxa"/>
            <w:vAlign w:val="center"/>
          </w:tcPr>
          <w:p w:rsidR="001968DD" w:rsidRPr="00220C13" w:rsidRDefault="001968DD" w:rsidP="00B45596">
            <w:pPr>
              <w:pStyle w:val="Body"/>
              <w:keepNext/>
              <w:keepLines/>
              <w:ind w:firstLine="0"/>
              <w:jc w:val="left"/>
              <w:rPr>
                <w:noProof/>
              </w:rPr>
            </w:pPr>
            <w:r>
              <w:rPr>
                <w:noProof/>
              </w:rPr>
              <w:t>4. К</w:t>
            </w:r>
            <w:r w:rsidRPr="007A16A5">
              <w:rPr>
                <w:noProof/>
              </w:rPr>
              <w:t>линика/отделение по физикална и рехабилитационна медицина</w:t>
            </w:r>
            <w:r>
              <w:rPr>
                <w:noProof/>
              </w:rPr>
              <w:t xml:space="preserve"> -</w:t>
            </w:r>
            <w:r w:rsidRPr="007A16A5">
              <w:rPr>
                <w:noProof/>
              </w:rPr>
              <w:t xml:space="preserve"> второ ниво на компетентност</w:t>
            </w:r>
          </w:p>
        </w:tc>
      </w:tr>
      <w:tr w:rsidR="001968DD" w:rsidRPr="005E23B7" w:rsidTr="00C751FE">
        <w:trPr>
          <w:jc w:val="center"/>
        </w:trPr>
        <w:tc>
          <w:tcPr>
            <w:tcW w:w="8694" w:type="dxa"/>
            <w:vAlign w:val="center"/>
          </w:tcPr>
          <w:p w:rsidR="001968DD" w:rsidRPr="006A5E08" w:rsidRDefault="001968DD" w:rsidP="00B45596">
            <w:pPr>
              <w:pStyle w:val="Body"/>
              <w:keepNext/>
              <w:keepLines/>
              <w:ind w:firstLine="0"/>
              <w:jc w:val="left"/>
              <w:rPr>
                <w:noProof/>
              </w:rPr>
            </w:pPr>
            <w:r w:rsidRPr="006A5E08">
              <w:rPr>
                <w:noProof/>
              </w:rPr>
              <w:t xml:space="preserve">5. Имунологична </w:t>
            </w:r>
            <w:r w:rsidRPr="005E23B7">
              <w:rPr>
                <w:noProof/>
                <w:lang w:val="ru-RU"/>
              </w:rPr>
              <w:t>лаборатория</w:t>
            </w:r>
            <w:r w:rsidRPr="006A5E08">
              <w:rPr>
                <w:noProof/>
              </w:rPr>
              <w:t xml:space="preserve"> -</w:t>
            </w:r>
            <w:r w:rsidRPr="005E23B7">
              <w:rPr>
                <w:noProof/>
                <w:lang w:val="ru-RU"/>
              </w:rPr>
              <w:t xml:space="preserve"> трето ниво на компетентност</w:t>
            </w:r>
          </w:p>
        </w:tc>
      </w:tr>
    </w:tbl>
    <w:p w:rsidR="001968DD" w:rsidRPr="005E23B7" w:rsidRDefault="001968DD" w:rsidP="00B45596">
      <w:pPr>
        <w:pStyle w:val="Body"/>
        <w:keepNext/>
        <w:keepLines/>
        <w:spacing w:before="0"/>
        <w:rPr>
          <w:b/>
          <w:noProof/>
          <w:color w:val="000000"/>
          <w:szCs w:val="22"/>
          <w:lang w:val="ru-RU"/>
        </w:rPr>
      </w:pPr>
      <w:r>
        <w:rPr>
          <w:b/>
          <w:noProof/>
          <w:color w:val="000000"/>
          <w:szCs w:val="22"/>
        </w:rPr>
        <w:t xml:space="preserve">3. </w:t>
      </w:r>
      <w:r>
        <w:rPr>
          <w:b/>
          <w:color w:val="000000"/>
        </w:rPr>
        <w:t>НЕОБХОДИМИ СПЕЦИАЛИСТИ ЗА ИЗПЪЛНЕНИЕ НА КЛИНИЧНАТА ПЪТЕКА</w:t>
      </w:r>
    </w:p>
    <w:p w:rsidR="001968DD" w:rsidRDefault="001968DD" w:rsidP="00B45596">
      <w:pPr>
        <w:pStyle w:val="Body"/>
        <w:keepNext/>
        <w:keepLines/>
        <w:spacing w:before="0"/>
        <w:ind w:firstLine="540"/>
        <w:rPr>
          <w:b/>
          <w:noProof/>
          <w:color w:val="000000"/>
        </w:rPr>
      </w:pPr>
      <w:r>
        <w:rPr>
          <w:b/>
          <w:noProof/>
          <w:color w:val="000000"/>
        </w:rPr>
        <w:t xml:space="preserve">Необходими специалисти за лечение на пациенти на възраст над 18 години: </w:t>
      </w:r>
    </w:p>
    <w:p w:rsidR="001968DD" w:rsidRPr="00FC3FB6" w:rsidRDefault="001968DD" w:rsidP="00B45596">
      <w:pPr>
        <w:pStyle w:val="Body"/>
        <w:keepNext/>
        <w:keepLines/>
        <w:numPr>
          <w:ilvl w:val="0"/>
          <w:numId w:val="3"/>
        </w:numPr>
        <w:tabs>
          <w:tab w:val="clear" w:pos="1080"/>
          <w:tab w:val="num" w:pos="0"/>
          <w:tab w:val="left" w:pos="851"/>
        </w:tabs>
        <w:spacing w:after="0"/>
        <w:ind w:left="0" w:firstLine="567"/>
        <w:rPr>
          <w:szCs w:val="22"/>
        </w:rPr>
      </w:pPr>
      <w:r>
        <w:t>ш</w:t>
      </w:r>
      <w:r w:rsidRPr="003F75FB">
        <w:t>естима лекари, от които четирима</w:t>
      </w:r>
      <w:r w:rsidRPr="00FC3FB6">
        <w:t xml:space="preserve"> лекари с придобита специалност по ревматология, </w:t>
      </w:r>
      <w:r w:rsidRPr="00FC3FB6">
        <w:rPr>
          <w:noProof/>
          <w:szCs w:val="22"/>
        </w:rPr>
        <w:t xml:space="preserve">единият от които </w:t>
      </w:r>
      <w:r w:rsidRPr="00FC3FB6">
        <w:t>със сертификат за ехографско изследване на опорно-двигател</w:t>
      </w:r>
      <w:r>
        <w:t>ен</w:t>
      </w:r>
      <w:r w:rsidRPr="00FC3FB6">
        <w:t xml:space="preserve"> апарат</w:t>
      </w:r>
      <w:r>
        <w:t>;</w:t>
      </w:r>
      <w:r w:rsidRPr="00FC3FB6">
        <w:t xml:space="preserve"> </w:t>
      </w:r>
    </w:p>
    <w:p w:rsidR="001968DD" w:rsidRPr="004C471A" w:rsidRDefault="001968DD" w:rsidP="00B45596">
      <w:pPr>
        <w:pStyle w:val="Body"/>
        <w:keepNext/>
        <w:keepLines/>
        <w:numPr>
          <w:ilvl w:val="0"/>
          <w:numId w:val="3"/>
        </w:numPr>
        <w:tabs>
          <w:tab w:val="clear" w:pos="1080"/>
          <w:tab w:val="num" w:pos="0"/>
          <w:tab w:val="num" w:pos="720"/>
        </w:tabs>
        <w:spacing w:after="0"/>
        <w:ind w:left="0" w:firstLine="540"/>
        <w:rPr>
          <w:noProof/>
          <w:color w:val="000000"/>
        </w:rPr>
      </w:pPr>
      <w:r w:rsidRPr="004C471A">
        <w:rPr>
          <w:noProof/>
          <w:color w:val="000000"/>
        </w:rPr>
        <w:t>лекар със специалност клинична лаборатория;</w:t>
      </w:r>
    </w:p>
    <w:p w:rsidR="001968DD" w:rsidRPr="00EC02FC" w:rsidRDefault="001968DD" w:rsidP="00B45596">
      <w:pPr>
        <w:pStyle w:val="Body"/>
        <w:keepNext/>
        <w:keepLines/>
        <w:numPr>
          <w:ilvl w:val="0"/>
          <w:numId w:val="3"/>
        </w:numPr>
        <w:tabs>
          <w:tab w:val="clear" w:pos="1080"/>
          <w:tab w:val="num" w:pos="0"/>
          <w:tab w:val="num" w:pos="720"/>
        </w:tabs>
        <w:spacing w:after="0"/>
        <w:ind w:left="0" w:firstLine="540"/>
        <w:rPr>
          <w:noProof/>
          <w:color w:val="000000"/>
        </w:rPr>
      </w:pPr>
      <w:r w:rsidRPr="00AE27FA">
        <w:rPr>
          <w:noProof/>
          <w:color w:val="000000"/>
        </w:rPr>
        <w:t>лекар със специалност по образна диагностика.</w:t>
      </w:r>
      <w:r w:rsidRPr="005E23B7">
        <w:rPr>
          <w:noProof/>
          <w:color w:val="000000"/>
          <w:lang w:val="ru-RU"/>
        </w:rPr>
        <w:t>;</w:t>
      </w:r>
    </w:p>
    <w:p w:rsidR="001968DD" w:rsidRDefault="001968DD" w:rsidP="00B45596">
      <w:pPr>
        <w:pStyle w:val="Body"/>
        <w:keepNext/>
        <w:keepLines/>
        <w:rPr>
          <w:b/>
        </w:rPr>
      </w:pPr>
      <w:r w:rsidRPr="00D811F1">
        <w:rPr>
          <w:b/>
        </w:rPr>
        <w:t xml:space="preserve">4. </w:t>
      </w:r>
      <w:r w:rsidRPr="00D811F1">
        <w:rPr>
          <w:b/>
          <w:noProof/>
          <w:color w:val="000000"/>
        </w:rPr>
        <w:t>ДОПЪЛНИТЕЛНИ ИЗИСКВАНИЯ ЗА ИЗПЪЛНЕНИЕ НА АЛГОРИТЪМА НА КЛИНИЧНАТА ПЪТЕКА:</w:t>
      </w:r>
      <w:r>
        <w:rPr>
          <w:b/>
        </w:rPr>
        <w:t xml:space="preserve"> </w:t>
      </w:r>
    </w:p>
    <w:p w:rsidR="001968DD" w:rsidRPr="00CE71FA" w:rsidRDefault="001968DD" w:rsidP="00B45596">
      <w:pPr>
        <w:pStyle w:val="Body"/>
        <w:keepNext/>
        <w:keepLines/>
        <w:ind w:firstLine="540"/>
        <w:rPr>
          <w:noProof/>
          <w:color w:val="000000"/>
          <w:szCs w:val="22"/>
        </w:rPr>
      </w:pPr>
      <w:r w:rsidRPr="00A55ADB">
        <w:rPr>
          <w:noProof/>
          <w:color w:val="000000"/>
          <w:szCs w:val="22"/>
        </w:rPr>
        <w:t>4.1.</w:t>
      </w:r>
      <w:r w:rsidRPr="00CE71FA">
        <w:rPr>
          <w:noProof/>
          <w:color w:val="000000"/>
          <w:szCs w:val="22"/>
        </w:rPr>
        <w:t xml:space="preserve"> Имунологична лаборатория – допуска се осигуряване на дейността чрез договор с друго ЛЗ.</w:t>
      </w:r>
    </w:p>
    <w:p w:rsidR="001968DD" w:rsidRPr="008D16AF" w:rsidRDefault="001968DD" w:rsidP="00B45596">
      <w:pPr>
        <w:pStyle w:val="Body"/>
        <w:keepNext/>
        <w:keepLines/>
        <w:ind w:firstLine="540"/>
        <w:rPr>
          <w:noProof/>
          <w:color w:val="000000"/>
          <w:szCs w:val="22"/>
        </w:rPr>
      </w:pPr>
      <w:r w:rsidRPr="00A55ADB">
        <w:rPr>
          <w:noProof/>
          <w:color w:val="000000"/>
          <w:szCs w:val="22"/>
        </w:rPr>
        <w:lastRenderedPageBreak/>
        <w:t>4.2</w:t>
      </w:r>
      <w:r w:rsidRPr="004A6628">
        <w:rPr>
          <w:noProof/>
          <w:color w:val="000000"/>
          <w:szCs w:val="22"/>
        </w:rPr>
        <w:t>.</w:t>
      </w:r>
      <w:r w:rsidRPr="00CE71FA">
        <w:rPr>
          <w:noProof/>
          <w:color w:val="000000"/>
          <w:szCs w:val="22"/>
        </w:rPr>
        <w:t xml:space="preserve"> Радиоизотопна лаборатория или нуклеарно-медицинско звено – допуска се осигуряване на дейността чрез договор с друго ЛЗ.</w:t>
      </w:r>
    </w:p>
    <w:p w:rsidR="001968DD" w:rsidRPr="005E23B7" w:rsidRDefault="001968DD" w:rsidP="00B45596">
      <w:pPr>
        <w:pStyle w:val="Body"/>
        <w:keepNext/>
        <w:keepLines/>
        <w:rPr>
          <w:b/>
          <w:noProof/>
          <w:color w:val="000000"/>
          <w:u w:val="single"/>
          <w:lang w:val="ru-RU"/>
        </w:rPr>
      </w:pPr>
      <w:r>
        <w:rPr>
          <w:b/>
          <w:noProof/>
          <w:color w:val="000000"/>
        </w:rPr>
        <w:t xml:space="preserve">ІІ. </w:t>
      </w:r>
      <w:r>
        <w:rPr>
          <w:b/>
          <w:noProof/>
          <w:color w:val="000000"/>
          <w:u w:val="single"/>
        </w:rPr>
        <w:t>ИНДИКАЦИИ ЗА ХОСПИТАЛИЗАЦИЯ И ЛЕЧЕНИЕ</w:t>
      </w:r>
    </w:p>
    <w:p w:rsidR="001968DD" w:rsidRPr="002C1E95" w:rsidRDefault="001968DD" w:rsidP="00B45596">
      <w:pPr>
        <w:pStyle w:val="Body"/>
        <w:keepNext/>
        <w:keepLines/>
        <w:numPr>
          <w:ilvl w:val="0"/>
          <w:numId w:val="5"/>
        </w:numPr>
        <w:tabs>
          <w:tab w:val="left" w:pos="0"/>
        </w:tabs>
        <w:spacing w:before="0" w:after="0"/>
        <w:ind w:left="0" w:firstLine="567"/>
        <w:rPr>
          <w:b/>
          <w:noProof/>
          <w:color w:val="000000"/>
        </w:rPr>
      </w:pPr>
      <w:r>
        <w:rPr>
          <w:b/>
          <w:noProof/>
          <w:color w:val="000000"/>
        </w:rPr>
        <w:t>ИНДИКАЦИИ ЗА ХОСПИТАЛИЗАЦИЯ</w:t>
      </w:r>
    </w:p>
    <w:p w:rsidR="001968DD" w:rsidRPr="002C1E95" w:rsidRDefault="001968DD" w:rsidP="00B45596">
      <w:pPr>
        <w:pStyle w:val="Body"/>
        <w:keepNext/>
        <w:keepLines/>
        <w:tabs>
          <w:tab w:val="left" w:pos="851"/>
        </w:tabs>
        <w:spacing w:before="0"/>
        <w:ind w:left="720" w:hanging="153"/>
        <w:rPr>
          <w:b/>
          <w:noProof/>
          <w:color w:val="000000"/>
        </w:rPr>
      </w:pPr>
      <w:r w:rsidRPr="002C1E95">
        <w:rPr>
          <w:b/>
          <w:noProof/>
          <w:color w:val="000000"/>
        </w:rPr>
        <w:t>Прием и изготвяне на диагностично-лечебен план.</w:t>
      </w:r>
    </w:p>
    <w:p w:rsidR="001968DD" w:rsidRPr="00173565" w:rsidRDefault="001968DD" w:rsidP="00B45596">
      <w:pPr>
        <w:pStyle w:val="Body"/>
        <w:keepNext/>
        <w:keepLines/>
        <w:numPr>
          <w:ilvl w:val="1"/>
          <w:numId w:val="7"/>
        </w:numPr>
        <w:tabs>
          <w:tab w:val="left" w:pos="993"/>
        </w:tabs>
        <w:spacing w:after="0"/>
        <w:ind w:left="0" w:firstLine="567"/>
        <w:rPr>
          <w:noProof/>
          <w:color w:val="000000"/>
          <w:szCs w:val="22"/>
        </w:rPr>
      </w:pPr>
      <w:r w:rsidRPr="00173565">
        <w:rPr>
          <w:noProof/>
          <w:color w:val="000000"/>
          <w:szCs w:val="22"/>
        </w:rPr>
        <w:t>Диагностика и лечение на пациенти с доказани</w:t>
      </w:r>
      <w:r>
        <w:rPr>
          <w:noProof/>
          <w:color w:val="000000"/>
          <w:szCs w:val="22"/>
        </w:rPr>
        <w:t xml:space="preserve"> системни автоимунни заболявания и наличие</w:t>
      </w:r>
      <w:r w:rsidRPr="005E23B7">
        <w:rPr>
          <w:noProof/>
          <w:color w:val="000000"/>
          <w:szCs w:val="22"/>
          <w:lang w:val="ru-RU"/>
        </w:rPr>
        <w:t xml:space="preserve"> </w:t>
      </w:r>
      <w:r w:rsidRPr="00173565">
        <w:rPr>
          <w:noProof/>
          <w:color w:val="000000"/>
          <w:szCs w:val="22"/>
        </w:rPr>
        <w:t>на:</w:t>
      </w:r>
    </w:p>
    <w:p w:rsidR="001968DD" w:rsidRPr="005E23B7" w:rsidRDefault="001968DD" w:rsidP="00B45596">
      <w:pPr>
        <w:pStyle w:val="Body"/>
        <w:keepNext/>
        <w:keepLines/>
        <w:numPr>
          <w:ilvl w:val="0"/>
          <w:numId w:val="8"/>
        </w:numPr>
        <w:tabs>
          <w:tab w:val="left" w:pos="851"/>
        </w:tabs>
        <w:spacing w:after="0"/>
        <w:rPr>
          <w:noProof/>
          <w:szCs w:val="22"/>
          <w:lang w:val="ru-RU"/>
        </w:rPr>
      </w:pPr>
      <w:r w:rsidRPr="006D702C">
        <w:rPr>
          <w:noProof/>
          <w:szCs w:val="22"/>
        </w:rPr>
        <w:t>тежка психоза, епилептичен гърч, мозъчно-съдов инцидент;</w:t>
      </w:r>
    </w:p>
    <w:p w:rsidR="001968DD" w:rsidRPr="001E38CA" w:rsidRDefault="001968DD" w:rsidP="00B45596">
      <w:pPr>
        <w:keepNext/>
        <w:keepLines/>
        <w:numPr>
          <w:ilvl w:val="0"/>
          <w:numId w:val="8"/>
        </w:numPr>
        <w:spacing w:after="0" w:line="240" w:lineRule="auto"/>
        <w:jc w:val="both"/>
        <w:rPr>
          <w:rFonts w:ascii="Arial" w:hAnsi="Arial"/>
          <w:noProof/>
          <w:sz w:val="22"/>
          <w:szCs w:val="22"/>
        </w:rPr>
      </w:pPr>
      <w:r w:rsidRPr="001E38CA">
        <w:rPr>
          <w:rFonts w:ascii="Arial" w:hAnsi="Arial"/>
          <w:noProof/>
          <w:sz w:val="22"/>
          <w:szCs w:val="22"/>
        </w:rPr>
        <w:t>транзверзален миелит или оптикомиелит;</w:t>
      </w:r>
    </w:p>
    <w:p w:rsidR="001968DD" w:rsidRPr="006D702C" w:rsidRDefault="001968DD" w:rsidP="00B45596">
      <w:pPr>
        <w:pStyle w:val="Body"/>
        <w:keepNext/>
        <w:keepLines/>
        <w:numPr>
          <w:ilvl w:val="0"/>
          <w:numId w:val="8"/>
        </w:numPr>
        <w:tabs>
          <w:tab w:val="left" w:pos="851"/>
        </w:tabs>
        <w:spacing w:after="0"/>
        <w:rPr>
          <w:noProof/>
          <w:szCs w:val="22"/>
        </w:rPr>
      </w:pPr>
      <w:r w:rsidRPr="006D702C">
        <w:rPr>
          <w:noProof/>
          <w:szCs w:val="22"/>
        </w:rPr>
        <w:t>тежък интоксикационно-фебрилен синдром;</w:t>
      </w:r>
    </w:p>
    <w:p w:rsidR="001968DD" w:rsidRPr="006D702C" w:rsidRDefault="001968DD" w:rsidP="00B45596">
      <w:pPr>
        <w:pStyle w:val="Body"/>
        <w:keepNext/>
        <w:keepLines/>
        <w:numPr>
          <w:ilvl w:val="0"/>
          <w:numId w:val="8"/>
        </w:numPr>
        <w:tabs>
          <w:tab w:val="left" w:pos="851"/>
        </w:tabs>
        <w:spacing w:after="0"/>
        <w:rPr>
          <w:noProof/>
          <w:szCs w:val="22"/>
        </w:rPr>
      </w:pPr>
      <w:r w:rsidRPr="006D702C">
        <w:rPr>
          <w:noProof/>
          <w:szCs w:val="22"/>
        </w:rPr>
        <w:t>васкулит с некрози;</w:t>
      </w:r>
    </w:p>
    <w:p w:rsidR="001968DD" w:rsidRPr="006D702C" w:rsidRDefault="001968DD" w:rsidP="00B45596">
      <w:pPr>
        <w:pStyle w:val="Body"/>
        <w:keepNext/>
        <w:keepLines/>
        <w:numPr>
          <w:ilvl w:val="0"/>
          <w:numId w:val="8"/>
        </w:numPr>
        <w:tabs>
          <w:tab w:val="left" w:pos="851"/>
        </w:tabs>
        <w:spacing w:after="0"/>
        <w:rPr>
          <w:noProof/>
          <w:szCs w:val="22"/>
        </w:rPr>
      </w:pPr>
      <w:r w:rsidRPr="006D702C">
        <w:rPr>
          <w:noProof/>
          <w:szCs w:val="22"/>
        </w:rPr>
        <w:t>бързопрогресиращ полимиозит;</w:t>
      </w:r>
    </w:p>
    <w:p w:rsidR="001968DD" w:rsidRPr="006D702C" w:rsidRDefault="001968DD" w:rsidP="00B45596">
      <w:pPr>
        <w:pStyle w:val="Body"/>
        <w:keepNext/>
        <w:keepLines/>
        <w:numPr>
          <w:ilvl w:val="0"/>
          <w:numId w:val="8"/>
        </w:numPr>
        <w:tabs>
          <w:tab w:val="left" w:pos="851"/>
        </w:tabs>
        <w:spacing w:after="0"/>
        <w:rPr>
          <w:noProof/>
          <w:szCs w:val="22"/>
        </w:rPr>
      </w:pPr>
      <w:r w:rsidRPr="006D702C">
        <w:rPr>
          <w:noProof/>
          <w:szCs w:val="22"/>
        </w:rPr>
        <w:t>остро възникнал нефрозен синдром или рязко повишение на креатинина;</w:t>
      </w:r>
    </w:p>
    <w:p w:rsidR="001968DD" w:rsidRPr="006D702C" w:rsidRDefault="001968DD" w:rsidP="00B45596">
      <w:pPr>
        <w:pStyle w:val="Body"/>
        <w:keepNext/>
        <w:keepLines/>
        <w:numPr>
          <w:ilvl w:val="0"/>
          <w:numId w:val="8"/>
        </w:numPr>
        <w:tabs>
          <w:tab w:val="left" w:pos="567"/>
          <w:tab w:val="left" w:pos="851"/>
          <w:tab w:val="left" w:pos="1276"/>
        </w:tabs>
        <w:spacing w:after="0"/>
        <w:ind w:left="0" w:firstLine="927"/>
        <w:rPr>
          <w:noProof/>
          <w:szCs w:val="22"/>
        </w:rPr>
      </w:pPr>
      <w:r w:rsidRPr="006D702C">
        <w:rPr>
          <w:noProof/>
          <w:szCs w:val="22"/>
        </w:rPr>
        <w:t>белодробни прояви, изхождащи от болестта (пулмонит, белодробна съдова болест, плеврален излив );</w:t>
      </w:r>
    </w:p>
    <w:p w:rsidR="001968DD" w:rsidRPr="006D702C" w:rsidRDefault="001968DD" w:rsidP="00B45596">
      <w:pPr>
        <w:pStyle w:val="Body"/>
        <w:keepNext/>
        <w:keepLines/>
        <w:numPr>
          <w:ilvl w:val="0"/>
          <w:numId w:val="8"/>
        </w:numPr>
        <w:tabs>
          <w:tab w:val="left" w:pos="851"/>
          <w:tab w:val="left" w:pos="1276"/>
        </w:tabs>
        <w:spacing w:after="0"/>
        <w:ind w:left="0" w:firstLine="927"/>
        <w:rPr>
          <w:noProof/>
          <w:szCs w:val="22"/>
        </w:rPr>
      </w:pPr>
      <w:r w:rsidRPr="006D702C">
        <w:rPr>
          <w:noProof/>
          <w:szCs w:val="22"/>
        </w:rPr>
        <w:t xml:space="preserve">прогресиращ </w:t>
      </w:r>
      <w:r>
        <w:rPr>
          <w:noProof/>
          <w:szCs w:val="22"/>
        </w:rPr>
        <w:t>автоимунен</w:t>
      </w:r>
      <w:r w:rsidRPr="006D702C">
        <w:rPr>
          <w:noProof/>
          <w:szCs w:val="22"/>
        </w:rPr>
        <w:t xml:space="preserve"> кардит (перикарден излив, миокардит с прогресираща СН, рефрактерен на ГКС лечение, ендокардит с увреждане на клапи);</w:t>
      </w:r>
    </w:p>
    <w:p w:rsidR="001968DD" w:rsidRPr="006D702C" w:rsidRDefault="001968DD" w:rsidP="00B45596">
      <w:pPr>
        <w:pStyle w:val="Body"/>
        <w:keepNext/>
        <w:keepLines/>
        <w:numPr>
          <w:ilvl w:val="0"/>
          <w:numId w:val="8"/>
        </w:numPr>
        <w:tabs>
          <w:tab w:val="left" w:pos="851"/>
        </w:tabs>
        <w:spacing w:after="0"/>
        <w:rPr>
          <w:noProof/>
          <w:szCs w:val="22"/>
        </w:rPr>
      </w:pPr>
      <w:r w:rsidRPr="006D702C">
        <w:rPr>
          <w:noProof/>
          <w:szCs w:val="22"/>
        </w:rPr>
        <w:t>васкулитен обрив, съчетан с коремна болка;</w:t>
      </w:r>
    </w:p>
    <w:p w:rsidR="001968DD" w:rsidRPr="006D702C" w:rsidRDefault="001968DD" w:rsidP="00B45596">
      <w:pPr>
        <w:pStyle w:val="Body"/>
        <w:keepNext/>
        <w:keepLines/>
        <w:numPr>
          <w:ilvl w:val="0"/>
          <w:numId w:val="8"/>
        </w:numPr>
        <w:tabs>
          <w:tab w:val="left" w:pos="851"/>
        </w:tabs>
        <w:spacing w:after="0"/>
        <w:rPr>
          <w:noProof/>
          <w:szCs w:val="22"/>
        </w:rPr>
      </w:pPr>
      <w:r w:rsidRPr="006D702C">
        <w:rPr>
          <w:noProof/>
          <w:szCs w:val="22"/>
        </w:rPr>
        <w:t>новоустановена артериална хипертония;</w:t>
      </w:r>
    </w:p>
    <w:p w:rsidR="001968DD" w:rsidRPr="006D702C" w:rsidRDefault="001968DD" w:rsidP="00B45596">
      <w:pPr>
        <w:pStyle w:val="Body"/>
        <w:keepNext/>
        <w:keepLines/>
        <w:numPr>
          <w:ilvl w:val="0"/>
          <w:numId w:val="8"/>
        </w:numPr>
        <w:tabs>
          <w:tab w:val="left" w:pos="851"/>
        </w:tabs>
        <w:spacing w:after="0"/>
        <w:rPr>
          <w:noProof/>
          <w:szCs w:val="22"/>
        </w:rPr>
      </w:pPr>
      <w:r w:rsidRPr="006D702C">
        <w:rPr>
          <w:noProof/>
          <w:szCs w:val="22"/>
        </w:rPr>
        <w:t xml:space="preserve">цитопения (левкоцити под </w:t>
      </w:r>
      <w:r>
        <w:rPr>
          <w:noProof/>
          <w:szCs w:val="22"/>
        </w:rPr>
        <w:t>25</w:t>
      </w:r>
      <w:r w:rsidRPr="006D702C">
        <w:rPr>
          <w:noProof/>
          <w:szCs w:val="22"/>
        </w:rPr>
        <w:t xml:space="preserve">00, тромбоцити под </w:t>
      </w:r>
      <w:r>
        <w:rPr>
          <w:noProof/>
          <w:szCs w:val="22"/>
        </w:rPr>
        <w:t>9</w:t>
      </w:r>
      <w:r w:rsidRPr="006D702C">
        <w:rPr>
          <w:noProof/>
          <w:szCs w:val="22"/>
        </w:rPr>
        <w:t>0 000);</w:t>
      </w:r>
    </w:p>
    <w:p w:rsidR="001968DD" w:rsidRPr="007972B9" w:rsidRDefault="001968DD" w:rsidP="00B45596">
      <w:pPr>
        <w:pStyle w:val="Body"/>
        <w:keepNext/>
        <w:keepLines/>
        <w:numPr>
          <w:ilvl w:val="0"/>
          <w:numId w:val="8"/>
        </w:numPr>
        <w:tabs>
          <w:tab w:val="left" w:pos="851"/>
        </w:tabs>
        <w:spacing w:after="0"/>
        <w:rPr>
          <w:noProof/>
          <w:szCs w:val="22"/>
        </w:rPr>
      </w:pPr>
      <w:r w:rsidRPr="006D702C">
        <w:rPr>
          <w:noProof/>
          <w:szCs w:val="22"/>
        </w:rPr>
        <w:t>васкулитен синдром и рецидивир</w:t>
      </w:r>
      <w:r>
        <w:rPr>
          <w:noProof/>
          <w:szCs w:val="22"/>
        </w:rPr>
        <w:t>аща хематурия и/или протеинурия;</w:t>
      </w:r>
    </w:p>
    <w:p w:rsidR="001968DD" w:rsidRPr="007972B9" w:rsidRDefault="001968DD" w:rsidP="00B45596">
      <w:pPr>
        <w:pStyle w:val="Body"/>
        <w:keepNext/>
        <w:keepLines/>
        <w:numPr>
          <w:ilvl w:val="0"/>
          <w:numId w:val="8"/>
        </w:numPr>
        <w:tabs>
          <w:tab w:val="left" w:pos="851"/>
          <w:tab w:val="left" w:pos="1276"/>
        </w:tabs>
        <w:spacing w:after="0"/>
        <w:ind w:left="0" w:firstLine="927"/>
        <w:rPr>
          <w:noProof/>
          <w:szCs w:val="22"/>
        </w:rPr>
      </w:pPr>
      <w:r w:rsidRPr="007972B9">
        <w:rPr>
          <w:noProof/>
          <w:szCs w:val="22"/>
        </w:rPr>
        <w:t>васкулитни исхмични прояви от страна на горните крайници, долните крайници, коремните и мозъчните кръвоносни съдове</w:t>
      </w:r>
      <w:r>
        <w:rPr>
          <w:noProof/>
          <w:szCs w:val="22"/>
        </w:rPr>
        <w:t>;</w:t>
      </w:r>
    </w:p>
    <w:p w:rsidR="001968DD" w:rsidRPr="007972B9" w:rsidRDefault="001968DD" w:rsidP="00B45596">
      <w:pPr>
        <w:pStyle w:val="Body"/>
        <w:keepNext/>
        <w:keepLines/>
        <w:numPr>
          <w:ilvl w:val="0"/>
          <w:numId w:val="8"/>
        </w:numPr>
        <w:tabs>
          <w:tab w:val="left" w:pos="851"/>
        </w:tabs>
        <w:spacing w:after="0"/>
        <w:rPr>
          <w:noProof/>
          <w:szCs w:val="22"/>
        </w:rPr>
      </w:pPr>
      <w:r w:rsidRPr="007972B9">
        <w:rPr>
          <w:noProof/>
          <w:szCs w:val="22"/>
        </w:rPr>
        <w:t>бързо прогресиращ модифициран Rodnan skin score или еритродермия</w:t>
      </w:r>
      <w:r>
        <w:rPr>
          <w:noProof/>
          <w:szCs w:val="22"/>
        </w:rPr>
        <w:t>;</w:t>
      </w:r>
    </w:p>
    <w:p w:rsidR="001968DD" w:rsidRPr="007972B9" w:rsidRDefault="001968DD" w:rsidP="00B45596">
      <w:pPr>
        <w:pStyle w:val="Body"/>
        <w:keepNext/>
        <w:keepLines/>
        <w:numPr>
          <w:ilvl w:val="0"/>
          <w:numId w:val="8"/>
        </w:numPr>
        <w:tabs>
          <w:tab w:val="left" w:pos="851"/>
        </w:tabs>
        <w:spacing w:after="0"/>
        <w:rPr>
          <w:noProof/>
          <w:szCs w:val="22"/>
        </w:rPr>
      </w:pPr>
      <w:r w:rsidRPr="007972B9">
        <w:rPr>
          <w:noProof/>
          <w:szCs w:val="22"/>
        </w:rPr>
        <w:t>бързо прогресиращ синдром на Raynaud с тежки исхемични прояви или некрози</w:t>
      </w:r>
      <w:r>
        <w:rPr>
          <w:noProof/>
          <w:szCs w:val="22"/>
        </w:rPr>
        <w:t>.</w:t>
      </w:r>
    </w:p>
    <w:p w:rsidR="001968DD" w:rsidRPr="005E23B7" w:rsidRDefault="001968DD" w:rsidP="00B45596">
      <w:pPr>
        <w:pStyle w:val="Body"/>
        <w:keepNext/>
        <w:keepLines/>
        <w:numPr>
          <w:ilvl w:val="1"/>
          <w:numId w:val="7"/>
        </w:numPr>
        <w:tabs>
          <w:tab w:val="left" w:pos="993"/>
        </w:tabs>
        <w:spacing w:after="0"/>
        <w:ind w:left="0" w:firstLine="567"/>
        <w:rPr>
          <w:noProof/>
          <w:color w:val="000000"/>
          <w:szCs w:val="22"/>
          <w:lang w:val="ru-RU"/>
        </w:rPr>
      </w:pPr>
      <w:r w:rsidRPr="008F2875">
        <w:rPr>
          <w:noProof/>
          <w:color w:val="000000"/>
          <w:szCs w:val="22"/>
        </w:rPr>
        <w:t>Първоначална диагностика, стадиране и определяне на терапевтичен подход при болни с данни за системно заболяване</w:t>
      </w:r>
      <w:r w:rsidRPr="005E23B7">
        <w:rPr>
          <w:noProof/>
          <w:color w:val="000000"/>
          <w:szCs w:val="22"/>
          <w:lang w:val="ru-RU"/>
        </w:rPr>
        <w:t>;</w:t>
      </w:r>
      <w:r w:rsidRPr="008F2875">
        <w:rPr>
          <w:noProof/>
          <w:color w:val="000000"/>
          <w:szCs w:val="22"/>
        </w:rPr>
        <w:t xml:space="preserve"> </w:t>
      </w:r>
    </w:p>
    <w:p w:rsidR="001968DD" w:rsidRPr="008F2875" w:rsidRDefault="001968DD" w:rsidP="00B45596">
      <w:pPr>
        <w:pStyle w:val="Body"/>
        <w:keepNext/>
        <w:keepLines/>
        <w:numPr>
          <w:ilvl w:val="1"/>
          <w:numId w:val="7"/>
        </w:numPr>
        <w:tabs>
          <w:tab w:val="left" w:pos="993"/>
        </w:tabs>
        <w:spacing w:after="0"/>
        <w:ind w:left="0" w:firstLine="567"/>
        <w:rPr>
          <w:noProof/>
          <w:color w:val="000000"/>
          <w:szCs w:val="22"/>
        </w:rPr>
      </w:pPr>
      <w:r w:rsidRPr="008F2875">
        <w:rPr>
          <w:noProof/>
          <w:color w:val="000000"/>
          <w:szCs w:val="22"/>
        </w:rPr>
        <w:t>Диагностично уточняване, рестадиране и корекция на терапевтичен подход при болни със системно заболяване с недостатъчен терапевтичен ефект от провежданото извънболнично лечение;</w:t>
      </w:r>
    </w:p>
    <w:p w:rsidR="001968DD" w:rsidRPr="008F2875" w:rsidRDefault="001968DD" w:rsidP="00B45596">
      <w:pPr>
        <w:pStyle w:val="Body"/>
        <w:keepNext/>
        <w:keepLines/>
        <w:numPr>
          <w:ilvl w:val="1"/>
          <w:numId w:val="7"/>
        </w:numPr>
        <w:tabs>
          <w:tab w:val="left" w:pos="993"/>
        </w:tabs>
        <w:spacing w:after="0"/>
        <w:ind w:left="0" w:firstLine="567"/>
        <w:rPr>
          <w:noProof/>
          <w:color w:val="000000"/>
          <w:szCs w:val="22"/>
        </w:rPr>
      </w:pPr>
      <w:r w:rsidRPr="008F2875">
        <w:rPr>
          <w:noProof/>
          <w:color w:val="000000"/>
          <w:szCs w:val="22"/>
        </w:rPr>
        <w:t>Провеждане на пулс-терапия с цитостатици, кортикостероиди, интравенозен гама-глобулин и други биологични средства по определена терапевтична схема.</w:t>
      </w:r>
    </w:p>
    <w:p w:rsidR="001968DD" w:rsidRDefault="001968DD" w:rsidP="00B45596">
      <w:pPr>
        <w:pStyle w:val="Body"/>
        <w:keepNext/>
        <w:keepLines/>
        <w:tabs>
          <w:tab w:val="left" w:pos="567"/>
        </w:tabs>
        <w:spacing w:before="0"/>
        <w:ind w:firstLine="0"/>
        <w:rPr>
          <w:b/>
          <w:noProof/>
          <w:color w:val="000000"/>
          <w:szCs w:val="22"/>
        </w:rPr>
      </w:pPr>
      <w:r w:rsidRPr="005E23B7">
        <w:rPr>
          <w:b/>
          <w:noProof/>
          <w:color w:val="000000"/>
          <w:szCs w:val="22"/>
          <w:lang w:val="ru-RU"/>
        </w:rPr>
        <w:tab/>
      </w:r>
    </w:p>
    <w:p w:rsidR="001968DD" w:rsidRPr="00173565" w:rsidRDefault="001968DD" w:rsidP="00B45596">
      <w:pPr>
        <w:pStyle w:val="Body"/>
        <w:keepNext/>
        <w:keepLines/>
        <w:tabs>
          <w:tab w:val="left" w:pos="567"/>
        </w:tabs>
        <w:spacing w:before="0"/>
        <w:rPr>
          <w:b/>
          <w:noProof/>
          <w:color w:val="000000"/>
          <w:szCs w:val="22"/>
        </w:rPr>
      </w:pPr>
      <w:r w:rsidRPr="00173565">
        <w:rPr>
          <w:b/>
          <w:noProof/>
          <w:color w:val="000000"/>
          <w:szCs w:val="22"/>
        </w:rPr>
        <w:t>Дейностите и услугите се осъществяват незабавно или се планират за изпълнение в зависимост от развитието, тежестта и остротата на съответното заболяване и определения диагностично-лечебен план.</w:t>
      </w:r>
    </w:p>
    <w:p w:rsidR="001968DD" w:rsidRPr="005E23B7" w:rsidRDefault="001968DD" w:rsidP="00B45596">
      <w:pPr>
        <w:pStyle w:val="Body"/>
        <w:keepNext/>
        <w:keepLines/>
        <w:spacing w:before="0"/>
        <w:rPr>
          <w:b/>
          <w:noProof/>
          <w:color w:val="000000"/>
          <w:lang w:val="ru-RU"/>
        </w:rPr>
      </w:pPr>
      <w:r>
        <w:rPr>
          <w:b/>
          <w:noProof/>
          <w:color w:val="000000"/>
        </w:rPr>
        <w:t>2. ДИАГНОСТИЧНО</w:t>
      </w:r>
      <w:r w:rsidRPr="005E23B7">
        <w:rPr>
          <w:b/>
          <w:noProof/>
          <w:color w:val="000000"/>
          <w:lang w:val="ru-RU"/>
        </w:rPr>
        <w:t>-</w:t>
      </w:r>
      <w:r>
        <w:rPr>
          <w:b/>
          <w:noProof/>
          <w:color w:val="000000"/>
        </w:rPr>
        <w:t>ЛЕЧЕБЕН АЛГОРИТЪМ</w:t>
      </w:r>
    </w:p>
    <w:p w:rsidR="001968DD" w:rsidRPr="005E23B7" w:rsidRDefault="001968DD" w:rsidP="00B45596">
      <w:pPr>
        <w:pStyle w:val="Body"/>
        <w:keepNext/>
        <w:keepLines/>
        <w:spacing w:before="0"/>
        <w:rPr>
          <w:b/>
          <w:noProof/>
          <w:color w:val="000000"/>
          <w:lang w:val="ru-RU"/>
        </w:rPr>
      </w:pPr>
      <w:r>
        <w:rPr>
          <w:b/>
          <w:noProof/>
          <w:color w:val="000000"/>
        </w:rPr>
        <w:t>ДИАГНОСТИЧНО</w:t>
      </w:r>
      <w:r w:rsidRPr="005E23B7">
        <w:rPr>
          <w:b/>
          <w:noProof/>
          <w:color w:val="000000"/>
          <w:lang w:val="ru-RU"/>
        </w:rPr>
        <w:t>-</w:t>
      </w:r>
      <w:r>
        <w:rPr>
          <w:b/>
          <w:noProof/>
          <w:color w:val="000000"/>
        </w:rPr>
        <w:t>ЛЕЧЕБНИЯТ АЛГОРИТЪМ Е ЗАДЪЛЖИТЕЛЕН ЗА ИЗПЪЛНЕНИЕ И ОПРЕДЕЛЯ ПАКЕТА ОТ БОЛНИЧНИ ЗДРАВНИ ДЕЙНОСТИ, КОИТО СЕ ЗАПЛАЩАТ ПО ТАЗИ КЛИНИЧНА ПЪТЕКА.</w:t>
      </w:r>
    </w:p>
    <w:p w:rsidR="001968DD" w:rsidRPr="005E23B7" w:rsidRDefault="001968DD" w:rsidP="00B45596">
      <w:pPr>
        <w:pStyle w:val="BodyChar"/>
        <w:keepNext/>
        <w:keepLines/>
        <w:ind w:left="-57" w:firstLine="624"/>
        <w:rPr>
          <w:color w:val="000000"/>
          <w:lang w:val="ru-RU"/>
        </w:rPr>
      </w:pPr>
      <w:r>
        <w:rPr>
          <w:color w:val="000000"/>
        </w:rPr>
        <w:t>Биологичен материал за медико-диагностични изследвания при спешни индикации се взема до 6 час от постъпването.</w:t>
      </w:r>
    </w:p>
    <w:p w:rsidR="001968DD" w:rsidRDefault="001968DD" w:rsidP="00B45596">
      <w:pPr>
        <w:pStyle w:val="BodyChar"/>
        <w:keepNext/>
        <w:keepLines/>
        <w:ind w:left="-57" w:firstLine="624"/>
        <w:rPr>
          <w:color w:val="000000"/>
        </w:rPr>
      </w:pPr>
      <w:r>
        <w:rPr>
          <w:color w:val="000000"/>
        </w:rPr>
        <w:lastRenderedPageBreak/>
        <w:t>Медикаментозното лечение започва до 6 час от началото на хоспитализацията.</w:t>
      </w:r>
    </w:p>
    <w:p w:rsidR="001968DD" w:rsidRDefault="001968DD" w:rsidP="00B45596">
      <w:pPr>
        <w:pStyle w:val="BodyChar"/>
        <w:keepNext/>
        <w:keepLines/>
        <w:ind w:left="-57" w:firstLine="624"/>
        <w:rPr>
          <w:color w:val="000000"/>
        </w:rPr>
      </w:pPr>
      <w:r>
        <w:rPr>
          <w:color w:val="000000"/>
        </w:rPr>
        <w:t>В случай на необходимост рентгенография същата се извършва до 24 час от началото на хоспитализацията.</w:t>
      </w:r>
    </w:p>
    <w:p w:rsidR="001968DD" w:rsidRDefault="001968DD" w:rsidP="00B45596">
      <w:pPr>
        <w:pStyle w:val="BodyChar"/>
        <w:keepNext/>
        <w:keepLines/>
        <w:ind w:left="-57" w:firstLine="624"/>
        <w:rPr>
          <w:color w:val="000000"/>
          <w:szCs w:val="22"/>
        </w:rPr>
      </w:pPr>
      <w:r>
        <w:rPr>
          <w:color w:val="000000"/>
        </w:rPr>
        <w:t xml:space="preserve">Контролни клинико-лабораторни изследвания </w:t>
      </w:r>
      <w:r>
        <w:rPr>
          <w:color w:val="000000"/>
          <w:szCs w:val="22"/>
        </w:rPr>
        <w:t xml:space="preserve">на патологично променени показатели се извършват задължително до края на хоспитализацията. </w:t>
      </w:r>
    </w:p>
    <w:p w:rsidR="001968DD" w:rsidRDefault="001968DD" w:rsidP="00B45596">
      <w:pPr>
        <w:pStyle w:val="Body"/>
        <w:keepNext/>
        <w:keepLines/>
        <w:ind w:firstLine="540"/>
        <w:rPr>
          <w:noProof/>
          <w:color w:val="000000"/>
        </w:rPr>
      </w:pPr>
      <w:r>
        <w:rPr>
          <w:noProof/>
          <w:color w:val="000000"/>
        </w:rPr>
        <w:t>Медикаментозното лечение включва следните лекарствени групи:</w:t>
      </w:r>
    </w:p>
    <w:p w:rsidR="001968DD" w:rsidRDefault="001968DD" w:rsidP="00B45596">
      <w:pPr>
        <w:pStyle w:val="Body"/>
        <w:keepNext/>
        <w:keepLines/>
        <w:tabs>
          <w:tab w:val="left" w:pos="900"/>
        </w:tabs>
        <w:ind w:firstLine="540"/>
        <w:rPr>
          <w:noProof/>
          <w:color w:val="000000"/>
        </w:rPr>
      </w:pPr>
      <w:r>
        <w:rPr>
          <w:rFonts w:ascii="Symbol" w:hAnsi="Symbol"/>
          <w:noProof/>
          <w:color w:val="000000"/>
        </w:rPr>
        <w:t></w:t>
      </w:r>
      <w:r>
        <w:rPr>
          <w:rFonts w:ascii="Times New Roman" w:hAnsi="Times New Roman"/>
          <w:noProof/>
          <w:color w:val="000000"/>
        </w:rPr>
        <w:tab/>
      </w:r>
      <w:r>
        <w:rPr>
          <w:noProof/>
          <w:color w:val="000000"/>
        </w:rPr>
        <w:t>нестероидни противовъзпалителни средства (НСПВС);</w:t>
      </w:r>
    </w:p>
    <w:p w:rsidR="001968DD" w:rsidRDefault="001968DD" w:rsidP="00B45596">
      <w:pPr>
        <w:pStyle w:val="Body"/>
        <w:keepNext/>
        <w:keepLines/>
        <w:tabs>
          <w:tab w:val="left" w:pos="900"/>
        </w:tabs>
        <w:ind w:firstLine="540"/>
        <w:rPr>
          <w:noProof/>
          <w:color w:val="000000"/>
        </w:rPr>
      </w:pPr>
      <w:r>
        <w:rPr>
          <w:rFonts w:ascii="Symbol" w:hAnsi="Symbol"/>
          <w:noProof/>
          <w:color w:val="000000"/>
        </w:rPr>
        <w:t></w:t>
      </w:r>
      <w:r>
        <w:rPr>
          <w:rFonts w:ascii="Times New Roman" w:hAnsi="Times New Roman"/>
          <w:noProof/>
          <w:color w:val="000000"/>
        </w:rPr>
        <w:tab/>
      </w:r>
      <w:r>
        <w:rPr>
          <w:noProof/>
          <w:color w:val="000000"/>
        </w:rPr>
        <w:t>бавнодействащи (болестопроменящи) противоревматични лекарствени средства;</w:t>
      </w:r>
    </w:p>
    <w:p w:rsidR="001968DD" w:rsidRDefault="001968DD" w:rsidP="00B45596">
      <w:pPr>
        <w:pStyle w:val="Body"/>
        <w:keepNext/>
        <w:keepLines/>
        <w:ind w:firstLine="1080"/>
        <w:rPr>
          <w:noProof/>
          <w:color w:val="000000"/>
        </w:rPr>
      </w:pPr>
      <w:r>
        <w:rPr>
          <w:noProof/>
          <w:color w:val="000000"/>
        </w:rPr>
        <w:t>- за перорално приложение;</w:t>
      </w:r>
    </w:p>
    <w:p w:rsidR="001968DD" w:rsidRDefault="001968DD" w:rsidP="00B45596">
      <w:pPr>
        <w:pStyle w:val="Body"/>
        <w:keepNext/>
        <w:keepLines/>
        <w:ind w:left="993" w:firstLine="87"/>
        <w:rPr>
          <w:noProof/>
          <w:color w:val="000000"/>
        </w:rPr>
      </w:pPr>
      <w:r>
        <w:rPr>
          <w:noProof/>
          <w:color w:val="000000"/>
        </w:rPr>
        <w:t>- за парентерално приложение.</w:t>
      </w:r>
    </w:p>
    <w:p w:rsidR="001968DD" w:rsidRDefault="001968DD" w:rsidP="00B45596">
      <w:pPr>
        <w:pStyle w:val="Body"/>
        <w:keepNext/>
        <w:keepLines/>
        <w:ind w:left="993" w:hanging="453"/>
        <w:rPr>
          <w:noProof/>
          <w:color w:val="000000"/>
        </w:rPr>
      </w:pPr>
      <w:r>
        <w:rPr>
          <w:rFonts w:ascii="Symbol" w:hAnsi="Symbol"/>
          <w:noProof/>
          <w:color w:val="000000"/>
        </w:rPr>
        <w:t></w:t>
      </w:r>
      <w:r>
        <w:rPr>
          <w:rFonts w:ascii="Times New Roman" w:hAnsi="Times New Roman"/>
          <w:noProof/>
          <w:color w:val="000000"/>
        </w:rPr>
        <w:tab/>
      </w:r>
      <w:r>
        <w:rPr>
          <w:noProof/>
          <w:color w:val="000000"/>
        </w:rPr>
        <w:t>кортикостероиди:</w:t>
      </w:r>
    </w:p>
    <w:p w:rsidR="001968DD" w:rsidRDefault="001968DD" w:rsidP="00B45596">
      <w:pPr>
        <w:pStyle w:val="Body"/>
        <w:keepNext/>
        <w:keepLines/>
        <w:ind w:left="1560" w:hanging="426"/>
        <w:rPr>
          <w:noProof/>
          <w:color w:val="000000"/>
        </w:rPr>
      </w:pPr>
      <w:r>
        <w:rPr>
          <w:noProof/>
          <w:color w:val="000000"/>
        </w:rPr>
        <w:t>- за перорално приложение;</w:t>
      </w:r>
    </w:p>
    <w:p w:rsidR="001968DD" w:rsidRDefault="001968DD" w:rsidP="00B45596">
      <w:pPr>
        <w:pStyle w:val="Body"/>
        <w:keepNext/>
        <w:keepLines/>
        <w:ind w:left="1560" w:hanging="426"/>
        <w:rPr>
          <w:noProof/>
          <w:color w:val="000000"/>
        </w:rPr>
      </w:pPr>
      <w:r>
        <w:rPr>
          <w:noProof/>
          <w:color w:val="000000"/>
        </w:rPr>
        <w:t>- за парентерално приложение;</w:t>
      </w:r>
    </w:p>
    <w:p w:rsidR="001968DD" w:rsidRDefault="001968DD" w:rsidP="00B45596">
      <w:pPr>
        <w:pStyle w:val="Body"/>
        <w:keepNext/>
        <w:keepLines/>
        <w:ind w:left="900" w:hanging="360"/>
        <w:rPr>
          <w:noProof/>
          <w:color w:val="000000"/>
        </w:rPr>
      </w:pPr>
      <w:r>
        <w:rPr>
          <w:rFonts w:ascii="Symbol" w:hAnsi="Symbol"/>
          <w:noProof/>
          <w:color w:val="000000"/>
        </w:rPr>
        <w:t></w:t>
      </w:r>
      <w:r>
        <w:rPr>
          <w:rFonts w:ascii="Times New Roman" w:hAnsi="Times New Roman"/>
          <w:noProof/>
          <w:color w:val="000000"/>
        </w:rPr>
        <w:tab/>
      </w:r>
      <w:r>
        <w:rPr>
          <w:noProof/>
          <w:color w:val="000000"/>
        </w:rPr>
        <w:t>имуносупресори:</w:t>
      </w:r>
    </w:p>
    <w:p w:rsidR="001968DD" w:rsidRDefault="001968DD" w:rsidP="00B45596">
      <w:pPr>
        <w:pStyle w:val="Body"/>
        <w:keepNext/>
        <w:keepLines/>
        <w:ind w:left="1560" w:hanging="426"/>
        <w:rPr>
          <w:noProof/>
          <w:color w:val="000000"/>
        </w:rPr>
      </w:pPr>
      <w:r>
        <w:rPr>
          <w:noProof/>
          <w:color w:val="000000"/>
        </w:rPr>
        <w:t>- за перорално приложение;</w:t>
      </w:r>
    </w:p>
    <w:p w:rsidR="001968DD" w:rsidRDefault="001968DD" w:rsidP="00B45596">
      <w:pPr>
        <w:pStyle w:val="Body"/>
        <w:keepNext/>
        <w:keepLines/>
        <w:ind w:left="1560" w:hanging="426"/>
        <w:rPr>
          <w:noProof/>
          <w:color w:val="000000"/>
        </w:rPr>
      </w:pPr>
      <w:r>
        <w:rPr>
          <w:noProof/>
          <w:color w:val="000000"/>
        </w:rPr>
        <w:t>- за парентерално приложение;</w:t>
      </w:r>
    </w:p>
    <w:p w:rsidR="001968DD" w:rsidRDefault="001968DD" w:rsidP="00B45596">
      <w:pPr>
        <w:pStyle w:val="Body"/>
        <w:keepNext/>
        <w:keepLines/>
        <w:ind w:left="900" w:hanging="360"/>
        <w:rPr>
          <w:noProof/>
          <w:color w:val="000000"/>
        </w:rPr>
      </w:pPr>
      <w:r>
        <w:rPr>
          <w:rFonts w:ascii="Symbol" w:hAnsi="Symbol"/>
          <w:noProof/>
          <w:color w:val="000000"/>
        </w:rPr>
        <w:t></w:t>
      </w:r>
      <w:r>
        <w:rPr>
          <w:rFonts w:ascii="Times New Roman" w:hAnsi="Times New Roman"/>
          <w:noProof/>
          <w:color w:val="000000"/>
        </w:rPr>
        <w:tab/>
      </w:r>
      <w:r>
        <w:rPr>
          <w:noProof/>
          <w:color w:val="000000"/>
        </w:rPr>
        <w:t>антибактериални, антивирусни и антимикотични средства;</w:t>
      </w:r>
    </w:p>
    <w:p w:rsidR="001968DD" w:rsidRDefault="001968DD" w:rsidP="00B45596">
      <w:pPr>
        <w:pStyle w:val="Body"/>
        <w:keepNext/>
        <w:keepLines/>
        <w:ind w:left="900" w:hanging="360"/>
        <w:rPr>
          <w:noProof/>
          <w:color w:val="000000"/>
        </w:rPr>
      </w:pPr>
      <w:r>
        <w:rPr>
          <w:rFonts w:ascii="Symbol" w:hAnsi="Symbol"/>
          <w:noProof/>
          <w:color w:val="000000"/>
        </w:rPr>
        <w:t></w:t>
      </w:r>
      <w:r>
        <w:rPr>
          <w:rFonts w:ascii="Times New Roman" w:hAnsi="Times New Roman"/>
          <w:noProof/>
          <w:color w:val="000000"/>
        </w:rPr>
        <w:tab/>
      </w:r>
      <w:r>
        <w:rPr>
          <w:noProof/>
          <w:color w:val="000000"/>
        </w:rPr>
        <w:t>средства за локално приложение</w:t>
      </w:r>
    </w:p>
    <w:p w:rsidR="001968DD" w:rsidRDefault="001968DD" w:rsidP="00B45596">
      <w:pPr>
        <w:pStyle w:val="Body"/>
        <w:keepNext/>
        <w:keepLines/>
        <w:ind w:left="1418" w:hanging="284"/>
        <w:rPr>
          <w:noProof/>
          <w:color w:val="000000"/>
        </w:rPr>
      </w:pPr>
      <w:r>
        <w:rPr>
          <w:noProof/>
          <w:color w:val="000000"/>
        </w:rPr>
        <w:t>- кортикостероиди с удължено действие;</w:t>
      </w:r>
    </w:p>
    <w:p w:rsidR="001968DD" w:rsidRDefault="001968DD" w:rsidP="00B45596">
      <w:pPr>
        <w:pStyle w:val="Body"/>
        <w:keepNext/>
        <w:keepLines/>
        <w:ind w:left="1418" w:hanging="284"/>
        <w:rPr>
          <w:noProof/>
          <w:color w:val="000000"/>
        </w:rPr>
      </w:pPr>
      <w:r>
        <w:rPr>
          <w:noProof/>
          <w:color w:val="000000"/>
        </w:rPr>
        <w:t>- перкутанни средства</w:t>
      </w:r>
    </w:p>
    <w:p w:rsidR="001968DD" w:rsidRDefault="001968DD" w:rsidP="00B45596">
      <w:pPr>
        <w:pStyle w:val="Body"/>
        <w:keepNext/>
        <w:keepLines/>
        <w:tabs>
          <w:tab w:val="left" w:pos="900"/>
        </w:tabs>
        <w:ind w:firstLine="540"/>
        <w:rPr>
          <w:noProof/>
          <w:color w:val="000000"/>
        </w:rPr>
      </w:pPr>
      <w:r>
        <w:rPr>
          <w:rFonts w:ascii="Symbol" w:hAnsi="Symbol"/>
          <w:noProof/>
          <w:color w:val="000000"/>
        </w:rPr>
        <w:t></w:t>
      </w:r>
      <w:r>
        <w:rPr>
          <w:rFonts w:ascii="Times New Roman" w:hAnsi="Times New Roman"/>
          <w:noProof/>
          <w:color w:val="000000"/>
        </w:rPr>
        <w:tab/>
      </w:r>
      <w:r>
        <w:rPr>
          <w:noProof/>
          <w:color w:val="000000"/>
        </w:rPr>
        <w:t>симптоматични – диуретици, кардиотоници, съдоразширяващи, антихипертензивни, антихистаминови, антикоагуланти, антиагреганти.</w:t>
      </w:r>
    </w:p>
    <w:p w:rsidR="001968DD" w:rsidRPr="007B5BC5" w:rsidRDefault="001968DD" w:rsidP="00B45596">
      <w:pPr>
        <w:pStyle w:val="Body"/>
        <w:keepNext/>
        <w:keepLines/>
        <w:numPr>
          <w:ilvl w:val="0"/>
          <w:numId w:val="9"/>
        </w:numPr>
        <w:tabs>
          <w:tab w:val="left" w:pos="900"/>
        </w:tabs>
        <w:spacing w:after="0"/>
        <w:rPr>
          <w:noProof/>
          <w:color w:val="000000"/>
        </w:rPr>
      </w:pPr>
      <w:r w:rsidRPr="00A61634">
        <w:rPr>
          <w:noProof/>
          <w:color w:val="000000"/>
        </w:rPr>
        <w:t>лечебна плазмафереза – при съответни индикации</w:t>
      </w:r>
      <w:r w:rsidRPr="00A61634">
        <w:rPr>
          <w:noProof/>
          <w:color w:val="000000"/>
          <w:lang w:val="ru-RU"/>
        </w:rPr>
        <w:t>.</w:t>
      </w:r>
    </w:p>
    <w:p w:rsidR="00B45596" w:rsidRDefault="00B45596" w:rsidP="00B45596">
      <w:pPr>
        <w:pStyle w:val="a5"/>
        <w:ind w:left="900"/>
        <w:jc w:val="both"/>
        <w:rPr>
          <w:rFonts w:ascii="Arial" w:eastAsia="Calibri" w:hAnsi="Arial" w:cs="Arial"/>
          <w:b/>
          <w:sz w:val="22"/>
          <w:szCs w:val="22"/>
          <w:lang w:eastAsia="en-US"/>
        </w:rPr>
      </w:pPr>
    </w:p>
    <w:p w:rsidR="00B45596" w:rsidRDefault="00B45596" w:rsidP="00B45596">
      <w:pPr>
        <w:pStyle w:val="a5"/>
        <w:ind w:left="0" w:firstLine="567"/>
        <w:jc w:val="both"/>
        <w:rPr>
          <w:rFonts w:ascii="Arial" w:eastAsia="Calibri" w:hAnsi="Arial" w:cs="Arial"/>
          <w:sz w:val="20"/>
          <w:szCs w:val="20"/>
          <w:lang w:eastAsia="en-US"/>
        </w:rPr>
      </w:pPr>
      <w:r w:rsidRPr="00B45596">
        <w:rPr>
          <w:rFonts w:ascii="Arial" w:eastAsia="Calibri" w:hAnsi="Arial" w:cs="Arial"/>
          <w:b/>
          <w:sz w:val="20"/>
          <w:szCs w:val="20"/>
          <w:lang w:eastAsia="en-US"/>
        </w:rPr>
        <w:t xml:space="preserve">Здравни грижи, </w:t>
      </w:r>
      <w:r w:rsidRPr="00B45596">
        <w:rPr>
          <w:rFonts w:ascii="Arial" w:eastAsia="Calibri" w:hAnsi="Arial" w:cs="Arial"/>
          <w:sz w:val="20"/>
          <w:szCs w:val="20"/>
          <w:lang w:eastAsia="en-US"/>
        </w:rPr>
        <w:t>съгласно Наредба № 1 от 8.02.2011 г. за професионалните дейности, които медицинските сестри, акушерките, асоциираните медицински специалисти и здравните асистенти, могат да извършват по назначение или самостоятелно.</w:t>
      </w:r>
    </w:p>
    <w:p w:rsidR="00B45596" w:rsidRPr="00B45596" w:rsidRDefault="00B45596" w:rsidP="00B45596">
      <w:pPr>
        <w:pStyle w:val="a5"/>
        <w:ind w:left="0" w:firstLine="567"/>
        <w:jc w:val="both"/>
        <w:rPr>
          <w:rFonts w:ascii="Arial" w:eastAsia="Calibri" w:hAnsi="Arial" w:cs="Arial"/>
          <w:sz w:val="20"/>
          <w:szCs w:val="20"/>
          <w:lang w:eastAsia="en-US"/>
        </w:rPr>
      </w:pPr>
    </w:p>
    <w:p w:rsidR="00B45596" w:rsidRPr="00B45596" w:rsidRDefault="001968DD" w:rsidP="00B45596">
      <w:pPr>
        <w:pStyle w:val="a5"/>
        <w:ind w:left="0" w:firstLine="567"/>
        <w:jc w:val="both"/>
        <w:rPr>
          <w:rFonts w:ascii="Arial" w:hAnsi="Arial" w:cs="Arial"/>
          <w:b/>
          <w:noProof/>
          <w:color w:val="000000"/>
          <w:sz w:val="20"/>
          <w:szCs w:val="20"/>
        </w:rPr>
      </w:pPr>
      <w:r w:rsidRPr="00B45596">
        <w:rPr>
          <w:rFonts w:ascii="Arial" w:hAnsi="Arial" w:cs="Arial"/>
          <w:b/>
          <w:noProof/>
          <w:color w:val="000000"/>
          <w:sz w:val="20"/>
          <w:szCs w:val="20"/>
        </w:rPr>
        <w:t xml:space="preserve">ПРИ ЛЕЧЕНИЕ ПО КЛИНИЧНАТА ПЪТЕКА, ЛЕЧЕБНОТО ЗАВЕДЕНИЕ Е ДЛЪЖНО ДА ОСИГУРЯВА СПАЗВАНЕТО ПРАВАТА НА ПАЦИЕНТА, УСТАНОВЕНИ В ЗАКОНА ЗА ЗДРАВЕТО. </w:t>
      </w:r>
    </w:p>
    <w:p w:rsidR="00B45596" w:rsidRPr="00B45596" w:rsidRDefault="00B45596" w:rsidP="00B45596">
      <w:pPr>
        <w:pStyle w:val="a5"/>
        <w:ind w:left="0" w:firstLine="567"/>
        <w:jc w:val="both"/>
        <w:rPr>
          <w:rFonts w:ascii="Arial" w:hAnsi="Arial" w:cs="Arial"/>
          <w:b/>
          <w:noProof/>
          <w:color w:val="000000"/>
          <w:sz w:val="20"/>
          <w:szCs w:val="20"/>
        </w:rPr>
      </w:pPr>
    </w:p>
    <w:p w:rsidR="001968DD" w:rsidRPr="00B45596" w:rsidRDefault="001968DD" w:rsidP="00B45596">
      <w:pPr>
        <w:pStyle w:val="a5"/>
        <w:ind w:left="0" w:firstLine="567"/>
        <w:jc w:val="both"/>
        <w:rPr>
          <w:rFonts w:ascii="Arial" w:eastAsia="Calibri" w:hAnsi="Arial" w:cs="Arial"/>
          <w:sz w:val="20"/>
          <w:szCs w:val="20"/>
          <w:lang w:eastAsia="en-US"/>
        </w:rPr>
      </w:pPr>
      <w:r w:rsidRPr="00B45596">
        <w:rPr>
          <w:rFonts w:ascii="Arial" w:hAnsi="Arial" w:cs="Arial"/>
          <w:b/>
          <w:noProof/>
          <w:color w:val="000000"/>
          <w:sz w:val="20"/>
          <w:szCs w:val="20"/>
        </w:rPr>
        <w:t>ПРАВАТА НА ПАЦИЕНТА СЕ УПРАЖНЯВАТ ПРИ СПАЗВАНЕ НА ПРАВИЛНИКА ЗА УСТРОЙСТВОТО, ДЕЙНОСТТА И ВЪТРЕШНИЯ РЕД НА ЛЕЧЕБНОТО ЗАВЕДЕНИЕ.</w:t>
      </w:r>
    </w:p>
    <w:p w:rsidR="001968DD" w:rsidRPr="007526A4" w:rsidRDefault="001968DD" w:rsidP="00B45596">
      <w:pPr>
        <w:pStyle w:val="Body"/>
        <w:keepNext/>
        <w:keepLines/>
        <w:spacing w:before="0"/>
        <w:rPr>
          <w:b/>
          <w:noProof/>
          <w:color w:val="000000"/>
        </w:rPr>
      </w:pPr>
      <w:r>
        <w:rPr>
          <w:b/>
          <w:noProof/>
          <w:color w:val="000000"/>
        </w:rPr>
        <w:lastRenderedPageBreak/>
        <w:t>3. ПОСТАВЯНЕ НА ОКОНЧАТЕЛНА ДИАГНОЗА</w:t>
      </w:r>
    </w:p>
    <w:p w:rsidR="001968DD" w:rsidRDefault="001968DD" w:rsidP="00B45596">
      <w:pPr>
        <w:pStyle w:val="Body"/>
        <w:keepNext/>
        <w:keepLines/>
        <w:rPr>
          <w:color w:val="000000"/>
        </w:rPr>
      </w:pPr>
      <w:r>
        <w:rPr>
          <w:color w:val="000000"/>
        </w:rPr>
        <w:t>Съгласно международно приетите диагностични таблици за съответната нозология и съобразно клиничната картина, рентгенографските промени, лабораторните и инструментални изследвания.</w:t>
      </w:r>
    </w:p>
    <w:p w:rsidR="001968DD" w:rsidRPr="005E23B7" w:rsidRDefault="001968DD" w:rsidP="00B45596">
      <w:pPr>
        <w:pStyle w:val="Body"/>
        <w:keepNext/>
        <w:keepLines/>
        <w:spacing w:before="0"/>
        <w:rPr>
          <w:color w:val="000000"/>
          <w:lang w:val="ru-RU"/>
        </w:rPr>
      </w:pPr>
      <w:r>
        <w:rPr>
          <w:b/>
          <w:noProof/>
          <w:color w:val="000000"/>
        </w:rPr>
        <w:t>4. ДЕХОСПИТАЛИЗАЦИЯ И ОПРЕДЕЛЯНЕ НА СЛЕДБОЛНИЧЕН РЕЖИМ</w:t>
      </w:r>
    </w:p>
    <w:p w:rsidR="001968DD" w:rsidRDefault="001968DD" w:rsidP="00B45596">
      <w:pPr>
        <w:pStyle w:val="Body"/>
        <w:keepNext/>
        <w:keepLines/>
        <w:rPr>
          <w:b/>
          <w:snapToGrid w:val="0"/>
          <w:color w:val="000000"/>
        </w:rPr>
      </w:pPr>
      <w:r>
        <w:rPr>
          <w:b/>
          <w:snapToGrid w:val="0"/>
          <w:color w:val="000000"/>
        </w:rPr>
        <w:t>МЕДИЦИНСКИ КРИТЕРИИ ЗА ДЕХОСПИТАЛИЗАЦИЯ:</w:t>
      </w:r>
    </w:p>
    <w:p w:rsidR="001968DD" w:rsidRPr="005E23B7" w:rsidRDefault="001968DD" w:rsidP="00B45596">
      <w:pPr>
        <w:pStyle w:val="Body"/>
        <w:keepNext/>
        <w:keepLines/>
        <w:rPr>
          <w:b/>
          <w:snapToGrid w:val="0"/>
          <w:color w:val="000000"/>
          <w:lang w:val="ru-RU"/>
        </w:rPr>
      </w:pPr>
      <w:r w:rsidRPr="005E23B7">
        <w:rPr>
          <w:b/>
          <w:snapToGrid w:val="0"/>
          <w:color w:val="000000"/>
          <w:lang w:val="ru-RU"/>
        </w:rPr>
        <w:t>Контрол на здравното състояние на пациента и медицинско заключение за липса на медицински риск от приключване на болничното лечение въз основа на обективни данни за стабилизиране на състоянието (клинични/параклинични) и:</w:t>
      </w:r>
    </w:p>
    <w:p w:rsidR="001968DD" w:rsidRDefault="001968DD" w:rsidP="00B45596">
      <w:pPr>
        <w:pStyle w:val="Body"/>
        <w:keepNext/>
        <w:keepLines/>
        <w:numPr>
          <w:ilvl w:val="0"/>
          <w:numId w:val="10"/>
        </w:numPr>
        <w:spacing w:after="0"/>
        <w:rPr>
          <w:rFonts w:cs="Arial"/>
        </w:rPr>
      </w:pPr>
      <w:r w:rsidRPr="00B17BF6">
        <w:rPr>
          <w:rFonts w:cs="Arial"/>
        </w:rPr>
        <w:t>поставена окончателна диагноза;</w:t>
      </w:r>
    </w:p>
    <w:p w:rsidR="001968DD" w:rsidRPr="00B474AB" w:rsidRDefault="001968DD" w:rsidP="00B45596">
      <w:pPr>
        <w:pStyle w:val="Body"/>
        <w:keepNext/>
        <w:keepLines/>
        <w:numPr>
          <w:ilvl w:val="0"/>
          <w:numId w:val="10"/>
        </w:numPr>
        <w:spacing w:after="0"/>
        <w:rPr>
          <w:rFonts w:cs="Arial"/>
        </w:rPr>
      </w:pPr>
      <w:r w:rsidRPr="00B17BF6">
        <w:rPr>
          <w:rFonts w:cs="Arial"/>
        </w:rPr>
        <w:t>овладяване на фебрилитета;</w:t>
      </w:r>
    </w:p>
    <w:p w:rsidR="001968DD" w:rsidRPr="00B474AB" w:rsidRDefault="001968DD" w:rsidP="00B45596">
      <w:pPr>
        <w:pStyle w:val="Body"/>
        <w:keepNext/>
        <w:keepLines/>
        <w:numPr>
          <w:ilvl w:val="0"/>
          <w:numId w:val="10"/>
        </w:numPr>
        <w:tabs>
          <w:tab w:val="left" w:pos="993"/>
        </w:tabs>
        <w:spacing w:after="0"/>
        <w:ind w:left="0" w:firstLine="567"/>
        <w:rPr>
          <w:rFonts w:cs="Arial"/>
        </w:rPr>
      </w:pPr>
      <w:r w:rsidRPr="00B474AB">
        <w:rPr>
          <w:rFonts w:cs="Arial"/>
        </w:rPr>
        <w:t>подобрение в общото състояние и на показателите за клинична или биологична активност на заболяването;</w:t>
      </w:r>
    </w:p>
    <w:p w:rsidR="001968DD" w:rsidRPr="00B474AB" w:rsidRDefault="001968DD" w:rsidP="00B45596">
      <w:pPr>
        <w:pStyle w:val="Body"/>
        <w:keepNext/>
        <w:keepLines/>
        <w:numPr>
          <w:ilvl w:val="0"/>
          <w:numId w:val="10"/>
        </w:numPr>
        <w:spacing w:after="0"/>
        <w:rPr>
          <w:rFonts w:cs="Arial"/>
        </w:rPr>
      </w:pPr>
      <w:r w:rsidRPr="00B474AB">
        <w:rPr>
          <w:rFonts w:cs="Arial"/>
        </w:rPr>
        <w:t>приключване на пулстерапия.</w:t>
      </w:r>
    </w:p>
    <w:p w:rsidR="001968DD" w:rsidRPr="00A43148" w:rsidRDefault="001968DD" w:rsidP="00B45596">
      <w:pPr>
        <w:pStyle w:val="Body"/>
        <w:keepNext/>
        <w:keepLines/>
        <w:rPr>
          <w:b/>
          <w:snapToGrid w:val="0"/>
        </w:rPr>
      </w:pPr>
      <w:r w:rsidRPr="00A43148">
        <w:rPr>
          <w:b/>
          <w:snapToGrid w:val="0"/>
        </w:rPr>
        <w:t>ДОВЪРШВАНЕ НА ЛЕЧЕБНИЯ ПРОЦЕС И ПРОСЛЕДЯВАНЕ</w:t>
      </w:r>
    </w:p>
    <w:p w:rsidR="001968DD" w:rsidRPr="00A43148" w:rsidRDefault="001968DD" w:rsidP="00B45596">
      <w:pPr>
        <w:pStyle w:val="Body"/>
        <w:keepNext/>
        <w:keepLines/>
        <w:spacing w:before="0"/>
        <w:ind w:firstLine="540"/>
        <w:rPr>
          <w:rFonts w:cs="Arial"/>
        </w:rPr>
      </w:pPr>
      <w:r w:rsidRPr="00A43148">
        <w:rPr>
          <w:rFonts w:cs="Arial"/>
        </w:rPr>
        <w:t xml:space="preserve">В цената на клиничната пътека влизат до два контролни прегледа при явяване на пациента в рамките на един месец след изписване и задължително записани в епикризата. </w:t>
      </w:r>
    </w:p>
    <w:p w:rsidR="001968DD" w:rsidRPr="00A43148" w:rsidRDefault="001968DD" w:rsidP="00B45596">
      <w:pPr>
        <w:pStyle w:val="Body"/>
        <w:keepNext/>
        <w:keepLines/>
        <w:spacing w:before="0"/>
        <w:ind w:firstLine="540"/>
        <w:rPr>
          <w:rFonts w:cs="Arial"/>
        </w:rPr>
      </w:pPr>
      <w:r w:rsidRPr="00A43148">
        <w:rPr>
          <w:rFonts w:cs="Arial"/>
        </w:rPr>
        <w:t xml:space="preserve">Контролните прегледи след изписване на пациента се отразяват в специален дневник/журнал за прегледи, който се съхранява в диагностично-консултативния блок на лечебното заведение – изпълнител на болнична помощ. </w:t>
      </w:r>
    </w:p>
    <w:p w:rsidR="001968DD" w:rsidRDefault="001968DD" w:rsidP="00B45596">
      <w:pPr>
        <w:pStyle w:val="Body"/>
        <w:keepNext/>
        <w:keepLines/>
        <w:spacing w:before="0" w:line="240" w:lineRule="auto"/>
        <w:rPr>
          <w:b/>
          <w:snapToGrid w:val="0"/>
        </w:rPr>
      </w:pPr>
      <w:r>
        <w:t>При диагноза включена в Наредбата за диспансеризация, пациентът се насочва за диспансерно наблюдение, съгласно изискванията на същата. Диспансеризацията на злокачествените заболявания се провежда само в ЛЗБП и в КОЦ, като обемът и честотата на дейностите по диспансерно наблюдение са съгласно заложения алгоритъм в наредбата</w:t>
      </w:r>
      <w:r w:rsidRPr="005E23B7">
        <w:rPr>
          <w:lang w:val="ru-RU"/>
        </w:rPr>
        <w:t>.</w:t>
      </w:r>
      <w:r>
        <w:t xml:space="preserve"> </w:t>
      </w:r>
    </w:p>
    <w:p w:rsidR="001968DD" w:rsidRDefault="001968DD" w:rsidP="00B45596">
      <w:pPr>
        <w:pStyle w:val="Body"/>
        <w:keepNext/>
        <w:keepLines/>
        <w:spacing w:before="0"/>
        <w:rPr>
          <w:noProof/>
          <w:color w:val="000000"/>
        </w:rPr>
      </w:pPr>
      <w:r w:rsidRPr="009D4341">
        <w:rPr>
          <w:b/>
          <w:noProof/>
          <w:color w:val="000000"/>
        </w:rPr>
        <w:t>5. МЕДИЦИНСКА ЕКСПЕРТИЗА НА РАБОТОСПОСОБНОСТТА</w:t>
      </w:r>
      <w:r w:rsidRPr="009D4341">
        <w:rPr>
          <w:noProof/>
          <w:color w:val="000000"/>
        </w:rPr>
        <w:t xml:space="preserve"> – извършва се съгласно Наредба</w:t>
      </w:r>
      <w:r>
        <w:rPr>
          <w:noProof/>
          <w:color w:val="000000"/>
        </w:rPr>
        <w:t xml:space="preserve"> за медицинската експертиза на работоспособността.</w:t>
      </w:r>
    </w:p>
    <w:p w:rsidR="001968DD" w:rsidRPr="00062B6B" w:rsidRDefault="001968DD" w:rsidP="00B45596">
      <w:pPr>
        <w:pStyle w:val="ime-razdel"/>
        <w:keepNext/>
        <w:keepLines/>
        <w:ind w:firstLine="567"/>
        <w:jc w:val="both"/>
        <w:rPr>
          <w:noProof/>
          <w:u w:val="single"/>
          <w:lang w:val="ru-RU"/>
        </w:rPr>
      </w:pPr>
      <w:r w:rsidRPr="00062B6B">
        <w:rPr>
          <w:noProof/>
          <w:lang w:val="ru-RU"/>
        </w:rPr>
        <w:t xml:space="preserve">ІІІ. </w:t>
      </w:r>
      <w:r w:rsidRPr="00062B6B">
        <w:rPr>
          <w:noProof/>
          <w:u w:val="single"/>
          <w:lang w:val="ru-RU"/>
        </w:rPr>
        <w:t>Документиране на дейностите по клиничната пътека</w:t>
      </w:r>
    </w:p>
    <w:p w:rsidR="001968DD" w:rsidRDefault="001968DD" w:rsidP="00B45596">
      <w:pPr>
        <w:pStyle w:val="Body"/>
        <w:keepNext/>
        <w:keepLines/>
        <w:numPr>
          <w:ilvl w:val="0"/>
          <w:numId w:val="11"/>
        </w:numPr>
        <w:tabs>
          <w:tab w:val="left" w:pos="284"/>
          <w:tab w:val="left" w:pos="993"/>
        </w:tabs>
        <w:spacing w:after="0"/>
        <w:ind w:left="0" w:firstLine="567"/>
        <w:rPr>
          <w:i/>
          <w:noProof/>
        </w:rPr>
      </w:pPr>
      <w:r w:rsidRPr="00062B6B">
        <w:rPr>
          <w:b/>
          <w:noProof/>
        </w:rPr>
        <w:t>ХОСПИТАЛИЗАЦИЯТА НА ПАЦИЕНТА</w:t>
      </w:r>
      <w:r w:rsidRPr="00062B6B">
        <w:rPr>
          <w:noProof/>
        </w:rPr>
        <w:t xml:space="preserve"> се документира в “</w:t>
      </w:r>
      <w:r w:rsidRPr="00062B6B">
        <w:rPr>
          <w:i/>
          <w:noProof/>
        </w:rPr>
        <w:t>История на заболяването</w:t>
      </w:r>
      <w:r w:rsidRPr="00062B6B">
        <w:rPr>
          <w:noProof/>
        </w:rPr>
        <w:t xml:space="preserve">” (ИЗ) и в част ІІ на </w:t>
      </w:r>
      <w:r w:rsidRPr="00062B6B">
        <w:rPr>
          <w:i/>
          <w:noProof/>
        </w:rPr>
        <w:t>“Направление за хоспитализация</w:t>
      </w:r>
      <w:r>
        <w:rPr>
          <w:i/>
          <w:noProof/>
        </w:rPr>
        <w:t>/</w:t>
      </w:r>
      <w:r w:rsidRPr="00F10E71">
        <w:rPr>
          <w:i/>
          <w:noProof/>
        </w:rPr>
        <w:t>лечение по амбулаторни процедури</w:t>
      </w:r>
      <w:r w:rsidRPr="00062B6B">
        <w:rPr>
          <w:i/>
          <w:noProof/>
        </w:rPr>
        <w:t>” - бл.МЗ-НЗОК №7</w:t>
      </w:r>
      <w:r w:rsidRPr="00F10E71">
        <w:rPr>
          <w:i/>
          <w:noProof/>
        </w:rPr>
        <w:t>;</w:t>
      </w:r>
    </w:p>
    <w:p w:rsidR="001968DD" w:rsidRDefault="001968DD" w:rsidP="00B45596">
      <w:pPr>
        <w:pStyle w:val="Body"/>
        <w:keepNext/>
        <w:keepLines/>
        <w:tabs>
          <w:tab w:val="left" w:pos="993"/>
        </w:tabs>
        <w:ind w:left="567" w:firstLine="0"/>
        <w:rPr>
          <w:i/>
          <w:noProof/>
        </w:rPr>
      </w:pPr>
    </w:p>
    <w:p w:rsidR="001968DD" w:rsidRPr="007945E7" w:rsidRDefault="001968DD" w:rsidP="00B45596">
      <w:pPr>
        <w:pStyle w:val="Body"/>
        <w:keepNext/>
        <w:keepLines/>
        <w:numPr>
          <w:ilvl w:val="0"/>
          <w:numId w:val="11"/>
        </w:numPr>
        <w:tabs>
          <w:tab w:val="left" w:pos="284"/>
        </w:tabs>
        <w:spacing w:after="0"/>
        <w:ind w:left="0" w:firstLine="567"/>
        <w:rPr>
          <w:i/>
          <w:noProof/>
        </w:rPr>
      </w:pPr>
      <w:r w:rsidRPr="00062B6B">
        <w:rPr>
          <w:b/>
          <w:noProof/>
        </w:rPr>
        <w:t>ДОКУМЕНТИРАНЕ НА ДИАГНОСТИЧНО</w:t>
      </w:r>
      <w:r>
        <w:rPr>
          <w:b/>
          <w:noProof/>
        </w:rPr>
        <w:t>-</w:t>
      </w:r>
      <w:r w:rsidRPr="00062B6B">
        <w:rPr>
          <w:b/>
          <w:noProof/>
        </w:rPr>
        <w:t>ЛЕЧЕБНИЯ АЛГОРИТЪМ</w:t>
      </w:r>
      <w:r w:rsidRPr="00062B6B">
        <w:rPr>
          <w:noProof/>
        </w:rPr>
        <w:t xml:space="preserve"> – в</w:t>
      </w:r>
      <w:r w:rsidRPr="00062B6B">
        <w:rPr>
          <w:i/>
          <w:noProof/>
        </w:rPr>
        <w:t xml:space="preserve"> “История на заболяването”</w:t>
      </w:r>
      <w:r w:rsidRPr="005E23B7">
        <w:rPr>
          <w:noProof/>
          <w:lang w:val="ru-RU"/>
        </w:rPr>
        <w:t>.</w:t>
      </w:r>
    </w:p>
    <w:p w:rsidR="001968DD" w:rsidRPr="005E23B7" w:rsidRDefault="001968DD" w:rsidP="00B45596">
      <w:pPr>
        <w:pStyle w:val="a5"/>
        <w:keepNext/>
        <w:keepLines/>
        <w:rPr>
          <w:b/>
          <w:lang w:val="ru-RU"/>
        </w:rPr>
      </w:pPr>
    </w:p>
    <w:p w:rsidR="001968DD" w:rsidRPr="007945E7" w:rsidRDefault="001968DD" w:rsidP="00B45596">
      <w:pPr>
        <w:pStyle w:val="Body"/>
        <w:keepNext/>
        <w:keepLines/>
        <w:numPr>
          <w:ilvl w:val="0"/>
          <w:numId w:val="11"/>
        </w:numPr>
        <w:tabs>
          <w:tab w:val="left" w:pos="284"/>
        </w:tabs>
        <w:spacing w:after="0"/>
        <w:ind w:left="0" w:firstLine="567"/>
        <w:rPr>
          <w:i/>
          <w:noProof/>
        </w:rPr>
      </w:pPr>
      <w:r w:rsidRPr="007945E7">
        <w:rPr>
          <w:b/>
        </w:rPr>
        <w:t>ИЗПИСВАНЕТО/</w:t>
      </w:r>
      <w:r>
        <w:rPr>
          <w:b/>
        </w:rPr>
        <w:t xml:space="preserve"> </w:t>
      </w:r>
      <w:r w:rsidRPr="007945E7">
        <w:rPr>
          <w:b/>
        </w:rPr>
        <w:t>ПРЕВЕЖДАНЕТО КЪМ ДРУГО ЛЕЧЕБНО ЗАВЕДЕНИЕ СЕ ДОКУМЕНТИРА В:</w:t>
      </w:r>
    </w:p>
    <w:p w:rsidR="001968DD" w:rsidRPr="00062B6B" w:rsidRDefault="001968DD" w:rsidP="00B45596">
      <w:pPr>
        <w:pStyle w:val="Body"/>
        <w:keepNext/>
        <w:keepLines/>
        <w:rPr>
          <w:i/>
        </w:rPr>
      </w:pPr>
      <w:r w:rsidRPr="00062B6B">
        <w:rPr>
          <w:i/>
        </w:rPr>
        <w:t>-</w:t>
      </w:r>
      <w:r w:rsidRPr="00062B6B">
        <w:rPr>
          <w:i/>
        </w:rPr>
        <w:tab/>
        <w:t>“История на заболяването”;</w:t>
      </w:r>
    </w:p>
    <w:p w:rsidR="001968DD" w:rsidRPr="00F10E71" w:rsidRDefault="001968DD" w:rsidP="00B45596">
      <w:pPr>
        <w:pStyle w:val="Body"/>
        <w:keepNext/>
        <w:keepLines/>
        <w:rPr>
          <w:i/>
          <w:noProof/>
        </w:rPr>
      </w:pPr>
      <w:r w:rsidRPr="00062B6B">
        <w:t>-</w:t>
      </w:r>
      <w:r w:rsidRPr="00062B6B">
        <w:tab/>
        <w:t xml:space="preserve">част ІІІ на </w:t>
      </w:r>
      <w:r w:rsidRPr="00062B6B">
        <w:rPr>
          <w:i/>
          <w:noProof/>
        </w:rPr>
        <w:t>“Направление за хоспитализация</w:t>
      </w:r>
      <w:r w:rsidRPr="00AA08F8">
        <w:rPr>
          <w:rFonts w:ascii="Times New Roman" w:hAnsi="Times New Roman"/>
          <w:spacing w:val="-2"/>
          <w:sz w:val="24"/>
          <w:szCs w:val="24"/>
        </w:rPr>
        <w:t>/</w:t>
      </w:r>
      <w:r w:rsidRPr="00F10E71">
        <w:rPr>
          <w:i/>
          <w:noProof/>
        </w:rPr>
        <w:t>лечение по амбулаторни процедури</w:t>
      </w:r>
      <w:r w:rsidRPr="00062B6B">
        <w:rPr>
          <w:i/>
          <w:noProof/>
        </w:rPr>
        <w:t>” - бл.МЗ-НЗОК №7</w:t>
      </w:r>
      <w:r w:rsidRPr="00F10E71">
        <w:rPr>
          <w:i/>
          <w:noProof/>
        </w:rPr>
        <w:t>;</w:t>
      </w:r>
    </w:p>
    <w:p w:rsidR="001968DD" w:rsidRDefault="001968DD" w:rsidP="00B45596">
      <w:pPr>
        <w:pStyle w:val="Body"/>
        <w:keepNext/>
        <w:keepLines/>
      </w:pPr>
      <w:r w:rsidRPr="00062B6B">
        <w:lastRenderedPageBreak/>
        <w:t>-</w:t>
      </w:r>
      <w:r w:rsidRPr="00062B6B">
        <w:tab/>
        <w:t>епикриза – получава се срещу подпис на пациента (родителя/настойника), отразен в ИЗ.</w:t>
      </w:r>
    </w:p>
    <w:p w:rsidR="001968DD" w:rsidRPr="00F41E45" w:rsidRDefault="001968DD" w:rsidP="00B45596">
      <w:pPr>
        <w:pStyle w:val="Body"/>
        <w:keepNext/>
        <w:keepLines/>
        <w:numPr>
          <w:ilvl w:val="0"/>
          <w:numId w:val="11"/>
        </w:numPr>
        <w:tabs>
          <w:tab w:val="left" w:pos="284"/>
        </w:tabs>
        <w:spacing w:after="0"/>
        <w:ind w:left="0" w:firstLine="567"/>
      </w:pPr>
      <w:r w:rsidRPr="00062B6B">
        <w:rPr>
          <w:b/>
          <w:noProof/>
        </w:rPr>
        <w:t xml:space="preserve">ДЕКЛАРАЦИЯ ЗА ИНФОРМИРАНО СЪГЛАСИЕ (Документ №.........................) </w:t>
      </w:r>
      <w:r w:rsidRPr="00062B6B">
        <w:rPr>
          <w:noProof/>
        </w:rPr>
        <w:t xml:space="preserve">– подписва от пациента (родителя/настойника) и е неразделна част от </w:t>
      </w:r>
      <w:r w:rsidRPr="00062B6B">
        <w:rPr>
          <w:i/>
          <w:noProof/>
        </w:rPr>
        <w:t>“История на заболяването”.</w:t>
      </w:r>
    </w:p>
    <w:p w:rsidR="001968DD" w:rsidRPr="00062B6B" w:rsidRDefault="001968DD" w:rsidP="00B45596">
      <w:pPr>
        <w:pStyle w:val="Body"/>
        <w:keepNext/>
        <w:keepLines/>
        <w:rPr>
          <w:b/>
        </w:rPr>
      </w:pPr>
    </w:p>
    <w:p w:rsidR="001968DD" w:rsidRDefault="001968DD" w:rsidP="00B45596">
      <w:pPr>
        <w:pStyle w:val="Body"/>
        <w:keepNext/>
        <w:keepLines/>
        <w:rPr>
          <w:b/>
        </w:rPr>
      </w:pPr>
      <w:r w:rsidRPr="00062B6B">
        <w:rPr>
          <w:b/>
        </w:rPr>
        <w:t>ДЕКЛАРАЦИЯТА ЗА И</w:t>
      </w:r>
      <w:r>
        <w:rPr>
          <w:b/>
        </w:rPr>
        <w:t>НФОРМИРАНО СЪГЛАСИЕ СЕ ПРИКРЕПЯ</w:t>
      </w:r>
      <w:r w:rsidRPr="00062B6B">
        <w:rPr>
          <w:b/>
        </w:rPr>
        <w:t xml:space="preserve"> КЪМ ЛИСТ “ИСТОРИЯ НА ЗАБОЛЯВАНЕТО”.</w:t>
      </w:r>
    </w:p>
    <w:p w:rsidR="001968DD" w:rsidRPr="0052038C" w:rsidRDefault="001968DD" w:rsidP="00B45596">
      <w:pPr>
        <w:pStyle w:val="Body"/>
        <w:keepNext/>
        <w:keepLines/>
        <w:spacing w:before="0"/>
        <w:ind w:firstLine="360"/>
        <w:jc w:val="right"/>
        <w:rPr>
          <w:b/>
          <w:bCs/>
        </w:rPr>
      </w:pPr>
      <w:r>
        <w:br w:type="page"/>
      </w:r>
      <w:r w:rsidRPr="0052038C">
        <w:rPr>
          <w:b/>
          <w:bCs/>
        </w:rPr>
        <w:lastRenderedPageBreak/>
        <w:t>ДОКУМЕНТ № 4</w:t>
      </w:r>
    </w:p>
    <w:p w:rsidR="001968DD" w:rsidRPr="0052038C" w:rsidRDefault="001968DD" w:rsidP="00B45596">
      <w:pPr>
        <w:pStyle w:val="ime-razdel"/>
        <w:keepNext/>
        <w:keepLines/>
        <w:tabs>
          <w:tab w:val="left" w:pos="567"/>
        </w:tabs>
        <w:ind w:firstLine="567"/>
        <w:jc w:val="left"/>
        <w:rPr>
          <w:bCs/>
          <w:u w:val="single"/>
          <w:lang w:val="ru-RU"/>
        </w:rPr>
      </w:pPr>
      <w:r w:rsidRPr="0052038C">
        <w:rPr>
          <w:lang w:val="ru-RU"/>
        </w:rPr>
        <w:t>ИНФОРМАЦИЯ ЗА ПАЦИЕНТА (родителя /настойника/Попечителя)</w:t>
      </w:r>
    </w:p>
    <w:p w:rsidR="001968DD" w:rsidRPr="00332CD0" w:rsidRDefault="001968DD" w:rsidP="00B45596">
      <w:pPr>
        <w:pStyle w:val="Body"/>
        <w:keepNext/>
        <w:keepLines/>
        <w:rPr>
          <w:b/>
        </w:rPr>
      </w:pPr>
      <w:r w:rsidRPr="00332CD0">
        <w:rPr>
          <w:b/>
        </w:rPr>
        <w:t>СИСТЕМЕН ЛУПУС ЕРИТЕМАТО</w:t>
      </w:r>
      <w:r>
        <w:rPr>
          <w:b/>
        </w:rPr>
        <w:t>Д</w:t>
      </w:r>
      <w:r w:rsidRPr="00332CD0">
        <w:rPr>
          <w:b/>
        </w:rPr>
        <w:t>УС</w:t>
      </w:r>
    </w:p>
    <w:p w:rsidR="001968DD" w:rsidRPr="0052038C" w:rsidRDefault="001968DD" w:rsidP="00B45596">
      <w:pPr>
        <w:pStyle w:val="Body"/>
        <w:keepNext/>
        <w:keepLines/>
        <w:spacing w:before="0"/>
      </w:pPr>
      <w:r w:rsidRPr="0052038C">
        <w:t>Системният лупус еритематозус (СЛЕ) е хронично автоимунно заболяване, което може да засегне различни органи и системи. Причините не са известни. Предполага се участие на голям брой наследствени рискови фактори, в съчетание с някои фактори на околната среда като: вирусни инфекции, някои медикаменти, слънчево облъчване.</w:t>
      </w:r>
    </w:p>
    <w:p w:rsidR="001968DD" w:rsidRPr="0052038C" w:rsidRDefault="001968DD" w:rsidP="00B45596">
      <w:pPr>
        <w:pStyle w:val="Body"/>
        <w:keepNext/>
        <w:keepLines/>
        <w:spacing w:before="0"/>
      </w:pPr>
      <w:r w:rsidRPr="0052038C">
        <w:t>СЛЕ е рядка болест, която засяга предимно момичета и млади жени във възрастта от 15-45 години, като съотношението жени/мъже е 9:1. Изявата на заболяването е необичайна под 5 години и много рядка във възрастта преди пубертета.</w:t>
      </w:r>
    </w:p>
    <w:p w:rsidR="001968DD" w:rsidRPr="0052038C" w:rsidRDefault="001968DD" w:rsidP="00B45596">
      <w:pPr>
        <w:pStyle w:val="Body"/>
        <w:keepNext/>
        <w:keepLines/>
        <w:spacing w:before="0"/>
      </w:pPr>
      <w:r w:rsidRPr="0052038C">
        <w:t>Началото на заболяването при повечето от случаите е постепенно, бавно, с неспецифични оплаквания от умора, отпадналост, непостоянна температура, отслабване на тегло, липса на апетит. По-късно се развиват специфични симптоми във връзка със засягане на един или повече органи. Измененията по кожата са чести и включват разнообразни обриви, като т.нар. "пеперудообразен обрив" по лицето, смятан за специфичен при СЛЕ, се установява в 30 - 50% от децата. Характерно за обривите при СЛЕ е тяхната фоточувствителност. Язвите по лигавицата на устата и носа също са чести в началото на заболяването. Понякога се явява косопад, зачервяване и побледняване на ръцете при студ (синдром на Рейно). При повечето от децата се развива артрит в различни стави, който е преходен, недеформиращ. Понякога децата имат оплаквания от болки в гърдите, усилващи се при дишане и болки зад гръдната кост. Състоянието се обуславя от възпаление на плеврата и перикарда.</w:t>
      </w:r>
    </w:p>
    <w:p w:rsidR="001968DD" w:rsidRPr="0052038C" w:rsidRDefault="001968DD" w:rsidP="00B45596">
      <w:pPr>
        <w:pStyle w:val="Body"/>
        <w:keepNext/>
        <w:keepLines/>
        <w:spacing w:before="0"/>
      </w:pPr>
      <w:r w:rsidRPr="0052038C">
        <w:t>Засягане на бъбреците се наблюдава при почти всички деца със СЛЕ и варира от леко възпаление до значителни увреждания на органите. Въпреки липсата на оплаквания в началото на заболяването се установяват патологични отклонения в урината и в изследванията, отразяващи бъбречната функция. При деца с по-тежко бъбречно увреждане се открива кръв в урината и отоци в областта на клепачите, в ходилата и долни крайници.</w:t>
      </w:r>
    </w:p>
    <w:p w:rsidR="001968DD" w:rsidRPr="0052038C" w:rsidRDefault="001968DD" w:rsidP="00B45596">
      <w:pPr>
        <w:pStyle w:val="Body"/>
        <w:keepNext/>
        <w:keepLines/>
        <w:spacing w:before="0"/>
      </w:pPr>
      <w:r w:rsidRPr="0052038C">
        <w:t>Засягането на централната нервна система е рядко. Протича с главоболие, гърчове и нервнопсихични прояви, като нарушена концентрация и памет, емоционална лабилност, депресия и психози.</w:t>
      </w:r>
    </w:p>
    <w:p w:rsidR="001968DD" w:rsidRPr="0052038C" w:rsidRDefault="001968DD" w:rsidP="00B45596">
      <w:pPr>
        <w:pStyle w:val="Body"/>
        <w:keepNext/>
        <w:keepLines/>
        <w:spacing w:before="0"/>
      </w:pPr>
      <w:r w:rsidRPr="0052038C">
        <w:t>В отделни случаи СЛЕ протича с анемия, дължаща се на разпад на еритроцитите (хемолитична) и/или с намаление на тромбоцитния брой, протичащо с прояви на кървене от кожата, стомашно – чревния тракт и други органи.</w:t>
      </w:r>
    </w:p>
    <w:p w:rsidR="001968DD" w:rsidRPr="0052038C" w:rsidRDefault="001968DD" w:rsidP="00B45596">
      <w:pPr>
        <w:pStyle w:val="Body"/>
        <w:keepNext/>
        <w:keepLines/>
        <w:spacing w:before="0"/>
      </w:pPr>
      <w:r w:rsidRPr="0052038C">
        <w:t>При СЛЕ се откриват разнообразни имунологични отклонения и феномени, които подпомагат поставянето на диагнозата и проследяване на болните деца. Касае се за автоантитела, насочени най-често към клетъчното ядро (антинуклеарни антитела) и неговите компоненти (анти – ДНК антитела, насочени към генетичния материал на клетката, анти-Згп антитела, антифосфолипидни антитела и други). Изследването на комп-лементните протеини (СЗ и С4) отразява активността на заболяването, особено при бъбречно засягане.</w:t>
      </w:r>
    </w:p>
    <w:p w:rsidR="001968DD" w:rsidRPr="0052038C" w:rsidRDefault="001968DD" w:rsidP="00B45596">
      <w:pPr>
        <w:pStyle w:val="Body"/>
        <w:keepNext/>
        <w:keepLines/>
        <w:spacing w:before="0"/>
      </w:pPr>
      <w:r w:rsidRPr="0052038C">
        <w:lastRenderedPageBreak/>
        <w:t xml:space="preserve">Глюкокортикостероидите (метилпреднизолон, преднизон или преднизолон) са основно лечение при СЛЕ. Те намаляват възпалителната и имунолотгична активност на заболяването. Дозата, начинът на приложението им (през устата или венозно) и продължителността на лечението, зависят от тежестта на заболяването и степента на органно засягане. Имуносупресивните медикаменти (циклофосфамид, имуран) също потискат патологичния имунен отговор и се включват при по-тежки форми на лупус или недостатъчен ефект от </w:t>
      </w:r>
      <w:r>
        <w:t>г</w:t>
      </w:r>
      <w:r w:rsidRPr="0052038C">
        <w:t>люкокортикостероидите. Нестероидни антиревматични средства (фелоран, индометацин и други) се използват при ставно – мускулни болки (артрит) за кратък период от време.</w:t>
      </w:r>
    </w:p>
    <w:p w:rsidR="001968DD" w:rsidRPr="0052038C" w:rsidRDefault="001968DD" w:rsidP="00B45596">
      <w:pPr>
        <w:pStyle w:val="Body"/>
        <w:keepNext/>
        <w:keepLines/>
        <w:spacing w:before="0"/>
      </w:pPr>
      <w:r w:rsidRPr="0052038C">
        <w:t>Лечението е продължително и изисква периодични прегледи и изследвания, които се определят от лекуващия педиатър-ревматолог.</w:t>
      </w:r>
    </w:p>
    <w:p w:rsidR="001968DD" w:rsidRPr="0052038C" w:rsidRDefault="001968DD" w:rsidP="00B45596">
      <w:pPr>
        <w:pStyle w:val="Body"/>
        <w:keepNext/>
        <w:keepLines/>
        <w:spacing w:before="0"/>
      </w:pPr>
      <w:r w:rsidRPr="0052038C">
        <w:t>Прогнозата на заболяването е значително подобрена с ранното включване на глю-кокортикостероиди и имуносупресори и умелия контрол на лечението.</w:t>
      </w:r>
    </w:p>
    <w:p w:rsidR="001968DD" w:rsidRPr="0052038C" w:rsidRDefault="001968DD" w:rsidP="00B45596">
      <w:pPr>
        <w:pStyle w:val="Body"/>
        <w:keepNext/>
        <w:keepLines/>
        <w:rPr>
          <w:b/>
        </w:rPr>
      </w:pPr>
      <w:r w:rsidRPr="0052038C">
        <w:rPr>
          <w:b/>
        </w:rPr>
        <w:t>СКЛЕРОДЕРМИЯ</w:t>
      </w:r>
    </w:p>
    <w:p w:rsidR="001968DD" w:rsidRPr="00253B2B" w:rsidRDefault="001968DD" w:rsidP="00B45596">
      <w:pPr>
        <w:pStyle w:val="Body"/>
        <w:keepNext/>
        <w:keepLines/>
        <w:rPr>
          <w:b/>
        </w:rPr>
      </w:pPr>
      <w:r w:rsidRPr="00253B2B">
        <w:rPr>
          <w:b/>
        </w:rPr>
        <w:t>Какво представлява болестта?</w:t>
      </w:r>
    </w:p>
    <w:p w:rsidR="001968DD" w:rsidRPr="0052038C" w:rsidRDefault="001968DD" w:rsidP="00B45596">
      <w:pPr>
        <w:pStyle w:val="Body"/>
        <w:keepNext/>
        <w:keepLines/>
      </w:pPr>
      <w:r w:rsidRPr="0052038C">
        <w:t>В превод от гръцки език "склеродерма" означава твърда кожа, защото кожата се променя в твърда и лъскава. Болестта има различни форми при които отличителен белег е втвърдената кожа.</w:t>
      </w:r>
    </w:p>
    <w:p w:rsidR="001968DD" w:rsidRPr="0052038C" w:rsidRDefault="001968DD" w:rsidP="00B45596">
      <w:pPr>
        <w:pStyle w:val="Body"/>
        <w:keepNext/>
        <w:keepLines/>
      </w:pPr>
      <w:r w:rsidRPr="0052038C">
        <w:t>При локализираната склеродермия заболяването е ограничено, като променените участъци имат формата на петна (морфея) или са линеарни (линеарна склеродерма). Последната се придружава от промени в тъканите в дълбочина и това причинява деформации. В началото на заболяването кожните промени са оградени от червено-виолетов ръб. Има загуба на подкожна мастна тъкан, което причинява хлътване. При линеарната форма се наблюдава забавен растеж на подлежащите мускули и тъкани.</w:t>
      </w:r>
    </w:p>
    <w:p w:rsidR="001968DD" w:rsidRPr="0052038C" w:rsidRDefault="001968DD" w:rsidP="00B45596">
      <w:pPr>
        <w:pStyle w:val="Body"/>
        <w:keepNext/>
        <w:keepLines/>
      </w:pPr>
      <w:r w:rsidRPr="0052038C">
        <w:t>При системната склеродерма (системна склероза) заболяването е дифузно и поразява не само кожата, но и вътрешните органи. Това води до оплаквания, включващи затруднения в дишането, високо кръвно налягане, болки в сърдечната област.</w:t>
      </w:r>
    </w:p>
    <w:p w:rsidR="001968DD" w:rsidRPr="00253B2B" w:rsidRDefault="001968DD" w:rsidP="00B45596">
      <w:pPr>
        <w:pStyle w:val="Body"/>
        <w:keepNext/>
        <w:keepLines/>
        <w:rPr>
          <w:b/>
        </w:rPr>
      </w:pPr>
      <w:r w:rsidRPr="00253B2B">
        <w:rPr>
          <w:b/>
        </w:rPr>
        <w:t>Каква е честотата?</w:t>
      </w:r>
    </w:p>
    <w:p w:rsidR="001968DD" w:rsidRPr="0052038C" w:rsidRDefault="001968DD" w:rsidP="00B45596">
      <w:pPr>
        <w:pStyle w:val="Body"/>
        <w:keepNext/>
        <w:keepLines/>
      </w:pPr>
      <w:r w:rsidRPr="0052038C">
        <w:t>Това е рядко заболяване. Изследванията показват, че честотата не надвишава повече от 3 нови случая на 100 000 население за година. Локализираната склеродерма е обичайната форма на заболяването при деца, предимно момичета. Само 10 % от децата имат клиничните прояви на системна склероза.</w:t>
      </w:r>
    </w:p>
    <w:p w:rsidR="001968DD" w:rsidRPr="00253B2B" w:rsidRDefault="001968DD" w:rsidP="00B45596">
      <w:pPr>
        <w:pStyle w:val="Body"/>
        <w:keepNext/>
        <w:keepLines/>
        <w:rPr>
          <w:b/>
        </w:rPr>
      </w:pPr>
      <w:r w:rsidRPr="00253B2B">
        <w:rPr>
          <w:b/>
        </w:rPr>
        <w:t>Какво причинява болестта?</w:t>
      </w:r>
    </w:p>
    <w:p w:rsidR="001968DD" w:rsidRPr="0052038C" w:rsidRDefault="001968DD" w:rsidP="00B45596">
      <w:pPr>
        <w:pStyle w:val="Body"/>
        <w:keepNext/>
        <w:keepLines/>
      </w:pPr>
      <w:r w:rsidRPr="0052038C">
        <w:t>Това е възпалително заболяване, но причината за този особен вид възпаление все още не е установена. Болестта е автоимунна, което означава че имунната система на пациента реагира срещу кожните структури и/или вътрешните органи (при системна склероза). Възпалителният процес води до появата на оток и повишена температура. По-късно се разраства фиброзна тъкан (през периода на възстановяване).</w:t>
      </w:r>
    </w:p>
    <w:p w:rsidR="001968DD" w:rsidRPr="00253B2B" w:rsidRDefault="001968DD" w:rsidP="00B45596">
      <w:pPr>
        <w:pStyle w:val="Body"/>
        <w:keepNext/>
        <w:keepLines/>
        <w:rPr>
          <w:b/>
        </w:rPr>
      </w:pPr>
      <w:r w:rsidRPr="00253B2B">
        <w:rPr>
          <w:b/>
        </w:rPr>
        <w:t>Предава ли се болестта по наследство?</w:t>
      </w:r>
    </w:p>
    <w:p w:rsidR="001968DD" w:rsidRPr="0052038C" w:rsidRDefault="001968DD" w:rsidP="00B45596">
      <w:pPr>
        <w:pStyle w:val="Body"/>
        <w:keepNext/>
        <w:keepLines/>
      </w:pPr>
      <w:r w:rsidRPr="0052038C">
        <w:lastRenderedPageBreak/>
        <w:t>Няма доказателства за генетично предразположение към болестта. Проучванията в тази област продължават, особено при деца. При възрастни има съчетание с други автоимунни заболявания в семейството.</w:t>
      </w:r>
    </w:p>
    <w:p w:rsidR="001968DD" w:rsidRPr="00253B2B" w:rsidRDefault="001968DD" w:rsidP="00B45596">
      <w:pPr>
        <w:pStyle w:val="Body"/>
        <w:keepNext/>
        <w:keepLines/>
        <w:rPr>
          <w:b/>
        </w:rPr>
      </w:pPr>
      <w:r w:rsidRPr="00253B2B">
        <w:rPr>
          <w:b/>
        </w:rPr>
        <w:t>Можем ли да се предпазим от заболяването?</w:t>
      </w:r>
    </w:p>
    <w:p w:rsidR="001968DD" w:rsidRPr="0052038C" w:rsidRDefault="001968DD" w:rsidP="00B45596">
      <w:pPr>
        <w:pStyle w:val="Body"/>
        <w:keepNext/>
        <w:keepLines/>
      </w:pPr>
      <w:r w:rsidRPr="0052038C">
        <w:t>Няма профилактика на това заболяване.</w:t>
      </w:r>
    </w:p>
    <w:p w:rsidR="001968DD" w:rsidRPr="00253B2B" w:rsidRDefault="001968DD" w:rsidP="00B45596">
      <w:pPr>
        <w:pStyle w:val="Body"/>
        <w:keepNext/>
        <w:keepLines/>
        <w:rPr>
          <w:b/>
        </w:rPr>
      </w:pPr>
      <w:r w:rsidRPr="00253B2B">
        <w:rPr>
          <w:b/>
        </w:rPr>
        <w:t>Заразно ли е то?</w:t>
      </w:r>
    </w:p>
    <w:p w:rsidR="001968DD" w:rsidRPr="0052038C" w:rsidRDefault="001968DD" w:rsidP="00B45596">
      <w:pPr>
        <w:pStyle w:val="Body"/>
        <w:keepNext/>
        <w:keepLines/>
      </w:pPr>
      <w:r w:rsidRPr="0052038C">
        <w:t>Не. Някои инфекции могат да бъдат провокиращ фактор за отключване на болестта, но самото заболяване не е инфекциозно и заболелите не трябва да се изолират от околните.</w:t>
      </w:r>
    </w:p>
    <w:p w:rsidR="001968DD" w:rsidRPr="0052038C" w:rsidRDefault="001968DD" w:rsidP="00B45596">
      <w:pPr>
        <w:pStyle w:val="Body"/>
        <w:keepNext/>
        <w:keepLines/>
        <w:rPr>
          <w:b/>
          <w:bCs/>
        </w:rPr>
      </w:pPr>
      <w:r w:rsidRPr="0052038C">
        <w:rPr>
          <w:b/>
          <w:bCs/>
        </w:rPr>
        <w:t>ЛОКАЛИЗИРАНА СКЛЕРОДЕРМА</w:t>
      </w:r>
    </w:p>
    <w:p w:rsidR="001968DD" w:rsidRPr="00253B2B" w:rsidRDefault="001968DD" w:rsidP="00B45596">
      <w:pPr>
        <w:pStyle w:val="Body"/>
        <w:keepNext/>
        <w:keepLines/>
        <w:rPr>
          <w:b/>
        </w:rPr>
      </w:pPr>
      <w:r w:rsidRPr="00253B2B">
        <w:rPr>
          <w:b/>
        </w:rPr>
        <w:t>Как се диагностицира болестта?</w:t>
      </w:r>
    </w:p>
    <w:p w:rsidR="001968DD" w:rsidRPr="0052038C" w:rsidRDefault="001968DD" w:rsidP="00B45596">
      <w:pPr>
        <w:pStyle w:val="Body"/>
        <w:keepNext/>
        <w:keepLines/>
      </w:pPr>
      <w:r w:rsidRPr="0052038C">
        <w:t>Често в ранните стадии около участъка на втвърдена кожа има пурпурно-виолетов ръб. Това е в резултат на възпалителния процес. Постепенно засегнатият участък кожа придобива кафяв, а по-късно по-бял оттенък. Диагнозата се поставя от опитен лекар и се потвърждава чрез кожна биопсия. Линеарната склеродерма засяга лентовидно горните или долни крайници. При процеса се обхващат в дълбочина подкожната тъкан, мускулите и подлежащите кости, което води до изоставане в растежа и развитието на крайника. Понякога линеарната склеродерма засяга лицето и скалпа. Кръвните тестове обикновено са нормални по отношение на показателите за възпаление. При тази форма на заболяването няма значително засягане на вътрешни органи.</w:t>
      </w:r>
    </w:p>
    <w:p w:rsidR="001968DD" w:rsidRPr="00253B2B" w:rsidRDefault="001968DD" w:rsidP="00B45596">
      <w:pPr>
        <w:pStyle w:val="Body"/>
        <w:keepNext/>
        <w:keepLines/>
        <w:rPr>
          <w:b/>
        </w:rPr>
      </w:pPr>
      <w:r w:rsidRPr="00253B2B">
        <w:rPr>
          <w:b/>
        </w:rPr>
        <w:t>Какво е лечението на локализираната склеродерма?</w:t>
      </w:r>
    </w:p>
    <w:p w:rsidR="001968DD" w:rsidRPr="0052038C" w:rsidRDefault="001968DD" w:rsidP="00B45596">
      <w:pPr>
        <w:pStyle w:val="Body"/>
        <w:keepNext/>
        <w:keepLines/>
      </w:pPr>
      <w:r w:rsidRPr="0052038C">
        <w:t>То е по посока на ограничаване на възпалителния процес, затова трябва да започне рано. Лечението има много малко влияние върху вече отложената фиброзна тъкан. Ако възпалителния процес бъде спрян, организмът има възможността да реабсорбира част от фиброзната тъкан и така да се стигне до известно омекотяване на засегнатата кожа. Лекарската преценка е важна при избора на лечение, тъй като то може да варира от локално (с различни кремове) до включване на кортикостероиди и метотрексат. При линеарната склеродерма е необходимо по-агресивно лечение, тъй като тъканото засягане в дълбочина е по-изразено. Ако не се проведе лечение, резултатът е скъсяване с умаляване на засегнатия крайник. Под твърдата кожа не се развива достатъчно подкожна мастна и мускулна тъкан. Втвърдената кожа около ставите води до тяхното деформиране и сковаване. За диагнозата най-често се използва термографията като тест, който измерва топлината на кожата. Противовъзпалителното лечение включва най-често кортикостероиди или метотрексат. Те трябва да бъдат предписани от ревматолог или дерматолог (детски ревматолог или детски дерматолог). Резултатът от лечението при локализираната склеродерма е все още в процес на проучване.</w:t>
      </w:r>
    </w:p>
    <w:p w:rsidR="001968DD" w:rsidRPr="0052038C" w:rsidRDefault="001968DD" w:rsidP="00B45596">
      <w:pPr>
        <w:pStyle w:val="Body"/>
        <w:keepNext/>
        <w:keepLines/>
      </w:pPr>
      <w:r w:rsidRPr="0052038C">
        <w:t>Физиотерапията е много важна част от лечението на линеарната склеродерма -раздвижване на ставите, покрити с променена кожа, дълбок масаж</w:t>
      </w:r>
      <w:r>
        <w:t>,</w:t>
      </w:r>
      <w:r w:rsidRPr="0052038C">
        <w:t xml:space="preserve"> физиопроцедури. Важно е да бъдат използвани слънцезащитни кремове в областта на лезиите.</w:t>
      </w:r>
    </w:p>
    <w:p w:rsidR="001968DD" w:rsidRPr="0052038C" w:rsidRDefault="001968DD" w:rsidP="00B45596">
      <w:pPr>
        <w:pStyle w:val="Body"/>
        <w:keepNext/>
        <w:keepLines/>
        <w:rPr>
          <w:b/>
          <w:bCs/>
        </w:rPr>
      </w:pPr>
      <w:r w:rsidRPr="0052038C">
        <w:rPr>
          <w:b/>
          <w:bCs/>
        </w:rPr>
        <w:t>СИСТЕМНА СКЛЕРОДЕРМА</w:t>
      </w:r>
    </w:p>
    <w:p w:rsidR="001968DD" w:rsidRPr="00253B2B" w:rsidRDefault="001968DD" w:rsidP="00B45596">
      <w:pPr>
        <w:pStyle w:val="Body"/>
        <w:keepNext/>
        <w:keepLines/>
        <w:rPr>
          <w:b/>
        </w:rPr>
      </w:pPr>
      <w:r w:rsidRPr="00253B2B">
        <w:rPr>
          <w:b/>
        </w:rPr>
        <w:t>Как се диагностицира системната склеродерма? Какви са главните симптоми?</w:t>
      </w:r>
    </w:p>
    <w:p w:rsidR="001968DD" w:rsidRPr="0052038C" w:rsidRDefault="001968DD" w:rsidP="00B45596">
      <w:pPr>
        <w:pStyle w:val="Body"/>
        <w:keepNext/>
        <w:keepLines/>
      </w:pPr>
      <w:r w:rsidRPr="0052038C">
        <w:lastRenderedPageBreak/>
        <w:t>Ранните симптоми са промяна в цвета на пръстите на ръцете и краката при вариране на околната температура (Рейно феномен), изтръпване и улцерации по върха на пръстите. Кожата се втвърдява и става по-лъскава. По-късно измененията могат да обхванат цялото тяло. Засягат се и вътрешни органи, което определя дългосрочната прогноза на болестта. Оценката на състоянието се извършва чрез кръвни или други функционални тестове.</w:t>
      </w:r>
    </w:p>
    <w:p w:rsidR="001968DD" w:rsidRPr="0052038C" w:rsidRDefault="001968DD" w:rsidP="00B45596">
      <w:pPr>
        <w:pStyle w:val="Body"/>
        <w:keepNext/>
        <w:keepLines/>
      </w:pPr>
      <w:r w:rsidRPr="0052038C">
        <w:t>При децата рано се засяга хранопровода, което е причина за смущения в гълтането. Може да се засегне и целия стомашно-чревен тракт. От поражението на белите дробове сърцето и бъбреците зависи изхода на болестта.</w:t>
      </w:r>
    </w:p>
    <w:p w:rsidR="001968DD" w:rsidRPr="00253B2B" w:rsidRDefault="001968DD" w:rsidP="00B45596">
      <w:pPr>
        <w:pStyle w:val="Body"/>
        <w:keepNext/>
        <w:keepLines/>
        <w:rPr>
          <w:b/>
        </w:rPr>
      </w:pPr>
      <w:r w:rsidRPr="00253B2B">
        <w:rPr>
          <w:b/>
        </w:rPr>
        <w:t>Какво е лечението на системната форма на склеродермия?</w:t>
      </w:r>
    </w:p>
    <w:p w:rsidR="001968DD" w:rsidRPr="0052038C" w:rsidRDefault="001968DD" w:rsidP="00B45596">
      <w:pPr>
        <w:pStyle w:val="Body"/>
        <w:keepNext/>
        <w:keepLines/>
      </w:pPr>
      <w:r w:rsidRPr="0052038C">
        <w:t xml:space="preserve">За съжаление няма лечение, което може да спре напълно прогресирането на това заболяване. Използват се кортикостероиди, метотрексат или Д-пенициламин. При Рейно феномен е важно да се поддържа добро кръвообращение чрез затопляне. Понякога се налага използването на лекарства разширяващи кръвоносните съдове. Когато има засягане на бял дроб или бъбреци се използва циклофосфамид. Изборът на подходяща схема на лечение трябва да се извърши от специалист ревматолог (детски ревматолог) често в екип с други специалисти. Под проучване са нови терапевтични схеми. Наложително е използването на физиотерапия, особено когато е затруднено движението в ставите или има затруднения в дишането. </w:t>
      </w:r>
    </w:p>
    <w:p w:rsidR="001968DD" w:rsidRPr="00253B2B" w:rsidRDefault="001968DD" w:rsidP="00B45596">
      <w:pPr>
        <w:pStyle w:val="Body"/>
        <w:keepNext/>
        <w:keepLines/>
        <w:rPr>
          <w:b/>
        </w:rPr>
      </w:pPr>
      <w:r w:rsidRPr="00253B2B">
        <w:rPr>
          <w:b/>
        </w:rPr>
        <w:t>Необходимост от периодични прегледи?</w:t>
      </w:r>
    </w:p>
    <w:p w:rsidR="001968DD" w:rsidRPr="0052038C" w:rsidRDefault="001968DD" w:rsidP="00B45596">
      <w:pPr>
        <w:pStyle w:val="Body"/>
        <w:keepNext/>
        <w:keepLines/>
      </w:pPr>
      <w:r w:rsidRPr="0052038C">
        <w:t>Те са необходими за да се установи дали заболяването прогресира, както и да се назначи съответното лечение. Контролира се функцията на бял дроб, сърце, бъбреци, чревен тракт, както и наличието на евентуални странични ефекти на лечението.</w:t>
      </w:r>
    </w:p>
    <w:p w:rsidR="001968DD" w:rsidRPr="00253B2B" w:rsidRDefault="001968DD" w:rsidP="00B45596">
      <w:pPr>
        <w:pStyle w:val="Body"/>
        <w:keepNext/>
        <w:keepLines/>
        <w:rPr>
          <w:b/>
        </w:rPr>
      </w:pPr>
      <w:r w:rsidRPr="00253B2B">
        <w:rPr>
          <w:b/>
        </w:rPr>
        <w:t>Какво е дългосрочното развитие на болестта?</w:t>
      </w:r>
    </w:p>
    <w:p w:rsidR="001968DD" w:rsidRPr="0052038C" w:rsidRDefault="001968DD" w:rsidP="00B45596">
      <w:pPr>
        <w:pStyle w:val="Body"/>
        <w:keepNext/>
        <w:keepLines/>
      </w:pPr>
      <w:r w:rsidRPr="0052038C">
        <w:t>Морфеята обикновено оставя само козметични кожни дефекти. Линеарната склеродерма причинява сериозни козметични проблеми във връзка със загубата на мускулатура и засягането на костта.</w:t>
      </w:r>
    </w:p>
    <w:p w:rsidR="001968DD" w:rsidRPr="0052038C" w:rsidRDefault="001968DD" w:rsidP="00B45596">
      <w:pPr>
        <w:pStyle w:val="Body"/>
        <w:keepNext/>
        <w:keepLines/>
      </w:pPr>
      <w:r w:rsidRPr="0052038C">
        <w:t>Системната склероза е застрашаващо живота състояние. Продължителността на живота се определя от степента на засягане на вътрешните органи. При някои пациенти заболяването може да се постави под контрол за продължително време.</w:t>
      </w:r>
    </w:p>
    <w:p w:rsidR="001968DD" w:rsidRPr="00253B2B" w:rsidRDefault="001968DD" w:rsidP="00B45596">
      <w:pPr>
        <w:pStyle w:val="Body"/>
        <w:keepNext/>
        <w:keepLines/>
        <w:rPr>
          <w:b/>
        </w:rPr>
      </w:pPr>
      <w:r w:rsidRPr="00253B2B">
        <w:rPr>
          <w:b/>
        </w:rPr>
        <w:t>Възможно ли е пълно възстановяване?</w:t>
      </w:r>
    </w:p>
    <w:p w:rsidR="001968DD" w:rsidRPr="0052038C" w:rsidRDefault="001968DD" w:rsidP="00B45596">
      <w:pPr>
        <w:pStyle w:val="Body"/>
        <w:keepNext/>
        <w:keepLines/>
      </w:pPr>
      <w:r w:rsidRPr="0052038C">
        <w:t>Възстановяване е възможно при някои пациенти с локализирана склеродерма. При системна склероза това е по-малко вероятно. Целта е значително подобрение и стабилизиране на състоянието.</w:t>
      </w:r>
    </w:p>
    <w:p w:rsidR="00111CF1" w:rsidRDefault="001968DD" w:rsidP="00B45596">
      <w:pPr>
        <w:pStyle w:val="Body"/>
        <w:keepNext/>
        <w:keepLines/>
        <w:rPr>
          <w:b/>
          <w:bCs/>
          <w:lang w:val="en-US"/>
        </w:rPr>
      </w:pPr>
      <w:r>
        <w:rPr>
          <w:b/>
          <w:bCs/>
        </w:rPr>
        <w:t>ПОЛИМИОЗИТ /</w:t>
      </w:r>
      <w:r w:rsidRPr="0052038C">
        <w:rPr>
          <w:b/>
          <w:bCs/>
        </w:rPr>
        <w:t>ДЕРМАТОМИОЗИТ</w:t>
      </w:r>
    </w:p>
    <w:p w:rsidR="001968DD" w:rsidRPr="00111CF1" w:rsidRDefault="001968DD" w:rsidP="00B45596">
      <w:pPr>
        <w:pStyle w:val="Body"/>
        <w:keepNext/>
        <w:keepLines/>
        <w:rPr>
          <w:b/>
          <w:bCs/>
        </w:rPr>
      </w:pPr>
      <w:r w:rsidRPr="0052038C">
        <w:lastRenderedPageBreak/>
        <w:t>Възпалителните заболявания на мускулите са хетерогенна група болестни състояния, характеризиращи се с проксимална мускулна слабост и негнойно възпаление на скелетната мускулатура. Основните прояви на болестта са мускулната слабост ангажираща симетрично раменния и тазовия пояс. Нарушени са обичайните движения на горните и долни крайници. Слабостта в шийната мускулатура затруднява вдигането на главата от възглавницата, засягането мускулатурата на мекото небце и гълтача затруднява преглъщането. Кожни прояви се наблюдават при болни с дерматомиозит, с оток и лилаво-червеникав обрив по клепачите на очите и откритите части на тялото. Понякога може да има болки по ставите, задух и затруднено дишане при засягане на междуребрената мускулатура. Сърдечните симптоми са сравнително рядко (ритъмни и пр</w:t>
      </w:r>
      <w:r>
        <w:t>о</w:t>
      </w:r>
      <w:r w:rsidRPr="0052038C">
        <w:t>водни нарушения). При тази болест бъбреците не се засягат много.</w:t>
      </w:r>
    </w:p>
    <w:p w:rsidR="001968DD" w:rsidRPr="0052038C" w:rsidRDefault="001968DD" w:rsidP="00B45596">
      <w:pPr>
        <w:pStyle w:val="Body"/>
        <w:keepNext/>
        <w:keepLines/>
      </w:pPr>
      <w:r w:rsidRPr="0052038C">
        <w:t>Вашата хоспитализация има за цел да Ви бъдат направени клинични, лабораторни и инструментални изследвания, да се определи стадият и активността на болестта и да се определи адекватно лечение. За целта може да се наложи провеждане на някои инвазивни процедури или рентгенови изследвания, кожно-мускулна биопсия, електро-миография, компютърна томография и др.</w:t>
      </w:r>
    </w:p>
    <w:p w:rsidR="001968DD" w:rsidRPr="0052038C" w:rsidRDefault="001968DD" w:rsidP="00B45596">
      <w:pPr>
        <w:pStyle w:val="Body"/>
        <w:keepNext/>
        <w:keepLines/>
      </w:pPr>
      <w:r w:rsidRPr="0052038C">
        <w:t>Компл</w:t>
      </w:r>
      <w:r>
        <w:t>ексното лечение на полимиозит /</w:t>
      </w:r>
      <w:r w:rsidRPr="0052038C">
        <w:t>дерматомиозита включва кортикостероиди, имуносупресори, антималарици. Изборът на конкретен медикамент или комбинация от медикаменти е от компетенцията на Вашия лекар. При изява на нежелани лекарствени реакции или други смущаващи Ви обстоятелства, уведомете лекуващия лекар. Гаранция за успешно лечение е доверието Ви в лекуващия екип и стриктното изпълнение на дадените назначения.</w:t>
      </w:r>
    </w:p>
    <w:p w:rsidR="001968DD" w:rsidRPr="0052038C" w:rsidRDefault="001968DD" w:rsidP="00B45596">
      <w:pPr>
        <w:pStyle w:val="Body"/>
        <w:keepNext/>
        <w:keepLines/>
      </w:pPr>
      <w:r w:rsidRPr="0052038C">
        <w:t>При всички случаи от Вас ще се иска активно съдействие при вземане на всяко решение по отношение на лечебните процедури.</w:t>
      </w:r>
    </w:p>
    <w:p w:rsidR="001968DD" w:rsidRPr="0052038C" w:rsidRDefault="001968DD" w:rsidP="00B45596">
      <w:pPr>
        <w:pStyle w:val="Body"/>
        <w:keepNext/>
        <w:keepLines/>
      </w:pPr>
      <w:r w:rsidRPr="0052038C">
        <w:t>Ако по време на лечението пожелаете да прекратите същото, можете да направите това по всяко време, без да сте длъжни да давате обяснения. Необходимо е обаче да изразите това свое желание писмено като с това си действие освобождавате лекуващия екип от о</w:t>
      </w:r>
      <w:r>
        <w:t>тговорност за вашето здраве.</w:t>
      </w:r>
    </w:p>
    <w:p w:rsidR="001968DD" w:rsidRPr="0052038C" w:rsidRDefault="001968DD" w:rsidP="00B45596">
      <w:pPr>
        <w:pStyle w:val="Body"/>
        <w:keepNext/>
        <w:keepLines/>
        <w:rPr>
          <w:b/>
          <w:bCs/>
        </w:rPr>
      </w:pPr>
      <w:r w:rsidRPr="0052038C">
        <w:rPr>
          <w:b/>
          <w:bCs/>
        </w:rPr>
        <w:t>СИСТЕМЕН ВАСКУЛИТ</w:t>
      </w:r>
    </w:p>
    <w:p w:rsidR="001968DD" w:rsidRPr="0052038C" w:rsidRDefault="001968DD" w:rsidP="00B45596">
      <w:pPr>
        <w:pStyle w:val="Body"/>
        <w:keepNext/>
        <w:keepLines/>
      </w:pPr>
      <w:r w:rsidRPr="0052038C">
        <w:t xml:space="preserve">Системните васкулити са група заболявания, чиято главна патологична проява е възпаление на съдовата стена. Това довежда до стеснение на съда и нарушено хранене на съответната тъкан или орган и последваща некроза </w:t>
      </w:r>
      <w:r>
        <w:t>(</w:t>
      </w:r>
      <w:r w:rsidRPr="0052038C">
        <w:t>смърт на клетките и тъканите</w:t>
      </w:r>
      <w:r>
        <w:t>)</w:t>
      </w:r>
      <w:r w:rsidRPr="0052038C">
        <w:t>. Васкулитът може да бъде самостоятелно заболяване или вторична проява на друга основна болест. Причините за болестта в повечето случаи са неизвестни, но се наблюдават при някои вирусни инфекции, автоимунни заболявания, злокачествени заболявания, могат да се предизвикат от някои медикаменти, храни, напитки, консерванти, серуми, ваксини, ухапвания от насекоми и др.</w:t>
      </w:r>
    </w:p>
    <w:p w:rsidR="001968DD" w:rsidRPr="0052038C" w:rsidRDefault="001968DD" w:rsidP="00B45596">
      <w:pPr>
        <w:pStyle w:val="Body"/>
        <w:keepNext/>
        <w:keepLines/>
      </w:pPr>
      <w:r w:rsidRPr="0052038C">
        <w:t>Васкулитите се делят на първични и вторични, а също така и в зависимост от големината на поразения кръвоносен съд на такива, засягащи малки, средни и големи кръвоносни съдове.</w:t>
      </w:r>
    </w:p>
    <w:p w:rsidR="001968DD" w:rsidRPr="0052038C" w:rsidRDefault="001968DD" w:rsidP="00B45596">
      <w:pPr>
        <w:pStyle w:val="Body"/>
        <w:keepNext/>
        <w:keepLines/>
      </w:pPr>
      <w:r w:rsidRPr="0052038C">
        <w:t>Болестта може да се прояви по различни начини в зависимост от степента и локализацията на съдовото засягане. Според остротата на протичане се различават по-бавно прогресиращи и ограничени форми, както и с бърза еволюция и многосистемно засягане. Обикновено заболяването започва с някои неспецифични симптоми като повишена температура, отпадналост, загуба на тегло и др. Наред с това се манифестират и прояви, подсказващи многосистемно засягане</w:t>
      </w:r>
      <w:r>
        <w:t xml:space="preserve"> </w:t>
      </w:r>
      <w:r w:rsidRPr="0052038C">
        <w:t>-</w:t>
      </w:r>
      <w:r>
        <w:t xml:space="preserve"> </w:t>
      </w:r>
      <w:r w:rsidRPr="0052038C">
        <w:t>кожен обрив, периферна невропатия, асиметричен артрит. Паралелно може да се появят и симптоми от вътрешните органи: 6ъбреци, стомашно-чревен тракт, сърце и др.</w:t>
      </w:r>
    </w:p>
    <w:p w:rsidR="001968DD" w:rsidRPr="0052038C" w:rsidRDefault="001968DD" w:rsidP="00B45596">
      <w:pPr>
        <w:pStyle w:val="Body"/>
        <w:keepNext/>
        <w:keepLines/>
      </w:pPr>
      <w:r w:rsidRPr="0052038C">
        <w:lastRenderedPageBreak/>
        <w:t>Вашата хоспитализация има за цел да Ви бъдат направени клинични, лабораторни и инструментални изследвания; да се определи стадия и активността на Вашето заболяване и да се назначи подходящо лечение. За целта може да се наложи провеждането на някои инвазивни процедури и рентгенови изследвания, кожно – мускулна биопсия, ангиография, ядрено-магнитен резонанс, компютърна томография и др.</w:t>
      </w:r>
    </w:p>
    <w:p w:rsidR="001968DD" w:rsidRPr="0052038C" w:rsidRDefault="001968DD" w:rsidP="00B45596">
      <w:pPr>
        <w:pStyle w:val="Body"/>
        <w:keepNext/>
        <w:keepLines/>
      </w:pPr>
      <w:r w:rsidRPr="0052038C">
        <w:t>Комплексното лечение на системните васкулити включва: кортикостероиди, имуно-супресори (циклофосфамид), имуномодулиращи, други медикаменти. Провежда се в някои случаи лечение с моноклонални антитела, плазмафереза, лимфофереза, криоплазмофереза. Изборът на конкретните медикаменти и тяхната комбинация е от компетенцията на Вашия лекар. При изява на нежелани лекарствени реакции или други смущения, уведомете лекуващия Ви лекар. Гаранция за успешното лечение е доверието Ви в лекуващия екип и стриктното изпълнение на дадените назначения.</w:t>
      </w:r>
    </w:p>
    <w:p w:rsidR="001968DD" w:rsidRPr="0052038C" w:rsidRDefault="001968DD" w:rsidP="00B45596">
      <w:pPr>
        <w:pStyle w:val="Body"/>
        <w:keepNext/>
        <w:keepLines/>
      </w:pPr>
      <w:r w:rsidRPr="0052038C">
        <w:t>При всички случаи от Вас ще се иска активно съдействие при вземане на всяко решение по отношение на лечебните процедури.</w:t>
      </w:r>
    </w:p>
    <w:p w:rsidR="001968DD" w:rsidRPr="00C44141" w:rsidRDefault="001968DD" w:rsidP="00B45596">
      <w:pPr>
        <w:pStyle w:val="Body"/>
        <w:keepNext/>
        <w:keepLines/>
        <w:rPr>
          <w:b/>
          <w:strike/>
        </w:rPr>
      </w:pPr>
      <w:r w:rsidRPr="0052038C">
        <w:t>Ако по време на лечението пожелаете да прекратите същото, можете да направите това по всяко време, без да сте длъжни да давате обяснения. Необходимо е обаче да изразите това свое желание писмено като с това си действие освобождавате лекуващия екип от отговорността за по-нататъ</w:t>
      </w:r>
      <w:r>
        <w:t>шното Ви здравословно състояние.</w:t>
      </w:r>
      <w:r w:rsidR="00C065AE" w:rsidRPr="00C065AE">
        <w:rPr>
          <w:rFonts w:ascii="Times New Roman" w:hAnsi="Times New Roman"/>
          <w:sz w:val="24"/>
          <w:szCs w:val="24"/>
        </w:rPr>
        <w:t>“</w:t>
      </w:r>
    </w:p>
    <w:p w:rsidR="00C21CA3" w:rsidRPr="009E286C" w:rsidRDefault="00C21CA3" w:rsidP="00B45596">
      <w:pPr>
        <w:keepNext/>
        <w:keepLines/>
        <w:spacing w:after="0" w:line="240" w:lineRule="auto"/>
        <w:ind w:firstLine="567"/>
        <w:jc w:val="both"/>
        <w:rPr>
          <w:rFonts w:eastAsiaTheme="minorEastAsia"/>
          <w:bCs/>
          <w:lang w:eastAsia="zh-CN"/>
        </w:rPr>
      </w:pPr>
      <w:r w:rsidRPr="00C21CA3">
        <w:rPr>
          <w:rFonts w:eastAsiaTheme="minorEastAsia"/>
          <w:b/>
          <w:bCs/>
          <w:lang w:eastAsia="zh-CN"/>
        </w:rPr>
        <w:t>1</w:t>
      </w:r>
      <w:r w:rsidR="00F94FAA">
        <w:rPr>
          <w:rFonts w:eastAsiaTheme="minorEastAsia"/>
          <w:b/>
          <w:bCs/>
          <w:lang w:eastAsia="zh-CN"/>
        </w:rPr>
        <w:t>8</w:t>
      </w:r>
      <w:r w:rsidRPr="00C21CA3">
        <w:rPr>
          <w:rFonts w:eastAsiaTheme="minorEastAsia"/>
          <w:b/>
          <w:bCs/>
          <w:lang w:eastAsia="zh-CN"/>
        </w:rPr>
        <w:t>. КП № 90 „Диагностика и лечение на въпалителни ставни заболявания“</w:t>
      </w:r>
      <w:r w:rsidR="009E286C">
        <w:rPr>
          <w:rFonts w:eastAsiaTheme="minorEastAsia"/>
          <w:b/>
          <w:bCs/>
          <w:lang w:eastAsia="zh-CN"/>
        </w:rPr>
        <w:t xml:space="preserve"> </w:t>
      </w:r>
      <w:r w:rsidR="009E286C">
        <w:rPr>
          <w:rFonts w:eastAsiaTheme="minorEastAsia"/>
          <w:bCs/>
          <w:lang w:eastAsia="zh-CN"/>
        </w:rPr>
        <w:t>се правят</w:t>
      </w:r>
      <w:r w:rsidR="008C618E">
        <w:rPr>
          <w:rFonts w:eastAsiaTheme="minorEastAsia"/>
          <w:bCs/>
          <w:lang w:eastAsia="zh-CN"/>
        </w:rPr>
        <w:t xml:space="preserve"> </w:t>
      </w:r>
      <w:r w:rsidR="009E286C">
        <w:rPr>
          <w:rFonts w:eastAsiaTheme="minorEastAsia"/>
          <w:bCs/>
          <w:lang w:eastAsia="zh-CN"/>
        </w:rPr>
        <w:t xml:space="preserve">следните </w:t>
      </w:r>
      <w:r w:rsidR="009E286C" w:rsidRPr="009E286C">
        <w:rPr>
          <w:rFonts w:eastAsiaTheme="minorEastAsia"/>
          <w:bCs/>
          <w:lang w:eastAsia="zh-CN"/>
        </w:rPr>
        <w:t>изменения</w:t>
      </w:r>
      <w:r w:rsidR="005258D6" w:rsidRPr="009E286C">
        <w:rPr>
          <w:rFonts w:eastAsiaTheme="minorEastAsia"/>
          <w:bCs/>
          <w:lang w:eastAsia="zh-CN"/>
        </w:rPr>
        <w:t>:</w:t>
      </w:r>
    </w:p>
    <w:p w:rsidR="009E286C" w:rsidRDefault="00122D36" w:rsidP="00B45596">
      <w:pPr>
        <w:keepNext/>
        <w:keepLines/>
        <w:spacing w:after="0" w:line="240" w:lineRule="auto"/>
        <w:ind w:firstLine="567"/>
        <w:jc w:val="both"/>
        <w:rPr>
          <w:rFonts w:eastAsiaTheme="minorEastAsia"/>
          <w:lang w:eastAsia="zh-CN"/>
        </w:rPr>
      </w:pPr>
      <w:r w:rsidRPr="00F94FAA">
        <w:rPr>
          <w:rFonts w:eastAsiaTheme="minorEastAsia"/>
          <w:b/>
          <w:lang w:eastAsia="zh-CN"/>
        </w:rPr>
        <w:t>1</w:t>
      </w:r>
      <w:r w:rsidR="001C14A8" w:rsidRPr="00F94FAA">
        <w:rPr>
          <w:rFonts w:eastAsiaTheme="minorEastAsia"/>
          <w:b/>
          <w:lang w:eastAsia="zh-CN"/>
        </w:rPr>
        <w:t>.</w:t>
      </w:r>
      <w:r w:rsidRPr="00F94FAA">
        <w:rPr>
          <w:rFonts w:eastAsiaTheme="minorEastAsia"/>
          <w:b/>
          <w:lang w:eastAsia="zh-CN"/>
        </w:rPr>
        <w:t xml:space="preserve"> </w:t>
      </w:r>
      <w:r w:rsidR="00C21CA3" w:rsidRPr="00F94FAA">
        <w:rPr>
          <w:rFonts w:eastAsiaTheme="minorEastAsia"/>
          <w:b/>
          <w:lang w:eastAsia="zh-CN"/>
        </w:rPr>
        <w:t>В КП № 90.1 „Диагностика и лечение на въпалителни ставни заболявания при лица над 18 години“</w:t>
      </w:r>
      <w:r w:rsidR="00773223">
        <w:rPr>
          <w:rFonts w:eastAsiaTheme="minorEastAsia"/>
          <w:b/>
          <w:lang w:eastAsia="zh-CN"/>
        </w:rPr>
        <w:t>:</w:t>
      </w:r>
      <w:r w:rsidR="00F94FAA">
        <w:rPr>
          <w:rFonts w:eastAsiaTheme="minorEastAsia"/>
          <w:lang w:eastAsia="zh-CN"/>
        </w:rPr>
        <w:t xml:space="preserve"> </w:t>
      </w:r>
    </w:p>
    <w:p w:rsidR="00122D36" w:rsidRPr="00F33C69" w:rsidRDefault="009E286C" w:rsidP="00B45596">
      <w:pPr>
        <w:keepNext/>
        <w:keepLines/>
        <w:spacing w:after="0" w:line="240" w:lineRule="auto"/>
        <w:ind w:firstLine="567"/>
        <w:jc w:val="both"/>
        <w:rPr>
          <w:rFonts w:eastAsiaTheme="minorEastAsia"/>
          <w:lang w:eastAsia="zh-CN"/>
        </w:rPr>
      </w:pPr>
      <w:r>
        <w:rPr>
          <w:rFonts w:eastAsiaTheme="minorEastAsia"/>
          <w:lang w:eastAsia="zh-CN"/>
        </w:rPr>
        <w:t>1.1. Под заглавието д</w:t>
      </w:r>
      <w:r w:rsidR="009F6662">
        <w:rPr>
          <w:rFonts w:eastAsiaTheme="minorEastAsia"/>
          <w:lang w:eastAsia="zh-CN"/>
        </w:rPr>
        <w:t>умите</w:t>
      </w:r>
      <w:r w:rsidR="00122D36">
        <w:rPr>
          <w:rFonts w:eastAsiaTheme="minorEastAsia"/>
          <w:lang w:eastAsia="zh-CN"/>
        </w:rPr>
        <w:t xml:space="preserve"> „Минимален болничен престой </w:t>
      </w:r>
      <w:r w:rsidR="008B7DD1">
        <w:rPr>
          <w:rFonts w:eastAsiaTheme="minorEastAsia"/>
          <w:lang w:eastAsia="zh-CN"/>
        </w:rPr>
        <w:t>-</w:t>
      </w:r>
      <w:r w:rsidR="00122D36">
        <w:rPr>
          <w:rFonts w:eastAsiaTheme="minorEastAsia"/>
          <w:lang w:eastAsia="zh-CN"/>
        </w:rPr>
        <w:t xml:space="preserve"> 4</w:t>
      </w:r>
      <w:r w:rsidR="008B7DD1">
        <w:rPr>
          <w:rFonts w:eastAsiaTheme="minorEastAsia"/>
          <w:lang w:eastAsia="zh-CN"/>
        </w:rPr>
        <w:t xml:space="preserve"> дни</w:t>
      </w:r>
      <w:r w:rsidR="00122D36">
        <w:rPr>
          <w:rFonts w:eastAsiaTheme="minorEastAsia"/>
          <w:lang w:eastAsia="zh-CN"/>
        </w:rPr>
        <w:t xml:space="preserve">“ се </w:t>
      </w:r>
      <w:r w:rsidR="009F6662">
        <w:rPr>
          <w:rFonts w:eastAsiaTheme="minorEastAsia"/>
          <w:lang w:eastAsia="zh-CN"/>
        </w:rPr>
        <w:t>заменят с</w:t>
      </w:r>
      <w:r w:rsidR="00122D36">
        <w:rPr>
          <w:rFonts w:eastAsiaTheme="minorEastAsia"/>
          <w:lang w:eastAsia="zh-CN"/>
        </w:rPr>
        <w:t xml:space="preserve"> </w:t>
      </w:r>
      <w:r w:rsidR="00122D36" w:rsidRPr="00F33C69">
        <w:rPr>
          <w:rFonts w:eastAsiaTheme="minorEastAsia"/>
          <w:bCs/>
          <w:i/>
          <w:iCs/>
          <w:lang w:eastAsia="zh-CN"/>
        </w:rPr>
        <w:t xml:space="preserve">„Минимален болничен престой </w:t>
      </w:r>
      <w:r w:rsidR="008B7DD1">
        <w:rPr>
          <w:rFonts w:eastAsiaTheme="minorEastAsia"/>
          <w:bCs/>
          <w:i/>
          <w:iCs/>
          <w:lang w:eastAsia="zh-CN"/>
        </w:rPr>
        <w:t>-</w:t>
      </w:r>
      <w:r w:rsidR="00122D36" w:rsidRPr="00F33C69">
        <w:rPr>
          <w:rFonts w:eastAsiaTheme="minorEastAsia"/>
          <w:bCs/>
          <w:i/>
          <w:iCs/>
          <w:lang w:eastAsia="zh-CN"/>
        </w:rPr>
        <w:t xml:space="preserve"> </w:t>
      </w:r>
      <w:r w:rsidR="00F94FAA" w:rsidRPr="00F33C69">
        <w:rPr>
          <w:rFonts w:eastAsiaTheme="minorEastAsia"/>
          <w:bCs/>
          <w:i/>
          <w:iCs/>
          <w:lang w:eastAsia="zh-CN"/>
        </w:rPr>
        <w:t>2</w:t>
      </w:r>
      <w:r w:rsidR="008B7DD1">
        <w:rPr>
          <w:rFonts w:eastAsiaTheme="minorEastAsia"/>
          <w:bCs/>
          <w:i/>
          <w:iCs/>
          <w:lang w:eastAsia="zh-CN"/>
        </w:rPr>
        <w:t xml:space="preserve"> дни </w:t>
      </w:r>
      <w:r w:rsidR="00122D36" w:rsidRPr="00F33C69">
        <w:rPr>
          <w:rFonts w:eastAsiaTheme="minorEastAsia"/>
          <w:bCs/>
          <w:i/>
          <w:iCs/>
          <w:lang w:eastAsia="zh-CN"/>
        </w:rPr>
        <w:t>“</w:t>
      </w:r>
      <w:r w:rsidR="00F33C69" w:rsidRPr="00F33C69">
        <w:rPr>
          <w:rFonts w:eastAsiaTheme="minorEastAsia"/>
          <w:bCs/>
          <w:iCs/>
          <w:lang w:eastAsia="zh-CN"/>
        </w:rPr>
        <w:t>;</w:t>
      </w:r>
    </w:p>
    <w:p w:rsidR="00122D36" w:rsidRPr="00A65C3A" w:rsidRDefault="00122D36" w:rsidP="00B45596">
      <w:pPr>
        <w:keepNext/>
        <w:keepLines/>
        <w:autoSpaceDE w:val="0"/>
        <w:autoSpaceDN w:val="0"/>
        <w:adjustRightInd w:val="0"/>
        <w:spacing w:after="0" w:line="240" w:lineRule="auto"/>
        <w:ind w:firstLine="567"/>
        <w:jc w:val="both"/>
        <w:rPr>
          <w:rFonts w:eastAsia="Arial,Bold"/>
          <w:b/>
          <w:bCs/>
          <w:i/>
          <w:iCs/>
          <w:lang w:eastAsia="en-US"/>
        </w:rPr>
      </w:pPr>
      <w:r>
        <w:rPr>
          <w:rFonts w:eastAsiaTheme="minorEastAsia"/>
          <w:lang w:eastAsia="zh-CN"/>
        </w:rPr>
        <w:t>1.</w:t>
      </w:r>
      <w:r w:rsidR="009E286C">
        <w:rPr>
          <w:rFonts w:eastAsiaTheme="minorEastAsia"/>
          <w:lang w:eastAsia="zh-CN"/>
        </w:rPr>
        <w:t>2</w:t>
      </w:r>
      <w:r>
        <w:rPr>
          <w:rFonts w:eastAsiaTheme="minorEastAsia"/>
          <w:lang w:eastAsia="zh-CN"/>
        </w:rPr>
        <w:t>. В част „Кодове на основни процедури“, под таблица</w:t>
      </w:r>
      <w:r w:rsidR="006E1D25">
        <w:rPr>
          <w:rFonts w:eastAsiaTheme="minorEastAsia"/>
          <w:lang w:eastAsia="zh-CN"/>
        </w:rPr>
        <w:t>та</w:t>
      </w:r>
      <w:r>
        <w:rPr>
          <w:rFonts w:eastAsiaTheme="minorEastAsia"/>
          <w:lang w:eastAsia="zh-CN"/>
        </w:rPr>
        <w:t xml:space="preserve">, </w:t>
      </w:r>
      <w:r w:rsidR="00EA4FDE">
        <w:rPr>
          <w:rFonts w:eastAsiaTheme="minorEastAsia"/>
          <w:lang w:eastAsia="zh-CN"/>
        </w:rPr>
        <w:t xml:space="preserve">в „Изискване:“, </w:t>
      </w:r>
      <w:r w:rsidR="00C63BE7">
        <w:rPr>
          <w:rFonts w:eastAsiaTheme="minorEastAsia"/>
          <w:lang w:eastAsia="zh-CN"/>
        </w:rPr>
        <w:t>в</w:t>
      </w:r>
      <w:r>
        <w:rPr>
          <w:rFonts w:eastAsiaTheme="minorEastAsia"/>
          <w:lang w:eastAsia="zh-CN"/>
        </w:rPr>
        <w:t xml:space="preserve"> </w:t>
      </w:r>
      <w:r w:rsidR="00C63BE7">
        <w:rPr>
          <w:rFonts w:eastAsiaTheme="minorEastAsia"/>
          <w:lang w:eastAsia="zh-CN"/>
        </w:rPr>
        <w:t>абзац първи думите</w:t>
      </w:r>
      <w:r>
        <w:rPr>
          <w:rFonts w:eastAsiaTheme="minorEastAsia"/>
          <w:lang w:eastAsia="zh-CN"/>
        </w:rPr>
        <w:t xml:space="preserve"> </w:t>
      </w:r>
      <w:r w:rsidRPr="006E1D25">
        <w:rPr>
          <w:rFonts w:eastAsiaTheme="minorEastAsia"/>
          <w:iCs/>
          <w:lang w:eastAsia="zh-CN"/>
        </w:rPr>
        <w:t>„(</w:t>
      </w:r>
      <w:r w:rsidRPr="006E1D25">
        <w:rPr>
          <w:rFonts w:eastAsia="Arial,Bold"/>
          <w:bCs/>
          <w:iCs/>
          <w:lang w:eastAsia="en-US"/>
        </w:rPr>
        <w:t>една от които задължително е КАТ (87.41</w:t>
      </w:r>
      <w:r w:rsidR="00E56DFD" w:rsidRPr="006E1D25">
        <w:rPr>
          <w:rFonts w:eastAsia="Arial,Bold"/>
          <w:bCs/>
          <w:iCs/>
          <w:lang w:eastAsia="en-US"/>
        </w:rPr>
        <w:t xml:space="preserve"> или 88.01 или 88.38)</w:t>
      </w:r>
      <w:r w:rsidRPr="006E1D25">
        <w:rPr>
          <w:rFonts w:eastAsia="Arial,Bold"/>
          <w:bCs/>
          <w:iCs/>
          <w:lang w:eastAsia="en-US"/>
        </w:rPr>
        <w:t xml:space="preserve"> или</w:t>
      </w:r>
      <w:r w:rsidR="00A91950">
        <w:rPr>
          <w:rFonts w:eastAsia="Arial,Bold"/>
          <w:bCs/>
          <w:iCs/>
          <w:lang w:val="en-US" w:eastAsia="en-US"/>
        </w:rPr>
        <w:t xml:space="preserve"> </w:t>
      </w:r>
      <w:r w:rsidRPr="006E1D25">
        <w:rPr>
          <w:rFonts w:eastAsia="Arial,Bold"/>
          <w:bCs/>
          <w:iCs/>
          <w:lang w:eastAsia="en-US"/>
        </w:rPr>
        <w:t>МРТ (88.9</w:t>
      </w:r>
      <w:r w:rsidR="00E56DFD" w:rsidRPr="006E1D25">
        <w:rPr>
          <w:rFonts w:eastAsia="Arial,Bold"/>
          <w:bCs/>
          <w:iCs/>
          <w:lang w:eastAsia="en-US"/>
        </w:rPr>
        <w:t>4</w:t>
      </w:r>
      <w:r w:rsidRPr="006E1D25">
        <w:rPr>
          <w:rFonts w:eastAsiaTheme="minorEastAsia"/>
          <w:iCs/>
          <w:lang w:eastAsia="zh-CN"/>
        </w:rPr>
        <w:t>)</w:t>
      </w:r>
      <w:r w:rsidRPr="006E1D25">
        <w:rPr>
          <w:rFonts w:eastAsiaTheme="minorEastAsia"/>
          <w:lang w:eastAsia="zh-CN"/>
        </w:rPr>
        <w:t>“</w:t>
      </w:r>
      <w:r w:rsidR="00C63BE7">
        <w:rPr>
          <w:rFonts w:eastAsiaTheme="minorEastAsia"/>
          <w:b/>
          <w:lang w:eastAsia="zh-CN"/>
        </w:rPr>
        <w:t xml:space="preserve"> </w:t>
      </w:r>
      <w:r w:rsidR="00C63BE7">
        <w:rPr>
          <w:rFonts w:eastAsiaTheme="minorEastAsia"/>
          <w:lang w:eastAsia="zh-CN"/>
        </w:rPr>
        <w:t>се заличават</w:t>
      </w:r>
      <w:r>
        <w:rPr>
          <w:rFonts w:eastAsiaTheme="minorEastAsia"/>
          <w:lang w:eastAsia="zh-CN"/>
        </w:rPr>
        <w:t>.</w:t>
      </w:r>
    </w:p>
    <w:p w:rsidR="009E286C" w:rsidRDefault="001C14A8" w:rsidP="00B45596">
      <w:pPr>
        <w:keepNext/>
        <w:keepLines/>
        <w:spacing w:after="0" w:line="240" w:lineRule="auto"/>
        <w:ind w:firstLine="567"/>
        <w:jc w:val="both"/>
        <w:rPr>
          <w:rFonts w:eastAsiaTheme="minorEastAsia"/>
          <w:b/>
          <w:lang w:eastAsia="zh-CN"/>
        </w:rPr>
      </w:pPr>
      <w:r w:rsidRPr="00F94FAA">
        <w:rPr>
          <w:rFonts w:eastAsiaTheme="minorEastAsia"/>
          <w:b/>
          <w:lang w:eastAsia="zh-CN"/>
        </w:rPr>
        <w:t>2. В КП № 90.2 „Диагностика и лечение на въпалителни ставни заболявания при лица под 18 години“</w:t>
      </w:r>
      <w:r w:rsidR="009E286C">
        <w:rPr>
          <w:rFonts w:eastAsiaTheme="minorEastAsia"/>
          <w:b/>
          <w:lang w:eastAsia="zh-CN"/>
        </w:rPr>
        <w:t>:</w:t>
      </w:r>
    </w:p>
    <w:p w:rsidR="001C14A8" w:rsidRPr="00621FE0" w:rsidRDefault="009E286C" w:rsidP="00B45596">
      <w:pPr>
        <w:keepNext/>
        <w:keepLines/>
        <w:spacing w:after="0" w:line="240" w:lineRule="auto"/>
        <w:ind w:firstLine="567"/>
        <w:jc w:val="both"/>
        <w:rPr>
          <w:rFonts w:eastAsiaTheme="minorEastAsia"/>
          <w:lang w:eastAsia="zh-CN"/>
        </w:rPr>
      </w:pPr>
      <w:r w:rsidRPr="00AE2D52">
        <w:rPr>
          <w:rFonts w:eastAsiaTheme="minorEastAsia"/>
          <w:lang w:eastAsia="zh-CN"/>
        </w:rPr>
        <w:t>2.1.</w:t>
      </w:r>
      <w:r w:rsidR="00F94FAA" w:rsidRPr="009341E5">
        <w:rPr>
          <w:rFonts w:eastAsiaTheme="minorEastAsia"/>
          <w:lang w:eastAsia="zh-CN"/>
        </w:rPr>
        <w:t xml:space="preserve"> </w:t>
      </w:r>
      <w:r>
        <w:rPr>
          <w:rFonts w:eastAsiaTheme="minorEastAsia"/>
          <w:lang w:eastAsia="zh-CN"/>
        </w:rPr>
        <w:t>Под заглавието думите</w:t>
      </w:r>
      <w:r w:rsidR="001C14A8">
        <w:rPr>
          <w:rFonts w:eastAsiaTheme="minorEastAsia"/>
          <w:lang w:eastAsia="zh-CN"/>
        </w:rPr>
        <w:t xml:space="preserve"> „Минимален болничен престой </w:t>
      </w:r>
      <w:r w:rsidR="008B7DD1">
        <w:rPr>
          <w:rFonts w:eastAsiaTheme="minorEastAsia"/>
          <w:lang w:eastAsia="zh-CN"/>
        </w:rPr>
        <w:t>-</w:t>
      </w:r>
      <w:r w:rsidR="001C14A8">
        <w:rPr>
          <w:rFonts w:eastAsiaTheme="minorEastAsia"/>
          <w:lang w:eastAsia="zh-CN"/>
        </w:rPr>
        <w:t xml:space="preserve"> 4</w:t>
      </w:r>
      <w:r w:rsidR="008B7DD1">
        <w:rPr>
          <w:rFonts w:eastAsiaTheme="minorEastAsia"/>
          <w:lang w:eastAsia="zh-CN"/>
        </w:rPr>
        <w:t xml:space="preserve"> дни</w:t>
      </w:r>
      <w:r w:rsidR="001C14A8">
        <w:rPr>
          <w:rFonts w:eastAsiaTheme="minorEastAsia"/>
          <w:lang w:eastAsia="zh-CN"/>
        </w:rPr>
        <w:t xml:space="preserve">“ се </w:t>
      </w:r>
      <w:r>
        <w:rPr>
          <w:rFonts w:eastAsiaTheme="minorEastAsia"/>
          <w:lang w:eastAsia="zh-CN"/>
        </w:rPr>
        <w:t>зам</w:t>
      </w:r>
      <w:r w:rsidR="00B216F6">
        <w:rPr>
          <w:rFonts w:eastAsiaTheme="minorEastAsia"/>
          <w:lang w:eastAsia="zh-CN"/>
        </w:rPr>
        <w:t>е</w:t>
      </w:r>
      <w:r>
        <w:rPr>
          <w:rFonts w:eastAsiaTheme="minorEastAsia"/>
          <w:lang w:eastAsia="zh-CN"/>
        </w:rPr>
        <w:t>нят с</w:t>
      </w:r>
      <w:r w:rsidR="001C14A8">
        <w:rPr>
          <w:rFonts w:eastAsiaTheme="minorEastAsia"/>
          <w:lang w:eastAsia="zh-CN"/>
        </w:rPr>
        <w:t xml:space="preserve"> </w:t>
      </w:r>
      <w:r w:rsidR="001C14A8" w:rsidRPr="00621FE0">
        <w:rPr>
          <w:rFonts w:eastAsiaTheme="minorEastAsia"/>
          <w:bCs/>
          <w:i/>
          <w:iCs/>
          <w:lang w:eastAsia="zh-CN"/>
        </w:rPr>
        <w:t xml:space="preserve">„Минимален болничен престой </w:t>
      </w:r>
      <w:r w:rsidR="008B7DD1">
        <w:rPr>
          <w:rFonts w:eastAsiaTheme="minorEastAsia"/>
          <w:bCs/>
          <w:i/>
          <w:iCs/>
          <w:lang w:eastAsia="zh-CN"/>
        </w:rPr>
        <w:t>-</w:t>
      </w:r>
      <w:r w:rsidR="001C14A8" w:rsidRPr="00621FE0">
        <w:rPr>
          <w:rFonts w:eastAsiaTheme="minorEastAsia"/>
          <w:bCs/>
          <w:i/>
          <w:iCs/>
          <w:lang w:eastAsia="zh-CN"/>
        </w:rPr>
        <w:t xml:space="preserve"> </w:t>
      </w:r>
      <w:r w:rsidR="00F94FAA" w:rsidRPr="00621FE0">
        <w:rPr>
          <w:rFonts w:eastAsiaTheme="minorEastAsia"/>
          <w:bCs/>
          <w:i/>
          <w:iCs/>
          <w:lang w:eastAsia="zh-CN"/>
        </w:rPr>
        <w:t>2</w:t>
      </w:r>
      <w:r w:rsidR="008B7DD1">
        <w:rPr>
          <w:rFonts w:eastAsiaTheme="minorEastAsia"/>
          <w:bCs/>
          <w:i/>
          <w:iCs/>
          <w:lang w:eastAsia="zh-CN"/>
        </w:rPr>
        <w:t xml:space="preserve"> дни</w:t>
      </w:r>
      <w:r w:rsidR="001C14A8" w:rsidRPr="00621FE0">
        <w:rPr>
          <w:rFonts w:eastAsiaTheme="minorEastAsia"/>
          <w:bCs/>
          <w:i/>
          <w:iCs/>
          <w:lang w:eastAsia="zh-CN"/>
        </w:rPr>
        <w:t>“</w:t>
      </w:r>
      <w:r w:rsidR="00621FE0">
        <w:rPr>
          <w:rFonts w:eastAsiaTheme="minorEastAsia"/>
          <w:lang w:eastAsia="zh-CN"/>
        </w:rPr>
        <w:t>;</w:t>
      </w:r>
    </w:p>
    <w:p w:rsidR="001C14A8" w:rsidRDefault="009E286C" w:rsidP="00B45596">
      <w:pPr>
        <w:keepNext/>
        <w:keepLines/>
        <w:autoSpaceDE w:val="0"/>
        <w:autoSpaceDN w:val="0"/>
        <w:adjustRightInd w:val="0"/>
        <w:spacing w:after="0" w:line="240" w:lineRule="auto"/>
        <w:ind w:firstLine="567"/>
        <w:jc w:val="both"/>
        <w:rPr>
          <w:rFonts w:eastAsiaTheme="minorEastAsia"/>
          <w:lang w:eastAsia="zh-CN"/>
        </w:rPr>
      </w:pPr>
      <w:r>
        <w:rPr>
          <w:rFonts w:eastAsiaTheme="minorEastAsia"/>
          <w:lang w:eastAsia="zh-CN"/>
        </w:rPr>
        <w:t>2</w:t>
      </w:r>
      <w:r w:rsidR="001C14A8">
        <w:rPr>
          <w:rFonts w:eastAsiaTheme="minorEastAsia"/>
          <w:lang w:eastAsia="zh-CN"/>
        </w:rPr>
        <w:t>.2. В част „Кодове на основни процедури“, под таблица</w:t>
      </w:r>
      <w:r w:rsidR="00023378">
        <w:rPr>
          <w:rFonts w:eastAsiaTheme="minorEastAsia"/>
          <w:lang w:eastAsia="zh-CN"/>
        </w:rPr>
        <w:t>та, в „Изискване:“,</w:t>
      </w:r>
      <w:r w:rsidR="001C14A8">
        <w:rPr>
          <w:rFonts w:eastAsiaTheme="minorEastAsia"/>
          <w:lang w:eastAsia="zh-CN"/>
        </w:rPr>
        <w:t xml:space="preserve"> </w:t>
      </w:r>
      <w:r w:rsidR="00C63BE7">
        <w:rPr>
          <w:rFonts w:eastAsiaTheme="minorEastAsia"/>
          <w:lang w:eastAsia="zh-CN"/>
        </w:rPr>
        <w:t>в абзац първи</w:t>
      </w:r>
      <w:r w:rsidR="001C14A8">
        <w:rPr>
          <w:rFonts w:eastAsiaTheme="minorEastAsia"/>
          <w:lang w:eastAsia="zh-CN"/>
        </w:rPr>
        <w:t xml:space="preserve"> </w:t>
      </w:r>
      <w:r w:rsidR="00C63BE7">
        <w:rPr>
          <w:rFonts w:eastAsiaTheme="minorEastAsia"/>
          <w:lang w:eastAsia="zh-CN"/>
        </w:rPr>
        <w:t>думите</w:t>
      </w:r>
      <w:r w:rsidR="001C14A8">
        <w:rPr>
          <w:rFonts w:eastAsiaTheme="minorEastAsia"/>
          <w:lang w:eastAsia="zh-CN"/>
        </w:rPr>
        <w:t xml:space="preserve"> </w:t>
      </w:r>
      <w:r w:rsidR="001C14A8" w:rsidRPr="00533362">
        <w:rPr>
          <w:rFonts w:eastAsiaTheme="minorEastAsia"/>
          <w:iCs/>
          <w:lang w:eastAsia="zh-CN"/>
        </w:rPr>
        <w:t>„(</w:t>
      </w:r>
      <w:r w:rsidR="00560BF8" w:rsidRPr="00533362">
        <w:rPr>
          <w:rFonts w:eastAsia="Arial,Bold"/>
          <w:bCs/>
          <w:iCs/>
          <w:lang w:eastAsia="en-US"/>
        </w:rPr>
        <w:t>а другата</w:t>
      </w:r>
      <w:r w:rsidR="001C14A8" w:rsidRPr="00533362">
        <w:rPr>
          <w:rFonts w:eastAsia="Arial,Bold"/>
          <w:bCs/>
          <w:iCs/>
          <w:lang w:eastAsia="en-US"/>
        </w:rPr>
        <w:t xml:space="preserve"> е КАТ (</w:t>
      </w:r>
      <w:r w:rsidR="00F369BB" w:rsidRPr="00533362">
        <w:rPr>
          <w:rFonts w:eastAsia="Arial,Bold"/>
          <w:bCs/>
          <w:iCs/>
          <w:lang w:eastAsia="en-US"/>
        </w:rPr>
        <w:t>88.38</w:t>
      </w:r>
      <w:r w:rsidR="001C14A8" w:rsidRPr="00533362">
        <w:rPr>
          <w:rFonts w:eastAsia="Arial,Bold"/>
          <w:bCs/>
          <w:iCs/>
          <w:lang w:eastAsia="en-US"/>
        </w:rPr>
        <w:t>) или</w:t>
      </w:r>
      <w:r w:rsidR="00B3700E">
        <w:rPr>
          <w:rFonts w:eastAsia="Arial,Bold"/>
          <w:bCs/>
          <w:iCs/>
          <w:lang w:eastAsia="en-US"/>
        </w:rPr>
        <w:t xml:space="preserve"> </w:t>
      </w:r>
      <w:r w:rsidR="001C14A8" w:rsidRPr="00533362">
        <w:rPr>
          <w:rFonts w:eastAsia="Arial,Bold"/>
          <w:bCs/>
          <w:iCs/>
          <w:lang w:eastAsia="en-US"/>
        </w:rPr>
        <w:t>МРТ (88.9</w:t>
      </w:r>
      <w:r w:rsidR="00F369BB" w:rsidRPr="00533362">
        <w:rPr>
          <w:rFonts w:eastAsia="Arial,Bold"/>
          <w:bCs/>
          <w:iCs/>
          <w:lang w:eastAsia="en-US"/>
        </w:rPr>
        <w:t>4</w:t>
      </w:r>
      <w:r w:rsidR="001C14A8" w:rsidRPr="00533362">
        <w:rPr>
          <w:rFonts w:eastAsiaTheme="minorEastAsia"/>
          <w:iCs/>
          <w:lang w:eastAsia="zh-CN"/>
        </w:rPr>
        <w:t>)</w:t>
      </w:r>
      <w:r w:rsidR="001C14A8" w:rsidRPr="00533362">
        <w:rPr>
          <w:rFonts w:eastAsiaTheme="minorEastAsia"/>
          <w:lang w:eastAsia="zh-CN"/>
        </w:rPr>
        <w:t>“</w:t>
      </w:r>
      <w:r w:rsidR="00C63BE7">
        <w:rPr>
          <w:rFonts w:eastAsiaTheme="minorEastAsia"/>
          <w:b/>
          <w:lang w:eastAsia="zh-CN"/>
        </w:rPr>
        <w:t xml:space="preserve"> </w:t>
      </w:r>
      <w:r w:rsidR="00C63BE7" w:rsidRPr="00C63BE7">
        <w:rPr>
          <w:rFonts w:eastAsiaTheme="minorEastAsia"/>
          <w:lang w:eastAsia="zh-CN"/>
        </w:rPr>
        <w:t>се заличават</w:t>
      </w:r>
      <w:r w:rsidR="001C14A8">
        <w:rPr>
          <w:rFonts w:eastAsiaTheme="minorEastAsia"/>
          <w:lang w:eastAsia="zh-CN"/>
        </w:rPr>
        <w:t>.</w:t>
      </w:r>
    </w:p>
    <w:p w:rsidR="008C618E" w:rsidRPr="00773223" w:rsidRDefault="002C3EEE" w:rsidP="00B45596">
      <w:pPr>
        <w:keepNext/>
        <w:keepLines/>
        <w:spacing w:after="0" w:line="240" w:lineRule="auto"/>
        <w:ind w:firstLine="567"/>
        <w:jc w:val="both"/>
        <w:rPr>
          <w:rFonts w:eastAsiaTheme="minorEastAsia"/>
          <w:b/>
          <w:bCs/>
          <w:lang w:eastAsia="zh-CN"/>
        </w:rPr>
      </w:pPr>
      <w:r w:rsidRPr="008C618E">
        <w:rPr>
          <w:rFonts w:eastAsiaTheme="minorEastAsia"/>
          <w:b/>
          <w:lang w:eastAsia="zh-CN"/>
        </w:rPr>
        <w:t>1</w:t>
      </w:r>
      <w:r w:rsidR="009E286C" w:rsidRPr="008C618E">
        <w:rPr>
          <w:rFonts w:eastAsiaTheme="minorEastAsia"/>
          <w:b/>
          <w:lang w:eastAsia="zh-CN"/>
        </w:rPr>
        <w:t>9</w:t>
      </w:r>
      <w:r w:rsidRPr="00711F76">
        <w:rPr>
          <w:rFonts w:eastAsiaTheme="minorEastAsia"/>
          <w:lang w:eastAsia="zh-CN"/>
        </w:rPr>
        <w:t xml:space="preserve">. </w:t>
      </w:r>
      <w:r w:rsidR="00711F76" w:rsidRPr="00773223">
        <w:rPr>
          <w:rFonts w:eastAsiaTheme="minorEastAsia"/>
          <w:b/>
          <w:lang w:eastAsia="zh-CN"/>
        </w:rPr>
        <w:t xml:space="preserve">В </w:t>
      </w:r>
      <w:r w:rsidRPr="00773223">
        <w:rPr>
          <w:rFonts w:eastAsiaTheme="minorEastAsia"/>
          <w:b/>
          <w:bCs/>
          <w:lang w:eastAsia="zh-CN"/>
        </w:rPr>
        <w:t>КП № 91 „Диагностика и лечение на дегенератични и обменни ставни заболявания</w:t>
      </w:r>
      <w:r w:rsidR="00773223" w:rsidRPr="00773223">
        <w:rPr>
          <w:rFonts w:eastAsiaTheme="minorEastAsia"/>
          <w:b/>
          <w:bCs/>
          <w:lang w:eastAsia="zh-CN"/>
        </w:rPr>
        <w:t>“</w:t>
      </w:r>
      <w:r w:rsidR="008C618E" w:rsidRPr="00773223">
        <w:rPr>
          <w:rFonts w:eastAsiaTheme="minorEastAsia"/>
          <w:b/>
          <w:bCs/>
          <w:lang w:eastAsia="zh-CN"/>
        </w:rPr>
        <w:t>:</w:t>
      </w:r>
    </w:p>
    <w:p w:rsidR="002C3EEE" w:rsidRPr="009E286C" w:rsidRDefault="008C618E" w:rsidP="00B45596">
      <w:pPr>
        <w:keepNext/>
        <w:keepLines/>
        <w:spacing w:after="0" w:line="240" w:lineRule="auto"/>
        <w:ind w:firstLine="567"/>
        <w:jc w:val="both"/>
        <w:rPr>
          <w:rFonts w:eastAsiaTheme="minorEastAsia"/>
          <w:b/>
          <w:bCs/>
          <w:lang w:eastAsia="zh-CN"/>
        </w:rPr>
      </w:pPr>
      <w:r w:rsidRPr="008C618E">
        <w:rPr>
          <w:rFonts w:eastAsiaTheme="minorEastAsia"/>
          <w:bCs/>
          <w:lang w:eastAsia="zh-CN"/>
        </w:rPr>
        <w:t>1.</w:t>
      </w:r>
      <w:r w:rsidR="009E286C">
        <w:rPr>
          <w:rFonts w:eastAsiaTheme="minorEastAsia"/>
          <w:b/>
          <w:bCs/>
          <w:lang w:eastAsia="zh-CN"/>
        </w:rPr>
        <w:t xml:space="preserve"> </w:t>
      </w:r>
      <w:r>
        <w:rPr>
          <w:rFonts w:eastAsiaTheme="minorEastAsia"/>
          <w:lang w:eastAsia="zh-CN"/>
        </w:rPr>
        <w:t>Под заглавието думите</w:t>
      </w:r>
      <w:r w:rsidR="002C3EEE">
        <w:rPr>
          <w:rFonts w:eastAsiaTheme="minorEastAsia"/>
          <w:lang w:eastAsia="zh-CN"/>
        </w:rPr>
        <w:t xml:space="preserve"> „Минимален болничен престой </w:t>
      </w:r>
      <w:r w:rsidR="008B7DD1">
        <w:rPr>
          <w:rFonts w:eastAsiaTheme="minorEastAsia"/>
          <w:lang w:eastAsia="zh-CN"/>
        </w:rPr>
        <w:t>-</w:t>
      </w:r>
      <w:r w:rsidR="002C3EEE">
        <w:rPr>
          <w:rFonts w:eastAsiaTheme="minorEastAsia"/>
          <w:lang w:eastAsia="zh-CN"/>
        </w:rPr>
        <w:t xml:space="preserve"> 4</w:t>
      </w:r>
      <w:r w:rsidR="008B7DD1">
        <w:rPr>
          <w:rFonts w:eastAsiaTheme="minorEastAsia"/>
          <w:lang w:eastAsia="zh-CN"/>
        </w:rPr>
        <w:t xml:space="preserve"> дни</w:t>
      </w:r>
      <w:r w:rsidR="002C3EEE">
        <w:rPr>
          <w:rFonts w:eastAsiaTheme="minorEastAsia"/>
          <w:lang w:eastAsia="zh-CN"/>
        </w:rPr>
        <w:t xml:space="preserve">“ се </w:t>
      </w:r>
      <w:r>
        <w:rPr>
          <w:rFonts w:eastAsiaTheme="minorEastAsia"/>
          <w:lang w:eastAsia="zh-CN"/>
        </w:rPr>
        <w:t>заменят с</w:t>
      </w:r>
      <w:r w:rsidR="002C3EEE">
        <w:rPr>
          <w:rFonts w:eastAsiaTheme="minorEastAsia"/>
          <w:lang w:eastAsia="zh-CN"/>
        </w:rPr>
        <w:t xml:space="preserve"> </w:t>
      </w:r>
      <w:r w:rsidR="002C3EEE" w:rsidRPr="00243464">
        <w:rPr>
          <w:rFonts w:eastAsiaTheme="minorEastAsia"/>
          <w:bCs/>
          <w:i/>
          <w:iCs/>
          <w:lang w:eastAsia="zh-CN"/>
        </w:rPr>
        <w:t xml:space="preserve">„Минимален болничен престой </w:t>
      </w:r>
      <w:r w:rsidR="008B7DD1">
        <w:rPr>
          <w:rFonts w:eastAsiaTheme="minorEastAsia"/>
          <w:bCs/>
          <w:i/>
          <w:iCs/>
          <w:lang w:eastAsia="zh-CN"/>
        </w:rPr>
        <w:t>-</w:t>
      </w:r>
      <w:r w:rsidR="002C3EEE" w:rsidRPr="00243464">
        <w:rPr>
          <w:rFonts w:eastAsiaTheme="minorEastAsia"/>
          <w:bCs/>
          <w:i/>
          <w:iCs/>
          <w:lang w:eastAsia="zh-CN"/>
        </w:rPr>
        <w:t xml:space="preserve"> </w:t>
      </w:r>
      <w:r w:rsidR="009E286C" w:rsidRPr="00243464">
        <w:rPr>
          <w:rFonts w:eastAsiaTheme="minorEastAsia"/>
          <w:bCs/>
          <w:i/>
          <w:iCs/>
          <w:lang w:eastAsia="zh-CN"/>
        </w:rPr>
        <w:t>2</w:t>
      </w:r>
      <w:r w:rsidR="008B7DD1">
        <w:rPr>
          <w:rFonts w:eastAsiaTheme="minorEastAsia"/>
          <w:bCs/>
          <w:i/>
          <w:iCs/>
          <w:lang w:eastAsia="zh-CN"/>
        </w:rPr>
        <w:t xml:space="preserve"> дни</w:t>
      </w:r>
      <w:r w:rsidR="002C3EEE" w:rsidRPr="00243464">
        <w:rPr>
          <w:rFonts w:eastAsiaTheme="minorEastAsia"/>
          <w:bCs/>
          <w:i/>
          <w:iCs/>
          <w:lang w:eastAsia="zh-CN"/>
        </w:rPr>
        <w:t>“</w:t>
      </w:r>
      <w:r w:rsidR="002C3EEE" w:rsidRPr="008C618E">
        <w:rPr>
          <w:rFonts w:eastAsiaTheme="minorEastAsia"/>
          <w:lang w:eastAsia="zh-CN"/>
        </w:rPr>
        <w:t>;</w:t>
      </w:r>
    </w:p>
    <w:p w:rsidR="002C3EEE" w:rsidRPr="00A65C3A" w:rsidRDefault="008C618E" w:rsidP="00B45596">
      <w:pPr>
        <w:keepNext/>
        <w:keepLines/>
        <w:autoSpaceDE w:val="0"/>
        <w:autoSpaceDN w:val="0"/>
        <w:adjustRightInd w:val="0"/>
        <w:spacing w:after="0" w:line="240" w:lineRule="auto"/>
        <w:ind w:firstLine="567"/>
        <w:jc w:val="both"/>
        <w:rPr>
          <w:rFonts w:eastAsia="Arial,Bold"/>
          <w:b/>
          <w:bCs/>
          <w:i/>
          <w:iCs/>
          <w:lang w:eastAsia="en-US"/>
        </w:rPr>
      </w:pPr>
      <w:r>
        <w:rPr>
          <w:rFonts w:eastAsiaTheme="minorEastAsia"/>
          <w:lang w:eastAsia="zh-CN"/>
        </w:rPr>
        <w:t>2</w:t>
      </w:r>
      <w:r w:rsidR="002C3EEE">
        <w:rPr>
          <w:rFonts w:eastAsiaTheme="minorEastAsia"/>
          <w:lang w:eastAsia="zh-CN"/>
        </w:rPr>
        <w:t>. В част „Кодове на основни процедури“, под таблица</w:t>
      </w:r>
      <w:r w:rsidR="00580664">
        <w:rPr>
          <w:rFonts w:eastAsiaTheme="minorEastAsia"/>
          <w:lang w:eastAsia="zh-CN"/>
        </w:rPr>
        <w:t>та, в “Изискване:“</w:t>
      </w:r>
      <w:r w:rsidR="00F11D8A">
        <w:rPr>
          <w:rFonts w:eastAsiaTheme="minorEastAsia"/>
          <w:lang w:eastAsia="zh-CN"/>
        </w:rPr>
        <w:t>, в абзац първи</w:t>
      </w:r>
      <w:r w:rsidR="002C3EEE">
        <w:rPr>
          <w:rFonts w:eastAsiaTheme="minorEastAsia"/>
          <w:lang w:eastAsia="zh-CN"/>
        </w:rPr>
        <w:t xml:space="preserve"> </w:t>
      </w:r>
      <w:r w:rsidR="006566D8">
        <w:rPr>
          <w:rFonts w:eastAsiaTheme="minorEastAsia"/>
          <w:lang w:eastAsia="zh-CN"/>
        </w:rPr>
        <w:t>думите</w:t>
      </w:r>
      <w:r w:rsidR="002C3EEE">
        <w:rPr>
          <w:rFonts w:eastAsiaTheme="minorEastAsia"/>
          <w:lang w:eastAsia="zh-CN"/>
        </w:rPr>
        <w:t xml:space="preserve"> </w:t>
      </w:r>
      <w:r w:rsidR="002C3EEE" w:rsidRPr="00F11D8A">
        <w:rPr>
          <w:rFonts w:eastAsiaTheme="minorEastAsia"/>
          <w:iCs/>
          <w:lang w:eastAsia="zh-CN"/>
        </w:rPr>
        <w:t>„(</w:t>
      </w:r>
      <w:r w:rsidR="002C3EEE" w:rsidRPr="00F11D8A">
        <w:rPr>
          <w:rFonts w:eastAsia="Arial,Bold"/>
          <w:bCs/>
          <w:iCs/>
          <w:lang w:eastAsia="en-US"/>
        </w:rPr>
        <w:t>една от които задължително е КАТ (87.41</w:t>
      </w:r>
      <w:r w:rsidR="00BC4021" w:rsidRPr="00F11D8A">
        <w:rPr>
          <w:rFonts w:eastAsia="Arial,Bold"/>
          <w:bCs/>
          <w:iCs/>
          <w:lang w:eastAsia="en-US"/>
        </w:rPr>
        <w:t xml:space="preserve"> или 88.01 или 88.38</w:t>
      </w:r>
      <w:r w:rsidR="002C3EEE" w:rsidRPr="00F11D8A">
        <w:rPr>
          <w:rFonts w:eastAsia="Arial,Bold"/>
          <w:bCs/>
          <w:iCs/>
          <w:lang w:eastAsia="en-US"/>
        </w:rPr>
        <w:t>) или</w:t>
      </w:r>
      <w:r w:rsidR="006436CB">
        <w:rPr>
          <w:rFonts w:eastAsia="Arial,Bold"/>
          <w:bCs/>
          <w:iCs/>
          <w:lang w:eastAsia="en-US"/>
        </w:rPr>
        <w:t xml:space="preserve"> </w:t>
      </w:r>
      <w:r w:rsidR="002C3EEE" w:rsidRPr="00F11D8A">
        <w:rPr>
          <w:rFonts w:eastAsia="Arial,Bold"/>
          <w:bCs/>
          <w:iCs/>
          <w:lang w:eastAsia="en-US"/>
        </w:rPr>
        <w:t>МРТ (88.9</w:t>
      </w:r>
      <w:r w:rsidR="00BC4021" w:rsidRPr="00F11D8A">
        <w:rPr>
          <w:rFonts w:eastAsia="Arial,Bold"/>
          <w:bCs/>
          <w:iCs/>
          <w:lang w:eastAsia="en-US"/>
        </w:rPr>
        <w:t>4</w:t>
      </w:r>
      <w:r w:rsidR="002C3EEE" w:rsidRPr="00F11D8A">
        <w:rPr>
          <w:rFonts w:eastAsiaTheme="minorEastAsia"/>
          <w:iCs/>
          <w:lang w:eastAsia="zh-CN"/>
        </w:rPr>
        <w:t>)</w:t>
      </w:r>
      <w:r w:rsidR="002C3EEE" w:rsidRPr="00F11D8A">
        <w:rPr>
          <w:rFonts w:eastAsiaTheme="minorEastAsia"/>
          <w:lang w:eastAsia="zh-CN"/>
        </w:rPr>
        <w:t>“</w:t>
      </w:r>
      <w:r w:rsidR="006566D8" w:rsidRPr="00CB1DD7">
        <w:rPr>
          <w:rFonts w:eastAsiaTheme="minorEastAsia"/>
          <w:lang w:eastAsia="zh-CN"/>
        </w:rPr>
        <w:t xml:space="preserve"> се заличават</w:t>
      </w:r>
      <w:r w:rsidR="002C3EEE" w:rsidRPr="00CB1DD7">
        <w:rPr>
          <w:rFonts w:eastAsiaTheme="minorEastAsia"/>
          <w:lang w:eastAsia="zh-CN"/>
        </w:rPr>
        <w:t>.</w:t>
      </w:r>
    </w:p>
    <w:p w:rsidR="00F52FB5" w:rsidRPr="00F52FB5" w:rsidRDefault="00CB1DD7" w:rsidP="00B45596">
      <w:pPr>
        <w:keepNext/>
        <w:keepLines/>
        <w:spacing w:after="0" w:line="240" w:lineRule="auto"/>
        <w:ind w:firstLine="567"/>
        <w:jc w:val="both"/>
        <w:rPr>
          <w:rFonts w:eastAsiaTheme="minorEastAsia"/>
          <w:b/>
          <w:bCs/>
          <w:lang w:eastAsia="zh-CN"/>
        </w:rPr>
      </w:pPr>
      <w:r>
        <w:rPr>
          <w:rFonts w:eastAsiaTheme="minorEastAsia"/>
          <w:b/>
          <w:bCs/>
          <w:lang w:eastAsia="zh-CN"/>
        </w:rPr>
        <w:t>20</w:t>
      </w:r>
      <w:r w:rsidR="00F52FB5" w:rsidRPr="00F52FB5">
        <w:rPr>
          <w:rFonts w:eastAsiaTheme="minorEastAsia"/>
          <w:b/>
          <w:bCs/>
          <w:lang w:eastAsia="zh-CN"/>
        </w:rPr>
        <w:t>. В КП № 107 „Диагностика и лечение на отравяния и токсични ефекти от лекарства и битови отрови“</w:t>
      </w:r>
      <w:r w:rsidR="005258D6">
        <w:rPr>
          <w:rFonts w:eastAsiaTheme="minorEastAsia"/>
          <w:b/>
          <w:bCs/>
          <w:lang w:eastAsia="zh-CN"/>
        </w:rPr>
        <w:t>:</w:t>
      </w:r>
    </w:p>
    <w:p w:rsidR="00000DBA" w:rsidRDefault="00F52FB5" w:rsidP="00B45596">
      <w:pPr>
        <w:keepNext/>
        <w:keepLines/>
        <w:spacing w:after="0" w:line="240" w:lineRule="auto"/>
        <w:ind w:firstLine="567"/>
        <w:jc w:val="both"/>
        <w:rPr>
          <w:rFonts w:eastAsiaTheme="minorEastAsia"/>
          <w:lang w:eastAsia="zh-CN"/>
        </w:rPr>
      </w:pPr>
      <w:r>
        <w:rPr>
          <w:rFonts w:eastAsiaTheme="minorEastAsia"/>
          <w:lang w:eastAsia="zh-CN"/>
        </w:rPr>
        <w:t>В част „2. ПРИ ЛИЦА ПОД 18 ГОДИНИ“, в „Кодове на основни процедури по МКБ-9</w:t>
      </w:r>
      <w:r w:rsidR="004F3AC2">
        <w:rPr>
          <w:rFonts w:eastAsiaTheme="minorEastAsia"/>
          <w:lang w:eastAsia="zh-CN"/>
        </w:rPr>
        <w:t xml:space="preserve"> </w:t>
      </w:r>
      <w:r>
        <w:rPr>
          <w:rFonts w:eastAsiaTheme="minorEastAsia"/>
          <w:lang w:eastAsia="zh-CN"/>
        </w:rPr>
        <w:t>К</w:t>
      </w:r>
      <w:r w:rsidR="004F3AC2">
        <w:rPr>
          <w:rFonts w:eastAsiaTheme="minorEastAsia"/>
          <w:lang w:eastAsia="zh-CN"/>
        </w:rPr>
        <w:t>М</w:t>
      </w:r>
      <w:r>
        <w:rPr>
          <w:rFonts w:eastAsiaTheme="minorEastAsia"/>
          <w:lang w:eastAsia="zh-CN"/>
        </w:rPr>
        <w:t>“, в таблицата, в част „Основни терапевтични процедури“</w:t>
      </w:r>
      <w:r w:rsidR="00B26CFC">
        <w:rPr>
          <w:rFonts w:eastAsiaTheme="minorEastAsia"/>
          <w:lang w:eastAsia="zh-CN"/>
        </w:rPr>
        <w:t>,</w:t>
      </w:r>
      <w:r>
        <w:rPr>
          <w:rFonts w:eastAsiaTheme="minorEastAsia"/>
          <w:lang w:eastAsia="zh-CN"/>
        </w:rPr>
        <w:t xml:space="preserve"> </w:t>
      </w:r>
      <w:r w:rsidR="00B26CFC">
        <w:rPr>
          <w:rFonts w:eastAsiaTheme="minorEastAsia"/>
          <w:lang w:eastAsia="zh-CN"/>
        </w:rPr>
        <w:t xml:space="preserve">в началото </w:t>
      </w:r>
      <w:r>
        <w:rPr>
          <w:rFonts w:eastAsiaTheme="minorEastAsia"/>
          <w:lang w:eastAsia="zh-CN"/>
        </w:rPr>
        <w:t xml:space="preserve">се добавя </w:t>
      </w:r>
    </w:p>
    <w:p w:rsidR="00000DBA" w:rsidRPr="004F3AC2" w:rsidRDefault="00000DBA" w:rsidP="00B45596">
      <w:pPr>
        <w:keepNext/>
        <w:keepLines/>
        <w:spacing w:after="0" w:line="240" w:lineRule="auto"/>
        <w:ind w:firstLine="567"/>
        <w:jc w:val="both"/>
        <w:rPr>
          <w:rFonts w:eastAsiaTheme="minorEastAsia"/>
          <w:bCs/>
          <w:i/>
          <w:iCs/>
          <w:lang w:eastAsia="zh-CN"/>
        </w:rPr>
      </w:pPr>
      <w:r w:rsidRPr="004F3AC2">
        <w:rPr>
          <w:rFonts w:eastAsiaTheme="minorEastAsia"/>
          <w:bCs/>
          <w:i/>
          <w:iCs/>
          <w:lang w:eastAsia="zh-CN"/>
        </w:rPr>
        <w:t>„</w:t>
      </w:r>
      <w:r w:rsidRPr="004F3AC2">
        <w:rPr>
          <w:rFonts w:ascii="Arial,Bold" w:eastAsia="Arial,Bold" w:hAnsiTheme="minorHAnsi" w:cs="Arial,Bold"/>
          <w:bCs/>
          <w:i/>
          <w:iCs/>
          <w:sz w:val="14"/>
          <w:szCs w:val="14"/>
          <w:lang w:eastAsia="en-US"/>
        </w:rPr>
        <w:t>*</w:t>
      </w:r>
      <w:r w:rsidRPr="004F3AC2">
        <w:rPr>
          <w:rFonts w:eastAsiaTheme="minorEastAsia"/>
          <w:bCs/>
          <w:i/>
          <w:iCs/>
          <w:lang w:eastAsia="zh-CN"/>
        </w:rPr>
        <w:t xml:space="preserve">39.96 ПЕРФУЗИЯ НА ЦЯЛОТО ТЯЛО </w:t>
      </w:r>
    </w:p>
    <w:p w:rsidR="00000DBA" w:rsidRPr="004F3AC2" w:rsidRDefault="00000DBA" w:rsidP="00B45596">
      <w:pPr>
        <w:keepNext/>
        <w:keepLines/>
        <w:spacing w:after="0" w:line="240" w:lineRule="auto"/>
        <w:ind w:firstLine="567"/>
        <w:jc w:val="both"/>
        <w:rPr>
          <w:rFonts w:eastAsiaTheme="minorEastAsia"/>
          <w:bCs/>
          <w:i/>
          <w:iCs/>
          <w:lang w:eastAsia="zh-CN"/>
        </w:rPr>
      </w:pPr>
      <w:r w:rsidRPr="004F3AC2">
        <w:rPr>
          <w:rFonts w:eastAsiaTheme="minorEastAsia"/>
          <w:bCs/>
          <w:i/>
          <w:iCs/>
          <w:lang w:eastAsia="zh-CN"/>
        </w:rPr>
        <w:t xml:space="preserve">Включва: </w:t>
      </w:r>
    </w:p>
    <w:p w:rsidR="00000DBA" w:rsidRPr="004F3AC2" w:rsidRDefault="00000DBA" w:rsidP="00B45596">
      <w:pPr>
        <w:keepNext/>
        <w:keepLines/>
        <w:spacing w:after="0" w:line="240" w:lineRule="auto"/>
        <w:ind w:firstLine="567"/>
        <w:jc w:val="both"/>
        <w:rPr>
          <w:rFonts w:eastAsiaTheme="minorEastAsia"/>
          <w:bCs/>
          <w:i/>
          <w:iCs/>
          <w:lang w:eastAsia="zh-CN"/>
        </w:rPr>
      </w:pPr>
      <w:r w:rsidRPr="004F3AC2">
        <w:rPr>
          <w:rFonts w:eastAsiaTheme="minorEastAsia"/>
          <w:bCs/>
          <w:i/>
          <w:iCs/>
          <w:lang w:eastAsia="zh-CN"/>
        </w:rPr>
        <w:t xml:space="preserve">Карбохемоперфузия (хемосорбция) </w:t>
      </w:r>
    </w:p>
    <w:p w:rsidR="00000DBA" w:rsidRPr="004F3AC2" w:rsidRDefault="00000DBA" w:rsidP="00B45596">
      <w:pPr>
        <w:keepNext/>
        <w:keepLines/>
        <w:spacing w:after="0" w:line="240" w:lineRule="auto"/>
        <w:ind w:firstLine="567"/>
        <w:jc w:val="both"/>
        <w:rPr>
          <w:rFonts w:eastAsiaTheme="minorEastAsia"/>
          <w:bCs/>
          <w:i/>
          <w:iCs/>
          <w:lang w:eastAsia="zh-CN"/>
        </w:rPr>
      </w:pPr>
      <w:r w:rsidRPr="004F3AC2">
        <w:rPr>
          <w:rFonts w:eastAsiaTheme="minorEastAsia"/>
          <w:bCs/>
          <w:i/>
          <w:iCs/>
          <w:lang w:eastAsia="zh-CN"/>
        </w:rPr>
        <w:lastRenderedPageBreak/>
        <w:t xml:space="preserve">Изключва: </w:t>
      </w:r>
    </w:p>
    <w:p w:rsidR="00000DBA" w:rsidRPr="004F3AC2" w:rsidRDefault="00000DBA" w:rsidP="00B45596">
      <w:pPr>
        <w:keepNext/>
        <w:keepLines/>
        <w:spacing w:after="0" w:line="240" w:lineRule="auto"/>
        <w:ind w:firstLine="567"/>
        <w:jc w:val="both"/>
        <w:rPr>
          <w:rFonts w:eastAsiaTheme="minorEastAsia"/>
          <w:bCs/>
          <w:i/>
          <w:iCs/>
          <w:lang w:eastAsia="zh-CN"/>
        </w:rPr>
      </w:pPr>
      <w:r w:rsidRPr="004F3AC2">
        <w:rPr>
          <w:rFonts w:eastAsiaTheme="minorEastAsia"/>
          <w:bCs/>
          <w:i/>
          <w:iCs/>
          <w:lang w:eastAsia="zh-CN"/>
        </w:rPr>
        <w:t xml:space="preserve">Хемодиализа- *39.95 </w:t>
      </w:r>
    </w:p>
    <w:p w:rsidR="00000DBA" w:rsidRPr="004F3AC2" w:rsidRDefault="00000DBA" w:rsidP="00B45596">
      <w:pPr>
        <w:keepNext/>
        <w:keepLines/>
        <w:spacing w:after="0" w:line="240" w:lineRule="auto"/>
        <w:ind w:firstLine="567"/>
        <w:jc w:val="both"/>
        <w:rPr>
          <w:rFonts w:eastAsiaTheme="minorEastAsia"/>
          <w:bCs/>
          <w:i/>
          <w:iCs/>
          <w:lang w:eastAsia="zh-CN"/>
        </w:rPr>
      </w:pPr>
      <w:r w:rsidRPr="004F3AC2">
        <w:rPr>
          <w:rFonts w:eastAsiaTheme="minorEastAsia"/>
          <w:bCs/>
          <w:i/>
          <w:iCs/>
          <w:lang w:eastAsia="zh-CN"/>
        </w:rPr>
        <w:t>1886 Перфузия</w:t>
      </w:r>
    </w:p>
    <w:p w:rsidR="00000DBA" w:rsidRPr="004F3AC2" w:rsidRDefault="00000DBA" w:rsidP="00B45596">
      <w:pPr>
        <w:keepNext/>
        <w:keepLines/>
        <w:spacing w:after="0" w:line="240" w:lineRule="auto"/>
        <w:ind w:firstLine="567"/>
        <w:jc w:val="both"/>
        <w:rPr>
          <w:rFonts w:eastAsiaTheme="minorEastAsia"/>
          <w:bCs/>
          <w:i/>
          <w:iCs/>
          <w:lang w:eastAsia="zh-CN"/>
        </w:rPr>
      </w:pPr>
      <w:r w:rsidRPr="004F3AC2">
        <w:rPr>
          <w:rFonts w:eastAsiaTheme="minorEastAsia"/>
          <w:bCs/>
          <w:i/>
          <w:iCs/>
          <w:lang w:eastAsia="zh-CN"/>
        </w:rPr>
        <w:t xml:space="preserve">22060-00 Перфузия на цяло тяло </w:t>
      </w:r>
    </w:p>
    <w:p w:rsidR="002C3EEE" w:rsidRDefault="00000DBA" w:rsidP="00B45596">
      <w:pPr>
        <w:keepNext/>
        <w:keepLines/>
        <w:spacing w:after="0" w:line="240" w:lineRule="auto"/>
        <w:ind w:firstLine="567"/>
        <w:jc w:val="both"/>
        <w:rPr>
          <w:rFonts w:eastAsiaTheme="minorEastAsia"/>
          <w:bCs/>
          <w:i/>
          <w:iCs/>
          <w:lang w:eastAsia="zh-CN"/>
        </w:rPr>
      </w:pPr>
      <w:r w:rsidRPr="004F3AC2">
        <w:rPr>
          <w:rFonts w:eastAsiaTheme="minorEastAsia"/>
          <w:bCs/>
          <w:i/>
          <w:iCs/>
          <w:lang w:eastAsia="zh-CN"/>
        </w:rPr>
        <w:t>Изключва: 13100-00 Хемодиализа“</w:t>
      </w:r>
    </w:p>
    <w:p w:rsidR="00BE0D12" w:rsidRPr="00BE0D12" w:rsidRDefault="00BE0D12" w:rsidP="00BE0D12">
      <w:pPr>
        <w:keepNext/>
        <w:keepLines/>
        <w:spacing w:after="0" w:line="240" w:lineRule="auto"/>
        <w:ind w:firstLine="567"/>
        <w:jc w:val="both"/>
        <w:textAlignment w:val="center"/>
        <w:rPr>
          <w:rFonts w:eastAsiaTheme="minorEastAsia"/>
          <w:b/>
          <w:bCs/>
          <w:iCs/>
          <w:lang w:eastAsia="zh-CN"/>
        </w:rPr>
      </w:pPr>
      <w:r w:rsidRPr="00BE0D12">
        <w:rPr>
          <w:rFonts w:eastAsiaTheme="minorEastAsia"/>
          <w:b/>
          <w:bCs/>
          <w:iCs/>
          <w:lang w:eastAsia="zh-CN"/>
        </w:rPr>
        <w:t>21. В КП № 130 „Оперативни процедури върху придотъците на окото с голям обем и сложност“:</w:t>
      </w:r>
    </w:p>
    <w:p w:rsidR="00BE0D12" w:rsidRPr="00BE0D12" w:rsidRDefault="00BE0D12" w:rsidP="00BE0D12">
      <w:pPr>
        <w:keepNext/>
        <w:keepLines/>
        <w:spacing w:after="0" w:line="240" w:lineRule="auto"/>
        <w:ind w:firstLine="567"/>
        <w:jc w:val="both"/>
        <w:textAlignment w:val="center"/>
      </w:pPr>
      <w:r w:rsidRPr="00BE0D12">
        <w:rPr>
          <w:rFonts w:eastAsiaTheme="minorEastAsia"/>
          <w:bCs/>
          <w:lang w:eastAsia="zh-CN"/>
        </w:rPr>
        <w:t>В част</w:t>
      </w:r>
      <w:r w:rsidRPr="00BE0D12">
        <w:t xml:space="preserve"> т. </w:t>
      </w:r>
      <w:r w:rsidRPr="00BE0D12">
        <w:rPr>
          <w:rFonts w:eastAsiaTheme="minorEastAsia"/>
          <w:lang w:eastAsia="zh-CN"/>
        </w:rPr>
        <w:t xml:space="preserve">I. „Условия за сключване на договор и за изпълнение на амбулаторната процедура“, </w:t>
      </w:r>
      <w:r w:rsidRPr="00BE0D12">
        <w:t>т. 1 „Задължителни звена, медицинска апаратура и оборудване, налични и функциониращи на територията на лечебното заведение, изпълнител на амбулаторната процедура“, в таблицата „Задължително звено/медицинска апаратура“, в т. 2 след думата „микроскоп“ запетаята и думите „оборудван с видеопаратура за запис на оперативни процедури“ се заличават.</w:t>
      </w:r>
    </w:p>
    <w:p w:rsidR="00BE0D12" w:rsidRPr="00BE0D12" w:rsidRDefault="00BE0D12" w:rsidP="00B45596">
      <w:pPr>
        <w:keepNext/>
        <w:keepLines/>
        <w:spacing w:after="0" w:line="240" w:lineRule="auto"/>
        <w:ind w:firstLine="567"/>
        <w:jc w:val="both"/>
        <w:rPr>
          <w:rFonts w:eastAsiaTheme="minorEastAsia"/>
          <w:b/>
          <w:bCs/>
          <w:iCs/>
          <w:lang w:eastAsia="zh-CN"/>
        </w:rPr>
      </w:pPr>
      <w:r w:rsidRPr="00BE0D12">
        <w:rPr>
          <w:rFonts w:eastAsiaTheme="minorEastAsia"/>
          <w:b/>
          <w:bCs/>
          <w:iCs/>
          <w:lang w:eastAsia="zh-CN"/>
        </w:rPr>
        <w:t>22. В КП № 131 „Други операции на очната ябълка с голям обем и сложност“:</w:t>
      </w:r>
    </w:p>
    <w:p w:rsidR="00BE0D12" w:rsidRDefault="00BE0D12" w:rsidP="00BE0D12">
      <w:pPr>
        <w:keepNext/>
        <w:keepLines/>
        <w:spacing w:after="0" w:line="240" w:lineRule="auto"/>
        <w:ind w:firstLine="567"/>
        <w:jc w:val="both"/>
        <w:textAlignment w:val="center"/>
      </w:pPr>
      <w:r w:rsidRPr="00BE0D12">
        <w:rPr>
          <w:rFonts w:eastAsiaTheme="minorEastAsia"/>
          <w:bCs/>
          <w:lang w:eastAsia="zh-CN"/>
        </w:rPr>
        <w:t>В част</w:t>
      </w:r>
      <w:r w:rsidRPr="00BE0D12">
        <w:t xml:space="preserve"> т. </w:t>
      </w:r>
      <w:r w:rsidRPr="00BE0D12">
        <w:rPr>
          <w:rFonts w:eastAsiaTheme="minorEastAsia"/>
          <w:lang w:eastAsia="zh-CN"/>
        </w:rPr>
        <w:t xml:space="preserve">I. „Условия за сключване на договор и за изпълнение на амбулаторната процедура“, </w:t>
      </w:r>
      <w:r w:rsidRPr="00BE0D12">
        <w:t>т. 1 „Задължителни звена, медицинска апаратура и оборудване, налични и функциониращи на територията на лечебното заведение, изпълнител на амбулаторната процедура“, в таблицата „Задължително звено/медицинска апаратура“, в т. 2 след думата „микроскоп“ запетаята и думите „оборудван с видеопаратура за запис на оперативни процедури“ се заличават.</w:t>
      </w:r>
    </w:p>
    <w:p w:rsidR="00F52FB5" w:rsidRDefault="00CB1DD7" w:rsidP="00B45596">
      <w:pPr>
        <w:keepNext/>
        <w:keepLines/>
        <w:spacing w:after="0" w:line="240" w:lineRule="auto"/>
        <w:ind w:firstLine="567"/>
        <w:jc w:val="both"/>
        <w:rPr>
          <w:rFonts w:eastAsiaTheme="minorEastAsia"/>
          <w:b/>
          <w:bCs/>
          <w:lang w:eastAsia="zh-CN"/>
        </w:rPr>
      </w:pPr>
      <w:r>
        <w:rPr>
          <w:rFonts w:eastAsiaTheme="minorEastAsia"/>
          <w:b/>
          <w:bCs/>
          <w:lang w:eastAsia="zh-CN"/>
        </w:rPr>
        <w:t>2</w:t>
      </w:r>
      <w:r w:rsidR="00BE0D12">
        <w:rPr>
          <w:rFonts w:eastAsiaTheme="minorEastAsia"/>
          <w:b/>
          <w:bCs/>
          <w:lang w:eastAsia="zh-CN"/>
        </w:rPr>
        <w:t>3</w:t>
      </w:r>
      <w:r w:rsidR="00B26CFC" w:rsidRPr="001904D5">
        <w:rPr>
          <w:rFonts w:eastAsiaTheme="minorEastAsia"/>
          <w:b/>
          <w:bCs/>
          <w:lang w:eastAsia="zh-CN"/>
        </w:rPr>
        <w:t xml:space="preserve">. </w:t>
      </w:r>
      <w:r w:rsidR="001904D5" w:rsidRPr="001904D5">
        <w:rPr>
          <w:rFonts w:eastAsiaTheme="minorEastAsia"/>
          <w:b/>
          <w:bCs/>
          <w:lang w:eastAsia="zh-CN"/>
        </w:rPr>
        <w:t>В КП № 158 „Оперативни интервенции при инфекции на меките и костни тъкани“</w:t>
      </w:r>
      <w:r>
        <w:rPr>
          <w:rFonts w:eastAsiaTheme="minorEastAsia"/>
          <w:b/>
          <w:bCs/>
          <w:lang w:eastAsia="zh-CN"/>
        </w:rPr>
        <w:t>:</w:t>
      </w:r>
    </w:p>
    <w:p w:rsidR="00B216F6" w:rsidRDefault="00D84DD7" w:rsidP="00B45596">
      <w:pPr>
        <w:keepNext/>
        <w:keepLines/>
        <w:autoSpaceDE w:val="0"/>
        <w:autoSpaceDN w:val="0"/>
        <w:adjustRightInd w:val="0"/>
        <w:spacing w:after="0" w:line="240" w:lineRule="auto"/>
        <w:ind w:firstLine="567"/>
        <w:jc w:val="both"/>
        <w:rPr>
          <w:rFonts w:eastAsia="Arial,Bold"/>
          <w:lang w:eastAsia="en-US"/>
        </w:rPr>
      </w:pPr>
      <w:r>
        <w:rPr>
          <w:rFonts w:eastAsiaTheme="minorEastAsia"/>
          <w:lang w:eastAsia="zh-CN"/>
        </w:rPr>
        <w:t>В част „Кодове на основни процедури“, под таблица</w:t>
      </w:r>
      <w:r w:rsidR="00515175">
        <w:rPr>
          <w:rFonts w:eastAsiaTheme="minorEastAsia"/>
          <w:lang w:eastAsia="zh-CN"/>
        </w:rPr>
        <w:t>та, в „Изискване</w:t>
      </w:r>
      <w:r w:rsidR="008F3C14">
        <w:rPr>
          <w:rFonts w:eastAsiaTheme="minorEastAsia"/>
          <w:lang w:eastAsia="zh-CN"/>
        </w:rPr>
        <w:t>:</w:t>
      </w:r>
      <w:r w:rsidR="00515175">
        <w:rPr>
          <w:rFonts w:eastAsiaTheme="minorEastAsia"/>
          <w:lang w:eastAsia="zh-CN"/>
        </w:rPr>
        <w:t>“</w:t>
      </w:r>
      <w:r>
        <w:rPr>
          <w:rFonts w:eastAsiaTheme="minorEastAsia"/>
          <w:lang w:eastAsia="zh-CN"/>
        </w:rPr>
        <w:t xml:space="preserve">, </w:t>
      </w:r>
      <w:r w:rsidR="00B216F6">
        <w:rPr>
          <w:rFonts w:eastAsiaTheme="minorEastAsia"/>
          <w:lang w:eastAsia="zh-CN"/>
        </w:rPr>
        <w:t xml:space="preserve">абзац втори </w:t>
      </w:r>
      <w:r w:rsidR="00B216F6" w:rsidRPr="00DA4F34">
        <w:rPr>
          <w:rFonts w:eastAsiaTheme="minorEastAsia"/>
          <w:bCs/>
          <w:iCs/>
          <w:lang w:eastAsia="zh-CN"/>
        </w:rPr>
        <w:t>„Е</w:t>
      </w:r>
      <w:r w:rsidR="00B216F6" w:rsidRPr="00DA4F34">
        <w:rPr>
          <w:rFonts w:eastAsia="Arial,Bold"/>
          <w:bCs/>
          <w:iCs/>
          <w:lang w:eastAsia="en-US"/>
        </w:rPr>
        <w:t>дна от трите диагностични процедури задължително е образно изследване“</w:t>
      </w:r>
      <w:r w:rsidR="00B216F6">
        <w:rPr>
          <w:rFonts w:eastAsia="Arial,Bold"/>
          <w:b/>
          <w:bCs/>
          <w:i/>
          <w:iCs/>
          <w:lang w:eastAsia="en-US"/>
        </w:rPr>
        <w:t xml:space="preserve"> </w:t>
      </w:r>
      <w:r w:rsidR="00B216F6">
        <w:rPr>
          <w:rFonts w:eastAsia="Arial,Bold"/>
          <w:lang w:eastAsia="en-US"/>
        </w:rPr>
        <w:t xml:space="preserve">се заличава. </w:t>
      </w:r>
    </w:p>
    <w:p w:rsidR="00CB1DD7" w:rsidRDefault="00CB1DD7" w:rsidP="00B45596">
      <w:pPr>
        <w:keepNext/>
        <w:keepLines/>
        <w:autoSpaceDE w:val="0"/>
        <w:autoSpaceDN w:val="0"/>
        <w:adjustRightInd w:val="0"/>
        <w:spacing w:after="0" w:line="240" w:lineRule="auto"/>
        <w:ind w:firstLine="567"/>
        <w:jc w:val="both"/>
        <w:rPr>
          <w:rFonts w:eastAsiaTheme="minorEastAsia"/>
          <w:b/>
          <w:bCs/>
          <w:lang w:eastAsia="zh-CN"/>
        </w:rPr>
      </w:pPr>
      <w:r w:rsidRPr="00CB1DD7">
        <w:rPr>
          <w:rFonts w:eastAsiaTheme="minorEastAsia"/>
          <w:b/>
          <w:bCs/>
          <w:lang w:eastAsia="zh-CN"/>
        </w:rPr>
        <w:t>2</w:t>
      </w:r>
      <w:r w:rsidR="00BE0D12">
        <w:rPr>
          <w:rFonts w:eastAsiaTheme="minorEastAsia"/>
          <w:b/>
          <w:bCs/>
          <w:lang w:eastAsia="zh-CN"/>
        </w:rPr>
        <w:t>4</w:t>
      </w:r>
      <w:r w:rsidR="00D84DD7" w:rsidRPr="00CB1DD7">
        <w:rPr>
          <w:rFonts w:eastAsiaTheme="minorEastAsia"/>
          <w:b/>
          <w:bCs/>
          <w:lang w:eastAsia="zh-CN"/>
        </w:rPr>
        <w:t xml:space="preserve">. </w:t>
      </w:r>
      <w:r w:rsidRPr="00CB1DD7">
        <w:rPr>
          <w:rFonts w:eastAsiaTheme="minorEastAsia"/>
          <w:b/>
          <w:bCs/>
          <w:lang w:eastAsia="zh-CN"/>
        </w:rPr>
        <w:t>В КП № 160 „Нерадикално отстраняване на матката“:</w:t>
      </w:r>
    </w:p>
    <w:p w:rsidR="00B216F6" w:rsidRDefault="00CB1DD7" w:rsidP="00B45596">
      <w:pPr>
        <w:keepNext/>
        <w:keepLines/>
        <w:autoSpaceDE w:val="0"/>
        <w:autoSpaceDN w:val="0"/>
        <w:adjustRightInd w:val="0"/>
        <w:spacing w:after="0" w:line="240" w:lineRule="auto"/>
        <w:ind w:firstLine="567"/>
        <w:jc w:val="both"/>
        <w:rPr>
          <w:rFonts w:eastAsia="Arial,Bold"/>
          <w:lang w:eastAsia="en-US"/>
        </w:rPr>
      </w:pPr>
      <w:r>
        <w:rPr>
          <w:rFonts w:eastAsiaTheme="minorEastAsia"/>
          <w:lang w:eastAsia="zh-CN"/>
        </w:rPr>
        <w:t>В част „Кодове на основни процедури“, под таблицата, в „Изискване</w:t>
      </w:r>
      <w:r w:rsidR="008F3C14">
        <w:rPr>
          <w:rFonts w:eastAsiaTheme="minorEastAsia"/>
          <w:lang w:eastAsia="zh-CN"/>
        </w:rPr>
        <w:t>:</w:t>
      </w:r>
      <w:r>
        <w:rPr>
          <w:rFonts w:eastAsiaTheme="minorEastAsia"/>
          <w:lang w:eastAsia="zh-CN"/>
        </w:rPr>
        <w:t xml:space="preserve">“, </w:t>
      </w:r>
      <w:r w:rsidR="00B216F6">
        <w:rPr>
          <w:rFonts w:eastAsiaTheme="minorEastAsia"/>
          <w:lang w:eastAsia="zh-CN"/>
        </w:rPr>
        <w:t xml:space="preserve">абзац втори </w:t>
      </w:r>
      <w:r w:rsidR="00B216F6" w:rsidRPr="00D7482D">
        <w:rPr>
          <w:rFonts w:eastAsiaTheme="minorEastAsia"/>
          <w:bCs/>
          <w:iCs/>
          <w:lang w:eastAsia="zh-CN"/>
        </w:rPr>
        <w:t>„Е</w:t>
      </w:r>
      <w:r w:rsidR="00B216F6" w:rsidRPr="00D7482D">
        <w:rPr>
          <w:rFonts w:eastAsia="Arial,Bold"/>
          <w:bCs/>
          <w:iCs/>
          <w:lang w:eastAsia="en-US"/>
        </w:rPr>
        <w:t>дна от трите диагностични процедури задължително е образно изследване“</w:t>
      </w:r>
      <w:r w:rsidR="00B216F6">
        <w:rPr>
          <w:rFonts w:eastAsia="Arial,Bold"/>
          <w:b/>
          <w:bCs/>
          <w:i/>
          <w:iCs/>
          <w:lang w:eastAsia="en-US"/>
        </w:rPr>
        <w:t xml:space="preserve"> </w:t>
      </w:r>
      <w:r w:rsidR="00B216F6">
        <w:rPr>
          <w:rFonts w:eastAsia="Arial,Bold"/>
          <w:lang w:eastAsia="en-US"/>
        </w:rPr>
        <w:t xml:space="preserve">се заличава. </w:t>
      </w:r>
    </w:p>
    <w:p w:rsidR="00CB1DD7" w:rsidRDefault="00774067" w:rsidP="00B45596">
      <w:pPr>
        <w:keepNext/>
        <w:keepLines/>
        <w:autoSpaceDE w:val="0"/>
        <w:autoSpaceDN w:val="0"/>
        <w:adjustRightInd w:val="0"/>
        <w:spacing w:after="0" w:line="240" w:lineRule="auto"/>
        <w:ind w:firstLine="567"/>
        <w:jc w:val="both"/>
        <w:rPr>
          <w:rFonts w:eastAsiaTheme="minorEastAsia"/>
          <w:b/>
          <w:bCs/>
          <w:lang w:eastAsia="zh-CN"/>
        </w:rPr>
      </w:pPr>
      <w:r>
        <w:rPr>
          <w:rFonts w:eastAsiaTheme="minorEastAsia"/>
          <w:b/>
          <w:bCs/>
          <w:lang w:eastAsia="zh-CN"/>
        </w:rPr>
        <w:t>2</w:t>
      </w:r>
      <w:r w:rsidR="00BE0D12">
        <w:rPr>
          <w:rFonts w:eastAsiaTheme="minorEastAsia"/>
          <w:b/>
          <w:bCs/>
          <w:lang w:eastAsia="zh-CN"/>
        </w:rPr>
        <w:t>5</w:t>
      </w:r>
      <w:r>
        <w:rPr>
          <w:rFonts w:eastAsiaTheme="minorEastAsia"/>
          <w:b/>
          <w:bCs/>
          <w:lang w:eastAsia="zh-CN"/>
        </w:rPr>
        <w:t>. В КП № 161 „Радикално отстраняване на женски полови органи“:</w:t>
      </w:r>
    </w:p>
    <w:p w:rsidR="00B216F6" w:rsidRDefault="00774067" w:rsidP="00B45596">
      <w:pPr>
        <w:keepNext/>
        <w:keepLines/>
        <w:autoSpaceDE w:val="0"/>
        <w:autoSpaceDN w:val="0"/>
        <w:adjustRightInd w:val="0"/>
        <w:spacing w:after="0" w:line="240" w:lineRule="auto"/>
        <w:ind w:firstLine="567"/>
        <w:jc w:val="both"/>
        <w:rPr>
          <w:rFonts w:eastAsia="Arial,Bold"/>
          <w:lang w:eastAsia="en-US"/>
        </w:rPr>
      </w:pPr>
      <w:r>
        <w:rPr>
          <w:rFonts w:eastAsiaTheme="minorEastAsia"/>
          <w:lang w:eastAsia="zh-CN"/>
        </w:rPr>
        <w:t>В част „Кодове на основни процедури“, под таблицата, в „Изискване</w:t>
      </w:r>
      <w:r w:rsidR="008F3C14">
        <w:rPr>
          <w:rFonts w:eastAsiaTheme="minorEastAsia"/>
          <w:lang w:eastAsia="zh-CN"/>
        </w:rPr>
        <w:t>:</w:t>
      </w:r>
      <w:r>
        <w:rPr>
          <w:rFonts w:eastAsiaTheme="minorEastAsia"/>
          <w:lang w:eastAsia="zh-CN"/>
        </w:rPr>
        <w:t xml:space="preserve">“, </w:t>
      </w:r>
      <w:r w:rsidR="00B216F6">
        <w:rPr>
          <w:rFonts w:eastAsiaTheme="minorEastAsia"/>
          <w:lang w:eastAsia="zh-CN"/>
        </w:rPr>
        <w:t xml:space="preserve">абзац втори </w:t>
      </w:r>
      <w:r w:rsidR="00B216F6" w:rsidRPr="00C85265">
        <w:rPr>
          <w:rFonts w:eastAsiaTheme="minorEastAsia"/>
          <w:bCs/>
          <w:iCs/>
          <w:lang w:eastAsia="zh-CN"/>
        </w:rPr>
        <w:t>„Е</w:t>
      </w:r>
      <w:r w:rsidR="00B216F6" w:rsidRPr="00C85265">
        <w:rPr>
          <w:rFonts w:eastAsia="Arial,Bold"/>
          <w:bCs/>
          <w:iCs/>
          <w:lang w:eastAsia="en-US"/>
        </w:rPr>
        <w:t>дна от трите диагностични процедури задължително е образно изследване“</w:t>
      </w:r>
      <w:r w:rsidR="00B216F6">
        <w:rPr>
          <w:rFonts w:eastAsia="Arial,Bold"/>
          <w:b/>
          <w:bCs/>
          <w:i/>
          <w:iCs/>
          <w:lang w:eastAsia="en-US"/>
        </w:rPr>
        <w:t xml:space="preserve"> </w:t>
      </w:r>
      <w:r w:rsidR="00B216F6">
        <w:rPr>
          <w:rFonts w:eastAsia="Arial,Bold"/>
          <w:lang w:eastAsia="en-US"/>
        </w:rPr>
        <w:t xml:space="preserve">се заличава. </w:t>
      </w:r>
    </w:p>
    <w:p w:rsidR="00774067" w:rsidRDefault="00774067" w:rsidP="00B45596">
      <w:pPr>
        <w:keepNext/>
        <w:keepLines/>
        <w:autoSpaceDE w:val="0"/>
        <w:autoSpaceDN w:val="0"/>
        <w:adjustRightInd w:val="0"/>
        <w:spacing w:after="0" w:line="240" w:lineRule="auto"/>
        <w:ind w:firstLine="567"/>
        <w:jc w:val="both"/>
        <w:rPr>
          <w:rFonts w:eastAsiaTheme="minorEastAsia"/>
          <w:b/>
          <w:bCs/>
          <w:lang w:eastAsia="zh-CN"/>
        </w:rPr>
      </w:pPr>
      <w:r>
        <w:rPr>
          <w:rFonts w:eastAsiaTheme="minorEastAsia"/>
          <w:b/>
          <w:bCs/>
          <w:lang w:eastAsia="zh-CN"/>
        </w:rPr>
        <w:t>2</w:t>
      </w:r>
      <w:r w:rsidR="00BE0D12">
        <w:rPr>
          <w:rFonts w:eastAsiaTheme="minorEastAsia"/>
          <w:b/>
          <w:bCs/>
          <w:lang w:eastAsia="zh-CN"/>
        </w:rPr>
        <w:t>6</w:t>
      </w:r>
      <w:r>
        <w:rPr>
          <w:rFonts w:eastAsiaTheme="minorEastAsia"/>
          <w:b/>
          <w:bCs/>
          <w:lang w:eastAsia="zh-CN"/>
        </w:rPr>
        <w:t>. В КП № 162 „Оперативни интервенции чрез коремен достъп за отстраняване на болестни изменения на женските полови органи“:</w:t>
      </w:r>
    </w:p>
    <w:p w:rsidR="00B216F6" w:rsidRDefault="00774067" w:rsidP="00B45596">
      <w:pPr>
        <w:keepNext/>
        <w:keepLines/>
        <w:autoSpaceDE w:val="0"/>
        <w:autoSpaceDN w:val="0"/>
        <w:adjustRightInd w:val="0"/>
        <w:spacing w:after="0" w:line="240" w:lineRule="auto"/>
        <w:ind w:firstLine="567"/>
        <w:jc w:val="both"/>
        <w:rPr>
          <w:rFonts w:eastAsia="Arial,Bold"/>
          <w:lang w:eastAsia="en-US"/>
        </w:rPr>
      </w:pPr>
      <w:r>
        <w:rPr>
          <w:rFonts w:eastAsiaTheme="minorEastAsia"/>
          <w:lang w:eastAsia="zh-CN"/>
        </w:rPr>
        <w:t>В част „Кодове на основни процедури“, под таблицата, в „Изискване</w:t>
      </w:r>
      <w:r w:rsidR="008F3C14">
        <w:rPr>
          <w:rFonts w:eastAsiaTheme="minorEastAsia"/>
          <w:lang w:eastAsia="zh-CN"/>
        </w:rPr>
        <w:t>:</w:t>
      </w:r>
      <w:r>
        <w:rPr>
          <w:rFonts w:eastAsiaTheme="minorEastAsia"/>
          <w:lang w:eastAsia="zh-CN"/>
        </w:rPr>
        <w:t xml:space="preserve">“, </w:t>
      </w:r>
      <w:r w:rsidR="00B216F6">
        <w:rPr>
          <w:rFonts w:eastAsiaTheme="minorEastAsia"/>
          <w:lang w:eastAsia="zh-CN"/>
        </w:rPr>
        <w:t xml:space="preserve">абзац втори </w:t>
      </w:r>
      <w:r w:rsidR="00B216F6" w:rsidRPr="004B5BFA">
        <w:rPr>
          <w:rFonts w:eastAsiaTheme="minorEastAsia"/>
          <w:bCs/>
          <w:iCs/>
          <w:lang w:eastAsia="zh-CN"/>
        </w:rPr>
        <w:t>„Е</w:t>
      </w:r>
      <w:r w:rsidR="00B216F6" w:rsidRPr="004B5BFA">
        <w:rPr>
          <w:rFonts w:eastAsia="Arial,Bold"/>
          <w:bCs/>
          <w:iCs/>
          <w:lang w:eastAsia="en-US"/>
        </w:rPr>
        <w:t xml:space="preserve">дна от трите диагностични процедури задължително е образно изследване“ </w:t>
      </w:r>
      <w:r w:rsidR="00B216F6">
        <w:rPr>
          <w:rFonts w:eastAsia="Arial,Bold"/>
          <w:lang w:eastAsia="en-US"/>
        </w:rPr>
        <w:t xml:space="preserve">се заличава. </w:t>
      </w:r>
    </w:p>
    <w:p w:rsidR="00774067" w:rsidRDefault="00774067" w:rsidP="00B45596">
      <w:pPr>
        <w:keepNext/>
        <w:keepLines/>
        <w:autoSpaceDE w:val="0"/>
        <w:autoSpaceDN w:val="0"/>
        <w:adjustRightInd w:val="0"/>
        <w:spacing w:after="0" w:line="240" w:lineRule="auto"/>
        <w:ind w:firstLine="567"/>
        <w:jc w:val="both"/>
        <w:rPr>
          <w:rFonts w:eastAsiaTheme="minorEastAsia"/>
          <w:b/>
          <w:bCs/>
          <w:lang w:eastAsia="zh-CN"/>
        </w:rPr>
      </w:pPr>
      <w:r>
        <w:rPr>
          <w:rFonts w:eastAsiaTheme="minorEastAsia"/>
          <w:b/>
          <w:bCs/>
          <w:lang w:eastAsia="zh-CN"/>
        </w:rPr>
        <w:t>2</w:t>
      </w:r>
      <w:r w:rsidR="00BE0D12">
        <w:rPr>
          <w:rFonts w:eastAsiaTheme="minorEastAsia"/>
          <w:b/>
          <w:bCs/>
          <w:lang w:eastAsia="zh-CN"/>
        </w:rPr>
        <w:t>7</w:t>
      </w:r>
      <w:r>
        <w:rPr>
          <w:rFonts w:eastAsiaTheme="minorEastAsia"/>
          <w:b/>
          <w:bCs/>
          <w:lang w:eastAsia="zh-CN"/>
        </w:rPr>
        <w:t xml:space="preserve">. В КП № 163 „Оперативни интервенции чрез долен достъп за отстраняване на болестни изменения </w:t>
      </w:r>
      <w:r w:rsidR="00C131C0">
        <w:rPr>
          <w:rFonts w:eastAsiaTheme="minorEastAsia"/>
          <w:b/>
          <w:bCs/>
          <w:lang w:eastAsia="zh-CN"/>
        </w:rPr>
        <w:t xml:space="preserve">или интензивно изследване </w:t>
      </w:r>
      <w:r>
        <w:rPr>
          <w:rFonts w:eastAsiaTheme="minorEastAsia"/>
          <w:b/>
          <w:bCs/>
          <w:lang w:eastAsia="zh-CN"/>
        </w:rPr>
        <w:t>на женските полови органи“:</w:t>
      </w:r>
    </w:p>
    <w:p w:rsidR="00B216F6" w:rsidRDefault="00DD461D" w:rsidP="00B45596">
      <w:pPr>
        <w:keepNext/>
        <w:keepLines/>
        <w:autoSpaceDE w:val="0"/>
        <w:autoSpaceDN w:val="0"/>
        <w:adjustRightInd w:val="0"/>
        <w:spacing w:after="0" w:line="240" w:lineRule="auto"/>
        <w:ind w:firstLine="567"/>
        <w:jc w:val="both"/>
        <w:rPr>
          <w:rFonts w:eastAsia="Arial,Bold"/>
          <w:lang w:eastAsia="en-US"/>
        </w:rPr>
      </w:pPr>
      <w:r>
        <w:rPr>
          <w:rFonts w:eastAsiaTheme="minorEastAsia"/>
          <w:lang w:eastAsia="zh-CN"/>
        </w:rPr>
        <w:t>В част „Кодове на основни процедури“, под таблицата, в „Изискване</w:t>
      </w:r>
      <w:r w:rsidR="008F3C14">
        <w:rPr>
          <w:rFonts w:eastAsiaTheme="minorEastAsia"/>
          <w:lang w:eastAsia="zh-CN"/>
        </w:rPr>
        <w:t>:</w:t>
      </w:r>
      <w:r>
        <w:rPr>
          <w:rFonts w:eastAsiaTheme="minorEastAsia"/>
          <w:lang w:eastAsia="zh-CN"/>
        </w:rPr>
        <w:t xml:space="preserve">“, </w:t>
      </w:r>
      <w:r w:rsidR="00B216F6">
        <w:rPr>
          <w:rFonts w:eastAsiaTheme="minorEastAsia"/>
          <w:lang w:eastAsia="zh-CN"/>
        </w:rPr>
        <w:t xml:space="preserve">абзац втори </w:t>
      </w:r>
      <w:r w:rsidR="00B216F6" w:rsidRPr="007831FE">
        <w:rPr>
          <w:rFonts w:eastAsiaTheme="minorEastAsia"/>
          <w:bCs/>
          <w:iCs/>
          <w:lang w:eastAsia="zh-CN"/>
        </w:rPr>
        <w:t>„Е</w:t>
      </w:r>
      <w:r w:rsidR="00B216F6" w:rsidRPr="007831FE">
        <w:rPr>
          <w:rFonts w:eastAsia="Arial,Bold"/>
          <w:bCs/>
          <w:iCs/>
          <w:lang w:eastAsia="en-US"/>
        </w:rPr>
        <w:t xml:space="preserve">дна от трите диагностични процедури задължително е образно изследване“ </w:t>
      </w:r>
      <w:r w:rsidR="00B216F6" w:rsidRPr="007831FE">
        <w:rPr>
          <w:rFonts w:eastAsia="Arial,Bold"/>
          <w:lang w:eastAsia="en-US"/>
        </w:rPr>
        <w:t>се</w:t>
      </w:r>
      <w:r w:rsidR="00B216F6">
        <w:rPr>
          <w:rFonts w:eastAsia="Arial,Bold"/>
          <w:lang w:eastAsia="en-US"/>
        </w:rPr>
        <w:t xml:space="preserve"> заличава. </w:t>
      </w:r>
    </w:p>
    <w:p w:rsidR="00DD461D" w:rsidRDefault="00DD461D" w:rsidP="00B45596">
      <w:pPr>
        <w:keepNext/>
        <w:keepLines/>
        <w:autoSpaceDE w:val="0"/>
        <w:autoSpaceDN w:val="0"/>
        <w:adjustRightInd w:val="0"/>
        <w:spacing w:after="0" w:line="240" w:lineRule="auto"/>
        <w:ind w:firstLine="567"/>
        <w:jc w:val="both"/>
        <w:rPr>
          <w:rFonts w:eastAsiaTheme="minorEastAsia"/>
          <w:b/>
          <w:bCs/>
          <w:lang w:eastAsia="zh-CN"/>
        </w:rPr>
      </w:pPr>
      <w:r>
        <w:rPr>
          <w:rFonts w:eastAsiaTheme="minorEastAsia"/>
          <w:b/>
          <w:bCs/>
          <w:lang w:eastAsia="zh-CN"/>
        </w:rPr>
        <w:t>2</w:t>
      </w:r>
      <w:r w:rsidR="00BE0D12">
        <w:rPr>
          <w:rFonts w:eastAsiaTheme="minorEastAsia"/>
          <w:b/>
          <w:bCs/>
          <w:lang w:eastAsia="zh-CN"/>
        </w:rPr>
        <w:t>8</w:t>
      </w:r>
      <w:r>
        <w:rPr>
          <w:rFonts w:eastAsiaTheme="minorEastAsia"/>
          <w:b/>
          <w:bCs/>
          <w:lang w:eastAsia="zh-CN"/>
        </w:rPr>
        <w:t>. В КП № 164 „Корекции на тазова (перинеална) статика и/или на незадържане на урината при жената“:</w:t>
      </w:r>
    </w:p>
    <w:p w:rsidR="00B216F6" w:rsidRDefault="00DD461D" w:rsidP="00B45596">
      <w:pPr>
        <w:keepNext/>
        <w:keepLines/>
        <w:autoSpaceDE w:val="0"/>
        <w:autoSpaceDN w:val="0"/>
        <w:adjustRightInd w:val="0"/>
        <w:spacing w:after="0" w:line="240" w:lineRule="auto"/>
        <w:ind w:firstLine="567"/>
        <w:jc w:val="both"/>
        <w:rPr>
          <w:rFonts w:eastAsia="Arial,Bold"/>
          <w:lang w:eastAsia="en-US"/>
        </w:rPr>
      </w:pPr>
      <w:r>
        <w:rPr>
          <w:rFonts w:eastAsiaTheme="minorEastAsia"/>
          <w:lang w:eastAsia="zh-CN"/>
        </w:rPr>
        <w:t>В част „Кодове на основни процедури“, под таблицата, в „Изискване</w:t>
      </w:r>
      <w:r w:rsidR="008F3C14">
        <w:rPr>
          <w:rFonts w:eastAsiaTheme="minorEastAsia"/>
          <w:lang w:eastAsia="zh-CN"/>
        </w:rPr>
        <w:t>:</w:t>
      </w:r>
      <w:r>
        <w:rPr>
          <w:rFonts w:eastAsiaTheme="minorEastAsia"/>
          <w:lang w:eastAsia="zh-CN"/>
        </w:rPr>
        <w:t xml:space="preserve">“, </w:t>
      </w:r>
      <w:r w:rsidR="00B216F6">
        <w:rPr>
          <w:rFonts w:eastAsiaTheme="minorEastAsia"/>
          <w:lang w:eastAsia="zh-CN"/>
        </w:rPr>
        <w:t xml:space="preserve">абзац втори </w:t>
      </w:r>
      <w:r w:rsidR="00B216F6" w:rsidRPr="00B4589B">
        <w:rPr>
          <w:rFonts w:eastAsiaTheme="minorEastAsia"/>
          <w:bCs/>
          <w:iCs/>
          <w:lang w:eastAsia="zh-CN"/>
        </w:rPr>
        <w:t>„Е</w:t>
      </w:r>
      <w:r w:rsidR="00B216F6" w:rsidRPr="00B4589B">
        <w:rPr>
          <w:rFonts w:eastAsia="Arial,Bold"/>
          <w:bCs/>
          <w:iCs/>
          <w:lang w:eastAsia="en-US"/>
        </w:rPr>
        <w:t xml:space="preserve">дна от трите диагностични процедури задължително е образно изследване“ </w:t>
      </w:r>
      <w:r w:rsidR="00B216F6" w:rsidRPr="00B4589B">
        <w:rPr>
          <w:rFonts w:eastAsia="Arial,Bold"/>
          <w:lang w:eastAsia="en-US"/>
        </w:rPr>
        <w:t>се</w:t>
      </w:r>
      <w:r w:rsidR="00B216F6">
        <w:rPr>
          <w:rFonts w:eastAsia="Arial,Bold"/>
          <w:lang w:eastAsia="en-US"/>
        </w:rPr>
        <w:t xml:space="preserve"> заличава. </w:t>
      </w:r>
    </w:p>
    <w:p w:rsidR="00D84DD7" w:rsidRPr="00DD461D" w:rsidRDefault="00DD461D" w:rsidP="00B45596">
      <w:pPr>
        <w:keepNext/>
        <w:keepLines/>
        <w:spacing w:after="0" w:line="240" w:lineRule="auto"/>
        <w:ind w:firstLine="567"/>
        <w:jc w:val="both"/>
        <w:rPr>
          <w:rFonts w:eastAsiaTheme="minorEastAsia"/>
          <w:b/>
          <w:bCs/>
          <w:lang w:eastAsia="zh-CN"/>
        </w:rPr>
      </w:pPr>
      <w:r>
        <w:rPr>
          <w:rFonts w:eastAsiaTheme="minorEastAsia"/>
          <w:b/>
          <w:bCs/>
          <w:lang w:eastAsia="zh-CN"/>
        </w:rPr>
        <w:t>2</w:t>
      </w:r>
      <w:r w:rsidR="00BE0D12">
        <w:rPr>
          <w:rFonts w:eastAsiaTheme="minorEastAsia"/>
          <w:b/>
          <w:bCs/>
          <w:lang w:eastAsia="zh-CN"/>
        </w:rPr>
        <w:t>9</w:t>
      </w:r>
      <w:r>
        <w:rPr>
          <w:rFonts w:eastAsiaTheme="minorEastAsia"/>
          <w:b/>
          <w:bCs/>
          <w:lang w:eastAsia="zh-CN"/>
        </w:rPr>
        <w:t xml:space="preserve">. </w:t>
      </w:r>
      <w:r w:rsidR="00D84DD7" w:rsidRPr="00DD461D">
        <w:rPr>
          <w:rFonts w:eastAsiaTheme="minorEastAsia"/>
          <w:b/>
          <w:bCs/>
          <w:lang w:eastAsia="zh-CN"/>
        </w:rPr>
        <w:t>В КП № 165 „Диагностични процедури и консервативно лечение на токсо-инфекциозен и анемичен синдром от акушеро-гинекологичен произход“</w:t>
      </w:r>
      <w:r w:rsidR="007927C6">
        <w:rPr>
          <w:rFonts w:eastAsiaTheme="minorEastAsia"/>
          <w:b/>
          <w:bCs/>
          <w:lang w:eastAsia="zh-CN"/>
        </w:rPr>
        <w:t>:</w:t>
      </w:r>
    </w:p>
    <w:p w:rsidR="00ED0714" w:rsidRDefault="00A547CF" w:rsidP="00B45596">
      <w:pPr>
        <w:keepNext/>
        <w:keepLines/>
        <w:autoSpaceDE w:val="0"/>
        <w:autoSpaceDN w:val="0"/>
        <w:adjustRightInd w:val="0"/>
        <w:spacing w:after="0" w:line="240" w:lineRule="auto"/>
        <w:ind w:firstLine="567"/>
        <w:rPr>
          <w:rFonts w:eastAsiaTheme="minorEastAsia"/>
          <w:lang w:eastAsia="zh-CN"/>
        </w:rPr>
      </w:pPr>
      <w:r w:rsidRPr="00DD461D">
        <w:rPr>
          <w:rFonts w:eastAsiaTheme="minorEastAsia"/>
          <w:lang w:eastAsia="zh-CN"/>
        </w:rPr>
        <w:t xml:space="preserve">1. </w:t>
      </w:r>
      <w:r w:rsidR="006A1338" w:rsidRPr="00DD461D">
        <w:rPr>
          <w:rFonts w:eastAsiaTheme="minorEastAsia"/>
          <w:lang w:eastAsia="zh-CN"/>
        </w:rPr>
        <w:t xml:space="preserve">В част „Кодове на основни процедури“, в </w:t>
      </w:r>
      <w:r w:rsidR="00ED0714">
        <w:rPr>
          <w:rFonts w:eastAsiaTheme="minorEastAsia"/>
          <w:lang w:eastAsia="zh-CN"/>
        </w:rPr>
        <w:t xml:space="preserve">част </w:t>
      </w:r>
      <w:r w:rsidR="006A1338" w:rsidRPr="00DD461D">
        <w:rPr>
          <w:rFonts w:eastAsiaTheme="minorEastAsia"/>
          <w:lang w:eastAsia="zh-CN"/>
        </w:rPr>
        <w:t xml:space="preserve">„Основни диагностични процедури“ след </w:t>
      </w:r>
    </w:p>
    <w:p w:rsidR="00D84DD7" w:rsidRPr="007927C6" w:rsidRDefault="00A547CF" w:rsidP="00B45596">
      <w:pPr>
        <w:keepNext/>
        <w:keepLines/>
        <w:autoSpaceDE w:val="0"/>
        <w:autoSpaceDN w:val="0"/>
        <w:adjustRightInd w:val="0"/>
        <w:spacing w:after="0" w:line="240" w:lineRule="auto"/>
        <w:ind w:firstLine="567"/>
        <w:rPr>
          <w:rFonts w:eastAsia="Arial,Bold"/>
          <w:bCs/>
          <w:sz w:val="20"/>
          <w:szCs w:val="20"/>
          <w:lang w:eastAsia="en-US"/>
        </w:rPr>
      </w:pPr>
      <w:r w:rsidRPr="007927C6">
        <w:rPr>
          <w:rFonts w:eastAsiaTheme="minorEastAsia"/>
          <w:sz w:val="20"/>
          <w:szCs w:val="20"/>
          <w:lang w:eastAsia="zh-CN"/>
        </w:rPr>
        <w:t>„</w:t>
      </w:r>
      <w:r w:rsidRPr="007927C6">
        <w:rPr>
          <w:rFonts w:eastAsia="Arial,Bold"/>
          <w:bCs/>
          <w:sz w:val="20"/>
          <w:szCs w:val="20"/>
          <w:lang w:eastAsia="en-US"/>
        </w:rPr>
        <w:t>**88.1</w:t>
      </w:r>
      <w:r w:rsidR="00C70A94" w:rsidRPr="007927C6">
        <w:rPr>
          <w:rFonts w:eastAsia="Arial,Bold"/>
          <w:bCs/>
          <w:sz w:val="20"/>
          <w:szCs w:val="20"/>
          <w:lang w:eastAsia="en-US"/>
        </w:rPr>
        <w:t>9</w:t>
      </w:r>
      <w:r w:rsidRPr="007927C6">
        <w:rPr>
          <w:rFonts w:eastAsia="Arial,Bold"/>
          <w:bCs/>
          <w:sz w:val="20"/>
          <w:szCs w:val="20"/>
          <w:lang w:eastAsia="en-US"/>
        </w:rPr>
        <w:t xml:space="preserve"> </w:t>
      </w:r>
      <w:r w:rsidR="00C70A94" w:rsidRPr="007927C6">
        <w:rPr>
          <w:rFonts w:eastAsia="Arial,Bold"/>
          <w:bCs/>
          <w:sz w:val="20"/>
          <w:szCs w:val="20"/>
          <w:lang w:eastAsia="en-US"/>
        </w:rPr>
        <w:t>ДРУГО РЕНТГЕНОВО ИЗСЛЕДВАНЕ НА КОРЕМ</w:t>
      </w:r>
    </w:p>
    <w:p w:rsidR="00C70A94" w:rsidRPr="007927C6" w:rsidRDefault="00C70A94" w:rsidP="00B45596">
      <w:pPr>
        <w:keepNext/>
        <w:keepLines/>
        <w:spacing w:after="0" w:line="240" w:lineRule="auto"/>
        <w:ind w:firstLine="567"/>
        <w:jc w:val="both"/>
        <w:rPr>
          <w:rFonts w:eastAsiaTheme="minorEastAsia"/>
          <w:sz w:val="20"/>
          <w:szCs w:val="20"/>
          <w:lang w:eastAsia="zh-CN"/>
        </w:rPr>
      </w:pPr>
      <w:r w:rsidRPr="007927C6">
        <w:rPr>
          <w:rFonts w:eastAsiaTheme="minorHAnsi"/>
          <w:sz w:val="20"/>
          <w:szCs w:val="20"/>
          <w:lang w:eastAsia="en-US"/>
        </w:rPr>
        <w:t>плоска рентгенография на корем</w:t>
      </w:r>
      <w:r w:rsidR="007927C6" w:rsidRPr="007927C6">
        <w:rPr>
          <w:rFonts w:eastAsiaTheme="minorHAnsi"/>
          <w:sz w:val="20"/>
          <w:szCs w:val="20"/>
          <w:lang w:eastAsia="en-US"/>
        </w:rPr>
        <w:t>"</w:t>
      </w:r>
    </w:p>
    <w:p w:rsidR="006A1338" w:rsidRPr="007927C6" w:rsidRDefault="00A547CF" w:rsidP="00B45596">
      <w:pPr>
        <w:keepNext/>
        <w:keepLines/>
        <w:spacing w:after="0" w:line="240" w:lineRule="auto"/>
        <w:ind w:firstLine="567"/>
        <w:jc w:val="both"/>
        <w:rPr>
          <w:rFonts w:eastAsiaTheme="minorEastAsia"/>
          <w:color w:val="FFFFFF" w:themeColor="background1"/>
          <w:sz w:val="20"/>
          <w:szCs w:val="20"/>
          <w:lang w:eastAsia="zh-CN"/>
        </w:rPr>
      </w:pPr>
      <w:r w:rsidRPr="007927C6">
        <w:rPr>
          <w:rFonts w:eastAsiaTheme="minorEastAsia"/>
          <w:color w:val="FFFFFF" w:themeColor="background1"/>
          <w:sz w:val="20"/>
          <w:szCs w:val="20"/>
          <w:highlight w:val="black"/>
          <w:lang w:eastAsia="zh-CN"/>
        </w:rPr>
        <w:t>Р</w:t>
      </w:r>
      <w:r w:rsidR="00C70A94" w:rsidRPr="007927C6">
        <w:rPr>
          <w:rFonts w:eastAsiaTheme="minorEastAsia"/>
          <w:color w:val="FFFFFF" w:themeColor="background1"/>
          <w:sz w:val="20"/>
          <w:szCs w:val="20"/>
          <w:highlight w:val="black"/>
          <w:lang w:eastAsia="zh-CN"/>
        </w:rPr>
        <w:t>ентге</w:t>
      </w:r>
      <w:r w:rsidRPr="007927C6">
        <w:rPr>
          <w:rFonts w:eastAsiaTheme="minorEastAsia"/>
          <w:color w:val="FFFFFF" w:themeColor="background1"/>
          <w:sz w:val="20"/>
          <w:szCs w:val="20"/>
          <w:highlight w:val="black"/>
          <w:lang w:eastAsia="zh-CN"/>
        </w:rPr>
        <w:t xml:space="preserve">ография на </w:t>
      </w:r>
      <w:r w:rsidR="00C70A94" w:rsidRPr="007927C6">
        <w:rPr>
          <w:rFonts w:eastAsiaTheme="minorEastAsia"/>
          <w:color w:val="FFFFFF" w:themeColor="background1"/>
          <w:sz w:val="20"/>
          <w:szCs w:val="20"/>
          <w:highlight w:val="black"/>
          <w:lang w:eastAsia="zh-CN"/>
        </w:rPr>
        <w:t>коремили перитонеум</w:t>
      </w:r>
    </w:p>
    <w:p w:rsidR="00C70A94" w:rsidRPr="007927C6" w:rsidRDefault="00C70A94" w:rsidP="00B45596">
      <w:pPr>
        <w:keepNext/>
        <w:keepLines/>
        <w:autoSpaceDE w:val="0"/>
        <w:autoSpaceDN w:val="0"/>
        <w:adjustRightInd w:val="0"/>
        <w:spacing w:after="0" w:line="240" w:lineRule="auto"/>
        <w:ind w:firstLine="567"/>
        <w:rPr>
          <w:rFonts w:eastAsiaTheme="minorHAnsi"/>
          <w:sz w:val="20"/>
          <w:szCs w:val="20"/>
          <w:lang w:eastAsia="en-US"/>
        </w:rPr>
      </w:pPr>
      <w:r w:rsidRPr="007927C6">
        <w:rPr>
          <w:rFonts w:eastAsiaTheme="minorHAnsi"/>
          <w:sz w:val="20"/>
          <w:szCs w:val="20"/>
          <w:lang w:eastAsia="en-US"/>
        </w:rPr>
        <w:t>58900-00 Рентгенография на корем</w:t>
      </w:r>
    </w:p>
    <w:p w:rsidR="00C70A94" w:rsidRPr="007927C6" w:rsidRDefault="00C70A94" w:rsidP="00B45596">
      <w:pPr>
        <w:keepNext/>
        <w:keepLines/>
        <w:autoSpaceDE w:val="0"/>
        <w:autoSpaceDN w:val="0"/>
        <w:adjustRightInd w:val="0"/>
        <w:spacing w:after="0" w:line="240" w:lineRule="auto"/>
        <w:ind w:firstLine="567"/>
        <w:rPr>
          <w:rFonts w:eastAsiaTheme="minorHAnsi"/>
          <w:sz w:val="20"/>
          <w:szCs w:val="20"/>
          <w:lang w:eastAsia="en-US"/>
        </w:rPr>
      </w:pPr>
      <w:r w:rsidRPr="007927C6">
        <w:rPr>
          <w:rFonts w:eastAsiaTheme="minorHAnsi"/>
          <w:i/>
          <w:iCs/>
          <w:sz w:val="20"/>
          <w:szCs w:val="20"/>
          <w:lang w:eastAsia="en-US"/>
        </w:rPr>
        <w:lastRenderedPageBreak/>
        <w:t>Включва</w:t>
      </w:r>
      <w:r w:rsidRPr="007927C6">
        <w:rPr>
          <w:rFonts w:eastAsiaTheme="minorHAnsi"/>
          <w:sz w:val="20"/>
          <w:szCs w:val="20"/>
          <w:lang w:eastAsia="en-US"/>
        </w:rPr>
        <w:t>: жлъчен тракт</w:t>
      </w:r>
    </w:p>
    <w:p w:rsidR="00C70A94" w:rsidRPr="007927C6" w:rsidRDefault="00C70A94" w:rsidP="00B45596">
      <w:pPr>
        <w:keepNext/>
        <w:keepLines/>
        <w:autoSpaceDE w:val="0"/>
        <w:autoSpaceDN w:val="0"/>
        <w:adjustRightInd w:val="0"/>
        <w:spacing w:after="0" w:line="240" w:lineRule="auto"/>
        <w:ind w:firstLine="567"/>
        <w:rPr>
          <w:rFonts w:eastAsiaTheme="minorHAnsi"/>
          <w:sz w:val="20"/>
          <w:szCs w:val="20"/>
          <w:lang w:eastAsia="en-US"/>
        </w:rPr>
      </w:pPr>
      <w:r w:rsidRPr="007927C6">
        <w:rPr>
          <w:rFonts w:eastAsiaTheme="minorHAnsi"/>
          <w:sz w:val="20"/>
          <w:szCs w:val="20"/>
          <w:lang w:eastAsia="en-US"/>
        </w:rPr>
        <w:t>долна гастроинтестинална област</w:t>
      </w:r>
    </w:p>
    <w:p w:rsidR="00C70A94" w:rsidRPr="007927C6" w:rsidRDefault="00C70A94" w:rsidP="00B45596">
      <w:pPr>
        <w:keepNext/>
        <w:keepLines/>
        <w:autoSpaceDE w:val="0"/>
        <w:autoSpaceDN w:val="0"/>
        <w:adjustRightInd w:val="0"/>
        <w:spacing w:after="0" w:line="240" w:lineRule="auto"/>
        <w:ind w:firstLine="567"/>
        <w:rPr>
          <w:rFonts w:eastAsiaTheme="minorHAnsi"/>
          <w:sz w:val="20"/>
          <w:szCs w:val="20"/>
          <w:lang w:eastAsia="en-US"/>
        </w:rPr>
      </w:pPr>
      <w:r w:rsidRPr="007927C6">
        <w:rPr>
          <w:rFonts w:eastAsiaTheme="minorHAnsi"/>
          <w:sz w:val="20"/>
          <w:szCs w:val="20"/>
          <w:lang w:eastAsia="en-US"/>
        </w:rPr>
        <w:t>ретроперитонеум</w:t>
      </w:r>
    </w:p>
    <w:p w:rsidR="00C70A94" w:rsidRPr="007927C6" w:rsidRDefault="00C70A94" w:rsidP="00B45596">
      <w:pPr>
        <w:keepNext/>
        <w:keepLines/>
        <w:autoSpaceDE w:val="0"/>
        <w:autoSpaceDN w:val="0"/>
        <w:adjustRightInd w:val="0"/>
        <w:spacing w:after="0" w:line="240" w:lineRule="auto"/>
        <w:ind w:firstLine="567"/>
        <w:rPr>
          <w:rFonts w:eastAsiaTheme="minorHAnsi"/>
          <w:sz w:val="20"/>
          <w:szCs w:val="20"/>
          <w:lang w:eastAsia="en-US"/>
        </w:rPr>
      </w:pPr>
      <w:r w:rsidRPr="007927C6">
        <w:rPr>
          <w:rFonts w:eastAsiaTheme="minorHAnsi"/>
          <w:sz w:val="20"/>
          <w:szCs w:val="20"/>
          <w:lang w:eastAsia="en-US"/>
        </w:rPr>
        <w:t>стомах</w:t>
      </w:r>
    </w:p>
    <w:p w:rsidR="002A3420" w:rsidRPr="007927C6" w:rsidRDefault="00C70A94" w:rsidP="00B45596">
      <w:pPr>
        <w:keepNext/>
        <w:keepLines/>
        <w:spacing w:after="0" w:line="240" w:lineRule="auto"/>
        <w:ind w:firstLine="567"/>
        <w:jc w:val="both"/>
        <w:rPr>
          <w:rFonts w:eastAsiaTheme="minorHAnsi"/>
          <w:sz w:val="20"/>
          <w:szCs w:val="20"/>
          <w:lang w:eastAsia="en-US"/>
        </w:rPr>
      </w:pPr>
      <w:r w:rsidRPr="007927C6">
        <w:rPr>
          <w:rFonts w:eastAsiaTheme="minorHAnsi"/>
          <w:i/>
          <w:iCs/>
          <w:sz w:val="20"/>
          <w:szCs w:val="20"/>
          <w:lang w:eastAsia="en-US"/>
        </w:rPr>
        <w:t>Не включва</w:t>
      </w:r>
      <w:r w:rsidRPr="007927C6">
        <w:rPr>
          <w:rFonts w:eastAsiaTheme="minorHAnsi"/>
          <w:sz w:val="20"/>
          <w:szCs w:val="20"/>
          <w:lang w:eastAsia="en-US"/>
        </w:rPr>
        <w:t>: тази на уринарния тракт (58700-00 [1980])</w:t>
      </w:r>
      <w:r w:rsidR="00A547CF" w:rsidRPr="007927C6">
        <w:rPr>
          <w:rFonts w:eastAsiaTheme="minorHAnsi"/>
          <w:sz w:val="20"/>
          <w:szCs w:val="20"/>
          <w:lang w:eastAsia="en-US"/>
        </w:rPr>
        <w:t>“</w:t>
      </w:r>
      <w:r w:rsidR="00835E21" w:rsidRPr="007927C6">
        <w:rPr>
          <w:rFonts w:eastAsiaTheme="minorHAnsi"/>
          <w:sz w:val="20"/>
          <w:szCs w:val="20"/>
          <w:lang w:eastAsia="en-US"/>
        </w:rPr>
        <w:t xml:space="preserve"> </w:t>
      </w:r>
    </w:p>
    <w:p w:rsidR="00835E21" w:rsidRPr="00DD461D" w:rsidRDefault="00A547CF" w:rsidP="00B45596">
      <w:pPr>
        <w:keepNext/>
        <w:keepLines/>
        <w:spacing w:after="0" w:line="240" w:lineRule="auto"/>
        <w:ind w:firstLine="567"/>
        <w:jc w:val="both"/>
        <w:rPr>
          <w:rFonts w:eastAsiaTheme="minorHAnsi"/>
          <w:lang w:eastAsia="en-US"/>
        </w:rPr>
      </w:pPr>
      <w:r w:rsidRPr="00DD461D">
        <w:rPr>
          <w:rFonts w:eastAsiaTheme="minorHAnsi"/>
          <w:lang w:eastAsia="en-US"/>
        </w:rPr>
        <w:t xml:space="preserve">се добавя </w:t>
      </w:r>
    </w:p>
    <w:p w:rsidR="00A547CF" w:rsidRPr="00ED0714" w:rsidRDefault="00A547CF" w:rsidP="00B45596">
      <w:pPr>
        <w:keepNext/>
        <w:keepLines/>
        <w:spacing w:after="0" w:line="240" w:lineRule="auto"/>
        <w:ind w:firstLine="567"/>
        <w:jc w:val="both"/>
        <w:rPr>
          <w:rFonts w:eastAsiaTheme="minorHAnsi"/>
          <w:sz w:val="20"/>
          <w:szCs w:val="20"/>
          <w:lang w:eastAsia="en-US"/>
        </w:rPr>
      </w:pPr>
      <w:r w:rsidRPr="00ED0714">
        <w:rPr>
          <w:rFonts w:eastAsiaTheme="minorHAnsi"/>
          <w:b/>
          <w:bCs/>
          <w:i/>
          <w:iCs/>
          <w:sz w:val="20"/>
          <w:szCs w:val="20"/>
          <w:lang w:eastAsia="en-US"/>
        </w:rPr>
        <w:t>„ДИАГНОСТИЧЕН УЛТРАЗВУК (ЕХОГРАФИЯ)</w:t>
      </w:r>
    </w:p>
    <w:p w:rsidR="00A547CF" w:rsidRPr="00ED0714" w:rsidRDefault="00A547CF" w:rsidP="00B45596">
      <w:pPr>
        <w:keepNext/>
        <w:keepLines/>
        <w:spacing w:after="0" w:line="240" w:lineRule="auto"/>
        <w:ind w:firstLine="567"/>
        <w:jc w:val="both"/>
        <w:rPr>
          <w:rFonts w:eastAsiaTheme="minorHAnsi"/>
          <w:b/>
          <w:bCs/>
          <w:i/>
          <w:iCs/>
          <w:sz w:val="20"/>
          <w:szCs w:val="20"/>
          <w:lang w:eastAsia="en-US"/>
        </w:rPr>
      </w:pPr>
      <w:r w:rsidRPr="00ED0714">
        <w:rPr>
          <w:rFonts w:eastAsiaTheme="minorHAnsi"/>
          <w:b/>
          <w:bCs/>
          <w:i/>
          <w:iCs/>
          <w:sz w:val="20"/>
          <w:szCs w:val="20"/>
          <w:lang w:eastAsia="en-US"/>
        </w:rPr>
        <w:t>**88.76 ДИАГНОСТИЧЕН УЛТРАЗВУК НА КОРЕМ И РЕТРОПЕРИТОНЕУМ“</w:t>
      </w:r>
    </w:p>
    <w:p w:rsidR="00B216F6" w:rsidRDefault="00A547CF" w:rsidP="00B45596">
      <w:pPr>
        <w:keepNext/>
        <w:keepLines/>
        <w:autoSpaceDE w:val="0"/>
        <w:autoSpaceDN w:val="0"/>
        <w:adjustRightInd w:val="0"/>
        <w:spacing w:after="0" w:line="240" w:lineRule="auto"/>
        <w:ind w:firstLine="567"/>
        <w:jc w:val="both"/>
        <w:rPr>
          <w:rFonts w:eastAsia="Arial,Bold"/>
          <w:lang w:eastAsia="en-US"/>
        </w:rPr>
      </w:pPr>
      <w:r w:rsidRPr="00DD461D">
        <w:rPr>
          <w:rFonts w:eastAsiaTheme="minorEastAsia"/>
          <w:lang w:eastAsia="zh-CN"/>
        </w:rPr>
        <w:t xml:space="preserve">2. Под таблицата „Кодове на основни процедури“, </w:t>
      </w:r>
      <w:r w:rsidR="007927C6">
        <w:rPr>
          <w:rFonts w:eastAsiaTheme="minorEastAsia"/>
          <w:lang w:eastAsia="zh-CN"/>
        </w:rPr>
        <w:t>под таблицата, в „Изискване</w:t>
      </w:r>
      <w:r w:rsidR="008F3C14">
        <w:rPr>
          <w:rFonts w:eastAsiaTheme="minorEastAsia"/>
          <w:lang w:eastAsia="zh-CN"/>
        </w:rPr>
        <w:t>:</w:t>
      </w:r>
      <w:r w:rsidR="007927C6">
        <w:rPr>
          <w:rFonts w:eastAsiaTheme="minorEastAsia"/>
          <w:lang w:eastAsia="zh-CN"/>
        </w:rPr>
        <w:t xml:space="preserve">“, </w:t>
      </w:r>
      <w:r w:rsidR="00B216F6">
        <w:rPr>
          <w:rFonts w:eastAsiaTheme="minorEastAsia"/>
          <w:lang w:eastAsia="zh-CN"/>
        </w:rPr>
        <w:t xml:space="preserve">абзац втори </w:t>
      </w:r>
      <w:r w:rsidR="00B216F6" w:rsidRPr="00624854">
        <w:rPr>
          <w:rFonts w:eastAsiaTheme="minorEastAsia"/>
          <w:bCs/>
          <w:iCs/>
          <w:lang w:eastAsia="zh-CN"/>
        </w:rPr>
        <w:t>„Е</w:t>
      </w:r>
      <w:r w:rsidR="00B216F6" w:rsidRPr="00624854">
        <w:rPr>
          <w:rFonts w:eastAsia="Arial,Bold"/>
          <w:bCs/>
          <w:iCs/>
          <w:lang w:eastAsia="en-US"/>
        </w:rPr>
        <w:t>дна от трите диагностични процедури задължително е образно изследване“</w:t>
      </w:r>
      <w:r w:rsidR="00B216F6">
        <w:rPr>
          <w:rFonts w:eastAsia="Arial,Bold"/>
          <w:b/>
          <w:bCs/>
          <w:i/>
          <w:iCs/>
          <w:lang w:eastAsia="en-US"/>
        </w:rPr>
        <w:t xml:space="preserve"> </w:t>
      </w:r>
      <w:r w:rsidR="00B216F6">
        <w:rPr>
          <w:rFonts w:eastAsia="Arial,Bold"/>
          <w:lang w:eastAsia="en-US"/>
        </w:rPr>
        <w:t xml:space="preserve">се заличава. </w:t>
      </w:r>
    </w:p>
    <w:p w:rsidR="00A547CF" w:rsidRDefault="00BE0D12" w:rsidP="00B45596">
      <w:pPr>
        <w:keepNext/>
        <w:keepLines/>
        <w:spacing w:after="0" w:line="240" w:lineRule="auto"/>
        <w:ind w:firstLine="567"/>
        <w:jc w:val="both"/>
        <w:rPr>
          <w:rFonts w:eastAsiaTheme="minorEastAsia"/>
          <w:b/>
          <w:lang w:eastAsia="zh-CN"/>
        </w:rPr>
      </w:pPr>
      <w:r>
        <w:rPr>
          <w:rFonts w:eastAsiaTheme="minorEastAsia"/>
          <w:b/>
          <w:lang w:eastAsia="zh-CN"/>
        </w:rPr>
        <w:t>30</w:t>
      </w:r>
      <w:r w:rsidR="00412D18" w:rsidRPr="00412D18">
        <w:rPr>
          <w:rFonts w:eastAsiaTheme="minorEastAsia"/>
          <w:b/>
          <w:lang w:eastAsia="zh-CN"/>
        </w:rPr>
        <w:t>. В КП № 166 „Корекции на проходимост и възстановяване на анатомия при жената“:</w:t>
      </w:r>
    </w:p>
    <w:p w:rsidR="00B216F6" w:rsidRDefault="00412D18" w:rsidP="00B45596">
      <w:pPr>
        <w:keepNext/>
        <w:keepLines/>
        <w:autoSpaceDE w:val="0"/>
        <w:autoSpaceDN w:val="0"/>
        <w:adjustRightInd w:val="0"/>
        <w:spacing w:after="0" w:line="240" w:lineRule="auto"/>
        <w:ind w:firstLine="567"/>
        <w:jc w:val="both"/>
        <w:rPr>
          <w:rFonts w:eastAsia="Arial,Bold"/>
          <w:lang w:eastAsia="en-US"/>
        </w:rPr>
      </w:pPr>
      <w:r>
        <w:rPr>
          <w:rFonts w:eastAsiaTheme="minorEastAsia"/>
          <w:lang w:eastAsia="zh-CN"/>
        </w:rPr>
        <w:t>В част „Кодове на основни процедури“, под таблицата, в „Изискване</w:t>
      </w:r>
      <w:r w:rsidR="008F3C14">
        <w:rPr>
          <w:rFonts w:eastAsiaTheme="minorEastAsia"/>
          <w:lang w:eastAsia="zh-CN"/>
        </w:rPr>
        <w:t>:</w:t>
      </w:r>
      <w:r>
        <w:rPr>
          <w:rFonts w:eastAsiaTheme="minorEastAsia"/>
          <w:lang w:eastAsia="zh-CN"/>
        </w:rPr>
        <w:t xml:space="preserve">“, </w:t>
      </w:r>
      <w:r w:rsidR="00B216F6">
        <w:rPr>
          <w:rFonts w:eastAsiaTheme="minorEastAsia"/>
          <w:lang w:eastAsia="zh-CN"/>
        </w:rPr>
        <w:t xml:space="preserve">абзац втори </w:t>
      </w:r>
      <w:r w:rsidR="00B216F6" w:rsidRPr="00AF51C8">
        <w:rPr>
          <w:rFonts w:eastAsiaTheme="minorEastAsia"/>
          <w:bCs/>
          <w:iCs/>
          <w:lang w:eastAsia="zh-CN"/>
        </w:rPr>
        <w:t>„Е</w:t>
      </w:r>
      <w:r w:rsidR="00B216F6" w:rsidRPr="00AF51C8">
        <w:rPr>
          <w:rFonts w:eastAsia="Arial,Bold"/>
          <w:bCs/>
          <w:iCs/>
          <w:lang w:eastAsia="en-US"/>
        </w:rPr>
        <w:t xml:space="preserve">дна от трите диагностични процедури задължително е образно изследване“ </w:t>
      </w:r>
      <w:r w:rsidR="00B216F6" w:rsidRPr="00AF51C8">
        <w:rPr>
          <w:rFonts w:eastAsia="Arial,Bold"/>
          <w:lang w:eastAsia="en-US"/>
        </w:rPr>
        <w:t>се</w:t>
      </w:r>
      <w:r w:rsidR="00B216F6">
        <w:rPr>
          <w:rFonts w:eastAsia="Arial,Bold"/>
          <w:lang w:eastAsia="en-US"/>
        </w:rPr>
        <w:t xml:space="preserve"> заличава. </w:t>
      </w:r>
    </w:p>
    <w:p w:rsidR="00412D18" w:rsidRDefault="00BE0D12" w:rsidP="00B45596">
      <w:pPr>
        <w:keepNext/>
        <w:keepLines/>
        <w:autoSpaceDE w:val="0"/>
        <w:autoSpaceDN w:val="0"/>
        <w:adjustRightInd w:val="0"/>
        <w:spacing w:after="0" w:line="240" w:lineRule="auto"/>
        <w:ind w:firstLine="567"/>
        <w:jc w:val="both"/>
        <w:rPr>
          <w:rFonts w:eastAsiaTheme="minorEastAsia"/>
          <w:b/>
          <w:lang w:eastAsia="zh-CN"/>
        </w:rPr>
      </w:pPr>
      <w:r>
        <w:rPr>
          <w:rFonts w:eastAsiaTheme="minorEastAsia"/>
          <w:b/>
          <w:lang w:eastAsia="zh-CN"/>
        </w:rPr>
        <w:t>31</w:t>
      </w:r>
      <w:r w:rsidR="00412D18">
        <w:rPr>
          <w:rFonts w:eastAsiaTheme="minorEastAsia"/>
          <w:b/>
          <w:lang w:eastAsia="zh-CN"/>
        </w:rPr>
        <w:t xml:space="preserve">. В КП № 167 „Системна радикална ексцизия на лимфни възли (тазови и/или парааортални и/или ингвинални) като самостоятелна интервенция или съчетана с </w:t>
      </w:r>
      <w:r w:rsidR="00136D28">
        <w:rPr>
          <w:rFonts w:eastAsiaTheme="minorEastAsia"/>
          <w:b/>
          <w:lang w:eastAsia="zh-CN"/>
        </w:rPr>
        <w:t>радикално отстраняване на женски полови органи. Тазова екзентерация“:</w:t>
      </w:r>
    </w:p>
    <w:p w:rsidR="00B216F6" w:rsidRDefault="00136D28" w:rsidP="00B45596">
      <w:pPr>
        <w:keepNext/>
        <w:keepLines/>
        <w:autoSpaceDE w:val="0"/>
        <w:autoSpaceDN w:val="0"/>
        <w:adjustRightInd w:val="0"/>
        <w:spacing w:after="0" w:line="240" w:lineRule="auto"/>
        <w:ind w:firstLine="567"/>
        <w:jc w:val="both"/>
        <w:rPr>
          <w:rFonts w:eastAsia="Arial,Bold"/>
          <w:lang w:eastAsia="en-US"/>
        </w:rPr>
      </w:pPr>
      <w:r>
        <w:rPr>
          <w:rFonts w:eastAsiaTheme="minorEastAsia"/>
          <w:lang w:eastAsia="zh-CN"/>
        </w:rPr>
        <w:t>Под таблицата, в „Изискване</w:t>
      </w:r>
      <w:r w:rsidR="008F3C14">
        <w:rPr>
          <w:rFonts w:eastAsiaTheme="minorEastAsia"/>
          <w:lang w:eastAsia="zh-CN"/>
        </w:rPr>
        <w:t>:</w:t>
      </w:r>
      <w:r>
        <w:rPr>
          <w:rFonts w:eastAsiaTheme="minorEastAsia"/>
          <w:lang w:eastAsia="zh-CN"/>
        </w:rPr>
        <w:t xml:space="preserve">“, </w:t>
      </w:r>
      <w:r w:rsidR="00B216F6">
        <w:rPr>
          <w:rFonts w:eastAsiaTheme="minorEastAsia"/>
          <w:lang w:eastAsia="zh-CN"/>
        </w:rPr>
        <w:t xml:space="preserve">абзац втори </w:t>
      </w:r>
      <w:r w:rsidR="00B216F6" w:rsidRPr="00515E37">
        <w:rPr>
          <w:rFonts w:eastAsiaTheme="minorEastAsia"/>
          <w:bCs/>
          <w:iCs/>
          <w:lang w:eastAsia="zh-CN"/>
        </w:rPr>
        <w:t>„Е</w:t>
      </w:r>
      <w:r w:rsidR="00B216F6" w:rsidRPr="00515E37">
        <w:rPr>
          <w:rFonts w:eastAsia="Arial,Bold"/>
          <w:bCs/>
          <w:iCs/>
          <w:lang w:eastAsia="en-US"/>
        </w:rPr>
        <w:t>дна от трите диагностични процедури задължително е образно изследване“</w:t>
      </w:r>
      <w:r w:rsidR="00B216F6">
        <w:rPr>
          <w:rFonts w:eastAsia="Arial,Bold"/>
          <w:b/>
          <w:bCs/>
          <w:i/>
          <w:iCs/>
          <w:lang w:eastAsia="en-US"/>
        </w:rPr>
        <w:t xml:space="preserve"> </w:t>
      </w:r>
      <w:r w:rsidR="00B216F6">
        <w:rPr>
          <w:rFonts w:eastAsia="Arial,Bold"/>
          <w:lang w:eastAsia="en-US"/>
        </w:rPr>
        <w:t xml:space="preserve">се заличава. </w:t>
      </w:r>
    </w:p>
    <w:p w:rsidR="00412D18" w:rsidRDefault="00A95C6D" w:rsidP="00B45596">
      <w:pPr>
        <w:keepNext/>
        <w:keepLines/>
        <w:spacing w:after="0" w:line="240" w:lineRule="auto"/>
        <w:ind w:firstLine="567"/>
        <w:jc w:val="both"/>
        <w:rPr>
          <w:rFonts w:eastAsiaTheme="minorEastAsia"/>
          <w:b/>
          <w:lang w:eastAsia="zh-CN"/>
        </w:rPr>
      </w:pPr>
      <w:r>
        <w:rPr>
          <w:rFonts w:eastAsiaTheme="minorEastAsia"/>
          <w:b/>
          <w:lang w:eastAsia="zh-CN"/>
        </w:rPr>
        <w:t>3</w:t>
      </w:r>
      <w:r w:rsidR="00BE0D12">
        <w:rPr>
          <w:rFonts w:eastAsiaTheme="minorEastAsia"/>
          <w:b/>
          <w:lang w:eastAsia="zh-CN"/>
        </w:rPr>
        <w:t>2</w:t>
      </w:r>
      <w:r w:rsidR="00136D28">
        <w:rPr>
          <w:rFonts w:eastAsiaTheme="minorEastAsia"/>
          <w:b/>
          <w:lang w:eastAsia="zh-CN"/>
        </w:rPr>
        <w:t>. В КП № 168 „Асистирана с робот гинекологична хирургия при злокачествени заболявания“:</w:t>
      </w:r>
    </w:p>
    <w:p w:rsidR="00B216F6" w:rsidRDefault="00067012" w:rsidP="00B45596">
      <w:pPr>
        <w:keepNext/>
        <w:keepLines/>
        <w:autoSpaceDE w:val="0"/>
        <w:autoSpaceDN w:val="0"/>
        <w:adjustRightInd w:val="0"/>
        <w:spacing w:after="0" w:line="240" w:lineRule="auto"/>
        <w:ind w:firstLine="567"/>
        <w:jc w:val="both"/>
        <w:rPr>
          <w:rFonts w:eastAsia="Arial,Bold"/>
          <w:lang w:eastAsia="en-US"/>
        </w:rPr>
      </w:pPr>
      <w:r>
        <w:rPr>
          <w:rFonts w:eastAsiaTheme="minorEastAsia"/>
          <w:lang w:eastAsia="zh-CN"/>
        </w:rPr>
        <w:t>В част „Кодове на основни процедури“, п</w:t>
      </w:r>
      <w:r w:rsidR="00136D28">
        <w:rPr>
          <w:rFonts w:eastAsiaTheme="minorEastAsia"/>
          <w:lang w:eastAsia="zh-CN"/>
        </w:rPr>
        <w:t>од таблицата, в „Изискване</w:t>
      </w:r>
      <w:r w:rsidR="008F3C14">
        <w:rPr>
          <w:rFonts w:eastAsiaTheme="minorEastAsia"/>
          <w:lang w:eastAsia="zh-CN"/>
        </w:rPr>
        <w:t>:</w:t>
      </w:r>
      <w:r w:rsidR="00136D28">
        <w:rPr>
          <w:rFonts w:eastAsiaTheme="minorEastAsia"/>
          <w:lang w:eastAsia="zh-CN"/>
        </w:rPr>
        <w:t xml:space="preserve">“, </w:t>
      </w:r>
      <w:r w:rsidR="00B216F6">
        <w:rPr>
          <w:rFonts w:eastAsiaTheme="minorEastAsia"/>
          <w:lang w:eastAsia="zh-CN"/>
        </w:rPr>
        <w:t xml:space="preserve">абзац втори </w:t>
      </w:r>
      <w:r w:rsidR="00B216F6" w:rsidRPr="00BF6A93">
        <w:rPr>
          <w:rFonts w:eastAsiaTheme="minorEastAsia"/>
          <w:bCs/>
          <w:iCs/>
          <w:lang w:eastAsia="zh-CN"/>
        </w:rPr>
        <w:t>„Е</w:t>
      </w:r>
      <w:r w:rsidR="00B216F6" w:rsidRPr="00BF6A93">
        <w:rPr>
          <w:rFonts w:eastAsia="Arial,Bold"/>
          <w:bCs/>
          <w:iCs/>
          <w:lang w:eastAsia="en-US"/>
        </w:rPr>
        <w:t xml:space="preserve">дна от трите диагностични процедури задължително е образно изследване“ </w:t>
      </w:r>
      <w:r w:rsidR="00B216F6" w:rsidRPr="00BF6A93">
        <w:rPr>
          <w:rFonts w:eastAsia="Arial,Bold"/>
          <w:lang w:eastAsia="en-US"/>
        </w:rPr>
        <w:t>се</w:t>
      </w:r>
      <w:r w:rsidR="00B216F6">
        <w:rPr>
          <w:rFonts w:eastAsia="Arial,Bold"/>
          <w:lang w:eastAsia="en-US"/>
        </w:rPr>
        <w:t xml:space="preserve"> заличава. </w:t>
      </w:r>
    </w:p>
    <w:p w:rsidR="00136D28" w:rsidRDefault="00136D28" w:rsidP="00B45596">
      <w:pPr>
        <w:keepNext/>
        <w:keepLines/>
        <w:spacing w:after="0" w:line="240" w:lineRule="auto"/>
        <w:ind w:firstLine="567"/>
        <w:jc w:val="both"/>
        <w:rPr>
          <w:rFonts w:eastAsiaTheme="minorEastAsia"/>
          <w:b/>
          <w:lang w:eastAsia="zh-CN"/>
        </w:rPr>
      </w:pPr>
      <w:r>
        <w:rPr>
          <w:rFonts w:eastAsiaTheme="minorEastAsia"/>
          <w:b/>
          <w:lang w:eastAsia="zh-CN"/>
        </w:rPr>
        <w:t>3</w:t>
      </w:r>
      <w:r w:rsidR="00BE0D12">
        <w:rPr>
          <w:rFonts w:eastAsiaTheme="minorEastAsia"/>
          <w:b/>
          <w:lang w:eastAsia="zh-CN"/>
        </w:rPr>
        <w:t>3</w:t>
      </w:r>
      <w:r>
        <w:rPr>
          <w:rFonts w:eastAsiaTheme="minorEastAsia"/>
          <w:b/>
          <w:lang w:eastAsia="zh-CN"/>
        </w:rPr>
        <w:t>. В КП № 169 „Ин</w:t>
      </w:r>
      <w:r w:rsidR="00CA3C94">
        <w:rPr>
          <w:rFonts w:eastAsiaTheme="minorEastAsia"/>
          <w:b/>
          <w:lang w:eastAsia="zh-CN"/>
        </w:rPr>
        <w:t>тензивно лечение на интра- и постпартални усложнения, довели до шок“:</w:t>
      </w:r>
    </w:p>
    <w:p w:rsidR="00B216F6" w:rsidRDefault="00136D28" w:rsidP="00B45596">
      <w:pPr>
        <w:keepNext/>
        <w:keepLines/>
        <w:autoSpaceDE w:val="0"/>
        <w:autoSpaceDN w:val="0"/>
        <w:adjustRightInd w:val="0"/>
        <w:spacing w:after="0" w:line="240" w:lineRule="auto"/>
        <w:ind w:firstLine="567"/>
        <w:jc w:val="both"/>
        <w:rPr>
          <w:rFonts w:eastAsia="Arial,Bold"/>
          <w:lang w:eastAsia="en-US"/>
        </w:rPr>
      </w:pPr>
      <w:r>
        <w:rPr>
          <w:rFonts w:eastAsiaTheme="minorEastAsia"/>
          <w:lang w:eastAsia="zh-CN"/>
        </w:rPr>
        <w:t>В част „Кодове на основни процедури“, под таблицата, в „Изискване</w:t>
      </w:r>
      <w:r w:rsidR="008F3C14">
        <w:rPr>
          <w:rFonts w:eastAsiaTheme="minorEastAsia"/>
          <w:lang w:eastAsia="zh-CN"/>
        </w:rPr>
        <w:t>:</w:t>
      </w:r>
      <w:r>
        <w:rPr>
          <w:rFonts w:eastAsiaTheme="minorEastAsia"/>
          <w:lang w:eastAsia="zh-CN"/>
        </w:rPr>
        <w:t xml:space="preserve">“, </w:t>
      </w:r>
      <w:r w:rsidR="00B216F6">
        <w:rPr>
          <w:rFonts w:eastAsiaTheme="minorEastAsia"/>
          <w:lang w:eastAsia="zh-CN"/>
        </w:rPr>
        <w:t xml:space="preserve">абзац втори </w:t>
      </w:r>
      <w:r w:rsidR="00B216F6" w:rsidRPr="00EA10CF">
        <w:rPr>
          <w:rFonts w:eastAsiaTheme="minorEastAsia"/>
          <w:bCs/>
          <w:iCs/>
          <w:lang w:eastAsia="zh-CN"/>
        </w:rPr>
        <w:t>„Е</w:t>
      </w:r>
      <w:r w:rsidR="00B216F6" w:rsidRPr="00EA10CF">
        <w:rPr>
          <w:rFonts w:eastAsia="Arial,Bold"/>
          <w:bCs/>
          <w:iCs/>
          <w:lang w:eastAsia="en-US"/>
        </w:rPr>
        <w:t xml:space="preserve">дна от трите диагностични процедури задължително е образно изследване“ </w:t>
      </w:r>
      <w:r w:rsidR="00B216F6" w:rsidRPr="00EA10CF">
        <w:rPr>
          <w:rFonts w:eastAsia="Arial,Bold"/>
          <w:lang w:eastAsia="en-US"/>
        </w:rPr>
        <w:t>се</w:t>
      </w:r>
      <w:r w:rsidR="00B216F6">
        <w:rPr>
          <w:rFonts w:eastAsia="Arial,Bold"/>
          <w:lang w:eastAsia="en-US"/>
        </w:rPr>
        <w:t xml:space="preserve"> заличава. </w:t>
      </w:r>
    </w:p>
    <w:p w:rsidR="00CA3C94" w:rsidRPr="00CA3C94" w:rsidRDefault="00CA3C94" w:rsidP="00B45596">
      <w:pPr>
        <w:keepNext/>
        <w:keepLines/>
        <w:autoSpaceDE w:val="0"/>
        <w:autoSpaceDN w:val="0"/>
        <w:adjustRightInd w:val="0"/>
        <w:spacing w:after="0" w:line="240" w:lineRule="auto"/>
        <w:ind w:firstLine="567"/>
        <w:jc w:val="both"/>
        <w:rPr>
          <w:rFonts w:eastAsia="Arial,Bold"/>
          <w:b/>
          <w:lang w:eastAsia="en-US"/>
        </w:rPr>
      </w:pPr>
      <w:r w:rsidRPr="00CA3C94">
        <w:rPr>
          <w:rFonts w:eastAsia="Arial,Bold"/>
          <w:b/>
          <w:lang w:eastAsia="en-US"/>
        </w:rPr>
        <w:t>3</w:t>
      </w:r>
      <w:r w:rsidR="00BE0D12">
        <w:rPr>
          <w:rFonts w:eastAsia="Arial,Bold"/>
          <w:b/>
          <w:lang w:eastAsia="en-US"/>
        </w:rPr>
        <w:t>4</w:t>
      </w:r>
      <w:r w:rsidRPr="00CA3C94">
        <w:rPr>
          <w:rFonts w:eastAsia="Arial,Bold"/>
          <w:b/>
          <w:lang w:eastAsia="en-US"/>
        </w:rPr>
        <w:t xml:space="preserve">. В КП № 170 </w:t>
      </w:r>
      <w:r>
        <w:rPr>
          <w:rFonts w:eastAsiaTheme="minorEastAsia"/>
          <w:b/>
          <w:lang w:eastAsia="zh-CN"/>
        </w:rPr>
        <w:t>„Интензивно лечение на интра- и постпартални усложнения, довели до шок</w:t>
      </w:r>
      <w:r w:rsidR="0057156B">
        <w:rPr>
          <w:rFonts w:eastAsiaTheme="minorEastAsia"/>
          <w:b/>
          <w:lang w:eastAsia="zh-CN"/>
        </w:rPr>
        <w:t>,</w:t>
      </w:r>
      <w:r w:rsidR="00CB4C23">
        <w:rPr>
          <w:rFonts w:eastAsiaTheme="minorEastAsia"/>
          <w:b/>
          <w:lang w:eastAsia="zh-CN"/>
        </w:rPr>
        <w:t xml:space="preserve"> с приложение на рекомбинантни фактори на кръвос</w:t>
      </w:r>
      <w:r w:rsidR="0057156B">
        <w:rPr>
          <w:rFonts w:eastAsiaTheme="minorEastAsia"/>
          <w:b/>
          <w:lang w:eastAsia="zh-CN"/>
        </w:rPr>
        <w:t>ъ</w:t>
      </w:r>
      <w:r w:rsidR="00CB4C23">
        <w:rPr>
          <w:rFonts w:eastAsiaTheme="minorEastAsia"/>
          <w:b/>
          <w:lang w:eastAsia="zh-CN"/>
        </w:rPr>
        <w:t>сирването:</w:t>
      </w:r>
      <w:r>
        <w:rPr>
          <w:rFonts w:eastAsiaTheme="minorEastAsia"/>
          <w:b/>
          <w:lang w:eastAsia="zh-CN"/>
        </w:rPr>
        <w:t>“</w:t>
      </w:r>
    </w:p>
    <w:p w:rsidR="00B216F6" w:rsidRDefault="00CB4C23" w:rsidP="00B45596">
      <w:pPr>
        <w:keepNext/>
        <w:keepLines/>
        <w:autoSpaceDE w:val="0"/>
        <w:autoSpaceDN w:val="0"/>
        <w:adjustRightInd w:val="0"/>
        <w:spacing w:after="0" w:line="240" w:lineRule="auto"/>
        <w:ind w:firstLine="567"/>
        <w:jc w:val="both"/>
        <w:rPr>
          <w:rFonts w:eastAsia="Arial,Bold"/>
          <w:lang w:eastAsia="en-US"/>
        </w:rPr>
      </w:pPr>
      <w:r>
        <w:rPr>
          <w:rFonts w:eastAsiaTheme="minorEastAsia"/>
          <w:lang w:eastAsia="zh-CN"/>
        </w:rPr>
        <w:t>В част „Кодове на основни процедури по МКБ-9 КМ“, под таблицата, в „Изискване</w:t>
      </w:r>
      <w:r w:rsidR="008F3C14">
        <w:rPr>
          <w:rFonts w:eastAsiaTheme="minorEastAsia"/>
          <w:lang w:eastAsia="zh-CN"/>
        </w:rPr>
        <w:t>:“,</w:t>
      </w:r>
      <w:r w:rsidR="00B216F6" w:rsidRPr="00B216F6">
        <w:rPr>
          <w:rFonts w:eastAsiaTheme="minorEastAsia"/>
          <w:lang w:eastAsia="zh-CN"/>
        </w:rPr>
        <w:t xml:space="preserve"> </w:t>
      </w:r>
      <w:r w:rsidR="00B216F6">
        <w:rPr>
          <w:rFonts w:eastAsiaTheme="minorEastAsia"/>
          <w:lang w:eastAsia="zh-CN"/>
        </w:rPr>
        <w:t xml:space="preserve">абзац втори </w:t>
      </w:r>
      <w:r w:rsidR="00B216F6" w:rsidRPr="0087738E">
        <w:rPr>
          <w:rFonts w:eastAsiaTheme="minorEastAsia"/>
          <w:bCs/>
          <w:iCs/>
          <w:lang w:eastAsia="zh-CN"/>
        </w:rPr>
        <w:t>„Е</w:t>
      </w:r>
      <w:r w:rsidR="00B216F6" w:rsidRPr="0087738E">
        <w:rPr>
          <w:rFonts w:eastAsia="Arial,Bold"/>
          <w:bCs/>
          <w:iCs/>
          <w:lang w:eastAsia="en-US"/>
        </w:rPr>
        <w:t>дна от трите диагностични процедури задължително е образно изследване“</w:t>
      </w:r>
      <w:r w:rsidR="00B216F6">
        <w:rPr>
          <w:rFonts w:eastAsia="Arial,Bold"/>
          <w:b/>
          <w:bCs/>
          <w:i/>
          <w:iCs/>
          <w:lang w:eastAsia="en-US"/>
        </w:rPr>
        <w:t xml:space="preserve"> </w:t>
      </w:r>
      <w:r w:rsidR="00B216F6">
        <w:rPr>
          <w:rFonts w:eastAsia="Arial,Bold"/>
          <w:lang w:eastAsia="en-US"/>
        </w:rPr>
        <w:t xml:space="preserve">се заличава. </w:t>
      </w:r>
    </w:p>
    <w:p w:rsidR="00136D28" w:rsidRDefault="002942C0" w:rsidP="00B45596">
      <w:pPr>
        <w:keepNext/>
        <w:keepLines/>
        <w:spacing w:after="0" w:line="240" w:lineRule="auto"/>
        <w:ind w:firstLine="567"/>
        <w:jc w:val="both"/>
        <w:rPr>
          <w:rFonts w:eastAsia="Arial,Bold"/>
          <w:b/>
          <w:lang w:eastAsia="en-US"/>
        </w:rPr>
      </w:pPr>
      <w:r w:rsidRPr="00CA3C94">
        <w:rPr>
          <w:rFonts w:eastAsia="Arial,Bold"/>
          <w:b/>
          <w:lang w:eastAsia="en-US"/>
        </w:rPr>
        <w:t>3</w:t>
      </w:r>
      <w:r w:rsidR="00BE0D12">
        <w:rPr>
          <w:rFonts w:eastAsia="Arial,Bold"/>
          <w:b/>
          <w:lang w:eastAsia="en-US"/>
        </w:rPr>
        <w:t>5</w:t>
      </w:r>
      <w:r w:rsidRPr="00CA3C94">
        <w:rPr>
          <w:rFonts w:eastAsia="Arial,Bold"/>
          <w:b/>
          <w:lang w:eastAsia="en-US"/>
        </w:rPr>
        <w:t>. В КП № 17</w:t>
      </w:r>
      <w:r>
        <w:rPr>
          <w:rFonts w:eastAsia="Arial,Bold"/>
          <w:b/>
          <w:lang w:eastAsia="en-US"/>
        </w:rPr>
        <w:t>1 „Оперативни процедури на хранопровод, стомах и</w:t>
      </w:r>
      <w:r w:rsidR="00990AAD">
        <w:rPr>
          <w:rFonts w:eastAsia="Arial,Bold"/>
          <w:b/>
          <w:lang w:eastAsia="en-US"/>
        </w:rPr>
        <w:t xml:space="preserve"> </w:t>
      </w:r>
      <w:r>
        <w:rPr>
          <w:rFonts w:eastAsia="Arial,Bold"/>
          <w:b/>
          <w:lang w:eastAsia="en-US"/>
        </w:rPr>
        <w:t>дуоденум с голям и много голям обем и сложност при лица над 18 години“:</w:t>
      </w:r>
    </w:p>
    <w:p w:rsidR="00B216F6" w:rsidRPr="00E82E37" w:rsidRDefault="002942C0" w:rsidP="00B45596">
      <w:pPr>
        <w:keepNext/>
        <w:keepLines/>
        <w:autoSpaceDE w:val="0"/>
        <w:autoSpaceDN w:val="0"/>
        <w:adjustRightInd w:val="0"/>
        <w:spacing w:after="0" w:line="240" w:lineRule="auto"/>
        <w:ind w:firstLine="567"/>
        <w:jc w:val="both"/>
        <w:rPr>
          <w:rFonts w:eastAsia="Arial,Bold"/>
          <w:lang w:eastAsia="en-US"/>
        </w:rPr>
      </w:pPr>
      <w:r w:rsidRPr="00E82E37">
        <w:rPr>
          <w:rFonts w:eastAsiaTheme="minorEastAsia"/>
          <w:lang w:eastAsia="zh-CN"/>
        </w:rPr>
        <w:t>В част „Кодове на основни процедури“, под таблицата, в „Изискване</w:t>
      </w:r>
      <w:r w:rsidR="008F3C14" w:rsidRPr="00E82E37">
        <w:rPr>
          <w:rFonts w:eastAsiaTheme="minorEastAsia"/>
          <w:lang w:eastAsia="zh-CN"/>
        </w:rPr>
        <w:t>:</w:t>
      </w:r>
      <w:r w:rsidRPr="00E82E37">
        <w:rPr>
          <w:rFonts w:eastAsiaTheme="minorEastAsia"/>
          <w:lang w:eastAsia="zh-CN"/>
        </w:rPr>
        <w:t xml:space="preserve">“, </w:t>
      </w:r>
      <w:r w:rsidR="00B216F6" w:rsidRPr="00E82E37">
        <w:rPr>
          <w:rFonts w:eastAsiaTheme="minorEastAsia"/>
          <w:lang w:eastAsia="zh-CN"/>
        </w:rPr>
        <w:t xml:space="preserve">абзац втори </w:t>
      </w:r>
      <w:r w:rsidR="00B216F6" w:rsidRPr="00E82E37">
        <w:rPr>
          <w:rFonts w:eastAsiaTheme="minorEastAsia"/>
          <w:bCs/>
          <w:iCs/>
          <w:lang w:eastAsia="zh-CN"/>
        </w:rPr>
        <w:t>„Е</w:t>
      </w:r>
      <w:r w:rsidR="00B216F6" w:rsidRPr="00E82E37">
        <w:rPr>
          <w:rFonts w:eastAsia="Arial,Bold"/>
          <w:bCs/>
          <w:iCs/>
          <w:lang w:eastAsia="en-US"/>
        </w:rPr>
        <w:t xml:space="preserve">дна от трите диагностични процедури задължително е образно изследване“ </w:t>
      </w:r>
      <w:r w:rsidR="00B216F6" w:rsidRPr="00E82E37">
        <w:rPr>
          <w:rFonts w:eastAsia="Arial,Bold"/>
          <w:lang w:eastAsia="en-US"/>
        </w:rPr>
        <w:t xml:space="preserve">се заличава. </w:t>
      </w:r>
    </w:p>
    <w:p w:rsidR="00C63B60" w:rsidRDefault="00C63B60" w:rsidP="00B45596">
      <w:pPr>
        <w:keepNext/>
        <w:keepLines/>
        <w:spacing w:after="0" w:line="240" w:lineRule="auto"/>
        <w:ind w:firstLine="567"/>
        <w:jc w:val="both"/>
        <w:rPr>
          <w:rFonts w:eastAsia="Arial,Bold"/>
          <w:b/>
          <w:lang w:eastAsia="en-US"/>
        </w:rPr>
      </w:pPr>
      <w:r w:rsidRPr="00CA3C94">
        <w:rPr>
          <w:rFonts w:eastAsia="Arial,Bold"/>
          <w:b/>
          <w:lang w:eastAsia="en-US"/>
        </w:rPr>
        <w:t>3</w:t>
      </w:r>
      <w:r w:rsidR="00BE0D12">
        <w:rPr>
          <w:rFonts w:eastAsia="Arial,Bold"/>
          <w:b/>
          <w:lang w:eastAsia="en-US"/>
        </w:rPr>
        <w:t>6</w:t>
      </w:r>
      <w:r w:rsidRPr="00CA3C94">
        <w:rPr>
          <w:rFonts w:eastAsia="Arial,Bold"/>
          <w:b/>
          <w:lang w:eastAsia="en-US"/>
        </w:rPr>
        <w:t>. В КП № 17</w:t>
      </w:r>
      <w:r>
        <w:rPr>
          <w:rFonts w:eastAsia="Arial,Bold"/>
          <w:b/>
          <w:lang w:eastAsia="en-US"/>
        </w:rPr>
        <w:t>2 „Оперативни процедури на хранопровод, стомах и</w:t>
      </w:r>
      <w:r w:rsidR="00990AAD">
        <w:rPr>
          <w:rFonts w:eastAsia="Arial,Bold"/>
          <w:b/>
          <w:lang w:eastAsia="en-US"/>
        </w:rPr>
        <w:t xml:space="preserve"> </w:t>
      </w:r>
      <w:r>
        <w:rPr>
          <w:rFonts w:eastAsia="Arial,Bold"/>
          <w:b/>
          <w:lang w:eastAsia="en-US"/>
        </w:rPr>
        <w:t>дуоденум с голям и много голям обем и сложност при лица под 18 години“:</w:t>
      </w:r>
    </w:p>
    <w:p w:rsidR="00B216F6" w:rsidRDefault="00C63B60" w:rsidP="00B45596">
      <w:pPr>
        <w:keepNext/>
        <w:keepLines/>
        <w:autoSpaceDE w:val="0"/>
        <w:autoSpaceDN w:val="0"/>
        <w:adjustRightInd w:val="0"/>
        <w:spacing w:after="0" w:line="240" w:lineRule="auto"/>
        <w:ind w:firstLine="567"/>
        <w:jc w:val="both"/>
        <w:rPr>
          <w:rFonts w:eastAsia="Arial,Bold"/>
          <w:lang w:eastAsia="en-US"/>
        </w:rPr>
      </w:pPr>
      <w:r>
        <w:rPr>
          <w:rFonts w:eastAsiaTheme="minorEastAsia"/>
          <w:lang w:eastAsia="zh-CN"/>
        </w:rPr>
        <w:t>В част „Кодове на основни процедури“, под таблицата, в „Изискване</w:t>
      </w:r>
      <w:r w:rsidR="008F3C14">
        <w:rPr>
          <w:rFonts w:eastAsiaTheme="minorEastAsia"/>
          <w:lang w:eastAsia="zh-CN"/>
        </w:rPr>
        <w:t>:“,</w:t>
      </w:r>
      <w:r w:rsidR="00B216F6" w:rsidRPr="00B216F6">
        <w:rPr>
          <w:rFonts w:eastAsiaTheme="minorEastAsia"/>
          <w:lang w:eastAsia="zh-CN"/>
        </w:rPr>
        <w:t xml:space="preserve"> </w:t>
      </w:r>
      <w:r w:rsidR="00B216F6">
        <w:rPr>
          <w:rFonts w:eastAsiaTheme="minorEastAsia"/>
          <w:lang w:eastAsia="zh-CN"/>
        </w:rPr>
        <w:t xml:space="preserve">абзац втори </w:t>
      </w:r>
      <w:r w:rsidR="00B216F6" w:rsidRPr="00B83613">
        <w:rPr>
          <w:rFonts w:eastAsiaTheme="minorEastAsia"/>
          <w:bCs/>
          <w:iCs/>
          <w:lang w:eastAsia="zh-CN"/>
        </w:rPr>
        <w:t>„Е</w:t>
      </w:r>
      <w:r w:rsidR="00B216F6" w:rsidRPr="00B83613">
        <w:rPr>
          <w:rFonts w:eastAsia="Arial,Bold"/>
          <w:bCs/>
          <w:iCs/>
          <w:lang w:eastAsia="en-US"/>
        </w:rPr>
        <w:t xml:space="preserve">дна от трите диагностични процедури задължително е образно изследване“ </w:t>
      </w:r>
      <w:r w:rsidR="00B216F6" w:rsidRPr="00B83613">
        <w:rPr>
          <w:rFonts w:eastAsia="Arial,Bold"/>
          <w:lang w:eastAsia="en-US"/>
        </w:rPr>
        <w:t>се</w:t>
      </w:r>
      <w:r w:rsidR="00B216F6">
        <w:rPr>
          <w:rFonts w:eastAsia="Arial,Bold"/>
          <w:lang w:eastAsia="en-US"/>
        </w:rPr>
        <w:t xml:space="preserve"> заличава. </w:t>
      </w:r>
    </w:p>
    <w:p w:rsidR="00C63B60" w:rsidRDefault="00C63B60" w:rsidP="00B45596">
      <w:pPr>
        <w:keepNext/>
        <w:keepLines/>
        <w:spacing w:after="0" w:line="240" w:lineRule="auto"/>
        <w:ind w:firstLine="567"/>
        <w:jc w:val="both"/>
        <w:rPr>
          <w:rFonts w:eastAsia="Arial,Bold"/>
          <w:b/>
          <w:lang w:eastAsia="en-US"/>
        </w:rPr>
      </w:pPr>
      <w:r w:rsidRPr="00CA3C94">
        <w:rPr>
          <w:rFonts w:eastAsia="Arial,Bold"/>
          <w:b/>
          <w:lang w:eastAsia="en-US"/>
        </w:rPr>
        <w:t>3</w:t>
      </w:r>
      <w:r w:rsidR="00BE0D12">
        <w:rPr>
          <w:rFonts w:eastAsia="Arial,Bold"/>
          <w:b/>
          <w:lang w:eastAsia="en-US"/>
        </w:rPr>
        <w:t>7</w:t>
      </w:r>
      <w:r w:rsidRPr="00CA3C94">
        <w:rPr>
          <w:rFonts w:eastAsia="Arial,Bold"/>
          <w:b/>
          <w:lang w:eastAsia="en-US"/>
        </w:rPr>
        <w:t>. В КП № 17</w:t>
      </w:r>
      <w:r>
        <w:rPr>
          <w:rFonts w:eastAsia="Arial,Bold"/>
          <w:b/>
          <w:lang w:eastAsia="en-US"/>
        </w:rPr>
        <w:t>3 „Оперативни процедури на хранопровод, стомах и</w:t>
      </w:r>
      <w:r w:rsidR="00990AAD">
        <w:rPr>
          <w:rFonts w:eastAsia="Arial,Bold"/>
          <w:b/>
          <w:lang w:eastAsia="en-US"/>
        </w:rPr>
        <w:t xml:space="preserve"> </w:t>
      </w:r>
      <w:r>
        <w:rPr>
          <w:rFonts w:eastAsia="Arial,Bold"/>
          <w:b/>
          <w:lang w:eastAsia="en-US"/>
        </w:rPr>
        <w:t>дуоденум със среден обем и сложност при лица над 18 години“:</w:t>
      </w:r>
    </w:p>
    <w:p w:rsidR="00B216F6" w:rsidRDefault="00C63B60" w:rsidP="00B45596">
      <w:pPr>
        <w:keepNext/>
        <w:keepLines/>
        <w:autoSpaceDE w:val="0"/>
        <w:autoSpaceDN w:val="0"/>
        <w:adjustRightInd w:val="0"/>
        <w:spacing w:after="0" w:line="240" w:lineRule="auto"/>
        <w:ind w:firstLine="567"/>
        <w:jc w:val="both"/>
        <w:rPr>
          <w:rFonts w:eastAsia="Arial,Bold"/>
          <w:lang w:eastAsia="en-US"/>
        </w:rPr>
      </w:pPr>
      <w:r>
        <w:rPr>
          <w:rFonts w:eastAsiaTheme="minorEastAsia"/>
          <w:lang w:eastAsia="zh-CN"/>
        </w:rPr>
        <w:t>В част „Кодове на основни процедури“, под таблицата, в „Изискване</w:t>
      </w:r>
      <w:r w:rsidR="008F3C14">
        <w:rPr>
          <w:rFonts w:eastAsiaTheme="minorEastAsia"/>
          <w:lang w:eastAsia="zh-CN"/>
        </w:rPr>
        <w:t>:</w:t>
      </w:r>
      <w:r>
        <w:rPr>
          <w:rFonts w:eastAsiaTheme="minorEastAsia"/>
          <w:lang w:eastAsia="zh-CN"/>
        </w:rPr>
        <w:t xml:space="preserve">“, </w:t>
      </w:r>
      <w:r w:rsidR="00B216F6">
        <w:rPr>
          <w:rFonts w:eastAsiaTheme="minorEastAsia"/>
          <w:lang w:eastAsia="zh-CN"/>
        </w:rPr>
        <w:t xml:space="preserve">абзац втори </w:t>
      </w:r>
      <w:r w:rsidR="00B216F6" w:rsidRPr="00F528A7">
        <w:rPr>
          <w:rFonts w:eastAsiaTheme="minorEastAsia"/>
          <w:bCs/>
          <w:iCs/>
          <w:lang w:eastAsia="zh-CN"/>
        </w:rPr>
        <w:t>„Е</w:t>
      </w:r>
      <w:r w:rsidR="00B216F6" w:rsidRPr="00F528A7">
        <w:rPr>
          <w:rFonts w:eastAsia="Arial,Bold"/>
          <w:bCs/>
          <w:iCs/>
          <w:lang w:eastAsia="en-US"/>
        </w:rPr>
        <w:t xml:space="preserve">дна от трите диагностични процедури задължително е образно изследване“ </w:t>
      </w:r>
      <w:r w:rsidR="00B216F6">
        <w:rPr>
          <w:rFonts w:eastAsia="Arial,Bold"/>
          <w:lang w:eastAsia="en-US"/>
        </w:rPr>
        <w:t xml:space="preserve">се заличава. </w:t>
      </w:r>
    </w:p>
    <w:p w:rsidR="00990AAD" w:rsidRDefault="00990AAD" w:rsidP="00B45596">
      <w:pPr>
        <w:keepNext/>
        <w:keepLines/>
        <w:autoSpaceDE w:val="0"/>
        <w:autoSpaceDN w:val="0"/>
        <w:adjustRightInd w:val="0"/>
        <w:spacing w:after="0" w:line="240" w:lineRule="auto"/>
        <w:ind w:firstLine="567"/>
        <w:jc w:val="both"/>
        <w:rPr>
          <w:rFonts w:eastAsia="Arial,Bold"/>
          <w:b/>
          <w:lang w:eastAsia="en-US"/>
        </w:rPr>
      </w:pPr>
      <w:r w:rsidRPr="00CA3C94">
        <w:rPr>
          <w:rFonts w:eastAsia="Arial,Bold"/>
          <w:b/>
          <w:lang w:eastAsia="en-US"/>
        </w:rPr>
        <w:t>3</w:t>
      </w:r>
      <w:r w:rsidR="00BE0D12">
        <w:rPr>
          <w:rFonts w:eastAsia="Arial,Bold"/>
          <w:b/>
          <w:lang w:eastAsia="en-US"/>
        </w:rPr>
        <w:t>8</w:t>
      </w:r>
      <w:r w:rsidRPr="00CA3C94">
        <w:rPr>
          <w:rFonts w:eastAsia="Arial,Bold"/>
          <w:b/>
          <w:lang w:eastAsia="en-US"/>
        </w:rPr>
        <w:t>. В КП № 17</w:t>
      </w:r>
      <w:r>
        <w:rPr>
          <w:rFonts w:eastAsia="Arial,Bold"/>
          <w:b/>
          <w:lang w:eastAsia="en-US"/>
        </w:rPr>
        <w:t>4 „Оперативни процедури на хранопровод, стомах и дуоденум със среден обем и сложност при лица под 18 години“:</w:t>
      </w:r>
    </w:p>
    <w:p w:rsidR="00B216F6" w:rsidRDefault="00990AAD" w:rsidP="00B45596">
      <w:pPr>
        <w:keepNext/>
        <w:keepLines/>
        <w:autoSpaceDE w:val="0"/>
        <w:autoSpaceDN w:val="0"/>
        <w:adjustRightInd w:val="0"/>
        <w:spacing w:after="0" w:line="240" w:lineRule="auto"/>
        <w:ind w:firstLine="567"/>
        <w:jc w:val="both"/>
        <w:rPr>
          <w:rFonts w:eastAsia="Arial,Bold"/>
          <w:lang w:eastAsia="en-US"/>
        </w:rPr>
      </w:pPr>
      <w:r>
        <w:rPr>
          <w:rFonts w:eastAsiaTheme="minorEastAsia"/>
          <w:lang w:eastAsia="zh-CN"/>
        </w:rPr>
        <w:t>В част „Кодове на основни процедури“, под таблицата, в „Изискване</w:t>
      </w:r>
      <w:r w:rsidR="008F3C14">
        <w:rPr>
          <w:rFonts w:eastAsiaTheme="minorEastAsia"/>
          <w:lang w:eastAsia="zh-CN"/>
        </w:rPr>
        <w:t>:</w:t>
      </w:r>
      <w:r>
        <w:rPr>
          <w:rFonts w:eastAsiaTheme="minorEastAsia"/>
          <w:lang w:eastAsia="zh-CN"/>
        </w:rPr>
        <w:t xml:space="preserve">“, </w:t>
      </w:r>
      <w:r w:rsidR="00B216F6">
        <w:rPr>
          <w:rFonts w:eastAsiaTheme="minorEastAsia"/>
          <w:lang w:eastAsia="zh-CN"/>
        </w:rPr>
        <w:t xml:space="preserve">абзац втори </w:t>
      </w:r>
      <w:r w:rsidR="00B216F6" w:rsidRPr="00ED62B2">
        <w:rPr>
          <w:rFonts w:eastAsiaTheme="minorEastAsia"/>
          <w:bCs/>
          <w:iCs/>
          <w:lang w:eastAsia="zh-CN"/>
        </w:rPr>
        <w:t>„Е</w:t>
      </w:r>
      <w:r w:rsidR="00B216F6" w:rsidRPr="00ED62B2">
        <w:rPr>
          <w:rFonts w:eastAsia="Arial,Bold"/>
          <w:bCs/>
          <w:iCs/>
          <w:lang w:eastAsia="en-US"/>
        </w:rPr>
        <w:t xml:space="preserve">дна от трите диагностични процедури задължително е образно изследване“ </w:t>
      </w:r>
      <w:r w:rsidR="00B216F6" w:rsidRPr="00ED62B2">
        <w:rPr>
          <w:rFonts w:eastAsia="Arial,Bold"/>
          <w:lang w:eastAsia="en-US"/>
        </w:rPr>
        <w:t>се</w:t>
      </w:r>
      <w:r w:rsidR="00B216F6">
        <w:rPr>
          <w:rFonts w:eastAsia="Arial,Bold"/>
          <w:lang w:eastAsia="en-US"/>
        </w:rPr>
        <w:t xml:space="preserve"> заличава. </w:t>
      </w:r>
    </w:p>
    <w:p w:rsidR="00914A1E" w:rsidRDefault="00914A1E" w:rsidP="00B45596">
      <w:pPr>
        <w:keepNext/>
        <w:keepLines/>
        <w:spacing w:after="0" w:line="240" w:lineRule="auto"/>
        <w:ind w:firstLine="567"/>
        <w:jc w:val="both"/>
        <w:rPr>
          <w:rFonts w:eastAsia="Arial,Bold"/>
          <w:b/>
          <w:lang w:eastAsia="en-US"/>
        </w:rPr>
      </w:pPr>
      <w:r w:rsidRPr="00CA3C94">
        <w:rPr>
          <w:rFonts w:eastAsia="Arial,Bold"/>
          <w:b/>
          <w:lang w:eastAsia="en-US"/>
        </w:rPr>
        <w:lastRenderedPageBreak/>
        <w:t>3</w:t>
      </w:r>
      <w:r w:rsidR="00BE0D12">
        <w:rPr>
          <w:rFonts w:eastAsia="Arial,Bold"/>
          <w:b/>
          <w:lang w:eastAsia="en-US"/>
        </w:rPr>
        <w:t>9</w:t>
      </w:r>
      <w:r w:rsidRPr="00CA3C94">
        <w:rPr>
          <w:rFonts w:eastAsia="Arial,Bold"/>
          <w:b/>
          <w:lang w:eastAsia="en-US"/>
        </w:rPr>
        <w:t>. В КП № 17</w:t>
      </w:r>
      <w:r>
        <w:rPr>
          <w:rFonts w:eastAsia="Arial,Bold"/>
          <w:b/>
          <w:lang w:eastAsia="en-US"/>
        </w:rPr>
        <w:t xml:space="preserve">5 „Оперативни процедури на тънки и дебели черва, вкл. </w:t>
      </w:r>
      <w:r w:rsidR="00920874">
        <w:rPr>
          <w:rFonts w:eastAsia="Arial,Bold"/>
          <w:b/>
          <w:lang w:eastAsia="en-US"/>
        </w:rPr>
        <w:t>п</w:t>
      </w:r>
      <w:r>
        <w:rPr>
          <w:rFonts w:eastAsia="Arial,Bold"/>
          <w:b/>
          <w:lang w:eastAsia="en-US"/>
        </w:rPr>
        <w:t>ри заболявания на мезентериума и ретроперитонеума, с голям и много голям обем и сложност при лица над 18 години“:</w:t>
      </w:r>
    </w:p>
    <w:p w:rsidR="00B216F6" w:rsidRDefault="00914A1E" w:rsidP="00B45596">
      <w:pPr>
        <w:keepNext/>
        <w:keepLines/>
        <w:autoSpaceDE w:val="0"/>
        <w:autoSpaceDN w:val="0"/>
        <w:adjustRightInd w:val="0"/>
        <w:spacing w:after="0" w:line="240" w:lineRule="auto"/>
        <w:ind w:firstLine="567"/>
        <w:jc w:val="both"/>
        <w:rPr>
          <w:rFonts w:eastAsia="Arial,Bold"/>
          <w:lang w:eastAsia="en-US"/>
        </w:rPr>
      </w:pPr>
      <w:r>
        <w:rPr>
          <w:rFonts w:eastAsiaTheme="minorEastAsia"/>
          <w:lang w:eastAsia="zh-CN"/>
        </w:rPr>
        <w:t>В част „Кодове на основни процедури“, под таблицата, в „Изискване</w:t>
      </w:r>
      <w:r w:rsidR="008F3C14">
        <w:rPr>
          <w:rFonts w:eastAsiaTheme="minorEastAsia"/>
          <w:lang w:eastAsia="zh-CN"/>
        </w:rPr>
        <w:t>:</w:t>
      </w:r>
      <w:r>
        <w:rPr>
          <w:rFonts w:eastAsiaTheme="minorEastAsia"/>
          <w:lang w:eastAsia="zh-CN"/>
        </w:rPr>
        <w:t xml:space="preserve">“, </w:t>
      </w:r>
      <w:r w:rsidR="00B216F6">
        <w:rPr>
          <w:rFonts w:eastAsiaTheme="minorEastAsia"/>
          <w:lang w:eastAsia="zh-CN"/>
        </w:rPr>
        <w:t xml:space="preserve">абзац втори </w:t>
      </w:r>
      <w:r w:rsidR="00B216F6" w:rsidRPr="00940F01">
        <w:rPr>
          <w:rFonts w:eastAsiaTheme="minorEastAsia"/>
          <w:bCs/>
          <w:iCs/>
          <w:lang w:eastAsia="zh-CN"/>
        </w:rPr>
        <w:t>„Е</w:t>
      </w:r>
      <w:r w:rsidR="00B216F6" w:rsidRPr="00940F01">
        <w:rPr>
          <w:rFonts w:eastAsia="Arial,Bold"/>
          <w:bCs/>
          <w:iCs/>
          <w:lang w:eastAsia="en-US"/>
        </w:rPr>
        <w:t xml:space="preserve">дна от трите диагностични процедури задължително е образно изследване“ </w:t>
      </w:r>
      <w:r w:rsidR="00B216F6" w:rsidRPr="00940F01">
        <w:rPr>
          <w:rFonts w:eastAsia="Arial,Bold"/>
          <w:lang w:eastAsia="en-US"/>
        </w:rPr>
        <w:t>се</w:t>
      </w:r>
      <w:r w:rsidR="00B216F6">
        <w:rPr>
          <w:rFonts w:eastAsia="Arial,Bold"/>
          <w:lang w:eastAsia="en-US"/>
        </w:rPr>
        <w:t xml:space="preserve"> заличава. </w:t>
      </w:r>
    </w:p>
    <w:p w:rsidR="00914A1E" w:rsidRDefault="00BE0D12" w:rsidP="00B45596">
      <w:pPr>
        <w:keepNext/>
        <w:keepLines/>
        <w:spacing w:after="0" w:line="240" w:lineRule="auto"/>
        <w:ind w:firstLine="567"/>
        <w:jc w:val="both"/>
        <w:rPr>
          <w:rFonts w:eastAsia="Arial,Bold"/>
          <w:b/>
          <w:lang w:eastAsia="en-US"/>
        </w:rPr>
      </w:pPr>
      <w:r>
        <w:rPr>
          <w:rFonts w:eastAsia="Arial,Bold"/>
          <w:b/>
          <w:lang w:eastAsia="en-US"/>
        </w:rPr>
        <w:t>40</w:t>
      </w:r>
      <w:r w:rsidR="00914A1E" w:rsidRPr="00CA3C94">
        <w:rPr>
          <w:rFonts w:eastAsia="Arial,Bold"/>
          <w:b/>
          <w:lang w:eastAsia="en-US"/>
        </w:rPr>
        <w:t>. В КП № 17</w:t>
      </w:r>
      <w:r w:rsidR="00914A1E">
        <w:rPr>
          <w:rFonts w:eastAsia="Arial,Bold"/>
          <w:b/>
          <w:lang w:eastAsia="en-US"/>
        </w:rPr>
        <w:t xml:space="preserve">6 „Оперативни процедури на тънки и дебели черва, вкл. </w:t>
      </w:r>
      <w:r w:rsidR="00920874">
        <w:rPr>
          <w:rFonts w:eastAsia="Arial,Bold"/>
          <w:b/>
          <w:lang w:eastAsia="en-US"/>
        </w:rPr>
        <w:t>п</w:t>
      </w:r>
      <w:r w:rsidR="00914A1E">
        <w:rPr>
          <w:rFonts w:eastAsia="Arial,Bold"/>
          <w:b/>
          <w:lang w:eastAsia="en-US"/>
        </w:rPr>
        <w:t>ри заболявания на мезентериума и ретроперитонеума, с голям и много голям обем и сложност при лица под 18 години“:</w:t>
      </w:r>
    </w:p>
    <w:p w:rsidR="00B216F6" w:rsidRDefault="00914A1E" w:rsidP="00B45596">
      <w:pPr>
        <w:keepNext/>
        <w:keepLines/>
        <w:autoSpaceDE w:val="0"/>
        <w:autoSpaceDN w:val="0"/>
        <w:adjustRightInd w:val="0"/>
        <w:spacing w:after="0" w:line="240" w:lineRule="auto"/>
        <w:ind w:firstLine="567"/>
        <w:jc w:val="both"/>
        <w:rPr>
          <w:rFonts w:eastAsia="Arial,Bold"/>
          <w:lang w:eastAsia="en-US"/>
        </w:rPr>
      </w:pPr>
      <w:r>
        <w:rPr>
          <w:rFonts w:eastAsiaTheme="minorEastAsia"/>
          <w:lang w:eastAsia="zh-CN"/>
        </w:rPr>
        <w:t>В част „Кодове на основни процедури“, под таблицата, в „Изискване</w:t>
      </w:r>
      <w:r w:rsidR="008F3C14">
        <w:rPr>
          <w:rFonts w:eastAsiaTheme="minorEastAsia"/>
          <w:lang w:eastAsia="zh-CN"/>
        </w:rPr>
        <w:t>:</w:t>
      </w:r>
      <w:r>
        <w:rPr>
          <w:rFonts w:eastAsiaTheme="minorEastAsia"/>
          <w:lang w:eastAsia="zh-CN"/>
        </w:rPr>
        <w:t xml:space="preserve">“, </w:t>
      </w:r>
      <w:r w:rsidR="00B216F6">
        <w:rPr>
          <w:rFonts w:eastAsiaTheme="minorEastAsia"/>
          <w:lang w:eastAsia="zh-CN"/>
        </w:rPr>
        <w:t xml:space="preserve">абзац втори </w:t>
      </w:r>
      <w:r w:rsidR="00B216F6" w:rsidRPr="005A5DB5">
        <w:rPr>
          <w:rFonts w:eastAsiaTheme="minorEastAsia"/>
          <w:bCs/>
          <w:iCs/>
          <w:lang w:eastAsia="zh-CN"/>
        </w:rPr>
        <w:t>„Е</w:t>
      </w:r>
      <w:r w:rsidR="00B216F6" w:rsidRPr="005A5DB5">
        <w:rPr>
          <w:rFonts w:eastAsia="Arial,Bold"/>
          <w:bCs/>
          <w:iCs/>
          <w:lang w:eastAsia="en-US"/>
        </w:rPr>
        <w:t xml:space="preserve">дна от трите диагностични процедури задължително е образно изследване“ </w:t>
      </w:r>
      <w:r w:rsidR="00B216F6" w:rsidRPr="005A5DB5">
        <w:rPr>
          <w:rFonts w:eastAsia="Arial,Bold"/>
          <w:lang w:eastAsia="en-US"/>
        </w:rPr>
        <w:t>се</w:t>
      </w:r>
      <w:r w:rsidR="00B216F6">
        <w:rPr>
          <w:rFonts w:eastAsia="Arial,Bold"/>
          <w:lang w:eastAsia="en-US"/>
        </w:rPr>
        <w:t xml:space="preserve"> заличава. </w:t>
      </w:r>
    </w:p>
    <w:p w:rsidR="00D74840" w:rsidRDefault="00BE0D12" w:rsidP="00B45596">
      <w:pPr>
        <w:keepNext/>
        <w:keepLines/>
        <w:spacing w:after="0" w:line="240" w:lineRule="auto"/>
        <w:ind w:firstLine="567"/>
        <w:jc w:val="both"/>
        <w:rPr>
          <w:rFonts w:eastAsia="Arial,Bold"/>
          <w:b/>
          <w:lang w:eastAsia="en-US"/>
        </w:rPr>
      </w:pPr>
      <w:r>
        <w:rPr>
          <w:rFonts w:eastAsia="Arial,Bold"/>
          <w:b/>
          <w:lang w:eastAsia="en-US"/>
        </w:rPr>
        <w:t>41</w:t>
      </w:r>
      <w:r w:rsidR="00D74840" w:rsidRPr="00CA3C94">
        <w:rPr>
          <w:rFonts w:eastAsia="Arial,Bold"/>
          <w:b/>
          <w:lang w:eastAsia="en-US"/>
        </w:rPr>
        <w:t>. В КП № 17</w:t>
      </w:r>
      <w:r w:rsidR="00D74840">
        <w:rPr>
          <w:rFonts w:eastAsia="Arial,Bold"/>
          <w:b/>
          <w:lang w:eastAsia="en-US"/>
        </w:rPr>
        <w:t>7 „Оперативни процедури на тънки и дебели черва със среден обем и сложност при лица над 18 години“:</w:t>
      </w:r>
    </w:p>
    <w:p w:rsidR="00B216F6" w:rsidRDefault="00D74840" w:rsidP="00B45596">
      <w:pPr>
        <w:keepNext/>
        <w:keepLines/>
        <w:autoSpaceDE w:val="0"/>
        <w:autoSpaceDN w:val="0"/>
        <w:adjustRightInd w:val="0"/>
        <w:spacing w:after="0" w:line="240" w:lineRule="auto"/>
        <w:ind w:firstLine="567"/>
        <w:jc w:val="both"/>
        <w:rPr>
          <w:rFonts w:eastAsia="Arial,Bold"/>
          <w:lang w:eastAsia="en-US"/>
        </w:rPr>
      </w:pPr>
      <w:r>
        <w:rPr>
          <w:rFonts w:eastAsiaTheme="minorEastAsia"/>
          <w:lang w:eastAsia="zh-CN"/>
        </w:rPr>
        <w:t>В част „Кодове на основни процедури“, под таблицата, в „Изискване</w:t>
      </w:r>
      <w:r w:rsidR="008F3C14">
        <w:rPr>
          <w:rFonts w:eastAsiaTheme="minorEastAsia"/>
          <w:lang w:eastAsia="zh-CN"/>
        </w:rPr>
        <w:t>:</w:t>
      </w:r>
      <w:r>
        <w:rPr>
          <w:rFonts w:eastAsiaTheme="minorEastAsia"/>
          <w:lang w:eastAsia="zh-CN"/>
        </w:rPr>
        <w:t xml:space="preserve">“, </w:t>
      </w:r>
      <w:r w:rsidR="00B216F6">
        <w:rPr>
          <w:rFonts w:eastAsiaTheme="minorEastAsia"/>
          <w:lang w:eastAsia="zh-CN"/>
        </w:rPr>
        <w:t xml:space="preserve">абзац втори </w:t>
      </w:r>
      <w:r w:rsidR="00B216F6" w:rsidRPr="00F93BC7">
        <w:rPr>
          <w:rFonts w:eastAsiaTheme="minorEastAsia"/>
          <w:bCs/>
          <w:iCs/>
          <w:lang w:eastAsia="zh-CN"/>
        </w:rPr>
        <w:t>„</w:t>
      </w:r>
      <w:r w:rsidR="00B216F6" w:rsidRPr="009F6974">
        <w:rPr>
          <w:rFonts w:eastAsiaTheme="minorEastAsia"/>
          <w:bCs/>
          <w:iCs/>
          <w:lang w:eastAsia="zh-CN"/>
        </w:rPr>
        <w:t>Е</w:t>
      </w:r>
      <w:r w:rsidR="00B216F6" w:rsidRPr="009F6974">
        <w:rPr>
          <w:rFonts w:eastAsia="Arial,Bold"/>
          <w:bCs/>
          <w:iCs/>
          <w:lang w:eastAsia="en-US"/>
        </w:rPr>
        <w:t>дна от трите диагностични процедури задължително е образно изследване</w:t>
      </w:r>
      <w:r w:rsidR="00B216F6" w:rsidRPr="00F93BC7">
        <w:rPr>
          <w:rFonts w:eastAsia="Arial,Bold"/>
          <w:bCs/>
          <w:iCs/>
          <w:lang w:eastAsia="en-US"/>
        </w:rPr>
        <w:t>“</w:t>
      </w:r>
      <w:r w:rsidR="00B216F6">
        <w:rPr>
          <w:rFonts w:eastAsia="Arial,Bold"/>
          <w:b/>
          <w:bCs/>
          <w:i/>
          <w:iCs/>
          <w:lang w:eastAsia="en-US"/>
        </w:rPr>
        <w:t xml:space="preserve"> </w:t>
      </w:r>
      <w:r w:rsidR="00B216F6">
        <w:rPr>
          <w:rFonts w:eastAsia="Arial,Bold"/>
          <w:lang w:eastAsia="en-US"/>
        </w:rPr>
        <w:t xml:space="preserve">се заличава. </w:t>
      </w:r>
    </w:p>
    <w:p w:rsidR="00D74840" w:rsidRDefault="00A95C6D" w:rsidP="00B45596">
      <w:pPr>
        <w:keepNext/>
        <w:keepLines/>
        <w:spacing w:after="0" w:line="240" w:lineRule="auto"/>
        <w:ind w:firstLine="567"/>
        <w:jc w:val="both"/>
        <w:rPr>
          <w:rFonts w:eastAsia="Arial,Bold"/>
          <w:b/>
          <w:lang w:eastAsia="en-US"/>
        </w:rPr>
      </w:pPr>
      <w:r>
        <w:rPr>
          <w:rFonts w:eastAsia="Arial,Bold"/>
          <w:b/>
          <w:lang w:eastAsia="en-US"/>
        </w:rPr>
        <w:t>4</w:t>
      </w:r>
      <w:r w:rsidR="00BE0D12">
        <w:rPr>
          <w:rFonts w:eastAsia="Arial,Bold"/>
          <w:b/>
          <w:lang w:eastAsia="en-US"/>
        </w:rPr>
        <w:t>2</w:t>
      </w:r>
      <w:r w:rsidR="00D74840" w:rsidRPr="00CA3C94">
        <w:rPr>
          <w:rFonts w:eastAsia="Arial,Bold"/>
          <w:b/>
          <w:lang w:eastAsia="en-US"/>
        </w:rPr>
        <w:t>. В КП № 17</w:t>
      </w:r>
      <w:r w:rsidR="00D74840">
        <w:rPr>
          <w:rFonts w:eastAsia="Arial,Bold"/>
          <w:b/>
          <w:lang w:eastAsia="en-US"/>
        </w:rPr>
        <w:t>8 „Оперативни процедури на тънки и дебели черва със среден обем и сложност при лица под 18 години“:</w:t>
      </w:r>
    </w:p>
    <w:p w:rsidR="00B216F6" w:rsidRPr="009F6974" w:rsidRDefault="00D74840" w:rsidP="00B45596">
      <w:pPr>
        <w:keepNext/>
        <w:keepLines/>
        <w:autoSpaceDE w:val="0"/>
        <w:autoSpaceDN w:val="0"/>
        <w:adjustRightInd w:val="0"/>
        <w:spacing w:after="0" w:line="240" w:lineRule="auto"/>
        <w:ind w:firstLine="567"/>
        <w:jc w:val="both"/>
        <w:rPr>
          <w:rFonts w:eastAsia="Arial,Bold"/>
          <w:lang w:eastAsia="en-US"/>
        </w:rPr>
      </w:pPr>
      <w:r>
        <w:rPr>
          <w:rFonts w:eastAsiaTheme="minorEastAsia"/>
          <w:lang w:eastAsia="zh-CN"/>
        </w:rPr>
        <w:t>В част „Кодове на основни процедури“, под таблицата, в „Изискване</w:t>
      </w:r>
      <w:r w:rsidR="008F3C14">
        <w:rPr>
          <w:rFonts w:eastAsiaTheme="minorEastAsia"/>
          <w:lang w:eastAsia="zh-CN"/>
        </w:rPr>
        <w:t>:</w:t>
      </w:r>
      <w:r>
        <w:rPr>
          <w:rFonts w:eastAsiaTheme="minorEastAsia"/>
          <w:lang w:eastAsia="zh-CN"/>
        </w:rPr>
        <w:t xml:space="preserve">“, </w:t>
      </w:r>
      <w:r w:rsidR="00B216F6">
        <w:rPr>
          <w:rFonts w:eastAsiaTheme="minorEastAsia"/>
          <w:lang w:eastAsia="zh-CN"/>
        </w:rPr>
        <w:t xml:space="preserve">абзац втори </w:t>
      </w:r>
      <w:r w:rsidR="00B216F6" w:rsidRPr="009F6974">
        <w:rPr>
          <w:rFonts w:eastAsiaTheme="minorEastAsia"/>
          <w:bCs/>
          <w:iCs/>
          <w:lang w:eastAsia="zh-CN"/>
        </w:rPr>
        <w:t>„Е</w:t>
      </w:r>
      <w:r w:rsidR="00B216F6" w:rsidRPr="009F6974">
        <w:rPr>
          <w:rFonts w:eastAsia="Arial,Bold"/>
          <w:bCs/>
          <w:iCs/>
          <w:lang w:eastAsia="en-US"/>
        </w:rPr>
        <w:t xml:space="preserve">дна от трите диагностични процедури задължително е образно изследване“ </w:t>
      </w:r>
      <w:r w:rsidR="00B216F6" w:rsidRPr="009F6974">
        <w:rPr>
          <w:rFonts w:eastAsia="Arial,Bold"/>
          <w:lang w:eastAsia="en-US"/>
        </w:rPr>
        <w:t xml:space="preserve">се заличава. </w:t>
      </w:r>
    </w:p>
    <w:p w:rsidR="00D84DD7" w:rsidRDefault="00D74840" w:rsidP="00B45596">
      <w:pPr>
        <w:keepNext/>
        <w:keepLines/>
        <w:spacing w:after="0" w:line="240" w:lineRule="auto"/>
        <w:ind w:firstLine="567"/>
        <w:jc w:val="both"/>
        <w:rPr>
          <w:rFonts w:eastAsiaTheme="minorEastAsia"/>
          <w:b/>
          <w:bCs/>
          <w:lang w:eastAsia="zh-CN"/>
        </w:rPr>
      </w:pPr>
      <w:r>
        <w:rPr>
          <w:rFonts w:eastAsiaTheme="minorEastAsia"/>
          <w:b/>
          <w:bCs/>
          <w:lang w:eastAsia="zh-CN"/>
        </w:rPr>
        <w:t>4</w:t>
      </w:r>
      <w:r w:rsidR="00BE0D12">
        <w:rPr>
          <w:rFonts w:eastAsiaTheme="minorEastAsia"/>
          <w:b/>
          <w:bCs/>
          <w:lang w:eastAsia="zh-CN"/>
        </w:rPr>
        <w:t>3</w:t>
      </w:r>
      <w:r w:rsidR="00D84DD7">
        <w:rPr>
          <w:rFonts w:eastAsiaTheme="minorEastAsia"/>
          <w:b/>
          <w:bCs/>
          <w:lang w:eastAsia="zh-CN"/>
        </w:rPr>
        <w:t xml:space="preserve">. </w:t>
      </w:r>
      <w:r w:rsidR="00D84DD7" w:rsidRPr="001904D5">
        <w:rPr>
          <w:rFonts w:eastAsiaTheme="minorEastAsia"/>
          <w:b/>
          <w:bCs/>
          <w:lang w:eastAsia="zh-CN"/>
        </w:rPr>
        <w:t>В КП №</w:t>
      </w:r>
      <w:r w:rsidR="00D84DD7">
        <w:rPr>
          <w:rFonts w:eastAsiaTheme="minorEastAsia"/>
          <w:b/>
          <w:bCs/>
          <w:lang w:eastAsia="zh-CN"/>
        </w:rPr>
        <w:t xml:space="preserve"> 179 „</w:t>
      </w:r>
      <w:r w:rsidR="00D84DD7" w:rsidRPr="00D84DD7">
        <w:rPr>
          <w:rFonts w:eastAsiaTheme="minorEastAsia"/>
          <w:b/>
          <w:bCs/>
          <w:lang w:eastAsia="zh-CN"/>
        </w:rPr>
        <w:t>Оперативни процедури върху апендикс</w:t>
      </w:r>
      <w:r w:rsidR="00D84DD7">
        <w:rPr>
          <w:rFonts w:eastAsiaTheme="minorEastAsia"/>
          <w:b/>
          <w:bCs/>
          <w:lang w:eastAsia="zh-CN"/>
        </w:rPr>
        <w:t>“</w:t>
      </w:r>
      <w:r>
        <w:rPr>
          <w:rFonts w:eastAsiaTheme="minorEastAsia"/>
          <w:b/>
          <w:bCs/>
          <w:lang w:eastAsia="zh-CN"/>
        </w:rPr>
        <w:t>:</w:t>
      </w:r>
    </w:p>
    <w:p w:rsidR="00B216F6" w:rsidRDefault="00D74840" w:rsidP="00B45596">
      <w:pPr>
        <w:keepNext/>
        <w:keepLines/>
        <w:autoSpaceDE w:val="0"/>
        <w:autoSpaceDN w:val="0"/>
        <w:adjustRightInd w:val="0"/>
        <w:spacing w:after="0" w:line="240" w:lineRule="auto"/>
        <w:ind w:firstLine="567"/>
        <w:jc w:val="both"/>
        <w:rPr>
          <w:rFonts w:eastAsia="Arial,Bold"/>
          <w:lang w:eastAsia="en-US"/>
        </w:rPr>
      </w:pPr>
      <w:r>
        <w:rPr>
          <w:rFonts w:eastAsiaTheme="minorEastAsia"/>
          <w:lang w:eastAsia="zh-CN"/>
        </w:rPr>
        <w:t>В част „Кодове на основни процедури“, под таблицата, в „Изискване</w:t>
      </w:r>
      <w:r w:rsidR="008F3C14">
        <w:rPr>
          <w:rFonts w:eastAsiaTheme="minorEastAsia"/>
          <w:lang w:eastAsia="zh-CN"/>
        </w:rPr>
        <w:t>:</w:t>
      </w:r>
      <w:r>
        <w:rPr>
          <w:rFonts w:eastAsiaTheme="minorEastAsia"/>
          <w:lang w:eastAsia="zh-CN"/>
        </w:rPr>
        <w:t xml:space="preserve">“, </w:t>
      </w:r>
      <w:r w:rsidR="00B216F6">
        <w:rPr>
          <w:rFonts w:eastAsiaTheme="minorEastAsia"/>
          <w:lang w:eastAsia="zh-CN"/>
        </w:rPr>
        <w:t xml:space="preserve">абзац втори </w:t>
      </w:r>
      <w:r w:rsidR="00B216F6" w:rsidRPr="009F6974">
        <w:rPr>
          <w:rFonts w:eastAsiaTheme="minorEastAsia"/>
          <w:bCs/>
          <w:iCs/>
          <w:lang w:eastAsia="zh-CN"/>
        </w:rPr>
        <w:t>„Е</w:t>
      </w:r>
      <w:r w:rsidR="00B216F6" w:rsidRPr="009F6974">
        <w:rPr>
          <w:rFonts w:eastAsia="Arial,Bold"/>
          <w:bCs/>
          <w:iCs/>
          <w:lang w:eastAsia="en-US"/>
        </w:rPr>
        <w:t xml:space="preserve">дна от трите диагностични процедури задължително е образно изследване“ </w:t>
      </w:r>
      <w:r w:rsidR="00B216F6" w:rsidRPr="009F6974">
        <w:rPr>
          <w:rFonts w:eastAsia="Arial,Bold"/>
          <w:lang w:eastAsia="en-US"/>
        </w:rPr>
        <w:t>се</w:t>
      </w:r>
      <w:r w:rsidR="00B216F6">
        <w:rPr>
          <w:rFonts w:eastAsia="Arial,Bold"/>
          <w:lang w:eastAsia="en-US"/>
        </w:rPr>
        <w:t xml:space="preserve"> заличава. </w:t>
      </w:r>
    </w:p>
    <w:p w:rsidR="00D84DD7" w:rsidRDefault="00D74840" w:rsidP="00B45596">
      <w:pPr>
        <w:keepNext/>
        <w:keepLines/>
        <w:spacing w:after="0" w:line="240" w:lineRule="auto"/>
        <w:ind w:firstLine="567"/>
        <w:jc w:val="both"/>
        <w:rPr>
          <w:rFonts w:eastAsiaTheme="minorEastAsia"/>
          <w:b/>
          <w:bCs/>
          <w:lang w:eastAsia="zh-CN"/>
        </w:rPr>
      </w:pPr>
      <w:r>
        <w:rPr>
          <w:rFonts w:eastAsiaTheme="minorEastAsia"/>
          <w:b/>
          <w:bCs/>
          <w:lang w:eastAsia="zh-CN"/>
        </w:rPr>
        <w:t>4</w:t>
      </w:r>
      <w:r w:rsidR="00BE0D12">
        <w:rPr>
          <w:rFonts w:eastAsiaTheme="minorEastAsia"/>
          <w:b/>
          <w:bCs/>
          <w:lang w:eastAsia="zh-CN"/>
        </w:rPr>
        <w:t>4</w:t>
      </w:r>
      <w:r>
        <w:rPr>
          <w:rFonts w:eastAsiaTheme="minorEastAsia"/>
          <w:b/>
          <w:bCs/>
          <w:lang w:eastAsia="zh-CN"/>
        </w:rPr>
        <w:t xml:space="preserve">. </w:t>
      </w:r>
      <w:r w:rsidR="00D84DD7" w:rsidRPr="001904D5">
        <w:rPr>
          <w:rFonts w:eastAsiaTheme="minorEastAsia"/>
          <w:b/>
          <w:bCs/>
          <w:lang w:eastAsia="zh-CN"/>
        </w:rPr>
        <w:t>В КП №</w:t>
      </w:r>
      <w:r w:rsidR="00D84DD7">
        <w:rPr>
          <w:rFonts w:eastAsiaTheme="minorEastAsia"/>
          <w:b/>
          <w:bCs/>
          <w:lang w:eastAsia="zh-CN"/>
        </w:rPr>
        <w:t xml:space="preserve"> 180 „</w:t>
      </w:r>
      <w:r w:rsidR="00D84DD7" w:rsidRPr="00D84DD7">
        <w:rPr>
          <w:rFonts w:eastAsiaTheme="minorEastAsia"/>
          <w:b/>
          <w:bCs/>
          <w:lang w:eastAsia="zh-CN"/>
        </w:rPr>
        <w:t>Хирургични интервенции за затваряне на стома</w:t>
      </w:r>
      <w:r w:rsidR="00D84DD7">
        <w:rPr>
          <w:rFonts w:eastAsiaTheme="minorEastAsia"/>
          <w:b/>
          <w:bCs/>
          <w:lang w:eastAsia="zh-CN"/>
        </w:rPr>
        <w:t>“</w:t>
      </w:r>
      <w:r>
        <w:rPr>
          <w:rFonts w:eastAsiaTheme="minorEastAsia"/>
          <w:b/>
          <w:bCs/>
          <w:lang w:eastAsia="zh-CN"/>
        </w:rPr>
        <w:t>:</w:t>
      </w:r>
    </w:p>
    <w:p w:rsidR="00B216F6" w:rsidRDefault="00D74840" w:rsidP="00B45596">
      <w:pPr>
        <w:keepNext/>
        <w:keepLines/>
        <w:autoSpaceDE w:val="0"/>
        <w:autoSpaceDN w:val="0"/>
        <w:adjustRightInd w:val="0"/>
        <w:spacing w:after="0" w:line="240" w:lineRule="auto"/>
        <w:ind w:firstLine="567"/>
        <w:jc w:val="both"/>
        <w:rPr>
          <w:rFonts w:eastAsia="Arial,Bold"/>
          <w:lang w:eastAsia="en-US"/>
        </w:rPr>
      </w:pPr>
      <w:r>
        <w:rPr>
          <w:rFonts w:eastAsiaTheme="minorEastAsia"/>
          <w:lang w:eastAsia="zh-CN"/>
        </w:rPr>
        <w:t>В част „Кодове на основни процедури“, под таблицата, в „Изискване</w:t>
      </w:r>
      <w:r w:rsidR="008F3C14">
        <w:rPr>
          <w:rFonts w:eastAsiaTheme="minorEastAsia"/>
          <w:lang w:eastAsia="zh-CN"/>
        </w:rPr>
        <w:t>:</w:t>
      </w:r>
      <w:r>
        <w:rPr>
          <w:rFonts w:eastAsiaTheme="minorEastAsia"/>
          <w:lang w:eastAsia="zh-CN"/>
        </w:rPr>
        <w:t xml:space="preserve">“, </w:t>
      </w:r>
      <w:r w:rsidR="00B216F6">
        <w:rPr>
          <w:rFonts w:eastAsiaTheme="minorEastAsia"/>
          <w:lang w:eastAsia="zh-CN"/>
        </w:rPr>
        <w:t xml:space="preserve">абзац втори </w:t>
      </w:r>
      <w:r w:rsidR="00B216F6" w:rsidRPr="009F6974">
        <w:rPr>
          <w:rFonts w:eastAsiaTheme="minorEastAsia"/>
          <w:bCs/>
          <w:iCs/>
          <w:lang w:eastAsia="zh-CN"/>
        </w:rPr>
        <w:t>„Е</w:t>
      </w:r>
      <w:r w:rsidR="00B216F6" w:rsidRPr="009F6974">
        <w:rPr>
          <w:rFonts w:eastAsia="Arial,Bold"/>
          <w:bCs/>
          <w:iCs/>
          <w:lang w:eastAsia="en-US"/>
        </w:rPr>
        <w:t>дна от трите диагностични процедури задължително е образно изследване“</w:t>
      </w:r>
      <w:r w:rsidR="00B216F6">
        <w:rPr>
          <w:rFonts w:eastAsia="Arial,Bold"/>
          <w:b/>
          <w:bCs/>
          <w:i/>
          <w:iCs/>
          <w:lang w:eastAsia="en-US"/>
        </w:rPr>
        <w:t xml:space="preserve"> </w:t>
      </w:r>
      <w:r w:rsidR="00B216F6">
        <w:rPr>
          <w:rFonts w:eastAsia="Arial,Bold"/>
          <w:lang w:eastAsia="en-US"/>
        </w:rPr>
        <w:t xml:space="preserve">се заличава. </w:t>
      </w:r>
    </w:p>
    <w:p w:rsidR="00D84DD7" w:rsidRPr="006A1338" w:rsidRDefault="00D74840" w:rsidP="00B45596">
      <w:pPr>
        <w:keepNext/>
        <w:keepLines/>
        <w:spacing w:after="0" w:line="240" w:lineRule="auto"/>
        <w:ind w:firstLine="567"/>
        <w:jc w:val="both"/>
        <w:rPr>
          <w:rFonts w:eastAsiaTheme="minorEastAsia"/>
          <w:b/>
          <w:bCs/>
          <w:lang w:eastAsia="zh-CN"/>
        </w:rPr>
      </w:pPr>
      <w:r>
        <w:rPr>
          <w:rFonts w:eastAsiaTheme="minorEastAsia"/>
          <w:b/>
          <w:bCs/>
          <w:lang w:eastAsia="zh-CN"/>
        </w:rPr>
        <w:t>4</w:t>
      </w:r>
      <w:r w:rsidR="00BE0D12">
        <w:rPr>
          <w:rFonts w:eastAsiaTheme="minorEastAsia"/>
          <w:b/>
          <w:bCs/>
          <w:lang w:eastAsia="zh-CN"/>
        </w:rPr>
        <w:t>5</w:t>
      </w:r>
      <w:r w:rsidR="006A1338">
        <w:rPr>
          <w:rFonts w:eastAsiaTheme="minorEastAsia"/>
          <w:b/>
          <w:bCs/>
          <w:lang w:eastAsia="zh-CN"/>
        </w:rPr>
        <w:t>.</w:t>
      </w:r>
      <w:r w:rsidR="006A1338" w:rsidRPr="005266EC">
        <w:rPr>
          <w:rFonts w:eastAsiaTheme="minorEastAsia"/>
          <w:b/>
          <w:bCs/>
          <w:lang w:val="ru-RU" w:eastAsia="zh-CN"/>
        </w:rPr>
        <w:t xml:space="preserve"> </w:t>
      </w:r>
      <w:r w:rsidR="006A1338">
        <w:rPr>
          <w:rFonts w:eastAsiaTheme="minorEastAsia"/>
          <w:b/>
          <w:bCs/>
          <w:lang w:eastAsia="zh-CN"/>
        </w:rPr>
        <w:t xml:space="preserve">В КП № </w:t>
      </w:r>
      <w:r w:rsidR="008A365A">
        <w:rPr>
          <w:rFonts w:eastAsiaTheme="minorEastAsia"/>
          <w:b/>
          <w:bCs/>
          <w:lang w:eastAsia="zh-CN"/>
        </w:rPr>
        <w:t>181 „</w:t>
      </w:r>
      <w:r w:rsidR="008A365A" w:rsidRPr="008A365A">
        <w:rPr>
          <w:rFonts w:eastAsiaTheme="minorEastAsia"/>
          <w:b/>
          <w:bCs/>
          <w:lang w:eastAsia="zh-CN"/>
        </w:rPr>
        <w:t>Хирургични интервенции на ануса и перианалното пространство</w:t>
      </w:r>
      <w:r w:rsidR="008A365A">
        <w:rPr>
          <w:rFonts w:eastAsiaTheme="minorEastAsia"/>
          <w:b/>
          <w:bCs/>
          <w:lang w:eastAsia="zh-CN"/>
        </w:rPr>
        <w:t>“</w:t>
      </w:r>
      <w:r w:rsidR="0016242B">
        <w:rPr>
          <w:rFonts w:eastAsiaTheme="minorEastAsia"/>
          <w:b/>
          <w:bCs/>
          <w:lang w:eastAsia="zh-CN"/>
        </w:rPr>
        <w:t>:</w:t>
      </w:r>
    </w:p>
    <w:p w:rsidR="00B216F6" w:rsidRDefault="00D74840" w:rsidP="00B45596">
      <w:pPr>
        <w:keepNext/>
        <w:keepLines/>
        <w:autoSpaceDE w:val="0"/>
        <w:autoSpaceDN w:val="0"/>
        <w:adjustRightInd w:val="0"/>
        <w:spacing w:after="0" w:line="240" w:lineRule="auto"/>
        <w:ind w:firstLine="567"/>
        <w:jc w:val="both"/>
        <w:rPr>
          <w:rFonts w:eastAsia="Arial,Bold"/>
          <w:lang w:eastAsia="en-US"/>
        </w:rPr>
      </w:pPr>
      <w:r>
        <w:rPr>
          <w:rFonts w:eastAsiaTheme="minorEastAsia"/>
          <w:lang w:eastAsia="zh-CN"/>
        </w:rPr>
        <w:t>В част „Кодове на основни процедури“, под таблицата, в „Изискване</w:t>
      </w:r>
      <w:r w:rsidR="008F3C14">
        <w:rPr>
          <w:rFonts w:eastAsiaTheme="minorEastAsia"/>
          <w:lang w:eastAsia="zh-CN"/>
        </w:rPr>
        <w:t>:</w:t>
      </w:r>
      <w:r>
        <w:rPr>
          <w:rFonts w:eastAsiaTheme="minorEastAsia"/>
          <w:lang w:eastAsia="zh-CN"/>
        </w:rPr>
        <w:t xml:space="preserve">“, </w:t>
      </w:r>
      <w:r w:rsidR="00B216F6">
        <w:rPr>
          <w:rFonts w:eastAsiaTheme="minorEastAsia"/>
          <w:lang w:eastAsia="zh-CN"/>
        </w:rPr>
        <w:t xml:space="preserve">абзац втори </w:t>
      </w:r>
      <w:r w:rsidR="00B216F6" w:rsidRPr="00F5285B">
        <w:rPr>
          <w:rFonts w:eastAsiaTheme="minorEastAsia"/>
          <w:bCs/>
          <w:iCs/>
          <w:lang w:eastAsia="zh-CN"/>
        </w:rPr>
        <w:t>„Е</w:t>
      </w:r>
      <w:r w:rsidR="00B216F6" w:rsidRPr="00F5285B">
        <w:rPr>
          <w:rFonts w:eastAsia="Arial,Bold"/>
          <w:bCs/>
          <w:iCs/>
          <w:lang w:eastAsia="en-US"/>
        </w:rPr>
        <w:t xml:space="preserve">дна от трите диагностични процедури задължително е образно изследване“ </w:t>
      </w:r>
      <w:r w:rsidR="00B216F6" w:rsidRPr="00F5285B">
        <w:rPr>
          <w:rFonts w:eastAsia="Arial,Bold"/>
          <w:lang w:eastAsia="en-US"/>
        </w:rPr>
        <w:t>се</w:t>
      </w:r>
      <w:r w:rsidR="00B216F6">
        <w:rPr>
          <w:rFonts w:eastAsia="Arial,Bold"/>
          <w:lang w:eastAsia="en-US"/>
        </w:rPr>
        <w:t xml:space="preserve"> заличава. </w:t>
      </w:r>
    </w:p>
    <w:p w:rsidR="00D84DD7" w:rsidRDefault="00D74840" w:rsidP="00B45596">
      <w:pPr>
        <w:keepNext/>
        <w:keepLines/>
        <w:spacing w:after="0" w:line="240" w:lineRule="auto"/>
        <w:ind w:firstLine="567"/>
        <w:jc w:val="both"/>
        <w:rPr>
          <w:rFonts w:eastAsiaTheme="minorEastAsia"/>
          <w:b/>
          <w:bCs/>
          <w:lang w:eastAsia="zh-CN"/>
        </w:rPr>
      </w:pPr>
      <w:r>
        <w:rPr>
          <w:rFonts w:eastAsiaTheme="minorEastAsia"/>
          <w:b/>
          <w:bCs/>
          <w:lang w:eastAsia="zh-CN"/>
        </w:rPr>
        <w:t>4</w:t>
      </w:r>
      <w:r w:rsidR="00BE0D12">
        <w:rPr>
          <w:rFonts w:eastAsiaTheme="minorEastAsia"/>
          <w:b/>
          <w:bCs/>
          <w:lang w:eastAsia="zh-CN"/>
        </w:rPr>
        <w:t>6</w:t>
      </w:r>
      <w:r w:rsidR="008A365A">
        <w:rPr>
          <w:rFonts w:eastAsiaTheme="minorEastAsia"/>
          <w:b/>
          <w:bCs/>
          <w:lang w:eastAsia="zh-CN"/>
        </w:rPr>
        <w:t>.</w:t>
      </w:r>
      <w:r w:rsidR="008A365A" w:rsidRPr="005266EC">
        <w:rPr>
          <w:rFonts w:eastAsiaTheme="minorEastAsia"/>
          <w:b/>
          <w:bCs/>
          <w:lang w:val="ru-RU" w:eastAsia="zh-CN"/>
        </w:rPr>
        <w:t xml:space="preserve"> </w:t>
      </w:r>
      <w:r w:rsidR="008A365A">
        <w:rPr>
          <w:rFonts w:eastAsiaTheme="minorEastAsia"/>
          <w:b/>
          <w:bCs/>
          <w:lang w:eastAsia="zh-CN"/>
        </w:rPr>
        <w:t>В КП № 182 „</w:t>
      </w:r>
      <w:r w:rsidR="008A365A" w:rsidRPr="008A365A">
        <w:rPr>
          <w:rFonts w:eastAsiaTheme="minorEastAsia"/>
          <w:b/>
          <w:bCs/>
          <w:lang w:eastAsia="zh-CN"/>
        </w:rPr>
        <w:t>Оперативни процедури при хернии</w:t>
      </w:r>
      <w:r w:rsidR="008A365A">
        <w:rPr>
          <w:rFonts w:eastAsiaTheme="minorEastAsia"/>
          <w:b/>
          <w:bCs/>
          <w:lang w:eastAsia="zh-CN"/>
        </w:rPr>
        <w:t>“</w:t>
      </w:r>
      <w:r>
        <w:rPr>
          <w:rFonts w:eastAsiaTheme="minorEastAsia"/>
          <w:b/>
          <w:bCs/>
          <w:lang w:eastAsia="zh-CN"/>
        </w:rPr>
        <w:t>:</w:t>
      </w:r>
    </w:p>
    <w:p w:rsidR="00B216F6" w:rsidRDefault="00D74840" w:rsidP="00B45596">
      <w:pPr>
        <w:keepNext/>
        <w:keepLines/>
        <w:autoSpaceDE w:val="0"/>
        <w:autoSpaceDN w:val="0"/>
        <w:adjustRightInd w:val="0"/>
        <w:spacing w:after="0" w:line="240" w:lineRule="auto"/>
        <w:ind w:firstLine="567"/>
        <w:jc w:val="both"/>
        <w:rPr>
          <w:rFonts w:eastAsia="Arial,Bold"/>
          <w:lang w:eastAsia="en-US"/>
        </w:rPr>
      </w:pPr>
      <w:r>
        <w:rPr>
          <w:rFonts w:eastAsiaTheme="minorEastAsia"/>
          <w:lang w:eastAsia="zh-CN"/>
        </w:rPr>
        <w:t>В част „Кодове на основни процедури“, под таблицата, в „Изискване</w:t>
      </w:r>
      <w:r w:rsidR="008F3C14">
        <w:rPr>
          <w:rFonts w:eastAsiaTheme="minorEastAsia"/>
          <w:lang w:eastAsia="zh-CN"/>
        </w:rPr>
        <w:t>:</w:t>
      </w:r>
      <w:r>
        <w:rPr>
          <w:rFonts w:eastAsiaTheme="minorEastAsia"/>
          <w:lang w:eastAsia="zh-CN"/>
        </w:rPr>
        <w:t xml:space="preserve">“, </w:t>
      </w:r>
      <w:r w:rsidR="00B216F6">
        <w:rPr>
          <w:rFonts w:eastAsiaTheme="minorEastAsia"/>
          <w:lang w:eastAsia="zh-CN"/>
        </w:rPr>
        <w:t xml:space="preserve">абзац втори </w:t>
      </w:r>
      <w:r w:rsidR="00B216F6" w:rsidRPr="00DD5110">
        <w:rPr>
          <w:rFonts w:eastAsiaTheme="minorEastAsia"/>
          <w:bCs/>
          <w:iCs/>
          <w:lang w:eastAsia="zh-CN"/>
        </w:rPr>
        <w:t>„Е</w:t>
      </w:r>
      <w:r w:rsidR="00B216F6" w:rsidRPr="00DD5110">
        <w:rPr>
          <w:rFonts w:eastAsia="Arial,Bold"/>
          <w:bCs/>
          <w:iCs/>
          <w:lang w:eastAsia="en-US"/>
        </w:rPr>
        <w:t>дна от трите диагностични процедури задължително е образно изследване“</w:t>
      </w:r>
      <w:r w:rsidR="00B216F6">
        <w:rPr>
          <w:rFonts w:eastAsia="Arial,Bold"/>
          <w:b/>
          <w:bCs/>
          <w:i/>
          <w:iCs/>
          <w:lang w:eastAsia="en-US"/>
        </w:rPr>
        <w:t xml:space="preserve"> </w:t>
      </w:r>
      <w:r w:rsidR="00B216F6">
        <w:rPr>
          <w:rFonts w:eastAsia="Arial,Bold"/>
          <w:lang w:eastAsia="en-US"/>
        </w:rPr>
        <w:t xml:space="preserve">се заличава. </w:t>
      </w:r>
    </w:p>
    <w:p w:rsidR="00D84DD7" w:rsidRDefault="003973A1" w:rsidP="00B45596">
      <w:pPr>
        <w:keepNext/>
        <w:keepLines/>
        <w:spacing w:after="0" w:line="240" w:lineRule="auto"/>
        <w:ind w:firstLine="567"/>
        <w:jc w:val="both"/>
        <w:rPr>
          <w:rFonts w:eastAsiaTheme="minorEastAsia"/>
          <w:b/>
          <w:bCs/>
          <w:lang w:eastAsia="zh-CN"/>
        </w:rPr>
      </w:pPr>
      <w:r>
        <w:rPr>
          <w:rFonts w:eastAsiaTheme="minorEastAsia"/>
          <w:b/>
          <w:bCs/>
          <w:lang w:eastAsia="zh-CN"/>
        </w:rPr>
        <w:t>4</w:t>
      </w:r>
      <w:r w:rsidR="00BE0D12">
        <w:rPr>
          <w:rFonts w:eastAsiaTheme="minorEastAsia"/>
          <w:b/>
          <w:bCs/>
          <w:lang w:eastAsia="zh-CN"/>
        </w:rPr>
        <w:t>7</w:t>
      </w:r>
      <w:r w:rsidR="009557C5">
        <w:rPr>
          <w:rFonts w:eastAsiaTheme="minorEastAsia"/>
          <w:b/>
          <w:bCs/>
          <w:lang w:eastAsia="zh-CN"/>
        </w:rPr>
        <w:t>.</w:t>
      </w:r>
      <w:r w:rsidR="009557C5" w:rsidRPr="005266EC">
        <w:rPr>
          <w:rFonts w:eastAsiaTheme="minorEastAsia"/>
          <w:b/>
          <w:bCs/>
          <w:lang w:val="ru-RU" w:eastAsia="zh-CN"/>
        </w:rPr>
        <w:t xml:space="preserve"> </w:t>
      </w:r>
      <w:r w:rsidR="009557C5">
        <w:rPr>
          <w:rFonts w:eastAsiaTheme="minorEastAsia"/>
          <w:b/>
          <w:bCs/>
          <w:lang w:eastAsia="zh-CN"/>
        </w:rPr>
        <w:t>В КП № 183 „</w:t>
      </w:r>
      <w:r w:rsidR="009557C5" w:rsidRPr="009557C5">
        <w:rPr>
          <w:rFonts w:eastAsiaTheme="minorEastAsia"/>
          <w:b/>
          <w:bCs/>
          <w:lang w:eastAsia="zh-CN"/>
        </w:rPr>
        <w:t>Оперативни процедури при хернии с инкарцерация</w:t>
      </w:r>
      <w:r w:rsidR="009557C5">
        <w:rPr>
          <w:rFonts w:eastAsiaTheme="minorEastAsia"/>
          <w:b/>
          <w:bCs/>
          <w:lang w:eastAsia="zh-CN"/>
        </w:rPr>
        <w:t>“</w:t>
      </w:r>
      <w:r>
        <w:rPr>
          <w:rFonts w:eastAsiaTheme="minorEastAsia"/>
          <w:b/>
          <w:bCs/>
          <w:lang w:eastAsia="zh-CN"/>
        </w:rPr>
        <w:t>:</w:t>
      </w:r>
    </w:p>
    <w:p w:rsidR="00B216F6" w:rsidRDefault="003973A1" w:rsidP="00B45596">
      <w:pPr>
        <w:keepNext/>
        <w:keepLines/>
        <w:autoSpaceDE w:val="0"/>
        <w:autoSpaceDN w:val="0"/>
        <w:adjustRightInd w:val="0"/>
        <w:spacing w:after="0" w:line="240" w:lineRule="auto"/>
        <w:ind w:firstLine="567"/>
        <w:jc w:val="both"/>
        <w:rPr>
          <w:rFonts w:eastAsia="Arial,Bold"/>
          <w:lang w:eastAsia="en-US"/>
        </w:rPr>
      </w:pPr>
      <w:r>
        <w:rPr>
          <w:rFonts w:eastAsiaTheme="minorEastAsia"/>
          <w:lang w:eastAsia="zh-CN"/>
        </w:rPr>
        <w:t>В част „Кодове на основни процедури“, под таблицата, в „Изискване</w:t>
      </w:r>
      <w:r w:rsidR="008F3C14">
        <w:rPr>
          <w:rFonts w:eastAsiaTheme="minorEastAsia"/>
          <w:lang w:eastAsia="zh-CN"/>
        </w:rPr>
        <w:t>:</w:t>
      </w:r>
      <w:r>
        <w:rPr>
          <w:rFonts w:eastAsiaTheme="minorEastAsia"/>
          <w:lang w:eastAsia="zh-CN"/>
        </w:rPr>
        <w:t xml:space="preserve">“, </w:t>
      </w:r>
      <w:r w:rsidR="00B216F6">
        <w:rPr>
          <w:rFonts w:eastAsiaTheme="minorEastAsia"/>
          <w:lang w:eastAsia="zh-CN"/>
        </w:rPr>
        <w:t xml:space="preserve">абзац втори </w:t>
      </w:r>
      <w:r w:rsidR="00B216F6" w:rsidRPr="00DD5110">
        <w:rPr>
          <w:rFonts w:eastAsiaTheme="minorEastAsia"/>
          <w:bCs/>
          <w:iCs/>
          <w:lang w:eastAsia="zh-CN"/>
        </w:rPr>
        <w:t>„Е</w:t>
      </w:r>
      <w:r w:rsidR="00B216F6" w:rsidRPr="00DD5110">
        <w:rPr>
          <w:rFonts w:eastAsia="Arial,Bold"/>
          <w:bCs/>
          <w:iCs/>
          <w:lang w:eastAsia="en-US"/>
        </w:rPr>
        <w:t>дна от трите диагностични процедури задължително е образно изследване“</w:t>
      </w:r>
      <w:r w:rsidR="00B216F6">
        <w:rPr>
          <w:rFonts w:eastAsia="Arial,Bold"/>
          <w:b/>
          <w:bCs/>
          <w:i/>
          <w:iCs/>
          <w:lang w:eastAsia="en-US"/>
        </w:rPr>
        <w:t xml:space="preserve"> </w:t>
      </w:r>
      <w:r w:rsidR="00B216F6">
        <w:rPr>
          <w:rFonts w:eastAsia="Arial,Bold"/>
          <w:lang w:eastAsia="en-US"/>
        </w:rPr>
        <w:t xml:space="preserve">се заличава. </w:t>
      </w:r>
    </w:p>
    <w:p w:rsidR="00C063AB" w:rsidRDefault="00C063AB" w:rsidP="00B45596">
      <w:pPr>
        <w:keepNext/>
        <w:keepLines/>
        <w:autoSpaceDE w:val="0"/>
        <w:autoSpaceDN w:val="0"/>
        <w:adjustRightInd w:val="0"/>
        <w:spacing w:after="0" w:line="240" w:lineRule="auto"/>
        <w:ind w:firstLine="567"/>
        <w:jc w:val="both"/>
        <w:rPr>
          <w:rFonts w:eastAsiaTheme="minorEastAsia"/>
          <w:b/>
          <w:bCs/>
          <w:lang w:eastAsia="zh-CN"/>
        </w:rPr>
      </w:pPr>
      <w:r>
        <w:rPr>
          <w:rFonts w:eastAsiaTheme="minorEastAsia"/>
          <w:b/>
          <w:bCs/>
          <w:lang w:eastAsia="zh-CN"/>
        </w:rPr>
        <w:t>4</w:t>
      </w:r>
      <w:r w:rsidR="00BE0D12">
        <w:rPr>
          <w:rFonts w:eastAsiaTheme="minorEastAsia"/>
          <w:b/>
          <w:bCs/>
          <w:lang w:eastAsia="zh-CN"/>
        </w:rPr>
        <w:t>8</w:t>
      </w:r>
      <w:r>
        <w:rPr>
          <w:rFonts w:eastAsiaTheme="minorEastAsia"/>
          <w:b/>
          <w:bCs/>
          <w:lang w:eastAsia="zh-CN"/>
        </w:rPr>
        <w:t>.</w:t>
      </w:r>
      <w:r w:rsidRPr="005266EC">
        <w:rPr>
          <w:rFonts w:eastAsiaTheme="minorEastAsia"/>
          <w:b/>
          <w:bCs/>
          <w:lang w:val="ru-RU" w:eastAsia="zh-CN"/>
        </w:rPr>
        <w:t xml:space="preserve"> </w:t>
      </w:r>
      <w:r>
        <w:rPr>
          <w:rFonts w:eastAsiaTheme="minorEastAsia"/>
          <w:b/>
          <w:bCs/>
          <w:lang w:eastAsia="zh-CN"/>
        </w:rPr>
        <w:t>В КП № 184 „Конвенционална холецистектомия“:</w:t>
      </w:r>
    </w:p>
    <w:p w:rsidR="00B216F6" w:rsidRDefault="00C063AB" w:rsidP="00B45596">
      <w:pPr>
        <w:keepNext/>
        <w:keepLines/>
        <w:autoSpaceDE w:val="0"/>
        <w:autoSpaceDN w:val="0"/>
        <w:adjustRightInd w:val="0"/>
        <w:spacing w:after="0" w:line="240" w:lineRule="auto"/>
        <w:ind w:firstLine="567"/>
        <w:jc w:val="both"/>
        <w:rPr>
          <w:rFonts w:eastAsia="Arial,Bold"/>
          <w:lang w:eastAsia="en-US"/>
        </w:rPr>
      </w:pPr>
      <w:r>
        <w:rPr>
          <w:rFonts w:eastAsiaTheme="minorEastAsia"/>
          <w:lang w:eastAsia="zh-CN"/>
        </w:rPr>
        <w:t>В част „Кодове на основни процедури“, под таблицата, в „Изискване</w:t>
      </w:r>
      <w:r w:rsidR="008F3C14">
        <w:rPr>
          <w:rFonts w:eastAsiaTheme="minorEastAsia"/>
          <w:lang w:eastAsia="zh-CN"/>
        </w:rPr>
        <w:t>:</w:t>
      </w:r>
      <w:r>
        <w:rPr>
          <w:rFonts w:eastAsiaTheme="minorEastAsia"/>
          <w:lang w:eastAsia="zh-CN"/>
        </w:rPr>
        <w:t xml:space="preserve">“, </w:t>
      </w:r>
      <w:r w:rsidR="00B216F6">
        <w:rPr>
          <w:rFonts w:eastAsiaTheme="minorEastAsia"/>
          <w:lang w:eastAsia="zh-CN"/>
        </w:rPr>
        <w:t xml:space="preserve">абзац втори </w:t>
      </w:r>
      <w:r w:rsidR="00B216F6" w:rsidRPr="006678D4">
        <w:rPr>
          <w:rFonts w:eastAsiaTheme="minorEastAsia"/>
          <w:bCs/>
          <w:iCs/>
          <w:lang w:eastAsia="zh-CN"/>
        </w:rPr>
        <w:t>„Е</w:t>
      </w:r>
      <w:r w:rsidR="00B216F6" w:rsidRPr="006678D4">
        <w:rPr>
          <w:rFonts w:eastAsia="Arial,Bold"/>
          <w:bCs/>
          <w:iCs/>
          <w:lang w:eastAsia="en-US"/>
        </w:rPr>
        <w:t>дна от трите диагностични процедури задължително е образно изследване“</w:t>
      </w:r>
      <w:r w:rsidR="00B216F6">
        <w:rPr>
          <w:rFonts w:eastAsia="Arial,Bold"/>
          <w:b/>
          <w:bCs/>
          <w:i/>
          <w:iCs/>
          <w:lang w:eastAsia="en-US"/>
        </w:rPr>
        <w:t xml:space="preserve"> </w:t>
      </w:r>
      <w:r w:rsidR="00B216F6">
        <w:rPr>
          <w:rFonts w:eastAsia="Arial,Bold"/>
          <w:lang w:eastAsia="en-US"/>
        </w:rPr>
        <w:t xml:space="preserve">се заличава. </w:t>
      </w:r>
    </w:p>
    <w:p w:rsidR="00C063AB" w:rsidRDefault="00C063AB" w:rsidP="00B45596">
      <w:pPr>
        <w:keepNext/>
        <w:keepLines/>
        <w:autoSpaceDE w:val="0"/>
        <w:autoSpaceDN w:val="0"/>
        <w:adjustRightInd w:val="0"/>
        <w:spacing w:after="0" w:line="240" w:lineRule="auto"/>
        <w:ind w:firstLine="567"/>
        <w:jc w:val="both"/>
        <w:rPr>
          <w:rFonts w:eastAsiaTheme="minorEastAsia"/>
          <w:b/>
          <w:bCs/>
          <w:lang w:eastAsia="zh-CN"/>
        </w:rPr>
      </w:pPr>
      <w:r>
        <w:rPr>
          <w:rFonts w:eastAsiaTheme="minorEastAsia"/>
          <w:b/>
          <w:bCs/>
          <w:lang w:eastAsia="zh-CN"/>
        </w:rPr>
        <w:t>4</w:t>
      </w:r>
      <w:r w:rsidR="00BE0D12">
        <w:rPr>
          <w:rFonts w:eastAsiaTheme="minorEastAsia"/>
          <w:b/>
          <w:bCs/>
          <w:lang w:eastAsia="zh-CN"/>
        </w:rPr>
        <w:t>9</w:t>
      </w:r>
      <w:r>
        <w:rPr>
          <w:rFonts w:eastAsiaTheme="minorEastAsia"/>
          <w:b/>
          <w:bCs/>
          <w:lang w:eastAsia="zh-CN"/>
        </w:rPr>
        <w:t>.</w:t>
      </w:r>
      <w:r w:rsidRPr="005266EC">
        <w:rPr>
          <w:rFonts w:eastAsiaTheme="minorEastAsia"/>
          <w:b/>
          <w:bCs/>
          <w:lang w:val="ru-RU" w:eastAsia="zh-CN"/>
        </w:rPr>
        <w:t xml:space="preserve"> </w:t>
      </w:r>
      <w:r>
        <w:rPr>
          <w:rFonts w:eastAsiaTheme="minorEastAsia"/>
          <w:b/>
          <w:bCs/>
          <w:lang w:eastAsia="zh-CN"/>
        </w:rPr>
        <w:t>В КП № 185 „Л</w:t>
      </w:r>
      <w:r w:rsidR="002C2E97">
        <w:rPr>
          <w:rFonts w:eastAsiaTheme="minorEastAsia"/>
          <w:b/>
          <w:bCs/>
          <w:lang w:eastAsia="zh-CN"/>
        </w:rPr>
        <w:t>апароскопска</w:t>
      </w:r>
      <w:r>
        <w:rPr>
          <w:rFonts w:eastAsiaTheme="minorEastAsia"/>
          <w:b/>
          <w:bCs/>
          <w:lang w:eastAsia="zh-CN"/>
        </w:rPr>
        <w:t xml:space="preserve"> холецистектомия“:</w:t>
      </w:r>
    </w:p>
    <w:p w:rsidR="00B216F6" w:rsidRDefault="00C063AB" w:rsidP="00B45596">
      <w:pPr>
        <w:keepNext/>
        <w:keepLines/>
        <w:autoSpaceDE w:val="0"/>
        <w:autoSpaceDN w:val="0"/>
        <w:adjustRightInd w:val="0"/>
        <w:spacing w:after="0" w:line="240" w:lineRule="auto"/>
        <w:ind w:firstLine="567"/>
        <w:jc w:val="both"/>
        <w:rPr>
          <w:rFonts w:eastAsia="Arial,Bold"/>
          <w:lang w:eastAsia="en-US"/>
        </w:rPr>
      </w:pPr>
      <w:r>
        <w:rPr>
          <w:rFonts w:eastAsiaTheme="minorEastAsia"/>
          <w:lang w:eastAsia="zh-CN"/>
        </w:rPr>
        <w:t>В част „Кодове на основни процедури“, под таблицата, в „Изискване</w:t>
      </w:r>
      <w:r w:rsidR="008F3C14">
        <w:rPr>
          <w:rFonts w:eastAsiaTheme="minorEastAsia"/>
          <w:lang w:eastAsia="zh-CN"/>
        </w:rPr>
        <w:t>:</w:t>
      </w:r>
      <w:r>
        <w:rPr>
          <w:rFonts w:eastAsiaTheme="minorEastAsia"/>
          <w:lang w:eastAsia="zh-CN"/>
        </w:rPr>
        <w:t xml:space="preserve">“, </w:t>
      </w:r>
      <w:r w:rsidR="00B216F6">
        <w:rPr>
          <w:rFonts w:eastAsiaTheme="minorEastAsia"/>
          <w:lang w:eastAsia="zh-CN"/>
        </w:rPr>
        <w:t xml:space="preserve">абзац втори </w:t>
      </w:r>
      <w:r w:rsidR="00B216F6" w:rsidRPr="00ED722F">
        <w:rPr>
          <w:rFonts w:eastAsiaTheme="minorEastAsia"/>
          <w:bCs/>
          <w:iCs/>
          <w:lang w:eastAsia="zh-CN"/>
        </w:rPr>
        <w:t>„Е</w:t>
      </w:r>
      <w:r w:rsidR="00B216F6" w:rsidRPr="00ED722F">
        <w:rPr>
          <w:rFonts w:eastAsia="Arial,Bold"/>
          <w:bCs/>
          <w:iCs/>
          <w:lang w:eastAsia="en-US"/>
        </w:rPr>
        <w:t xml:space="preserve">дна от трите диагностични процедури задължително е образно изследване“ </w:t>
      </w:r>
      <w:r w:rsidR="00B216F6">
        <w:rPr>
          <w:rFonts w:eastAsia="Arial,Bold"/>
          <w:lang w:eastAsia="en-US"/>
        </w:rPr>
        <w:t xml:space="preserve">се заличава. </w:t>
      </w:r>
    </w:p>
    <w:p w:rsidR="000C1B57" w:rsidRDefault="00BE0D12" w:rsidP="00B45596">
      <w:pPr>
        <w:keepNext/>
        <w:keepLines/>
        <w:autoSpaceDE w:val="0"/>
        <w:autoSpaceDN w:val="0"/>
        <w:adjustRightInd w:val="0"/>
        <w:spacing w:after="0" w:line="240" w:lineRule="auto"/>
        <w:ind w:firstLine="567"/>
        <w:jc w:val="both"/>
        <w:rPr>
          <w:rFonts w:eastAsiaTheme="minorEastAsia"/>
          <w:b/>
          <w:bCs/>
          <w:lang w:eastAsia="zh-CN"/>
        </w:rPr>
      </w:pPr>
      <w:r>
        <w:rPr>
          <w:rFonts w:eastAsiaTheme="minorEastAsia"/>
          <w:b/>
          <w:bCs/>
          <w:lang w:eastAsia="zh-CN"/>
        </w:rPr>
        <w:t>50</w:t>
      </w:r>
      <w:r w:rsidR="000C1B57">
        <w:rPr>
          <w:rFonts w:eastAsiaTheme="minorEastAsia"/>
          <w:b/>
          <w:bCs/>
          <w:lang w:eastAsia="zh-CN"/>
        </w:rPr>
        <w:t>.</w:t>
      </w:r>
      <w:r w:rsidR="000C1B57" w:rsidRPr="005266EC">
        <w:rPr>
          <w:rFonts w:eastAsiaTheme="minorEastAsia"/>
          <w:b/>
          <w:bCs/>
          <w:lang w:val="ru-RU" w:eastAsia="zh-CN"/>
        </w:rPr>
        <w:t xml:space="preserve"> </w:t>
      </w:r>
      <w:r w:rsidR="000C1B57">
        <w:rPr>
          <w:rFonts w:eastAsiaTheme="minorEastAsia"/>
          <w:b/>
          <w:bCs/>
          <w:lang w:eastAsia="zh-CN"/>
        </w:rPr>
        <w:t>В КП № 186 „Оперативни процедури върху екстрахепаталните жлъчни пътища“:</w:t>
      </w:r>
    </w:p>
    <w:p w:rsidR="00B216F6" w:rsidRDefault="000C1B57" w:rsidP="00B45596">
      <w:pPr>
        <w:keepNext/>
        <w:keepLines/>
        <w:autoSpaceDE w:val="0"/>
        <w:autoSpaceDN w:val="0"/>
        <w:adjustRightInd w:val="0"/>
        <w:spacing w:after="0" w:line="240" w:lineRule="auto"/>
        <w:ind w:firstLine="567"/>
        <w:jc w:val="both"/>
        <w:rPr>
          <w:rFonts w:eastAsia="Arial,Bold"/>
          <w:lang w:eastAsia="en-US"/>
        </w:rPr>
      </w:pPr>
      <w:r>
        <w:rPr>
          <w:rFonts w:eastAsiaTheme="minorEastAsia"/>
          <w:lang w:eastAsia="zh-CN"/>
        </w:rPr>
        <w:t>В част „Кодове на основни процедури“, под таблицата, в „Изискване</w:t>
      </w:r>
      <w:r w:rsidR="008F3C14">
        <w:rPr>
          <w:rFonts w:eastAsiaTheme="minorEastAsia"/>
          <w:lang w:eastAsia="zh-CN"/>
        </w:rPr>
        <w:t>:</w:t>
      </w:r>
      <w:r>
        <w:rPr>
          <w:rFonts w:eastAsiaTheme="minorEastAsia"/>
          <w:lang w:eastAsia="zh-CN"/>
        </w:rPr>
        <w:t xml:space="preserve">“, </w:t>
      </w:r>
      <w:r w:rsidR="00B216F6">
        <w:rPr>
          <w:rFonts w:eastAsiaTheme="minorEastAsia"/>
          <w:lang w:eastAsia="zh-CN"/>
        </w:rPr>
        <w:t xml:space="preserve">абзац втори </w:t>
      </w:r>
      <w:r w:rsidR="00B216F6" w:rsidRPr="009239F3">
        <w:rPr>
          <w:rFonts w:eastAsiaTheme="minorEastAsia"/>
          <w:bCs/>
          <w:iCs/>
          <w:lang w:eastAsia="zh-CN"/>
        </w:rPr>
        <w:t>„Е</w:t>
      </w:r>
      <w:r w:rsidR="00B216F6" w:rsidRPr="009239F3">
        <w:rPr>
          <w:rFonts w:eastAsia="Arial,Bold"/>
          <w:bCs/>
          <w:iCs/>
          <w:lang w:eastAsia="en-US"/>
        </w:rPr>
        <w:t>дна от трите диагностични процедури задължително е образно изследване“</w:t>
      </w:r>
      <w:r w:rsidR="00B216F6">
        <w:rPr>
          <w:rFonts w:eastAsia="Arial,Bold"/>
          <w:b/>
          <w:bCs/>
          <w:i/>
          <w:iCs/>
          <w:lang w:eastAsia="en-US"/>
        </w:rPr>
        <w:t xml:space="preserve"> </w:t>
      </w:r>
      <w:r w:rsidR="00B216F6">
        <w:rPr>
          <w:rFonts w:eastAsia="Arial,Bold"/>
          <w:lang w:eastAsia="en-US"/>
        </w:rPr>
        <w:t xml:space="preserve">се заличава. </w:t>
      </w:r>
    </w:p>
    <w:p w:rsidR="000C1B57" w:rsidRDefault="00BE0D12" w:rsidP="00B45596">
      <w:pPr>
        <w:keepNext/>
        <w:keepLines/>
        <w:autoSpaceDE w:val="0"/>
        <w:autoSpaceDN w:val="0"/>
        <w:adjustRightInd w:val="0"/>
        <w:spacing w:after="0" w:line="240" w:lineRule="auto"/>
        <w:ind w:firstLine="567"/>
        <w:jc w:val="both"/>
        <w:rPr>
          <w:rFonts w:eastAsiaTheme="minorEastAsia"/>
          <w:b/>
          <w:bCs/>
          <w:lang w:eastAsia="zh-CN"/>
        </w:rPr>
      </w:pPr>
      <w:r>
        <w:rPr>
          <w:rFonts w:eastAsiaTheme="minorEastAsia"/>
          <w:b/>
          <w:bCs/>
          <w:lang w:eastAsia="zh-CN"/>
        </w:rPr>
        <w:t>51</w:t>
      </w:r>
      <w:r w:rsidR="000C1B57">
        <w:rPr>
          <w:rFonts w:eastAsiaTheme="minorEastAsia"/>
          <w:b/>
          <w:bCs/>
          <w:lang w:eastAsia="zh-CN"/>
        </w:rPr>
        <w:t>.</w:t>
      </w:r>
      <w:r w:rsidR="000C1B57" w:rsidRPr="005266EC">
        <w:rPr>
          <w:rFonts w:eastAsiaTheme="minorEastAsia"/>
          <w:b/>
          <w:bCs/>
          <w:lang w:val="ru-RU" w:eastAsia="zh-CN"/>
        </w:rPr>
        <w:t xml:space="preserve"> </w:t>
      </w:r>
      <w:r w:rsidR="000C1B57">
        <w:rPr>
          <w:rFonts w:eastAsiaTheme="minorEastAsia"/>
          <w:b/>
          <w:bCs/>
          <w:lang w:eastAsia="zh-CN"/>
        </w:rPr>
        <w:t>В КП № 187 „Оперативни процедури върху черен дроб“:</w:t>
      </w:r>
    </w:p>
    <w:p w:rsidR="00B216F6" w:rsidRDefault="000C1B57" w:rsidP="00B45596">
      <w:pPr>
        <w:keepNext/>
        <w:keepLines/>
        <w:autoSpaceDE w:val="0"/>
        <w:autoSpaceDN w:val="0"/>
        <w:adjustRightInd w:val="0"/>
        <w:spacing w:after="0" w:line="240" w:lineRule="auto"/>
        <w:ind w:firstLine="567"/>
        <w:jc w:val="both"/>
        <w:rPr>
          <w:rFonts w:eastAsia="Arial,Bold"/>
          <w:lang w:eastAsia="en-US"/>
        </w:rPr>
      </w:pPr>
      <w:r>
        <w:rPr>
          <w:rFonts w:eastAsiaTheme="minorEastAsia"/>
          <w:lang w:eastAsia="zh-CN"/>
        </w:rPr>
        <w:t>В част „Кодове на основни процедури“, под таблицата, в „Изискване</w:t>
      </w:r>
      <w:r w:rsidR="008F3C14">
        <w:rPr>
          <w:rFonts w:eastAsiaTheme="minorEastAsia"/>
          <w:lang w:eastAsia="zh-CN"/>
        </w:rPr>
        <w:t>:</w:t>
      </w:r>
      <w:r>
        <w:rPr>
          <w:rFonts w:eastAsiaTheme="minorEastAsia"/>
          <w:lang w:eastAsia="zh-CN"/>
        </w:rPr>
        <w:t xml:space="preserve">“, </w:t>
      </w:r>
      <w:r w:rsidR="00B216F6">
        <w:rPr>
          <w:rFonts w:eastAsiaTheme="minorEastAsia"/>
          <w:lang w:eastAsia="zh-CN"/>
        </w:rPr>
        <w:t xml:space="preserve">абзац втори </w:t>
      </w:r>
      <w:r w:rsidR="00B216F6" w:rsidRPr="00865C1F">
        <w:rPr>
          <w:rFonts w:eastAsiaTheme="minorEastAsia"/>
          <w:bCs/>
          <w:iCs/>
          <w:lang w:eastAsia="zh-CN"/>
        </w:rPr>
        <w:t>„Е</w:t>
      </w:r>
      <w:r w:rsidR="00B216F6" w:rsidRPr="00865C1F">
        <w:rPr>
          <w:rFonts w:eastAsia="Arial,Bold"/>
          <w:bCs/>
          <w:iCs/>
          <w:lang w:eastAsia="en-US"/>
        </w:rPr>
        <w:t>дна от трите диагностични процедури задължително е образно изследване“</w:t>
      </w:r>
      <w:r w:rsidR="00B216F6">
        <w:rPr>
          <w:rFonts w:eastAsia="Arial,Bold"/>
          <w:b/>
          <w:bCs/>
          <w:i/>
          <w:iCs/>
          <w:lang w:eastAsia="en-US"/>
        </w:rPr>
        <w:t xml:space="preserve"> </w:t>
      </w:r>
      <w:r w:rsidR="00B216F6">
        <w:rPr>
          <w:rFonts w:eastAsia="Arial,Bold"/>
          <w:lang w:eastAsia="en-US"/>
        </w:rPr>
        <w:t xml:space="preserve">се заличава. </w:t>
      </w:r>
    </w:p>
    <w:p w:rsidR="00DE3921" w:rsidRDefault="000C1B57" w:rsidP="00B45596">
      <w:pPr>
        <w:keepNext/>
        <w:keepLines/>
        <w:autoSpaceDE w:val="0"/>
        <w:autoSpaceDN w:val="0"/>
        <w:adjustRightInd w:val="0"/>
        <w:spacing w:after="0" w:line="240" w:lineRule="auto"/>
        <w:ind w:firstLine="567"/>
        <w:jc w:val="both"/>
        <w:rPr>
          <w:rFonts w:eastAsiaTheme="minorEastAsia"/>
          <w:b/>
          <w:bCs/>
          <w:lang w:eastAsia="zh-CN"/>
        </w:rPr>
      </w:pPr>
      <w:r>
        <w:rPr>
          <w:rFonts w:eastAsiaTheme="minorEastAsia"/>
          <w:b/>
          <w:bCs/>
          <w:lang w:eastAsia="zh-CN"/>
        </w:rPr>
        <w:t>5</w:t>
      </w:r>
      <w:r w:rsidR="00BE0D12">
        <w:rPr>
          <w:rFonts w:eastAsiaTheme="minorEastAsia"/>
          <w:b/>
          <w:bCs/>
          <w:lang w:eastAsia="zh-CN"/>
        </w:rPr>
        <w:t>2</w:t>
      </w:r>
      <w:r>
        <w:rPr>
          <w:rFonts w:eastAsiaTheme="minorEastAsia"/>
          <w:b/>
          <w:bCs/>
          <w:lang w:eastAsia="zh-CN"/>
        </w:rPr>
        <w:t>.</w:t>
      </w:r>
      <w:r w:rsidRPr="005266EC">
        <w:rPr>
          <w:rFonts w:eastAsiaTheme="minorEastAsia"/>
          <w:b/>
          <w:bCs/>
          <w:lang w:val="ru-RU" w:eastAsia="zh-CN"/>
        </w:rPr>
        <w:t xml:space="preserve"> </w:t>
      </w:r>
      <w:r>
        <w:rPr>
          <w:rFonts w:eastAsiaTheme="minorEastAsia"/>
          <w:b/>
          <w:bCs/>
          <w:lang w:eastAsia="zh-CN"/>
        </w:rPr>
        <w:t>В КП № 18</w:t>
      </w:r>
      <w:r w:rsidR="005646FB">
        <w:rPr>
          <w:rFonts w:eastAsiaTheme="minorEastAsia"/>
          <w:b/>
          <w:bCs/>
          <w:lang w:eastAsia="zh-CN"/>
        </w:rPr>
        <w:t>8</w:t>
      </w:r>
      <w:r>
        <w:rPr>
          <w:rFonts w:eastAsiaTheme="minorEastAsia"/>
          <w:b/>
          <w:bCs/>
          <w:lang w:eastAsia="zh-CN"/>
        </w:rPr>
        <w:t xml:space="preserve"> </w:t>
      </w:r>
      <w:r w:rsidR="00DE3921">
        <w:rPr>
          <w:rFonts w:eastAsiaTheme="minorEastAsia"/>
          <w:b/>
          <w:bCs/>
          <w:lang w:eastAsia="zh-CN"/>
        </w:rPr>
        <w:t>„Оперативни процедури върху черен дроб при ехинококова болест“:</w:t>
      </w:r>
    </w:p>
    <w:p w:rsidR="00B216F6" w:rsidRDefault="000C1B57" w:rsidP="00B45596">
      <w:pPr>
        <w:keepNext/>
        <w:keepLines/>
        <w:autoSpaceDE w:val="0"/>
        <w:autoSpaceDN w:val="0"/>
        <w:adjustRightInd w:val="0"/>
        <w:spacing w:after="0" w:line="240" w:lineRule="auto"/>
        <w:ind w:firstLine="567"/>
        <w:jc w:val="both"/>
        <w:rPr>
          <w:rFonts w:eastAsia="Arial,Bold"/>
          <w:lang w:eastAsia="en-US"/>
        </w:rPr>
      </w:pPr>
      <w:r>
        <w:rPr>
          <w:rFonts w:eastAsiaTheme="minorEastAsia"/>
          <w:lang w:eastAsia="zh-CN"/>
        </w:rPr>
        <w:lastRenderedPageBreak/>
        <w:t>В част „Кодове на основни процедури“, под таблицата, в „Изискване</w:t>
      </w:r>
      <w:r w:rsidR="008F3C14">
        <w:rPr>
          <w:rFonts w:eastAsiaTheme="minorEastAsia"/>
          <w:lang w:eastAsia="zh-CN"/>
        </w:rPr>
        <w:t>:</w:t>
      </w:r>
      <w:r>
        <w:rPr>
          <w:rFonts w:eastAsiaTheme="minorEastAsia"/>
          <w:lang w:eastAsia="zh-CN"/>
        </w:rPr>
        <w:t xml:space="preserve">“, </w:t>
      </w:r>
      <w:r w:rsidR="00B216F6">
        <w:rPr>
          <w:rFonts w:eastAsiaTheme="minorEastAsia"/>
          <w:lang w:eastAsia="zh-CN"/>
        </w:rPr>
        <w:t xml:space="preserve">абзац втори </w:t>
      </w:r>
      <w:r w:rsidR="00B216F6" w:rsidRPr="0013009A">
        <w:rPr>
          <w:rFonts w:eastAsiaTheme="minorEastAsia"/>
          <w:bCs/>
          <w:iCs/>
          <w:lang w:eastAsia="zh-CN"/>
        </w:rPr>
        <w:t>„Е</w:t>
      </w:r>
      <w:r w:rsidR="00B216F6" w:rsidRPr="0013009A">
        <w:rPr>
          <w:rFonts w:eastAsia="Arial,Bold"/>
          <w:bCs/>
          <w:iCs/>
          <w:lang w:eastAsia="en-US"/>
        </w:rPr>
        <w:t xml:space="preserve">дна от трите диагностични процедури задължително е образно изследване“ </w:t>
      </w:r>
      <w:r w:rsidR="00B216F6" w:rsidRPr="0013009A">
        <w:rPr>
          <w:rFonts w:eastAsia="Arial,Bold"/>
          <w:lang w:eastAsia="en-US"/>
        </w:rPr>
        <w:t>се</w:t>
      </w:r>
      <w:r w:rsidR="00B216F6">
        <w:rPr>
          <w:rFonts w:eastAsia="Arial,Bold"/>
          <w:lang w:eastAsia="en-US"/>
        </w:rPr>
        <w:t xml:space="preserve"> заличава. </w:t>
      </w:r>
    </w:p>
    <w:p w:rsidR="00277106" w:rsidRDefault="00277106" w:rsidP="00B45596">
      <w:pPr>
        <w:keepNext/>
        <w:keepLines/>
        <w:spacing w:after="0" w:line="240" w:lineRule="auto"/>
        <w:ind w:firstLine="567"/>
        <w:jc w:val="both"/>
        <w:rPr>
          <w:rFonts w:eastAsiaTheme="minorEastAsia"/>
          <w:b/>
          <w:bCs/>
          <w:lang w:eastAsia="zh-CN"/>
        </w:rPr>
      </w:pPr>
      <w:r>
        <w:rPr>
          <w:rFonts w:eastAsiaTheme="minorEastAsia"/>
          <w:b/>
          <w:bCs/>
          <w:lang w:eastAsia="zh-CN"/>
        </w:rPr>
        <w:t>5</w:t>
      </w:r>
      <w:r w:rsidR="00BE0D12">
        <w:rPr>
          <w:rFonts w:eastAsiaTheme="minorEastAsia"/>
          <w:b/>
          <w:bCs/>
          <w:lang w:eastAsia="zh-CN"/>
        </w:rPr>
        <w:t>3</w:t>
      </w:r>
      <w:r>
        <w:rPr>
          <w:rFonts w:eastAsiaTheme="minorEastAsia"/>
          <w:b/>
          <w:bCs/>
          <w:lang w:eastAsia="zh-CN"/>
        </w:rPr>
        <w:t>.</w:t>
      </w:r>
      <w:r w:rsidRPr="005266EC">
        <w:rPr>
          <w:rFonts w:eastAsiaTheme="minorEastAsia"/>
          <w:b/>
          <w:bCs/>
          <w:lang w:val="ru-RU" w:eastAsia="zh-CN"/>
        </w:rPr>
        <w:t xml:space="preserve"> </w:t>
      </w:r>
      <w:r>
        <w:rPr>
          <w:rFonts w:eastAsiaTheme="minorEastAsia"/>
          <w:b/>
          <w:bCs/>
          <w:lang w:eastAsia="zh-CN"/>
        </w:rPr>
        <w:t xml:space="preserve">В КП № 189 „Оперативни процедури върху панкреас и </w:t>
      </w:r>
      <w:r w:rsidR="00FD65AE">
        <w:rPr>
          <w:rFonts w:eastAsiaTheme="minorEastAsia"/>
          <w:b/>
          <w:bCs/>
          <w:lang w:eastAsia="zh-CN"/>
        </w:rPr>
        <w:t>дистален холедох, с голям и много голям обем и сложност“:</w:t>
      </w:r>
    </w:p>
    <w:p w:rsidR="00B216F6" w:rsidRDefault="00277106" w:rsidP="00B45596">
      <w:pPr>
        <w:keepNext/>
        <w:keepLines/>
        <w:autoSpaceDE w:val="0"/>
        <w:autoSpaceDN w:val="0"/>
        <w:adjustRightInd w:val="0"/>
        <w:spacing w:after="0" w:line="240" w:lineRule="auto"/>
        <w:ind w:firstLine="567"/>
        <w:jc w:val="both"/>
        <w:rPr>
          <w:rFonts w:eastAsia="Arial,Bold"/>
          <w:lang w:eastAsia="en-US"/>
        </w:rPr>
      </w:pPr>
      <w:r>
        <w:rPr>
          <w:rFonts w:eastAsiaTheme="minorEastAsia"/>
          <w:lang w:eastAsia="zh-CN"/>
        </w:rPr>
        <w:t>В част „Кодове на основни процедури“, под таблицата, в „Изискване</w:t>
      </w:r>
      <w:r w:rsidR="008F3C14">
        <w:rPr>
          <w:rFonts w:eastAsiaTheme="minorEastAsia"/>
          <w:lang w:eastAsia="zh-CN"/>
        </w:rPr>
        <w:t>:</w:t>
      </w:r>
      <w:r>
        <w:rPr>
          <w:rFonts w:eastAsiaTheme="minorEastAsia"/>
          <w:lang w:eastAsia="zh-CN"/>
        </w:rPr>
        <w:t xml:space="preserve">“, </w:t>
      </w:r>
      <w:r w:rsidR="00B216F6">
        <w:rPr>
          <w:rFonts w:eastAsiaTheme="minorEastAsia"/>
          <w:lang w:eastAsia="zh-CN"/>
        </w:rPr>
        <w:t xml:space="preserve">абзац втори </w:t>
      </w:r>
      <w:r w:rsidR="00B216F6" w:rsidRPr="00CB631E">
        <w:rPr>
          <w:rFonts w:eastAsiaTheme="minorEastAsia"/>
          <w:bCs/>
          <w:iCs/>
          <w:lang w:eastAsia="zh-CN"/>
        </w:rPr>
        <w:t>„Е</w:t>
      </w:r>
      <w:r w:rsidR="00B216F6" w:rsidRPr="00CB631E">
        <w:rPr>
          <w:rFonts w:eastAsia="Arial,Bold"/>
          <w:bCs/>
          <w:iCs/>
          <w:lang w:eastAsia="en-US"/>
        </w:rPr>
        <w:t xml:space="preserve">дна от трите диагностични процедури задължително е образно изследване“ </w:t>
      </w:r>
      <w:r w:rsidR="00B216F6" w:rsidRPr="00CB631E">
        <w:rPr>
          <w:rFonts w:eastAsia="Arial,Bold"/>
          <w:lang w:eastAsia="en-US"/>
        </w:rPr>
        <w:t>се</w:t>
      </w:r>
      <w:r w:rsidR="00B216F6">
        <w:rPr>
          <w:rFonts w:eastAsia="Arial,Bold"/>
          <w:lang w:eastAsia="en-US"/>
        </w:rPr>
        <w:t xml:space="preserve"> заличава. </w:t>
      </w:r>
    </w:p>
    <w:p w:rsidR="00FD65AE" w:rsidRDefault="00FD65AE" w:rsidP="00B45596">
      <w:pPr>
        <w:keepNext/>
        <w:keepLines/>
        <w:spacing w:after="0" w:line="240" w:lineRule="auto"/>
        <w:ind w:firstLine="567"/>
        <w:jc w:val="both"/>
        <w:rPr>
          <w:rFonts w:eastAsiaTheme="minorEastAsia"/>
          <w:b/>
          <w:bCs/>
          <w:lang w:eastAsia="zh-CN"/>
        </w:rPr>
      </w:pPr>
      <w:r>
        <w:rPr>
          <w:rFonts w:eastAsiaTheme="minorEastAsia"/>
          <w:b/>
          <w:bCs/>
          <w:lang w:eastAsia="zh-CN"/>
        </w:rPr>
        <w:t>5</w:t>
      </w:r>
      <w:r w:rsidR="00BE0D12">
        <w:rPr>
          <w:rFonts w:eastAsiaTheme="minorEastAsia"/>
          <w:b/>
          <w:bCs/>
          <w:lang w:eastAsia="zh-CN"/>
        </w:rPr>
        <w:t>4</w:t>
      </w:r>
      <w:r>
        <w:rPr>
          <w:rFonts w:eastAsiaTheme="minorEastAsia"/>
          <w:b/>
          <w:bCs/>
          <w:lang w:eastAsia="zh-CN"/>
        </w:rPr>
        <w:t>.</w:t>
      </w:r>
      <w:r w:rsidRPr="005266EC">
        <w:rPr>
          <w:rFonts w:eastAsiaTheme="minorEastAsia"/>
          <w:b/>
          <w:bCs/>
          <w:lang w:val="ru-RU" w:eastAsia="zh-CN"/>
        </w:rPr>
        <w:t xml:space="preserve"> </w:t>
      </w:r>
      <w:r>
        <w:rPr>
          <w:rFonts w:eastAsiaTheme="minorEastAsia"/>
          <w:b/>
          <w:bCs/>
          <w:lang w:eastAsia="zh-CN"/>
        </w:rPr>
        <w:t>В КП № 190 „Оперативни процедури върху панкреас и дистален холедох със среден обем и сложност“:</w:t>
      </w:r>
    </w:p>
    <w:p w:rsidR="00B216F6" w:rsidRDefault="00FD65AE" w:rsidP="00B45596">
      <w:pPr>
        <w:keepNext/>
        <w:keepLines/>
        <w:autoSpaceDE w:val="0"/>
        <w:autoSpaceDN w:val="0"/>
        <w:adjustRightInd w:val="0"/>
        <w:spacing w:after="0" w:line="240" w:lineRule="auto"/>
        <w:ind w:firstLine="567"/>
        <w:jc w:val="both"/>
        <w:rPr>
          <w:rFonts w:eastAsia="Arial,Bold"/>
          <w:lang w:eastAsia="en-US"/>
        </w:rPr>
      </w:pPr>
      <w:r>
        <w:rPr>
          <w:rFonts w:eastAsiaTheme="minorEastAsia"/>
          <w:lang w:eastAsia="zh-CN"/>
        </w:rPr>
        <w:t>В част „Кодове на основни процедури“, под таблицата, в „Изискване</w:t>
      </w:r>
      <w:r w:rsidR="008F3C14">
        <w:rPr>
          <w:rFonts w:eastAsiaTheme="minorEastAsia"/>
          <w:lang w:eastAsia="zh-CN"/>
        </w:rPr>
        <w:t>:</w:t>
      </w:r>
      <w:r>
        <w:rPr>
          <w:rFonts w:eastAsiaTheme="minorEastAsia"/>
          <w:lang w:eastAsia="zh-CN"/>
        </w:rPr>
        <w:t xml:space="preserve">“, </w:t>
      </w:r>
      <w:r w:rsidR="00B216F6">
        <w:rPr>
          <w:rFonts w:eastAsiaTheme="minorEastAsia"/>
          <w:lang w:eastAsia="zh-CN"/>
        </w:rPr>
        <w:t xml:space="preserve">абзац втори </w:t>
      </w:r>
      <w:r w:rsidR="00B216F6" w:rsidRPr="00CB631E">
        <w:rPr>
          <w:rFonts w:eastAsiaTheme="minorEastAsia"/>
          <w:bCs/>
          <w:iCs/>
          <w:lang w:eastAsia="zh-CN"/>
        </w:rPr>
        <w:t>„Е</w:t>
      </w:r>
      <w:r w:rsidR="00B216F6" w:rsidRPr="00CB631E">
        <w:rPr>
          <w:rFonts w:eastAsia="Arial,Bold"/>
          <w:bCs/>
          <w:iCs/>
          <w:lang w:eastAsia="en-US"/>
        </w:rPr>
        <w:t xml:space="preserve">дна от трите диагностични процедури задължително е образно изследване“ </w:t>
      </w:r>
      <w:r w:rsidR="00B216F6" w:rsidRPr="00CB631E">
        <w:rPr>
          <w:rFonts w:eastAsia="Arial,Bold"/>
          <w:lang w:eastAsia="en-US"/>
        </w:rPr>
        <w:t>се</w:t>
      </w:r>
      <w:r w:rsidR="00B216F6">
        <w:rPr>
          <w:rFonts w:eastAsia="Arial,Bold"/>
          <w:lang w:eastAsia="en-US"/>
        </w:rPr>
        <w:t xml:space="preserve"> заличава. </w:t>
      </w:r>
    </w:p>
    <w:p w:rsidR="00FD65AE" w:rsidRDefault="00FD65AE" w:rsidP="00B45596">
      <w:pPr>
        <w:keepNext/>
        <w:keepLines/>
        <w:spacing w:after="0" w:line="240" w:lineRule="auto"/>
        <w:ind w:firstLine="567"/>
        <w:jc w:val="both"/>
        <w:rPr>
          <w:rFonts w:eastAsiaTheme="minorEastAsia"/>
          <w:b/>
          <w:bCs/>
          <w:lang w:eastAsia="zh-CN"/>
        </w:rPr>
      </w:pPr>
      <w:r>
        <w:rPr>
          <w:rFonts w:eastAsiaTheme="minorEastAsia"/>
          <w:b/>
          <w:bCs/>
          <w:lang w:eastAsia="zh-CN"/>
        </w:rPr>
        <w:t>5</w:t>
      </w:r>
      <w:r w:rsidR="00BE0D12">
        <w:rPr>
          <w:rFonts w:eastAsiaTheme="minorEastAsia"/>
          <w:b/>
          <w:bCs/>
          <w:lang w:eastAsia="zh-CN"/>
        </w:rPr>
        <w:t>5</w:t>
      </w:r>
      <w:r>
        <w:rPr>
          <w:rFonts w:eastAsiaTheme="minorEastAsia"/>
          <w:b/>
          <w:bCs/>
          <w:lang w:eastAsia="zh-CN"/>
        </w:rPr>
        <w:t>.</w:t>
      </w:r>
      <w:r w:rsidRPr="005266EC">
        <w:rPr>
          <w:rFonts w:eastAsiaTheme="minorEastAsia"/>
          <w:b/>
          <w:bCs/>
          <w:lang w:val="ru-RU" w:eastAsia="zh-CN"/>
        </w:rPr>
        <w:t xml:space="preserve"> </w:t>
      </w:r>
      <w:r>
        <w:rPr>
          <w:rFonts w:eastAsiaTheme="minorEastAsia"/>
          <w:b/>
          <w:bCs/>
          <w:lang w:eastAsia="zh-CN"/>
        </w:rPr>
        <w:t>В КП № 191 „Оперативни процедури върху далака“:</w:t>
      </w:r>
    </w:p>
    <w:p w:rsidR="00B216F6" w:rsidRDefault="00FD65AE" w:rsidP="00B45596">
      <w:pPr>
        <w:keepNext/>
        <w:keepLines/>
        <w:autoSpaceDE w:val="0"/>
        <w:autoSpaceDN w:val="0"/>
        <w:adjustRightInd w:val="0"/>
        <w:spacing w:after="0" w:line="240" w:lineRule="auto"/>
        <w:ind w:firstLine="567"/>
        <w:jc w:val="both"/>
        <w:rPr>
          <w:rFonts w:eastAsia="Arial,Bold"/>
          <w:lang w:eastAsia="en-US"/>
        </w:rPr>
      </w:pPr>
      <w:r>
        <w:rPr>
          <w:rFonts w:eastAsiaTheme="minorEastAsia"/>
          <w:lang w:eastAsia="zh-CN"/>
        </w:rPr>
        <w:t>В част „Кодове на основни процедури“, под таблицата, в „Изискване</w:t>
      </w:r>
      <w:r w:rsidR="008F3C14">
        <w:rPr>
          <w:rFonts w:eastAsiaTheme="minorEastAsia"/>
          <w:lang w:eastAsia="zh-CN"/>
        </w:rPr>
        <w:t>:“,</w:t>
      </w:r>
      <w:r w:rsidR="00B216F6" w:rsidRPr="00B216F6">
        <w:rPr>
          <w:rFonts w:eastAsiaTheme="minorEastAsia"/>
          <w:lang w:eastAsia="zh-CN"/>
        </w:rPr>
        <w:t xml:space="preserve"> </w:t>
      </w:r>
      <w:r w:rsidR="00B216F6">
        <w:rPr>
          <w:rFonts w:eastAsiaTheme="minorEastAsia"/>
          <w:lang w:eastAsia="zh-CN"/>
        </w:rPr>
        <w:t xml:space="preserve">абзац втори </w:t>
      </w:r>
      <w:r w:rsidR="00B216F6" w:rsidRPr="00CB631E">
        <w:rPr>
          <w:rFonts w:eastAsiaTheme="minorEastAsia"/>
          <w:bCs/>
          <w:iCs/>
          <w:lang w:eastAsia="zh-CN"/>
        </w:rPr>
        <w:t>„Е</w:t>
      </w:r>
      <w:r w:rsidR="00B216F6" w:rsidRPr="00CB631E">
        <w:rPr>
          <w:rFonts w:eastAsia="Arial,Bold"/>
          <w:bCs/>
          <w:iCs/>
          <w:lang w:eastAsia="en-US"/>
        </w:rPr>
        <w:t xml:space="preserve">дна от трите диагностични процедури задължително е образно изследване“ </w:t>
      </w:r>
      <w:r w:rsidR="00B216F6" w:rsidRPr="00CB631E">
        <w:rPr>
          <w:rFonts w:eastAsia="Arial,Bold"/>
          <w:lang w:eastAsia="en-US"/>
        </w:rPr>
        <w:t>се</w:t>
      </w:r>
      <w:r w:rsidR="00B216F6">
        <w:rPr>
          <w:rFonts w:eastAsia="Arial,Bold"/>
          <w:lang w:eastAsia="en-US"/>
        </w:rPr>
        <w:t xml:space="preserve"> заличава. </w:t>
      </w:r>
    </w:p>
    <w:p w:rsidR="00300451" w:rsidRDefault="003973A1" w:rsidP="00B45596">
      <w:pPr>
        <w:keepNext/>
        <w:keepLines/>
        <w:spacing w:after="0" w:line="240" w:lineRule="auto"/>
        <w:ind w:firstLine="567"/>
        <w:jc w:val="both"/>
        <w:rPr>
          <w:rFonts w:eastAsiaTheme="minorEastAsia"/>
          <w:b/>
          <w:bCs/>
          <w:lang w:eastAsia="zh-CN"/>
        </w:rPr>
      </w:pPr>
      <w:r>
        <w:rPr>
          <w:rFonts w:eastAsiaTheme="minorEastAsia"/>
          <w:b/>
          <w:bCs/>
          <w:lang w:eastAsia="zh-CN"/>
        </w:rPr>
        <w:t>5</w:t>
      </w:r>
      <w:r w:rsidR="00BE0D12">
        <w:rPr>
          <w:rFonts w:eastAsiaTheme="minorEastAsia"/>
          <w:b/>
          <w:bCs/>
          <w:lang w:eastAsia="zh-CN"/>
        </w:rPr>
        <w:t>6</w:t>
      </w:r>
      <w:r w:rsidR="00300451">
        <w:rPr>
          <w:rFonts w:eastAsiaTheme="minorEastAsia"/>
          <w:b/>
          <w:bCs/>
          <w:lang w:eastAsia="zh-CN"/>
        </w:rPr>
        <w:t>. В КП № 192 „</w:t>
      </w:r>
      <w:r w:rsidR="00300451" w:rsidRPr="00300451">
        <w:rPr>
          <w:rFonts w:eastAsiaTheme="minorEastAsia"/>
          <w:b/>
          <w:bCs/>
          <w:lang w:eastAsia="zh-CN"/>
        </w:rPr>
        <w:t>Оперативни интервенции при диабетно стъпало, без съдово-реконструктивни операции</w:t>
      </w:r>
      <w:r w:rsidR="00300451">
        <w:rPr>
          <w:rFonts w:eastAsiaTheme="minorEastAsia"/>
          <w:b/>
          <w:bCs/>
          <w:lang w:eastAsia="zh-CN"/>
        </w:rPr>
        <w:t>“</w:t>
      </w:r>
      <w:r w:rsidR="00EB4A43">
        <w:rPr>
          <w:rFonts w:eastAsiaTheme="minorEastAsia"/>
          <w:b/>
          <w:bCs/>
          <w:lang w:eastAsia="zh-CN"/>
        </w:rPr>
        <w:t>:</w:t>
      </w:r>
    </w:p>
    <w:p w:rsidR="003973A1" w:rsidRDefault="003973A1" w:rsidP="00B45596">
      <w:pPr>
        <w:keepNext/>
        <w:keepLines/>
        <w:autoSpaceDE w:val="0"/>
        <w:autoSpaceDN w:val="0"/>
        <w:adjustRightInd w:val="0"/>
        <w:spacing w:after="0" w:line="240" w:lineRule="auto"/>
        <w:ind w:firstLine="567"/>
        <w:jc w:val="both"/>
        <w:rPr>
          <w:rFonts w:eastAsia="Arial,Bold"/>
          <w:lang w:eastAsia="en-US"/>
        </w:rPr>
      </w:pPr>
      <w:r>
        <w:rPr>
          <w:rFonts w:eastAsiaTheme="minorEastAsia"/>
          <w:lang w:eastAsia="zh-CN"/>
        </w:rPr>
        <w:t>В част „Кодове на основни процедури“, под таблицата, в „Изискване</w:t>
      </w:r>
      <w:r w:rsidR="008F3C14">
        <w:rPr>
          <w:rFonts w:eastAsiaTheme="minorEastAsia"/>
          <w:lang w:eastAsia="zh-CN"/>
        </w:rPr>
        <w:t>:</w:t>
      </w:r>
      <w:r>
        <w:rPr>
          <w:rFonts w:eastAsiaTheme="minorEastAsia"/>
          <w:lang w:eastAsia="zh-CN"/>
        </w:rPr>
        <w:t xml:space="preserve">“, абзац втори </w:t>
      </w:r>
      <w:r w:rsidRPr="0087421B">
        <w:rPr>
          <w:rFonts w:eastAsiaTheme="minorEastAsia"/>
          <w:bCs/>
          <w:iCs/>
          <w:lang w:eastAsia="zh-CN"/>
        </w:rPr>
        <w:t>„Е</w:t>
      </w:r>
      <w:r w:rsidRPr="0087421B">
        <w:rPr>
          <w:rFonts w:eastAsia="Arial,Bold"/>
          <w:bCs/>
          <w:iCs/>
          <w:lang w:eastAsia="en-US"/>
        </w:rPr>
        <w:t xml:space="preserve">дна от трите диагностични процедури задължително е образно изследване“ </w:t>
      </w:r>
      <w:r w:rsidRPr="0087421B">
        <w:rPr>
          <w:rFonts w:eastAsia="Arial,Bold"/>
          <w:lang w:eastAsia="en-US"/>
        </w:rPr>
        <w:t>се</w:t>
      </w:r>
      <w:r>
        <w:rPr>
          <w:rFonts w:eastAsia="Arial,Bold"/>
          <w:lang w:eastAsia="en-US"/>
        </w:rPr>
        <w:t xml:space="preserve"> заличава. </w:t>
      </w:r>
    </w:p>
    <w:p w:rsidR="00D84DD7" w:rsidRPr="00860CCF" w:rsidRDefault="00F616FC" w:rsidP="00B45596">
      <w:pPr>
        <w:keepNext/>
        <w:keepLines/>
        <w:spacing w:after="0" w:line="240" w:lineRule="auto"/>
        <w:ind w:firstLine="567"/>
        <w:jc w:val="both"/>
        <w:rPr>
          <w:rFonts w:eastAsiaTheme="minorEastAsia"/>
          <w:b/>
          <w:bCs/>
          <w:lang w:eastAsia="zh-CN"/>
        </w:rPr>
      </w:pPr>
      <w:r w:rsidRPr="00860CCF">
        <w:rPr>
          <w:rFonts w:eastAsiaTheme="minorEastAsia"/>
          <w:b/>
          <w:bCs/>
          <w:lang w:eastAsia="zh-CN"/>
        </w:rPr>
        <w:t>5</w:t>
      </w:r>
      <w:r w:rsidR="00BE0D12">
        <w:rPr>
          <w:rFonts w:eastAsiaTheme="minorEastAsia"/>
          <w:b/>
          <w:bCs/>
          <w:lang w:eastAsia="zh-CN"/>
        </w:rPr>
        <w:t>7</w:t>
      </w:r>
      <w:r w:rsidR="009557C5" w:rsidRPr="00860CCF">
        <w:rPr>
          <w:rFonts w:eastAsiaTheme="minorEastAsia"/>
          <w:b/>
          <w:bCs/>
          <w:lang w:eastAsia="zh-CN"/>
        </w:rPr>
        <w:t xml:space="preserve">. В КП № 193 </w:t>
      </w:r>
      <w:r w:rsidR="00300451" w:rsidRPr="00860CCF">
        <w:rPr>
          <w:rFonts w:eastAsiaTheme="minorEastAsia"/>
          <w:b/>
          <w:bCs/>
          <w:lang w:eastAsia="zh-CN"/>
        </w:rPr>
        <w:t>„</w:t>
      </w:r>
      <w:r w:rsidR="009557C5" w:rsidRPr="00860CCF">
        <w:rPr>
          <w:rFonts w:eastAsiaTheme="minorEastAsia"/>
          <w:b/>
          <w:bCs/>
          <w:lang w:eastAsia="zh-CN"/>
        </w:rPr>
        <w:t>Оперативно лечение на онкологично заболяване на гърдата: стадии Tis 1-4 N 0-2 M0-1“</w:t>
      </w:r>
      <w:r w:rsidR="003973A1" w:rsidRPr="00860CCF">
        <w:rPr>
          <w:rFonts w:eastAsiaTheme="minorEastAsia"/>
          <w:b/>
          <w:bCs/>
          <w:lang w:eastAsia="zh-CN"/>
        </w:rPr>
        <w:t>:</w:t>
      </w:r>
    </w:p>
    <w:p w:rsidR="00F44B60" w:rsidRPr="00860CCF" w:rsidRDefault="00F44B60" w:rsidP="00B45596">
      <w:pPr>
        <w:keepNext/>
        <w:keepLines/>
        <w:autoSpaceDE w:val="0"/>
        <w:autoSpaceDN w:val="0"/>
        <w:adjustRightInd w:val="0"/>
        <w:spacing w:after="0" w:line="240" w:lineRule="auto"/>
        <w:ind w:firstLine="567"/>
        <w:jc w:val="both"/>
        <w:rPr>
          <w:rFonts w:eastAsiaTheme="minorEastAsia"/>
          <w:lang w:eastAsia="zh-CN"/>
        </w:rPr>
      </w:pPr>
      <w:r w:rsidRPr="00860CCF">
        <w:rPr>
          <w:rFonts w:eastAsiaTheme="minorEastAsia"/>
          <w:lang w:eastAsia="zh-CN"/>
        </w:rPr>
        <w:t>1. В част „Кодове на основни процедури“, под таблицата, в „Изискване</w:t>
      </w:r>
      <w:r w:rsidR="008F3C14" w:rsidRPr="00860CCF">
        <w:rPr>
          <w:rFonts w:eastAsiaTheme="minorEastAsia"/>
          <w:lang w:eastAsia="zh-CN"/>
        </w:rPr>
        <w:t>:</w:t>
      </w:r>
      <w:r w:rsidRPr="00860CCF">
        <w:rPr>
          <w:rFonts w:eastAsiaTheme="minorEastAsia"/>
          <w:lang w:eastAsia="zh-CN"/>
        </w:rPr>
        <w:t>“:</w:t>
      </w:r>
    </w:p>
    <w:p w:rsidR="00860CCF" w:rsidRPr="00F93BC7" w:rsidRDefault="00F44B60" w:rsidP="00B45596">
      <w:pPr>
        <w:pStyle w:val="Body"/>
        <w:keepNext/>
        <w:keepLines/>
        <w:spacing w:before="0" w:after="0" w:line="240" w:lineRule="auto"/>
        <w:rPr>
          <w:rFonts w:ascii="Times New Roman" w:hAnsi="Times New Roman"/>
          <w:bCs/>
          <w:i/>
          <w:snapToGrid w:val="0"/>
          <w:sz w:val="24"/>
          <w:szCs w:val="24"/>
        </w:rPr>
      </w:pPr>
      <w:r w:rsidRPr="00F93BC7">
        <w:rPr>
          <w:rFonts w:ascii="Times New Roman" w:eastAsiaTheme="minorEastAsia" w:hAnsi="Times New Roman"/>
          <w:sz w:val="24"/>
          <w:szCs w:val="24"/>
          <w:lang w:eastAsia="zh-CN"/>
        </w:rPr>
        <w:t xml:space="preserve">1.1. Абзац втори </w:t>
      </w:r>
      <w:r w:rsidR="00F93BC7" w:rsidRPr="00F93BC7">
        <w:rPr>
          <w:rFonts w:ascii="Times New Roman" w:eastAsiaTheme="minorEastAsia" w:hAnsi="Times New Roman"/>
          <w:bCs/>
          <w:iCs/>
          <w:sz w:val="24"/>
          <w:szCs w:val="24"/>
          <w:lang w:eastAsia="zh-CN"/>
        </w:rPr>
        <w:t>„Е</w:t>
      </w:r>
      <w:r w:rsidR="00F93BC7" w:rsidRPr="00F93BC7">
        <w:rPr>
          <w:rFonts w:ascii="Times New Roman" w:eastAsia="Arial,Bold" w:hAnsi="Times New Roman"/>
          <w:bCs/>
          <w:iCs/>
          <w:sz w:val="24"/>
          <w:szCs w:val="24"/>
          <w:lang w:eastAsia="en-US"/>
        </w:rPr>
        <w:t xml:space="preserve">дна от трите диагностични процедури задължително е образно изследване“ </w:t>
      </w:r>
      <w:r w:rsidR="00860CCF" w:rsidRPr="00F93BC7">
        <w:rPr>
          <w:rFonts w:ascii="Times New Roman" w:eastAsia="Arial,Bold" w:hAnsi="Times New Roman"/>
          <w:sz w:val="24"/>
          <w:szCs w:val="24"/>
          <w:lang w:eastAsia="en-US"/>
        </w:rPr>
        <w:t>придобива следното съдържание:</w:t>
      </w:r>
      <w:r w:rsidRPr="00F93BC7">
        <w:rPr>
          <w:rFonts w:ascii="Times New Roman" w:eastAsia="Arial,Bold" w:hAnsi="Times New Roman"/>
          <w:sz w:val="24"/>
          <w:szCs w:val="24"/>
          <w:lang w:eastAsia="en-US"/>
        </w:rPr>
        <w:t xml:space="preserve"> </w:t>
      </w:r>
      <w:r w:rsidR="00860CCF" w:rsidRPr="00F93BC7">
        <w:rPr>
          <w:rFonts w:ascii="Times New Roman" w:eastAsia="Arial,Bold" w:hAnsi="Times New Roman"/>
          <w:i/>
          <w:sz w:val="24"/>
          <w:szCs w:val="24"/>
          <w:lang w:eastAsia="en-US"/>
        </w:rPr>
        <w:t>„</w:t>
      </w:r>
      <w:r w:rsidR="00860CCF" w:rsidRPr="00F93BC7">
        <w:rPr>
          <w:rFonts w:ascii="Times New Roman" w:hAnsi="Times New Roman"/>
          <w:bCs/>
          <w:i/>
          <w:snapToGrid w:val="0"/>
          <w:sz w:val="24"/>
          <w:szCs w:val="24"/>
        </w:rPr>
        <w:t>Процедура 85.12 „отворена биопсия на гърда“ (31500-01 Отворена биопсия на гърда) не може да се използва самостоятелно за завършване на пътеката.“.</w:t>
      </w:r>
    </w:p>
    <w:p w:rsidR="00F44B60" w:rsidRPr="00A4021C" w:rsidRDefault="00F44B60" w:rsidP="00B45596">
      <w:pPr>
        <w:keepNext/>
        <w:keepLines/>
        <w:spacing w:after="0" w:line="240" w:lineRule="auto"/>
        <w:ind w:firstLine="567"/>
        <w:jc w:val="both"/>
        <w:rPr>
          <w:lang w:eastAsia="en-US"/>
        </w:rPr>
      </w:pPr>
      <w:r w:rsidRPr="00A4021C">
        <w:rPr>
          <w:noProof/>
          <w:lang w:eastAsia="en-US"/>
        </w:rPr>
        <w:t>1.2. Последният абзац „Пациентът постъпва по КП № 193, независимо от отчетния период, след извършено хистологично изследване по АПр № 4</w:t>
      </w:r>
      <w:r w:rsidRPr="00A4021C">
        <w:rPr>
          <w:noProof/>
          <w:lang w:val="ru-RU" w:eastAsia="en-US"/>
        </w:rPr>
        <w:t>4</w:t>
      </w:r>
      <w:r w:rsidRPr="00A4021C">
        <w:rPr>
          <w:noProof/>
          <w:lang w:eastAsia="en-US"/>
        </w:rPr>
        <w:t xml:space="preserve"> с резултат, доказващ злокачествено заболяване, както и с налични: данни от предиктивни прогностични биомаркери при онкологични болести (изследване на хормонални рецептори, HER 2 – свръхекспресия и Ki-67) и данни от образно изследване на млечната жлеза (мамография или ехография на млечна жлеза или ЯМТ</w:t>
      </w:r>
      <w:r w:rsidRPr="00A4021C">
        <w:rPr>
          <w:noProof/>
          <w:lang w:val="ru-RU" w:eastAsia="en-US"/>
        </w:rPr>
        <w:t xml:space="preserve"> </w:t>
      </w:r>
      <w:r w:rsidRPr="00A4021C">
        <w:rPr>
          <w:noProof/>
          <w:lang w:eastAsia="en-US"/>
        </w:rPr>
        <w:t xml:space="preserve">на гърда), осъществена </w:t>
      </w:r>
      <w:r w:rsidRPr="00A4021C">
        <w:rPr>
          <w:bCs/>
          <w:snapToGrid w:val="0"/>
          <w:lang w:eastAsia="en-US"/>
        </w:rPr>
        <w:t xml:space="preserve">задължителна класификация по </w:t>
      </w:r>
      <w:r w:rsidRPr="00A4021C">
        <w:rPr>
          <w:bCs/>
          <w:snapToGrid w:val="0"/>
          <w:lang w:val="en-US" w:eastAsia="en-US"/>
        </w:rPr>
        <w:t>BI</w:t>
      </w:r>
      <w:r w:rsidRPr="00A4021C">
        <w:rPr>
          <w:bCs/>
          <w:snapToGrid w:val="0"/>
          <w:lang w:val="ru-RU" w:eastAsia="en-US"/>
        </w:rPr>
        <w:t>-</w:t>
      </w:r>
      <w:r w:rsidRPr="00A4021C">
        <w:rPr>
          <w:bCs/>
          <w:snapToGrid w:val="0"/>
          <w:lang w:val="en-US" w:eastAsia="en-US"/>
        </w:rPr>
        <w:t>RADS</w:t>
      </w:r>
      <w:r w:rsidRPr="00A4021C">
        <w:rPr>
          <w:bCs/>
          <w:snapToGrid w:val="0"/>
          <w:lang w:val="ru-RU" w:eastAsia="en-US"/>
        </w:rPr>
        <w:t xml:space="preserve"> </w:t>
      </w:r>
      <w:r w:rsidRPr="00A4021C">
        <w:rPr>
          <w:bCs/>
          <w:snapToGrid w:val="0"/>
          <w:lang w:eastAsia="en-US"/>
        </w:rPr>
        <w:t xml:space="preserve">системата 3 или по-голяма и решение на </w:t>
      </w:r>
      <w:r w:rsidRPr="00A4021C">
        <w:rPr>
          <w:lang w:eastAsia="en-US"/>
        </w:rPr>
        <w:t>Клинична онкологична комисия.“ се заличава.</w:t>
      </w:r>
    </w:p>
    <w:p w:rsidR="00500A60" w:rsidRPr="007C0574" w:rsidRDefault="00F44B60" w:rsidP="00B45596">
      <w:pPr>
        <w:keepNext/>
        <w:keepLines/>
        <w:spacing w:after="0" w:line="240" w:lineRule="auto"/>
        <w:ind w:firstLine="567"/>
        <w:jc w:val="both"/>
        <w:rPr>
          <w:rFonts w:eastAsiaTheme="minorEastAsia"/>
          <w:lang w:eastAsia="zh-CN"/>
        </w:rPr>
      </w:pPr>
      <w:r w:rsidRPr="007C0574">
        <w:rPr>
          <w:rFonts w:eastAsiaTheme="minorEastAsia"/>
          <w:lang w:eastAsia="zh-CN"/>
        </w:rPr>
        <w:t>2</w:t>
      </w:r>
      <w:r w:rsidR="00EA0333" w:rsidRPr="007C0574">
        <w:rPr>
          <w:rFonts w:eastAsiaTheme="minorEastAsia"/>
          <w:lang w:eastAsia="zh-CN"/>
        </w:rPr>
        <w:t xml:space="preserve">. </w:t>
      </w:r>
      <w:r w:rsidR="009557C5" w:rsidRPr="007C0574">
        <w:rPr>
          <w:rFonts w:eastAsiaTheme="minorEastAsia"/>
          <w:lang w:eastAsia="zh-CN"/>
        </w:rPr>
        <w:t>В т. I. „Условия за сключване на договор и за изпълнение на клиничната пътека“</w:t>
      </w:r>
      <w:r w:rsidR="00500A60" w:rsidRPr="007C0574">
        <w:rPr>
          <w:rFonts w:eastAsiaTheme="minorEastAsia"/>
          <w:lang w:eastAsia="zh-CN"/>
        </w:rPr>
        <w:t>:</w:t>
      </w:r>
    </w:p>
    <w:p w:rsidR="007E0E59" w:rsidRDefault="002E7E81" w:rsidP="00B45596">
      <w:pPr>
        <w:pStyle w:val="Body"/>
        <w:keepNext/>
        <w:keepLines/>
        <w:tabs>
          <w:tab w:val="left" w:pos="567"/>
        </w:tabs>
        <w:spacing w:before="0" w:after="0" w:line="240" w:lineRule="auto"/>
        <w:ind w:firstLine="0"/>
        <w:rPr>
          <w:rFonts w:ascii="Times New Roman" w:hAnsi="Times New Roman"/>
          <w:sz w:val="24"/>
          <w:szCs w:val="24"/>
        </w:rPr>
      </w:pPr>
      <w:r w:rsidRPr="007C0574">
        <w:rPr>
          <w:rFonts w:ascii="Times New Roman" w:eastAsiaTheme="minorEastAsia" w:hAnsi="Times New Roman"/>
          <w:sz w:val="24"/>
          <w:szCs w:val="24"/>
          <w:lang w:eastAsia="zh-CN"/>
        </w:rPr>
        <w:tab/>
      </w:r>
      <w:r w:rsidR="00500A60" w:rsidRPr="007C0574">
        <w:rPr>
          <w:rFonts w:ascii="Times New Roman" w:eastAsiaTheme="minorEastAsia" w:hAnsi="Times New Roman"/>
          <w:sz w:val="24"/>
          <w:szCs w:val="24"/>
          <w:lang w:eastAsia="zh-CN"/>
        </w:rPr>
        <w:t xml:space="preserve">2.1. В абзац първи, след думата „стандарти“, се поставя запетая и се добавя </w:t>
      </w:r>
      <w:r w:rsidR="00500A60" w:rsidRPr="007C0574">
        <w:rPr>
          <w:rFonts w:ascii="Times New Roman" w:eastAsiaTheme="minorEastAsia" w:hAnsi="Times New Roman"/>
          <w:i/>
          <w:sz w:val="24"/>
          <w:szCs w:val="24"/>
          <w:lang w:eastAsia="zh-CN"/>
        </w:rPr>
        <w:t xml:space="preserve">„и от обхвата на медицинската специалност „Детска хирургия“, осъществявана на второ ниво на компететност, </w:t>
      </w:r>
      <w:r w:rsidR="007E0E59" w:rsidRPr="007C0574">
        <w:rPr>
          <w:rFonts w:ascii="Times New Roman" w:hAnsi="Times New Roman"/>
          <w:i/>
          <w:sz w:val="24"/>
          <w:szCs w:val="24"/>
        </w:rPr>
        <w:t>съгласно утвърдени медицински стандарти залица под 18 години"</w:t>
      </w:r>
      <w:r w:rsidR="005152B1" w:rsidRPr="005152B1">
        <w:rPr>
          <w:rFonts w:ascii="Times New Roman" w:hAnsi="Times New Roman"/>
          <w:sz w:val="24"/>
          <w:szCs w:val="24"/>
        </w:rPr>
        <w:t>;</w:t>
      </w:r>
    </w:p>
    <w:p w:rsidR="001458F1" w:rsidRPr="007C0574" w:rsidRDefault="001458F1" w:rsidP="00B45596">
      <w:pPr>
        <w:pStyle w:val="Body"/>
        <w:keepNext/>
        <w:keepLines/>
        <w:tabs>
          <w:tab w:val="left" w:pos="567"/>
        </w:tabs>
        <w:spacing w:before="0" w:after="0" w:line="240" w:lineRule="auto"/>
        <w:ind w:firstLine="0"/>
        <w:rPr>
          <w:rFonts w:ascii="Times New Roman" w:hAnsi="Times New Roman"/>
          <w:sz w:val="24"/>
          <w:szCs w:val="24"/>
        </w:rPr>
      </w:pPr>
      <w:r>
        <w:rPr>
          <w:rFonts w:ascii="Times New Roman" w:hAnsi="Times New Roman"/>
          <w:sz w:val="24"/>
          <w:szCs w:val="24"/>
        </w:rPr>
        <w:tab/>
        <w:t>2.2. Абзац втори се отменя;</w:t>
      </w:r>
    </w:p>
    <w:p w:rsidR="002E7E81" w:rsidRPr="00B71EE4" w:rsidRDefault="002E7E81" w:rsidP="00B45596">
      <w:pPr>
        <w:keepNext/>
        <w:keepLines/>
        <w:spacing w:after="0" w:line="240" w:lineRule="auto"/>
        <w:ind w:firstLine="567"/>
        <w:jc w:val="both"/>
        <w:rPr>
          <w:rFonts w:eastAsiaTheme="minorEastAsia"/>
          <w:b/>
          <w:i/>
          <w:lang w:eastAsia="zh-CN"/>
        </w:rPr>
      </w:pPr>
      <w:r w:rsidRPr="00B71EE4">
        <w:rPr>
          <w:rFonts w:eastAsiaTheme="minorEastAsia"/>
          <w:lang w:eastAsia="zh-CN"/>
        </w:rPr>
        <w:t>2.</w:t>
      </w:r>
      <w:r w:rsidR="00DB1FCE">
        <w:rPr>
          <w:rFonts w:eastAsiaTheme="minorEastAsia"/>
          <w:lang w:eastAsia="zh-CN"/>
        </w:rPr>
        <w:t>3</w:t>
      </w:r>
      <w:r w:rsidRPr="00B71EE4">
        <w:rPr>
          <w:rFonts w:eastAsiaTheme="minorEastAsia"/>
          <w:lang w:eastAsia="zh-CN"/>
        </w:rPr>
        <w:t>.</w:t>
      </w:r>
      <w:r w:rsidR="009557C5" w:rsidRPr="00B71EE4">
        <w:rPr>
          <w:rFonts w:eastAsiaTheme="minorEastAsia"/>
          <w:lang w:eastAsia="zh-CN"/>
        </w:rPr>
        <w:t xml:space="preserve"> </w:t>
      </w:r>
      <w:r w:rsidRPr="00B71EE4">
        <w:rPr>
          <w:rFonts w:eastAsiaTheme="minorEastAsia"/>
          <w:lang w:eastAsia="zh-CN"/>
        </w:rPr>
        <w:t xml:space="preserve">В т. 1. „Задължителни звена, медицинска апаратура и оборудване, налични и функциониращи на територията на лечебното заведение, изпълнител на болнична помощ“, в таблица „Задължителни звена/медицинска апаратура“, т. 1 придобива следното съдържание: </w:t>
      </w:r>
      <w:r w:rsidRPr="00B71EE4">
        <w:rPr>
          <w:rFonts w:eastAsiaTheme="minorEastAsia"/>
          <w:i/>
          <w:lang w:eastAsia="zh-CN"/>
        </w:rPr>
        <w:t xml:space="preserve">„Клиника/отделение по хирургия или клиника/отделение по детска хирургия или </w:t>
      </w:r>
      <w:r w:rsidRPr="00B71EE4">
        <w:rPr>
          <w:i/>
          <w:shd w:val="clear" w:color="auto" w:fill="FFFFFF"/>
        </w:rPr>
        <w:t>онкохирургия на млечната жлеза от III ниво на компетентност в състава на Специализирана АГ болница</w:t>
      </w:r>
      <w:r w:rsidRPr="00B71EE4">
        <w:rPr>
          <w:rFonts w:eastAsiaTheme="minorEastAsia"/>
          <w:i/>
          <w:lang w:eastAsia="zh-CN"/>
        </w:rPr>
        <w:t>“</w:t>
      </w:r>
      <w:r w:rsidR="005152B1" w:rsidRPr="005152B1">
        <w:rPr>
          <w:rFonts w:eastAsiaTheme="minorEastAsia"/>
          <w:lang w:eastAsia="zh-CN"/>
        </w:rPr>
        <w:t>;</w:t>
      </w:r>
    </w:p>
    <w:p w:rsidR="00253E1F" w:rsidRDefault="00226D48" w:rsidP="00B45596">
      <w:pPr>
        <w:keepNext/>
        <w:keepLines/>
        <w:spacing w:after="0" w:line="240" w:lineRule="auto"/>
        <w:ind w:firstLine="567"/>
        <w:jc w:val="both"/>
        <w:rPr>
          <w:rFonts w:eastAsiaTheme="minorEastAsia"/>
          <w:lang w:eastAsia="zh-CN"/>
        </w:rPr>
      </w:pPr>
      <w:r w:rsidRPr="005152B1">
        <w:rPr>
          <w:rFonts w:eastAsiaTheme="minorEastAsia"/>
          <w:lang w:eastAsia="zh-CN"/>
        </w:rPr>
        <w:t>2.</w:t>
      </w:r>
      <w:r w:rsidR="00DB1FCE">
        <w:rPr>
          <w:rFonts w:eastAsiaTheme="minorEastAsia"/>
          <w:lang w:eastAsia="zh-CN"/>
        </w:rPr>
        <w:t>4</w:t>
      </w:r>
      <w:r w:rsidRPr="005152B1">
        <w:rPr>
          <w:rFonts w:eastAsiaTheme="minorEastAsia"/>
          <w:lang w:eastAsia="zh-CN"/>
        </w:rPr>
        <w:t xml:space="preserve">. </w:t>
      </w:r>
      <w:r w:rsidR="002E7E81" w:rsidRPr="005152B1">
        <w:rPr>
          <w:rFonts w:eastAsiaTheme="minorEastAsia"/>
          <w:lang w:eastAsia="zh-CN"/>
        </w:rPr>
        <w:t xml:space="preserve">В </w:t>
      </w:r>
      <w:r w:rsidR="009557C5" w:rsidRPr="005152B1">
        <w:rPr>
          <w:rFonts w:eastAsiaTheme="minorEastAsia"/>
          <w:lang w:eastAsia="zh-CN"/>
        </w:rPr>
        <w:t>т. 2. „Задължителни звена, медицинска апаратура и оборудване, необходими за изпълнение на алгоритъма на пътеката, неналични на територията на лечебното заведение, изпълнител на болнична помощ“, в таблица „Задължителни звена/медицинска апаратура“</w:t>
      </w:r>
      <w:r w:rsidR="00253E1F">
        <w:rPr>
          <w:rFonts w:eastAsiaTheme="minorEastAsia"/>
          <w:lang w:eastAsia="zh-CN"/>
        </w:rPr>
        <w:t>:</w:t>
      </w:r>
    </w:p>
    <w:p w:rsidR="00C10DF3" w:rsidRPr="00C10DF3" w:rsidRDefault="00C10DF3" w:rsidP="00B45596">
      <w:pPr>
        <w:keepNext/>
        <w:keepLines/>
        <w:spacing w:after="0" w:line="240" w:lineRule="auto"/>
        <w:ind w:firstLine="567"/>
        <w:jc w:val="both"/>
        <w:rPr>
          <w:rFonts w:eastAsiaTheme="minorEastAsia"/>
          <w:lang w:eastAsia="zh-CN"/>
        </w:rPr>
      </w:pPr>
      <w:r>
        <w:rPr>
          <w:rFonts w:eastAsiaTheme="minorEastAsia"/>
          <w:lang w:eastAsia="zh-CN"/>
        </w:rPr>
        <w:t xml:space="preserve">2.4.1. В т. 1 след </w:t>
      </w:r>
      <w:r w:rsidRPr="00C10DF3">
        <w:rPr>
          <w:rFonts w:eastAsiaTheme="minorEastAsia"/>
          <w:lang w:eastAsia="zh-CN"/>
        </w:rPr>
        <w:t>„</w:t>
      </w:r>
      <w:r w:rsidRPr="00C10DF3">
        <w:t>РЕТ/</w:t>
      </w:r>
      <w:r w:rsidRPr="00C10DF3">
        <w:rPr>
          <w:lang w:val="en-US"/>
        </w:rPr>
        <w:t>SPECT CT</w:t>
      </w:r>
      <w:r w:rsidRPr="00C10DF3">
        <w:t>“</w:t>
      </w:r>
      <w:r>
        <w:rPr>
          <w:rFonts w:ascii="Arial" w:hAnsi="Arial" w:cs="Arial"/>
          <w:sz w:val="20"/>
          <w:szCs w:val="20"/>
        </w:rPr>
        <w:t xml:space="preserve"> </w:t>
      </w:r>
      <w:r w:rsidRPr="00C10DF3">
        <w:t>се добавя „на територията на страната“;</w:t>
      </w:r>
    </w:p>
    <w:p w:rsidR="00253E1F" w:rsidRDefault="00253E1F" w:rsidP="00B45596">
      <w:pPr>
        <w:keepNext/>
        <w:keepLines/>
        <w:spacing w:after="0" w:line="240" w:lineRule="auto"/>
        <w:ind w:firstLine="567"/>
        <w:jc w:val="both"/>
        <w:rPr>
          <w:rFonts w:eastAsiaTheme="minorEastAsia"/>
          <w:lang w:eastAsia="zh-CN"/>
        </w:rPr>
      </w:pPr>
      <w:r w:rsidRPr="00253E1F">
        <w:rPr>
          <w:rFonts w:eastAsiaTheme="minorEastAsia"/>
          <w:lang w:eastAsia="zh-CN"/>
        </w:rPr>
        <w:t>2.</w:t>
      </w:r>
      <w:r w:rsidR="00DB1FCE">
        <w:rPr>
          <w:rFonts w:eastAsiaTheme="minorEastAsia"/>
          <w:lang w:eastAsia="zh-CN"/>
        </w:rPr>
        <w:t>4</w:t>
      </w:r>
      <w:r w:rsidRPr="00253E1F">
        <w:rPr>
          <w:rFonts w:eastAsiaTheme="minorEastAsia"/>
          <w:lang w:eastAsia="zh-CN"/>
        </w:rPr>
        <w:t>.</w:t>
      </w:r>
      <w:r w:rsidR="00C10DF3">
        <w:rPr>
          <w:rFonts w:eastAsiaTheme="minorEastAsia"/>
          <w:lang w:eastAsia="zh-CN"/>
        </w:rPr>
        <w:t>2</w:t>
      </w:r>
      <w:r w:rsidRPr="00253E1F">
        <w:rPr>
          <w:rFonts w:eastAsiaTheme="minorEastAsia"/>
          <w:lang w:eastAsia="zh-CN"/>
        </w:rPr>
        <w:t>. В т. 2 думите „</w:t>
      </w:r>
      <w:r>
        <w:rPr>
          <w:rFonts w:eastAsiaTheme="minorEastAsia"/>
          <w:lang w:eastAsia="zh-CN"/>
        </w:rPr>
        <w:t xml:space="preserve">населеното място“ се заменя с </w:t>
      </w:r>
      <w:r w:rsidRPr="00253E1F">
        <w:rPr>
          <w:rFonts w:eastAsiaTheme="minorEastAsia"/>
          <w:i/>
          <w:lang w:eastAsia="zh-CN"/>
        </w:rPr>
        <w:t>„областта“</w:t>
      </w:r>
      <w:r>
        <w:rPr>
          <w:rFonts w:eastAsiaTheme="minorEastAsia"/>
          <w:lang w:eastAsia="zh-CN"/>
        </w:rPr>
        <w:t>;</w:t>
      </w:r>
    </w:p>
    <w:p w:rsidR="009557C5" w:rsidRDefault="00253E1F" w:rsidP="00B45596">
      <w:pPr>
        <w:keepNext/>
        <w:keepLines/>
        <w:spacing w:after="0" w:line="240" w:lineRule="auto"/>
        <w:ind w:firstLine="567"/>
        <w:jc w:val="both"/>
        <w:rPr>
          <w:rFonts w:cs="Arial"/>
          <w:i/>
        </w:rPr>
      </w:pPr>
      <w:r>
        <w:rPr>
          <w:rFonts w:eastAsiaTheme="minorEastAsia"/>
          <w:lang w:eastAsia="zh-CN"/>
        </w:rPr>
        <w:lastRenderedPageBreak/>
        <w:t>2.</w:t>
      </w:r>
      <w:r w:rsidR="00DB1FCE">
        <w:rPr>
          <w:rFonts w:eastAsiaTheme="minorEastAsia"/>
          <w:lang w:eastAsia="zh-CN"/>
        </w:rPr>
        <w:t>4</w:t>
      </w:r>
      <w:r>
        <w:rPr>
          <w:rFonts w:eastAsiaTheme="minorEastAsia"/>
          <w:lang w:eastAsia="zh-CN"/>
        </w:rPr>
        <w:t>.</w:t>
      </w:r>
      <w:r w:rsidR="00C10DF3">
        <w:rPr>
          <w:rFonts w:eastAsiaTheme="minorEastAsia"/>
          <w:lang w:eastAsia="zh-CN"/>
        </w:rPr>
        <w:t>3</w:t>
      </w:r>
      <w:r>
        <w:rPr>
          <w:rFonts w:eastAsiaTheme="minorEastAsia"/>
          <w:lang w:eastAsia="zh-CN"/>
        </w:rPr>
        <w:t>.</w:t>
      </w:r>
      <w:r w:rsidR="00F44B60" w:rsidRPr="005152B1">
        <w:rPr>
          <w:rFonts w:eastAsiaTheme="minorEastAsia"/>
          <w:lang w:eastAsia="zh-CN"/>
        </w:rPr>
        <w:t xml:space="preserve"> </w:t>
      </w:r>
      <w:r>
        <w:rPr>
          <w:rFonts w:eastAsiaTheme="minorEastAsia"/>
          <w:lang w:eastAsia="zh-CN"/>
        </w:rPr>
        <w:t xml:space="preserve">В </w:t>
      </w:r>
      <w:r w:rsidR="00300451" w:rsidRPr="005152B1">
        <w:rPr>
          <w:rFonts w:eastAsiaTheme="minorEastAsia"/>
          <w:lang w:eastAsia="zh-CN"/>
        </w:rPr>
        <w:t>т. 3 „</w:t>
      </w:r>
      <w:r w:rsidR="0016268D" w:rsidRPr="005152B1">
        <w:rPr>
          <w:rFonts w:eastAsiaTheme="minorEastAsia"/>
          <w:lang w:eastAsia="zh-CN"/>
        </w:rPr>
        <w:t>А</w:t>
      </w:r>
      <w:r w:rsidR="00300451" w:rsidRPr="005152B1">
        <w:rPr>
          <w:rFonts w:eastAsiaTheme="minorEastAsia"/>
          <w:lang w:eastAsia="zh-CN"/>
        </w:rPr>
        <w:t>кредитирана</w:t>
      </w:r>
      <w:r w:rsidR="0016268D" w:rsidRPr="005152B1">
        <w:rPr>
          <w:rFonts w:eastAsiaTheme="minorEastAsia"/>
          <w:lang w:eastAsia="zh-CN"/>
        </w:rPr>
        <w:t xml:space="preserve"> лаборатория по клинична патолагия</w:t>
      </w:r>
      <w:r w:rsidR="00801B52" w:rsidRPr="005152B1">
        <w:rPr>
          <w:rFonts w:eastAsiaTheme="minorEastAsia"/>
          <w:lang w:eastAsia="zh-CN"/>
        </w:rPr>
        <w:t xml:space="preserve">“ </w:t>
      </w:r>
      <w:r w:rsidR="0016268D" w:rsidRPr="005152B1">
        <w:rPr>
          <w:rFonts w:eastAsiaTheme="minorEastAsia"/>
          <w:lang w:eastAsia="zh-CN"/>
        </w:rPr>
        <w:t xml:space="preserve">придобива следното съдържание: </w:t>
      </w:r>
      <w:r w:rsidR="0016268D" w:rsidRPr="005152B1">
        <w:rPr>
          <w:rFonts w:eastAsiaTheme="minorEastAsia"/>
          <w:i/>
          <w:lang w:eastAsia="zh-CN"/>
        </w:rPr>
        <w:t>„</w:t>
      </w:r>
      <w:r w:rsidR="0016268D" w:rsidRPr="005152B1">
        <w:rPr>
          <w:i/>
          <w:noProof/>
          <w:lang w:val="ru-RU"/>
        </w:rPr>
        <w:t>3.</w:t>
      </w:r>
      <w:r w:rsidR="00F01607" w:rsidRPr="005152B1">
        <w:rPr>
          <w:i/>
          <w:noProof/>
          <w:lang w:val="ru-RU"/>
        </w:rPr>
        <w:t xml:space="preserve"> </w:t>
      </w:r>
      <w:r w:rsidR="0016268D" w:rsidRPr="005152B1">
        <w:rPr>
          <w:i/>
          <w:noProof/>
          <w:lang w:val="ru-RU"/>
        </w:rPr>
        <w:t>Отделение</w:t>
      </w:r>
      <w:r w:rsidR="0016268D" w:rsidRPr="005152B1">
        <w:rPr>
          <w:rFonts w:cs="Arial"/>
          <w:i/>
        </w:rPr>
        <w:t>/лаборатория по клинична патология с</w:t>
      </w:r>
      <w:r w:rsidR="0016268D" w:rsidRPr="005152B1">
        <w:rPr>
          <w:rFonts w:cs="Arial"/>
          <w:i/>
          <w:lang w:val="en-US"/>
        </w:rPr>
        <w:t xml:space="preserve"> </w:t>
      </w:r>
      <w:r w:rsidR="0016268D" w:rsidRPr="005152B1">
        <w:rPr>
          <w:rFonts w:cs="Arial"/>
          <w:i/>
        </w:rPr>
        <w:t xml:space="preserve">възможности за провеждане на имунохистохимия с валидирани тестове или наличие на договор с такава на територията на </w:t>
      </w:r>
      <w:r>
        <w:rPr>
          <w:rFonts w:cs="Arial"/>
          <w:i/>
        </w:rPr>
        <w:t>страната</w:t>
      </w:r>
      <w:r w:rsidR="0016268D" w:rsidRPr="005152B1">
        <w:rPr>
          <w:rFonts w:cs="Arial"/>
          <w:i/>
        </w:rPr>
        <w:t>“.</w:t>
      </w:r>
    </w:p>
    <w:p w:rsidR="00A97282" w:rsidRPr="00A97282" w:rsidRDefault="005152B1" w:rsidP="00A97282">
      <w:pPr>
        <w:pStyle w:val="Body"/>
        <w:keepNext/>
        <w:keepLines/>
        <w:spacing w:before="0" w:after="0" w:line="240" w:lineRule="auto"/>
        <w:rPr>
          <w:rFonts w:ascii="Times New Roman" w:hAnsi="Times New Roman"/>
          <w:i/>
          <w:sz w:val="24"/>
          <w:szCs w:val="24"/>
        </w:rPr>
      </w:pPr>
      <w:r w:rsidRPr="005152B1">
        <w:rPr>
          <w:rFonts w:ascii="Times New Roman" w:eastAsiaTheme="minorEastAsia" w:hAnsi="Times New Roman"/>
          <w:sz w:val="24"/>
          <w:szCs w:val="24"/>
          <w:lang w:eastAsia="zh-CN"/>
        </w:rPr>
        <w:t>3. В т. 3 „Необходими специалисти за изпълнение на клиничната пътека“, в</w:t>
      </w:r>
      <w:r w:rsidRPr="005152B1">
        <w:rPr>
          <w:rFonts w:ascii="Times New Roman" w:hAnsi="Times New Roman"/>
          <w:b/>
          <w:noProof/>
          <w:sz w:val="24"/>
          <w:szCs w:val="24"/>
        </w:rPr>
        <w:t xml:space="preserve"> </w:t>
      </w:r>
      <w:r w:rsidRPr="005152B1">
        <w:rPr>
          <w:rFonts w:ascii="Times New Roman" w:hAnsi="Times New Roman"/>
          <w:noProof/>
          <w:sz w:val="24"/>
          <w:szCs w:val="24"/>
        </w:rPr>
        <w:t xml:space="preserve">Блок 2. </w:t>
      </w:r>
      <w:r>
        <w:rPr>
          <w:rFonts w:ascii="Times New Roman" w:hAnsi="Times New Roman"/>
          <w:noProof/>
          <w:sz w:val="24"/>
          <w:szCs w:val="24"/>
        </w:rPr>
        <w:t>„</w:t>
      </w:r>
      <w:r w:rsidRPr="005152B1">
        <w:rPr>
          <w:rFonts w:ascii="Times New Roman" w:hAnsi="Times New Roman"/>
          <w:noProof/>
          <w:sz w:val="24"/>
          <w:szCs w:val="24"/>
        </w:rPr>
        <w:t>Необходими специалисти за лечение на пациенти на възраст под 18 години:</w:t>
      </w:r>
      <w:r>
        <w:rPr>
          <w:rFonts w:ascii="Times New Roman" w:hAnsi="Times New Roman"/>
          <w:noProof/>
          <w:sz w:val="24"/>
          <w:szCs w:val="24"/>
        </w:rPr>
        <w:t xml:space="preserve">“, </w:t>
      </w:r>
      <w:r w:rsidR="00A97282">
        <w:rPr>
          <w:rFonts w:ascii="Times New Roman" w:hAnsi="Times New Roman"/>
          <w:noProof/>
          <w:sz w:val="24"/>
          <w:szCs w:val="24"/>
        </w:rPr>
        <w:t xml:space="preserve">в тире първо </w:t>
      </w:r>
      <w:r>
        <w:rPr>
          <w:rFonts w:ascii="Times New Roman" w:hAnsi="Times New Roman"/>
          <w:noProof/>
          <w:sz w:val="24"/>
          <w:szCs w:val="24"/>
        </w:rPr>
        <w:t xml:space="preserve">думите „- четирима лекари с придобита медицинска специалност по хирургия или гръдна хирургия“ </w:t>
      </w:r>
      <w:r w:rsidRPr="00A97282">
        <w:rPr>
          <w:rFonts w:ascii="Times New Roman" w:hAnsi="Times New Roman"/>
          <w:noProof/>
          <w:sz w:val="24"/>
          <w:szCs w:val="24"/>
        </w:rPr>
        <w:t xml:space="preserve">се заменя с </w:t>
      </w:r>
      <w:r w:rsidR="00A97282" w:rsidRPr="00A97282">
        <w:rPr>
          <w:rFonts w:ascii="Times New Roman" w:hAnsi="Times New Roman"/>
          <w:i/>
          <w:noProof/>
          <w:sz w:val="24"/>
          <w:szCs w:val="24"/>
        </w:rPr>
        <w:t>„</w:t>
      </w:r>
      <w:r w:rsidR="00A97282" w:rsidRPr="00A97282">
        <w:rPr>
          <w:rFonts w:ascii="Times New Roman" w:hAnsi="Times New Roman"/>
          <w:i/>
          <w:sz w:val="24"/>
          <w:szCs w:val="24"/>
        </w:rPr>
        <w:t xml:space="preserve">- четирима лекари с придобита медицинска специалност по хирургия </w:t>
      </w:r>
    </w:p>
    <w:p w:rsidR="00A97282" w:rsidRPr="00A97282" w:rsidRDefault="00A97282" w:rsidP="00A97282">
      <w:pPr>
        <w:pStyle w:val="Body"/>
        <w:keepNext/>
        <w:keepLines/>
        <w:spacing w:before="0" w:after="0" w:line="240" w:lineRule="auto"/>
        <w:rPr>
          <w:rFonts w:ascii="Times New Roman" w:hAnsi="Times New Roman"/>
          <w:i/>
          <w:sz w:val="24"/>
          <w:szCs w:val="24"/>
        </w:rPr>
      </w:pPr>
      <w:r w:rsidRPr="00A97282">
        <w:rPr>
          <w:rFonts w:ascii="Times New Roman" w:hAnsi="Times New Roman"/>
          <w:i/>
          <w:sz w:val="24"/>
          <w:szCs w:val="24"/>
        </w:rPr>
        <w:t>или</w:t>
      </w:r>
    </w:p>
    <w:p w:rsidR="00A97282" w:rsidRPr="00A97282" w:rsidRDefault="00A97282" w:rsidP="00A97282">
      <w:pPr>
        <w:pStyle w:val="Body"/>
        <w:keepNext/>
        <w:keepLines/>
        <w:spacing w:before="0" w:after="0" w:line="240" w:lineRule="auto"/>
        <w:rPr>
          <w:rFonts w:ascii="Times New Roman" w:hAnsi="Times New Roman"/>
          <w:i/>
          <w:sz w:val="24"/>
          <w:szCs w:val="24"/>
        </w:rPr>
      </w:pPr>
      <w:r w:rsidRPr="00A97282">
        <w:rPr>
          <w:rFonts w:ascii="Times New Roman" w:hAnsi="Times New Roman"/>
          <w:i/>
          <w:sz w:val="24"/>
          <w:szCs w:val="24"/>
        </w:rPr>
        <w:t>- двама лекари със специалност по детска хирургия или лекар със специалност по детска хирургия и лекар със специалност хирургия;</w:t>
      </w:r>
      <w:r>
        <w:rPr>
          <w:rFonts w:ascii="Times New Roman" w:hAnsi="Times New Roman"/>
          <w:i/>
          <w:sz w:val="24"/>
          <w:szCs w:val="24"/>
        </w:rPr>
        <w:t>“</w:t>
      </w:r>
    </w:p>
    <w:p w:rsidR="009557C5" w:rsidRPr="009F0ED6" w:rsidRDefault="005152B1" w:rsidP="00B45596">
      <w:pPr>
        <w:keepNext/>
        <w:keepLines/>
        <w:spacing w:after="0" w:line="240" w:lineRule="auto"/>
        <w:ind w:firstLine="567"/>
        <w:jc w:val="both"/>
        <w:rPr>
          <w:rFonts w:eastAsiaTheme="minorEastAsia"/>
          <w:i/>
          <w:lang w:eastAsia="zh-CN"/>
        </w:rPr>
      </w:pPr>
      <w:r w:rsidRPr="009F0ED6">
        <w:rPr>
          <w:rFonts w:eastAsiaTheme="minorEastAsia"/>
          <w:lang w:eastAsia="zh-CN"/>
        </w:rPr>
        <w:t>4</w:t>
      </w:r>
      <w:r w:rsidR="00EA0333" w:rsidRPr="009F0ED6">
        <w:rPr>
          <w:rFonts w:eastAsiaTheme="minorEastAsia"/>
          <w:lang w:eastAsia="zh-CN"/>
        </w:rPr>
        <w:t>. В т. II. „Индикации за хоспитализация и лечение“, т. 2 „Диагностично-лечебен алгоритъм“, в част „Видове операции с терапевтична цел (радикални и палиативни операции), буква Б „Органосъхраняващи операции“</w:t>
      </w:r>
      <w:r w:rsidR="00E248F7" w:rsidRPr="009F0ED6">
        <w:rPr>
          <w:rFonts w:eastAsiaTheme="minorEastAsia"/>
          <w:lang w:eastAsia="zh-CN"/>
        </w:rPr>
        <w:t xml:space="preserve">, в част „Хистологично изследване на оперативния материал, изпращане на част от тумора в лаборатория за изследване на хормонални рецептори, </w:t>
      </w:r>
      <w:r w:rsidR="00E248F7" w:rsidRPr="009F0ED6">
        <w:rPr>
          <w:rFonts w:eastAsiaTheme="minorEastAsia"/>
          <w:lang w:val="en-US" w:eastAsia="zh-CN"/>
        </w:rPr>
        <w:t>HER</w:t>
      </w:r>
      <w:r w:rsidR="00E248F7" w:rsidRPr="009F0ED6">
        <w:rPr>
          <w:rFonts w:eastAsiaTheme="minorEastAsia"/>
          <w:lang w:val="ru-RU" w:eastAsia="zh-CN"/>
        </w:rPr>
        <w:t xml:space="preserve"> </w:t>
      </w:r>
      <w:r w:rsidR="00E248F7" w:rsidRPr="009F0ED6">
        <w:rPr>
          <w:rFonts w:eastAsiaTheme="minorEastAsia"/>
          <w:lang w:eastAsia="zh-CN"/>
        </w:rPr>
        <w:t xml:space="preserve">2 - свръхекспресия и </w:t>
      </w:r>
      <w:r w:rsidR="00E248F7" w:rsidRPr="009F0ED6">
        <w:rPr>
          <w:rFonts w:eastAsiaTheme="minorEastAsia"/>
          <w:lang w:val="en-US" w:eastAsia="zh-CN"/>
        </w:rPr>
        <w:t>Ki</w:t>
      </w:r>
      <w:r w:rsidR="000E43B1" w:rsidRPr="009F0ED6">
        <w:rPr>
          <w:rFonts w:eastAsiaTheme="minorEastAsia"/>
          <w:lang w:eastAsia="zh-CN"/>
        </w:rPr>
        <w:t>-67</w:t>
      </w:r>
      <w:r w:rsidR="00E248F7" w:rsidRPr="009F0ED6">
        <w:rPr>
          <w:rFonts w:eastAsiaTheme="minorEastAsia"/>
          <w:lang w:eastAsia="zh-CN"/>
        </w:rPr>
        <w:t>“, след текст</w:t>
      </w:r>
      <w:r w:rsidR="004D343D" w:rsidRPr="009F0ED6">
        <w:rPr>
          <w:rFonts w:eastAsiaTheme="minorEastAsia"/>
          <w:lang w:eastAsia="zh-CN"/>
        </w:rPr>
        <w:t>а</w:t>
      </w:r>
      <w:r w:rsidR="00E248F7" w:rsidRPr="009F0ED6">
        <w:rPr>
          <w:rFonts w:eastAsiaTheme="minorEastAsia"/>
          <w:lang w:eastAsia="zh-CN"/>
        </w:rPr>
        <w:t xml:space="preserve"> на т. 3 се добавя </w:t>
      </w:r>
      <w:r w:rsidR="00E248F7" w:rsidRPr="009F0ED6">
        <w:rPr>
          <w:rFonts w:eastAsiaTheme="minorEastAsia"/>
          <w:bCs/>
          <w:i/>
          <w:iCs/>
          <w:lang w:eastAsia="zh-CN"/>
        </w:rPr>
        <w:t xml:space="preserve">„забележка: При неинвазивни карциноми </w:t>
      </w:r>
      <w:r w:rsidR="000E43B1" w:rsidRPr="009F0ED6">
        <w:rPr>
          <w:rFonts w:eastAsiaTheme="minorEastAsia"/>
          <w:bCs/>
          <w:i/>
          <w:iCs/>
          <w:lang w:eastAsia="zh-CN"/>
        </w:rPr>
        <w:t>може</w:t>
      </w:r>
      <w:r w:rsidR="00F01607" w:rsidRPr="009F0ED6">
        <w:rPr>
          <w:rFonts w:eastAsiaTheme="minorEastAsia"/>
          <w:bCs/>
          <w:i/>
          <w:iCs/>
          <w:lang w:eastAsia="zh-CN"/>
        </w:rPr>
        <w:t xml:space="preserve"> да</w:t>
      </w:r>
      <w:r w:rsidR="000E43B1" w:rsidRPr="009F0ED6">
        <w:rPr>
          <w:rFonts w:eastAsiaTheme="minorEastAsia"/>
          <w:bCs/>
          <w:i/>
          <w:iCs/>
          <w:lang w:eastAsia="zh-CN"/>
        </w:rPr>
        <w:t xml:space="preserve"> </w:t>
      </w:r>
      <w:r w:rsidR="00E248F7" w:rsidRPr="009F0ED6">
        <w:rPr>
          <w:rFonts w:eastAsiaTheme="minorEastAsia"/>
          <w:bCs/>
          <w:i/>
          <w:iCs/>
          <w:lang w:eastAsia="zh-CN"/>
        </w:rPr>
        <w:t xml:space="preserve">не се изследват HER 2 </w:t>
      </w:r>
      <w:r w:rsidR="000E43B1" w:rsidRPr="009F0ED6">
        <w:rPr>
          <w:rFonts w:eastAsiaTheme="minorEastAsia"/>
          <w:bCs/>
          <w:i/>
          <w:iCs/>
          <w:lang w:eastAsia="zh-CN"/>
        </w:rPr>
        <w:t xml:space="preserve">и </w:t>
      </w:r>
      <w:r w:rsidR="00E248F7" w:rsidRPr="009F0ED6">
        <w:rPr>
          <w:rFonts w:eastAsiaTheme="minorEastAsia"/>
          <w:bCs/>
          <w:i/>
          <w:iCs/>
          <w:lang w:eastAsia="zh-CN"/>
        </w:rPr>
        <w:t>Ki 67.“</w:t>
      </w:r>
      <w:r w:rsidR="00E248F7" w:rsidRPr="009F0ED6">
        <w:rPr>
          <w:rFonts w:eastAsiaTheme="minorEastAsia"/>
          <w:i/>
          <w:lang w:eastAsia="zh-CN"/>
        </w:rPr>
        <w:t>.</w:t>
      </w:r>
    </w:p>
    <w:p w:rsidR="00F616FC" w:rsidRDefault="00F616FC" w:rsidP="00B45596">
      <w:pPr>
        <w:keepNext/>
        <w:keepLines/>
        <w:spacing w:after="0" w:line="240" w:lineRule="auto"/>
        <w:ind w:firstLine="567"/>
        <w:jc w:val="both"/>
        <w:rPr>
          <w:rFonts w:eastAsiaTheme="minorEastAsia"/>
          <w:b/>
          <w:bCs/>
          <w:lang w:eastAsia="zh-CN"/>
        </w:rPr>
      </w:pPr>
      <w:r>
        <w:rPr>
          <w:rFonts w:eastAsiaTheme="minorEastAsia"/>
          <w:b/>
          <w:bCs/>
          <w:lang w:eastAsia="zh-CN"/>
        </w:rPr>
        <w:t>5</w:t>
      </w:r>
      <w:r w:rsidR="00BE0D12">
        <w:rPr>
          <w:rFonts w:eastAsiaTheme="minorEastAsia"/>
          <w:b/>
          <w:bCs/>
          <w:lang w:eastAsia="zh-CN"/>
        </w:rPr>
        <w:t>8</w:t>
      </w:r>
      <w:r w:rsidR="00EA0333" w:rsidRPr="00BA10D4">
        <w:rPr>
          <w:rFonts w:eastAsiaTheme="minorEastAsia"/>
          <w:b/>
          <w:bCs/>
          <w:lang w:eastAsia="zh-CN"/>
        </w:rPr>
        <w:t xml:space="preserve">. </w:t>
      </w:r>
      <w:r>
        <w:rPr>
          <w:rFonts w:eastAsiaTheme="minorEastAsia"/>
          <w:b/>
          <w:bCs/>
          <w:lang w:eastAsia="zh-CN"/>
        </w:rPr>
        <w:t>В КП № 194 „</w:t>
      </w:r>
      <w:r w:rsidRPr="00300451">
        <w:rPr>
          <w:rFonts w:eastAsiaTheme="minorEastAsia"/>
          <w:b/>
          <w:bCs/>
          <w:lang w:eastAsia="zh-CN"/>
        </w:rPr>
        <w:t xml:space="preserve">Оперативни интервенции </w:t>
      </w:r>
      <w:r>
        <w:rPr>
          <w:rFonts w:eastAsiaTheme="minorEastAsia"/>
          <w:b/>
          <w:bCs/>
          <w:lang w:eastAsia="zh-CN"/>
        </w:rPr>
        <w:t>върху гърда с локална ексцизия и биопсия“:</w:t>
      </w:r>
    </w:p>
    <w:p w:rsidR="00F616FC" w:rsidRDefault="00F616FC" w:rsidP="00B45596">
      <w:pPr>
        <w:keepNext/>
        <w:keepLines/>
        <w:autoSpaceDE w:val="0"/>
        <w:autoSpaceDN w:val="0"/>
        <w:adjustRightInd w:val="0"/>
        <w:spacing w:after="0" w:line="240" w:lineRule="auto"/>
        <w:ind w:firstLine="567"/>
        <w:jc w:val="both"/>
        <w:rPr>
          <w:rFonts w:eastAsia="Arial,Bold"/>
          <w:lang w:eastAsia="en-US"/>
        </w:rPr>
      </w:pPr>
      <w:r>
        <w:rPr>
          <w:rFonts w:eastAsiaTheme="minorEastAsia"/>
          <w:lang w:eastAsia="zh-CN"/>
        </w:rPr>
        <w:t>В част „Кодове на основни процедури“, под таблицата, в „Изискване</w:t>
      </w:r>
      <w:r w:rsidR="008F3C14">
        <w:rPr>
          <w:rFonts w:eastAsiaTheme="minorEastAsia"/>
          <w:lang w:eastAsia="zh-CN"/>
        </w:rPr>
        <w:t>:</w:t>
      </w:r>
      <w:r>
        <w:rPr>
          <w:rFonts w:eastAsiaTheme="minorEastAsia"/>
          <w:lang w:eastAsia="zh-CN"/>
        </w:rPr>
        <w:t xml:space="preserve">“, абзац втори </w:t>
      </w:r>
      <w:r w:rsidRPr="0087421B">
        <w:rPr>
          <w:rFonts w:eastAsiaTheme="minorEastAsia"/>
          <w:bCs/>
          <w:iCs/>
          <w:lang w:eastAsia="zh-CN"/>
        </w:rPr>
        <w:t>„Е</w:t>
      </w:r>
      <w:r w:rsidRPr="0087421B">
        <w:rPr>
          <w:rFonts w:eastAsia="Arial,Bold"/>
          <w:bCs/>
          <w:iCs/>
          <w:lang w:eastAsia="en-US"/>
        </w:rPr>
        <w:t xml:space="preserve">дна от трите диагностични процедури задължително е образно изследване“ </w:t>
      </w:r>
      <w:r w:rsidRPr="0087421B">
        <w:rPr>
          <w:rFonts w:eastAsia="Arial,Bold"/>
          <w:lang w:eastAsia="en-US"/>
        </w:rPr>
        <w:t>се</w:t>
      </w:r>
      <w:r>
        <w:rPr>
          <w:rFonts w:eastAsia="Arial,Bold"/>
          <w:lang w:eastAsia="en-US"/>
        </w:rPr>
        <w:t xml:space="preserve"> заличава. </w:t>
      </w:r>
    </w:p>
    <w:p w:rsidR="009557C5" w:rsidRPr="00BA10D4" w:rsidRDefault="00160AD3" w:rsidP="00B45596">
      <w:pPr>
        <w:keepNext/>
        <w:keepLines/>
        <w:spacing w:after="0" w:line="240" w:lineRule="auto"/>
        <w:ind w:firstLine="567"/>
        <w:jc w:val="both"/>
        <w:rPr>
          <w:rFonts w:eastAsiaTheme="minorEastAsia"/>
          <w:b/>
          <w:bCs/>
          <w:lang w:eastAsia="zh-CN"/>
        </w:rPr>
      </w:pPr>
      <w:r>
        <w:rPr>
          <w:rFonts w:eastAsiaTheme="minorEastAsia"/>
          <w:b/>
          <w:bCs/>
          <w:lang w:eastAsia="zh-CN"/>
        </w:rPr>
        <w:t>5</w:t>
      </w:r>
      <w:r w:rsidR="00BE0D12">
        <w:rPr>
          <w:rFonts w:eastAsiaTheme="minorEastAsia"/>
          <w:b/>
          <w:bCs/>
          <w:lang w:eastAsia="zh-CN"/>
        </w:rPr>
        <w:t>9</w:t>
      </w:r>
      <w:r>
        <w:rPr>
          <w:rFonts w:eastAsiaTheme="minorEastAsia"/>
          <w:b/>
          <w:bCs/>
          <w:lang w:eastAsia="zh-CN"/>
        </w:rPr>
        <w:t xml:space="preserve">. </w:t>
      </w:r>
      <w:r w:rsidR="00BA10D4" w:rsidRPr="00BA10D4">
        <w:rPr>
          <w:rFonts w:eastAsiaTheme="minorEastAsia"/>
          <w:b/>
          <w:bCs/>
          <w:lang w:eastAsia="zh-CN"/>
        </w:rPr>
        <w:t>В КП № 195 „Оперативно лечение при остър перитонит“</w:t>
      </w:r>
      <w:r w:rsidR="00F616FC">
        <w:rPr>
          <w:rFonts w:eastAsiaTheme="minorEastAsia"/>
          <w:b/>
          <w:bCs/>
          <w:lang w:eastAsia="zh-CN"/>
        </w:rPr>
        <w:t>:</w:t>
      </w:r>
    </w:p>
    <w:p w:rsidR="00527234" w:rsidRDefault="00BC1188" w:rsidP="00B45596">
      <w:pPr>
        <w:keepNext/>
        <w:keepLines/>
        <w:spacing w:after="0" w:line="240" w:lineRule="auto"/>
        <w:ind w:firstLine="567"/>
        <w:jc w:val="both"/>
        <w:rPr>
          <w:rFonts w:eastAsiaTheme="minorEastAsia"/>
          <w:lang w:eastAsia="zh-CN"/>
        </w:rPr>
      </w:pPr>
      <w:r>
        <w:rPr>
          <w:rFonts w:eastAsiaTheme="minorEastAsia"/>
          <w:lang w:eastAsia="zh-CN"/>
        </w:rPr>
        <w:t xml:space="preserve">1. </w:t>
      </w:r>
      <w:r w:rsidR="00527234">
        <w:rPr>
          <w:rFonts w:eastAsiaTheme="minorEastAsia"/>
          <w:lang w:eastAsia="zh-CN"/>
        </w:rPr>
        <w:t xml:space="preserve">В </w:t>
      </w:r>
      <w:r w:rsidR="00527234" w:rsidRPr="00762E38">
        <w:rPr>
          <w:rFonts w:eastAsiaTheme="minorEastAsia"/>
          <w:lang w:eastAsia="zh-CN"/>
        </w:rPr>
        <w:t>т. I. „Условия за сключване на договор и за изпълнение на клиничната пътека“,</w:t>
      </w:r>
      <w:r w:rsidR="00527234">
        <w:rPr>
          <w:rFonts w:eastAsiaTheme="minorEastAsia"/>
          <w:lang w:eastAsia="zh-CN"/>
        </w:rPr>
        <w:t xml:space="preserve"> т. 3 „Необходими специалисти за изпълнение на клиничната пътека“, в част Блок 2. </w:t>
      </w:r>
      <w:r w:rsidR="00732398">
        <w:rPr>
          <w:rFonts w:eastAsiaTheme="minorEastAsia"/>
          <w:lang w:eastAsia="zh-CN"/>
        </w:rPr>
        <w:t>„</w:t>
      </w:r>
      <w:r w:rsidR="00527234">
        <w:rPr>
          <w:rFonts w:eastAsiaTheme="minorEastAsia"/>
          <w:lang w:eastAsia="zh-CN"/>
        </w:rPr>
        <w:t xml:space="preserve">Необходими специалисти за лечение на пациенти на възраст под 18 години“ след „- лекар със специалност по клинична лаборатория“ се добавя </w:t>
      </w:r>
      <w:r w:rsidR="00527234" w:rsidRPr="00732398">
        <w:rPr>
          <w:rFonts w:eastAsiaTheme="minorEastAsia"/>
          <w:bCs/>
          <w:i/>
          <w:iCs/>
          <w:lang w:eastAsia="zh-CN"/>
        </w:rPr>
        <w:t>„При спешни интервенции операциите могат да се извършват и от хирург без специалност детска хирургия</w:t>
      </w:r>
      <w:r w:rsidR="00C761DB" w:rsidRPr="00732398">
        <w:rPr>
          <w:rFonts w:eastAsiaTheme="minorEastAsia"/>
          <w:bCs/>
          <w:i/>
          <w:iCs/>
          <w:lang w:eastAsia="zh-CN"/>
        </w:rPr>
        <w:t>.</w:t>
      </w:r>
      <w:r w:rsidR="00527234" w:rsidRPr="00732398">
        <w:rPr>
          <w:rFonts w:eastAsiaTheme="minorEastAsia"/>
          <w:bCs/>
          <w:i/>
          <w:iCs/>
          <w:lang w:eastAsia="zh-CN"/>
        </w:rPr>
        <w:t>“</w:t>
      </w:r>
      <w:r w:rsidR="00527234" w:rsidRPr="00732398">
        <w:rPr>
          <w:rFonts w:eastAsiaTheme="minorEastAsia"/>
          <w:lang w:eastAsia="zh-CN"/>
        </w:rPr>
        <w:t>.</w:t>
      </w:r>
    </w:p>
    <w:p w:rsidR="00CC1742" w:rsidRDefault="00BC1188" w:rsidP="00B45596">
      <w:pPr>
        <w:keepNext/>
        <w:keepLines/>
        <w:spacing w:after="0" w:line="240" w:lineRule="auto"/>
        <w:ind w:firstLine="567"/>
        <w:jc w:val="both"/>
        <w:rPr>
          <w:rFonts w:eastAsiaTheme="minorEastAsia"/>
          <w:lang w:eastAsia="zh-CN"/>
        </w:rPr>
      </w:pPr>
      <w:r>
        <w:rPr>
          <w:rFonts w:eastAsiaTheme="minorEastAsia"/>
          <w:lang w:eastAsia="zh-CN"/>
        </w:rPr>
        <w:t xml:space="preserve">2. В </w:t>
      </w:r>
      <w:r w:rsidRPr="00762E38">
        <w:rPr>
          <w:rFonts w:eastAsiaTheme="minorEastAsia"/>
          <w:lang w:eastAsia="zh-CN"/>
        </w:rPr>
        <w:t>т. II.</w:t>
      </w:r>
      <w:r>
        <w:rPr>
          <w:rFonts w:eastAsiaTheme="minorEastAsia"/>
          <w:lang w:eastAsia="zh-CN"/>
        </w:rPr>
        <w:t xml:space="preserve"> „Индикации за хоспитализация и лечение“, т. 2 „Диагностично-лечебен алгоритъм“, в част „Незабавен прием и изготвяне на диагностично-лечебен план“</w:t>
      </w:r>
      <w:r w:rsidR="00CC1742">
        <w:rPr>
          <w:rFonts w:eastAsiaTheme="minorEastAsia"/>
          <w:lang w:eastAsia="zh-CN"/>
        </w:rPr>
        <w:t>:</w:t>
      </w:r>
    </w:p>
    <w:p w:rsidR="00527234" w:rsidRDefault="00CE1B0A" w:rsidP="00B45596">
      <w:pPr>
        <w:keepNext/>
        <w:keepLines/>
        <w:spacing w:after="0" w:line="240" w:lineRule="auto"/>
        <w:ind w:firstLine="567"/>
        <w:jc w:val="both"/>
        <w:rPr>
          <w:rFonts w:eastAsiaTheme="minorHAnsi"/>
          <w:lang w:eastAsia="en-US"/>
        </w:rPr>
      </w:pPr>
      <w:r>
        <w:rPr>
          <w:rFonts w:eastAsiaTheme="minorEastAsia"/>
          <w:lang w:eastAsia="zh-CN"/>
        </w:rPr>
        <w:t>2.</w:t>
      </w:r>
      <w:r w:rsidR="00CC1742">
        <w:rPr>
          <w:rFonts w:eastAsiaTheme="minorEastAsia"/>
          <w:lang w:eastAsia="zh-CN"/>
        </w:rPr>
        <w:t>1.</w:t>
      </w:r>
      <w:r w:rsidR="00BC1188">
        <w:rPr>
          <w:rFonts w:eastAsiaTheme="minorEastAsia"/>
          <w:lang w:eastAsia="zh-CN"/>
        </w:rPr>
        <w:t xml:space="preserve"> </w:t>
      </w:r>
      <w:r w:rsidR="00CC1742">
        <w:rPr>
          <w:rFonts w:eastAsiaTheme="minorEastAsia"/>
          <w:lang w:eastAsia="zh-CN"/>
        </w:rPr>
        <w:t xml:space="preserve">В т. 3 </w:t>
      </w:r>
      <w:r w:rsidR="00E34152">
        <w:rPr>
          <w:rFonts w:eastAsiaTheme="minorEastAsia"/>
          <w:lang w:eastAsia="zh-CN"/>
        </w:rPr>
        <w:t xml:space="preserve">думата </w:t>
      </w:r>
      <w:r w:rsidR="00CC1742">
        <w:rPr>
          <w:rFonts w:eastAsiaTheme="minorEastAsia"/>
          <w:lang w:eastAsia="zh-CN"/>
        </w:rPr>
        <w:t>„ЗАДЪЛЖИТЕЛНО</w:t>
      </w:r>
      <w:r w:rsidR="00E34152">
        <w:rPr>
          <w:rFonts w:eastAsiaTheme="minorEastAsia"/>
          <w:lang w:eastAsia="zh-CN"/>
        </w:rPr>
        <w:t>“се заличава,</w:t>
      </w:r>
      <w:r w:rsidR="00CC1742">
        <w:rPr>
          <w:rFonts w:eastAsiaTheme="minorEastAsia"/>
          <w:lang w:eastAsia="zh-CN"/>
        </w:rPr>
        <w:t xml:space="preserve"> а с</w:t>
      </w:r>
      <w:r w:rsidR="00BC1188">
        <w:rPr>
          <w:rFonts w:eastAsiaTheme="minorEastAsia"/>
          <w:lang w:eastAsia="zh-CN"/>
        </w:rPr>
        <w:t xml:space="preserve">лед </w:t>
      </w:r>
      <w:r w:rsidR="00BC1188" w:rsidRPr="00BC1188">
        <w:rPr>
          <w:rFonts w:eastAsiaTheme="minorEastAsia"/>
          <w:lang w:eastAsia="zh-CN"/>
        </w:rPr>
        <w:t>„</w:t>
      </w:r>
      <w:r w:rsidR="00BC1188">
        <w:rPr>
          <w:rFonts w:eastAsiaTheme="minorHAnsi"/>
          <w:sz w:val="19"/>
          <w:szCs w:val="19"/>
          <w:lang w:eastAsia="en-US"/>
        </w:rPr>
        <w:t>●</w:t>
      </w:r>
      <w:r w:rsidR="00BC1188" w:rsidRPr="00BC1188">
        <w:rPr>
          <w:rFonts w:eastAsiaTheme="minorHAnsi"/>
          <w:lang w:eastAsia="en-US"/>
        </w:rPr>
        <w:t xml:space="preserve">Mannheim Peritonitis Index (MPI) score </w:t>
      </w:r>
      <w:r w:rsidR="000D10B6">
        <w:rPr>
          <w:rFonts w:eastAsiaTheme="minorHAnsi"/>
          <w:lang w:eastAsia="en-US"/>
        </w:rPr>
        <w:t>-</w:t>
      </w:r>
      <w:r w:rsidR="00BC1188" w:rsidRPr="00BC1188">
        <w:rPr>
          <w:rFonts w:eastAsiaTheme="minorHAnsi"/>
          <w:lang w:eastAsia="en-US"/>
        </w:rPr>
        <w:t xml:space="preserve"> в първите 24 часа след операцията на пациента;“ </w:t>
      </w:r>
      <w:r w:rsidR="00BC1188">
        <w:rPr>
          <w:rFonts w:eastAsiaTheme="minorHAnsi"/>
          <w:lang w:eastAsia="en-US"/>
        </w:rPr>
        <w:t xml:space="preserve">се добавя </w:t>
      </w:r>
      <w:r w:rsidR="00BC1188" w:rsidRPr="001A385A">
        <w:rPr>
          <w:rFonts w:eastAsiaTheme="minorHAnsi"/>
          <w:bCs/>
          <w:i/>
          <w:iCs/>
          <w:lang w:eastAsia="en-US"/>
        </w:rPr>
        <w:t>„Изчисляването на скоровите системи е ПРЕПОРЪЧИТЕЛНО, но не е задължително.“</w:t>
      </w:r>
      <w:r w:rsidR="00C64915">
        <w:rPr>
          <w:rFonts w:eastAsiaTheme="minorHAnsi"/>
          <w:lang w:eastAsia="en-US"/>
        </w:rPr>
        <w:t>;</w:t>
      </w:r>
    </w:p>
    <w:p w:rsidR="00E34152" w:rsidRPr="00BC1188" w:rsidRDefault="00CE1B0A" w:rsidP="00B45596">
      <w:pPr>
        <w:keepNext/>
        <w:keepLines/>
        <w:spacing w:after="0" w:line="240" w:lineRule="auto"/>
        <w:ind w:firstLine="567"/>
        <w:jc w:val="both"/>
        <w:rPr>
          <w:rFonts w:eastAsiaTheme="minorEastAsia"/>
          <w:lang w:eastAsia="zh-CN"/>
        </w:rPr>
      </w:pPr>
      <w:r>
        <w:rPr>
          <w:rFonts w:eastAsiaTheme="minorEastAsia"/>
          <w:lang w:eastAsia="zh-CN"/>
        </w:rPr>
        <w:t>2.</w:t>
      </w:r>
      <w:r w:rsidR="00E34152">
        <w:rPr>
          <w:rFonts w:eastAsiaTheme="minorEastAsia"/>
          <w:lang w:eastAsia="zh-CN"/>
        </w:rPr>
        <w:t>2. В т.3.1 думата „ЗАДЪЛЖИТЕЛНО“се заличава</w:t>
      </w:r>
      <w:r w:rsidR="00C64915">
        <w:rPr>
          <w:rFonts w:eastAsiaTheme="minorEastAsia"/>
          <w:lang w:eastAsia="zh-CN"/>
        </w:rPr>
        <w:t>;</w:t>
      </w:r>
    </w:p>
    <w:p w:rsidR="00AA1177" w:rsidRPr="00987FEE" w:rsidRDefault="00CE1B0A" w:rsidP="00B45596">
      <w:pPr>
        <w:keepNext/>
        <w:keepLines/>
        <w:autoSpaceDE w:val="0"/>
        <w:autoSpaceDN w:val="0"/>
        <w:adjustRightInd w:val="0"/>
        <w:spacing w:after="0" w:line="240" w:lineRule="auto"/>
        <w:ind w:firstLine="567"/>
        <w:jc w:val="both"/>
        <w:rPr>
          <w:rFonts w:eastAsia="Arial,Italic"/>
          <w:i/>
          <w:iCs/>
          <w:lang w:eastAsia="en-US"/>
        </w:rPr>
      </w:pPr>
      <w:r>
        <w:rPr>
          <w:rFonts w:eastAsiaTheme="minorEastAsia"/>
          <w:lang w:eastAsia="zh-CN"/>
        </w:rPr>
        <w:t>2.</w:t>
      </w:r>
      <w:r w:rsidR="00E34152">
        <w:rPr>
          <w:rFonts w:eastAsiaTheme="minorEastAsia"/>
          <w:lang w:eastAsia="zh-CN"/>
        </w:rPr>
        <w:t>3</w:t>
      </w:r>
      <w:r w:rsidR="00CC1742">
        <w:rPr>
          <w:rFonts w:eastAsiaTheme="minorEastAsia"/>
          <w:lang w:eastAsia="zh-CN"/>
        </w:rPr>
        <w:t xml:space="preserve">. </w:t>
      </w:r>
      <w:r w:rsidR="00E34152">
        <w:rPr>
          <w:rFonts w:eastAsiaTheme="minorEastAsia"/>
          <w:lang w:eastAsia="zh-CN"/>
        </w:rPr>
        <w:t>В края на</w:t>
      </w:r>
      <w:r w:rsidR="00B9192B">
        <w:rPr>
          <w:rFonts w:eastAsiaTheme="minorEastAsia"/>
          <w:lang w:eastAsia="zh-CN"/>
        </w:rPr>
        <w:t xml:space="preserve"> </w:t>
      </w:r>
      <w:r w:rsidR="00AA1177">
        <w:rPr>
          <w:rFonts w:eastAsiaTheme="minorEastAsia"/>
          <w:lang w:eastAsia="zh-CN"/>
        </w:rPr>
        <w:t>т. 3.</w:t>
      </w:r>
      <w:r w:rsidR="0058056F">
        <w:rPr>
          <w:rFonts w:eastAsiaTheme="minorEastAsia"/>
          <w:lang w:eastAsia="zh-CN"/>
        </w:rPr>
        <w:t>2</w:t>
      </w:r>
      <w:r w:rsidR="00AA1177">
        <w:rPr>
          <w:rFonts w:eastAsiaTheme="minorEastAsia"/>
          <w:lang w:eastAsia="zh-CN"/>
        </w:rPr>
        <w:t xml:space="preserve"> </w:t>
      </w:r>
      <w:r w:rsidR="00E34152">
        <w:rPr>
          <w:rFonts w:eastAsiaTheme="minorEastAsia"/>
          <w:lang w:eastAsia="zh-CN"/>
        </w:rPr>
        <w:t>след думата „системи“</w:t>
      </w:r>
      <w:r w:rsidR="0058056F">
        <w:rPr>
          <w:rFonts w:eastAsiaTheme="minorEastAsia"/>
          <w:lang w:eastAsia="zh-CN"/>
        </w:rPr>
        <w:t xml:space="preserve"> се добавя </w:t>
      </w:r>
      <w:r w:rsidR="0058056F" w:rsidRPr="00987FEE">
        <w:rPr>
          <w:rFonts w:eastAsiaTheme="minorEastAsia"/>
          <w:bCs/>
          <w:i/>
          <w:iCs/>
          <w:lang w:eastAsia="zh-CN"/>
        </w:rPr>
        <w:t>„(не важи за пациенти под 18 г. възраст)“</w:t>
      </w:r>
      <w:r w:rsidR="00987FEE">
        <w:rPr>
          <w:rFonts w:eastAsiaTheme="minorEastAsia"/>
          <w:lang w:eastAsia="zh-CN"/>
        </w:rPr>
        <w:t>;</w:t>
      </w:r>
    </w:p>
    <w:p w:rsidR="00B9192B" w:rsidRPr="005B6A95" w:rsidRDefault="00CE1B0A" w:rsidP="00B45596">
      <w:pPr>
        <w:keepNext/>
        <w:keepLines/>
        <w:autoSpaceDE w:val="0"/>
        <w:autoSpaceDN w:val="0"/>
        <w:adjustRightInd w:val="0"/>
        <w:spacing w:after="0" w:line="240" w:lineRule="auto"/>
        <w:ind w:firstLine="567"/>
        <w:rPr>
          <w:rFonts w:eastAsiaTheme="minorEastAsia"/>
          <w:lang w:eastAsia="zh-CN"/>
        </w:rPr>
      </w:pPr>
      <w:r>
        <w:rPr>
          <w:rFonts w:eastAsia="Arial,Italic"/>
          <w:lang w:eastAsia="en-US"/>
        </w:rPr>
        <w:t>2.</w:t>
      </w:r>
      <w:r w:rsidR="00E34152">
        <w:rPr>
          <w:rFonts w:eastAsia="Arial,Italic"/>
          <w:lang w:eastAsia="en-US"/>
        </w:rPr>
        <w:t>4</w:t>
      </w:r>
      <w:r w:rsidR="00B9192B">
        <w:rPr>
          <w:rFonts w:eastAsia="Arial,Italic"/>
          <w:lang w:eastAsia="en-US"/>
        </w:rPr>
        <w:t xml:space="preserve">. </w:t>
      </w:r>
      <w:r w:rsidR="00E34152">
        <w:rPr>
          <w:rFonts w:eastAsia="Arial,Italic"/>
          <w:lang w:eastAsia="en-US"/>
        </w:rPr>
        <w:t xml:space="preserve">В края на </w:t>
      </w:r>
      <w:r w:rsidR="00B9192B">
        <w:rPr>
          <w:rFonts w:eastAsia="Arial,Italic"/>
          <w:lang w:eastAsia="en-US"/>
        </w:rPr>
        <w:t xml:space="preserve">т. 3.3 </w:t>
      </w:r>
      <w:r w:rsidR="00E34152">
        <w:rPr>
          <w:rFonts w:eastAsia="Arial,Italic"/>
          <w:lang w:eastAsia="en-US"/>
        </w:rPr>
        <w:t xml:space="preserve">след думите „История на заболяването (ИЗ)“ </w:t>
      </w:r>
      <w:r w:rsidR="00B9192B">
        <w:rPr>
          <w:rFonts w:eastAsia="Arial,Italic"/>
          <w:lang w:eastAsia="en-US"/>
        </w:rPr>
        <w:t xml:space="preserve">се добавя </w:t>
      </w:r>
      <w:r w:rsidR="00B9192B" w:rsidRPr="005B6A95">
        <w:rPr>
          <w:rFonts w:eastAsiaTheme="minorEastAsia"/>
          <w:bCs/>
          <w:i/>
          <w:iCs/>
          <w:lang w:eastAsia="zh-CN"/>
        </w:rPr>
        <w:t>„(не важи за пациенти под 18 г. възраст)“</w:t>
      </w:r>
      <w:r w:rsidR="00B9192B" w:rsidRPr="005B6A95">
        <w:rPr>
          <w:rFonts w:eastAsiaTheme="minorEastAsia"/>
          <w:lang w:eastAsia="zh-CN"/>
        </w:rPr>
        <w:t>.</w:t>
      </w:r>
    </w:p>
    <w:p w:rsidR="00160AD3" w:rsidRDefault="00BE0D12" w:rsidP="00B45596">
      <w:pPr>
        <w:keepNext/>
        <w:keepLines/>
        <w:spacing w:after="0" w:line="240" w:lineRule="auto"/>
        <w:ind w:firstLine="567"/>
        <w:jc w:val="both"/>
        <w:rPr>
          <w:rFonts w:eastAsiaTheme="minorEastAsia"/>
          <w:b/>
          <w:bCs/>
          <w:lang w:eastAsia="zh-CN"/>
        </w:rPr>
      </w:pPr>
      <w:r>
        <w:rPr>
          <w:rFonts w:eastAsiaTheme="minorEastAsia"/>
          <w:b/>
          <w:bCs/>
          <w:lang w:eastAsia="zh-CN"/>
        </w:rPr>
        <w:t>60</w:t>
      </w:r>
      <w:r w:rsidR="00160AD3" w:rsidRPr="00BA10D4">
        <w:rPr>
          <w:rFonts w:eastAsiaTheme="minorEastAsia"/>
          <w:b/>
          <w:bCs/>
          <w:lang w:eastAsia="zh-CN"/>
        </w:rPr>
        <w:t xml:space="preserve">. </w:t>
      </w:r>
      <w:r w:rsidR="00160AD3">
        <w:rPr>
          <w:rFonts w:eastAsiaTheme="minorEastAsia"/>
          <w:b/>
          <w:bCs/>
          <w:lang w:eastAsia="zh-CN"/>
        </w:rPr>
        <w:t>В КП № 196 „</w:t>
      </w:r>
      <w:r w:rsidR="00160AD3" w:rsidRPr="00300451">
        <w:rPr>
          <w:rFonts w:eastAsiaTheme="minorEastAsia"/>
          <w:b/>
          <w:bCs/>
          <w:lang w:eastAsia="zh-CN"/>
        </w:rPr>
        <w:t>Оперативн</w:t>
      </w:r>
      <w:r w:rsidR="000562C4">
        <w:rPr>
          <w:rFonts w:eastAsiaTheme="minorEastAsia"/>
          <w:b/>
          <w:bCs/>
          <w:lang w:eastAsia="zh-CN"/>
        </w:rPr>
        <w:t>о лечение на интраабдоминални абцеси</w:t>
      </w:r>
      <w:r w:rsidR="00160AD3">
        <w:rPr>
          <w:rFonts w:eastAsiaTheme="minorEastAsia"/>
          <w:b/>
          <w:bCs/>
          <w:lang w:eastAsia="zh-CN"/>
        </w:rPr>
        <w:t>“:</w:t>
      </w:r>
    </w:p>
    <w:p w:rsidR="00160AD3" w:rsidRDefault="00160AD3" w:rsidP="00B45596">
      <w:pPr>
        <w:keepNext/>
        <w:keepLines/>
        <w:autoSpaceDE w:val="0"/>
        <w:autoSpaceDN w:val="0"/>
        <w:adjustRightInd w:val="0"/>
        <w:spacing w:after="0" w:line="240" w:lineRule="auto"/>
        <w:ind w:firstLine="284"/>
        <w:jc w:val="both"/>
        <w:rPr>
          <w:rFonts w:eastAsia="Arial,Bold"/>
          <w:lang w:eastAsia="en-US"/>
        </w:rPr>
      </w:pPr>
      <w:r>
        <w:rPr>
          <w:rFonts w:eastAsiaTheme="minorEastAsia"/>
          <w:lang w:eastAsia="zh-CN"/>
        </w:rPr>
        <w:t xml:space="preserve">В част „Кодове на основни процедури“, под таблицата, в „Изискване:“, абзац втори </w:t>
      </w:r>
      <w:r w:rsidRPr="00022F87">
        <w:rPr>
          <w:rFonts w:eastAsiaTheme="minorEastAsia"/>
          <w:bCs/>
          <w:iCs/>
          <w:lang w:eastAsia="zh-CN"/>
        </w:rPr>
        <w:t>„Е</w:t>
      </w:r>
      <w:r w:rsidRPr="00022F87">
        <w:rPr>
          <w:rFonts w:eastAsia="Arial,Bold"/>
          <w:bCs/>
          <w:iCs/>
          <w:lang w:eastAsia="en-US"/>
        </w:rPr>
        <w:t xml:space="preserve">дна от трите диагностични процедури задължително е образно изследване“ </w:t>
      </w:r>
      <w:r>
        <w:rPr>
          <w:rFonts w:eastAsia="Arial,Bold"/>
          <w:lang w:eastAsia="en-US"/>
        </w:rPr>
        <w:t xml:space="preserve">се заличава. </w:t>
      </w:r>
    </w:p>
    <w:p w:rsidR="00AA1177" w:rsidRPr="009D76C8" w:rsidRDefault="00BE0D12" w:rsidP="00B45596">
      <w:pPr>
        <w:keepNext/>
        <w:keepLines/>
        <w:autoSpaceDE w:val="0"/>
        <w:autoSpaceDN w:val="0"/>
        <w:adjustRightInd w:val="0"/>
        <w:spacing w:after="0" w:line="240" w:lineRule="auto"/>
        <w:ind w:firstLine="568"/>
        <w:rPr>
          <w:rFonts w:eastAsia="Arial,Italic"/>
          <w:b/>
          <w:iCs/>
          <w:lang w:eastAsia="en-US"/>
        </w:rPr>
      </w:pPr>
      <w:r>
        <w:rPr>
          <w:rFonts w:eastAsia="Arial,Italic"/>
          <w:b/>
          <w:iCs/>
          <w:lang w:eastAsia="en-US"/>
        </w:rPr>
        <w:t>61</w:t>
      </w:r>
      <w:r w:rsidR="009D76C8" w:rsidRPr="009D76C8">
        <w:rPr>
          <w:rFonts w:eastAsia="Arial,Italic"/>
          <w:b/>
          <w:iCs/>
          <w:lang w:eastAsia="en-US"/>
        </w:rPr>
        <w:t>. В КП № 197 „Консервативно лечение при остри коремни заболявания“</w:t>
      </w:r>
      <w:r w:rsidR="00B03EF3">
        <w:rPr>
          <w:rFonts w:eastAsia="Arial,Italic"/>
          <w:b/>
          <w:iCs/>
          <w:lang w:eastAsia="en-US"/>
        </w:rPr>
        <w:t>:</w:t>
      </w:r>
    </w:p>
    <w:p w:rsidR="000562C4" w:rsidRDefault="009D76C8" w:rsidP="00B45596">
      <w:pPr>
        <w:keepNext/>
        <w:keepLines/>
        <w:autoSpaceDE w:val="0"/>
        <w:autoSpaceDN w:val="0"/>
        <w:adjustRightInd w:val="0"/>
        <w:spacing w:after="0" w:line="240" w:lineRule="auto"/>
        <w:ind w:firstLine="568"/>
        <w:rPr>
          <w:rFonts w:eastAsiaTheme="minorEastAsia"/>
          <w:lang w:eastAsia="zh-CN"/>
        </w:rPr>
      </w:pPr>
      <w:r>
        <w:rPr>
          <w:rFonts w:eastAsiaTheme="minorEastAsia"/>
          <w:lang w:eastAsia="zh-CN"/>
        </w:rPr>
        <w:t>В час</w:t>
      </w:r>
      <w:r w:rsidR="000562C4">
        <w:rPr>
          <w:rFonts w:eastAsiaTheme="minorEastAsia"/>
          <w:lang w:eastAsia="zh-CN"/>
        </w:rPr>
        <w:t>т</w:t>
      </w:r>
      <w:r>
        <w:rPr>
          <w:rFonts w:eastAsiaTheme="minorEastAsia"/>
          <w:lang w:eastAsia="zh-CN"/>
        </w:rPr>
        <w:t xml:space="preserve"> „Кодове на основни процедури“</w:t>
      </w:r>
      <w:r w:rsidR="00CF12FC">
        <w:rPr>
          <w:rFonts w:eastAsiaTheme="minorEastAsia"/>
          <w:lang w:eastAsia="zh-CN"/>
        </w:rPr>
        <w:t>:</w:t>
      </w:r>
    </w:p>
    <w:p w:rsidR="000562C4" w:rsidRDefault="000562C4" w:rsidP="00B45596">
      <w:pPr>
        <w:keepNext/>
        <w:keepLines/>
        <w:autoSpaceDE w:val="0"/>
        <w:autoSpaceDN w:val="0"/>
        <w:adjustRightInd w:val="0"/>
        <w:spacing w:after="0" w:line="240" w:lineRule="auto"/>
        <w:ind w:firstLine="568"/>
        <w:rPr>
          <w:rFonts w:eastAsiaTheme="minorEastAsia"/>
          <w:lang w:eastAsia="zh-CN"/>
        </w:rPr>
      </w:pPr>
      <w:r w:rsidRPr="00A95C6D">
        <w:rPr>
          <w:rFonts w:eastAsiaTheme="minorEastAsia"/>
          <w:lang w:eastAsia="zh-CN"/>
        </w:rPr>
        <w:t>1.</w:t>
      </w:r>
      <w:r w:rsidR="009D76C8" w:rsidRPr="00A95C6D">
        <w:rPr>
          <w:rFonts w:eastAsiaTheme="minorEastAsia"/>
          <w:lang w:eastAsia="zh-CN"/>
        </w:rPr>
        <w:t xml:space="preserve"> </w:t>
      </w:r>
      <w:r w:rsidRPr="00A95C6D">
        <w:rPr>
          <w:rFonts w:eastAsiaTheme="minorEastAsia"/>
          <w:lang w:eastAsia="zh-CN"/>
        </w:rPr>
        <w:t>В част</w:t>
      </w:r>
      <w:r w:rsidR="009D76C8" w:rsidRPr="00A95C6D">
        <w:rPr>
          <w:rFonts w:eastAsiaTheme="minorEastAsia"/>
          <w:lang w:eastAsia="zh-CN"/>
        </w:rPr>
        <w:t xml:space="preserve"> „Основни диагностични процедури“ </w:t>
      </w:r>
      <w:r w:rsidRPr="00A95C6D">
        <w:rPr>
          <w:rFonts w:eastAsiaTheme="minorEastAsia"/>
          <w:lang w:eastAsia="zh-CN"/>
        </w:rPr>
        <w:t>думите</w:t>
      </w:r>
      <w:r>
        <w:rPr>
          <w:rFonts w:eastAsiaTheme="minorEastAsia"/>
          <w:lang w:eastAsia="zh-CN"/>
        </w:rPr>
        <w:t xml:space="preserve"> </w:t>
      </w:r>
    </w:p>
    <w:p w:rsidR="009D76C8" w:rsidRPr="000562C4" w:rsidRDefault="009D76C8" w:rsidP="00B45596">
      <w:pPr>
        <w:keepNext/>
        <w:keepLines/>
        <w:autoSpaceDE w:val="0"/>
        <w:autoSpaceDN w:val="0"/>
        <w:adjustRightInd w:val="0"/>
        <w:spacing w:after="0" w:line="240" w:lineRule="auto"/>
        <w:ind w:firstLine="568"/>
        <w:rPr>
          <w:rFonts w:ascii="Arial" w:eastAsiaTheme="minorEastAsia" w:hAnsi="Arial" w:cs="Arial"/>
          <w:b/>
          <w:i/>
          <w:sz w:val="16"/>
          <w:szCs w:val="16"/>
          <w:u w:val="single"/>
          <w:lang w:eastAsia="zh-CN"/>
        </w:rPr>
      </w:pPr>
      <w:r w:rsidRPr="000F515D">
        <w:rPr>
          <w:rFonts w:eastAsiaTheme="minorEastAsia"/>
          <w:lang w:eastAsia="zh-CN"/>
        </w:rPr>
        <w:t>„</w:t>
      </w:r>
      <w:r w:rsidRPr="000562C4">
        <w:rPr>
          <w:rFonts w:ascii="Arial" w:eastAsiaTheme="minorEastAsia" w:hAnsi="Arial" w:cs="Arial"/>
          <w:b/>
          <w:i/>
          <w:sz w:val="16"/>
          <w:szCs w:val="16"/>
          <w:u w:val="single"/>
          <w:lang w:eastAsia="zh-CN"/>
        </w:rPr>
        <w:t>Диагностичен ултразвук (ехография)</w:t>
      </w:r>
    </w:p>
    <w:p w:rsidR="009D76C8" w:rsidRPr="000562C4" w:rsidRDefault="009D76C8" w:rsidP="00B45596">
      <w:pPr>
        <w:keepNext/>
        <w:keepLines/>
        <w:autoSpaceDE w:val="0"/>
        <w:autoSpaceDN w:val="0"/>
        <w:adjustRightInd w:val="0"/>
        <w:spacing w:after="0" w:line="240" w:lineRule="auto"/>
        <w:ind w:firstLine="568"/>
        <w:rPr>
          <w:rFonts w:ascii="Arial" w:eastAsiaTheme="minorEastAsia" w:hAnsi="Arial" w:cs="Arial"/>
          <w:b/>
          <w:i/>
          <w:sz w:val="16"/>
          <w:szCs w:val="16"/>
          <w:lang w:eastAsia="zh-CN"/>
        </w:rPr>
      </w:pPr>
      <w:r w:rsidRPr="000562C4">
        <w:rPr>
          <w:rFonts w:ascii="Arial" w:eastAsia="Arial,Bold" w:hAnsi="Arial" w:cs="Arial"/>
          <w:b/>
          <w:bCs/>
          <w:i/>
          <w:sz w:val="16"/>
          <w:szCs w:val="16"/>
          <w:lang w:eastAsia="en-US"/>
        </w:rPr>
        <w:t xml:space="preserve">**88.76 </w:t>
      </w:r>
      <w:r w:rsidRPr="000562C4">
        <w:rPr>
          <w:rFonts w:ascii="Arial" w:eastAsiaTheme="minorEastAsia" w:hAnsi="Arial" w:cs="Arial"/>
          <w:b/>
          <w:i/>
          <w:sz w:val="16"/>
          <w:szCs w:val="16"/>
          <w:lang w:eastAsia="zh-CN"/>
        </w:rPr>
        <w:t xml:space="preserve">Диагностичен ултразвук на корем и </w:t>
      </w:r>
      <w:r w:rsidR="009F325B" w:rsidRPr="000562C4">
        <w:rPr>
          <w:rFonts w:ascii="Arial" w:eastAsiaTheme="minorEastAsia" w:hAnsi="Arial" w:cs="Arial"/>
          <w:b/>
          <w:i/>
          <w:sz w:val="16"/>
          <w:szCs w:val="16"/>
          <w:lang w:eastAsia="zh-CN"/>
        </w:rPr>
        <w:t>ретроперитонеум</w:t>
      </w:r>
    </w:p>
    <w:p w:rsidR="009F325B" w:rsidRPr="000562C4" w:rsidRDefault="009F325B" w:rsidP="00B45596">
      <w:pPr>
        <w:keepNext/>
        <w:keepLines/>
        <w:autoSpaceDE w:val="0"/>
        <w:autoSpaceDN w:val="0"/>
        <w:adjustRightInd w:val="0"/>
        <w:spacing w:after="0" w:line="240" w:lineRule="auto"/>
        <w:ind w:firstLine="568"/>
        <w:rPr>
          <w:rFonts w:ascii="Arial" w:eastAsia="Arial,Bold" w:hAnsi="Arial" w:cs="Arial"/>
          <w:b/>
          <w:bCs/>
          <w:i/>
          <w:color w:val="FFFFFF" w:themeColor="background1"/>
          <w:sz w:val="16"/>
          <w:szCs w:val="16"/>
          <w:u w:val="single"/>
          <w:lang w:eastAsia="en-US"/>
        </w:rPr>
      </w:pPr>
      <w:r w:rsidRPr="000562C4">
        <w:rPr>
          <w:rFonts w:ascii="Arial" w:eastAsiaTheme="minorEastAsia" w:hAnsi="Arial" w:cs="Arial"/>
          <w:b/>
          <w:i/>
          <w:color w:val="FFFFFF" w:themeColor="background1"/>
          <w:sz w:val="16"/>
          <w:szCs w:val="16"/>
          <w:lang w:eastAsia="zh-CN"/>
        </w:rPr>
        <w:t>Ултразвук на корем или таз</w:t>
      </w:r>
    </w:p>
    <w:p w:rsidR="009F325B" w:rsidRPr="000562C4" w:rsidRDefault="009F325B" w:rsidP="00B45596">
      <w:pPr>
        <w:keepNext/>
        <w:keepLines/>
        <w:tabs>
          <w:tab w:val="left" w:pos="1134"/>
        </w:tabs>
        <w:spacing w:after="0" w:line="240" w:lineRule="auto"/>
        <w:ind w:firstLine="568"/>
        <w:rPr>
          <w:rFonts w:ascii="Arial" w:hAnsi="Arial" w:cs="Arial"/>
          <w:b/>
          <w:i/>
          <w:sz w:val="16"/>
          <w:szCs w:val="16"/>
          <w:lang w:eastAsia="en-US"/>
        </w:rPr>
      </w:pPr>
      <w:r w:rsidRPr="000562C4">
        <w:rPr>
          <w:rFonts w:ascii="Arial" w:hAnsi="Arial" w:cs="Arial"/>
          <w:b/>
          <w:i/>
          <w:sz w:val="16"/>
          <w:szCs w:val="16"/>
          <w:lang w:eastAsia="en-US"/>
        </w:rPr>
        <w:t>55036-00</w:t>
      </w:r>
      <w:r w:rsidRPr="000562C4">
        <w:rPr>
          <w:rFonts w:ascii="Arial" w:hAnsi="Arial" w:cs="Arial"/>
          <w:b/>
          <w:i/>
          <w:sz w:val="16"/>
          <w:szCs w:val="16"/>
          <w:lang w:eastAsia="en-US"/>
        </w:rPr>
        <w:tab/>
        <w:t>Ултразвук на корем</w:t>
      </w:r>
    </w:p>
    <w:p w:rsidR="009F325B" w:rsidRPr="000562C4" w:rsidRDefault="009F325B" w:rsidP="00B45596">
      <w:pPr>
        <w:keepNext/>
        <w:keepLines/>
        <w:tabs>
          <w:tab w:val="left" w:pos="2268"/>
        </w:tabs>
        <w:autoSpaceDE w:val="0"/>
        <w:autoSpaceDN w:val="0"/>
        <w:adjustRightInd w:val="0"/>
        <w:spacing w:after="0" w:line="240" w:lineRule="auto"/>
        <w:ind w:firstLine="568"/>
        <w:rPr>
          <w:rFonts w:ascii="Arial" w:hAnsi="Arial" w:cs="Arial"/>
          <w:b/>
          <w:i/>
          <w:color w:val="222122"/>
          <w:sz w:val="16"/>
          <w:szCs w:val="16"/>
          <w:lang w:eastAsia="en-US"/>
        </w:rPr>
      </w:pPr>
      <w:r w:rsidRPr="000562C4">
        <w:rPr>
          <w:rFonts w:ascii="Arial" w:hAnsi="Arial" w:cs="Arial"/>
          <w:b/>
          <w:i/>
          <w:color w:val="222122"/>
          <w:sz w:val="16"/>
          <w:szCs w:val="16"/>
          <w:lang w:eastAsia="en-US"/>
        </w:rPr>
        <w:t>Включва:</w:t>
      </w:r>
      <w:r w:rsidRPr="000562C4">
        <w:rPr>
          <w:rFonts w:ascii="Arial" w:hAnsi="Arial" w:cs="Arial"/>
          <w:b/>
          <w:i/>
          <w:color w:val="222122"/>
          <w:sz w:val="16"/>
          <w:szCs w:val="16"/>
          <w:lang w:eastAsia="en-US"/>
        </w:rPr>
        <w:tab/>
        <w:t>сканиране на уринарен тракт</w:t>
      </w:r>
    </w:p>
    <w:p w:rsidR="009F325B" w:rsidRPr="000562C4" w:rsidRDefault="009F325B" w:rsidP="00B45596">
      <w:pPr>
        <w:keepNext/>
        <w:keepLines/>
        <w:tabs>
          <w:tab w:val="left" w:pos="2268"/>
        </w:tabs>
        <w:autoSpaceDE w:val="0"/>
        <w:autoSpaceDN w:val="0"/>
        <w:adjustRightInd w:val="0"/>
        <w:spacing w:after="0" w:line="240" w:lineRule="auto"/>
        <w:ind w:firstLine="568"/>
        <w:rPr>
          <w:rFonts w:ascii="Arial" w:hAnsi="Arial" w:cs="Arial"/>
          <w:b/>
          <w:i/>
          <w:color w:val="222122"/>
          <w:sz w:val="16"/>
          <w:szCs w:val="16"/>
          <w:lang w:eastAsia="en-US"/>
        </w:rPr>
      </w:pPr>
      <w:r w:rsidRPr="000562C4">
        <w:rPr>
          <w:rFonts w:ascii="Arial" w:hAnsi="Arial" w:cs="Arial"/>
          <w:b/>
          <w:i/>
          <w:color w:val="222122"/>
          <w:sz w:val="16"/>
          <w:szCs w:val="16"/>
          <w:lang w:eastAsia="en-US"/>
        </w:rPr>
        <w:t>Не включва:</w:t>
      </w:r>
      <w:r w:rsidRPr="000562C4">
        <w:rPr>
          <w:rFonts w:ascii="Arial" w:hAnsi="Arial" w:cs="Arial"/>
          <w:b/>
          <w:i/>
          <w:color w:val="222122"/>
          <w:sz w:val="16"/>
          <w:szCs w:val="16"/>
          <w:lang w:eastAsia="en-US"/>
        </w:rPr>
        <w:tab/>
        <w:t>коремна стена (55812-00 [1950])</w:t>
      </w:r>
    </w:p>
    <w:p w:rsidR="009F325B" w:rsidRPr="00AD367C" w:rsidRDefault="009F325B" w:rsidP="00B45596">
      <w:pPr>
        <w:keepNext/>
        <w:keepLines/>
        <w:tabs>
          <w:tab w:val="left" w:pos="2552"/>
          <w:tab w:val="left" w:pos="2835"/>
        </w:tabs>
        <w:autoSpaceDE w:val="0"/>
        <w:autoSpaceDN w:val="0"/>
        <w:adjustRightInd w:val="0"/>
        <w:spacing w:after="0" w:line="240" w:lineRule="auto"/>
        <w:ind w:firstLine="568"/>
        <w:rPr>
          <w:rFonts w:ascii="Arial" w:hAnsi="Arial" w:cs="Arial"/>
          <w:b/>
          <w:i/>
          <w:sz w:val="16"/>
          <w:szCs w:val="16"/>
          <w:lang w:eastAsia="en-US"/>
        </w:rPr>
      </w:pPr>
      <w:r w:rsidRPr="000562C4">
        <w:rPr>
          <w:rFonts w:ascii="Arial" w:hAnsi="Arial" w:cs="Arial"/>
          <w:b/>
          <w:i/>
          <w:sz w:val="16"/>
          <w:szCs w:val="16"/>
          <w:lang w:eastAsia="en-US"/>
        </w:rPr>
        <w:t>при състояния, свързани с бременност (55700 [1943], 55729-01 [1945])</w:t>
      </w:r>
      <w:r w:rsidR="000F515D" w:rsidRPr="000F515D">
        <w:rPr>
          <w:lang w:eastAsia="en-US"/>
        </w:rPr>
        <w:t>“</w:t>
      </w:r>
    </w:p>
    <w:p w:rsidR="00AA1177" w:rsidRPr="009D76C8" w:rsidRDefault="009F325B" w:rsidP="00B45596">
      <w:pPr>
        <w:keepNext/>
        <w:keepLines/>
        <w:autoSpaceDE w:val="0"/>
        <w:autoSpaceDN w:val="0"/>
        <w:adjustRightInd w:val="0"/>
        <w:spacing w:after="0" w:line="240" w:lineRule="auto"/>
        <w:ind w:firstLine="568"/>
        <w:rPr>
          <w:rFonts w:eastAsia="Arial,Italic"/>
          <w:iCs/>
          <w:lang w:eastAsia="en-US"/>
        </w:rPr>
      </w:pPr>
      <w:r>
        <w:rPr>
          <w:rFonts w:eastAsia="Arial,Italic"/>
          <w:iCs/>
          <w:lang w:eastAsia="en-US"/>
        </w:rPr>
        <w:t>се заличава</w:t>
      </w:r>
      <w:r w:rsidR="000562C4">
        <w:rPr>
          <w:rFonts w:eastAsia="Arial,Italic"/>
          <w:iCs/>
          <w:lang w:eastAsia="en-US"/>
        </w:rPr>
        <w:t>т</w:t>
      </w:r>
      <w:r>
        <w:rPr>
          <w:rFonts w:eastAsia="Arial,Italic"/>
          <w:iCs/>
          <w:lang w:eastAsia="en-US"/>
        </w:rPr>
        <w:t>.</w:t>
      </w:r>
    </w:p>
    <w:p w:rsidR="00EE02A3" w:rsidRDefault="000562C4" w:rsidP="00B45596">
      <w:pPr>
        <w:keepNext/>
        <w:keepLines/>
        <w:spacing w:after="0" w:line="240" w:lineRule="auto"/>
        <w:ind w:firstLine="568"/>
        <w:jc w:val="both"/>
        <w:textAlignment w:val="center"/>
        <w:rPr>
          <w:rFonts w:eastAsia="Arial,Bold"/>
          <w:lang w:eastAsia="en-US"/>
        </w:rPr>
      </w:pPr>
      <w:r w:rsidRPr="000562C4">
        <w:rPr>
          <w:rFonts w:asciiTheme="majorBidi" w:eastAsiaTheme="minorEastAsia" w:hAnsiTheme="majorBidi" w:cstheme="majorBidi"/>
          <w:color w:val="000000"/>
        </w:rPr>
        <w:lastRenderedPageBreak/>
        <w:t>2.</w:t>
      </w:r>
      <w:r>
        <w:rPr>
          <w:rFonts w:asciiTheme="majorBidi" w:eastAsiaTheme="minorEastAsia" w:hAnsiTheme="majorBidi" w:cstheme="majorBidi"/>
          <w:b/>
          <w:color w:val="000000"/>
        </w:rPr>
        <w:t xml:space="preserve"> </w:t>
      </w:r>
      <w:r>
        <w:rPr>
          <w:rFonts w:eastAsiaTheme="minorEastAsia"/>
          <w:lang w:eastAsia="zh-CN"/>
        </w:rPr>
        <w:t xml:space="preserve">Под таблицата, в „Изискване:“, абзац втори </w:t>
      </w:r>
      <w:r w:rsidRPr="009C1604">
        <w:rPr>
          <w:rFonts w:eastAsiaTheme="minorEastAsia"/>
          <w:bCs/>
          <w:iCs/>
          <w:lang w:eastAsia="zh-CN"/>
        </w:rPr>
        <w:t>„Е</w:t>
      </w:r>
      <w:r w:rsidRPr="009C1604">
        <w:rPr>
          <w:rFonts w:eastAsia="Arial,Bold"/>
          <w:bCs/>
          <w:iCs/>
          <w:lang w:eastAsia="en-US"/>
        </w:rPr>
        <w:t>дна от трите диагностични процедури задължително е образно изследване“</w:t>
      </w:r>
      <w:r>
        <w:rPr>
          <w:rFonts w:eastAsia="Arial,Bold"/>
          <w:b/>
          <w:bCs/>
          <w:i/>
          <w:iCs/>
          <w:lang w:eastAsia="en-US"/>
        </w:rPr>
        <w:t xml:space="preserve"> </w:t>
      </w:r>
      <w:r>
        <w:rPr>
          <w:rFonts w:eastAsia="Arial,Bold"/>
          <w:lang w:eastAsia="en-US"/>
        </w:rPr>
        <w:t>се заличава.</w:t>
      </w:r>
    </w:p>
    <w:p w:rsidR="005D7E0E" w:rsidRPr="00CF12FC" w:rsidRDefault="005D7E0E" w:rsidP="00B45596">
      <w:pPr>
        <w:keepNext/>
        <w:keepLines/>
        <w:spacing w:after="0" w:line="240" w:lineRule="auto"/>
        <w:ind w:firstLine="567"/>
        <w:jc w:val="both"/>
        <w:textAlignment w:val="center"/>
        <w:rPr>
          <w:rFonts w:eastAsia="Arial,Italic"/>
          <w:b/>
          <w:iCs/>
          <w:lang w:eastAsia="en-US"/>
        </w:rPr>
      </w:pPr>
      <w:r w:rsidRPr="00CF12FC">
        <w:rPr>
          <w:rFonts w:asciiTheme="majorBidi" w:eastAsiaTheme="minorEastAsia" w:hAnsiTheme="majorBidi" w:cstheme="majorBidi"/>
          <w:b/>
          <w:color w:val="000000"/>
        </w:rPr>
        <w:t>6</w:t>
      </w:r>
      <w:r w:rsidR="00BE0D12">
        <w:rPr>
          <w:rFonts w:asciiTheme="majorBidi" w:eastAsiaTheme="minorEastAsia" w:hAnsiTheme="majorBidi" w:cstheme="majorBidi"/>
          <w:b/>
          <w:color w:val="000000"/>
        </w:rPr>
        <w:t>2</w:t>
      </w:r>
      <w:r w:rsidRPr="00CF12FC">
        <w:rPr>
          <w:rFonts w:asciiTheme="majorBidi" w:eastAsiaTheme="minorEastAsia" w:hAnsiTheme="majorBidi" w:cstheme="majorBidi"/>
          <w:b/>
          <w:color w:val="000000"/>
        </w:rPr>
        <w:t xml:space="preserve">. </w:t>
      </w:r>
      <w:r w:rsidRPr="00CF12FC">
        <w:rPr>
          <w:rFonts w:eastAsia="Arial,Italic"/>
          <w:b/>
          <w:iCs/>
          <w:lang w:eastAsia="en-US"/>
        </w:rPr>
        <w:t>В КП № 198</w:t>
      </w:r>
      <w:r w:rsidRPr="00CF12FC">
        <w:t xml:space="preserve"> „</w:t>
      </w:r>
      <w:r w:rsidRPr="00CF12FC">
        <w:rPr>
          <w:rFonts w:eastAsia="Arial,Italic"/>
          <w:b/>
          <w:iCs/>
          <w:lang w:eastAsia="en-US"/>
        </w:rPr>
        <w:t>Хирургично лечение при животозастрашаващи инфекции на меките и костни тъкани“</w:t>
      </w:r>
      <w:r w:rsidR="00F14A93">
        <w:rPr>
          <w:rFonts w:eastAsia="Arial,Italic"/>
          <w:b/>
          <w:iCs/>
          <w:lang w:eastAsia="en-US"/>
        </w:rPr>
        <w:t>:</w:t>
      </w:r>
    </w:p>
    <w:p w:rsidR="00CF12FC" w:rsidRDefault="00CF12FC" w:rsidP="00B45596">
      <w:pPr>
        <w:keepNext/>
        <w:keepLines/>
        <w:autoSpaceDE w:val="0"/>
        <w:autoSpaceDN w:val="0"/>
        <w:adjustRightInd w:val="0"/>
        <w:spacing w:after="0" w:line="240" w:lineRule="auto"/>
        <w:ind w:firstLine="567"/>
        <w:jc w:val="both"/>
        <w:rPr>
          <w:rFonts w:eastAsia="Arial,Bold"/>
          <w:lang w:eastAsia="en-US"/>
        </w:rPr>
      </w:pPr>
      <w:r w:rsidRPr="00CF12FC">
        <w:rPr>
          <w:rFonts w:eastAsiaTheme="minorEastAsia"/>
          <w:lang w:eastAsia="zh-CN"/>
        </w:rPr>
        <w:t xml:space="preserve">В част „Кодове на основни процедури“, под таблицата, в „Изискване:“, абзац втори </w:t>
      </w:r>
      <w:r w:rsidRPr="0009512E">
        <w:rPr>
          <w:rFonts w:eastAsiaTheme="minorEastAsia"/>
          <w:bCs/>
          <w:iCs/>
          <w:lang w:eastAsia="zh-CN"/>
        </w:rPr>
        <w:t>„Е</w:t>
      </w:r>
      <w:r w:rsidRPr="0009512E">
        <w:rPr>
          <w:rFonts w:eastAsia="Arial,Bold"/>
          <w:bCs/>
          <w:iCs/>
          <w:lang w:eastAsia="en-US"/>
        </w:rPr>
        <w:t xml:space="preserve">дна от трите диагностични процедури задължително е образно изследване“ </w:t>
      </w:r>
      <w:r w:rsidRPr="0009512E">
        <w:rPr>
          <w:rFonts w:eastAsia="Arial,Bold"/>
          <w:lang w:eastAsia="en-US"/>
        </w:rPr>
        <w:t>се</w:t>
      </w:r>
      <w:r>
        <w:rPr>
          <w:rFonts w:eastAsia="Arial,Bold"/>
          <w:lang w:eastAsia="en-US"/>
        </w:rPr>
        <w:t xml:space="preserve"> заличава. </w:t>
      </w:r>
    </w:p>
    <w:p w:rsidR="005D7E0E" w:rsidRDefault="002C5F73" w:rsidP="00B45596">
      <w:pPr>
        <w:keepNext/>
        <w:keepLines/>
        <w:spacing w:after="0" w:line="240" w:lineRule="auto"/>
        <w:ind w:firstLine="567"/>
        <w:jc w:val="both"/>
        <w:textAlignment w:val="center"/>
        <w:rPr>
          <w:rFonts w:eastAsia="Arial,Italic"/>
          <w:b/>
          <w:iCs/>
          <w:lang w:eastAsia="en-US"/>
        </w:rPr>
      </w:pPr>
      <w:r>
        <w:rPr>
          <w:rFonts w:eastAsia="Arial,Italic"/>
          <w:b/>
          <w:iCs/>
          <w:lang w:eastAsia="en-US"/>
        </w:rPr>
        <w:t>6</w:t>
      </w:r>
      <w:r w:rsidR="00BE0D12">
        <w:rPr>
          <w:rFonts w:eastAsia="Arial,Italic"/>
          <w:b/>
          <w:iCs/>
          <w:lang w:eastAsia="en-US"/>
        </w:rPr>
        <w:t>3</w:t>
      </w:r>
      <w:r w:rsidR="005D7E0E">
        <w:rPr>
          <w:rFonts w:eastAsia="Arial,Italic"/>
          <w:b/>
          <w:iCs/>
          <w:lang w:eastAsia="en-US"/>
        </w:rPr>
        <w:t>. В КП № 199.1 „</w:t>
      </w:r>
      <w:r w:rsidR="005D7E0E" w:rsidRPr="005D7E0E">
        <w:rPr>
          <w:rFonts w:eastAsia="Arial,Italic"/>
          <w:b/>
          <w:iCs/>
          <w:lang w:eastAsia="en-US"/>
        </w:rPr>
        <w:t>Лечение на тумори на кожа и лигавици – злокачествени новообразувания</w:t>
      </w:r>
      <w:r w:rsidR="005D7E0E">
        <w:rPr>
          <w:rFonts w:eastAsia="Arial,Italic"/>
          <w:b/>
          <w:iCs/>
          <w:lang w:eastAsia="en-US"/>
        </w:rPr>
        <w:t>“</w:t>
      </w:r>
      <w:r w:rsidR="00F114A2">
        <w:rPr>
          <w:rFonts w:eastAsia="Arial,Italic"/>
          <w:b/>
          <w:iCs/>
          <w:lang w:eastAsia="en-US"/>
        </w:rPr>
        <w:t>:</w:t>
      </w:r>
    </w:p>
    <w:p w:rsidR="002C5F73" w:rsidRDefault="002C5F73" w:rsidP="00B45596">
      <w:pPr>
        <w:keepNext/>
        <w:keepLines/>
        <w:autoSpaceDE w:val="0"/>
        <w:autoSpaceDN w:val="0"/>
        <w:adjustRightInd w:val="0"/>
        <w:spacing w:after="0" w:line="240" w:lineRule="auto"/>
        <w:ind w:firstLine="567"/>
        <w:jc w:val="both"/>
        <w:rPr>
          <w:rFonts w:eastAsia="Arial,Bold"/>
          <w:lang w:eastAsia="en-US"/>
        </w:rPr>
      </w:pPr>
      <w:r w:rsidRPr="00CF12FC">
        <w:rPr>
          <w:rFonts w:eastAsiaTheme="minorEastAsia"/>
          <w:lang w:eastAsia="zh-CN"/>
        </w:rPr>
        <w:t xml:space="preserve">В част „Кодове на основни процедури“, под таблицата, в „Изискване:“, абзац втори </w:t>
      </w:r>
      <w:r w:rsidRPr="00F114A2">
        <w:rPr>
          <w:rFonts w:eastAsiaTheme="minorEastAsia"/>
          <w:bCs/>
          <w:iCs/>
          <w:lang w:eastAsia="zh-CN"/>
        </w:rPr>
        <w:t>„Е</w:t>
      </w:r>
      <w:r w:rsidRPr="00F114A2">
        <w:rPr>
          <w:rFonts w:eastAsia="Arial,Bold"/>
          <w:bCs/>
          <w:iCs/>
          <w:lang w:eastAsia="en-US"/>
        </w:rPr>
        <w:t xml:space="preserve">дна от трите диагностични процедури задължително е образно изследване“ </w:t>
      </w:r>
      <w:r w:rsidRPr="00F114A2">
        <w:rPr>
          <w:rFonts w:eastAsia="Arial,Bold"/>
          <w:lang w:eastAsia="en-US"/>
        </w:rPr>
        <w:t>се</w:t>
      </w:r>
      <w:r>
        <w:rPr>
          <w:rFonts w:eastAsia="Arial,Bold"/>
          <w:lang w:eastAsia="en-US"/>
        </w:rPr>
        <w:t xml:space="preserve"> заличава. </w:t>
      </w:r>
    </w:p>
    <w:p w:rsidR="005D7E0E" w:rsidRDefault="002C5F73" w:rsidP="00B45596">
      <w:pPr>
        <w:keepNext/>
        <w:keepLines/>
        <w:spacing w:after="0" w:line="240" w:lineRule="auto"/>
        <w:ind w:firstLine="567"/>
        <w:jc w:val="both"/>
        <w:textAlignment w:val="center"/>
        <w:rPr>
          <w:rFonts w:eastAsia="Arial,Italic"/>
          <w:b/>
          <w:iCs/>
          <w:lang w:eastAsia="en-US"/>
        </w:rPr>
      </w:pPr>
      <w:r>
        <w:rPr>
          <w:rFonts w:eastAsia="Arial,Italic"/>
          <w:b/>
          <w:iCs/>
          <w:lang w:eastAsia="en-US"/>
        </w:rPr>
        <w:t>6</w:t>
      </w:r>
      <w:r w:rsidR="00BE0D12">
        <w:rPr>
          <w:rFonts w:eastAsia="Arial,Italic"/>
          <w:b/>
          <w:iCs/>
          <w:lang w:eastAsia="en-US"/>
        </w:rPr>
        <w:t>4</w:t>
      </w:r>
      <w:r w:rsidR="00FA2A25">
        <w:rPr>
          <w:rFonts w:eastAsia="Arial,Italic"/>
          <w:b/>
          <w:iCs/>
          <w:lang w:eastAsia="en-US"/>
        </w:rPr>
        <w:t xml:space="preserve">. </w:t>
      </w:r>
      <w:r w:rsidR="005D7E0E">
        <w:rPr>
          <w:rFonts w:eastAsia="Arial,Italic"/>
          <w:b/>
          <w:iCs/>
          <w:lang w:eastAsia="en-US"/>
        </w:rPr>
        <w:t xml:space="preserve">В КП № 199.2 </w:t>
      </w:r>
      <w:r w:rsidR="00412BE6">
        <w:rPr>
          <w:rFonts w:eastAsia="Arial,Italic"/>
          <w:b/>
          <w:iCs/>
          <w:lang w:eastAsia="en-US"/>
        </w:rPr>
        <w:t>„</w:t>
      </w:r>
      <w:r w:rsidR="005D7E0E" w:rsidRPr="005D7E0E">
        <w:rPr>
          <w:rFonts w:eastAsia="Arial,Italic"/>
          <w:b/>
          <w:iCs/>
          <w:lang w:eastAsia="en-US"/>
        </w:rPr>
        <w:t>Лечение на тумори на кожа и лигавици – доброкачествени новообразувания</w:t>
      </w:r>
      <w:r w:rsidR="00412BE6">
        <w:rPr>
          <w:rFonts w:eastAsia="Arial,Italic"/>
          <w:b/>
          <w:iCs/>
          <w:lang w:eastAsia="en-US"/>
        </w:rPr>
        <w:t>“</w:t>
      </w:r>
      <w:r w:rsidR="00BB5EA9">
        <w:rPr>
          <w:rFonts w:eastAsia="Arial,Italic"/>
          <w:b/>
          <w:iCs/>
          <w:lang w:eastAsia="en-US"/>
        </w:rPr>
        <w:t>:</w:t>
      </w:r>
    </w:p>
    <w:p w:rsidR="002C5F73" w:rsidRDefault="002C5F73" w:rsidP="00B45596">
      <w:pPr>
        <w:keepNext/>
        <w:keepLines/>
        <w:autoSpaceDE w:val="0"/>
        <w:autoSpaceDN w:val="0"/>
        <w:adjustRightInd w:val="0"/>
        <w:spacing w:after="0" w:line="240" w:lineRule="auto"/>
        <w:ind w:firstLine="567"/>
        <w:jc w:val="both"/>
        <w:rPr>
          <w:rFonts w:eastAsia="Arial,Bold"/>
          <w:lang w:eastAsia="en-US"/>
        </w:rPr>
      </w:pPr>
      <w:r w:rsidRPr="00CF12FC">
        <w:rPr>
          <w:rFonts w:eastAsiaTheme="minorEastAsia"/>
          <w:lang w:eastAsia="zh-CN"/>
        </w:rPr>
        <w:t xml:space="preserve">В част „Кодове на основни процедури“, под таблицата, в „Изискване:“, абзац втори </w:t>
      </w:r>
      <w:r w:rsidRPr="00BB5EA9">
        <w:rPr>
          <w:rFonts w:eastAsiaTheme="minorEastAsia"/>
          <w:bCs/>
          <w:iCs/>
          <w:lang w:eastAsia="zh-CN"/>
        </w:rPr>
        <w:t>„Е</w:t>
      </w:r>
      <w:r w:rsidRPr="00BB5EA9">
        <w:rPr>
          <w:rFonts w:eastAsia="Arial,Bold"/>
          <w:bCs/>
          <w:iCs/>
          <w:lang w:eastAsia="en-US"/>
        </w:rPr>
        <w:t xml:space="preserve">дна от трите диагностични процедури задължително е образно изследване“ </w:t>
      </w:r>
      <w:r w:rsidRPr="00BB5EA9">
        <w:rPr>
          <w:rFonts w:eastAsia="Arial,Bold"/>
          <w:lang w:eastAsia="en-US"/>
        </w:rPr>
        <w:t>се</w:t>
      </w:r>
      <w:r>
        <w:rPr>
          <w:rFonts w:eastAsia="Arial,Bold"/>
          <w:lang w:eastAsia="en-US"/>
        </w:rPr>
        <w:t xml:space="preserve"> заличава. </w:t>
      </w:r>
    </w:p>
    <w:p w:rsidR="002C5F73" w:rsidRDefault="005067B7" w:rsidP="00B45596">
      <w:pPr>
        <w:keepNext/>
        <w:keepLines/>
        <w:spacing w:after="0" w:line="240" w:lineRule="auto"/>
        <w:ind w:firstLine="567"/>
        <w:jc w:val="both"/>
        <w:rPr>
          <w:rFonts w:eastAsiaTheme="minorEastAsia"/>
          <w:b/>
          <w:bCs/>
          <w:lang w:eastAsia="zh-CN"/>
        </w:rPr>
      </w:pPr>
      <w:r>
        <w:rPr>
          <w:rFonts w:eastAsiaTheme="minorEastAsia"/>
          <w:b/>
          <w:bCs/>
          <w:lang w:eastAsia="zh-CN"/>
        </w:rPr>
        <w:t>6</w:t>
      </w:r>
      <w:r w:rsidR="00BE0D12">
        <w:rPr>
          <w:rFonts w:eastAsiaTheme="minorEastAsia"/>
          <w:b/>
          <w:bCs/>
          <w:lang w:eastAsia="zh-CN"/>
        </w:rPr>
        <w:t>5</w:t>
      </w:r>
      <w:r>
        <w:rPr>
          <w:rFonts w:eastAsiaTheme="minorEastAsia"/>
          <w:b/>
          <w:bCs/>
          <w:lang w:eastAsia="zh-CN"/>
        </w:rPr>
        <w:t>. В КП № 200 „Реконструктивни операции на гърдата по медицински показания след доброкачествени и злокачествени тумори, вродени заболявания и последици от травми и изгаряния“:</w:t>
      </w:r>
    </w:p>
    <w:p w:rsidR="005067B7" w:rsidRDefault="005067B7" w:rsidP="00B45596">
      <w:pPr>
        <w:keepNext/>
        <w:keepLines/>
        <w:autoSpaceDE w:val="0"/>
        <w:autoSpaceDN w:val="0"/>
        <w:adjustRightInd w:val="0"/>
        <w:spacing w:after="0" w:line="240" w:lineRule="auto"/>
        <w:ind w:firstLine="567"/>
        <w:jc w:val="both"/>
        <w:rPr>
          <w:rFonts w:eastAsia="Arial,Bold"/>
          <w:lang w:eastAsia="en-US"/>
        </w:rPr>
      </w:pPr>
      <w:r w:rsidRPr="00CF12FC">
        <w:rPr>
          <w:rFonts w:eastAsiaTheme="minorEastAsia"/>
          <w:lang w:eastAsia="zh-CN"/>
        </w:rPr>
        <w:t xml:space="preserve">В част „Кодове на основни процедури“, под таблицата, в „Изискване:“, абзац втори </w:t>
      </w:r>
      <w:r w:rsidRPr="001D74A6">
        <w:rPr>
          <w:rFonts w:eastAsiaTheme="minorEastAsia"/>
          <w:bCs/>
          <w:iCs/>
          <w:lang w:eastAsia="zh-CN"/>
        </w:rPr>
        <w:t>„Е</w:t>
      </w:r>
      <w:r w:rsidRPr="001D74A6">
        <w:rPr>
          <w:rFonts w:eastAsia="Arial,Bold"/>
          <w:bCs/>
          <w:iCs/>
          <w:lang w:eastAsia="en-US"/>
        </w:rPr>
        <w:t xml:space="preserve">дна от трите диагностични процедури задължително е образно изследване“ </w:t>
      </w:r>
      <w:r w:rsidRPr="001D74A6">
        <w:rPr>
          <w:rFonts w:eastAsia="Arial,Bold"/>
          <w:lang w:eastAsia="en-US"/>
        </w:rPr>
        <w:t>се</w:t>
      </w:r>
      <w:r>
        <w:rPr>
          <w:rFonts w:eastAsia="Arial,Bold"/>
          <w:lang w:eastAsia="en-US"/>
        </w:rPr>
        <w:t xml:space="preserve"> заличава. </w:t>
      </w:r>
    </w:p>
    <w:p w:rsidR="005067B7" w:rsidRDefault="005067B7" w:rsidP="00B45596">
      <w:pPr>
        <w:keepNext/>
        <w:keepLines/>
        <w:spacing w:after="0" w:line="240" w:lineRule="auto"/>
        <w:ind w:firstLine="567"/>
        <w:jc w:val="both"/>
        <w:rPr>
          <w:rFonts w:eastAsiaTheme="minorEastAsia"/>
          <w:b/>
          <w:bCs/>
          <w:lang w:eastAsia="zh-CN"/>
        </w:rPr>
      </w:pPr>
      <w:r>
        <w:rPr>
          <w:rFonts w:eastAsiaTheme="minorEastAsia"/>
          <w:b/>
          <w:bCs/>
          <w:lang w:eastAsia="zh-CN"/>
        </w:rPr>
        <w:t>6</w:t>
      </w:r>
      <w:r w:rsidR="00BE0D12">
        <w:rPr>
          <w:rFonts w:eastAsiaTheme="minorEastAsia"/>
          <w:b/>
          <w:bCs/>
          <w:lang w:eastAsia="zh-CN"/>
        </w:rPr>
        <w:t>6</w:t>
      </w:r>
      <w:r>
        <w:rPr>
          <w:rFonts w:eastAsiaTheme="minorEastAsia"/>
          <w:b/>
          <w:bCs/>
          <w:lang w:eastAsia="zh-CN"/>
        </w:rPr>
        <w:t>. В КП № 201 „Оперативни процедури върху щитовидна и паращитовидни жлези с голям и много голям обем и сложност“:</w:t>
      </w:r>
    </w:p>
    <w:p w:rsidR="00A24185" w:rsidRPr="00A24185" w:rsidRDefault="00B418D4" w:rsidP="00B45596">
      <w:pPr>
        <w:keepNext/>
        <w:keepLines/>
        <w:autoSpaceDE w:val="0"/>
        <w:autoSpaceDN w:val="0"/>
        <w:adjustRightInd w:val="0"/>
        <w:spacing w:after="0" w:line="240" w:lineRule="auto"/>
        <w:ind w:firstLine="567"/>
        <w:jc w:val="both"/>
        <w:rPr>
          <w:rFonts w:eastAsiaTheme="minorEastAsia"/>
          <w:lang w:eastAsia="zh-CN"/>
        </w:rPr>
      </w:pPr>
      <w:r>
        <w:rPr>
          <w:rFonts w:eastAsiaTheme="minorEastAsia"/>
          <w:lang w:eastAsia="zh-CN"/>
        </w:rPr>
        <w:t xml:space="preserve">1. </w:t>
      </w:r>
      <w:r w:rsidR="005067B7" w:rsidRPr="00CF12FC">
        <w:rPr>
          <w:rFonts w:eastAsiaTheme="minorEastAsia"/>
          <w:lang w:eastAsia="zh-CN"/>
        </w:rPr>
        <w:t>В част „Кодове на основни процедури“, под таблицата, в „Изискване:“</w:t>
      </w:r>
      <w:r w:rsidR="00A24185">
        <w:rPr>
          <w:rFonts w:eastAsiaTheme="minorEastAsia"/>
          <w:lang w:eastAsia="zh-CN"/>
        </w:rPr>
        <w:t>, а</w:t>
      </w:r>
      <w:r w:rsidR="005067B7" w:rsidRPr="00CF12FC">
        <w:rPr>
          <w:rFonts w:eastAsiaTheme="minorEastAsia"/>
          <w:lang w:eastAsia="zh-CN"/>
        </w:rPr>
        <w:t xml:space="preserve">бзац втори </w:t>
      </w:r>
      <w:r w:rsidR="005067B7" w:rsidRPr="001D74A6">
        <w:rPr>
          <w:rFonts w:eastAsiaTheme="minorEastAsia"/>
          <w:bCs/>
          <w:iCs/>
          <w:lang w:eastAsia="zh-CN"/>
        </w:rPr>
        <w:t>„Е</w:t>
      </w:r>
      <w:r w:rsidR="005067B7" w:rsidRPr="001D74A6">
        <w:rPr>
          <w:rFonts w:eastAsia="Arial,Bold"/>
          <w:bCs/>
          <w:iCs/>
          <w:lang w:eastAsia="en-US"/>
        </w:rPr>
        <w:t xml:space="preserve">дна от трите диагностични процедури задължително е образно изследване“ </w:t>
      </w:r>
      <w:r w:rsidR="00A24185">
        <w:rPr>
          <w:rFonts w:eastAsia="Arial,Bold"/>
          <w:bCs/>
          <w:iCs/>
          <w:lang w:eastAsia="en-US"/>
        </w:rPr>
        <w:t>придобива следното съдържание</w:t>
      </w:r>
      <w:r w:rsidR="00A24185" w:rsidRPr="00A24185">
        <w:rPr>
          <w:rFonts w:eastAsia="Arial,Bold"/>
          <w:bCs/>
          <w:iCs/>
          <w:lang w:eastAsia="en-US"/>
        </w:rPr>
        <w:t xml:space="preserve">: </w:t>
      </w:r>
      <w:r w:rsidR="00A24185" w:rsidRPr="00A24185">
        <w:rPr>
          <w:rFonts w:eastAsia="Arial,Bold"/>
          <w:bCs/>
          <w:i/>
          <w:iCs/>
          <w:lang w:eastAsia="en-US"/>
        </w:rPr>
        <w:t>„</w:t>
      </w:r>
      <w:r w:rsidR="00A24185" w:rsidRPr="00A24185">
        <w:rPr>
          <w:bCs/>
          <w:i/>
          <w:snapToGrid w:val="0"/>
        </w:rPr>
        <w:t>Оперативната процедура за тиреоидектомия - може да бъде изпълнена и с лазер</w:t>
      </w:r>
      <w:r w:rsidR="00936FE5">
        <w:rPr>
          <w:bCs/>
          <w:i/>
          <w:snapToGrid w:val="0"/>
        </w:rPr>
        <w:t>на</w:t>
      </w:r>
      <w:r w:rsidR="00A24185" w:rsidRPr="00A24185">
        <w:rPr>
          <w:bCs/>
          <w:i/>
          <w:snapToGrid w:val="0"/>
        </w:rPr>
        <w:t xml:space="preserve"> </w:t>
      </w:r>
      <w:r w:rsidR="00936FE5" w:rsidRPr="00A24185">
        <w:rPr>
          <w:bCs/>
          <w:i/>
          <w:snapToGrid w:val="0"/>
        </w:rPr>
        <w:t>апаратура</w:t>
      </w:r>
      <w:r w:rsidR="00A24185" w:rsidRPr="00A24185">
        <w:rPr>
          <w:bCs/>
          <w:i/>
          <w:snapToGrid w:val="0"/>
        </w:rPr>
        <w:t>.“</w:t>
      </w:r>
      <w:r w:rsidR="00A24185" w:rsidRPr="00A24185">
        <w:rPr>
          <w:bCs/>
          <w:snapToGrid w:val="0"/>
        </w:rPr>
        <w:t>.</w:t>
      </w:r>
      <w:r w:rsidR="00936FE5" w:rsidRPr="00936FE5">
        <w:rPr>
          <w:rFonts w:ascii="Arial" w:hAnsi="Arial"/>
          <w:b/>
          <w:bCs/>
          <w:snapToGrid w:val="0"/>
          <w:sz w:val="22"/>
          <w:szCs w:val="20"/>
          <w:highlight w:val="green"/>
        </w:rPr>
        <w:t xml:space="preserve"> </w:t>
      </w:r>
    </w:p>
    <w:p w:rsidR="001D74A6" w:rsidRDefault="00A24185" w:rsidP="00B45596">
      <w:pPr>
        <w:keepNext/>
        <w:keepLines/>
        <w:autoSpaceDE w:val="0"/>
        <w:autoSpaceDN w:val="0"/>
        <w:adjustRightInd w:val="0"/>
        <w:spacing w:after="0" w:line="240" w:lineRule="auto"/>
        <w:ind w:firstLine="567"/>
        <w:jc w:val="both"/>
        <w:rPr>
          <w:rFonts w:eastAsiaTheme="minorEastAsia"/>
          <w:lang w:eastAsia="zh-CN"/>
        </w:rPr>
      </w:pPr>
      <w:r>
        <w:rPr>
          <w:rFonts w:eastAsia="Arial,Bold"/>
          <w:lang w:eastAsia="en-US"/>
        </w:rPr>
        <w:t>2</w:t>
      </w:r>
      <w:r w:rsidR="00B418D4">
        <w:rPr>
          <w:rFonts w:eastAsia="Arial,Bold"/>
          <w:lang w:eastAsia="en-US"/>
        </w:rPr>
        <w:t xml:space="preserve">. В </w:t>
      </w:r>
      <w:r w:rsidR="00B418D4">
        <w:rPr>
          <w:rFonts w:eastAsiaTheme="minorEastAsia"/>
          <w:lang w:eastAsia="zh-CN"/>
        </w:rPr>
        <w:t>т</w:t>
      </w:r>
      <w:r w:rsidR="00B418D4" w:rsidRPr="00762E38">
        <w:rPr>
          <w:rFonts w:eastAsiaTheme="minorEastAsia"/>
          <w:lang w:eastAsia="zh-CN"/>
        </w:rPr>
        <w:t>. I. „Условия за сключване на договор и за изпълнение на клиничната пътека“</w:t>
      </w:r>
      <w:r>
        <w:rPr>
          <w:rFonts w:eastAsiaTheme="minorEastAsia"/>
          <w:lang w:eastAsia="zh-CN"/>
        </w:rPr>
        <w:t xml:space="preserve">, в </w:t>
      </w:r>
    </w:p>
    <w:p w:rsidR="00B418D4" w:rsidRDefault="00B418D4" w:rsidP="00B45596">
      <w:pPr>
        <w:keepNext/>
        <w:keepLines/>
        <w:autoSpaceDE w:val="0"/>
        <w:autoSpaceDN w:val="0"/>
        <w:adjustRightInd w:val="0"/>
        <w:spacing w:after="0" w:line="240" w:lineRule="auto"/>
        <w:jc w:val="both"/>
        <w:rPr>
          <w:rFonts w:eastAsiaTheme="minorEastAsia"/>
          <w:lang w:eastAsia="zh-CN"/>
        </w:rPr>
      </w:pPr>
      <w:r>
        <w:rPr>
          <w:rFonts w:eastAsiaTheme="minorEastAsia"/>
          <w:lang w:eastAsia="zh-CN"/>
        </w:rPr>
        <w:t xml:space="preserve">абзац </w:t>
      </w:r>
      <w:r w:rsidR="001D74A6">
        <w:rPr>
          <w:rFonts w:eastAsiaTheme="minorEastAsia"/>
          <w:lang w:eastAsia="zh-CN"/>
        </w:rPr>
        <w:t xml:space="preserve">първи </w:t>
      </w:r>
      <w:r>
        <w:rPr>
          <w:rFonts w:eastAsiaTheme="minorEastAsia"/>
          <w:lang w:eastAsia="zh-CN"/>
        </w:rPr>
        <w:t xml:space="preserve">думите </w:t>
      </w:r>
      <w:r w:rsidRPr="001D74A6">
        <w:rPr>
          <w:rFonts w:eastAsiaTheme="minorEastAsia"/>
          <w:lang w:eastAsia="zh-CN"/>
        </w:rPr>
        <w:t>„на злокачествени заболявания“</w:t>
      </w:r>
      <w:r>
        <w:rPr>
          <w:rFonts w:eastAsiaTheme="minorEastAsia"/>
          <w:lang w:eastAsia="zh-CN"/>
        </w:rPr>
        <w:t xml:space="preserve"> се заличават</w:t>
      </w:r>
      <w:r w:rsidR="00A24185">
        <w:rPr>
          <w:rFonts w:eastAsiaTheme="minorEastAsia"/>
          <w:lang w:eastAsia="zh-CN"/>
        </w:rPr>
        <w:t>.</w:t>
      </w:r>
    </w:p>
    <w:p w:rsidR="005067B7" w:rsidRDefault="005067B7" w:rsidP="00B45596">
      <w:pPr>
        <w:keepNext/>
        <w:keepLines/>
        <w:spacing w:after="0" w:line="240" w:lineRule="auto"/>
        <w:ind w:firstLine="567"/>
        <w:jc w:val="both"/>
        <w:rPr>
          <w:rFonts w:eastAsiaTheme="minorEastAsia"/>
          <w:b/>
          <w:bCs/>
          <w:lang w:eastAsia="zh-CN"/>
        </w:rPr>
      </w:pPr>
      <w:r>
        <w:rPr>
          <w:rFonts w:eastAsiaTheme="minorEastAsia"/>
          <w:b/>
          <w:bCs/>
          <w:lang w:eastAsia="zh-CN"/>
        </w:rPr>
        <w:t>6</w:t>
      </w:r>
      <w:r w:rsidR="00BE0D12">
        <w:rPr>
          <w:rFonts w:eastAsiaTheme="minorEastAsia"/>
          <w:b/>
          <w:bCs/>
          <w:lang w:eastAsia="zh-CN"/>
        </w:rPr>
        <w:t>7</w:t>
      </w:r>
      <w:r>
        <w:rPr>
          <w:rFonts w:eastAsiaTheme="minorEastAsia"/>
          <w:b/>
          <w:bCs/>
          <w:lang w:eastAsia="zh-CN"/>
        </w:rPr>
        <w:t>. В КП № 202 „Оперативни процедури върху щитовидна и паращитовидни жлези със среден обем и сложност“:</w:t>
      </w:r>
    </w:p>
    <w:p w:rsidR="00BA5583" w:rsidRPr="00A24185" w:rsidRDefault="00BA5583" w:rsidP="00B45596">
      <w:pPr>
        <w:keepNext/>
        <w:keepLines/>
        <w:autoSpaceDE w:val="0"/>
        <w:autoSpaceDN w:val="0"/>
        <w:adjustRightInd w:val="0"/>
        <w:spacing w:after="0" w:line="240" w:lineRule="auto"/>
        <w:ind w:firstLine="567"/>
        <w:jc w:val="both"/>
        <w:rPr>
          <w:rFonts w:eastAsiaTheme="minorEastAsia"/>
          <w:lang w:eastAsia="zh-CN"/>
        </w:rPr>
      </w:pPr>
      <w:r w:rsidRPr="00CF12FC">
        <w:rPr>
          <w:rFonts w:eastAsiaTheme="minorEastAsia"/>
          <w:lang w:eastAsia="zh-CN"/>
        </w:rPr>
        <w:t>В част „Кодове на основни процедури“, под таблицата, в „Изискване:“</w:t>
      </w:r>
      <w:r>
        <w:rPr>
          <w:rFonts w:eastAsiaTheme="minorEastAsia"/>
          <w:lang w:eastAsia="zh-CN"/>
        </w:rPr>
        <w:t>, а</w:t>
      </w:r>
      <w:r w:rsidRPr="00CF12FC">
        <w:rPr>
          <w:rFonts w:eastAsiaTheme="minorEastAsia"/>
          <w:lang w:eastAsia="zh-CN"/>
        </w:rPr>
        <w:t xml:space="preserve">бзац втори </w:t>
      </w:r>
      <w:r w:rsidRPr="001D74A6">
        <w:rPr>
          <w:rFonts w:eastAsiaTheme="minorEastAsia"/>
          <w:bCs/>
          <w:iCs/>
          <w:lang w:eastAsia="zh-CN"/>
        </w:rPr>
        <w:t>„Е</w:t>
      </w:r>
      <w:r w:rsidRPr="001D74A6">
        <w:rPr>
          <w:rFonts w:eastAsia="Arial,Bold"/>
          <w:bCs/>
          <w:iCs/>
          <w:lang w:eastAsia="en-US"/>
        </w:rPr>
        <w:t xml:space="preserve">дна от трите диагностични процедури задължително е образно изследване“ </w:t>
      </w:r>
      <w:r>
        <w:rPr>
          <w:rFonts w:eastAsia="Arial,Bold"/>
          <w:bCs/>
          <w:iCs/>
          <w:lang w:eastAsia="en-US"/>
        </w:rPr>
        <w:t>придобива следното съдържание</w:t>
      </w:r>
      <w:r w:rsidRPr="00A24185">
        <w:rPr>
          <w:rFonts w:eastAsia="Arial,Bold"/>
          <w:bCs/>
          <w:iCs/>
          <w:lang w:eastAsia="en-US"/>
        </w:rPr>
        <w:t xml:space="preserve">: </w:t>
      </w:r>
      <w:r w:rsidRPr="00A24185">
        <w:rPr>
          <w:rFonts w:eastAsia="Arial,Bold"/>
          <w:bCs/>
          <w:i/>
          <w:iCs/>
          <w:lang w:eastAsia="en-US"/>
        </w:rPr>
        <w:t>„</w:t>
      </w:r>
      <w:r w:rsidRPr="00A24185">
        <w:rPr>
          <w:bCs/>
          <w:i/>
          <w:snapToGrid w:val="0"/>
        </w:rPr>
        <w:t>Оперативната процедура за тиреоидектомия - може да бъде изпълнена и с лазер</w:t>
      </w:r>
      <w:r>
        <w:rPr>
          <w:bCs/>
          <w:i/>
          <w:snapToGrid w:val="0"/>
        </w:rPr>
        <w:t>на</w:t>
      </w:r>
      <w:r w:rsidRPr="00A24185">
        <w:rPr>
          <w:bCs/>
          <w:i/>
          <w:snapToGrid w:val="0"/>
        </w:rPr>
        <w:t xml:space="preserve"> апаратура.“</w:t>
      </w:r>
      <w:r w:rsidRPr="00A24185">
        <w:rPr>
          <w:bCs/>
          <w:snapToGrid w:val="0"/>
        </w:rPr>
        <w:t>.</w:t>
      </w:r>
      <w:r w:rsidRPr="00936FE5">
        <w:rPr>
          <w:rFonts w:ascii="Arial" w:hAnsi="Arial"/>
          <w:b/>
          <w:bCs/>
          <w:snapToGrid w:val="0"/>
          <w:sz w:val="22"/>
          <w:szCs w:val="20"/>
          <w:highlight w:val="green"/>
        </w:rPr>
        <w:t xml:space="preserve"> </w:t>
      </w:r>
    </w:p>
    <w:p w:rsidR="00DB7CAD" w:rsidRDefault="00DB7CAD" w:rsidP="00B45596">
      <w:pPr>
        <w:keepNext/>
        <w:keepLines/>
        <w:spacing w:after="0" w:line="240" w:lineRule="auto"/>
        <w:ind w:firstLine="567"/>
        <w:jc w:val="both"/>
        <w:rPr>
          <w:rFonts w:eastAsiaTheme="minorEastAsia"/>
          <w:b/>
          <w:bCs/>
          <w:lang w:eastAsia="zh-CN"/>
        </w:rPr>
      </w:pPr>
      <w:r>
        <w:rPr>
          <w:rFonts w:eastAsiaTheme="minorEastAsia"/>
          <w:b/>
          <w:bCs/>
          <w:lang w:eastAsia="zh-CN"/>
        </w:rPr>
        <w:t>6</w:t>
      </w:r>
      <w:r w:rsidR="00BE0D12">
        <w:rPr>
          <w:rFonts w:eastAsiaTheme="minorEastAsia"/>
          <w:b/>
          <w:bCs/>
          <w:lang w:eastAsia="zh-CN"/>
        </w:rPr>
        <w:t>8</w:t>
      </w:r>
      <w:r>
        <w:rPr>
          <w:rFonts w:eastAsiaTheme="minorEastAsia"/>
          <w:b/>
          <w:bCs/>
          <w:lang w:eastAsia="zh-CN"/>
        </w:rPr>
        <w:t>. В КП № 203 „Хирургично лечение при надбъбречни заболявания“:</w:t>
      </w:r>
    </w:p>
    <w:p w:rsidR="00DB7CAD" w:rsidRDefault="00DB7CAD" w:rsidP="00B45596">
      <w:pPr>
        <w:keepNext/>
        <w:keepLines/>
        <w:autoSpaceDE w:val="0"/>
        <w:autoSpaceDN w:val="0"/>
        <w:adjustRightInd w:val="0"/>
        <w:spacing w:after="0" w:line="240" w:lineRule="auto"/>
        <w:ind w:firstLine="567"/>
        <w:jc w:val="both"/>
        <w:rPr>
          <w:rFonts w:eastAsia="Arial,Bold"/>
          <w:lang w:eastAsia="en-US"/>
        </w:rPr>
      </w:pPr>
      <w:r w:rsidRPr="00CF12FC">
        <w:rPr>
          <w:rFonts w:eastAsiaTheme="minorEastAsia"/>
          <w:lang w:eastAsia="zh-CN"/>
        </w:rPr>
        <w:t xml:space="preserve">В част „Кодове на основни процедури“, под таблицата, в „Изискване:“, абзац втори </w:t>
      </w:r>
      <w:r w:rsidRPr="00A367C1">
        <w:rPr>
          <w:rFonts w:eastAsiaTheme="minorEastAsia"/>
          <w:bCs/>
          <w:iCs/>
          <w:lang w:eastAsia="zh-CN"/>
        </w:rPr>
        <w:t>„Е</w:t>
      </w:r>
      <w:r w:rsidRPr="00A367C1">
        <w:rPr>
          <w:rFonts w:eastAsia="Arial,Bold"/>
          <w:bCs/>
          <w:iCs/>
          <w:lang w:eastAsia="en-US"/>
        </w:rPr>
        <w:t xml:space="preserve">дна от трите диагностични процедури задължително е образно изследване“ </w:t>
      </w:r>
      <w:r w:rsidRPr="00A367C1">
        <w:rPr>
          <w:rFonts w:eastAsia="Arial,Bold"/>
          <w:lang w:eastAsia="en-US"/>
        </w:rPr>
        <w:t>се</w:t>
      </w:r>
      <w:r>
        <w:rPr>
          <w:rFonts w:eastAsia="Arial,Bold"/>
          <w:lang w:eastAsia="en-US"/>
        </w:rPr>
        <w:t xml:space="preserve"> заличава. </w:t>
      </w:r>
    </w:p>
    <w:p w:rsidR="005D7E0E" w:rsidRDefault="009134CD" w:rsidP="00B45596">
      <w:pPr>
        <w:keepNext/>
        <w:keepLines/>
        <w:spacing w:after="0" w:line="240" w:lineRule="auto"/>
        <w:ind w:firstLine="567"/>
        <w:jc w:val="both"/>
        <w:textAlignment w:val="center"/>
        <w:rPr>
          <w:rFonts w:eastAsia="Arial,Italic"/>
          <w:b/>
          <w:iCs/>
          <w:lang w:eastAsia="en-US"/>
        </w:rPr>
      </w:pPr>
      <w:r w:rsidRPr="009134CD">
        <w:rPr>
          <w:rFonts w:eastAsia="Arial,Italic"/>
          <w:b/>
          <w:iCs/>
          <w:lang w:eastAsia="en-US"/>
        </w:rPr>
        <w:t>6</w:t>
      </w:r>
      <w:r w:rsidR="00DB5108">
        <w:rPr>
          <w:rFonts w:eastAsia="Arial,Italic"/>
          <w:b/>
          <w:iCs/>
          <w:lang w:eastAsia="en-US"/>
        </w:rPr>
        <w:t>9</w:t>
      </w:r>
      <w:r w:rsidR="00412BE6" w:rsidRPr="009134CD">
        <w:rPr>
          <w:rFonts w:eastAsia="Arial,Italic"/>
          <w:b/>
          <w:iCs/>
          <w:lang w:eastAsia="en-US"/>
        </w:rPr>
        <w:t>.</w:t>
      </w:r>
      <w:r w:rsidR="00412BE6">
        <w:rPr>
          <w:rFonts w:eastAsia="Arial,Italic"/>
          <w:b/>
          <w:iCs/>
          <w:lang w:eastAsia="en-US"/>
        </w:rPr>
        <w:t xml:space="preserve"> В КП № 217.1 „</w:t>
      </w:r>
      <w:r w:rsidR="00412BE6" w:rsidRPr="00412BE6">
        <w:rPr>
          <w:rFonts w:eastAsia="Arial,Italic"/>
          <w:b/>
          <w:iCs/>
          <w:lang w:eastAsia="en-US"/>
        </w:rPr>
        <w:t>Оперативни процедури с голям обем и сложност на таза и долния крайник</w:t>
      </w:r>
      <w:r w:rsidR="00412BE6">
        <w:rPr>
          <w:rFonts w:eastAsia="Arial,Italic"/>
          <w:b/>
          <w:iCs/>
          <w:lang w:eastAsia="en-US"/>
        </w:rPr>
        <w:t>“</w:t>
      </w:r>
      <w:r w:rsidR="00C871DB">
        <w:rPr>
          <w:rFonts w:eastAsia="Arial,Italic"/>
          <w:b/>
          <w:iCs/>
          <w:lang w:eastAsia="en-US"/>
        </w:rPr>
        <w:t>:</w:t>
      </w:r>
    </w:p>
    <w:p w:rsidR="00412BE6" w:rsidRPr="006C5993" w:rsidRDefault="00412BE6" w:rsidP="00B45596">
      <w:pPr>
        <w:keepNext/>
        <w:keepLines/>
        <w:tabs>
          <w:tab w:val="left" w:pos="851"/>
        </w:tabs>
        <w:spacing w:after="0" w:line="240" w:lineRule="auto"/>
        <w:ind w:firstLine="567"/>
        <w:jc w:val="both"/>
        <w:rPr>
          <w:rFonts w:eastAsiaTheme="minorEastAsia"/>
          <w:i/>
          <w:lang w:eastAsia="zh-CN"/>
        </w:rPr>
      </w:pPr>
      <w:r>
        <w:rPr>
          <w:rFonts w:eastAsiaTheme="minorEastAsia"/>
          <w:lang w:eastAsia="zh-CN"/>
        </w:rPr>
        <w:t>В т</w:t>
      </w:r>
      <w:r w:rsidRPr="00762E38">
        <w:rPr>
          <w:rFonts w:eastAsiaTheme="minorEastAsia"/>
          <w:lang w:eastAsia="zh-CN"/>
        </w:rPr>
        <w:t>. I. „Условия за сключване на договор и за изпълнение на клиничната пътека“</w:t>
      </w:r>
      <w:r>
        <w:rPr>
          <w:rFonts w:eastAsiaTheme="minorEastAsia"/>
          <w:lang w:eastAsia="zh-CN"/>
        </w:rPr>
        <w:t xml:space="preserve">, </w:t>
      </w:r>
      <w:r w:rsidRPr="00762E38">
        <w:rPr>
          <w:rFonts w:eastAsiaTheme="minorEastAsia"/>
          <w:lang w:eastAsia="zh-CN"/>
        </w:rPr>
        <w:t xml:space="preserve">т. </w:t>
      </w:r>
      <w:r>
        <w:rPr>
          <w:rFonts w:eastAsiaTheme="minorEastAsia"/>
          <w:lang w:eastAsia="zh-CN"/>
        </w:rPr>
        <w:t>2</w:t>
      </w:r>
      <w:r w:rsidRPr="00762E38">
        <w:rPr>
          <w:rFonts w:eastAsiaTheme="minorEastAsia"/>
          <w:lang w:eastAsia="zh-CN"/>
        </w:rPr>
        <w:t>. „Задължителни звена, медицинска апаратура и оборудване</w:t>
      </w:r>
      <w:r w:rsidR="006C5993">
        <w:rPr>
          <w:rFonts w:eastAsiaTheme="minorEastAsia"/>
          <w:lang w:eastAsia="zh-CN"/>
        </w:rPr>
        <w:t xml:space="preserve"> необходими за изпълнение на алгоритъма на пътеката</w:t>
      </w:r>
      <w:r w:rsidRPr="00762E38">
        <w:rPr>
          <w:rFonts w:eastAsiaTheme="minorEastAsia"/>
          <w:lang w:eastAsia="zh-CN"/>
        </w:rPr>
        <w:t xml:space="preserve">, </w:t>
      </w:r>
      <w:r w:rsidR="006C5993">
        <w:rPr>
          <w:rFonts w:eastAsiaTheme="minorEastAsia"/>
          <w:lang w:eastAsia="zh-CN"/>
        </w:rPr>
        <w:t>не</w:t>
      </w:r>
      <w:r w:rsidRPr="00762E38">
        <w:rPr>
          <w:rFonts w:eastAsiaTheme="minorEastAsia"/>
          <w:lang w:eastAsia="zh-CN"/>
        </w:rPr>
        <w:t xml:space="preserve">налични </w:t>
      </w:r>
      <w:r w:rsidR="006C5993">
        <w:rPr>
          <w:rFonts w:eastAsiaTheme="minorEastAsia"/>
          <w:lang w:eastAsia="zh-CN"/>
        </w:rPr>
        <w:t xml:space="preserve">на </w:t>
      </w:r>
      <w:r w:rsidRPr="00762E38">
        <w:rPr>
          <w:rFonts w:eastAsiaTheme="minorEastAsia"/>
          <w:lang w:eastAsia="zh-CN"/>
        </w:rPr>
        <w:t xml:space="preserve">територията на лечебното заведение, изпълнител на болнична помощ“, </w:t>
      </w:r>
      <w:r w:rsidR="00BA5754">
        <w:rPr>
          <w:rFonts w:eastAsiaTheme="minorEastAsia"/>
          <w:lang w:eastAsia="zh-CN"/>
        </w:rPr>
        <w:t>под</w:t>
      </w:r>
      <w:r w:rsidRPr="00762E38">
        <w:rPr>
          <w:rFonts w:eastAsiaTheme="minorEastAsia"/>
          <w:lang w:eastAsia="zh-CN"/>
        </w:rPr>
        <w:t xml:space="preserve"> таблица „</w:t>
      </w:r>
      <w:r w:rsidR="00BA5754">
        <w:rPr>
          <w:rFonts w:eastAsiaTheme="minorEastAsia"/>
          <w:lang w:eastAsia="zh-CN"/>
        </w:rPr>
        <w:t>Скъпоструващи медицински изделия за провеждане на лечение</w:t>
      </w:r>
      <w:r w:rsidRPr="00762E38">
        <w:rPr>
          <w:rFonts w:eastAsiaTheme="minorEastAsia"/>
          <w:lang w:eastAsia="zh-CN"/>
        </w:rPr>
        <w:t>“</w:t>
      </w:r>
      <w:r w:rsidR="002C5F73">
        <w:rPr>
          <w:rFonts w:eastAsiaTheme="minorEastAsia"/>
          <w:lang w:eastAsia="zh-CN"/>
        </w:rPr>
        <w:t>,</w:t>
      </w:r>
      <w:r w:rsidR="00BA5754">
        <w:rPr>
          <w:rFonts w:eastAsiaTheme="minorEastAsia"/>
          <w:lang w:eastAsia="zh-CN"/>
        </w:rPr>
        <w:t xml:space="preserve"> </w:t>
      </w:r>
      <w:r w:rsidR="002C5F73">
        <w:rPr>
          <w:rFonts w:eastAsiaTheme="minorEastAsia"/>
          <w:lang w:eastAsia="zh-CN"/>
        </w:rPr>
        <w:t>в първото изречение думите „</w:t>
      </w:r>
      <w:r w:rsidR="00BA5754" w:rsidRPr="00BA5754">
        <w:t>медицинските изделия</w:t>
      </w:r>
      <w:r w:rsidR="002C5F73">
        <w:t>“ се заменят с</w:t>
      </w:r>
      <w:r w:rsidR="00BA5754">
        <w:rPr>
          <w:rFonts w:ascii="Arial" w:hAnsi="Arial"/>
          <w:sz w:val="22"/>
          <w:szCs w:val="20"/>
        </w:rPr>
        <w:t xml:space="preserve"> </w:t>
      </w:r>
      <w:r w:rsidR="00BA5754" w:rsidRPr="006C5993">
        <w:rPr>
          <w:i/>
        </w:rPr>
        <w:t>„интрамедуларни заключващи пирони при фрактури в следствие на костни метастази.“.</w:t>
      </w:r>
    </w:p>
    <w:p w:rsidR="00412BE6" w:rsidRDefault="00DB5108" w:rsidP="00B45596">
      <w:pPr>
        <w:keepNext/>
        <w:keepLines/>
        <w:spacing w:after="0" w:line="240" w:lineRule="auto"/>
        <w:ind w:firstLine="567"/>
        <w:jc w:val="both"/>
        <w:textAlignment w:val="center"/>
        <w:rPr>
          <w:rFonts w:eastAsia="Arial,Italic"/>
          <w:b/>
          <w:iCs/>
          <w:lang w:eastAsia="en-US"/>
        </w:rPr>
      </w:pPr>
      <w:r>
        <w:rPr>
          <w:rFonts w:eastAsia="Arial,Italic"/>
          <w:b/>
          <w:iCs/>
          <w:lang w:eastAsia="en-US"/>
        </w:rPr>
        <w:t>70</w:t>
      </w:r>
      <w:r w:rsidR="00250EAA" w:rsidRPr="009134CD">
        <w:rPr>
          <w:rFonts w:eastAsia="Arial,Italic"/>
          <w:b/>
          <w:iCs/>
          <w:lang w:eastAsia="en-US"/>
        </w:rPr>
        <w:t>.</w:t>
      </w:r>
      <w:r w:rsidR="00250EAA">
        <w:rPr>
          <w:rFonts w:eastAsia="Arial,Italic"/>
          <w:b/>
          <w:iCs/>
          <w:lang w:eastAsia="en-US"/>
        </w:rPr>
        <w:t xml:space="preserve"> В КП № 221 „</w:t>
      </w:r>
      <w:r w:rsidR="00250EAA" w:rsidRPr="00250EAA">
        <w:rPr>
          <w:rFonts w:eastAsia="Arial,Italic"/>
          <w:b/>
          <w:iCs/>
          <w:lang w:eastAsia="en-US"/>
        </w:rPr>
        <w:t>Оперативни процедури в областта на раменния пояс и горния крайник с много голям обем и сложност</w:t>
      </w:r>
      <w:r w:rsidR="00250EAA">
        <w:rPr>
          <w:rFonts w:eastAsia="Arial,Italic"/>
          <w:b/>
          <w:iCs/>
          <w:lang w:eastAsia="en-US"/>
        </w:rPr>
        <w:t>“</w:t>
      </w:r>
      <w:r w:rsidR="00C871DB">
        <w:rPr>
          <w:rFonts w:eastAsia="Arial,Italic"/>
          <w:b/>
          <w:iCs/>
          <w:lang w:eastAsia="en-US"/>
        </w:rPr>
        <w:t>:</w:t>
      </w:r>
      <w:r w:rsidR="005C4F69">
        <w:rPr>
          <w:rFonts w:eastAsia="Arial,Italic"/>
          <w:b/>
          <w:iCs/>
          <w:lang w:eastAsia="en-US"/>
        </w:rPr>
        <w:t xml:space="preserve"> </w:t>
      </w:r>
    </w:p>
    <w:p w:rsidR="00250EAA" w:rsidRPr="005C4F69" w:rsidRDefault="00250EAA" w:rsidP="00B45596">
      <w:pPr>
        <w:keepNext/>
        <w:keepLines/>
        <w:tabs>
          <w:tab w:val="left" w:pos="851"/>
        </w:tabs>
        <w:spacing w:after="0" w:line="240" w:lineRule="auto"/>
        <w:ind w:firstLine="567"/>
        <w:jc w:val="both"/>
        <w:rPr>
          <w:rFonts w:eastAsiaTheme="minorEastAsia"/>
          <w:lang w:eastAsia="zh-CN"/>
        </w:rPr>
      </w:pPr>
      <w:r>
        <w:rPr>
          <w:rFonts w:eastAsiaTheme="minorEastAsia"/>
          <w:lang w:eastAsia="zh-CN"/>
        </w:rPr>
        <w:lastRenderedPageBreak/>
        <w:t>В т</w:t>
      </w:r>
      <w:r w:rsidRPr="00762E38">
        <w:rPr>
          <w:rFonts w:eastAsiaTheme="minorEastAsia"/>
          <w:lang w:eastAsia="zh-CN"/>
        </w:rPr>
        <w:t>. I. „Условия за сключване на договор и за изпълнение на клиничната пътека“</w:t>
      </w:r>
      <w:r>
        <w:rPr>
          <w:rFonts w:eastAsiaTheme="minorEastAsia"/>
          <w:lang w:eastAsia="zh-CN"/>
        </w:rPr>
        <w:t xml:space="preserve">, </w:t>
      </w:r>
      <w:r w:rsidRPr="00762E38">
        <w:rPr>
          <w:rFonts w:eastAsiaTheme="minorEastAsia"/>
          <w:lang w:eastAsia="zh-CN"/>
        </w:rPr>
        <w:t xml:space="preserve">т. </w:t>
      </w:r>
      <w:r>
        <w:rPr>
          <w:rFonts w:eastAsiaTheme="minorEastAsia"/>
          <w:lang w:eastAsia="zh-CN"/>
        </w:rPr>
        <w:t>2</w:t>
      </w:r>
      <w:r w:rsidRPr="00762E38">
        <w:rPr>
          <w:rFonts w:eastAsiaTheme="minorEastAsia"/>
          <w:lang w:eastAsia="zh-CN"/>
        </w:rPr>
        <w:t xml:space="preserve">. </w:t>
      </w:r>
      <w:r w:rsidR="005C4F69" w:rsidRPr="00762E38">
        <w:rPr>
          <w:rFonts w:eastAsiaTheme="minorEastAsia"/>
          <w:lang w:eastAsia="zh-CN"/>
        </w:rPr>
        <w:t>„Задължителни звена, медицинска апаратура и оборудване</w:t>
      </w:r>
      <w:r w:rsidR="005C4F69">
        <w:rPr>
          <w:rFonts w:eastAsiaTheme="minorEastAsia"/>
          <w:lang w:eastAsia="zh-CN"/>
        </w:rPr>
        <w:t xml:space="preserve"> необходими за изпълнение на алгоритъма на пътеката</w:t>
      </w:r>
      <w:r w:rsidR="005C4F69" w:rsidRPr="00762E38">
        <w:rPr>
          <w:rFonts w:eastAsiaTheme="minorEastAsia"/>
          <w:lang w:eastAsia="zh-CN"/>
        </w:rPr>
        <w:t xml:space="preserve">, </w:t>
      </w:r>
      <w:r w:rsidR="005C4F69">
        <w:rPr>
          <w:rFonts w:eastAsiaTheme="minorEastAsia"/>
          <w:lang w:eastAsia="zh-CN"/>
        </w:rPr>
        <w:t>не</w:t>
      </w:r>
      <w:r w:rsidR="005C4F69" w:rsidRPr="00762E38">
        <w:rPr>
          <w:rFonts w:eastAsiaTheme="minorEastAsia"/>
          <w:lang w:eastAsia="zh-CN"/>
        </w:rPr>
        <w:t xml:space="preserve">налични </w:t>
      </w:r>
      <w:r w:rsidR="005C4F69">
        <w:rPr>
          <w:rFonts w:eastAsiaTheme="minorEastAsia"/>
          <w:lang w:eastAsia="zh-CN"/>
        </w:rPr>
        <w:t xml:space="preserve">на </w:t>
      </w:r>
      <w:r w:rsidR="005C4F69" w:rsidRPr="00762E38">
        <w:rPr>
          <w:rFonts w:eastAsiaTheme="minorEastAsia"/>
          <w:lang w:eastAsia="zh-CN"/>
        </w:rPr>
        <w:t>територията на лечебното заведение, изпълнител на болнична помощ“</w:t>
      </w:r>
      <w:r w:rsidRPr="00762E38">
        <w:rPr>
          <w:rFonts w:eastAsiaTheme="minorEastAsia"/>
          <w:lang w:eastAsia="zh-CN"/>
        </w:rPr>
        <w:t xml:space="preserve">, </w:t>
      </w:r>
      <w:r>
        <w:rPr>
          <w:rFonts w:eastAsiaTheme="minorEastAsia"/>
          <w:lang w:eastAsia="zh-CN"/>
        </w:rPr>
        <w:t>под</w:t>
      </w:r>
      <w:r w:rsidRPr="00762E38">
        <w:rPr>
          <w:rFonts w:eastAsiaTheme="minorEastAsia"/>
          <w:lang w:eastAsia="zh-CN"/>
        </w:rPr>
        <w:t xml:space="preserve"> таблица „</w:t>
      </w:r>
      <w:r>
        <w:rPr>
          <w:rFonts w:eastAsiaTheme="minorEastAsia"/>
          <w:lang w:eastAsia="zh-CN"/>
        </w:rPr>
        <w:t>Скъпоструващи медицински изделия за провеждане на лечение</w:t>
      </w:r>
      <w:r w:rsidRPr="00762E38">
        <w:rPr>
          <w:rFonts w:eastAsiaTheme="minorEastAsia"/>
          <w:lang w:eastAsia="zh-CN"/>
        </w:rPr>
        <w:t>“</w:t>
      </w:r>
      <w:r>
        <w:rPr>
          <w:rFonts w:eastAsiaTheme="minorEastAsia"/>
          <w:lang w:eastAsia="zh-CN"/>
        </w:rPr>
        <w:t xml:space="preserve"> </w:t>
      </w:r>
      <w:r w:rsidR="00C871DB">
        <w:rPr>
          <w:rFonts w:eastAsiaTheme="minorEastAsia"/>
          <w:lang w:eastAsia="zh-CN"/>
        </w:rPr>
        <w:t>в първото изречение думите „</w:t>
      </w:r>
      <w:r w:rsidR="00C871DB" w:rsidRPr="00BA5754">
        <w:t>медицинските изделия</w:t>
      </w:r>
      <w:r w:rsidR="00C871DB">
        <w:t xml:space="preserve">“ се заменят </w:t>
      </w:r>
      <w:r w:rsidR="00C871DB" w:rsidRPr="005C4F69">
        <w:rPr>
          <w:i/>
        </w:rPr>
        <w:t>„протези за раменна и лакътна става“</w:t>
      </w:r>
      <w:r w:rsidRPr="005C4F69">
        <w:t>.</w:t>
      </w:r>
    </w:p>
    <w:p w:rsidR="00250EAA" w:rsidRDefault="00DB5108" w:rsidP="00B45596">
      <w:pPr>
        <w:keepNext/>
        <w:keepLines/>
        <w:spacing w:after="0" w:line="240" w:lineRule="auto"/>
        <w:ind w:firstLine="567"/>
        <w:jc w:val="both"/>
        <w:textAlignment w:val="center"/>
        <w:rPr>
          <w:rFonts w:eastAsia="Arial,Italic"/>
          <w:b/>
          <w:iCs/>
          <w:lang w:eastAsia="en-US"/>
        </w:rPr>
      </w:pPr>
      <w:r>
        <w:rPr>
          <w:rFonts w:eastAsia="Arial,Italic"/>
          <w:b/>
          <w:iCs/>
          <w:lang w:eastAsia="en-US"/>
        </w:rPr>
        <w:t>71</w:t>
      </w:r>
      <w:r w:rsidR="00250EAA">
        <w:rPr>
          <w:rFonts w:eastAsia="Arial,Italic"/>
          <w:b/>
          <w:iCs/>
          <w:lang w:eastAsia="en-US"/>
        </w:rPr>
        <w:t>. В КП № 222 „</w:t>
      </w:r>
      <w:r w:rsidR="00250EAA" w:rsidRPr="00250EAA">
        <w:rPr>
          <w:rFonts w:eastAsia="Arial,Italic"/>
          <w:b/>
          <w:iCs/>
          <w:lang w:eastAsia="en-US"/>
        </w:rPr>
        <w:t>Средни оперативни процедури в областта на раменния пояс и горния крайник</w:t>
      </w:r>
      <w:r w:rsidR="00250EAA">
        <w:rPr>
          <w:rFonts w:eastAsia="Arial,Italic"/>
          <w:b/>
          <w:iCs/>
          <w:lang w:eastAsia="en-US"/>
        </w:rPr>
        <w:t>“</w:t>
      </w:r>
      <w:r w:rsidR="00F2184F">
        <w:rPr>
          <w:rFonts w:eastAsia="Arial,Italic"/>
          <w:b/>
          <w:iCs/>
          <w:lang w:eastAsia="en-US"/>
        </w:rPr>
        <w:t>:</w:t>
      </w:r>
    </w:p>
    <w:p w:rsidR="00250EAA" w:rsidRDefault="00250EAA" w:rsidP="00B45596">
      <w:pPr>
        <w:keepNext/>
        <w:keepLines/>
        <w:spacing w:after="0" w:line="240" w:lineRule="auto"/>
        <w:ind w:firstLine="567"/>
        <w:jc w:val="both"/>
        <w:textAlignment w:val="center"/>
        <w:rPr>
          <w:rFonts w:eastAsiaTheme="minorEastAsia"/>
          <w:lang w:eastAsia="zh-CN"/>
        </w:rPr>
      </w:pPr>
      <w:r>
        <w:rPr>
          <w:rFonts w:eastAsiaTheme="minorEastAsia"/>
          <w:lang w:eastAsia="zh-CN"/>
        </w:rPr>
        <w:t>В част „Кодове на основни процедури по МКБ-9 КМ/АКМП“</w:t>
      </w:r>
      <w:r w:rsidR="00621FD1">
        <w:rPr>
          <w:rFonts w:eastAsiaTheme="minorEastAsia"/>
          <w:lang w:eastAsia="zh-CN"/>
        </w:rPr>
        <w:t xml:space="preserve">, текстът </w:t>
      </w:r>
    </w:p>
    <w:p w:rsidR="00621FD1" w:rsidRPr="00621FD1" w:rsidRDefault="00621FD1" w:rsidP="00B45596">
      <w:pPr>
        <w:keepNext/>
        <w:keepLines/>
        <w:spacing w:after="0" w:line="240" w:lineRule="auto"/>
        <w:ind w:firstLine="567"/>
        <w:jc w:val="both"/>
        <w:textAlignment w:val="center"/>
        <w:rPr>
          <w:rFonts w:ascii="Arial" w:eastAsia="Arial,Bold" w:hAnsi="Arial" w:cs="Arial"/>
          <w:bCs/>
          <w:i/>
          <w:sz w:val="16"/>
          <w:szCs w:val="16"/>
          <w:lang w:eastAsia="en-US"/>
        </w:rPr>
      </w:pPr>
      <w:r w:rsidRPr="00621FD1">
        <w:rPr>
          <w:rFonts w:eastAsia="Arial,Bold"/>
          <w:bCs/>
          <w:i/>
          <w:lang w:eastAsia="en-US"/>
        </w:rPr>
        <w:t>„</w:t>
      </w:r>
      <w:r w:rsidRPr="00621FD1">
        <w:rPr>
          <w:rFonts w:ascii="Arial" w:eastAsia="Arial,Bold" w:hAnsi="Arial" w:cs="Arial"/>
          <w:bCs/>
          <w:i/>
          <w:sz w:val="16"/>
          <w:szCs w:val="16"/>
          <w:lang w:eastAsia="en-US"/>
        </w:rPr>
        <w:t>*77.40 Биопсия на кост – неуточнено място</w:t>
      </w:r>
    </w:p>
    <w:p w:rsidR="00621FD1" w:rsidRPr="00621FD1" w:rsidRDefault="00621FD1" w:rsidP="00B45596">
      <w:pPr>
        <w:keepNext/>
        <w:keepLines/>
        <w:spacing w:after="0" w:line="240" w:lineRule="auto"/>
        <w:ind w:firstLine="567"/>
        <w:jc w:val="both"/>
        <w:textAlignment w:val="center"/>
        <w:rPr>
          <w:rFonts w:ascii="Arial" w:eastAsia="Arial,Bold" w:hAnsi="Arial" w:cs="Arial"/>
          <w:bCs/>
          <w:i/>
          <w:color w:val="FFFFFF" w:themeColor="background1"/>
          <w:sz w:val="16"/>
          <w:szCs w:val="16"/>
          <w:lang w:eastAsia="en-US"/>
        </w:rPr>
      </w:pPr>
      <w:r w:rsidRPr="00621FD1">
        <w:rPr>
          <w:rFonts w:ascii="Arial" w:eastAsia="Arial,Bold" w:hAnsi="Arial" w:cs="Arial"/>
          <w:bCs/>
          <w:i/>
          <w:color w:val="FFFFFF" w:themeColor="background1"/>
          <w:sz w:val="16"/>
          <w:szCs w:val="16"/>
          <w:highlight w:val="black"/>
          <w:lang w:eastAsia="en-US"/>
        </w:rPr>
        <w:t>1560 Биопсия на други мускулно-скелетни точки</w:t>
      </w:r>
    </w:p>
    <w:p w:rsidR="00621FD1" w:rsidRPr="00621FD1" w:rsidRDefault="00621FD1" w:rsidP="00B45596">
      <w:pPr>
        <w:pStyle w:val="Line2"/>
        <w:keepNext/>
        <w:keepLines/>
        <w:spacing w:before="0"/>
        <w:ind w:left="0" w:firstLine="567"/>
        <w:contextualSpacing/>
        <w:rPr>
          <w:i/>
          <w:sz w:val="16"/>
          <w:szCs w:val="16"/>
        </w:rPr>
      </w:pPr>
      <w:r w:rsidRPr="00621FD1">
        <w:rPr>
          <w:i/>
          <w:sz w:val="16"/>
          <w:szCs w:val="16"/>
        </w:rPr>
        <w:t>50200-00 Биопсия на кост, некласифицирана другаде</w:t>
      </w:r>
      <w:r w:rsidRPr="00621FD1">
        <w:rPr>
          <w:rFonts w:ascii="Times New Roman" w:hAnsi="Times New Roman" w:cs="Times New Roman"/>
          <w:i/>
          <w:sz w:val="24"/>
          <w:szCs w:val="24"/>
        </w:rPr>
        <w:t>“</w:t>
      </w:r>
      <w:r w:rsidRPr="00621FD1">
        <w:rPr>
          <w:i/>
          <w:sz w:val="16"/>
          <w:szCs w:val="16"/>
        </w:rPr>
        <w:t xml:space="preserve"> </w:t>
      </w:r>
    </w:p>
    <w:p w:rsidR="00621FD1" w:rsidRPr="00621FD1" w:rsidRDefault="00621FD1" w:rsidP="00B45596">
      <w:pPr>
        <w:keepNext/>
        <w:keepLines/>
        <w:spacing w:after="0" w:line="240" w:lineRule="auto"/>
        <w:ind w:firstLine="567"/>
        <w:rPr>
          <w:lang w:eastAsia="en-US"/>
        </w:rPr>
      </w:pPr>
      <w:r>
        <w:rPr>
          <w:lang w:eastAsia="en-US"/>
        </w:rPr>
        <w:t>се заличава.</w:t>
      </w:r>
    </w:p>
    <w:p w:rsidR="00250EAA" w:rsidRDefault="000C3E0B" w:rsidP="00B45596">
      <w:pPr>
        <w:keepNext/>
        <w:keepLines/>
        <w:spacing w:after="0" w:line="240" w:lineRule="auto"/>
        <w:ind w:firstLine="567"/>
        <w:jc w:val="both"/>
        <w:textAlignment w:val="center"/>
        <w:rPr>
          <w:rFonts w:eastAsia="Arial,Italic"/>
          <w:b/>
          <w:iCs/>
          <w:lang w:eastAsia="en-US"/>
        </w:rPr>
      </w:pPr>
      <w:r>
        <w:rPr>
          <w:rFonts w:eastAsia="Arial,Italic"/>
          <w:b/>
          <w:iCs/>
          <w:lang w:eastAsia="en-US"/>
        </w:rPr>
        <w:t>7</w:t>
      </w:r>
      <w:r w:rsidR="00DB5108">
        <w:rPr>
          <w:rFonts w:eastAsia="Arial,Italic"/>
          <w:b/>
          <w:iCs/>
          <w:lang w:eastAsia="en-US"/>
        </w:rPr>
        <w:t>2</w:t>
      </w:r>
      <w:r>
        <w:rPr>
          <w:rFonts w:eastAsia="Arial,Italic"/>
          <w:b/>
          <w:iCs/>
          <w:lang w:eastAsia="en-US"/>
        </w:rPr>
        <w:t xml:space="preserve">. </w:t>
      </w:r>
      <w:r w:rsidR="006E0A54">
        <w:rPr>
          <w:rFonts w:eastAsia="Arial,Italic"/>
          <w:b/>
          <w:iCs/>
          <w:lang w:eastAsia="en-US"/>
        </w:rPr>
        <w:t>В КП № 260 „</w:t>
      </w:r>
      <w:r w:rsidR="006E0A54" w:rsidRPr="006E0A54">
        <w:rPr>
          <w:rFonts w:eastAsia="Arial,Italic"/>
          <w:b/>
          <w:iCs/>
          <w:lang w:eastAsia="en-US"/>
        </w:rPr>
        <w:t>Физикална терапия и рехабилитация при детска церебрална парализа</w:t>
      </w:r>
      <w:r w:rsidR="006E0A54">
        <w:rPr>
          <w:rFonts w:eastAsia="Arial,Italic"/>
          <w:b/>
          <w:iCs/>
          <w:lang w:eastAsia="en-US"/>
        </w:rPr>
        <w:t>“</w:t>
      </w:r>
      <w:r w:rsidR="00F14A93">
        <w:rPr>
          <w:rFonts w:eastAsia="Arial,Italic"/>
          <w:b/>
          <w:iCs/>
          <w:lang w:eastAsia="en-US"/>
        </w:rPr>
        <w:t>:</w:t>
      </w:r>
    </w:p>
    <w:p w:rsidR="007075F6" w:rsidRDefault="006E0A54" w:rsidP="00B45596">
      <w:pPr>
        <w:keepNext/>
        <w:keepLines/>
        <w:spacing w:after="0" w:line="240" w:lineRule="auto"/>
        <w:ind w:firstLine="567"/>
        <w:jc w:val="both"/>
        <w:textAlignment w:val="center"/>
        <w:rPr>
          <w:rFonts w:eastAsia="Arial,Italic"/>
          <w:iCs/>
          <w:lang w:eastAsia="en-US"/>
        </w:rPr>
      </w:pPr>
      <w:r w:rsidRPr="006E0A54">
        <w:rPr>
          <w:rFonts w:eastAsia="Arial,Italic"/>
          <w:iCs/>
          <w:lang w:eastAsia="en-US"/>
        </w:rPr>
        <w:t xml:space="preserve">В </w:t>
      </w:r>
      <w:r w:rsidR="007075F6">
        <w:rPr>
          <w:rFonts w:eastAsia="Arial,Italic"/>
          <w:iCs/>
          <w:lang w:eastAsia="en-US"/>
        </w:rPr>
        <w:t>част „</w:t>
      </w:r>
      <w:r w:rsidRPr="006E0A54">
        <w:rPr>
          <w:rFonts w:eastAsia="Arial,Italic"/>
          <w:iCs/>
          <w:lang w:eastAsia="en-US"/>
        </w:rPr>
        <w:t>Кодове на основни процедури по МКБ-9 КМ</w:t>
      </w:r>
      <w:r w:rsidR="007075F6">
        <w:rPr>
          <w:rFonts w:eastAsia="Arial,Italic"/>
          <w:iCs/>
          <w:lang w:eastAsia="en-US"/>
        </w:rPr>
        <w:t xml:space="preserve">“, </w:t>
      </w:r>
      <w:r w:rsidR="00C871DB">
        <w:rPr>
          <w:rFonts w:eastAsia="Arial,Italic"/>
          <w:iCs/>
          <w:lang w:eastAsia="en-US"/>
        </w:rPr>
        <w:t xml:space="preserve">в </w:t>
      </w:r>
      <w:r w:rsidR="007075F6">
        <w:rPr>
          <w:rFonts w:eastAsia="Arial,Italic"/>
          <w:iCs/>
          <w:lang w:eastAsia="en-US"/>
        </w:rPr>
        <w:t xml:space="preserve">таблица „Основни диагностични процедури“ след </w:t>
      </w:r>
    </w:p>
    <w:p w:rsidR="007075F6" w:rsidRPr="00ED1C49" w:rsidRDefault="007075F6" w:rsidP="00B45596">
      <w:pPr>
        <w:keepNext/>
        <w:keepLines/>
        <w:tabs>
          <w:tab w:val="left" w:pos="851"/>
        </w:tabs>
        <w:spacing w:after="0" w:line="240" w:lineRule="auto"/>
        <w:ind w:firstLine="567"/>
        <w:jc w:val="both"/>
        <w:textAlignment w:val="center"/>
        <w:rPr>
          <w:rFonts w:ascii="Arial" w:eastAsia="Arial,Italic" w:hAnsi="Arial" w:cs="Arial"/>
          <w:iCs/>
          <w:sz w:val="16"/>
          <w:szCs w:val="16"/>
          <w:lang w:eastAsia="en-US"/>
        </w:rPr>
      </w:pPr>
      <w:r w:rsidRPr="00ED1C49">
        <w:rPr>
          <w:rFonts w:ascii="Arial" w:eastAsia="Arial,Italic" w:hAnsi="Arial" w:cs="Arial"/>
          <w:iCs/>
          <w:sz w:val="16"/>
          <w:szCs w:val="16"/>
          <w:lang w:eastAsia="en-US"/>
        </w:rPr>
        <w:t>„</w:t>
      </w:r>
      <w:r w:rsidRPr="00ED1C49">
        <w:rPr>
          <w:rFonts w:ascii="Arial" w:eastAsia="Arial,Bold" w:hAnsi="Arial" w:cs="Arial"/>
          <w:bCs/>
          <w:sz w:val="16"/>
          <w:szCs w:val="16"/>
          <w:u w:val="single"/>
          <w:lang w:eastAsia="en-US"/>
        </w:rPr>
        <w:t>ДИАГНОСТИЧНА ФИЗИКАЛНА ТЕРАПИЯ</w:t>
      </w:r>
    </w:p>
    <w:p w:rsidR="007075F6" w:rsidRPr="00ED1C49" w:rsidRDefault="007075F6" w:rsidP="00B45596">
      <w:pPr>
        <w:keepNext/>
        <w:keepLines/>
        <w:tabs>
          <w:tab w:val="left" w:pos="851"/>
        </w:tabs>
        <w:spacing w:after="0" w:line="240" w:lineRule="auto"/>
        <w:ind w:firstLine="567"/>
        <w:jc w:val="both"/>
        <w:textAlignment w:val="center"/>
        <w:rPr>
          <w:rFonts w:ascii="Arial" w:eastAsia="Arial,Italic" w:hAnsi="Arial" w:cs="Arial"/>
          <w:iCs/>
          <w:sz w:val="16"/>
          <w:szCs w:val="16"/>
          <w:lang w:eastAsia="en-US"/>
        </w:rPr>
      </w:pPr>
      <w:r w:rsidRPr="00ED1C49">
        <w:rPr>
          <w:rFonts w:ascii="Arial" w:eastAsia="Arial,Bold" w:hAnsi="Arial" w:cs="Arial"/>
          <w:bCs/>
          <w:sz w:val="16"/>
          <w:szCs w:val="16"/>
          <w:lang w:eastAsia="en-US"/>
        </w:rPr>
        <w:t xml:space="preserve">**93.01 ФУНКЦИОНАЛНА ОЦЕНКА </w:t>
      </w:r>
    </w:p>
    <w:p w:rsidR="00ED1C49" w:rsidRPr="00ED1C49" w:rsidRDefault="00ED1C49" w:rsidP="00B45596">
      <w:pPr>
        <w:pStyle w:val="Line2"/>
        <w:keepNext/>
        <w:keepLines/>
        <w:tabs>
          <w:tab w:val="left" w:pos="851"/>
        </w:tabs>
        <w:spacing w:before="0"/>
        <w:ind w:left="0" w:firstLine="567"/>
        <w:rPr>
          <w:sz w:val="16"/>
          <w:szCs w:val="16"/>
        </w:rPr>
      </w:pPr>
      <w:r w:rsidRPr="00ED1C49">
        <w:rPr>
          <w:sz w:val="16"/>
          <w:szCs w:val="16"/>
        </w:rPr>
        <w:t>96192-00</w:t>
      </w:r>
      <w:r w:rsidRPr="00ED1C49">
        <w:rPr>
          <w:sz w:val="16"/>
          <w:szCs w:val="16"/>
        </w:rPr>
        <w:tab/>
        <w:t>Функционална оценка</w:t>
      </w:r>
    </w:p>
    <w:p w:rsidR="007075F6" w:rsidRPr="00ED1C49" w:rsidRDefault="00ED1C49" w:rsidP="00B45596">
      <w:pPr>
        <w:keepNext/>
        <w:keepLines/>
        <w:tabs>
          <w:tab w:val="left" w:pos="851"/>
        </w:tabs>
        <w:spacing w:after="0" w:line="240" w:lineRule="auto"/>
        <w:ind w:firstLine="567"/>
        <w:jc w:val="both"/>
        <w:textAlignment w:val="center"/>
        <w:rPr>
          <w:rFonts w:ascii="Arial" w:eastAsia="Arial,Italic" w:hAnsi="Arial" w:cs="Arial"/>
          <w:iCs/>
          <w:color w:val="FFFFFF" w:themeColor="background1"/>
          <w:sz w:val="16"/>
          <w:szCs w:val="16"/>
          <w:lang w:eastAsia="en-US"/>
        </w:rPr>
      </w:pPr>
      <w:r w:rsidRPr="00ED1C49">
        <w:rPr>
          <w:rFonts w:ascii="Arial" w:eastAsia="Arial,Italic" w:hAnsi="Arial" w:cs="Arial"/>
          <w:iCs/>
          <w:color w:val="FFFFFF" w:themeColor="background1"/>
          <w:sz w:val="16"/>
          <w:szCs w:val="16"/>
          <w:highlight w:val="black"/>
          <w:lang w:eastAsia="en-US"/>
        </w:rPr>
        <w:t>Физиологична оценка</w:t>
      </w:r>
    </w:p>
    <w:p w:rsidR="00ED1C49" w:rsidRPr="00ED1C49" w:rsidRDefault="00ED1C49" w:rsidP="00B45596">
      <w:pPr>
        <w:keepNext/>
        <w:keepLines/>
        <w:tabs>
          <w:tab w:val="left" w:pos="851"/>
          <w:tab w:val="left" w:pos="2268"/>
        </w:tabs>
        <w:autoSpaceDE w:val="0"/>
        <w:autoSpaceDN w:val="0"/>
        <w:adjustRightInd w:val="0"/>
        <w:spacing w:after="0" w:line="240" w:lineRule="auto"/>
        <w:ind w:firstLine="567"/>
        <w:rPr>
          <w:rFonts w:ascii="Arial" w:hAnsi="Arial" w:cs="Arial"/>
          <w:color w:val="222122"/>
          <w:sz w:val="16"/>
          <w:szCs w:val="16"/>
        </w:rPr>
      </w:pPr>
      <w:r w:rsidRPr="00ED1C49">
        <w:rPr>
          <w:rFonts w:ascii="Arial" w:hAnsi="Arial" w:cs="Arial"/>
          <w:i/>
          <w:color w:val="222122"/>
          <w:sz w:val="16"/>
          <w:szCs w:val="16"/>
        </w:rPr>
        <w:t>Забележка</w:t>
      </w:r>
      <w:r w:rsidRPr="00ED1C49">
        <w:rPr>
          <w:rFonts w:ascii="Arial" w:hAnsi="Arial" w:cs="Arial"/>
          <w:color w:val="222122"/>
          <w:sz w:val="16"/>
          <w:szCs w:val="16"/>
        </w:rPr>
        <w:t>:</w:t>
      </w:r>
      <w:r w:rsidRPr="00ED1C49">
        <w:rPr>
          <w:rFonts w:ascii="Arial" w:hAnsi="Arial" w:cs="Arial"/>
          <w:color w:val="222122"/>
          <w:sz w:val="16"/>
          <w:szCs w:val="16"/>
        </w:rPr>
        <w:tab/>
        <w:t>Физиологично изследване, за да оцени функцията, използвайки техники като анамнеза, наблюдение, оглед, палпация, перкусия, аускултация и други физикални тестове</w:t>
      </w:r>
    </w:p>
    <w:p w:rsidR="00ED1C49" w:rsidRPr="00ED1C49" w:rsidRDefault="00ED1C49" w:rsidP="00B45596">
      <w:pPr>
        <w:keepNext/>
        <w:keepLines/>
        <w:tabs>
          <w:tab w:val="left" w:pos="851"/>
          <w:tab w:val="left" w:pos="2268"/>
        </w:tabs>
        <w:autoSpaceDE w:val="0"/>
        <w:autoSpaceDN w:val="0"/>
        <w:adjustRightInd w:val="0"/>
        <w:spacing w:after="0" w:line="240" w:lineRule="auto"/>
        <w:ind w:firstLine="567"/>
        <w:rPr>
          <w:rFonts w:ascii="Arial" w:hAnsi="Arial" w:cs="Arial"/>
          <w:color w:val="222122"/>
          <w:sz w:val="16"/>
          <w:szCs w:val="16"/>
        </w:rPr>
      </w:pPr>
      <w:r w:rsidRPr="00ED1C49">
        <w:rPr>
          <w:rFonts w:ascii="Arial" w:hAnsi="Arial" w:cs="Arial"/>
          <w:i/>
          <w:color w:val="222122"/>
          <w:sz w:val="16"/>
          <w:szCs w:val="16"/>
        </w:rPr>
        <w:t>Не включва</w:t>
      </w:r>
      <w:r w:rsidRPr="00ED1C49">
        <w:rPr>
          <w:rFonts w:ascii="Arial" w:hAnsi="Arial" w:cs="Arial"/>
          <w:color w:val="222122"/>
          <w:sz w:val="16"/>
          <w:szCs w:val="16"/>
        </w:rPr>
        <w:t>:</w:t>
      </w:r>
      <w:r w:rsidRPr="00ED1C49">
        <w:rPr>
          <w:rFonts w:ascii="Arial" w:hAnsi="Arial" w:cs="Arial"/>
          <w:color w:val="222122"/>
          <w:sz w:val="16"/>
          <w:szCs w:val="16"/>
        </w:rPr>
        <w:tab/>
        <w:t>такава, които са част от:</w:t>
      </w:r>
    </w:p>
    <w:p w:rsidR="00ED1C49" w:rsidRPr="00ED1C49" w:rsidRDefault="00ED1C49" w:rsidP="00B45596">
      <w:pPr>
        <w:keepNext/>
        <w:keepLines/>
        <w:tabs>
          <w:tab w:val="left" w:pos="851"/>
          <w:tab w:val="left" w:pos="2552"/>
          <w:tab w:val="left" w:pos="2835"/>
        </w:tabs>
        <w:autoSpaceDE w:val="0"/>
        <w:autoSpaceDN w:val="0"/>
        <w:adjustRightInd w:val="0"/>
        <w:spacing w:after="0" w:line="240" w:lineRule="auto"/>
        <w:ind w:firstLine="567"/>
        <w:rPr>
          <w:rFonts w:ascii="Arial" w:hAnsi="Arial" w:cs="Arial"/>
          <w:sz w:val="16"/>
          <w:szCs w:val="16"/>
        </w:rPr>
      </w:pPr>
      <w:r w:rsidRPr="00ED1C49">
        <w:rPr>
          <w:rFonts w:ascii="Arial" w:hAnsi="Arial" w:cs="Arial"/>
          <w:sz w:val="16"/>
          <w:szCs w:val="16"/>
        </w:rPr>
        <w:t>• оценка на стареене (96023-00 [1824])</w:t>
      </w:r>
    </w:p>
    <w:p w:rsidR="00ED1C49" w:rsidRPr="00ED1C49" w:rsidRDefault="00ED1C49" w:rsidP="00B45596">
      <w:pPr>
        <w:keepNext/>
        <w:keepLines/>
        <w:tabs>
          <w:tab w:val="left" w:pos="851"/>
          <w:tab w:val="left" w:pos="2552"/>
          <w:tab w:val="left" w:pos="2835"/>
        </w:tabs>
        <w:autoSpaceDE w:val="0"/>
        <w:autoSpaceDN w:val="0"/>
        <w:adjustRightInd w:val="0"/>
        <w:spacing w:after="0" w:line="240" w:lineRule="auto"/>
        <w:ind w:firstLine="567"/>
        <w:rPr>
          <w:rFonts w:ascii="Arial" w:hAnsi="Arial" w:cs="Arial"/>
          <w:sz w:val="16"/>
          <w:szCs w:val="16"/>
        </w:rPr>
      </w:pPr>
      <w:r w:rsidRPr="00ED1C49">
        <w:rPr>
          <w:rFonts w:ascii="Arial" w:hAnsi="Arial" w:cs="Arial"/>
          <w:sz w:val="16"/>
          <w:szCs w:val="16"/>
        </w:rPr>
        <w:t>• тестване на развитие (96184-00 [1824])</w:t>
      </w:r>
    </w:p>
    <w:p w:rsidR="00ED1C49" w:rsidRPr="00ED1C49" w:rsidRDefault="00ED1C49" w:rsidP="00B45596">
      <w:pPr>
        <w:keepNext/>
        <w:keepLines/>
        <w:tabs>
          <w:tab w:val="left" w:pos="851"/>
          <w:tab w:val="left" w:pos="2552"/>
          <w:tab w:val="left" w:pos="2835"/>
        </w:tabs>
        <w:autoSpaceDE w:val="0"/>
        <w:autoSpaceDN w:val="0"/>
        <w:adjustRightInd w:val="0"/>
        <w:spacing w:after="0" w:line="240" w:lineRule="auto"/>
        <w:ind w:firstLine="567"/>
        <w:rPr>
          <w:rFonts w:ascii="Arial" w:hAnsi="Arial" w:cs="Arial"/>
          <w:sz w:val="16"/>
          <w:szCs w:val="16"/>
        </w:rPr>
      </w:pPr>
      <w:r w:rsidRPr="00ED1C49">
        <w:rPr>
          <w:rFonts w:ascii="Arial" w:hAnsi="Arial" w:cs="Arial"/>
          <w:sz w:val="16"/>
          <w:szCs w:val="16"/>
        </w:rPr>
        <w:t>• генетична оценка (96035-00 [1824])</w:t>
      </w:r>
    </w:p>
    <w:p w:rsidR="00ED1C49" w:rsidRPr="00ED1C49" w:rsidRDefault="00ED1C49" w:rsidP="00B45596">
      <w:pPr>
        <w:keepNext/>
        <w:keepLines/>
        <w:tabs>
          <w:tab w:val="left" w:pos="851"/>
          <w:tab w:val="left" w:pos="2552"/>
          <w:tab w:val="left" w:pos="2835"/>
        </w:tabs>
        <w:autoSpaceDE w:val="0"/>
        <w:autoSpaceDN w:val="0"/>
        <w:adjustRightInd w:val="0"/>
        <w:spacing w:after="0" w:line="240" w:lineRule="auto"/>
        <w:ind w:firstLine="567"/>
        <w:rPr>
          <w:rFonts w:ascii="Arial" w:hAnsi="Arial" w:cs="Arial"/>
          <w:sz w:val="16"/>
          <w:szCs w:val="16"/>
        </w:rPr>
      </w:pPr>
      <w:r w:rsidRPr="00ED1C49">
        <w:rPr>
          <w:rFonts w:ascii="Arial" w:hAnsi="Arial" w:cs="Arial"/>
          <w:sz w:val="16"/>
          <w:szCs w:val="16"/>
        </w:rPr>
        <w:t>• психическа или поведенческа оценка (96175-00 [1823])</w:t>
      </w:r>
    </w:p>
    <w:p w:rsidR="00ED1C49" w:rsidRPr="00ED1C49" w:rsidRDefault="00ED1C49" w:rsidP="00B45596">
      <w:pPr>
        <w:keepNext/>
        <w:keepLines/>
        <w:tabs>
          <w:tab w:val="left" w:pos="851"/>
        </w:tabs>
        <w:spacing w:after="0" w:line="240" w:lineRule="auto"/>
        <w:ind w:firstLine="567"/>
        <w:jc w:val="both"/>
        <w:textAlignment w:val="center"/>
        <w:rPr>
          <w:rFonts w:ascii="Arial" w:eastAsia="Arial,Italic" w:hAnsi="Arial" w:cs="Arial"/>
          <w:iCs/>
          <w:color w:val="FFFFFF" w:themeColor="background1"/>
          <w:sz w:val="16"/>
          <w:szCs w:val="16"/>
          <w:lang w:eastAsia="en-US"/>
        </w:rPr>
      </w:pPr>
      <w:r w:rsidRPr="00ED1C49">
        <w:rPr>
          <w:rFonts w:ascii="Arial" w:eastAsia="Arial,Italic" w:hAnsi="Arial" w:cs="Arial"/>
          <w:iCs/>
          <w:color w:val="FFFFFF" w:themeColor="background1"/>
          <w:sz w:val="16"/>
          <w:szCs w:val="16"/>
          <w:highlight w:val="black"/>
          <w:lang w:eastAsia="en-US"/>
        </w:rPr>
        <w:t>Физиологична оценка</w:t>
      </w:r>
    </w:p>
    <w:p w:rsidR="00ED1C49" w:rsidRPr="00ED1C49" w:rsidRDefault="00ED1C49" w:rsidP="00B45596">
      <w:pPr>
        <w:keepNext/>
        <w:keepLines/>
        <w:tabs>
          <w:tab w:val="left" w:pos="851"/>
          <w:tab w:val="left" w:pos="1134"/>
        </w:tabs>
        <w:spacing w:after="0" w:line="240" w:lineRule="auto"/>
        <w:ind w:firstLine="567"/>
        <w:rPr>
          <w:rFonts w:ascii="Arial" w:hAnsi="Arial" w:cs="Arial"/>
          <w:sz w:val="16"/>
          <w:szCs w:val="16"/>
        </w:rPr>
      </w:pPr>
      <w:r w:rsidRPr="00ED1C49">
        <w:rPr>
          <w:rFonts w:ascii="Arial" w:hAnsi="Arial" w:cs="Arial"/>
          <w:sz w:val="16"/>
          <w:szCs w:val="16"/>
        </w:rPr>
        <w:t>96019-00</w:t>
      </w:r>
      <w:r w:rsidRPr="00ED1C49">
        <w:rPr>
          <w:rFonts w:ascii="Arial" w:hAnsi="Arial" w:cs="Arial"/>
          <w:sz w:val="16"/>
          <w:szCs w:val="16"/>
        </w:rPr>
        <w:tab/>
        <w:t>Биомеханична оценка</w:t>
      </w:r>
    </w:p>
    <w:p w:rsidR="00ED1C49" w:rsidRPr="00ED1C49" w:rsidRDefault="00ED1C49" w:rsidP="00B45596">
      <w:pPr>
        <w:keepNext/>
        <w:keepLines/>
        <w:tabs>
          <w:tab w:val="left" w:pos="851"/>
          <w:tab w:val="left" w:pos="2268"/>
        </w:tabs>
        <w:autoSpaceDE w:val="0"/>
        <w:autoSpaceDN w:val="0"/>
        <w:adjustRightInd w:val="0"/>
        <w:spacing w:after="0" w:line="240" w:lineRule="auto"/>
        <w:ind w:firstLine="567"/>
        <w:rPr>
          <w:rFonts w:ascii="Arial" w:hAnsi="Arial" w:cs="Arial"/>
          <w:color w:val="222122"/>
          <w:sz w:val="16"/>
          <w:szCs w:val="16"/>
        </w:rPr>
      </w:pPr>
      <w:r w:rsidRPr="00ED1C49">
        <w:rPr>
          <w:rFonts w:ascii="Arial" w:hAnsi="Arial" w:cs="Arial"/>
          <w:color w:val="222122"/>
          <w:sz w:val="16"/>
          <w:szCs w:val="16"/>
        </w:rPr>
        <w:t xml:space="preserve">Обем на движения/тестване на мускулатура (без устройства или оборудване) </w:t>
      </w:r>
    </w:p>
    <w:p w:rsidR="00ED1C49" w:rsidRPr="00ED1C49" w:rsidRDefault="00ED1C49" w:rsidP="00B45596">
      <w:pPr>
        <w:keepNext/>
        <w:keepLines/>
        <w:tabs>
          <w:tab w:val="left" w:pos="851"/>
          <w:tab w:val="left" w:pos="2268"/>
        </w:tabs>
        <w:autoSpaceDE w:val="0"/>
        <w:autoSpaceDN w:val="0"/>
        <w:adjustRightInd w:val="0"/>
        <w:spacing w:after="0" w:line="240" w:lineRule="auto"/>
        <w:ind w:firstLine="567"/>
        <w:rPr>
          <w:rFonts w:ascii="Arial" w:hAnsi="Arial" w:cs="Arial"/>
          <w:color w:val="222122"/>
          <w:sz w:val="16"/>
          <w:szCs w:val="16"/>
        </w:rPr>
      </w:pPr>
      <w:r w:rsidRPr="00ED1C49">
        <w:rPr>
          <w:rFonts w:ascii="Arial" w:hAnsi="Arial" w:cs="Arial"/>
          <w:color w:val="222122"/>
          <w:sz w:val="16"/>
          <w:szCs w:val="16"/>
        </w:rPr>
        <w:t>Оценка на равновесие (с тестване на сензорна организираност)</w:t>
      </w:r>
    </w:p>
    <w:p w:rsidR="00ED1C49" w:rsidRPr="00ED1C49" w:rsidRDefault="00ED1C49" w:rsidP="00B45596">
      <w:pPr>
        <w:keepNext/>
        <w:keepLines/>
        <w:tabs>
          <w:tab w:val="left" w:pos="851"/>
          <w:tab w:val="left" w:pos="2268"/>
        </w:tabs>
        <w:autoSpaceDE w:val="0"/>
        <w:autoSpaceDN w:val="0"/>
        <w:adjustRightInd w:val="0"/>
        <w:spacing w:after="0" w:line="240" w:lineRule="auto"/>
        <w:ind w:firstLine="567"/>
        <w:rPr>
          <w:rFonts w:ascii="Arial" w:hAnsi="Arial" w:cs="Arial"/>
          <w:color w:val="222122"/>
          <w:sz w:val="16"/>
          <w:szCs w:val="16"/>
        </w:rPr>
      </w:pPr>
      <w:r w:rsidRPr="00ED1C49">
        <w:rPr>
          <w:rFonts w:ascii="Arial" w:hAnsi="Arial" w:cs="Arial"/>
          <w:color w:val="222122"/>
          <w:sz w:val="16"/>
          <w:szCs w:val="16"/>
        </w:rPr>
        <w:t>Мобилност/анализ на походка</w:t>
      </w:r>
    </w:p>
    <w:p w:rsidR="00ED1C49" w:rsidRPr="00ED1C49" w:rsidRDefault="00ED1C49" w:rsidP="00B45596">
      <w:pPr>
        <w:keepNext/>
        <w:keepLines/>
        <w:tabs>
          <w:tab w:val="left" w:pos="851"/>
          <w:tab w:val="left" w:pos="2268"/>
        </w:tabs>
        <w:autoSpaceDE w:val="0"/>
        <w:autoSpaceDN w:val="0"/>
        <w:adjustRightInd w:val="0"/>
        <w:spacing w:after="0" w:line="240" w:lineRule="auto"/>
        <w:ind w:firstLine="567"/>
        <w:rPr>
          <w:rFonts w:ascii="Arial" w:hAnsi="Arial" w:cs="Arial"/>
          <w:color w:val="222122"/>
          <w:sz w:val="16"/>
          <w:szCs w:val="16"/>
        </w:rPr>
      </w:pPr>
      <w:r w:rsidRPr="00ED1C49">
        <w:rPr>
          <w:rFonts w:ascii="Arial" w:hAnsi="Arial" w:cs="Arial"/>
          <w:color w:val="222122"/>
          <w:sz w:val="16"/>
          <w:szCs w:val="16"/>
        </w:rPr>
        <w:t>Мускулоскелетна оценка</w:t>
      </w:r>
    </w:p>
    <w:p w:rsidR="00ED1C49" w:rsidRPr="00ED1C49" w:rsidRDefault="00ED1C49" w:rsidP="00B45596">
      <w:pPr>
        <w:keepNext/>
        <w:keepLines/>
        <w:tabs>
          <w:tab w:val="left" w:pos="851"/>
          <w:tab w:val="left" w:pos="2268"/>
        </w:tabs>
        <w:autoSpaceDE w:val="0"/>
        <w:autoSpaceDN w:val="0"/>
        <w:adjustRightInd w:val="0"/>
        <w:spacing w:after="0" w:line="240" w:lineRule="auto"/>
        <w:ind w:firstLine="567"/>
        <w:rPr>
          <w:rFonts w:ascii="Arial" w:hAnsi="Arial" w:cs="Arial"/>
          <w:color w:val="222122"/>
          <w:sz w:val="16"/>
          <w:szCs w:val="16"/>
        </w:rPr>
      </w:pPr>
      <w:r w:rsidRPr="00ED1C49">
        <w:rPr>
          <w:rFonts w:ascii="Arial" w:hAnsi="Arial" w:cs="Arial"/>
          <w:color w:val="222122"/>
          <w:sz w:val="16"/>
          <w:szCs w:val="16"/>
        </w:rPr>
        <w:t>Оценка на стоежа</w:t>
      </w:r>
    </w:p>
    <w:p w:rsidR="00ED1C49" w:rsidRPr="00ED1C49" w:rsidRDefault="00ED1C49" w:rsidP="00B45596">
      <w:pPr>
        <w:keepNext/>
        <w:keepLines/>
        <w:tabs>
          <w:tab w:val="left" w:pos="851"/>
          <w:tab w:val="left" w:pos="2268"/>
        </w:tabs>
        <w:autoSpaceDE w:val="0"/>
        <w:autoSpaceDN w:val="0"/>
        <w:adjustRightInd w:val="0"/>
        <w:spacing w:after="0" w:line="240" w:lineRule="auto"/>
        <w:ind w:firstLine="567"/>
        <w:rPr>
          <w:rFonts w:ascii="Arial" w:hAnsi="Arial" w:cs="Arial"/>
          <w:color w:val="222122"/>
          <w:sz w:val="16"/>
          <w:szCs w:val="16"/>
        </w:rPr>
      </w:pPr>
      <w:r w:rsidRPr="00ED1C49">
        <w:rPr>
          <w:rFonts w:ascii="Arial" w:hAnsi="Arial" w:cs="Arial"/>
          <w:i/>
          <w:color w:val="222122"/>
          <w:sz w:val="16"/>
          <w:szCs w:val="16"/>
        </w:rPr>
        <w:t>Не включва</w:t>
      </w:r>
      <w:r w:rsidRPr="00ED1C49">
        <w:rPr>
          <w:rFonts w:ascii="Arial" w:hAnsi="Arial" w:cs="Arial"/>
          <w:color w:val="222122"/>
          <w:sz w:val="16"/>
          <w:szCs w:val="16"/>
        </w:rPr>
        <w:t>:</w:t>
      </w:r>
      <w:r w:rsidRPr="00ED1C49">
        <w:rPr>
          <w:rFonts w:ascii="Arial" w:hAnsi="Arial" w:cs="Arial"/>
          <w:color w:val="222122"/>
          <w:sz w:val="16"/>
          <w:szCs w:val="16"/>
        </w:rPr>
        <w:tab/>
        <w:t>оценка на функционална мобилност, свързана със средата на клиента (96021-00 [1822])</w:t>
      </w:r>
    </w:p>
    <w:p w:rsidR="00ED1C49" w:rsidRPr="00ED1C49" w:rsidRDefault="00ED1C49" w:rsidP="00B45596">
      <w:pPr>
        <w:keepNext/>
        <w:keepLines/>
        <w:tabs>
          <w:tab w:val="left" w:pos="851"/>
          <w:tab w:val="left" w:pos="2552"/>
          <w:tab w:val="left" w:pos="2835"/>
        </w:tabs>
        <w:autoSpaceDE w:val="0"/>
        <w:autoSpaceDN w:val="0"/>
        <w:adjustRightInd w:val="0"/>
        <w:ind w:left="567" w:firstLine="567"/>
        <w:rPr>
          <w:rFonts w:ascii="Arial" w:hAnsi="Arial" w:cs="Arial"/>
          <w:sz w:val="16"/>
          <w:szCs w:val="16"/>
        </w:rPr>
      </w:pPr>
      <w:r w:rsidRPr="00ED1C49">
        <w:rPr>
          <w:rFonts w:ascii="Arial" w:hAnsi="Arial" w:cs="Arial"/>
          <w:sz w:val="16"/>
          <w:szCs w:val="16"/>
        </w:rPr>
        <w:t>обем на движения/тестване на мускулатура със специализирано оборудване (96159-00 [1905])“</w:t>
      </w:r>
    </w:p>
    <w:p w:rsidR="00ED1C49" w:rsidRPr="00C871DB" w:rsidRDefault="00ED1C49" w:rsidP="00B45596">
      <w:pPr>
        <w:keepNext/>
        <w:keepLines/>
        <w:tabs>
          <w:tab w:val="left" w:pos="2552"/>
          <w:tab w:val="left" w:pos="2835"/>
        </w:tabs>
        <w:autoSpaceDE w:val="0"/>
        <w:autoSpaceDN w:val="0"/>
        <w:adjustRightInd w:val="0"/>
        <w:spacing w:after="0" w:line="240" w:lineRule="auto"/>
        <w:ind w:firstLine="567"/>
      </w:pPr>
      <w:r w:rsidRPr="00C871DB">
        <w:t xml:space="preserve">се добавя </w:t>
      </w:r>
    </w:p>
    <w:p w:rsidR="006E0A54" w:rsidRPr="00C871DB" w:rsidRDefault="00ED1C49" w:rsidP="00B45596">
      <w:pPr>
        <w:keepNext/>
        <w:keepLines/>
        <w:spacing w:after="0" w:line="240" w:lineRule="auto"/>
        <w:ind w:firstLine="567"/>
        <w:jc w:val="both"/>
        <w:textAlignment w:val="center"/>
        <w:rPr>
          <w:rFonts w:ascii="Arial" w:eastAsia="Arial,Italic" w:hAnsi="Arial" w:cs="Arial"/>
          <w:b/>
          <w:i/>
          <w:iCs/>
          <w:sz w:val="16"/>
          <w:szCs w:val="16"/>
          <w:lang w:eastAsia="en-US"/>
        </w:rPr>
      </w:pPr>
      <w:r w:rsidRPr="00C871DB">
        <w:rPr>
          <w:rFonts w:ascii="Arial" w:eastAsia="Arial,Italic" w:hAnsi="Arial" w:cs="Arial"/>
          <w:b/>
          <w:i/>
          <w:iCs/>
          <w:sz w:val="16"/>
          <w:szCs w:val="16"/>
          <w:lang w:eastAsia="en-US"/>
        </w:rPr>
        <w:t>„</w:t>
      </w:r>
      <w:r w:rsidR="006E0A54" w:rsidRPr="00C871DB">
        <w:rPr>
          <w:rFonts w:ascii="Arial" w:eastAsia="Arial,Italic" w:hAnsi="Arial" w:cs="Arial"/>
          <w:b/>
          <w:i/>
          <w:iCs/>
          <w:sz w:val="16"/>
          <w:szCs w:val="16"/>
          <w:lang w:eastAsia="en-US"/>
        </w:rPr>
        <w:t>**93.02 ОЦЕНКА НА СТОЙКАТА</w:t>
      </w:r>
    </w:p>
    <w:p w:rsidR="006E0A54" w:rsidRPr="00C871DB" w:rsidRDefault="006E0A54" w:rsidP="00B45596">
      <w:pPr>
        <w:keepNext/>
        <w:keepLines/>
        <w:spacing w:after="0" w:line="240" w:lineRule="auto"/>
        <w:ind w:firstLine="567"/>
        <w:jc w:val="both"/>
        <w:textAlignment w:val="center"/>
        <w:rPr>
          <w:rFonts w:ascii="Arial" w:eastAsia="Arial,Italic" w:hAnsi="Arial" w:cs="Arial"/>
          <w:b/>
          <w:i/>
          <w:iCs/>
          <w:sz w:val="16"/>
          <w:szCs w:val="16"/>
          <w:lang w:eastAsia="en-US"/>
        </w:rPr>
      </w:pPr>
      <w:r w:rsidRPr="00C871DB">
        <w:rPr>
          <w:rFonts w:ascii="Arial" w:eastAsia="Arial,Italic" w:hAnsi="Arial" w:cs="Arial"/>
          <w:b/>
          <w:i/>
          <w:iCs/>
          <w:sz w:val="16"/>
          <w:szCs w:val="16"/>
          <w:lang w:eastAsia="en-US"/>
        </w:rPr>
        <w:t>ФИЗИОЛОГИЧНА ОЦЕНКА</w:t>
      </w:r>
    </w:p>
    <w:p w:rsidR="006E0A54" w:rsidRPr="00C871DB" w:rsidRDefault="006E0A54" w:rsidP="00B45596">
      <w:pPr>
        <w:keepNext/>
        <w:keepLines/>
        <w:spacing w:after="0" w:line="240" w:lineRule="auto"/>
        <w:ind w:firstLine="567"/>
        <w:jc w:val="both"/>
        <w:textAlignment w:val="center"/>
        <w:rPr>
          <w:rFonts w:ascii="Arial" w:eastAsia="Arial,Italic" w:hAnsi="Arial" w:cs="Arial"/>
          <w:b/>
          <w:i/>
          <w:iCs/>
          <w:sz w:val="16"/>
          <w:szCs w:val="16"/>
          <w:lang w:eastAsia="en-US"/>
        </w:rPr>
      </w:pPr>
      <w:r w:rsidRPr="00C871DB">
        <w:rPr>
          <w:rFonts w:ascii="Arial" w:eastAsia="Arial,Italic" w:hAnsi="Arial" w:cs="Arial"/>
          <w:b/>
          <w:i/>
          <w:iCs/>
          <w:sz w:val="16"/>
          <w:szCs w:val="16"/>
          <w:lang w:eastAsia="en-US"/>
        </w:rPr>
        <w:t>96019-00 Биомеханична оценка</w:t>
      </w:r>
    </w:p>
    <w:p w:rsidR="006E0A54" w:rsidRPr="00C871DB" w:rsidRDefault="006E0A54" w:rsidP="00B45596">
      <w:pPr>
        <w:keepNext/>
        <w:keepLines/>
        <w:spacing w:after="0" w:line="240" w:lineRule="auto"/>
        <w:ind w:firstLine="567"/>
        <w:jc w:val="both"/>
        <w:textAlignment w:val="center"/>
        <w:rPr>
          <w:rFonts w:ascii="Arial" w:eastAsia="Arial,Italic" w:hAnsi="Arial" w:cs="Arial"/>
          <w:b/>
          <w:i/>
          <w:iCs/>
          <w:sz w:val="16"/>
          <w:szCs w:val="16"/>
          <w:lang w:eastAsia="en-US"/>
        </w:rPr>
      </w:pPr>
      <w:r w:rsidRPr="00C871DB">
        <w:rPr>
          <w:rFonts w:ascii="Arial" w:eastAsia="Arial,Italic" w:hAnsi="Arial" w:cs="Arial"/>
          <w:b/>
          <w:i/>
          <w:iCs/>
          <w:sz w:val="16"/>
          <w:szCs w:val="16"/>
          <w:lang w:eastAsia="en-US"/>
        </w:rPr>
        <w:t xml:space="preserve">Обем на движения/тестване на мускулатура (без устройства или оборудване) </w:t>
      </w:r>
    </w:p>
    <w:p w:rsidR="006E0A54" w:rsidRPr="00C871DB" w:rsidRDefault="006E0A54" w:rsidP="00B45596">
      <w:pPr>
        <w:keepNext/>
        <w:keepLines/>
        <w:spacing w:after="0" w:line="240" w:lineRule="auto"/>
        <w:ind w:firstLine="567"/>
        <w:jc w:val="both"/>
        <w:textAlignment w:val="center"/>
        <w:rPr>
          <w:rFonts w:ascii="Arial" w:eastAsia="Arial,Italic" w:hAnsi="Arial" w:cs="Arial"/>
          <w:b/>
          <w:i/>
          <w:iCs/>
          <w:sz w:val="16"/>
          <w:szCs w:val="16"/>
          <w:lang w:eastAsia="en-US"/>
        </w:rPr>
      </w:pPr>
      <w:r w:rsidRPr="00C871DB">
        <w:rPr>
          <w:rFonts w:ascii="Arial" w:eastAsia="Arial,Italic" w:hAnsi="Arial" w:cs="Arial"/>
          <w:b/>
          <w:i/>
          <w:iCs/>
          <w:sz w:val="16"/>
          <w:szCs w:val="16"/>
          <w:lang w:eastAsia="en-US"/>
        </w:rPr>
        <w:t>Оценка на равновесие (с тестване на сензорна организираност)</w:t>
      </w:r>
    </w:p>
    <w:p w:rsidR="006E0A54" w:rsidRPr="00C871DB" w:rsidRDefault="006E0A54" w:rsidP="00B45596">
      <w:pPr>
        <w:keepNext/>
        <w:keepLines/>
        <w:spacing w:after="0" w:line="240" w:lineRule="auto"/>
        <w:ind w:firstLine="567"/>
        <w:jc w:val="both"/>
        <w:textAlignment w:val="center"/>
        <w:rPr>
          <w:rFonts w:ascii="Arial" w:eastAsia="Arial,Italic" w:hAnsi="Arial" w:cs="Arial"/>
          <w:b/>
          <w:i/>
          <w:iCs/>
          <w:sz w:val="16"/>
          <w:szCs w:val="16"/>
          <w:lang w:eastAsia="en-US"/>
        </w:rPr>
      </w:pPr>
      <w:r w:rsidRPr="00C871DB">
        <w:rPr>
          <w:rFonts w:ascii="Arial" w:eastAsia="Arial,Italic" w:hAnsi="Arial" w:cs="Arial"/>
          <w:b/>
          <w:i/>
          <w:iCs/>
          <w:sz w:val="16"/>
          <w:szCs w:val="16"/>
          <w:lang w:eastAsia="en-US"/>
        </w:rPr>
        <w:t>Мобилност/анализ на походка</w:t>
      </w:r>
    </w:p>
    <w:p w:rsidR="006E0A54" w:rsidRPr="00C871DB" w:rsidRDefault="006E0A54" w:rsidP="00B45596">
      <w:pPr>
        <w:keepNext/>
        <w:keepLines/>
        <w:spacing w:after="0" w:line="240" w:lineRule="auto"/>
        <w:ind w:firstLine="567"/>
        <w:jc w:val="both"/>
        <w:textAlignment w:val="center"/>
        <w:rPr>
          <w:rFonts w:ascii="Arial" w:eastAsia="Arial,Italic" w:hAnsi="Arial" w:cs="Arial"/>
          <w:b/>
          <w:i/>
          <w:iCs/>
          <w:sz w:val="16"/>
          <w:szCs w:val="16"/>
          <w:lang w:eastAsia="en-US"/>
        </w:rPr>
      </w:pPr>
      <w:r w:rsidRPr="00C871DB">
        <w:rPr>
          <w:rFonts w:ascii="Arial" w:eastAsia="Arial,Italic" w:hAnsi="Arial" w:cs="Arial"/>
          <w:b/>
          <w:i/>
          <w:iCs/>
          <w:sz w:val="16"/>
          <w:szCs w:val="16"/>
          <w:lang w:eastAsia="en-US"/>
        </w:rPr>
        <w:t>Мускулоскелетна оценка</w:t>
      </w:r>
    </w:p>
    <w:p w:rsidR="006E0A54" w:rsidRPr="00C871DB" w:rsidRDefault="006E0A54" w:rsidP="00B45596">
      <w:pPr>
        <w:keepNext/>
        <w:keepLines/>
        <w:spacing w:after="0" w:line="240" w:lineRule="auto"/>
        <w:ind w:firstLine="567"/>
        <w:jc w:val="both"/>
        <w:textAlignment w:val="center"/>
        <w:rPr>
          <w:rFonts w:ascii="Arial" w:eastAsia="Arial,Italic" w:hAnsi="Arial" w:cs="Arial"/>
          <w:b/>
          <w:i/>
          <w:iCs/>
          <w:sz w:val="16"/>
          <w:szCs w:val="16"/>
          <w:lang w:eastAsia="en-US"/>
        </w:rPr>
      </w:pPr>
      <w:r w:rsidRPr="00C871DB">
        <w:rPr>
          <w:rFonts w:ascii="Arial" w:eastAsia="Arial,Italic" w:hAnsi="Arial" w:cs="Arial"/>
          <w:b/>
          <w:i/>
          <w:iCs/>
          <w:sz w:val="16"/>
          <w:szCs w:val="16"/>
          <w:lang w:eastAsia="en-US"/>
        </w:rPr>
        <w:t>Оценка на стоежа</w:t>
      </w:r>
    </w:p>
    <w:p w:rsidR="00ED1C49" w:rsidRPr="00C871DB" w:rsidRDefault="00ED1C49" w:rsidP="00B45596">
      <w:pPr>
        <w:keepNext/>
        <w:keepLines/>
        <w:spacing w:after="0" w:line="240" w:lineRule="auto"/>
        <w:ind w:firstLine="567"/>
        <w:jc w:val="both"/>
        <w:textAlignment w:val="center"/>
        <w:rPr>
          <w:rFonts w:ascii="Arial" w:eastAsia="Arial,Italic" w:hAnsi="Arial" w:cs="Arial"/>
          <w:b/>
          <w:i/>
          <w:iCs/>
          <w:sz w:val="16"/>
          <w:szCs w:val="16"/>
          <w:lang w:eastAsia="en-US"/>
        </w:rPr>
      </w:pPr>
      <w:r w:rsidRPr="00C871DB">
        <w:rPr>
          <w:rFonts w:ascii="Arial" w:eastAsia="Arial,Italic" w:hAnsi="Arial" w:cs="Arial"/>
          <w:b/>
          <w:i/>
          <w:iCs/>
          <w:sz w:val="16"/>
          <w:szCs w:val="16"/>
          <w:lang w:eastAsia="en-US"/>
        </w:rPr>
        <w:t>Не включва: оценка на функционална мобилност, свързана със средата на клиента (96021-00 [1822])</w:t>
      </w:r>
    </w:p>
    <w:p w:rsidR="00C751FE" w:rsidRDefault="00ED1C49" w:rsidP="00B45596">
      <w:pPr>
        <w:keepNext/>
        <w:keepLines/>
        <w:spacing w:after="0" w:line="240" w:lineRule="auto"/>
        <w:ind w:firstLine="567"/>
        <w:jc w:val="both"/>
        <w:textAlignment w:val="center"/>
        <w:rPr>
          <w:rFonts w:ascii="Arial" w:eastAsia="Arial,Italic" w:hAnsi="Arial" w:cs="Arial"/>
          <w:b/>
          <w:i/>
          <w:iCs/>
          <w:sz w:val="16"/>
          <w:szCs w:val="16"/>
          <w:lang w:eastAsia="en-US"/>
        </w:rPr>
      </w:pPr>
      <w:r w:rsidRPr="00C871DB">
        <w:rPr>
          <w:rFonts w:ascii="Arial" w:eastAsia="Arial,Italic" w:hAnsi="Arial" w:cs="Arial"/>
          <w:b/>
          <w:i/>
          <w:iCs/>
          <w:sz w:val="16"/>
          <w:szCs w:val="16"/>
          <w:lang w:eastAsia="en-US"/>
        </w:rPr>
        <w:t>обем на движения/тестване на мускулатура със специализирано оборудване (96159-00 [1905])“</w:t>
      </w:r>
    </w:p>
    <w:p w:rsidR="00C751FE" w:rsidRDefault="00C751FE" w:rsidP="00B45596">
      <w:pPr>
        <w:keepNext/>
        <w:keepLines/>
        <w:spacing w:after="0" w:line="240" w:lineRule="auto"/>
        <w:ind w:firstLine="567"/>
        <w:jc w:val="both"/>
        <w:textAlignment w:val="center"/>
        <w:rPr>
          <w:rFonts w:ascii="Arial" w:eastAsia="Arial,Italic" w:hAnsi="Arial" w:cs="Arial"/>
          <w:b/>
          <w:i/>
          <w:iCs/>
          <w:sz w:val="16"/>
          <w:szCs w:val="16"/>
          <w:lang w:eastAsia="en-US"/>
        </w:rPr>
      </w:pPr>
    </w:p>
    <w:p w:rsidR="00C751FE" w:rsidRDefault="000B49B6" w:rsidP="00B45596">
      <w:pPr>
        <w:keepNext/>
        <w:keepLines/>
        <w:spacing w:after="0" w:line="240" w:lineRule="auto"/>
        <w:ind w:firstLine="567"/>
        <w:jc w:val="both"/>
        <w:textAlignment w:val="center"/>
      </w:pPr>
      <w:r>
        <w:rPr>
          <w:b/>
        </w:rPr>
        <w:t xml:space="preserve">§ </w:t>
      </w:r>
      <w:r w:rsidR="003871E5">
        <w:rPr>
          <w:b/>
        </w:rPr>
        <w:t>1</w:t>
      </w:r>
      <w:r w:rsidR="005D5826">
        <w:rPr>
          <w:b/>
        </w:rPr>
        <w:t>4</w:t>
      </w:r>
      <w:r w:rsidR="003871E5">
        <w:rPr>
          <w:b/>
        </w:rPr>
        <w:t>.</w:t>
      </w:r>
      <w:r>
        <w:rPr>
          <w:b/>
        </w:rPr>
        <w:t xml:space="preserve"> </w:t>
      </w:r>
      <w:r w:rsidRPr="005E31B2">
        <w:t xml:space="preserve">В приложение № 18 „Амбулаторни процедури“ се правят следните </w:t>
      </w:r>
      <w:r w:rsidR="005E31B2" w:rsidRPr="005E31B2">
        <w:t>изменения и допълнения:</w:t>
      </w:r>
    </w:p>
    <w:p w:rsidR="00C751FE" w:rsidRDefault="009134CD" w:rsidP="00B45596">
      <w:pPr>
        <w:keepNext/>
        <w:keepLines/>
        <w:spacing w:after="0" w:line="240" w:lineRule="auto"/>
        <w:ind w:firstLine="567"/>
        <w:jc w:val="both"/>
        <w:textAlignment w:val="center"/>
        <w:rPr>
          <w:b/>
        </w:rPr>
      </w:pPr>
      <w:r w:rsidRPr="001667EB">
        <w:rPr>
          <w:b/>
        </w:rPr>
        <w:t>1. В амбулаторна процедура (АПр) № 5 „Определяне на план за лечение на болни със злокачествени заболявания“ се правят следните изменения:</w:t>
      </w:r>
    </w:p>
    <w:p w:rsidR="00C751FE" w:rsidRDefault="006F5B8C" w:rsidP="00B45596">
      <w:pPr>
        <w:keepNext/>
        <w:keepLines/>
        <w:spacing w:after="0" w:line="240" w:lineRule="auto"/>
        <w:ind w:firstLine="567"/>
        <w:jc w:val="both"/>
        <w:textAlignment w:val="center"/>
        <w:rPr>
          <w:rFonts w:eastAsiaTheme="minorEastAsia"/>
          <w:lang w:eastAsia="zh-CN"/>
        </w:rPr>
      </w:pPr>
      <w:r>
        <w:rPr>
          <w:rFonts w:eastAsiaTheme="minorEastAsia"/>
          <w:lang w:eastAsia="zh-CN"/>
        </w:rPr>
        <w:t xml:space="preserve">1. </w:t>
      </w:r>
      <w:r w:rsidR="000C3E0B">
        <w:rPr>
          <w:rFonts w:eastAsiaTheme="minorEastAsia"/>
          <w:lang w:eastAsia="zh-CN"/>
        </w:rPr>
        <w:t>В</w:t>
      </w:r>
      <w:r w:rsidR="009134CD">
        <w:rPr>
          <w:rFonts w:eastAsiaTheme="minorEastAsia"/>
          <w:lang w:eastAsia="zh-CN"/>
        </w:rPr>
        <w:t xml:space="preserve"> </w:t>
      </w:r>
      <w:r w:rsidR="009134CD" w:rsidRPr="00762E38">
        <w:rPr>
          <w:rFonts w:eastAsiaTheme="minorEastAsia"/>
          <w:lang w:eastAsia="zh-CN"/>
        </w:rPr>
        <w:t xml:space="preserve">т. I. „Условия за сключване на договор и за изпълнение на </w:t>
      </w:r>
      <w:r w:rsidR="00CE402C">
        <w:rPr>
          <w:rFonts w:eastAsiaTheme="minorEastAsia"/>
          <w:lang w:eastAsia="zh-CN"/>
        </w:rPr>
        <w:t>амбулаторнатапроцедура</w:t>
      </w:r>
      <w:r w:rsidR="009134CD" w:rsidRPr="00762E38">
        <w:rPr>
          <w:rFonts w:eastAsiaTheme="minorEastAsia"/>
          <w:lang w:eastAsia="zh-CN"/>
        </w:rPr>
        <w:t>“</w:t>
      </w:r>
      <w:r w:rsidR="009134CD">
        <w:rPr>
          <w:rFonts w:eastAsiaTheme="minorEastAsia"/>
          <w:lang w:eastAsia="zh-CN"/>
        </w:rPr>
        <w:t>,</w:t>
      </w:r>
      <w:r w:rsidR="000C3E0B">
        <w:rPr>
          <w:rFonts w:eastAsiaTheme="minorEastAsia"/>
          <w:lang w:eastAsia="zh-CN"/>
        </w:rPr>
        <w:t xml:space="preserve"> в т. 1 „За лица със солидни злокачествни тумори</w:t>
      </w:r>
      <w:r w:rsidR="001667EB">
        <w:rPr>
          <w:rFonts w:eastAsiaTheme="minorEastAsia"/>
          <w:lang w:eastAsia="zh-CN"/>
        </w:rPr>
        <w:t>“:</w:t>
      </w:r>
    </w:p>
    <w:p w:rsidR="00C751FE" w:rsidRPr="000F74A9" w:rsidRDefault="00BC0479" w:rsidP="00B45596">
      <w:pPr>
        <w:keepNext/>
        <w:keepLines/>
        <w:spacing w:after="0" w:line="240" w:lineRule="auto"/>
        <w:ind w:firstLine="567"/>
        <w:jc w:val="both"/>
        <w:textAlignment w:val="center"/>
        <w:rPr>
          <w:rFonts w:eastAsiaTheme="minorEastAsia"/>
          <w:lang w:eastAsia="zh-CN"/>
        </w:rPr>
      </w:pPr>
      <w:r>
        <w:rPr>
          <w:rFonts w:eastAsiaTheme="minorEastAsia"/>
          <w:lang w:eastAsia="zh-CN"/>
        </w:rPr>
        <w:t>1.</w:t>
      </w:r>
      <w:r w:rsidR="006F5B8C">
        <w:rPr>
          <w:rFonts w:eastAsiaTheme="minorEastAsia"/>
          <w:lang w:eastAsia="zh-CN"/>
        </w:rPr>
        <w:t>1.</w:t>
      </w:r>
      <w:r w:rsidR="001667EB">
        <w:rPr>
          <w:rFonts w:eastAsiaTheme="minorEastAsia"/>
          <w:lang w:eastAsia="zh-CN"/>
        </w:rPr>
        <w:t xml:space="preserve"> </w:t>
      </w:r>
      <w:r w:rsidR="000C3E0B">
        <w:rPr>
          <w:rFonts w:eastAsiaTheme="minorEastAsia"/>
          <w:lang w:eastAsia="zh-CN"/>
        </w:rPr>
        <w:t xml:space="preserve">В т. 1.2 след думите „медицински стандарт „Лъчелечение“ думата „и“ се заменя с </w:t>
      </w:r>
      <w:r w:rsidR="000C3E0B" w:rsidRPr="000F74A9">
        <w:rPr>
          <w:rFonts w:eastAsiaTheme="minorEastAsia"/>
          <w:i/>
          <w:lang w:eastAsia="zh-CN"/>
        </w:rPr>
        <w:t>„или“</w:t>
      </w:r>
      <w:r w:rsidR="00FE7314">
        <w:rPr>
          <w:rFonts w:eastAsiaTheme="minorEastAsia"/>
          <w:lang w:eastAsia="zh-CN"/>
        </w:rPr>
        <w:t>;</w:t>
      </w:r>
    </w:p>
    <w:p w:rsidR="00C751FE" w:rsidRDefault="006F5B8C" w:rsidP="00B45596">
      <w:pPr>
        <w:keepNext/>
        <w:keepLines/>
        <w:spacing w:after="0" w:line="240" w:lineRule="auto"/>
        <w:ind w:firstLine="567"/>
        <w:jc w:val="both"/>
        <w:textAlignment w:val="center"/>
        <w:rPr>
          <w:b/>
          <w:i/>
        </w:rPr>
      </w:pPr>
      <w:r>
        <w:rPr>
          <w:rFonts w:eastAsiaTheme="minorEastAsia"/>
          <w:lang w:eastAsia="zh-CN"/>
        </w:rPr>
        <w:lastRenderedPageBreak/>
        <w:t>1.</w:t>
      </w:r>
      <w:r w:rsidR="00BC0479">
        <w:rPr>
          <w:rFonts w:eastAsiaTheme="minorEastAsia"/>
          <w:lang w:eastAsia="zh-CN"/>
        </w:rPr>
        <w:t>2.</w:t>
      </w:r>
      <w:r w:rsidR="000C3E0B">
        <w:rPr>
          <w:rFonts w:eastAsiaTheme="minorEastAsia"/>
          <w:lang w:eastAsia="zh-CN"/>
        </w:rPr>
        <w:t xml:space="preserve"> В т. 1.3 след думите „медицински стандарт „Медицинска онкология“ думата „и“ се заменя с </w:t>
      </w:r>
      <w:r w:rsidR="000C3E0B" w:rsidRPr="000C3E0B">
        <w:rPr>
          <w:rFonts w:eastAsiaTheme="minorEastAsia"/>
          <w:b/>
          <w:i/>
          <w:lang w:eastAsia="zh-CN"/>
        </w:rPr>
        <w:t>„</w:t>
      </w:r>
      <w:r w:rsidR="000C3E0B" w:rsidRPr="000F74A9">
        <w:rPr>
          <w:rFonts w:eastAsiaTheme="minorEastAsia"/>
          <w:i/>
          <w:lang w:eastAsia="zh-CN"/>
        </w:rPr>
        <w:t>или“</w:t>
      </w:r>
      <w:r w:rsidR="000C3E0B" w:rsidRPr="000F74A9">
        <w:rPr>
          <w:rFonts w:eastAsiaTheme="minorEastAsia"/>
          <w:lang w:eastAsia="zh-CN"/>
        </w:rPr>
        <w:t>, а думите „</w:t>
      </w:r>
      <w:r w:rsidR="000C3E0B" w:rsidRPr="000F74A9">
        <w:t xml:space="preserve">“Хирургия“, осъществявана най-малко на трето ниво“ се заменят с </w:t>
      </w:r>
      <w:r w:rsidR="000C3E0B" w:rsidRPr="000F74A9">
        <w:rPr>
          <w:i/>
        </w:rPr>
        <w:t>„„Хирургия“, осъществявана най-малко на второ ниво“.</w:t>
      </w:r>
    </w:p>
    <w:p w:rsidR="00C751FE" w:rsidRDefault="006F5B8C" w:rsidP="00B45596">
      <w:pPr>
        <w:keepNext/>
        <w:keepLines/>
        <w:spacing w:after="0" w:line="240" w:lineRule="auto"/>
        <w:ind w:firstLine="567"/>
        <w:jc w:val="both"/>
        <w:textAlignment w:val="center"/>
      </w:pPr>
      <w:r w:rsidRPr="006F5B8C">
        <w:t>2</w:t>
      </w:r>
      <w:r>
        <w:t>.</w:t>
      </w:r>
      <w:r w:rsidRPr="006F5B8C">
        <w:t xml:space="preserve"> </w:t>
      </w:r>
      <w:r>
        <w:t>В част „Изисквания за структури по медицинска онкология“,</w:t>
      </w:r>
      <w:r w:rsidR="003B0ECB">
        <w:t xml:space="preserve"> </w:t>
      </w:r>
      <w:r>
        <w:t>в част „Договор за изпълнение на АПр № 5 от пакет „Комплексно лечение на злокачествени солидни тумори при лица над 18 години“:</w:t>
      </w:r>
    </w:p>
    <w:p w:rsidR="006F5B8C" w:rsidRDefault="006F5B8C" w:rsidP="00B45596">
      <w:pPr>
        <w:keepNext/>
        <w:keepLines/>
        <w:spacing w:after="0" w:line="240" w:lineRule="auto"/>
        <w:ind w:firstLine="567"/>
        <w:jc w:val="both"/>
        <w:textAlignment w:val="center"/>
      </w:pPr>
      <w:r>
        <w:t xml:space="preserve">2.1. В т. 1.1 след думата „лъчелечение“ думата „и“ се заменя с </w:t>
      </w:r>
      <w:r w:rsidRPr="000F74A9">
        <w:rPr>
          <w:i/>
        </w:rPr>
        <w:t>„или“</w:t>
      </w:r>
      <w:r w:rsidR="00E17C40">
        <w:t>;</w:t>
      </w:r>
    </w:p>
    <w:p w:rsidR="006F5B8C" w:rsidRPr="000F74A9" w:rsidRDefault="006F5B8C" w:rsidP="00B45596">
      <w:pPr>
        <w:keepNext/>
        <w:keepLines/>
        <w:spacing w:after="0" w:line="240" w:lineRule="auto"/>
        <w:ind w:firstLine="567"/>
        <w:jc w:val="both"/>
        <w:rPr>
          <w:i/>
        </w:rPr>
      </w:pPr>
      <w:r w:rsidRPr="00A95C6D">
        <w:t>2.2. Точка 1.2 придобива следното съдържание</w:t>
      </w:r>
      <w:r w:rsidRPr="000F74A9">
        <w:t>:</w:t>
      </w:r>
      <w:r w:rsidRPr="000F74A9">
        <w:rPr>
          <w:i/>
        </w:rPr>
        <w:t xml:space="preserve"> „притежават собствени структури по медицинска онкология от минимум второ ниво на компетентност или структура по лъчелечение или нуклеарна медицина от минимум второ ниво на компетентност и хирургия от второ ниво на компетентност.“</w:t>
      </w:r>
    </w:p>
    <w:p w:rsidR="00C751FE" w:rsidRDefault="00CE402C" w:rsidP="00B45596">
      <w:pPr>
        <w:keepNext/>
        <w:keepLines/>
        <w:spacing w:after="0" w:line="240" w:lineRule="auto"/>
        <w:ind w:firstLine="567"/>
        <w:jc w:val="both"/>
        <w:textAlignment w:val="center"/>
        <w:rPr>
          <w:b/>
        </w:rPr>
      </w:pPr>
      <w:r>
        <w:rPr>
          <w:b/>
        </w:rPr>
        <w:t xml:space="preserve">2. </w:t>
      </w:r>
      <w:r w:rsidRPr="00CE402C">
        <w:rPr>
          <w:b/>
        </w:rPr>
        <w:t xml:space="preserve">В АПр № 14 „Диагностика и определяне на терапевтично поведение на заболяванията на хипофизата и надбъбрека“: </w:t>
      </w:r>
    </w:p>
    <w:p w:rsidR="00C751FE" w:rsidRDefault="00CE402C" w:rsidP="00B45596">
      <w:pPr>
        <w:keepNext/>
        <w:keepLines/>
        <w:spacing w:after="0" w:line="240" w:lineRule="auto"/>
        <w:ind w:firstLine="567"/>
        <w:jc w:val="both"/>
        <w:textAlignment w:val="center"/>
        <w:rPr>
          <w:rFonts w:eastAsiaTheme="minorEastAsia"/>
          <w:lang w:eastAsia="zh-CN"/>
        </w:rPr>
      </w:pPr>
      <w:r w:rsidRPr="00CE402C">
        <w:t xml:space="preserve">В </w:t>
      </w:r>
      <w:r>
        <w:t xml:space="preserve">част „Б. ПРИ ЛИЦА ПОД 18 ГОДИНИ“, </w:t>
      </w:r>
      <w:r w:rsidR="0022032F">
        <w:t xml:space="preserve">в т. </w:t>
      </w:r>
      <w:r w:rsidRPr="00762E38">
        <w:rPr>
          <w:rFonts w:eastAsiaTheme="minorEastAsia"/>
          <w:lang w:eastAsia="zh-CN"/>
        </w:rPr>
        <w:t xml:space="preserve">I. „Условия за сключване на договор и за изпълнение на </w:t>
      </w:r>
      <w:r>
        <w:rPr>
          <w:rFonts w:eastAsiaTheme="minorEastAsia"/>
          <w:lang w:eastAsia="zh-CN"/>
        </w:rPr>
        <w:t>амбулаторната процедура</w:t>
      </w:r>
      <w:r w:rsidRPr="00762E38">
        <w:rPr>
          <w:rFonts w:eastAsiaTheme="minorEastAsia"/>
          <w:lang w:eastAsia="zh-CN"/>
        </w:rPr>
        <w:t>“</w:t>
      </w:r>
      <w:r w:rsidR="008663AF">
        <w:rPr>
          <w:rFonts w:eastAsiaTheme="minorEastAsia"/>
          <w:lang w:eastAsia="zh-CN"/>
        </w:rPr>
        <w:t>:</w:t>
      </w:r>
    </w:p>
    <w:p w:rsidR="00C751FE" w:rsidRDefault="0022032F" w:rsidP="00B45596">
      <w:pPr>
        <w:keepNext/>
        <w:keepLines/>
        <w:spacing w:after="0" w:line="240" w:lineRule="auto"/>
        <w:ind w:firstLine="567"/>
        <w:jc w:val="both"/>
        <w:textAlignment w:val="center"/>
        <w:rPr>
          <w:rFonts w:eastAsiaTheme="minorEastAsia"/>
          <w:lang w:eastAsia="zh-CN"/>
        </w:rPr>
      </w:pPr>
      <w:r>
        <w:t>1.</w:t>
      </w:r>
      <w:r w:rsidR="008663AF">
        <w:rPr>
          <w:rFonts w:eastAsiaTheme="minorEastAsia"/>
          <w:lang w:eastAsia="zh-CN"/>
        </w:rPr>
        <w:t xml:space="preserve"> В абзац първи, след думата „Педиатрия“ се поставя запетая и се добавя „както и от обхвата на медицинската специалност </w:t>
      </w:r>
      <w:r w:rsidR="008663AF" w:rsidRPr="009F369E">
        <w:rPr>
          <w:rFonts w:eastAsiaTheme="minorEastAsia"/>
          <w:i/>
          <w:lang w:eastAsia="zh-CN"/>
        </w:rPr>
        <w:t>„Ендокринология и болести на обмяната“, осъществявана на трето ниво на компенетност, съгласно медицински стандарт „Ендокринология и болести на обмяната“</w:t>
      </w:r>
      <w:r w:rsidR="008D2A81">
        <w:rPr>
          <w:rFonts w:eastAsiaTheme="minorEastAsia"/>
          <w:lang w:eastAsia="zh-CN"/>
        </w:rPr>
        <w:t>.</w:t>
      </w:r>
    </w:p>
    <w:p w:rsidR="00CE402C" w:rsidRPr="00836469" w:rsidRDefault="0022032F" w:rsidP="00B45596">
      <w:pPr>
        <w:keepNext/>
        <w:keepLines/>
        <w:spacing w:after="0" w:line="240" w:lineRule="auto"/>
        <w:ind w:firstLine="567"/>
        <w:jc w:val="both"/>
        <w:textAlignment w:val="center"/>
        <w:rPr>
          <w:i/>
        </w:rPr>
      </w:pPr>
      <w:r>
        <w:t>2.</w:t>
      </w:r>
      <w:r w:rsidR="008663AF">
        <w:t xml:space="preserve"> В т. 1 „Задължителни звена, медицинска апаратура и оборудване, налични и функциониращи на</w:t>
      </w:r>
      <w:r w:rsidR="00E625DB">
        <w:t xml:space="preserve"> </w:t>
      </w:r>
      <w:r w:rsidR="008663AF">
        <w:t>тер</w:t>
      </w:r>
      <w:r w:rsidR="00E625DB">
        <w:t>и</w:t>
      </w:r>
      <w:r w:rsidR="008663AF">
        <w:t xml:space="preserve">торията на лечебното заведение, изпълнител на амбулаторната процедура“, в таблицата </w:t>
      </w:r>
      <w:r w:rsidR="00E625DB">
        <w:t xml:space="preserve">„Задължително звено/медицинска апаратура“, в т. 1 </w:t>
      </w:r>
      <w:r w:rsidR="008663AF">
        <w:t xml:space="preserve">след думите „детска ендокринология“ се добавя </w:t>
      </w:r>
      <w:r w:rsidR="008663AF" w:rsidRPr="00836469">
        <w:rPr>
          <w:i/>
        </w:rPr>
        <w:t>„или клиника/отделение по ендокринология“</w:t>
      </w:r>
      <w:r w:rsidR="008663AF" w:rsidRPr="00836469">
        <w:t>.</w:t>
      </w:r>
    </w:p>
    <w:p w:rsidR="00467929" w:rsidRDefault="0022032F" w:rsidP="00B45596">
      <w:pPr>
        <w:keepNext/>
        <w:keepLines/>
        <w:spacing w:after="0" w:line="240" w:lineRule="auto"/>
        <w:ind w:firstLine="567"/>
        <w:jc w:val="both"/>
        <w:rPr>
          <w:rFonts w:eastAsiaTheme="minorEastAsia"/>
          <w:bCs/>
          <w:lang w:eastAsia="zh-CN"/>
        </w:rPr>
      </w:pPr>
      <w:r>
        <w:t>3.</w:t>
      </w:r>
      <w:r w:rsidR="008663AF">
        <w:t xml:space="preserve"> В т. 3 „Необходими специалисти за изпълнение на амбулаторната процедура“, </w:t>
      </w:r>
      <w:r w:rsidR="006D3091">
        <w:t xml:space="preserve">първо </w:t>
      </w:r>
      <w:r w:rsidR="008663AF">
        <w:t xml:space="preserve">тире след думата „жлеза“ се </w:t>
      </w:r>
      <w:r w:rsidR="008663AF" w:rsidRPr="00B5737C">
        <w:t xml:space="preserve">добавя </w:t>
      </w:r>
      <w:r w:rsidR="00B5737C" w:rsidRPr="00836469">
        <w:rPr>
          <w:rFonts w:eastAsiaTheme="minorEastAsia"/>
          <w:bCs/>
          <w:i/>
          <w:lang w:eastAsia="zh-CN"/>
        </w:rPr>
        <w:t xml:space="preserve">„или в клиника/отделение по ендокринология </w:t>
      </w:r>
      <w:r w:rsidR="00B5737C" w:rsidRPr="00836469">
        <w:rPr>
          <w:rFonts w:eastAsiaTheme="minorEastAsia"/>
          <w:bCs/>
          <w:i/>
          <w:lang w:val="en-US" w:eastAsia="zh-CN"/>
        </w:rPr>
        <w:t>III</w:t>
      </w:r>
      <w:r w:rsidR="00B5737C" w:rsidRPr="00836469">
        <w:rPr>
          <w:rFonts w:eastAsiaTheme="minorEastAsia"/>
          <w:bCs/>
          <w:i/>
          <w:lang w:eastAsia="zh-CN"/>
        </w:rPr>
        <w:t xml:space="preserve"> ниво - четирима лекари с призната специалност по ендокринология, поне двама – с квалификация за ехография на щитовидна жлеза“</w:t>
      </w:r>
      <w:r w:rsidR="00B5737C" w:rsidRPr="00836469">
        <w:rPr>
          <w:rFonts w:eastAsiaTheme="minorEastAsia"/>
          <w:bCs/>
          <w:lang w:eastAsia="zh-CN"/>
        </w:rPr>
        <w:t>.</w:t>
      </w:r>
    </w:p>
    <w:p w:rsidR="002D6D80" w:rsidRPr="008D2A81" w:rsidRDefault="008D2A81" w:rsidP="00B45596">
      <w:pPr>
        <w:keepNext/>
        <w:keepLines/>
        <w:spacing w:after="0" w:line="240" w:lineRule="auto"/>
        <w:ind w:firstLine="567"/>
        <w:jc w:val="both"/>
        <w:rPr>
          <w:rFonts w:eastAsiaTheme="minorEastAsia"/>
          <w:b/>
          <w:bCs/>
          <w:lang w:eastAsia="zh-CN"/>
        </w:rPr>
      </w:pPr>
      <w:r w:rsidRPr="008D2A81">
        <w:rPr>
          <w:rFonts w:eastAsiaTheme="minorEastAsia"/>
          <w:b/>
          <w:bCs/>
          <w:lang w:eastAsia="zh-CN"/>
        </w:rPr>
        <w:t>3</w:t>
      </w:r>
      <w:r w:rsidR="007C3EA7" w:rsidRPr="008D2A81">
        <w:rPr>
          <w:rFonts w:eastAsiaTheme="minorEastAsia"/>
          <w:b/>
          <w:bCs/>
          <w:lang w:eastAsia="zh-CN"/>
        </w:rPr>
        <w:t xml:space="preserve">. В АПр № 20 „Хирургично лечение на глаукома“: </w:t>
      </w:r>
    </w:p>
    <w:p w:rsidR="007C3EA7" w:rsidRPr="008D2A81" w:rsidRDefault="002D6D80" w:rsidP="00BD7B1D">
      <w:pPr>
        <w:keepNext/>
        <w:keepLines/>
        <w:spacing w:after="0" w:line="240" w:lineRule="auto"/>
        <w:ind w:firstLine="567"/>
        <w:jc w:val="both"/>
        <w:textAlignment w:val="center"/>
      </w:pPr>
      <w:r w:rsidRPr="008D2A81">
        <w:rPr>
          <w:rFonts w:eastAsiaTheme="minorEastAsia"/>
          <w:bCs/>
          <w:lang w:eastAsia="zh-CN"/>
        </w:rPr>
        <w:t>В</w:t>
      </w:r>
      <w:r w:rsidR="007C3EA7" w:rsidRPr="008D2A81">
        <w:rPr>
          <w:rFonts w:eastAsiaTheme="minorEastAsia"/>
          <w:bCs/>
          <w:lang w:eastAsia="zh-CN"/>
        </w:rPr>
        <w:t xml:space="preserve"> част</w:t>
      </w:r>
      <w:r w:rsidR="00BD7B1D" w:rsidRPr="008D2A81">
        <w:t xml:space="preserve"> т. </w:t>
      </w:r>
      <w:r w:rsidR="00BD7B1D" w:rsidRPr="008D2A81">
        <w:rPr>
          <w:rFonts w:eastAsiaTheme="minorEastAsia"/>
          <w:lang w:eastAsia="zh-CN"/>
        </w:rPr>
        <w:t xml:space="preserve">I. „Условия за сключване на договор и за изпълнение на амбулаторната процедура“, </w:t>
      </w:r>
      <w:r w:rsidR="00BD7B1D" w:rsidRPr="008D2A81">
        <w:t>т. 1 „Задължителни звена, медицинска апаратура и оборудване, налични и функциониращи на територията на лечебното заведение, изпълнител на амбулаторната процедура“, в таблицата „Задължително звено/медицинска апаратура“, в т. 2</w:t>
      </w:r>
      <w:r w:rsidR="00CA6933" w:rsidRPr="008D2A81">
        <w:t xml:space="preserve"> след думата „микроскоп“ </w:t>
      </w:r>
      <w:r w:rsidR="00BD7B1D" w:rsidRPr="008D2A81">
        <w:t>запетаята и думите „оборудван с видеопаратура за запис на оперативни процедури“ се заличават.</w:t>
      </w:r>
    </w:p>
    <w:p w:rsidR="00BD7B1D" w:rsidRPr="008D2A81" w:rsidRDefault="008D2A81" w:rsidP="00BD7B1D">
      <w:pPr>
        <w:keepNext/>
        <w:keepLines/>
        <w:spacing w:after="0" w:line="240" w:lineRule="auto"/>
        <w:ind w:firstLine="567"/>
        <w:jc w:val="both"/>
        <w:textAlignment w:val="center"/>
        <w:rPr>
          <w:rFonts w:eastAsiaTheme="minorEastAsia"/>
          <w:b/>
          <w:bCs/>
          <w:lang w:eastAsia="zh-CN"/>
        </w:rPr>
      </w:pPr>
      <w:r w:rsidRPr="008D2A81">
        <w:rPr>
          <w:rFonts w:eastAsiaTheme="minorEastAsia"/>
          <w:b/>
          <w:bCs/>
          <w:lang w:eastAsia="zh-CN"/>
        </w:rPr>
        <w:t>4</w:t>
      </w:r>
      <w:r w:rsidR="000040EC" w:rsidRPr="008D2A81">
        <w:rPr>
          <w:rFonts w:eastAsiaTheme="minorEastAsia"/>
          <w:b/>
          <w:bCs/>
          <w:lang w:eastAsia="zh-CN"/>
        </w:rPr>
        <w:t>. В АПр № 21 „Оперативни интервенции върху окото и придатъците му със среден обем и сложност“:</w:t>
      </w:r>
    </w:p>
    <w:p w:rsidR="000040EC" w:rsidRDefault="000040EC" w:rsidP="000040EC">
      <w:pPr>
        <w:keepNext/>
        <w:keepLines/>
        <w:spacing w:after="0" w:line="240" w:lineRule="auto"/>
        <w:ind w:firstLine="567"/>
        <w:jc w:val="both"/>
        <w:textAlignment w:val="center"/>
      </w:pPr>
      <w:r w:rsidRPr="008D2A81">
        <w:rPr>
          <w:rFonts w:eastAsiaTheme="minorEastAsia"/>
          <w:bCs/>
          <w:lang w:eastAsia="zh-CN"/>
        </w:rPr>
        <w:t>В част</w:t>
      </w:r>
      <w:r w:rsidRPr="008D2A81">
        <w:t xml:space="preserve"> т. </w:t>
      </w:r>
      <w:r w:rsidRPr="008D2A81">
        <w:rPr>
          <w:rFonts w:eastAsiaTheme="minorEastAsia"/>
          <w:lang w:eastAsia="zh-CN"/>
        </w:rPr>
        <w:t xml:space="preserve">I. „Условия за сключване на договор и за изпълнение на амбулаторната процедура“, </w:t>
      </w:r>
      <w:r w:rsidRPr="008D2A81">
        <w:t>т. 1 „Задължителни звена, медицинска апаратура и оборудване, налични и функциониращи на територията на лечебното заведение, изпълнител на амбулаторната процедура“, в таблицата „Задължително звено/медицинска апаратура“, в т. 2</w:t>
      </w:r>
      <w:r w:rsidR="00CA6933" w:rsidRPr="008D2A81">
        <w:t xml:space="preserve"> след думата „микроскоп“</w:t>
      </w:r>
      <w:r w:rsidRPr="008D2A81">
        <w:t xml:space="preserve"> запетаята и думите „оборудван с видеопаратура за запис на оперативни процедури“ се заличават.</w:t>
      </w:r>
      <w:bookmarkStart w:id="0" w:name="_GoBack"/>
      <w:bookmarkEnd w:id="0"/>
    </w:p>
    <w:p w:rsidR="007C3EA7" w:rsidRDefault="008D2A81" w:rsidP="00B45596">
      <w:pPr>
        <w:keepNext/>
        <w:keepLines/>
        <w:tabs>
          <w:tab w:val="left" w:pos="567"/>
        </w:tabs>
        <w:spacing w:after="0" w:line="240" w:lineRule="auto"/>
        <w:ind w:firstLine="567"/>
        <w:jc w:val="both"/>
        <w:rPr>
          <w:b/>
        </w:rPr>
      </w:pPr>
      <w:r>
        <w:rPr>
          <w:b/>
        </w:rPr>
        <w:t>5</w:t>
      </w:r>
      <w:r w:rsidR="0022032F" w:rsidRPr="0022032F">
        <w:rPr>
          <w:b/>
        </w:rPr>
        <w:t xml:space="preserve">. </w:t>
      </w:r>
      <w:r w:rsidR="00CE402C" w:rsidRPr="0022032F">
        <w:rPr>
          <w:b/>
        </w:rPr>
        <w:t>В АПр № 36 „Позитроннo-емисионна томография с компютърна томография (ПЕТ/КТ) (РЕТ/СТ)“</w:t>
      </w:r>
      <w:r w:rsidR="007C3EA7">
        <w:rPr>
          <w:b/>
        </w:rPr>
        <w:t>:</w:t>
      </w:r>
    </w:p>
    <w:p w:rsidR="00467929" w:rsidRDefault="007C3EA7" w:rsidP="00B45596">
      <w:pPr>
        <w:keepNext/>
        <w:keepLines/>
        <w:tabs>
          <w:tab w:val="left" w:pos="567"/>
        </w:tabs>
        <w:spacing w:after="0" w:line="240" w:lineRule="auto"/>
        <w:ind w:firstLine="567"/>
        <w:jc w:val="both"/>
      </w:pPr>
      <w:r>
        <w:t>В</w:t>
      </w:r>
      <w:r w:rsidR="0022032F">
        <w:t xml:space="preserve"> част „Кодове на основни процедури“, под таблицата</w:t>
      </w:r>
      <w:r w:rsidR="0022032F" w:rsidRPr="0022032F">
        <w:t>, абзац първи и втори се заличават.</w:t>
      </w:r>
    </w:p>
    <w:p w:rsidR="00467929" w:rsidRDefault="008D2A81" w:rsidP="00B45596">
      <w:pPr>
        <w:keepNext/>
        <w:keepLines/>
        <w:tabs>
          <w:tab w:val="left" w:pos="567"/>
        </w:tabs>
        <w:spacing w:after="0" w:line="240" w:lineRule="auto"/>
        <w:ind w:firstLine="567"/>
        <w:jc w:val="both"/>
        <w:rPr>
          <w:b/>
        </w:rPr>
      </w:pPr>
      <w:r>
        <w:rPr>
          <w:b/>
        </w:rPr>
        <w:t>6</w:t>
      </w:r>
      <w:r w:rsidR="0022032F" w:rsidRPr="0022032F">
        <w:rPr>
          <w:b/>
        </w:rPr>
        <w:t>. В АПр № 44 „Диагностика на злокачествени заболявания на гърдата“</w:t>
      </w:r>
      <w:r w:rsidR="00487DB7">
        <w:rPr>
          <w:b/>
        </w:rPr>
        <w:t>:</w:t>
      </w:r>
    </w:p>
    <w:p w:rsidR="00467929" w:rsidRDefault="00487DB7" w:rsidP="00B45596">
      <w:pPr>
        <w:keepNext/>
        <w:keepLines/>
        <w:tabs>
          <w:tab w:val="left" w:pos="567"/>
        </w:tabs>
        <w:spacing w:after="0" w:line="240" w:lineRule="auto"/>
        <w:ind w:firstLine="567"/>
        <w:jc w:val="both"/>
        <w:rPr>
          <w:rFonts w:eastAsiaTheme="minorEastAsia"/>
          <w:lang w:eastAsia="zh-CN"/>
        </w:rPr>
      </w:pPr>
      <w:r>
        <w:t>В</w:t>
      </w:r>
      <w:r w:rsidR="00442168">
        <w:t xml:space="preserve"> т. </w:t>
      </w:r>
      <w:r w:rsidR="00442168" w:rsidRPr="00762E38">
        <w:rPr>
          <w:rFonts w:eastAsiaTheme="minorEastAsia"/>
          <w:lang w:eastAsia="zh-CN"/>
        </w:rPr>
        <w:t xml:space="preserve">I. „Условия за сключване на договор и за изпълнение на </w:t>
      </w:r>
      <w:r w:rsidR="00442168">
        <w:rPr>
          <w:rFonts w:eastAsiaTheme="minorEastAsia"/>
          <w:lang w:eastAsia="zh-CN"/>
        </w:rPr>
        <w:t>амбулаторната процедура</w:t>
      </w:r>
      <w:r w:rsidR="00442168" w:rsidRPr="00762E38">
        <w:rPr>
          <w:rFonts w:eastAsiaTheme="minorEastAsia"/>
          <w:lang w:eastAsia="zh-CN"/>
        </w:rPr>
        <w:t>“</w:t>
      </w:r>
      <w:r>
        <w:rPr>
          <w:rFonts w:eastAsiaTheme="minorEastAsia"/>
          <w:lang w:eastAsia="zh-CN"/>
        </w:rPr>
        <w:t>:</w:t>
      </w:r>
    </w:p>
    <w:p w:rsidR="00467929" w:rsidRPr="00747B9A" w:rsidRDefault="00467929" w:rsidP="00B45596">
      <w:pPr>
        <w:keepNext/>
        <w:keepLines/>
        <w:tabs>
          <w:tab w:val="left" w:pos="3506"/>
        </w:tabs>
        <w:spacing w:after="0" w:line="240" w:lineRule="auto"/>
        <w:ind w:firstLine="567"/>
        <w:jc w:val="both"/>
      </w:pPr>
      <w:r>
        <w:rPr>
          <w:rFonts w:eastAsiaTheme="minorEastAsia"/>
          <w:lang w:eastAsia="zh-CN"/>
        </w:rPr>
        <w:lastRenderedPageBreak/>
        <w:t>1</w:t>
      </w:r>
      <w:r w:rsidR="00487DB7">
        <w:rPr>
          <w:rFonts w:eastAsiaTheme="minorEastAsia"/>
          <w:lang w:eastAsia="zh-CN"/>
        </w:rPr>
        <w:t>. В</w:t>
      </w:r>
      <w:r w:rsidR="00442168">
        <w:rPr>
          <w:rFonts w:eastAsiaTheme="minorEastAsia"/>
          <w:lang w:eastAsia="zh-CN"/>
        </w:rPr>
        <w:t xml:space="preserve"> </w:t>
      </w:r>
      <w:r w:rsidR="00442168">
        <w:t>т. 1 „Задължителни звена, медицинска апаратура и оборудване, налични и функциониращи на</w:t>
      </w:r>
      <w:r w:rsidR="00487DB7">
        <w:t xml:space="preserve"> </w:t>
      </w:r>
      <w:r w:rsidR="00442168">
        <w:t>тер</w:t>
      </w:r>
      <w:r w:rsidR="00487DB7">
        <w:t>и</w:t>
      </w:r>
      <w:r w:rsidR="00442168">
        <w:t xml:space="preserve">торията на лечебното заведение, изпълнител на амбулаторната процедура“, в таблицата, </w:t>
      </w:r>
      <w:r w:rsidR="00D90229">
        <w:t xml:space="preserve">думите в </w:t>
      </w:r>
      <w:r w:rsidR="00442168">
        <w:t>т. 6 „Акредитирана лаборатория (отделение) по клинична патология“ се заменя</w:t>
      </w:r>
      <w:r w:rsidR="00D90229">
        <w:t>т</w:t>
      </w:r>
      <w:r w:rsidR="00442168">
        <w:t xml:space="preserve"> с </w:t>
      </w:r>
      <w:r w:rsidR="00442168" w:rsidRPr="00747B9A">
        <w:rPr>
          <w:i/>
        </w:rPr>
        <w:t>„Лаборатория (отделение) по клинична патология“</w:t>
      </w:r>
      <w:r w:rsidR="00442168" w:rsidRPr="00747B9A">
        <w:t>.</w:t>
      </w:r>
    </w:p>
    <w:p w:rsidR="00467929" w:rsidRPr="00747B9A" w:rsidRDefault="00487DB7" w:rsidP="00B45596">
      <w:pPr>
        <w:keepNext/>
        <w:keepLines/>
        <w:tabs>
          <w:tab w:val="left" w:pos="4292"/>
        </w:tabs>
        <w:spacing w:after="0" w:line="240" w:lineRule="auto"/>
        <w:ind w:firstLine="567"/>
        <w:jc w:val="both"/>
      </w:pPr>
      <w:r w:rsidRPr="00487DB7">
        <w:t xml:space="preserve">2. </w:t>
      </w:r>
      <w:r>
        <w:t>В т. 2 „Задължителни звена, медицинска апаратура и оборудване, необходими за изпълнениена алгоритъма на амбулаторната процедура, неналични на тер</w:t>
      </w:r>
      <w:r w:rsidR="00D90229">
        <w:t>и</w:t>
      </w:r>
      <w:r>
        <w:t xml:space="preserve">торията на лечебното заведение, изпълнител на </w:t>
      </w:r>
      <w:r w:rsidR="00D90229">
        <w:t>болнична помощ</w:t>
      </w:r>
      <w:r>
        <w:t>“, в таблицата,</w:t>
      </w:r>
      <w:r w:rsidR="00D90229">
        <w:t xml:space="preserve"> думите в т. 2 </w:t>
      </w:r>
      <w:r w:rsidR="00D90229" w:rsidRPr="00D90229">
        <w:t>„Акредитирана лаборатория по клинична патология с</w:t>
      </w:r>
      <w:r w:rsidR="00D90229">
        <w:t xml:space="preserve"> </w:t>
      </w:r>
      <w:r w:rsidR="00D90229" w:rsidRPr="00D90229">
        <w:t>възможности за провеждане на имунохистох</w:t>
      </w:r>
      <w:r w:rsidR="00D90229">
        <w:t>и</w:t>
      </w:r>
      <w:r w:rsidR="00D90229" w:rsidRPr="00D90229">
        <w:t>мия с валидизирани тестове или наличие на договор с такава на територията на областта“</w:t>
      </w:r>
      <w:r w:rsidR="00D90229">
        <w:t xml:space="preserve"> се заменят с </w:t>
      </w:r>
      <w:r w:rsidR="00D90229" w:rsidRPr="00747B9A">
        <w:rPr>
          <w:i/>
        </w:rPr>
        <w:t>„Лаборатория по клинична патология с възможности за провеждане на имунохистохимия с валидизирани тестове или наличие на договор с такава на територията на страната“</w:t>
      </w:r>
      <w:r w:rsidR="00D90229" w:rsidRPr="00747B9A">
        <w:t>.</w:t>
      </w:r>
    </w:p>
    <w:p w:rsidR="00467929" w:rsidRPr="0014738D" w:rsidRDefault="001B37FB" w:rsidP="00B45596">
      <w:pPr>
        <w:keepNext/>
        <w:keepLines/>
        <w:tabs>
          <w:tab w:val="left" w:pos="3965"/>
        </w:tabs>
        <w:spacing w:after="0" w:line="240" w:lineRule="auto"/>
        <w:ind w:firstLine="567"/>
        <w:jc w:val="both"/>
        <w:rPr>
          <w:i/>
        </w:rPr>
      </w:pPr>
      <w:r w:rsidRPr="00AB2FAB">
        <w:t>3.</w:t>
      </w:r>
      <w:r w:rsidRPr="00AB2FAB">
        <w:rPr>
          <w:b/>
        </w:rPr>
        <w:t xml:space="preserve"> </w:t>
      </w:r>
      <w:r w:rsidRPr="00AB2FAB">
        <w:t xml:space="preserve">В т. </w:t>
      </w:r>
      <w:r w:rsidRPr="00AB2FAB">
        <w:rPr>
          <w:rFonts w:eastAsiaTheme="minorEastAsia"/>
          <w:lang w:eastAsia="zh-CN"/>
        </w:rPr>
        <w:t xml:space="preserve">II „Индикации за хоспитализация и лечение“, т. 4 „Дехоспитализация и определяне на следболничен режим“, в част „Довършване на лечебния процес и проследяване“, изречение първо </w:t>
      </w:r>
      <w:r w:rsidR="0014738D">
        <w:rPr>
          <w:rFonts w:eastAsiaTheme="minorEastAsia"/>
          <w:lang w:eastAsia="zh-CN"/>
        </w:rPr>
        <w:t>„</w:t>
      </w:r>
      <w:r w:rsidRPr="00AB2FAB">
        <w:t xml:space="preserve">В цената на амбулаторната процедура влизат един контролен преглед и решението на онкологичната комисия /за назначено-отпада/ последващо лечение.“ се заменя </w:t>
      </w:r>
      <w:r w:rsidR="004E59DA">
        <w:t xml:space="preserve">с </w:t>
      </w:r>
      <w:r w:rsidR="0014738D" w:rsidRPr="0014738D">
        <w:rPr>
          <w:rFonts w:eastAsiaTheme="minorEastAsia"/>
          <w:i/>
          <w:lang w:eastAsia="zh-CN"/>
        </w:rPr>
        <w:t>„В</w:t>
      </w:r>
      <w:r w:rsidRPr="0014738D">
        <w:rPr>
          <w:i/>
        </w:rPr>
        <w:t xml:space="preserve"> цената на амбулаторната процедура влиза един контролен преглед</w:t>
      </w:r>
      <w:r w:rsidR="00AB2FAB" w:rsidRPr="0014738D">
        <w:rPr>
          <w:i/>
        </w:rPr>
        <w:t>.“.</w:t>
      </w:r>
    </w:p>
    <w:p w:rsidR="00467929" w:rsidRDefault="005E31B2" w:rsidP="00B45596">
      <w:pPr>
        <w:keepNext/>
        <w:keepLines/>
        <w:tabs>
          <w:tab w:val="left" w:pos="8163"/>
        </w:tabs>
        <w:spacing w:after="0" w:line="240" w:lineRule="auto"/>
        <w:ind w:firstLine="567"/>
        <w:jc w:val="both"/>
      </w:pPr>
      <w:r>
        <w:rPr>
          <w:b/>
        </w:rPr>
        <w:t xml:space="preserve">§ </w:t>
      </w:r>
      <w:r w:rsidR="003871E5">
        <w:rPr>
          <w:b/>
        </w:rPr>
        <w:t>1</w:t>
      </w:r>
      <w:r w:rsidR="005D5826">
        <w:rPr>
          <w:b/>
        </w:rPr>
        <w:t>5</w:t>
      </w:r>
      <w:r w:rsidR="003871E5">
        <w:rPr>
          <w:b/>
        </w:rPr>
        <w:t xml:space="preserve">. </w:t>
      </w:r>
      <w:r w:rsidRPr="005E31B2">
        <w:t>В приложение № 1</w:t>
      </w:r>
      <w:r>
        <w:t>9</w:t>
      </w:r>
      <w:r w:rsidRPr="005E31B2">
        <w:t xml:space="preserve"> „</w:t>
      </w:r>
      <w:r>
        <w:t>Клинични</w:t>
      </w:r>
      <w:r w:rsidRPr="005E31B2">
        <w:t xml:space="preserve"> процедури“ се правят следните изменения и допълнения:</w:t>
      </w:r>
    </w:p>
    <w:p w:rsidR="00467929" w:rsidRDefault="001719CC" w:rsidP="00B45596">
      <w:pPr>
        <w:keepNext/>
        <w:keepLines/>
        <w:tabs>
          <w:tab w:val="left" w:pos="3357"/>
        </w:tabs>
        <w:spacing w:after="0" w:line="240" w:lineRule="auto"/>
        <w:ind w:firstLine="567"/>
        <w:jc w:val="both"/>
      </w:pPr>
      <w:r w:rsidRPr="007A729A">
        <w:rPr>
          <w:b/>
        </w:rPr>
        <w:t xml:space="preserve">1. Клинична </w:t>
      </w:r>
      <w:r w:rsidR="00A62FC6" w:rsidRPr="007A729A">
        <w:rPr>
          <w:b/>
        </w:rPr>
        <w:t>процедура</w:t>
      </w:r>
      <w:r w:rsidRPr="007A729A">
        <w:rPr>
          <w:b/>
        </w:rPr>
        <w:t xml:space="preserve"> </w:t>
      </w:r>
      <w:r w:rsidR="00A62FC6" w:rsidRPr="007A729A">
        <w:rPr>
          <w:b/>
        </w:rPr>
        <w:t xml:space="preserve">(КПр) </w:t>
      </w:r>
      <w:r w:rsidRPr="007A729A">
        <w:rPr>
          <w:b/>
        </w:rPr>
        <w:t>№ 3</w:t>
      </w:r>
      <w:r w:rsidR="004F4865" w:rsidRPr="007A729A">
        <w:rPr>
          <w:b/>
          <w:sz w:val="28"/>
          <w:szCs w:val="28"/>
        </w:rPr>
        <w:t xml:space="preserve"> </w:t>
      </w:r>
      <w:r w:rsidR="004F4865" w:rsidRPr="007A729A">
        <w:rPr>
          <w:b/>
        </w:rPr>
        <w:t>„Интензивно лечение, мониторинг и интензивни грижи с механична вентилация и/или парентерално хранене“,</w:t>
      </w:r>
      <w:r w:rsidR="004F4865">
        <w:t xml:space="preserve"> </w:t>
      </w:r>
      <w:r w:rsidR="004F4865" w:rsidRPr="005D31C1">
        <w:rPr>
          <w:b/>
        </w:rPr>
        <w:t>„КЛИНИЧНА ПРОЦЕДУРА № 3.1</w:t>
      </w:r>
      <w:r w:rsidR="004F4865" w:rsidRPr="005D31C1">
        <w:rPr>
          <w:b/>
          <w:color w:val="548DD4"/>
          <w:lang w:val="ru-RU"/>
        </w:rPr>
        <w:t xml:space="preserve"> </w:t>
      </w:r>
      <w:r w:rsidR="004F4865" w:rsidRPr="005D31C1">
        <w:rPr>
          <w:b/>
        </w:rPr>
        <w:t xml:space="preserve">Интензивно лечение, мониторинг и интензивни грижи с механична вентилация и/или парентерално хранене в КАИЛ/ОАИЛ </w:t>
      </w:r>
      <w:r w:rsidR="004F4865" w:rsidRPr="005D31C1">
        <w:rPr>
          <w:b/>
          <w:lang w:val="en-US"/>
        </w:rPr>
        <w:t>III</w:t>
      </w:r>
      <w:r w:rsidR="004F4865" w:rsidRPr="005D31C1">
        <w:rPr>
          <w:b/>
          <w:lang w:val="ru-RU"/>
        </w:rPr>
        <w:t xml:space="preserve"> </w:t>
      </w:r>
      <w:r w:rsidR="004F4865" w:rsidRPr="005D31C1">
        <w:rPr>
          <w:b/>
        </w:rPr>
        <w:t>ниво на компетентност“</w:t>
      </w:r>
      <w:r w:rsidR="004F4865" w:rsidRPr="004F4865">
        <w:t xml:space="preserve"> се заличава. </w:t>
      </w:r>
    </w:p>
    <w:p w:rsidR="00467929" w:rsidRDefault="004F4865" w:rsidP="00B45596">
      <w:pPr>
        <w:keepNext/>
        <w:keepLines/>
        <w:tabs>
          <w:tab w:val="left" w:pos="6162"/>
        </w:tabs>
        <w:spacing w:after="0" w:line="240" w:lineRule="auto"/>
        <w:ind w:firstLine="567"/>
        <w:jc w:val="both"/>
      </w:pPr>
      <w:r w:rsidRPr="007A729A">
        <w:rPr>
          <w:b/>
        </w:rPr>
        <w:t xml:space="preserve">2. Клинична </w:t>
      </w:r>
      <w:r w:rsidR="00A62FC6" w:rsidRPr="007A729A">
        <w:rPr>
          <w:b/>
        </w:rPr>
        <w:t>процедура</w:t>
      </w:r>
      <w:r w:rsidRPr="007A729A">
        <w:rPr>
          <w:b/>
        </w:rPr>
        <w:t xml:space="preserve"> № 3</w:t>
      </w:r>
      <w:r w:rsidRPr="007A729A">
        <w:rPr>
          <w:b/>
          <w:sz w:val="28"/>
          <w:szCs w:val="28"/>
        </w:rPr>
        <w:t xml:space="preserve"> </w:t>
      </w:r>
      <w:r w:rsidRPr="007A729A">
        <w:rPr>
          <w:b/>
        </w:rPr>
        <w:t>„Интензивно лечение, мониторинг и интензивни грижи с механична вентилация и/или парентерално хранене“</w:t>
      </w:r>
      <w:r w:rsidRPr="004F4865">
        <w:t xml:space="preserve">, </w:t>
      </w:r>
      <w:r w:rsidRPr="005D31C1">
        <w:rPr>
          <w:b/>
        </w:rPr>
        <w:t xml:space="preserve">„КЛИНИЧНА ПРОЦЕДУРА № 3.2 Интензивно лечение, мониторинг и интензивни грижи с механична вентилация и/или парентерално хранене в КАИЛ/ОАИЛ </w:t>
      </w:r>
      <w:r w:rsidRPr="005D31C1">
        <w:rPr>
          <w:b/>
          <w:lang w:val="en-US"/>
        </w:rPr>
        <w:t>II</w:t>
      </w:r>
      <w:r w:rsidRPr="005D31C1">
        <w:rPr>
          <w:b/>
          <w:lang w:val="ru-RU"/>
        </w:rPr>
        <w:t xml:space="preserve"> </w:t>
      </w:r>
      <w:r w:rsidRPr="005D31C1">
        <w:rPr>
          <w:b/>
        </w:rPr>
        <w:t xml:space="preserve">и </w:t>
      </w:r>
      <w:r w:rsidRPr="005D31C1">
        <w:rPr>
          <w:b/>
          <w:lang w:val="en-US"/>
        </w:rPr>
        <w:t>III</w:t>
      </w:r>
      <w:r w:rsidRPr="005D31C1">
        <w:rPr>
          <w:b/>
          <w:lang w:val="ru-RU"/>
        </w:rPr>
        <w:t xml:space="preserve"> </w:t>
      </w:r>
      <w:r w:rsidRPr="005D31C1">
        <w:rPr>
          <w:b/>
        </w:rPr>
        <w:t>ниво на компетентност“</w:t>
      </w:r>
      <w:r w:rsidR="00B16653" w:rsidRPr="00B16653">
        <w:t xml:space="preserve"> </w:t>
      </w:r>
      <w:r w:rsidR="00B16653" w:rsidRPr="004F4865">
        <w:t>се заличава</w:t>
      </w:r>
      <w:r w:rsidR="00B16653">
        <w:t>.</w:t>
      </w:r>
    </w:p>
    <w:p w:rsidR="007E401C" w:rsidRDefault="004F4865" w:rsidP="00B45596">
      <w:pPr>
        <w:keepNext/>
        <w:keepLines/>
        <w:tabs>
          <w:tab w:val="left" w:pos="6162"/>
        </w:tabs>
        <w:spacing w:after="0" w:line="240" w:lineRule="auto"/>
        <w:ind w:firstLine="567"/>
        <w:jc w:val="both"/>
      </w:pPr>
      <w:r w:rsidRPr="007E401C">
        <w:t xml:space="preserve">3. Създава се нова </w:t>
      </w:r>
      <w:r w:rsidR="00405B49" w:rsidRPr="007E401C">
        <w:t xml:space="preserve">КПр </w:t>
      </w:r>
      <w:r w:rsidRPr="007E401C">
        <w:t>№ 3 със следното съдържание:</w:t>
      </w:r>
    </w:p>
    <w:p w:rsidR="007E401C" w:rsidRDefault="007E401C" w:rsidP="00B45596">
      <w:pPr>
        <w:keepNext/>
        <w:keepLines/>
        <w:tabs>
          <w:tab w:val="left" w:pos="6162"/>
        </w:tabs>
        <w:spacing w:after="0" w:line="240" w:lineRule="auto"/>
        <w:ind w:firstLine="567"/>
        <w:jc w:val="both"/>
      </w:pPr>
    </w:p>
    <w:p w:rsidR="00063833" w:rsidRDefault="007E401C" w:rsidP="00B45596">
      <w:pPr>
        <w:keepNext/>
        <w:keepLines/>
        <w:tabs>
          <w:tab w:val="left" w:pos="7275"/>
        </w:tabs>
        <w:jc w:val="center"/>
        <w:rPr>
          <w:rFonts w:ascii="Arial" w:hAnsi="Arial" w:cs="Arial"/>
          <w:szCs w:val="28"/>
        </w:rPr>
      </w:pPr>
      <w:r w:rsidRPr="007E401C">
        <w:rPr>
          <w:szCs w:val="28"/>
        </w:rPr>
        <w:t>„</w:t>
      </w:r>
      <w:r w:rsidR="00AF50D0" w:rsidRPr="00FA06AF">
        <w:rPr>
          <w:rFonts w:ascii="Arial" w:hAnsi="Arial" w:cs="Arial"/>
          <w:szCs w:val="28"/>
        </w:rPr>
        <w:t>КЛИНИЧНА ПРОЦЕДУРА № 3 Интензивно лечение, мониторинг и интензивни грижи с механична вентилация и/или парентерално хранене</w:t>
      </w:r>
    </w:p>
    <w:p w:rsidR="00063833" w:rsidRDefault="00AF50D0" w:rsidP="00B45596">
      <w:pPr>
        <w:keepNext/>
        <w:keepLines/>
        <w:tabs>
          <w:tab w:val="left" w:pos="8275"/>
        </w:tabs>
        <w:jc w:val="center"/>
        <w:rPr>
          <w:rFonts w:ascii="Arial" w:hAnsi="Arial" w:cs="Arial"/>
          <w:szCs w:val="28"/>
        </w:rPr>
      </w:pPr>
      <w:r w:rsidRPr="00FA06AF">
        <w:rPr>
          <w:rFonts w:ascii="Arial" w:hAnsi="Arial" w:cs="Arial"/>
          <w:szCs w:val="28"/>
        </w:rPr>
        <w:t xml:space="preserve">Минимален престой - </w:t>
      </w:r>
      <w:r w:rsidRPr="00FA06AF">
        <w:rPr>
          <w:rFonts w:ascii="Arial" w:hAnsi="Arial" w:cs="Arial"/>
          <w:szCs w:val="28"/>
          <w:lang w:val="en-US"/>
        </w:rPr>
        <w:t xml:space="preserve">1 </w:t>
      </w:r>
      <w:r w:rsidRPr="00FA06AF">
        <w:rPr>
          <w:rFonts w:ascii="Arial" w:hAnsi="Arial" w:cs="Arial"/>
          <w:szCs w:val="28"/>
        </w:rPr>
        <w:t>ден</w:t>
      </w:r>
      <w:r w:rsidRPr="00FA06AF">
        <w:rPr>
          <w:rFonts w:ascii="Arial" w:hAnsi="Arial" w:cs="Arial"/>
          <w:szCs w:val="28"/>
          <w:lang w:val="en-US"/>
        </w:rPr>
        <w:t xml:space="preserve"> (</w:t>
      </w:r>
      <w:r w:rsidRPr="00FA06AF">
        <w:rPr>
          <w:rFonts w:ascii="Arial" w:hAnsi="Arial" w:cs="Arial"/>
          <w:szCs w:val="28"/>
        </w:rPr>
        <w:t>не по-малко от 24 часа</w:t>
      </w:r>
      <w:r w:rsidRPr="00FA06AF">
        <w:rPr>
          <w:rFonts w:ascii="Arial" w:hAnsi="Arial" w:cs="Arial"/>
          <w:szCs w:val="28"/>
          <w:lang w:val="en-US"/>
        </w:rPr>
        <w:t>)</w:t>
      </w:r>
    </w:p>
    <w:p w:rsidR="00063833" w:rsidRDefault="00AF50D0" w:rsidP="00B45596">
      <w:pPr>
        <w:keepNext/>
        <w:keepLines/>
        <w:tabs>
          <w:tab w:val="left" w:pos="7621"/>
        </w:tabs>
        <w:jc w:val="center"/>
        <w:rPr>
          <w:rFonts w:ascii="Arial" w:hAnsi="Arial"/>
          <w:b/>
          <w:strike/>
          <w:color w:val="000000"/>
          <w:szCs w:val="20"/>
          <w:lang w:val="en-US"/>
        </w:rPr>
      </w:pPr>
      <w:r>
        <w:rPr>
          <w:rFonts w:ascii="Arial" w:hAnsi="Arial"/>
          <w:b/>
          <w:noProof/>
          <w:color w:val="000000"/>
          <w:szCs w:val="20"/>
        </w:rPr>
        <w:t>КОДОВЕ НА ОСНОВНИ ПРОЦЕДУРИ</w:t>
      </w:r>
    </w:p>
    <w:tbl>
      <w:tblPr>
        <w:tblW w:w="9426" w:type="dxa"/>
        <w:jc w:val="center"/>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26"/>
      </w:tblGrid>
      <w:tr w:rsidR="00AF50D0" w:rsidRPr="00187F80" w:rsidTr="003F02B8">
        <w:trPr>
          <w:jc w:val="center"/>
        </w:trPr>
        <w:tc>
          <w:tcPr>
            <w:tcW w:w="9426" w:type="dxa"/>
            <w:tcBorders>
              <w:bottom w:val="single" w:sz="4" w:space="0" w:color="auto"/>
            </w:tcBorders>
          </w:tcPr>
          <w:p w:rsidR="00AF50D0" w:rsidRPr="00187F80" w:rsidRDefault="00063833" w:rsidP="00B45596">
            <w:pPr>
              <w:keepNext/>
              <w:keepLines/>
              <w:tabs>
                <w:tab w:val="center" w:pos="426"/>
                <w:tab w:val="left" w:pos="567"/>
              </w:tabs>
              <w:spacing w:after="0" w:line="240" w:lineRule="auto"/>
              <w:jc w:val="center"/>
              <w:rPr>
                <w:rFonts w:ascii="Arial" w:hAnsi="Arial" w:cs="Arial"/>
                <w:b/>
                <w:caps/>
                <w:color w:val="000000"/>
                <w:sz w:val="20"/>
                <w:szCs w:val="20"/>
              </w:rPr>
            </w:pPr>
            <w:r>
              <w:rPr>
                <w:rFonts w:ascii="Arial" w:hAnsi="Arial"/>
                <w:szCs w:val="20"/>
                <w:lang w:val="en-US"/>
              </w:rPr>
              <w:tab/>
            </w:r>
          </w:p>
          <w:p w:rsidR="00AF50D0" w:rsidRPr="00187F80" w:rsidRDefault="00AF50D0" w:rsidP="00B45596">
            <w:pPr>
              <w:keepNext/>
              <w:keepLines/>
              <w:tabs>
                <w:tab w:val="center" w:pos="426"/>
                <w:tab w:val="left" w:pos="567"/>
              </w:tabs>
              <w:spacing w:after="0" w:line="240" w:lineRule="auto"/>
              <w:jc w:val="center"/>
              <w:rPr>
                <w:rFonts w:ascii="Arial" w:hAnsi="Arial" w:cs="Arial"/>
                <w:b/>
                <w:caps/>
                <w:color w:val="000000"/>
                <w:sz w:val="20"/>
                <w:szCs w:val="20"/>
              </w:rPr>
            </w:pPr>
            <w:r w:rsidRPr="00187F80">
              <w:rPr>
                <w:rFonts w:ascii="Arial" w:hAnsi="Arial" w:cs="Arial"/>
                <w:b/>
                <w:caps/>
                <w:color w:val="000000"/>
                <w:sz w:val="20"/>
                <w:szCs w:val="20"/>
              </w:rPr>
              <w:t>основни диагностични процедури</w:t>
            </w:r>
          </w:p>
          <w:p w:rsidR="00AF50D0" w:rsidRPr="0070525D" w:rsidRDefault="00AF50D0" w:rsidP="00B45596">
            <w:pPr>
              <w:keepNext/>
              <w:keepLines/>
              <w:tabs>
                <w:tab w:val="left" w:pos="42"/>
              </w:tabs>
              <w:spacing w:after="0" w:line="240" w:lineRule="auto"/>
              <w:ind w:left="42"/>
              <w:rPr>
                <w:rFonts w:ascii="Arial" w:hAnsi="Arial"/>
                <w:b/>
                <w:caps/>
                <w:sz w:val="14"/>
                <w:szCs w:val="20"/>
                <w:highlight w:val="yellow"/>
              </w:rPr>
            </w:pPr>
            <w:r w:rsidRPr="0070525D">
              <w:rPr>
                <w:rFonts w:ascii="Arial" w:hAnsi="Arial"/>
                <w:b/>
                <w:caps/>
                <w:sz w:val="14"/>
                <w:szCs w:val="20"/>
                <w:highlight w:val="yellow"/>
              </w:rPr>
              <w:t>**8</w:t>
            </w:r>
            <w:r w:rsidRPr="0070525D">
              <w:rPr>
                <w:rFonts w:ascii="Arial" w:hAnsi="Arial"/>
                <w:b/>
                <w:caps/>
                <w:sz w:val="14"/>
                <w:szCs w:val="20"/>
                <w:highlight w:val="yellow"/>
                <w:lang w:val="en-US"/>
              </w:rPr>
              <w:t>9</w:t>
            </w:r>
            <w:r w:rsidRPr="0070525D">
              <w:rPr>
                <w:rFonts w:ascii="Arial" w:hAnsi="Arial"/>
                <w:b/>
                <w:caps/>
                <w:sz w:val="14"/>
                <w:szCs w:val="20"/>
                <w:highlight w:val="yellow"/>
              </w:rPr>
              <w:t>.</w:t>
            </w:r>
            <w:r w:rsidRPr="0070525D">
              <w:rPr>
                <w:rFonts w:ascii="Arial" w:hAnsi="Arial"/>
                <w:b/>
                <w:caps/>
                <w:sz w:val="14"/>
                <w:szCs w:val="20"/>
                <w:highlight w:val="yellow"/>
                <w:lang w:val="en-US"/>
              </w:rPr>
              <w:t>29</w:t>
            </w:r>
            <w:r w:rsidRPr="0070525D">
              <w:rPr>
                <w:rFonts w:ascii="Arial" w:hAnsi="Arial"/>
                <w:b/>
                <w:caps/>
                <w:sz w:val="14"/>
                <w:szCs w:val="20"/>
                <w:highlight w:val="yellow"/>
              </w:rPr>
              <w:t xml:space="preserve"> други неоперативни измервания на пикочополовата система – мониториране на показатели в урината</w:t>
            </w:r>
          </w:p>
          <w:p w:rsidR="00AF50D0" w:rsidRPr="0070525D" w:rsidRDefault="00AF50D0" w:rsidP="00B45596">
            <w:pPr>
              <w:keepNext/>
              <w:keepLines/>
              <w:tabs>
                <w:tab w:val="left" w:pos="42"/>
              </w:tabs>
              <w:spacing w:after="0" w:line="240" w:lineRule="auto"/>
              <w:ind w:left="42" w:firstLine="284"/>
              <w:rPr>
                <w:rFonts w:ascii="Verdana" w:hAnsi="Verdana" w:cs="Arial"/>
                <w:noProof/>
                <w:sz w:val="14"/>
                <w:szCs w:val="14"/>
                <w:highlight w:val="yellow"/>
                <w:lang w:val="en-US"/>
              </w:rPr>
            </w:pPr>
            <w:r w:rsidRPr="0070525D">
              <w:rPr>
                <w:rFonts w:ascii="Verdana" w:hAnsi="Verdana" w:cs="Arial"/>
                <w:b/>
                <w:noProof/>
                <w:sz w:val="14"/>
                <w:szCs w:val="14"/>
                <w:highlight w:val="yellow"/>
              </w:rPr>
              <w:t>Включва задължително следните показатели</w:t>
            </w:r>
            <w:r w:rsidRPr="0070525D">
              <w:rPr>
                <w:rFonts w:ascii="Verdana" w:hAnsi="Verdana" w:cs="Arial"/>
                <w:noProof/>
                <w:sz w:val="14"/>
                <w:szCs w:val="14"/>
                <w:highlight w:val="yellow"/>
              </w:rPr>
              <w:t xml:space="preserve"> </w:t>
            </w:r>
            <w:r w:rsidRPr="006A066E">
              <w:rPr>
                <w:rFonts w:ascii="Verdana" w:hAnsi="Verdana" w:cs="Arial"/>
                <w:noProof/>
                <w:sz w:val="14"/>
                <w:szCs w:val="14"/>
                <w:highlight w:val="yellow"/>
              </w:rPr>
              <w:t>– албумин, уробилиноген, рН, кетотела, захар и седимент в уринна</w:t>
            </w:r>
            <w:r w:rsidRPr="00210A83">
              <w:rPr>
                <w:rFonts w:ascii="Verdana" w:hAnsi="Verdana" w:cs="Arial"/>
                <w:noProof/>
                <w:sz w:val="14"/>
                <w:szCs w:val="14"/>
                <w:highlight w:val="green"/>
              </w:rPr>
              <w:t xml:space="preserve"> </w:t>
            </w:r>
            <w:r w:rsidRPr="0070525D">
              <w:rPr>
                <w:rFonts w:ascii="Verdana" w:hAnsi="Verdana" w:cs="Arial"/>
                <w:noProof/>
                <w:sz w:val="14"/>
                <w:szCs w:val="14"/>
                <w:highlight w:val="yellow"/>
              </w:rPr>
              <w:t>проба, обем диуреза с отвеждане на урината в затворена система, 24 часова урина, измерване на относително тегло и бъбречен клирънс;</w:t>
            </w:r>
          </w:p>
          <w:p w:rsidR="00AF50D0" w:rsidRPr="006A066E" w:rsidRDefault="00AF50D0" w:rsidP="00B45596">
            <w:pPr>
              <w:keepNext/>
              <w:keepLines/>
              <w:tabs>
                <w:tab w:val="left" w:pos="42"/>
              </w:tabs>
              <w:spacing w:after="0" w:line="240" w:lineRule="auto"/>
              <w:ind w:left="42" w:firstLine="284"/>
              <w:rPr>
                <w:rFonts w:ascii="Verdana" w:hAnsi="Verdana" w:cs="Arial"/>
                <w:noProof/>
                <w:sz w:val="14"/>
                <w:szCs w:val="14"/>
              </w:rPr>
            </w:pPr>
            <w:r w:rsidRPr="006A066E">
              <w:rPr>
                <w:rFonts w:ascii="Verdana" w:hAnsi="Verdana" w:cs="Arial"/>
                <w:noProof/>
                <w:sz w:val="14"/>
                <w:szCs w:val="14"/>
                <w:highlight w:val="yellow"/>
              </w:rPr>
              <w:t xml:space="preserve">Биопроба </w:t>
            </w:r>
            <w:r w:rsidRPr="006A066E">
              <w:rPr>
                <w:rFonts w:ascii="Verdana" w:hAnsi="Verdana" w:cs="Arial"/>
                <w:noProof/>
                <w:sz w:val="14"/>
                <w:szCs w:val="14"/>
                <w:highlight w:val="yellow"/>
                <w:lang w:val="en-US"/>
              </w:rPr>
              <w:t>(</w:t>
            </w:r>
            <w:r w:rsidRPr="006A066E">
              <w:rPr>
                <w:rFonts w:ascii="Verdana" w:hAnsi="Verdana" w:cs="Arial"/>
                <w:noProof/>
                <w:sz w:val="14"/>
                <w:szCs w:val="14"/>
                <w:highlight w:val="yellow"/>
              </w:rPr>
              <w:t>посявка с антибиограма</w:t>
            </w:r>
            <w:r w:rsidRPr="006A066E">
              <w:rPr>
                <w:rFonts w:ascii="Verdana" w:hAnsi="Verdana" w:cs="Arial"/>
                <w:noProof/>
                <w:sz w:val="14"/>
                <w:szCs w:val="14"/>
                <w:highlight w:val="yellow"/>
                <w:lang w:val="en-US"/>
              </w:rPr>
              <w:t>)</w:t>
            </w:r>
            <w:r w:rsidRPr="006A066E">
              <w:rPr>
                <w:rFonts w:ascii="Verdana" w:hAnsi="Verdana" w:cs="Arial"/>
                <w:noProof/>
                <w:sz w:val="14"/>
                <w:szCs w:val="14"/>
                <w:highlight w:val="yellow"/>
              </w:rPr>
              <w:t xml:space="preserve"> на урина </w:t>
            </w:r>
            <w:r w:rsidRPr="006A066E">
              <w:rPr>
                <w:rFonts w:ascii="Verdana" w:hAnsi="Verdana" w:cs="Arial"/>
                <w:b/>
                <w:noProof/>
                <w:sz w:val="14"/>
                <w:szCs w:val="14"/>
                <w:highlight w:val="yellow"/>
              </w:rPr>
              <w:t>– по показания</w:t>
            </w:r>
          </w:p>
          <w:p w:rsidR="00AF50D0" w:rsidRPr="008F4068" w:rsidRDefault="00AF50D0" w:rsidP="00B45596">
            <w:pPr>
              <w:pStyle w:val="Line1"/>
              <w:keepNext/>
              <w:rPr>
                <w:lang w:val="en-US"/>
              </w:rPr>
            </w:pPr>
            <w:r w:rsidRPr="004E119B">
              <w:rPr>
                <w:lang w:val="bg-BG"/>
              </w:rPr>
              <w:t>19</w:t>
            </w:r>
            <w:r>
              <w:rPr>
                <w:lang w:val="bg-BG"/>
              </w:rPr>
              <w:t>32</w:t>
            </w:r>
            <w:r w:rsidRPr="004E119B">
              <w:rPr>
                <w:lang w:val="bg-BG"/>
              </w:rPr>
              <w:tab/>
            </w:r>
            <w:r>
              <w:rPr>
                <w:lang w:val="bg-BG"/>
              </w:rPr>
              <w:t>И</w:t>
            </w:r>
            <w:r w:rsidRPr="00D033DF">
              <w:rPr>
                <w:lang w:val="bg-BG"/>
              </w:rPr>
              <w:t>зследвания</w:t>
            </w:r>
            <w:r>
              <w:rPr>
                <w:lang w:val="bg-BG"/>
              </w:rPr>
              <w:t xml:space="preserve"> на урината</w:t>
            </w:r>
          </w:p>
          <w:p w:rsidR="00AF50D0" w:rsidRPr="000C47C9" w:rsidRDefault="00AF50D0" w:rsidP="00B45596">
            <w:pPr>
              <w:pStyle w:val="Line2"/>
              <w:keepNext/>
              <w:keepLines/>
            </w:pPr>
            <w:r w:rsidRPr="000C47C9">
              <w:t>91920-01</w:t>
            </w:r>
            <w:r w:rsidRPr="000C47C9">
              <w:tab/>
              <w:t>Изследване на уринен седимент</w:t>
            </w:r>
          </w:p>
          <w:p w:rsidR="00AF50D0" w:rsidRPr="000C47C9" w:rsidRDefault="00AF50D0" w:rsidP="00B45596">
            <w:pPr>
              <w:pStyle w:val="Line2"/>
              <w:keepNext/>
              <w:keepLines/>
            </w:pPr>
            <w:r w:rsidRPr="000C47C9">
              <w:t>91920-03</w:t>
            </w:r>
            <w:r w:rsidRPr="000C47C9">
              <w:tab/>
              <w:t>Изследване за албумин в урината</w:t>
            </w:r>
          </w:p>
          <w:p w:rsidR="00AF50D0" w:rsidRPr="000C47C9" w:rsidRDefault="00AF50D0" w:rsidP="00B45596">
            <w:pPr>
              <w:keepNext/>
              <w:keepLines/>
              <w:tabs>
                <w:tab w:val="left" w:pos="2268"/>
              </w:tabs>
              <w:autoSpaceDE w:val="0"/>
              <w:autoSpaceDN w:val="0"/>
              <w:adjustRightInd w:val="0"/>
              <w:spacing w:before="40" w:after="0" w:line="240" w:lineRule="auto"/>
              <w:ind w:left="2268" w:hanging="1134"/>
              <w:rPr>
                <w:rFonts w:cs="Arial"/>
                <w:color w:val="222122"/>
                <w:sz w:val="20"/>
              </w:rPr>
            </w:pPr>
            <w:r w:rsidRPr="000C47C9">
              <w:rPr>
                <w:rFonts w:cs="Arial"/>
                <w:color w:val="222122"/>
                <w:sz w:val="20"/>
              </w:rPr>
              <w:t>Микроалбуминурия</w:t>
            </w:r>
          </w:p>
          <w:p w:rsidR="00AF50D0" w:rsidRPr="000C47C9" w:rsidRDefault="00AF50D0" w:rsidP="00B45596">
            <w:pPr>
              <w:pStyle w:val="Line2"/>
              <w:keepNext/>
              <w:keepLines/>
            </w:pPr>
            <w:r w:rsidRPr="000C47C9">
              <w:lastRenderedPageBreak/>
              <w:t>91920-05</w:t>
            </w:r>
            <w:r w:rsidRPr="000C47C9">
              <w:tab/>
              <w:t>Изследване за уробилиноген в урината</w:t>
            </w:r>
          </w:p>
          <w:p w:rsidR="00AF50D0" w:rsidRPr="000C47C9" w:rsidRDefault="00AF50D0" w:rsidP="00B45596">
            <w:pPr>
              <w:pStyle w:val="Line2"/>
              <w:keepNext/>
              <w:keepLines/>
            </w:pPr>
            <w:r w:rsidRPr="000C47C9">
              <w:t>91920-06</w:t>
            </w:r>
            <w:r w:rsidRPr="000C47C9">
              <w:tab/>
              <w:t>Изследване на pH на урина</w:t>
            </w:r>
          </w:p>
          <w:p w:rsidR="00AF50D0" w:rsidRPr="000C47C9" w:rsidRDefault="00AF50D0" w:rsidP="00B45596">
            <w:pPr>
              <w:pStyle w:val="Line2"/>
              <w:keepNext/>
              <w:keepLines/>
            </w:pPr>
            <w:r w:rsidRPr="000C47C9">
              <w:t>91920-07</w:t>
            </w:r>
            <w:r w:rsidRPr="000C47C9">
              <w:tab/>
              <w:t>Изследване за кетотела в урината</w:t>
            </w:r>
          </w:p>
          <w:p w:rsidR="00AF50D0" w:rsidRPr="000C47C9" w:rsidRDefault="00AF50D0" w:rsidP="00B45596">
            <w:pPr>
              <w:pStyle w:val="Line2"/>
              <w:keepNext/>
              <w:keepLines/>
            </w:pPr>
            <w:r w:rsidRPr="000C47C9">
              <w:t>91920-08</w:t>
            </w:r>
            <w:r w:rsidRPr="000C47C9">
              <w:tab/>
              <w:t>Изследване на захар в уринна проба</w:t>
            </w:r>
          </w:p>
          <w:p w:rsidR="00AF50D0" w:rsidRPr="000C47C9" w:rsidRDefault="00AF50D0" w:rsidP="00B45596">
            <w:pPr>
              <w:pStyle w:val="Line2"/>
              <w:keepNext/>
              <w:keepLines/>
            </w:pPr>
            <w:r w:rsidRPr="000C47C9">
              <w:t>91920-09</w:t>
            </w:r>
            <w:r w:rsidRPr="000C47C9">
              <w:tab/>
              <w:t>Измерване обем диуреза с отвеждане на урината в затворена система</w:t>
            </w:r>
          </w:p>
          <w:p w:rsidR="00AF50D0" w:rsidRPr="000C47C9" w:rsidRDefault="00AF50D0" w:rsidP="00B45596">
            <w:pPr>
              <w:pStyle w:val="Line2"/>
              <w:keepNext/>
              <w:keepLines/>
            </w:pPr>
            <w:r w:rsidRPr="000C47C9">
              <w:t>91920-10</w:t>
            </w:r>
            <w:r w:rsidRPr="000C47C9">
              <w:tab/>
              <w:t>Изследване на относително тегло на урина</w:t>
            </w:r>
          </w:p>
          <w:p w:rsidR="00AF50D0" w:rsidRPr="000C47C9" w:rsidRDefault="00AF50D0" w:rsidP="00B45596">
            <w:pPr>
              <w:keepNext/>
              <w:keepLines/>
              <w:spacing w:after="0" w:line="240" w:lineRule="auto"/>
              <w:rPr>
                <w:rFonts w:ascii="Calibri" w:hAnsi="Calibri"/>
              </w:rPr>
            </w:pPr>
            <w:r w:rsidRPr="000C47C9">
              <w:rPr>
                <w:rFonts w:ascii="Calibri" w:hAnsi="Calibri"/>
              </w:rPr>
              <w:t>по показания:</w:t>
            </w:r>
          </w:p>
          <w:p w:rsidR="00AF50D0" w:rsidRPr="000C47C9" w:rsidRDefault="00AF50D0" w:rsidP="00B45596">
            <w:pPr>
              <w:pStyle w:val="Line2"/>
              <w:keepNext/>
              <w:keepLines/>
            </w:pPr>
            <w:r w:rsidRPr="000C47C9">
              <w:t>91920-11</w:t>
            </w:r>
            <w:r w:rsidRPr="000C47C9">
              <w:tab/>
              <w:t>Измерване на бъбречен клирънс в урината</w:t>
            </w:r>
          </w:p>
          <w:p w:rsidR="00AF50D0" w:rsidRPr="000C47C9" w:rsidRDefault="00AF50D0" w:rsidP="00B45596">
            <w:pPr>
              <w:keepNext/>
              <w:keepLines/>
              <w:spacing w:after="0" w:line="240" w:lineRule="auto"/>
              <w:rPr>
                <w:rFonts w:ascii="Calibri" w:hAnsi="Calibri"/>
              </w:rPr>
            </w:pPr>
            <w:r w:rsidRPr="000C47C9">
              <w:rPr>
                <w:rFonts w:ascii="Calibri" w:hAnsi="Calibri"/>
              </w:rPr>
              <w:t>по показания:</w:t>
            </w:r>
          </w:p>
          <w:p w:rsidR="00AF50D0" w:rsidRPr="003A5BC7" w:rsidRDefault="00AF50D0" w:rsidP="00B45596">
            <w:pPr>
              <w:pStyle w:val="Line2"/>
              <w:keepNext/>
              <w:keepLines/>
            </w:pPr>
            <w:r w:rsidRPr="000C47C9">
              <w:t>91920-02</w:t>
            </w:r>
            <w:r w:rsidRPr="000C47C9">
              <w:tab/>
            </w:r>
            <w:r w:rsidRPr="003A5BC7">
              <w:rPr>
                <w:lang w:val="en-US"/>
              </w:rPr>
              <w:t xml:space="preserve">Микробиологично/микроскопско </w:t>
            </w:r>
            <w:r w:rsidRPr="003A5BC7">
              <w:t>изследване на урина за култура и чувствителност</w:t>
            </w:r>
          </w:p>
          <w:p w:rsidR="00AF50D0" w:rsidRPr="000C47C9" w:rsidRDefault="00AF50D0" w:rsidP="00B45596">
            <w:pPr>
              <w:pStyle w:val="body2"/>
              <w:keepNext/>
              <w:keepLines/>
              <w:widowControl/>
              <w:rPr>
                <w:rFonts w:cs="Times New Roman"/>
                <w:color w:val="000000"/>
                <w:szCs w:val="20"/>
                <w:lang w:eastAsia="bg-BG"/>
              </w:rPr>
            </w:pPr>
            <w:r w:rsidRPr="000C47C9">
              <w:rPr>
                <w:i/>
              </w:rPr>
              <w:t>Включва</w:t>
            </w:r>
            <w:r w:rsidRPr="000C47C9">
              <w:t>:</w:t>
            </w:r>
            <w:r w:rsidRPr="000C47C9">
              <w:tab/>
            </w:r>
            <w:r w:rsidRPr="000C47C9">
              <w:rPr>
                <w:rFonts w:cs="Times New Roman"/>
                <w:color w:val="000000"/>
                <w:szCs w:val="20"/>
                <w:lang w:eastAsia="bg-BG"/>
              </w:rPr>
              <w:t xml:space="preserve">урокултура </w:t>
            </w:r>
          </w:p>
          <w:p w:rsidR="00AF50D0" w:rsidRPr="00477A83" w:rsidRDefault="00AF50D0" w:rsidP="00B45596">
            <w:pPr>
              <w:pStyle w:val="body2"/>
              <w:keepNext/>
              <w:keepLines/>
              <w:widowControl/>
              <w:rPr>
                <w:lang w:val="bg-BG"/>
              </w:rPr>
            </w:pPr>
            <w:r w:rsidRPr="000C47C9">
              <w:rPr>
                <w:i/>
              </w:rPr>
              <w:tab/>
            </w:r>
            <w:r w:rsidRPr="000C47C9">
              <w:rPr>
                <w:rFonts w:cs="Times New Roman"/>
                <w:color w:val="000000"/>
                <w:szCs w:val="20"/>
                <w:lang w:eastAsia="bg-BG"/>
              </w:rPr>
              <w:t>антибиограма</w:t>
            </w:r>
          </w:p>
          <w:p w:rsidR="00AF50D0" w:rsidRPr="00862973" w:rsidRDefault="00AF50D0" w:rsidP="00B45596">
            <w:pPr>
              <w:keepNext/>
              <w:keepLines/>
              <w:tabs>
                <w:tab w:val="left" w:pos="42"/>
              </w:tabs>
              <w:spacing w:after="0" w:line="240" w:lineRule="auto"/>
              <w:ind w:left="42"/>
              <w:rPr>
                <w:rFonts w:ascii="Arial" w:hAnsi="Arial"/>
                <w:b/>
                <w:caps/>
                <w:color w:val="548DD4"/>
                <w:sz w:val="14"/>
                <w:szCs w:val="20"/>
                <w:lang w:val="en-US"/>
              </w:rPr>
            </w:pPr>
            <w:r w:rsidRPr="0070525D">
              <w:rPr>
                <w:rFonts w:ascii="Arial" w:hAnsi="Arial"/>
                <w:b/>
                <w:caps/>
                <w:sz w:val="14"/>
                <w:szCs w:val="20"/>
                <w:highlight w:val="yellow"/>
              </w:rPr>
              <w:t>**89.51 Мониториране чрез електрокардиография</w:t>
            </w:r>
            <w:r w:rsidRPr="0070525D">
              <w:rPr>
                <w:rFonts w:ascii="Arial" w:hAnsi="Arial"/>
                <w:b/>
                <w:caps/>
                <w:sz w:val="14"/>
                <w:szCs w:val="20"/>
                <w:highlight w:val="yellow"/>
                <w:lang w:val="en-US"/>
              </w:rPr>
              <w:t xml:space="preserve"> - </w:t>
            </w:r>
            <w:r w:rsidRPr="0070525D">
              <w:rPr>
                <w:rFonts w:ascii="Arial" w:hAnsi="Arial"/>
                <w:b/>
                <w:caps/>
                <w:sz w:val="14"/>
                <w:szCs w:val="20"/>
                <w:highlight w:val="yellow"/>
              </w:rPr>
              <w:t>ПОСТОЯНЕН И НЕПРЕКЪСНАТ МОНИТОРИНГ ПО ВРЕМЕ НА ПРОЦЕДУРАТА.</w:t>
            </w:r>
          </w:p>
          <w:p w:rsidR="00AF50D0" w:rsidRPr="0070525D" w:rsidRDefault="00AF50D0" w:rsidP="00B45596">
            <w:pPr>
              <w:keepNext/>
              <w:keepLines/>
              <w:pBdr>
                <w:top w:val="single" w:sz="4" w:space="1" w:color="auto"/>
                <w:left w:val="single" w:sz="4" w:space="4" w:color="auto"/>
                <w:bottom w:val="single" w:sz="4" w:space="1" w:color="auto"/>
                <w:right w:val="single" w:sz="4" w:space="4" w:color="auto"/>
              </w:pBdr>
              <w:shd w:val="clear" w:color="auto" w:fill="000000"/>
              <w:tabs>
                <w:tab w:val="left" w:pos="284"/>
                <w:tab w:val="left" w:pos="1134"/>
              </w:tabs>
              <w:spacing w:before="240" w:after="120" w:line="240" w:lineRule="auto"/>
              <w:ind w:left="1134" w:hanging="1134"/>
              <w:rPr>
                <w:rFonts w:ascii="Arial" w:hAnsi="Arial" w:cs="Arial"/>
                <w:b/>
                <w:bCs/>
                <w:sz w:val="20"/>
                <w:szCs w:val="20"/>
                <w:lang w:val="en-GB"/>
              </w:rPr>
            </w:pPr>
            <w:r w:rsidRPr="0070525D">
              <w:rPr>
                <w:rFonts w:ascii="Arial" w:hAnsi="Arial" w:cs="Arial"/>
                <w:b/>
                <w:bCs/>
                <w:sz w:val="20"/>
                <w:szCs w:val="20"/>
                <w:lang w:val="en-GB"/>
              </w:rPr>
              <w:t>Амбулаторна непрекъсната електрокардиография [ЕКГ ]</w:t>
            </w:r>
          </w:p>
          <w:p w:rsidR="00AF50D0" w:rsidRPr="0070525D" w:rsidRDefault="00AF50D0" w:rsidP="00B45596">
            <w:pPr>
              <w:keepNext/>
              <w:keepLines/>
              <w:tabs>
                <w:tab w:val="left" w:pos="2268"/>
              </w:tabs>
              <w:autoSpaceDE w:val="0"/>
              <w:autoSpaceDN w:val="0"/>
              <w:adjustRightInd w:val="0"/>
              <w:spacing w:before="40" w:after="0" w:line="240" w:lineRule="auto"/>
              <w:ind w:left="2268" w:hanging="1134"/>
              <w:rPr>
                <w:rFonts w:cs="Arial"/>
                <w:color w:val="222122"/>
                <w:sz w:val="20"/>
              </w:rPr>
            </w:pPr>
            <w:r w:rsidRPr="0070525D">
              <w:rPr>
                <w:rFonts w:cs="Arial"/>
                <w:i/>
                <w:color w:val="222122"/>
                <w:sz w:val="20"/>
              </w:rPr>
              <w:t>Включва</w:t>
            </w:r>
            <w:r w:rsidRPr="0070525D">
              <w:rPr>
                <w:rFonts w:cs="Arial"/>
                <w:color w:val="222122"/>
                <w:sz w:val="20"/>
              </w:rPr>
              <w:t>:</w:t>
            </w:r>
            <w:r w:rsidRPr="0070525D">
              <w:rPr>
                <w:rFonts w:cs="Arial"/>
                <w:color w:val="222122"/>
                <w:sz w:val="20"/>
              </w:rPr>
              <w:tab/>
              <w:t>интерпретация и доклад за записите</w:t>
            </w:r>
          </w:p>
          <w:p w:rsidR="00AF50D0" w:rsidRPr="0070525D" w:rsidRDefault="00AF50D0" w:rsidP="00B45596">
            <w:pPr>
              <w:keepNext/>
              <w:keepLines/>
              <w:tabs>
                <w:tab w:val="left" w:pos="2552"/>
                <w:tab w:val="left" w:pos="2835"/>
              </w:tabs>
              <w:autoSpaceDE w:val="0"/>
              <w:autoSpaceDN w:val="0"/>
              <w:adjustRightInd w:val="0"/>
              <w:spacing w:after="0" w:line="240" w:lineRule="auto"/>
              <w:ind w:left="2268"/>
              <w:rPr>
                <w:sz w:val="20"/>
                <w:szCs w:val="20"/>
              </w:rPr>
            </w:pPr>
            <w:r w:rsidRPr="0070525D">
              <w:rPr>
                <w:sz w:val="20"/>
                <w:szCs w:val="20"/>
              </w:rPr>
              <w:t>анализ, базиран на микропроцесор</w:t>
            </w:r>
          </w:p>
          <w:p w:rsidR="00AF50D0" w:rsidRPr="0070525D" w:rsidRDefault="00AF50D0" w:rsidP="00B45596">
            <w:pPr>
              <w:keepNext/>
              <w:keepLines/>
              <w:tabs>
                <w:tab w:val="left" w:pos="2268"/>
              </w:tabs>
              <w:autoSpaceDE w:val="0"/>
              <w:autoSpaceDN w:val="0"/>
              <w:adjustRightInd w:val="0"/>
              <w:spacing w:before="40" w:after="0" w:line="240" w:lineRule="auto"/>
              <w:ind w:left="2268" w:hanging="1134"/>
              <w:rPr>
                <w:rFonts w:cs="Arial"/>
                <w:color w:val="222122"/>
                <w:sz w:val="20"/>
              </w:rPr>
            </w:pPr>
            <w:r w:rsidRPr="0070525D">
              <w:rPr>
                <w:rFonts w:cs="Arial"/>
                <w:i/>
                <w:color w:val="222122"/>
                <w:sz w:val="20"/>
              </w:rPr>
              <w:t>Не включва</w:t>
            </w:r>
            <w:r w:rsidRPr="0070525D">
              <w:rPr>
                <w:rFonts w:cs="Arial"/>
                <w:color w:val="222122"/>
                <w:sz w:val="20"/>
              </w:rPr>
              <w:t>:</w:t>
            </w:r>
            <w:r w:rsidRPr="0070525D">
              <w:rPr>
                <w:rFonts w:cs="Arial"/>
                <w:color w:val="222122"/>
                <w:sz w:val="20"/>
              </w:rPr>
              <w:tab/>
              <w:t>такава с &lt; 12 часа – пропусни кода</w:t>
            </w:r>
          </w:p>
          <w:p w:rsidR="00AF50D0" w:rsidRPr="0070525D" w:rsidRDefault="00AF50D0" w:rsidP="00B45596">
            <w:pPr>
              <w:keepNext/>
              <w:keepLines/>
              <w:tabs>
                <w:tab w:val="left" w:pos="1134"/>
              </w:tabs>
              <w:spacing w:before="120" w:after="0" w:line="240" w:lineRule="auto"/>
              <w:ind w:left="1134" w:hanging="1134"/>
              <w:rPr>
                <w:rFonts w:ascii="Arial" w:hAnsi="Arial" w:cs="Arial"/>
                <w:sz w:val="20"/>
                <w:szCs w:val="20"/>
              </w:rPr>
            </w:pPr>
            <w:r w:rsidRPr="0070525D">
              <w:rPr>
                <w:rFonts w:ascii="Arial" w:hAnsi="Arial" w:cs="Arial"/>
                <w:sz w:val="20"/>
                <w:szCs w:val="20"/>
              </w:rPr>
              <w:t>11709-00</w:t>
            </w:r>
            <w:r w:rsidRPr="0070525D">
              <w:rPr>
                <w:rFonts w:ascii="Arial" w:hAnsi="Arial" w:cs="Arial"/>
                <w:sz w:val="20"/>
                <w:szCs w:val="20"/>
              </w:rPr>
              <w:tab/>
              <w:t>Амбулаторен непрекъснат холтер електрокардиографски запис</w:t>
            </w:r>
          </w:p>
          <w:p w:rsidR="00AF50D0" w:rsidRPr="0070525D" w:rsidRDefault="00AF50D0" w:rsidP="00B45596">
            <w:pPr>
              <w:keepNext/>
              <w:keepLines/>
              <w:tabs>
                <w:tab w:val="left" w:pos="2268"/>
              </w:tabs>
              <w:autoSpaceDE w:val="0"/>
              <w:autoSpaceDN w:val="0"/>
              <w:adjustRightInd w:val="0"/>
              <w:spacing w:before="40" w:after="0" w:line="240" w:lineRule="auto"/>
              <w:ind w:left="2268" w:hanging="1134"/>
              <w:rPr>
                <w:rFonts w:cs="Arial"/>
                <w:color w:val="222122"/>
                <w:sz w:val="20"/>
              </w:rPr>
            </w:pPr>
            <w:r w:rsidRPr="0070525D">
              <w:rPr>
                <w:rFonts w:cs="Arial"/>
                <w:i/>
                <w:color w:val="222122"/>
                <w:sz w:val="20"/>
              </w:rPr>
              <w:t>Включва</w:t>
            </w:r>
            <w:r w:rsidRPr="0070525D">
              <w:rPr>
                <w:rFonts w:cs="Arial"/>
                <w:color w:val="222122"/>
                <w:sz w:val="20"/>
              </w:rPr>
              <w:t>:</w:t>
            </w:r>
            <w:r w:rsidRPr="0070525D">
              <w:rPr>
                <w:rFonts w:cs="Arial"/>
                <w:color w:val="222122"/>
                <w:sz w:val="20"/>
              </w:rPr>
              <w:tab/>
              <w:t>с използване на система, способна на сравняване и пълно откриване на запис</w:t>
            </w:r>
          </w:p>
          <w:p w:rsidR="00AF50D0" w:rsidRDefault="00AF50D0" w:rsidP="00B45596">
            <w:pPr>
              <w:keepNext/>
              <w:keepLines/>
              <w:tabs>
                <w:tab w:val="left" w:pos="42"/>
              </w:tabs>
              <w:spacing w:after="0" w:line="240" w:lineRule="auto"/>
              <w:ind w:left="42"/>
              <w:rPr>
                <w:rFonts w:ascii="Arial" w:hAnsi="Arial"/>
                <w:b/>
                <w:caps/>
                <w:color w:val="548DD4"/>
                <w:sz w:val="14"/>
                <w:szCs w:val="20"/>
                <w:lang w:val="en-US"/>
              </w:rPr>
            </w:pPr>
          </w:p>
          <w:p w:rsidR="00AF50D0" w:rsidRPr="00862973" w:rsidRDefault="00AF50D0" w:rsidP="00B45596">
            <w:pPr>
              <w:keepNext/>
              <w:keepLines/>
              <w:tabs>
                <w:tab w:val="left" w:pos="42"/>
              </w:tabs>
              <w:spacing w:after="0" w:line="240" w:lineRule="auto"/>
              <w:ind w:left="42"/>
              <w:rPr>
                <w:rFonts w:ascii="Arial" w:hAnsi="Arial"/>
                <w:b/>
                <w:caps/>
                <w:color w:val="548DD4"/>
                <w:sz w:val="14"/>
                <w:szCs w:val="20"/>
                <w:lang w:val="en-US"/>
              </w:rPr>
            </w:pPr>
            <w:r w:rsidRPr="0070525D">
              <w:rPr>
                <w:rFonts w:ascii="Arial" w:hAnsi="Arial"/>
                <w:b/>
                <w:caps/>
                <w:sz w:val="14"/>
                <w:szCs w:val="20"/>
                <w:highlight w:val="yellow"/>
                <w:lang w:val="en-US"/>
              </w:rPr>
              <w:t xml:space="preserve">**88.72 </w:t>
            </w:r>
            <w:r w:rsidRPr="0070525D">
              <w:rPr>
                <w:rFonts w:ascii="Arial" w:hAnsi="Arial"/>
                <w:b/>
                <w:caps/>
                <w:sz w:val="14"/>
                <w:szCs w:val="20"/>
                <w:highlight w:val="yellow"/>
              </w:rPr>
              <w:t>еХОКАРДИОГРАФИЯ</w:t>
            </w:r>
            <w:r>
              <w:rPr>
                <w:rFonts w:ascii="Arial" w:hAnsi="Arial"/>
                <w:b/>
                <w:caps/>
                <w:sz w:val="14"/>
                <w:szCs w:val="20"/>
              </w:rPr>
              <w:t xml:space="preserve"> </w:t>
            </w:r>
          </w:p>
          <w:p w:rsidR="00AF50D0" w:rsidRPr="0070525D" w:rsidRDefault="00AF50D0" w:rsidP="00B45596">
            <w:pPr>
              <w:keepNext/>
              <w:keepLines/>
              <w:pBdr>
                <w:top w:val="single" w:sz="4" w:space="1" w:color="auto"/>
                <w:left w:val="single" w:sz="4" w:space="4" w:color="auto"/>
                <w:bottom w:val="single" w:sz="4" w:space="1" w:color="auto"/>
                <w:right w:val="single" w:sz="4" w:space="4" w:color="auto"/>
              </w:pBdr>
              <w:shd w:val="clear" w:color="auto" w:fill="000000"/>
              <w:tabs>
                <w:tab w:val="left" w:pos="284"/>
                <w:tab w:val="left" w:pos="1134"/>
              </w:tabs>
              <w:spacing w:before="240" w:after="120" w:line="240" w:lineRule="auto"/>
              <w:ind w:left="1134" w:hanging="1134"/>
              <w:rPr>
                <w:rFonts w:ascii="Arial" w:hAnsi="Arial" w:cs="Arial"/>
                <w:b/>
                <w:bCs/>
                <w:sz w:val="20"/>
                <w:szCs w:val="20"/>
                <w:lang w:val="en-GB"/>
              </w:rPr>
            </w:pPr>
            <w:r w:rsidRPr="0070525D">
              <w:rPr>
                <w:rFonts w:ascii="Arial" w:hAnsi="Arial" w:cs="Arial"/>
                <w:b/>
                <w:bCs/>
                <w:sz w:val="20"/>
                <w:szCs w:val="20"/>
                <w:lang w:val="en-GB"/>
              </w:rPr>
              <w:t>Ултразвук на сърце</w:t>
            </w:r>
          </w:p>
          <w:p w:rsidR="00AF50D0" w:rsidRPr="0070525D"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70525D">
              <w:rPr>
                <w:rFonts w:cs="Arial"/>
                <w:color w:val="222122"/>
                <w:sz w:val="20"/>
              </w:rPr>
              <w:t>Ехокардиография</w:t>
            </w:r>
          </w:p>
          <w:p w:rsidR="00AF50D0" w:rsidRPr="0070525D" w:rsidRDefault="00AF50D0" w:rsidP="00B45596">
            <w:pPr>
              <w:keepNext/>
              <w:keepLines/>
              <w:tabs>
                <w:tab w:val="left" w:pos="2268"/>
              </w:tabs>
              <w:autoSpaceDE w:val="0"/>
              <w:autoSpaceDN w:val="0"/>
              <w:adjustRightInd w:val="0"/>
              <w:spacing w:before="40" w:after="0" w:line="240" w:lineRule="auto"/>
              <w:ind w:left="2268" w:hanging="1134"/>
              <w:rPr>
                <w:rFonts w:cs="Arial"/>
                <w:color w:val="222122"/>
                <w:sz w:val="20"/>
              </w:rPr>
            </w:pPr>
            <w:r w:rsidRPr="0070525D">
              <w:rPr>
                <w:rFonts w:cs="Arial"/>
                <w:i/>
                <w:color w:val="222122"/>
                <w:sz w:val="20"/>
              </w:rPr>
              <w:t>Включва</w:t>
            </w:r>
            <w:r w:rsidRPr="0070525D">
              <w:rPr>
                <w:rFonts w:cs="Arial"/>
                <w:color w:val="222122"/>
                <w:sz w:val="20"/>
              </w:rPr>
              <w:t>:</w:t>
            </w:r>
            <w:r w:rsidRPr="0070525D">
              <w:rPr>
                <w:rFonts w:cs="Arial"/>
                <w:color w:val="222122"/>
                <w:sz w:val="20"/>
              </w:rPr>
              <w:tab/>
              <w:t>такъв изпълнен:</w:t>
            </w:r>
          </w:p>
          <w:p w:rsidR="00AF50D0" w:rsidRPr="0070525D" w:rsidRDefault="00AF50D0" w:rsidP="00B45596">
            <w:pPr>
              <w:keepNext/>
              <w:keepLines/>
              <w:tabs>
                <w:tab w:val="left" w:pos="2552"/>
                <w:tab w:val="left" w:pos="2835"/>
              </w:tabs>
              <w:autoSpaceDE w:val="0"/>
              <w:autoSpaceDN w:val="0"/>
              <w:adjustRightInd w:val="0"/>
              <w:spacing w:after="0" w:line="240" w:lineRule="auto"/>
              <w:ind w:left="2268"/>
              <w:rPr>
                <w:sz w:val="20"/>
                <w:szCs w:val="20"/>
              </w:rPr>
            </w:pPr>
            <w:r w:rsidRPr="0070525D">
              <w:rPr>
                <w:sz w:val="20"/>
                <w:szCs w:val="20"/>
              </w:rPr>
              <w:t>• използвайки:</w:t>
            </w:r>
          </w:p>
          <w:p w:rsidR="00AF50D0" w:rsidRPr="0070525D" w:rsidRDefault="00AF50D0" w:rsidP="00B45596">
            <w:pPr>
              <w:keepNext/>
              <w:keepLines/>
              <w:tabs>
                <w:tab w:val="left" w:pos="2552"/>
                <w:tab w:val="left" w:pos="2835"/>
              </w:tabs>
              <w:autoSpaceDE w:val="0"/>
              <w:autoSpaceDN w:val="0"/>
              <w:adjustRightInd w:val="0"/>
              <w:spacing w:after="0" w:line="240" w:lineRule="auto"/>
              <w:ind w:left="2552"/>
              <w:rPr>
                <w:sz w:val="20"/>
                <w:szCs w:val="20"/>
              </w:rPr>
            </w:pPr>
            <w:r w:rsidRPr="0070525D">
              <w:rPr>
                <w:sz w:val="20"/>
                <w:szCs w:val="20"/>
              </w:rPr>
              <w:t>• мапиране с цветен поток</w:t>
            </w:r>
          </w:p>
          <w:p w:rsidR="00AF50D0" w:rsidRPr="0070525D" w:rsidRDefault="00AF50D0" w:rsidP="00B45596">
            <w:pPr>
              <w:keepNext/>
              <w:keepLines/>
              <w:tabs>
                <w:tab w:val="left" w:pos="2552"/>
                <w:tab w:val="left" w:pos="2835"/>
              </w:tabs>
              <w:autoSpaceDE w:val="0"/>
              <w:autoSpaceDN w:val="0"/>
              <w:adjustRightInd w:val="0"/>
              <w:spacing w:after="0" w:line="240" w:lineRule="auto"/>
              <w:ind w:left="2552"/>
              <w:rPr>
                <w:sz w:val="20"/>
                <w:szCs w:val="20"/>
              </w:rPr>
            </w:pPr>
            <w:r w:rsidRPr="0070525D">
              <w:rPr>
                <w:sz w:val="20"/>
                <w:szCs w:val="20"/>
              </w:rPr>
              <w:t>• Доплер техники (продължителна вълна) (пулсираща вълна)</w:t>
            </w:r>
          </w:p>
          <w:p w:rsidR="00AF50D0" w:rsidRPr="0070525D" w:rsidRDefault="00AF50D0" w:rsidP="00B45596">
            <w:pPr>
              <w:keepNext/>
              <w:keepLines/>
              <w:tabs>
                <w:tab w:val="left" w:pos="2552"/>
                <w:tab w:val="left" w:pos="2835"/>
              </w:tabs>
              <w:autoSpaceDE w:val="0"/>
              <w:autoSpaceDN w:val="0"/>
              <w:adjustRightInd w:val="0"/>
              <w:spacing w:after="0" w:line="240" w:lineRule="auto"/>
              <w:ind w:left="2552"/>
              <w:rPr>
                <w:sz w:val="20"/>
                <w:szCs w:val="20"/>
              </w:rPr>
            </w:pPr>
            <w:r w:rsidRPr="0070525D">
              <w:rPr>
                <w:sz w:val="20"/>
                <w:szCs w:val="20"/>
              </w:rPr>
              <w:t>• механично секторно сканиране</w:t>
            </w:r>
          </w:p>
          <w:p w:rsidR="00AF50D0" w:rsidRPr="0070525D" w:rsidRDefault="00AF50D0" w:rsidP="00B45596">
            <w:pPr>
              <w:keepNext/>
              <w:keepLines/>
              <w:tabs>
                <w:tab w:val="left" w:pos="2552"/>
                <w:tab w:val="left" w:pos="2835"/>
              </w:tabs>
              <w:autoSpaceDE w:val="0"/>
              <w:autoSpaceDN w:val="0"/>
              <w:adjustRightInd w:val="0"/>
              <w:spacing w:after="0" w:line="240" w:lineRule="auto"/>
              <w:ind w:left="2552"/>
              <w:rPr>
                <w:sz w:val="20"/>
                <w:szCs w:val="20"/>
              </w:rPr>
            </w:pPr>
            <w:r w:rsidRPr="0070525D">
              <w:rPr>
                <w:sz w:val="20"/>
                <w:szCs w:val="20"/>
              </w:rPr>
              <w:t>• трансдюсер с фазово излъчване</w:t>
            </w:r>
          </w:p>
          <w:p w:rsidR="00AF50D0" w:rsidRPr="0070525D" w:rsidRDefault="00AF50D0" w:rsidP="00B45596">
            <w:pPr>
              <w:keepNext/>
              <w:keepLines/>
              <w:tabs>
                <w:tab w:val="left" w:pos="2552"/>
                <w:tab w:val="left" w:pos="2835"/>
              </w:tabs>
              <w:autoSpaceDE w:val="0"/>
              <w:autoSpaceDN w:val="0"/>
              <w:adjustRightInd w:val="0"/>
              <w:spacing w:after="0" w:line="240" w:lineRule="auto"/>
              <w:ind w:left="2268"/>
              <w:rPr>
                <w:sz w:val="20"/>
                <w:szCs w:val="20"/>
              </w:rPr>
            </w:pPr>
            <w:r w:rsidRPr="0070525D">
              <w:rPr>
                <w:sz w:val="20"/>
                <w:szCs w:val="20"/>
              </w:rPr>
              <w:t>• с видео запис</w:t>
            </w:r>
          </w:p>
          <w:p w:rsidR="00AF50D0" w:rsidRPr="0070525D" w:rsidRDefault="00AF50D0" w:rsidP="00B45596">
            <w:pPr>
              <w:keepNext/>
              <w:keepLines/>
              <w:tabs>
                <w:tab w:val="left" w:pos="1134"/>
              </w:tabs>
              <w:spacing w:before="120" w:after="0" w:line="240" w:lineRule="auto"/>
              <w:ind w:left="1134" w:hanging="1134"/>
              <w:rPr>
                <w:rFonts w:ascii="Arial" w:hAnsi="Arial" w:cs="Arial"/>
                <w:sz w:val="20"/>
                <w:szCs w:val="20"/>
              </w:rPr>
            </w:pPr>
            <w:r w:rsidRPr="0070525D">
              <w:rPr>
                <w:rFonts w:ascii="Arial" w:hAnsi="Arial" w:cs="Arial"/>
                <w:sz w:val="20"/>
                <w:szCs w:val="20"/>
              </w:rPr>
              <w:t>55113-00</w:t>
            </w:r>
            <w:r w:rsidRPr="0070525D">
              <w:rPr>
                <w:rFonts w:ascii="Arial" w:hAnsi="Arial" w:cs="Arial"/>
                <w:sz w:val="20"/>
                <w:szCs w:val="20"/>
              </w:rPr>
              <w:tab/>
              <w:t xml:space="preserve">M-режим и двуизмерен ултразвук на сърце в реално време </w:t>
            </w:r>
          </w:p>
          <w:p w:rsidR="00AF50D0" w:rsidRDefault="00AF50D0" w:rsidP="00B45596">
            <w:pPr>
              <w:keepNext/>
              <w:keepLines/>
              <w:tabs>
                <w:tab w:val="left" w:pos="42"/>
              </w:tabs>
              <w:spacing w:after="0" w:line="240" w:lineRule="auto"/>
              <w:ind w:left="42"/>
              <w:rPr>
                <w:rFonts w:ascii="Arial" w:hAnsi="Arial"/>
                <w:b/>
                <w:caps/>
                <w:sz w:val="14"/>
                <w:szCs w:val="20"/>
                <w:lang w:val="en-US"/>
              </w:rPr>
            </w:pPr>
          </w:p>
          <w:p w:rsidR="00AF50D0" w:rsidRPr="0070525D" w:rsidRDefault="00AF50D0" w:rsidP="00B45596">
            <w:pPr>
              <w:keepNext/>
              <w:keepLines/>
              <w:tabs>
                <w:tab w:val="left" w:pos="42"/>
              </w:tabs>
              <w:spacing w:after="0" w:line="240" w:lineRule="auto"/>
              <w:ind w:left="42"/>
              <w:rPr>
                <w:rFonts w:ascii="Arial" w:hAnsi="Arial"/>
                <w:b/>
                <w:caps/>
                <w:sz w:val="14"/>
                <w:szCs w:val="20"/>
                <w:highlight w:val="yellow"/>
              </w:rPr>
            </w:pPr>
            <w:r w:rsidRPr="0070525D">
              <w:rPr>
                <w:rFonts w:ascii="Arial" w:hAnsi="Arial"/>
                <w:b/>
                <w:caps/>
                <w:sz w:val="14"/>
                <w:szCs w:val="20"/>
                <w:highlight w:val="yellow"/>
              </w:rPr>
              <w:t>**</w:t>
            </w:r>
            <w:r w:rsidRPr="0070525D">
              <w:rPr>
                <w:rFonts w:ascii="Arial" w:hAnsi="Arial"/>
                <w:b/>
                <w:caps/>
                <w:sz w:val="14"/>
                <w:szCs w:val="20"/>
                <w:highlight w:val="yellow"/>
                <w:lang w:val="en-US"/>
              </w:rPr>
              <w:t>88.74</w:t>
            </w:r>
            <w:r w:rsidRPr="0070525D">
              <w:rPr>
                <w:rFonts w:ascii="Arial" w:hAnsi="Arial"/>
                <w:b/>
                <w:caps/>
                <w:sz w:val="14"/>
                <w:szCs w:val="20"/>
                <w:highlight w:val="yellow"/>
              </w:rPr>
              <w:t xml:space="preserve"> еХОГРАФИЯ – КОРЕМНИ ОРГАНИ </w:t>
            </w:r>
          </w:p>
          <w:p w:rsidR="00AF50D0" w:rsidRDefault="00AF50D0" w:rsidP="00B45596">
            <w:pPr>
              <w:keepNext/>
              <w:keepLines/>
              <w:tabs>
                <w:tab w:val="left" w:pos="42"/>
              </w:tabs>
              <w:spacing w:after="0" w:line="240" w:lineRule="auto"/>
              <w:ind w:left="42"/>
              <w:rPr>
                <w:rFonts w:ascii="Arial" w:hAnsi="Arial"/>
                <w:b/>
                <w:caps/>
                <w:sz w:val="14"/>
                <w:szCs w:val="20"/>
              </w:rPr>
            </w:pPr>
            <w:r w:rsidRPr="0070525D">
              <w:rPr>
                <w:rFonts w:ascii="Arial" w:hAnsi="Arial"/>
                <w:b/>
                <w:caps/>
                <w:sz w:val="14"/>
                <w:szCs w:val="20"/>
                <w:highlight w:val="yellow"/>
              </w:rPr>
              <w:t>включва и ехография на ПЛЕВРАЛНИ КУХИНИ – по показания</w:t>
            </w:r>
            <w:r w:rsidRPr="00862973">
              <w:rPr>
                <w:rFonts w:ascii="Arial" w:hAnsi="Arial"/>
                <w:b/>
                <w:caps/>
                <w:sz w:val="14"/>
                <w:szCs w:val="20"/>
              </w:rPr>
              <w:t xml:space="preserve"> </w:t>
            </w:r>
          </w:p>
          <w:p w:rsidR="00AF50D0" w:rsidRPr="0070525D" w:rsidRDefault="00AF50D0" w:rsidP="00B45596">
            <w:pPr>
              <w:keepNext/>
              <w:keepLines/>
              <w:pBdr>
                <w:top w:val="single" w:sz="4" w:space="1" w:color="auto"/>
                <w:left w:val="single" w:sz="4" w:space="4" w:color="auto"/>
                <w:bottom w:val="single" w:sz="4" w:space="1" w:color="auto"/>
                <w:right w:val="single" w:sz="4" w:space="4" w:color="auto"/>
              </w:pBdr>
              <w:shd w:val="clear" w:color="auto" w:fill="000000"/>
              <w:tabs>
                <w:tab w:val="left" w:pos="284"/>
                <w:tab w:val="left" w:pos="1134"/>
              </w:tabs>
              <w:spacing w:before="240" w:after="120" w:line="240" w:lineRule="auto"/>
              <w:ind w:left="1134" w:hanging="1134"/>
              <w:rPr>
                <w:rFonts w:ascii="Arial" w:hAnsi="Arial" w:cs="Arial"/>
                <w:b/>
                <w:bCs/>
                <w:sz w:val="20"/>
                <w:szCs w:val="20"/>
                <w:lang w:val="en-GB"/>
              </w:rPr>
            </w:pPr>
            <w:r w:rsidRPr="0070525D">
              <w:rPr>
                <w:rFonts w:ascii="Arial" w:hAnsi="Arial" w:cs="Arial"/>
                <w:b/>
                <w:bCs/>
                <w:sz w:val="20"/>
                <w:szCs w:val="20"/>
                <w:lang w:val="en-GB"/>
              </w:rPr>
              <w:t>Ултразвук на корем или таз</w:t>
            </w:r>
          </w:p>
          <w:p w:rsidR="00AF50D0" w:rsidRPr="0070525D" w:rsidRDefault="00AF50D0" w:rsidP="00B45596">
            <w:pPr>
              <w:keepNext/>
              <w:keepLines/>
              <w:tabs>
                <w:tab w:val="left" w:pos="1134"/>
              </w:tabs>
              <w:spacing w:before="120" w:after="0" w:line="240" w:lineRule="auto"/>
              <w:ind w:left="1134" w:hanging="1134"/>
              <w:rPr>
                <w:rFonts w:ascii="Arial" w:hAnsi="Arial" w:cs="Arial"/>
                <w:sz w:val="20"/>
                <w:szCs w:val="20"/>
              </w:rPr>
            </w:pPr>
            <w:r w:rsidRPr="0070525D">
              <w:rPr>
                <w:rFonts w:ascii="Arial" w:hAnsi="Arial" w:cs="Arial"/>
                <w:sz w:val="20"/>
                <w:szCs w:val="20"/>
              </w:rPr>
              <w:t>55036-00</w:t>
            </w:r>
            <w:r w:rsidRPr="0070525D">
              <w:rPr>
                <w:rFonts w:ascii="Arial" w:hAnsi="Arial" w:cs="Arial"/>
                <w:sz w:val="20"/>
                <w:szCs w:val="20"/>
              </w:rPr>
              <w:tab/>
              <w:t>Ултразвук на корем</w:t>
            </w:r>
          </w:p>
          <w:p w:rsidR="00AF50D0" w:rsidRPr="0070525D" w:rsidRDefault="00AF50D0" w:rsidP="00B45596">
            <w:pPr>
              <w:keepNext/>
              <w:keepLines/>
              <w:tabs>
                <w:tab w:val="left" w:pos="2268"/>
              </w:tabs>
              <w:autoSpaceDE w:val="0"/>
              <w:autoSpaceDN w:val="0"/>
              <w:adjustRightInd w:val="0"/>
              <w:spacing w:before="40" w:after="0" w:line="240" w:lineRule="auto"/>
              <w:ind w:left="2268" w:hanging="1134"/>
              <w:rPr>
                <w:rFonts w:cs="Arial"/>
                <w:color w:val="222122"/>
                <w:sz w:val="20"/>
              </w:rPr>
            </w:pPr>
            <w:r w:rsidRPr="0070525D">
              <w:rPr>
                <w:rFonts w:cs="Arial"/>
                <w:i/>
                <w:color w:val="222122"/>
                <w:sz w:val="20"/>
              </w:rPr>
              <w:t>Включва</w:t>
            </w:r>
            <w:r w:rsidRPr="0070525D">
              <w:rPr>
                <w:rFonts w:cs="Arial"/>
                <w:color w:val="222122"/>
                <w:sz w:val="20"/>
              </w:rPr>
              <w:t>:</w:t>
            </w:r>
            <w:r w:rsidRPr="0070525D">
              <w:rPr>
                <w:rFonts w:cs="Arial"/>
                <w:color w:val="222122"/>
                <w:sz w:val="20"/>
              </w:rPr>
              <w:tab/>
              <w:t>сканиране на уринарен тракт</w:t>
            </w:r>
          </w:p>
          <w:p w:rsidR="00AF50D0" w:rsidRPr="0070525D" w:rsidRDefault="00AF50D0" w:rsidP="00B45596">
            <w:pPr>
              <w:keepNext/>
              <w:keepLines/>
              <w:tabs>
                <w:tab w:val="left" w:pos="2268"/>
              </w:tabs>
              <w:autoSpaceDE w:val="0"/>
              <w:autoSpaceDN w:val="0"/>
              <w:adjustRightInd w:val="0"/>
              <w:spacing w:before="40" w:after="0" w:line="240" w:lineRule="auto"/>
              <w:ind w:left="2268" w:hanging="1134"/>
              <w:rPr>
                <w:rFonts w:cs="Arial"/>
                <w:color w:val="222122"/>
                <w:sz w:val="20"/>
              </w:rPr>
            </w:pPr>
            <w:r w:rsidRPr="0070525D">
              <w:rPr>
                <w:rFonts w:cs="Arial"/>
                <w:i/>
                <w:color w:val="222122"/>
                <w:sz w:val="20"/>
              </w:rPr>
              <w:t>Не включва</w:t>
            </w:r>
            <w:r w:rsidRPr="0070525D">
              <w:rPr>
                <w:rFonts w:cs="Arial"/>
                <w:color w:val="222122"/>
                <w:sz w:val="20"/>
              </w:rPr>
              <w:t>:</w:t>
            </w:r>
            <w:r w:rsidRPr="0070525D">
              <w:rPr>
                <w:rFonts w:cs="Arial"/>
                <w:color w:val="222122"/>
                <w:sz w:val="20"/>
              </w:rPr>
              <w:tab/>
              <w:t>коремна стена (55812-00 [1950])</w:t>
            </w:r>
          </w:p>
          <w:p w:rsidR="00AF50D0" w:rsidRPr="0070525D" w:rsidRDefault="00AF50D0" w:rsidP="00B45596">
            <w:pPr>
              <w:keepNext/>
              <w:keepLines/>
              <w:tabs>
                <w:tab w:val="left" w:pos="2552"/>
                <w:tab w:val="left" w:pos="2835"/>
              </w:tabs>
              <w:autoSpaceDE w:val="0"/>
              <w:autoSpaceDN w:val="0"/>
              <w:adjustRightInd w:val="0"/>
              <w:spacing w:after="0" w:line="240" w:lineRule="auto"/>
              <w:ind w:left="2268"/>
              <w:rPr>
                <w:sz w:val="20"/>
                <w:szCs w:val="20"/>
              </w:rPr>
            </w:pPr>
            <w:r w:rsidRPr="0070525D">
              <w:rPr>
                <w:sz w:val="20"/>
                <w:szCs w:val="20"/>
              </w:rPr>
              <w:t>при състояния, свързани с бременност (55700 [1943], 55729-01 [1945])</w:t>
            </w:r>
          </w:p>
          <w:p w:rsidR="00AF50D0" w:rsidRPr="0070525D" w:rsidRDefault="00AF50D0" w:rsidP="00B45596">
            <w:pPr>
              <w:keepNext/>
              <w:keepLines/>
              <w:tabs>
                <w:tab w:val="left" w:pos="42"/>
              </w:tabs>
              <w:spacing w:after="0" w:line="240" w:lineRule="auto"/>
              <w:rPr>
                <w:rFonts w:ascii="Verdana" w:hAnsi="Verdana" w:cs="Arial"/>
                <w:noProof/>
                <w:color w:val="00B050"/>
                <w:sz w:val="14"/>
                <w:szCs w:val="14"/>
              </w:rPr>
            </w:pPr>
          </w:p>
          <w:p w:rsidR="00AF50D0" w:rsidRDefault="00AF50D0" w:rsidP="00B45596">
            <w:pPr>
              <w:keepNext/>
              <w:keepLines/>
              <w:tabs>
                <w:tab w:val="left" w:pos="42"/>
              </w:tabs>
              <w:spacing w:after="0" w:line="240" w:lineRule="auto"/>
              <w:ind w:left="42"/>
              <w:rPr>
                <w:rFonts w:ascii="Arial" w:hAnsi="Arial"/>
                <w:b/>
                <w:caps/>
                <w:sz w:val="14"/>
                <w:szCs w:val="20"/>
              </w:rPr>
            </w:pPr>
            <w:r w:rsidRPr="0070525D">
              <w:rPr>
                <w:rFonts w:ascii="Arial" w:hAnsi="Arial"/>
                <w:b/>
                <w:caps/>
                <w:sz w:val="14"/>
                <w:szCs w:val="20"/>
                <w:highlight w:val="yellow"/>
              </w:rPr>
              <w:t>**89.62 мониториране на централно венозно налягане</w:t>
            </w:r>
          </w:p>
          <w:p w:rsidR="00AF50D0" w:rsidRPr="0070525D" w:rsidRDefault="00AF50D0" w:rsidP="00B45596">
            <w:pPr>
              <w:keepNext/>
              <w:keepLines/>
              <w:pBdr>
                <w:top w:val="single" w:sz="4" w:space="1" w:color="auto"/>
                <w:left w:val="single" w:sz="4" w:space="4" w:color="auto"/>
                <w:bottom w:val="single" w:sz="4" w:space="1" w:color="auto"/>
                <w:right w:val="single" w:sz="4" w:space="4" w:color="auto"/>
              </w:pBdr>
              <w:shd w:val="clear" w:color="auto" w:fill="000000"/>
              <w:tabs>
                <w:tab w:val="left" w:pos="284"/>
                <w:tab w:val="left" w:pos="1134"/>
              </w:tabs>
              <w:spacing w:before="240" w:after="120" w:line="240" w:lineRule="auto"/>
              <w:ind w:left="1134" w:hanging="1134"/>
              <w:rPr>
                <w:rFonts w:ascii="Arial" w:hAnsi="Arial" w:cs="Arial"/>
                <w:b/>
                <w:bCs/>
                <w:sz w:val="20"/>
                <w:szCs w:val="20"/>
                <w:lang w:val="en-GB"/>
              </w:rPr>
            </w:pPr>
            <w:r w:rsidRPr="0070525D">
              <w:rPr>
                <w:rFonts w:ascii="Arial" w:hAnsi="Arial" w:cs="Arial"/>
                <w:b/>
                <w:bCs/>
                <w:sz w:val="20"/>
                <w:szCs w:val="20"/>
                <w:lang w:val="en-GB"/>
              </w:rPr>
              <w:t>Мониторинг на съдово налягане</w:t>
            </w:r>
          </w:p>
          <w:p w:rsidR="00AF50D0" w:rsidRPr="0070525D" w:rsidRDefault="00AF50D0" w:rsidP="00B45596">
            <w:pPr>
              <w:keepNext/>
              <w:keepLines/>
              <w:tabs>
                <w:tab w:val="left" w:pos="1134"/>
              </w:tabs>
              <w:spacing w:before="120" w:after="0" w:line="240" w:lineRule="auto"/>
              <w:ind w:left="1134" w:hanging="1134"/>
              <w:rPr>
                <w:rFonts w:ascii="Arial" w:hAnsi="Arial" w:cs="Arial"/>
                <w:sz w:val="20"/>
                <w:szCs w:val="20"/>
              </w:rPr>
            </w:pPr>
            <w:r w:rsidRPr="0070525D">
              <w:rPr>
                <w:rFonts w:ascii="Arial" w:hAnsi="Arial" w:cs="Arial"/>
                <w:sz w:val="20"/>
                <w:szCs w:val="20"/>
              </w:rPr>
              <w:t>11600-02</w:t>
            </w:r>
            <w:r w:rsidRPr="0070525D">
              <w:rPr>
                <w:rFonts w:ascii="Arial" w:hAnsi="Arial" w:cs="Arial"/>
                <w:sz w:val="20"/>
                <w:szCs w:val="20"/>
              </w:rPr>
              <w:tab/>
              <w:t>Мониториране на централно венозно налягане</w:t>
            </w:r>
          </w:p>
          <w:p w:rsidR="00AF50D0" w:rsidRDefault="00AF50D0" w:rsidP="00B45596">
            <w:pPr>
              <w:keepNext/>
              <w:keepLines/>
              <w:tabs>
                <w:tab w:val="left" w:pos="42"/>
              </w:tabs>
              <w:spacing w:after="0" w:line="240" w:lineRule="auto"/>
              <w:ind w:left="42"/>
              <w:rPr>
                <w:rFonts w:ascii="Arial" w:hAnsi="Arial"/>
                <w:b/>
                <w:caps/>
                <w:sz w:val="14"/>
                <w:szCs w:val="20"/>
              </w:rPr>
            </w:pPr>
          </w:p>
          <w:p w:rsidR="00AF50D0" w:rsidRDefault="00AF50D0" w:rsidP="00B45596">
            <w:pPr>
              <w:keepNext/>
              <w:keepLines/>
              <w:tabs>
                <w:tab w:val="left" w:pos="42"/>
              </w:tabs>
              <w:spacing w:after="0" w:line="240" w:lineRule="auto"/>
              <w:ind w:left="42"/>
              <w:rPr>
                <w:rFonts w:ascii="Arial" w:hAnsi="Arial"/>
                <w:b/>
                <w:caps/>
                <w:sz w:val="14"/>
                <w:szCs w:val="20"/>
              </w:rPr>
            </w:pPr>
            <w:r w:rsidRPr="00B325D3">
              <w:rPr>
                <w:rFonts w:ascii="Arial" w:hAnsi="Arial"/>
                <w:b/>
                <w:caps/>
                <w:sz w:val="14"/>
                <w:szCs w:val="20"/>
              </w:rPr>
              <w:t>*</w:t>
            </w:r>
            <w:r w:rsidRPr="00DE57F0">
              <w:rPr>
                <w:rFonts w:ascii="Arial" w:hAnsi="Arial"/>
                <w:b/>
                <w:caps/>
                <w:sz w:val="14"/>
                <w:szCs w:val="20"/>
                <w:highlight w:val="yellow"/>
              </w:rPr>
              <w:t>*89.63 апаратно мониториране на артериално налягане</w:t>
            </w:r>
            <w:r w:rsidRPr="00DE57F0">
              <w:rPr>
                <w:rFonts w:ascii="Arial" w:hAnsi="Arial"/>
                <w:b/>
                <w:caps/>
                <w:color w:val="548DD4"/>
                <w:sz w:val="14"/>
                <w:szCs w:val="20"/>
                <w:highlight w:val="yellow"/>
              </w:rPr>
              <w:t xml:space="preserve"> – </w:t>
            </w:r>
            <w:r w:rsidRPr="00DE57F0">
              <w:rPr>
                <w:rFonts w:ascii="Arial" w:hAnsi="Arial"/>
                <w:b/>
                <w:caps/>
                <w:sz w:val="14"/>
                <w:szCs w:val="20"/>
                <w:highlight w:val="yellow"/>
              </w:rPr>
              <w:t>НЕИНВАЗИВНО ИЛИ ИНВАЗИВНО</w:t>
            </w:r>
          </w:p>
          <w:p w:rsidR="00AF50D0" w:rsidRDefault="00AF50D0" w:rsidP="00B45596">
            <w:pPr>
              <w:pStyle w:val="Line2"/>
              <w:keepNext/>
              <w:keepLines/>
            </w:pPr>
            <w:r w:rsidRPr="00ED269E">
              <w:lastRenderedPageBreak/>
              <w:t>11600-03</w:t>
            </w:r>
            <w:r w:rsidRPr="00ED269E">
              <w:tab/>
              <w:t>Мониториране на системно артериално налягане</w:t>
            </w:r>
          </w:p>
          <w:p w:rsidR="00AF50D0" w:rsidRPr="00ED269E" w:rsidRDefault="00AF50D0" w:rsidP="00B45596">
            <w:pPr>
              <w:pStyle w:val="Line2"/>
              <w:keepNext/>
              <w:keepLines/>
            </w:pPr>
            <w:r w:rsidRPr="00ED269E">
              <w:t>11600-01</w:t>
            </w:r>
            <w:r w:rsidRPr="00ED269E">
              <w:tab/>
              <w:t>Мониториране на пулмонално артериално налягане</w:t>
            </w:r>
          </w:p>
          <w:p w:rsidR="00AF50D0" w:rsidRPr="00ED269E" w:rsidRDefault="00AF50D0" w:rsidP="00B45596">
            <w:pPr>
              <w:pStyle w:val="body2"/>
              <w:keepNext/>
              <w:keepLines/>
              <w:widowControl/>
              <w:rPr>
                <w:lang w:val="bg-BG"/>
              </w:rPr>
            </w:pPr>
            <w:r w:rsidRPr="00E2584A">
              <w:rPr>
                <w:i/>
                <w:lang w:val="bg-BG"/>
              </w:rPr>
              <w:t>Не включва</w:t>
            </w:r>
            <w:r w:rsidRPr="00ED269E">
              <w:rPr>
                <w:lang w:val="bg-BG"/>
              </w:rPr>
              <w:t>:</w:t>
            </w:r>
            <w:r w:rsidRPr="00ED269E">
              <w:rPr>
                <w:lang w:val="bg-BG"/>
              </w:rPr>
              <w:tab/>
              <w:t>мониториране налягане на разклонението на белодробната артерия (13818-00 [657])</w:t>
            </w:r>
          </w:p>
          <w:p w:rsidR="00AF50D0" w:rsidRPr="00ED269E" w:rsidRDefault="00AF50D0" w:rsidP="00B45596">
            <w:pPr>
              <w:pStyle w:val="body3"/>
              <w:keepNext/>
              <w:keepLines/>
              <w:widowControl/>
              <w:rPr>
                <w:lang w:val="bg-BG"/>
              </w:rPr>
            </w:pPr>
            <w:r w:rsidRPr="00ED269E">
              <w:rPr>
                <w:lang w:val="bg-BG"/>
              </w:rPr>
              <w:t>това с катетър на Swan Ganz (13818-00 [657])</w:t>
            </w:r>
          </w:p>
          <w:p w:rsidR="00AF50D0" w:rsidRDefault="00AF50D0" w:rsidP="00B45596">
            <w:pPr>
              <w:keepNext/>
              <w:keepLines/>
              <w:tabs>
                <w:tab w:val="left" w:pos="42"/>
              </w:tabs>
              <w:spacing w:after="0" w:line="240" w:lineRule="auto"/>
              <w:ind w:left="42"/>
              <w:rPr>
                <w:rFonts w:ascii="Arial" w:hAnsi="Arial"/>
                <w:b/>
                <w:caps/>
                <w:sz w:val="14"/>
                <w:szCs w:val="20"/>
              </w:rPr>
            </w:pPr>
            <w:r w:rsidRPr="000B4447">
              <w:rPr>
                <w:rFonts w:ascii="Arial" w:hAnsi="Arial"/>
                <w:b/>
                <w:caps/>
                <w:sz w:val="14"/>
                <w:szCs w:val="20"/>
                <w:highlight w:val="yellow"/>
              </w:rPr>
              <w:t>**89.65 алкално-киселинното състояние в проби от артериална кръв</w:t>
            </w:r>
          </w:p>
          <w:p w:rsidR="00AF50D0" w:rsidRPr="004C7556" w:rsidRDefault="00AF50D0" w:rsidP="00B45596">
            <w:pPr>
              <w:pStyle w:val="Line1"/>
              <w:keepNext/>
              <w:rPr>
                <w:lang w:val="bg-BG"/>
              </w:rPr>
            </w:pPr>
            <w:r w:rsidRPr="004E119B">
              <w:rPr>
                <w:lang w:val="bg-BG"/>
              </w:rPr>
              <w:tab/>
              <w:t>1858</w:t>
            </w:r>
            <w:r w:rsidRPr="004E119B">
              <w:rPr>
                <w:lang w:val="bg-BG"/>
              </w:rPr>
              <w:tab/>
              <w:t>Диагностични тестове, измервания или изследвания, кръв и кръвотворни органи</w:t>
            </w:r>
          </w:p>
          <w:p w:rsidR="00AF50D0" w:rsidRPr="004C7556" w:rsidRDefault="00AF50D0" w:rsidP="00B45596">
            <w:pPr>
              <w:pStyle w:val="Line2"/>
              <w:keepNext/>
              <w:keepLines/>
            </w:pPr>
            <w:r w:rsidRPr="000C47C9">
              <w:t>13842-01</w:t>
            </w:r>
            <w:r w:rsidRPr="000C47C9">
              <w:tab/>
              <w:t>Измерване на артериални кръвни газове</w:t>
            </w:r>
          </w:p>
          <w:p w:rsidR="00AF50D0" w:rsidRPr="00DD074E" w:rsidRDefault="00AF50D0" w:rsidP="00B45596">
            <w:pPr>
              <w:keepNext/>
              <w:keepLines/>
              <w:tabs>
                <w:tab w:val="left" w:pos="42"/>
              </w:tabs>
              <w:spacing w:after="0" w:line="240" w:lineRule="auto"/>
              <w:ind w:left="42"/>
              <w:rPr>
                <w:rFonts w:ascii="Arial" w:hAnsi="Arial"/>
                <w:b/>
                <w:caps/>
                <w:sz w:val="14"/>
                <w:szCs w:val="20"/>
              </w:rPr>
            </w:pPr>
          </w:p>
          <w:p w:rsidR="00AF50D0" w:rsidRPr="000A7723" w:rsidRDefault="00AF50D0" w:rsidP="00B45596">
            <w:pPr>
              <w:keepNext/>
              <w:keepLines/>
              <w:tabs>
                <w:tab w:val="left" w:pos="42"/>
              </w:tabs>
              <w:spacing w:after="0" w:line="240" w:lineRule="auto"/>
              <w:ind w:left="42"/>
              <w:rPr>
                <w:rFonts w:ascii="Arial" w:hAnsi="Arial"/>
                <w:b/>
                <w:caps/>
                <w:sz w:val="14"/>
                <w:szCs w:val="20"/>
              </w:rPr>
            </w:pPr>
            <w:r w:rsidRPr="000B4447">
              <w:rPr>
                <w:rFonts w:ascii="Arial" w:hAnsi="Arial"/>
                <w:b/>
                <w:caps/>
                <w:sz w:val="14"/>
                <w:szCs w:val="20"/>
                <w:highlight w:val="yellow"/>
              </w:rPr>
              <w:t>**89.66 Мониториране  показателите на дихателните газове (кислород и въглероден двуокис</w:t>
            </w:r>
            <w:r w:rsidRPr="000B4447">
              <w:rPr>
                <w:rFonts w:ascii="Arial" w:hAnsi="Arial"/>
                <w:b/>
                <w:caps/>
                <w:sz w:val="14"/>
                <w:szCs w:val="20"/>
                <w:highlight w:val="yellow"/>
                <w:lang w:val="en-US"/>
              </w:rPr>
              <w:t>)</w:t>
            </w:r>
          </w:p>
          <w:p w:rsidR="00AF50D0" w:rsidRPr="000B4447" w:rsidRDefault="00AF50D0" w:rsidP="00B45596">
            <w:pPr>
              <w:keepNext/>
              <w:keepLines/>
              <w:pBdr>
                <w:top w:val="single" w:sz="4" w:space="1" w:color="auto"/>
                <w:left w:val="single" w:sz="4" w:space="4" w:color="auto"/>
                <w:bottom w:val="single" w:sz="4" w:space="1" w:color="auto"/>
                <w:right w:val="single" w:sz="4" w:space="4" w:color="auto"/>
              </w:pBdr>
              <w:shd w:val="clear" w:color="auto" w:fill="000000"/>
              <w:tabs>
                <w:tab w:val="left" w:pos="284"/>
                <w:tab w:val="left" w:pos="1134"/>
              </w:tabs>
              <w:spacing w:before="240" w:after="120" w:line="240" w:lineRule="auto"/>
              <w:ind w:left="1134" w:hanging="1134"/>
              <w:rPr>
                <w:rFonts w:ascii="Arial" w:hAnsi="Arial" w:cs="Arial"/>
                <w:b/>
                <w:bCs/>
                <w:sz w:val="20"/>
                <w:szCs w:val="20"/>
                <w:lang w:val="en-GB"/>
              </w:rPr>
            </w:pPr>
            <w:r w:rsidRPr="000B4447">
              <w:rPr>
                <w:rFonts w:ascii="Arial" w:hAnsi="Arial" w:cs="Arial"/>
                <w:b/>
                <w:bCs/>
                <w:sz w:val="20"/>
                <w:szCs w:val="20"/>
                <w:lang w:val="en-GB"/>
              </w:rPr>
              <w:t>Друго измерване на дихателна функция</w:t>
            </w:r>
          </w:p>
          <w:p w:rsidR="00AF50D0" w:rsidRPr="000B4447" w:rsidRDefault="00AF50D0" w:rsidP="00B45596">
            <w:pPr>
              <w:keepNext/>
              <w:keepLines/>
              <w:tabs>
                <w:tab w:val="left" w:pos="1134"/>
              </w:tabs>
              <w:spacing w:before="120" w:after="0" w:line="240" w:lineRule="auto"/>
              <w:ind w:left="1134" w:hanging="1134"/>
              <w:rPr>
                <w:rFonts w:ascii="Arial" w:hAnsi="Arial" w:cs="Arial"/>
                <w:sz w:val="20"/>
                <w:szCs w:val="20"/>
              </w:rPr>
            </w:pPr>
            <w:r w:rsidRPr="000B4447">
              <w:rPr>
                <w:rFonts w:ascii="Arial" w:hAnsi="Arial" w:cs="Arial"/>
                <w:sz w:val="20"/>
                <w:szCs w:val="20"/>
              </w:rPr>
              <w:t>11503-10</w:t>
            </w:r>
            <w:r w:rsidRPr="000B4447">
              <w:rPr>
                <w:rFonts w:ascii="Arial" w:hAnsi="Arial" w:cs="Arial"/>
                <w:sz w:val="20"/>
                <w:szCs w:val="20"/>
              </w:rPr>
              <w:tab/>
              <w:t>Измерване на газова обмяна</w:t>
            </w:r>
          </w:p>
          <w:p w:rsidR="00AF50D0" w:rsidRPr="000B4447"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0B4447">
              <w:rPr>
                <w:rFonts w:cs="Arial"/>
                <w:color w:val="222122"/>
                <w:sz w:val="20"/>
              </w:rPr>
              <w:t>Измерване на газова обмяна, включваща едновременно вземане на артериална кръв и издишан въздух с измерване на парциално налягане на кислород и въглероден двуокис в кръвта и въздуха</w:t>
            </w:r>
          </w:p>
          <w:p w:rsidR="00AF50D0" w:rsidRPr="000B4447" w:rsidRDefault="00AF50D0" w:rsidP="00B45596">
            <w:pPr>
              <w:keepNext/>
              <w:keepLines/>
              <w:tabs>
                <w:tab w:val="left" w:pos="2268"/>
              </w:tabs>
              <w:autoSpaceDE w:val="0"/>
              <w:autoSpaceDN w:val="0"/>
              <w:adjustRightInd w:val="0"/>
              <w:spacing w:before="40" w:after="0" w:line="240" w:lineRule="auto"/>
              <w:ind w:left="2268" w:hanging="1134"/>
              <w:rPr>
                <w:rFonts w:cs="Arial"/>
                <w:color w:val="222122"/>
                <w:sz w:val="20"/>
              </w:rPr>
            </w:pPr>
            <w:r w:rsidRPr="000B4447">
              <w:rPr>
                <w:rFonts w:cs="Arial"/>
                <w:i/>
                <w:color w:val="222122"/>
                <w:sz w:val="20"/>
              </w:rPr>
              <w:t>Не включва</w:t>
            </w:r>
            <w:r w:rsidRPr="000B4447">
              <w:rPr>
                <w:rFonts w:cs="Arial"/>
                <w:color w:val="222122"/>
                <w:sz w:val="20"/>
              </w:rPr>
              <w:t>:</w:t>
            </w:r>
            <w:r w:rsidRPr="000B4447">
              <w:rPr>
                <w:rFonts w:cs="Arial"/>
                <w:color w:val="222122"/>
                <w:sz w:val="20"/>
              </w:rPr>
              <w:tab/>
              <w:t>интра-артериално канюлиране за кръвно-газов анализ (13842-00 [1858])</w:t>
            </w:r>
          </w:p>
          <w:p w:rsidR="00AF50D0" w:rsidRDefault="00AF50D0" w:rsidP="00B45596">
            <w:pPr>
              <w:keepNext/>
              <w:keepLines/>
              <w:tabs>
                <w:tab w:val="left" w:pos="42"/>
              </w:tabs>
              <w:spacing w:after="0" w:line="240" w:lineRule="auto"/>
              <w:ind w:left="42"/>
              <w:rPr>
                <w:rFonts w:ascii="Arial" w:hAnsi="Arial"/>
                <w:b/>
                <w:caps/>
                <w:sz w:val="14"/>
                <w:szCs w:val="20"/>
              </w:rPr>
            </w:pPr>
          </w:p>
          <w:p w:rsidR="00AF50D0" w:rsidRPr="000B4447" w:rsidRDefault="00AF50D0" w:rsidP="00B45596">
            <w:pPr>
              <w:keepNext/>
              <w:keepLines/>
              <w:tabs>
                <w:tab w:val="left" w:pos="42"/>
              </w:tabs>
              <w:spacing w:after="0" w:line="240" w:lineRule="auto"/>
              <w:ind w:left="42"/>
              <w:rPr>
                <w:rFonts w:ascii="Arial" w:hAnsi="Arial"/>
                <w:b/>
                <w:caps/>
                <w:sz w:val="14"/>
                <w:szCs w:val="20"/>
              </w:rPr>
            </w:pPr>
            <w:r w:rsidRPr="000B4447">
              <w:rPr>
                <w:rFonts w:ascii="Arial" w:hAnsi="Arial"/>
                <w:b/>
                <w:caps/>
                <w:sz w:val="14"/>
                <w:szCs w:val="20"/>
                <w:highlight w:val="yellow"/>
              </w:rPr>
              <w:t>**89.6</w:t>
            </w:r>
            <w:r w:rsidRPr="000B4447">
              <w:rPr>
                <w:rFonts w:ascii="Arial" w:hAnsi="Arial"/>
                <w:b/>
                <w:caps/>
                <w:sz w:val="14"/>
                <w:szCs w:val="20"/>
                <w:highlight w:val="yellow"/>
                <w:lang w:val="en-US"/>
              </w:rPr>
              <w:t>8</w:t>
            </w:r>
            <w:r w:rsidRPr="000B4447">
              <w:rPr>
                <w:rFonts w:ascii="Arial" w:hAnsi="Arial"/>
                <w:b/>
                <w:caps/>
                <w:sz w:val="14"/>
                <w:szCs w:val="20"/>
                <w:highlight w:val="yellow"/>
              </w:rPr>
              <w:t xml:space="preserve"> мониториране на сърдечен минутен обем</w:t>
            </w:r>
          </w:p>
          <w:p w:rsidR="00AF50D0" w:rsidRPr="00EB5D07" w:rsidRDefault="00AF50D0" w:rsidP="00B45596">
            <w:pPr>
              <w:keepNext/>
              <w:keepLines/>
              <w:pBdr>
                <w:top w:val="single" w:sz="4" w:space="1" w:color="auto"/>
                <w:left w:val="single" w:sz="4" w:space="4" w:color="auto"/>
                <w:bottom w:val="single" w:sz="4" w:space="1" w:color="auto"/>
                <w:right w:val="single" w:sz="4" w:space="4" w:color="auto"/>
              </w:pBdr>
              <w:shd w:val="clear" w:color="auto" w:fill="000000"/>
              <w:tabs>
                <w:tab w:val="left" w:pos="284"/>
                <w:tab w:val="left" w:pos="1134"/>
              </w:tabs>
              <w:spacing w:before="240" w:after="120" w:line="240" w:lineRule="auto"/>
              <w:ind w:left="1134" w:hanging="1134"/>
              <w:rPr>
                <w:rFonts w:ascii="Arial" w:hAnsi="Arial" w:cs="Arial"/>
                <w:b/>
                <w:bCs/>
                <w:sz w:val="20"/>
                <w:szCs w:val="20"/>
                <w:lang w:val="en-GB"/>
              </w:rPr>
            </w:pPr>
            <w:r w:rsidRPr="00EB5D07">
              <w:rPr>
                <w:rFonts w:ascii="Arial" w:hAnsi="Arial" w:cs="Arial"/>
                <w:b/>
                <w:bCs/>
                <w:sz w:val="20"/>
                <w:szCs w:val="20"/>
                <w:lang w:val="en-GB"/>
              </w:rPr>
              <w:t>Други сърдечно-съдови диагностични тестове, измервания или изследвания</w:t>
            </w:r>
          </w:p>
          <w:p w:rsidR="00AF50D0" w:rsidRPr="00EB5D07" w:rsidRDefault="00AF50D0" w:rsidP="00B45596">
            <w:pPr>
              <w:keepNext/>
              <w:keepLines/>
              <w:tabs>
                <w:tab w:val="left" w:pos="1134"/>
              </w:tabs>
              <w:spacing w:before="120" w:after="0" w:line="240" w:lineRule="auto"/>
              <w:ind w:left="1134" w:hanging="1134"/>
              <w:rPr>
                <w:rFonts w:ascii="Arial" w:hAnsi="Arial" w:cs="Arial"/>
                <w:sz w:val="20"/>
                <w:szCs w:val="20"/>
              </w:rPr>
            </w:pPr>
            <w:r w:rsidRPr="00EB5D07">
              <w:rPr>
                <w:rFonts w:ascii="Arial" w:hAnsi="Arial" w:cs="Arial"/>
                <w:sz w:val="20"/>
                <w:szCs w:val="20"/>
              </w:rPr>
              <w:t>92056-00</w:t>
            </w:r>
            <w:r w:rsidRPr="00EB5D07">
              <w:rPr>
                <w:rFonts w:ascii="Arial" w:hAnsi="Arial" w:cs="Arial"/>
                <w:sz w:val="20"/>
                <w:szCs w:val="20"/>
              </w:rPr>
              <w:tab/>
              <w:t>Мониторинг на сърдечен дебит или кръвен ток, некласифицирано другаде</w:t>
            </w:r>
          </w:p>
          <w:p w:rsidR="00AF50D0" w:rsidRPr="00DD074E" w:rsidRDefault="00AF50D0" w:rsidP="00B45596">
            <w:pPr>
              <w:keepNext/>
              <w:keepLines/>
              <w:tabs>
                <w:tab w:val="left" w:pos="42"/>
              </w:tabs>
              <w:spacing w:after="0" w:line="240" w:lineRule="auto"/>
              <w:ind w:left="42"/>
              <w:rPr>
                <w:rFonts w:ascii="Arial" w:hAnsi="Arial"/>
                <w:b/>
                <w:caps/>
                <w:sz w:val="14"/>
                <w:szCs w:val="20"/>
              </w:rPr>
            </w:pPr>
          </w:p>
          <w:p w:rsidR="00AF50D0" w:rsidRDefault="00AF50D0" w:rsidP="00B45596">
            <w:pPr>
              <w:keepNext/>
              <w:keepLines/>
              <w:tabs>
                <w:tab w:val="left" w:pos="42"/>
              </w:tabs>
              <w:spacing w:after="0" w:line="240" w:lineRule="auto"/>
              <w:ind w:left="42"/>
              <w:rPr>
                <w:rFonts w:ascii="Arial" w:hAnsi="Arial"/>
                <w:b/>
                <w:caps/>
                <w:sz w:val="14"/>
                <w:szCs w:val="20"/>
              </w:rPr>
            </w:pPr>
            <w:r w:rsidRPr="00E51BB1">
              <w:rPr>
                <w:rFonts w:ascii="Arial" w:hAnsi="Arial"/>
                <w:b/>
                <w:caps/>
                <w:sz w:val="14"/>
                <w:szCs w:val="20"/>
                <w:highlight w:val="yellow"/>
              </w:rPr>
              <w:t>**89.70</w:t>
            </w:r>
            <w:r w:rsidRPr="00E51BB1">
              <w:rPr>
                <w:b/>
                <w:noProof/>
                <w:sz w:val="16"/>
                <w:szCs w:val="16"/>
                <w:highlight w:val="yellow"/>
              </w:rPr>
              <w:t xml:space="preserve"> </w:t>
            </w:r>
            <w:r w:rsidRPr="00E51BB1">
              <w:rPr>
                <w:rFonts w:ascii="Arial" w:hAnsi="Arial"/>
                <w:b/>
                <w:caps/>
                <w:sz w:val="14"/>
                <w:szCs w:val="20"/>
                <w:highlight w:val="yellow"/>
              </w:rPr>
              <w:t>мониториране (измерване и изчисление) на балансна приети/отделени течности</w:t>
            </w:r>
            <w:r w:rsidRPr="00E51BB1">
              <w:rPr>
                <w:rFonts w:ascii="Arial" w:hAnsi="Arial"/>
                <w:b/>
                <w:caps/>
                <w:sz w:val="14"/>
                <w:szCs w:val="20"/>
              </w:rPr>
              <w:t xml:space="preserve"> </w:t>
            </w:r>
          </w:p>
          <w:p w:rsidR="00AF50D0" w:rsidRPr="006A066E" w:rsidRDefault="00AF50D0" w:rsidP="00B45596">
            <w:pPr>
              <w:pStyle w:val="Line1"/>
              <w:keepNext/>
              <w:rPr>
                <w:lang w:val="en-US"/>
              </w:rPr>
            </w:pPr>
            <w:r w:rsidRPr="004E119B">
              <w:rPr>
                <w:lang w:val="bg-BG"/>
              </w:rPr>
              <w:t>1820</w:t>
            </w:r>
            <w:r w:rsidRPr="004E119B">
              <w:rPr>
                <w:lang w:val="bg-BG"/>
              </w:rPr>
              <w:tab/>
              <w:t>Физиологична оценка</w:t>
            </w:r>
          </w:p>
          <w:p w:rsidR="00AF50D0" w:rsidRPr="00210A83" w:rsidRDefault="00AF50D0" w:rsidP="00B45596">
            <w:pPr>
              <w:pStyle w:val="Line2"/>
              <w:keepNext/>
              <w:keepLines/>
            </w:pPr>
            <w:r w:rsidRPr="000C47C9">
              <w:t>92000-00</w:t>
            </w:r>
            <w:r w:rsidRPr="000C47C9">
              <w:tab/>
              <w:t>Мониториране (измерване и изчисление) на баланс на приети и/или отделени течности</w:t>
            </w:r>
          </w:p>
          <w:p w:rsidR="00AF50D0" w:rsidRPr="00B35A21" w:rsidRDefault="00AF50D0" w:rsidP="00B45596">
            <w:pPr>
              <w:keepNext/>
              <w:keepLines/>
              <w:tabs>
                <w:tab w:val="left" w:pos="42"/>
              </w:tabs>
              <w:spacing w:after="0" w:line="240" w:lineRule="auto"/>
              <w:rPr>
                <w:b/>
                <w:noProof/>
                <w:sz w:val="16"/>
                <w:szCs w:val="16"/>
              </w:rPr>
            </w:pPr>
          </w:p>
          <w:p w:rsidR="00AF50D0" w:rsidRPr="00EB5D07" w:rsidRDefault="00AF50D0" w:rsidP="00B45596">
            <w:pPr>
              <w:keepNext/>
              <w:keepLines/>
              <w:tabs>
                <w:tab w:val="left" w:pos="42"/>
                <w:tab w:val="left" w:pos="642"/>
              </w:tabs>
              <w:spacing w:after="0" w:line="240" w:lineRule="auto"/>
              <w:ind w:left="42"/>
              <w:rPr>
                <w:rFonts w:ascii="Arial" w:hAnsi="Arial"/>
                <w:b/>
                <w:caps/>
                <w:sz w:val="14"/>
                <w:szCs w:val="20"/>
                <w:highlight w:val="yellow"/>
              </w:rPr>
            </w:pPr>
            <w:r w:rsidRPr="00EB5D07">
              <w:rPr>
                <w:rFonts w:ascii="Arial" w:hAnsi="Arial"/>
                <w:b/>
                <w:caps/>
                <w:sz w:val="14"/>
                <w:szCs w:val="20"/>
                <w:highlight w:val="yellow"/>
              </w:rPr>
              <w:t xml:space="preserve">**90.59 Мониториране на кръвни показатели - ИЗСЛЕДВАНЕ НА КРЪВ </w:t>
            </w:r>
          </w:p>
          <w:p w:rsidR="00AF50D0" w:rsidRPr="000C47C9" w:rsidRDefault="00AF50D0" w:rsidP="00B45596">
            <w:pPr>
              <w:keepNext/>
              <w:keepLines/>
              <w:tabs>
                <w:tab w:val="left" w:pos="42"/>
              </w:tabs>
              <w:spacing w:after="0" w:line="240" w:lineRule="auto"/>
              <w:ind w:left="42"/>
              <w:rPr>
                <w:rFonts w:ascii="Verdana" w:hAnsi="Verdana" w:cs="Arial"/>
                <w:b/>
                <w:noProof/>
                <w:sz w:val="14"/>
                <w:szCs w:val="14"/>
                <w:highlight w:val="yellow"/>
              </w:rPr>
            </w:pPr>
            <w:r w:rsidRPr="000C47C9">
              <w:rPr>
                <w:rFonts w:ascii="Verdana" w:hAnsi="Verdana" w:cs="Arial"/>
                <w:b/>
                <w:noProof/>
                <w:sz w:val="14"/>
                <w:szCs w:val="14"/>
                <w:highlight w:val="yellow"/>
              </w:rPr>
              <w:t>Включва задължително всички посочени изследвания:</w:t>
            </w:r>
          </w:p>
          <w:p w:rsidR="00AF50D0" w:rsidRPr="000C47C9" w:rsidRDefault="00AF50D0" w:rsidP="00B45596">
            <w:pPr>
              <w:keepNext/>
              <w:keepLines/>
              <w:tabs>
                <w:tab w:val="left" w:pos="42"/>
              </w:tabs>
              <w:spacing w:after="0" w:line="240" w:lineRule="auto"/>
              <w:ind w:left="42" w:firstLine="284"/>
              <w:rPr>
                <w:rFonts w:ascii="Verdana" w:hAnsi="Verdana" w:cs="Arial"/>
                <w:noProof/>
                <w:sz w:val="14"/>
                <w:szCs w:val="14"/>
                <w:highlight w:val="yellow"/>
              </w:rPr>
            </w:pPr>
            <w:r w:rsidRPr="000C47C9">
              <w:rPr>
                <w:rFonts w:ascii="Verdana" w:hAnsi="Verdana" w:cs="Arial"/>
                <w:noProof/>
                <w:sz w:val="14"/>
                <w:szCs w:val="14"/>
                <w:highlight w:val="yellow"/>
              </w:rPr>
              <w:t>Мониториране на кръвни показатели: хемоглобин, хематокрит,брой еритроцити, кръвна захар, електролити в серум, брой левкоцити, диференциално броене на бяла кръв, протромбиново време, брой тромбоцити, билирубин, креатинин, общ белтък и албумин;</w:t>
            </w:r>
          </w:p>
          <w:p w:rsidR="00AF50D0" w:rsidRPr="000C47C9" w:rsidRDefault="00AF50D0" w:rsidP="00B45596">
            <w:pPr>
              <w:keepNext/>
              <w:keepLines/>
              <w:tabs>
                <w:tab w:val="left" w:pos="42"/>
              </w:tabs>
              <w:spacing w:after="0" w:line="240" w:lineRule="auto"/>
              <w:ind w:left="42" w:firstLine="284"/>
              <w:rPr>
                <w:rFonts w:ascii="Verdana" w:hAnsi="Verdana" w:cs="Arial"/>
                <w:b/>
                <w:noProof/>
                <w:sz w:val="14"/>
                <w:szCs w:val="14"/>
                <w:highlight w:val="yellow"/>
              </w:rPr>
            </w:pPr>
            <w:r w:rsidRPr="000C47C9">
              <w:rPr>
                <w:rFonts w:ascii="Verdana" w:hAnsi="Verdana" w:cs="Arial"/>
                <w:noProof/>
                <w:sz w:val="14"/>
                <w:szCs w:val="14"/>
                <w:highlight w:val="yellow"/>
              </w:rPr>
              <w:t xml:space="preserve">Мониториране на кръвни показатели:урея, йонограма, трансаминази, серумна амилаза, фибриноген, вр. на кървене, вр. на съсирване, аРТТ, тромбоцити и други </w:t>
            </w:r>
            <w:r w:rsidRPr="000C47C9">
              <w:rPr>
                <w:rFonts w:ascii="Verdana" w:hAnsi="Verdana" w:cs="Arial"/>
                <w:b/>
                <w:noProof/>
                <w:sz w:val="14"/>
                <w:szCs w:val="14"/>
                <w:highlight w:val="yellow"/>
              </w:rPr>
              <w:t>– по показания;</w:t>
            </w:r>
          </w:p>
          <w:p w:rsidR="00AF50D0" w:rsidRPr="000C47C9" w:rsidRDefault="00AF50D0" w:rsidP="00B45596">
            <w:pPr>
              <w:keepNext/>
              <w:keepLines/>
              <w:tabs>
                <w:tab w:val="left" w:pos="42"/>
              </w:tabs>
              <w:spacing w:after="0" w:line="240" w:lineRule="auto"/>
              <w:ind w:left="42" w:firstLine="284"/>
              <w:rPr>
                <w:rFonts w:ascii="Verdana" w:hAnsi="Verdana" w:cs="Arial"/>
                <w:noProof/>
                <w:sz w:val="14"/>
                <w:szCs w:val="14"/>
                <w:highlight w:val="yellow"/>
              </w:rPr>
            </w:pPr>
            <w:r w:rsidRPr="000C47C9">
              <w:rPr>
                <w:rFonts w:ascii="Verdana" w:hAnsi="Verdana" w:cs="Arial"/>
                <w:noProof/>
                <w:sz w:val="14"/>
                <w:szCs w:val="14"/>
                <w:highlight w:val="yellow"/>
              </w:rPr>
              <w:t>Хемокултура и антибиограма.</w:t>
            </w:r>
          </w:p>
          <w:p w:rsidR="00AF50D0" w:rsidRPr="000C47C9" w:rsidRDefault="00AF50D0" w:rsidP="00B45596">
            <w:pPr>
              <w:keepNext/>
              <w:keepLines/>
              <w:tabs>
                <w:tab w:val="left" w:pos="42"/>
              </w:tabs>
              <w:spacing w:after="0" w:line="240" w:lineRule="auto"/>
              <w:ind w:left="42" w:firstLine="284"/>
              <w:rPr>
                <w:rFonts w:ascii="Verdana" w:hAnsi="Verdana" w:cs="Arial"/>
                <w:noProof/>
                <w:sz w:val="14"/>
                <w:szCs w:val="14"/>
              </w:rPr>
            </w:pPr>
            <w:r w:rsidRPr="000C47C9">
              <w:rPr>
                <w:rFonts w:ascii="Verdana" w:hAnsi="Verdana" w:cs="Arial"/>
                <w:noProof/>
                <w:sz w:val="14"/>
                <w:szCs w:val="14"/>
                <w:highlight w:val="yellow"/>
              </w:rPr>
              <w:t>Токсични нива на медикаменти или други токсични субстанции</w:t>
            </w:r>
          </w:p>
          <w:p w:rsidR="00AF50D0" w:rsidRPr="004E119B" w:rsidRDefault="00AF50D0" w:rsidP="00B45596">
            <w:pPr>
              <w:pStyle w:val="Line1"/>
              <w:keepNext/>
              <w:rPr>
                <w:color w:val="FF0000"/>
                <w:highlight w:val="yellow"/>
                <w:lang w:val="bg-BG"/>
              </w:rPr>
            </w:pPr>
            <w:r w:rsidRPr="00D502C4">
              <w:rPr>
                <w:lang w:val="bg-BG"/>
              </w:rPr>
              <w:t>1923</w:t>
            </w:r>
            <w:r w:rsidRPr="00D502C4">
              <w:rPr>
                <w:lang w:val="bg-BG"/>
              </w:rPr>
              <w:tab/>
              <w:t>Хематологични</w:t>
            </w:r>
            <w:r>
              <w:rPr>
                <w:lang w:val="bg-BG"/>
              </w:rPr>
              <w:t xml:space="preserve"> </w:t>
            </w:r>
            <w:r w:rsidRPr="008C76F8">
              <w:rPr>
                <w:lang w:val="bg-BG"/>
              </w:rPr>
              <w:t>изследвания</w:t>
            </w:r>
            <w:r w:rsidRPr="004E119B">
              <w:rPr>
                <w:highlight w:val="yellow"/>
                <w:lang w:val="bg-BG"/>
              </w:rPr>
              <w:t xml:space="preserve"> </w:t>
            </w:r>
          </w:p>
          <w:p w:rsidR="00AF50D0" w:rsidRPr="000C47C9" w:rsidRDefault="00AF50D0" w:rsidP="00B45596">
            <w:pPr>
              <w:pStyle w:val="Line2"/>
              <w:keepNext/>
              <w:keepLines/>
            </w:pPr>
            <w:r w:rsidRPr="000C47C9">
              <w:t>91910-04</w:t>
            </w:r>
            <w:r w:rsidRPr="000C47C9">
              <w:tab/>
              <w:t>Кръвна картина – поне осем или повече от посочените показатели: хемоглобин, еритроцити, левкоцити, хематокрит, тромбоцити, MCV, MCH, MCHC</w:t>
            </w:r>
          </w:p>
          <w:p w:rsidR="00AF50D0" w:rsidRPr="000C47C9" w:rsidRDefault="00AF50D0" w:rsidP="00B45596">
            <w:pPr>
              <w:pStyle w:val="Line2"/>
              <w:keepNext/>
              <w:keepLines/>
            </w:pPr>
            <w:r w:rsidRPr="000C47C9">
              <w:t>91910-05</w:t>
            </w:r>
            <w:r w:rsidRPr="000C47C9">
              <w:tab/>
              <w:t>Диференциално броене на левкоцити – визуално микроскопско или автоматично апаратно изследване</w:t>
            </w:r>
          </w:p>
          <w:p w:rsidR="00AF50D0" w:rsidRPr="000C47C9" w:rsidRDefault="00AF50D0" w:rsidP="00B45596">
            <w:pPr>
              <w:pStyle w:val="Line2"/>
              <w:keepNext/>
              <w:keepLines/>
            </w:pPr>
            <w:r w:rsidRPr="000C47C9">
              <w:t>91910-06</w:t>
            </w:r>
            <w:r w:rsidRPr="000C47C9">
              <w:tab/>
              <w:t>Морфология на еритроцити – визуално микроскопско изследване</w:t>
            </w:r>
          </w:p>
          <w:p w:rsidR="00AF50D0" w:rsidRPr="000C47C9" w:rsidRDefault="00AF50D0" w:rsidP="00B45596">
            <w:pPr>
              <w:pStyle w:val="Line2"/>
              <w:keepNext/>
              <w:keepLines/>
              <w:rPr>
                <w:lang w:val="en-US"/>
              </w:rPr>
            </w:pPr>
            <w:r w:rsidRPr="000C47C9">
              <w:t>91910-07</w:t>
            </w:r>
            <w:r w:rsidRPr="000C47C9">
              <w:tab/>
              <w:t>Скорост на утаяване на еритроцитите</w:t>
            </w:r>
          </w:p>
          <w:p w:rsidR="00AF50D0" w:rsidRPr="000C47C9" w:rsidRDefault="00AF50D0" w:rsidP="00B45596">
            <w:pPr>
              <w:pStyle w:val="Line2"/>
              <w:keepNext/>
              <w:keepLines/>
              <w:rPr>
                <w:lang w:val="en-US"/>
              </w:rPr>
            </w:pPr>
            <w:r w:rsidRPr="000C47C9">
              <w:t>91910-09</w:t>
            </w:r>
            <w:r w:rsidRPr="000C47C9">
              <w:tab/>
              <w:t>Изследване на протромбиново време</w:t>
            </w:r>
          </w:p>
          <w:p w:rsidR="00AF50D0" w:rsidRPr="000C47C9" w:rsidRDefault="00AF50D0" w:rsidP="00B45596">
            <w:pPr>
              <w:keepNext/>
              <w:keepLines/>
              <w:spacing w:after="0" w:line="240" w:lineRule="auto"/>
              <w:rPr>
                <w:rFonts w:ascii="Calibri" w:hAnsi="Calibri"/>
              </w:rPr>
            </w:pPr>
            <w:r w:rsidRPr="000C47C9">
              <w:rPr>
                <w:rFonts w:ascii="Calibri" w:hAnsi="Calibri"/>
              </w:rPr>
              <w:t>по показания:</w:t>
            </w:r>
          </w:p>
          <w:p w:rsidR="00AF50D0" w:rsidRPr="000C47C9" w:rsidRDefault="00AF50D0" w:rsidP="00B45596">
            <w:pPr>
              <w:pStyle w:val="Line2"/>
              <w:keepNext/>
              <w:keepLines/>
              <w:spacing w:before="0"/>
              <w:rPr>
                <w:lang w:val="en-US"/>
              </w:rPr>
            </w:pPr>
            <w:r w:rsidRPr="000C47C9">
              <w:t>91910-08</w:t>
            </w:r>
            <w:r w:rsidRPr="000C47C9">
              <w:tab/>
              <w:t>Изследване на време на кървене</w:t>
            </w:r>
          </w:p>
          <w:p w:rsidR="00AF50D0" w:rsidRPr="000C47C9" w:rsidRDefault="00AF50D0" w:rsidP="00B45596">
            <w:pPr>
              <w:keepNext/>
              <w:keepLines/>
              <w:spacing w:after="0" w:line="240" w:lineRule="auto"/>
              <w:rPr>
                <w:rFonts w:ascii="Calibri" w:hAnsi="Calibri"/>
                <w:lang w:val="en-US"/>
              </w:rPr>
            </w:pPr>
            <w:r w:rsidRPr="000C47C9">
              <w:rPr>
                <w:rFonts w:ascii="Calibri" w:hAnsi="Calibri"/>
              </w:rPr>
              <w:t>по показания:</w:t>
            </w:r>
          </w:p>
          <w:p w:rsidR="00AF50D0" w:rsidRPr="000C47C9" w:rsidRDefault="00AF50D0" w:rsidP="00B45596">
            <w:pPr>
              <w:pStyle w:val="Line2"/>
              <w:keepNext/>
              <w:keepLines/>
              <w:spacing w:before="0"/>
              <w:rPr>
                <w:lang w:val="en-US"/>
              </w:rPr>
            </w:pPr>
            <w:r w:rsidRPr="000C47C9">
              <w:t>91913-04</w:t>
            </w:r>
            <w:r w:rsidRPr="000C47C9">
              <w:tab/>
              <w:t>Изследване на време на съсирване</w:t>
            </w:r>
          </w:p>
          <w:p w:rsidR="00AF50D0" w:rsidRPr="000C47C9" w:rsidRDefault="00AF50D0" w:rsidP="00B45596">
            <w:pPr>
              <w:keepNext/>
              <w:keepLines/>
              <w:spacing w:after="0" w:line="240" w:lineRule="auto"/>
              <w:rPr>
                <w:rFonts w:ascii="Calibri" w:hAnsi="Calibri"/>
              </w:rPr>
            </w:pPr>
            <w:r w:rsidRPr="000C47C9">
              <w:rPr>
                <w:rFonts w:ascii="Calibri" w:hAnsi="Calibri"/>
              </w:rPr>
              <w:lastRenderedPageBreak/>
              <w:t>по показания:</w:t>
            </w:r>
          </w:p>
          <w:p w:rsidR="00AF50D0" w:rsidRPr="000C47C9" w:rsidRDefault="00AF50D0" w:rsidP="00B45596">
            <w:pPr>
              <w:pStyle w:val="Line2"/>
              <w:keepNext/>
              <w:keepLines/>
              <w:spacing w:before="0"/>
            </w:pPr>
            <w:r w:rsidRPr="000C47C9">
              <w:t>91910-10</w:t>
            </w:r>
            <w:r w:rsidRPr="000C47C9">
              <w:tab/>
              <w:t>Изследване на активирано парциално тромбопластиново време (APTT)</w:t>
            </w:r>
          </w:p>
          <w:p w:rsidR="00AF50D0" w:rsidRPr="000C47C9" w:rsidRDefault="00AF50D0" w:rsidP="00B45596">
            <w:pPr>
              <w:keepNext/>
              <w:keepLines/>
              <w:spacing w:after="0" w:line="240" w:lineRule="auto"/>
              <w:rPr>
                <w:rFonts w:ascii="Calibri" w:hAnsi="Calibri"/>
              </w:rPr>
            </w:pPr>
            <w:r w:rsidRPr="000C47C9">
              <w:rPr>
                <w:rFonts w:ascii="Calibri" w:hAnsi="Calibri"/>
              </w:rPr>
              <w:t>по показания:</w:t>
            </w:r>
          </w:p>
          <w:p w:rsidR="00AF50D0" w:rsidRPr="000C47C9" w:rsidRDefault="00AF50D0" w:rsidP="00B45596">
            <w:pPr>
              <w:pStyle w:val="Line2"/>
              <w:keepNext/>
              <w:keepLines/>
              <w:spacing w:before="0"/>
            </w:pPr>
            <w:r w:rsidRPr="000C47C9">
              <w:t>91910-11</w:t>
            </w:r>
            <w:r w:rsidRPr="000C47C9">
              <w:tab/>
              <w:t>Изследване на фибриноген</w:t>
            </w:r>
          </w:p>
          <w:p w:rsidR="00AF50D0" w:rsidRPr="000C47C9" w:rsidRDefault="00AF50D0" w:rsidP="00B45596">
            <w:pPr>
              <w:pStyle w:val="Line1"/>
              <w:keepNext/>
            </w:pPr>
            <w:r w:rsidRPr="000C47C9">
              <w:rPr>
                <w:lang w:val="bg-BG"/>
              </w:rPr>
              <w:t>1924</w:t>
            </w:r>
            <w:r w:rsidRPr="000C47C9">
              <w:rPr>
                <w:lang w:val="bg-BG"/>
              </w:rPr>
              <w:tab/>
              <w:t>Биохимична изследвания</w:t>
            </w:r>
          </w:p>
          <w:p w:rsidR="00AF50D0" w:rsidRPr="000C47C9" w:rsidRDefault="00AF50D0" w:rsidP="00B45596">
            <w:pPr>
              <w:pStyle w:val="Line2"/>
              <w:keepNext/>
              <w:keepLines/>
              <w:spacing w:before="0"/>
            </w:pPr>
            <w:r w:rsidRPr="000C47C9">
              <w:t>91910-12</w:t>
            </w:r>
            <w:r w:rsidRPr="000C47C9">
              <w:tab/>
              <w:t>Клинично-химични изследвания за глюкоза</w:t>
            </w:r>
          </w:p>
          <w:p w:rsidR="00AF50D0" w:rsidRPr="000C47C9" w:rsidRDefault="00AF50D0" w:rsidP="00B45596">
            <w:pPr>
              <w:pStyle w:val="Line2"/>
              <w:keepNext/>
              <w:keepLines/>
              <w:spacing w:before="0"/>
            </w:pPr>
            <w:r w:rsidRPr="000C47C9">
              <w:t>91910-13</w:t>
            </w:r>
            <w:r w:rsidRPr="000C47C9">
              <w:tab/>
              <w:t>Клинично-химични изследвания за креатинин</w:t>
            </w:r>
          </w:p>
          <w:p w:rsidR="00AF50D0" w:rsidRPr="000C47C9" w:rsidRDefault="00AF50D0" w:rsidP="00B45596">
            <w:pPr>
              <w:pStyle w:val="Line2"/>
              <w:keepNext/>
              <w:keepLines/>
              <w:spacing w:before="0"/>
            </w:pPr>
            <w:r w:rsidRPr="000C47C9">
              <w:t>91910-17</w:t>
            </w:r>
            <w:r w:rsidRPr="000C47C9">
              <w:tab/>
              <w:t>Клинично-химични изследвания за общ белтък</w:t>
            </w:r>
          </w:p>
          <w:p w:rsidR="00AF50D0" w:rsidRPr="000C47C9" w:rsidRDefault="00AF50D0" w:rsidP="00B45596">
            <w:pPr>
              <w:pStyle w:val="Line2"/>
              <w:keepNext/>
              <w:keepLines/>
              <w:spacing w:before="0"/>
              <w:rPr>
                <w:lang w:val="en-US"/>
              </w:rPr>
            </w:pPr>
            <w:r w:rsidRPr="000C47C9">
              <w:t>91910-18</w:t>
            </w:r>
            <w:r w:rsidRPr="000C47C9">
              <w:tab/>
              <w:t>Клинично-химични изследвания за албумин</w:t>
            </w:r>
          </w:p>
          <w:p w:rsidR="00AF50D0" w:rsidRPr="000C47C9" w:rsidRDefault="00AF50D0" w:rsidP="00B45596">
            <w:pPr>
              <w:keepNext/>
              <w:keepLines/>
              <w:spacing w:after="0"/>
              <w:rPr>
                <w:rFonts w:ascii="Calibri" w:hAnsi="Calibri"/>
              </w:rPr>
            </w:pPr>
            <w:r w:rsidRPr="000C47C9">
              <w:rPr>
                <w:rFonts w:ascii="Calibri" w:hAnsi="Calibri"/>
              </w:rPr>
              <w:t>по показания:</w:t>
            </w:r>
          </w:p>
          <w:p w:rsidR="00AF50D0" w:rsidRPr="000C47C9" w:rsidRDefault="00AF50D0" w:rsidP="00B45596">
            <w:pPr>
              <w:pStyle w:val="Line2"/>
              <w:keepNext/>
              <w:keepLines/>
              <w:spacing w:before="0"/>
              <w:rPr>
                <w:lang w:val="en-US"/>
              </w:rPr>
            </w:pPr>
            <w:r w:rsidRPr="000C47C9">
              <w:t>91910-14</w:t>
            </w:r>
            <w:r w:rsidRPr="000C47C9">
              <w:tab/>
              <w:t>Клинично-химични изследвания за урея</w:t>
            </w:r>
          </w:p>
          <w:p w:rsidR="00AF50D0" w:rsidRPr="000C47C9" w:rsidRDefault="00AF50D0" w:rsidP="00B45596">
            <w:pPr>
              <w:keepNext/>
              <w:keepLines/>
              <w:spacing w:after="0"/>
              <w:rPr>
                <w:rFonts w:ascii="Calibri" w:hAnsi="Calibri"/>
                <w:lang w:val="en-US"/>
              </w:rPr>
            </w:pPr>
            <w:r w:rsidRPr="000C47C9">
              <w:rPr>
                <w:rFonts w:ascii="Calibri" w:hAnsi="Calibri"/>
              </w:rPr>
              <w:t>по показания:</w:t>
            </w:r>
          </w:p>
          <w:p w:rsidR="00AF50D0" w:rsidRPr="000C47C9" w:rsidRDefault="00AF50D0" w:rsidP="00B45596">
            <w:pPr>
              <w:pStyle w:val="Line2"/>
              <w:keepNext/>
              <w:keepLines/>
              <w:spacing w:before="0"/>
            </w:pPr>
            <w:r w:rsidRPr="000C47C9">
              <w:t>91910-19</w:t>
            </w:r>
            <w:r w:rsidRPr="000C47C9">
              <w:tab/>
              <w:t>Клинично-химични изследвания за С-реактивен протеин</w:t>
            </w:r>
          </w:p>
          <w:p w:rsidR="00AF50D0" w:rsidRPr="000C47C9" w:rsidRDefault="00AF50D0" w:rsidP="00B45596">
            <w:pPr>
              <w:keepNext/>
              <w:keepLines/>
              <w:spacing w:after="0"/>
              <w:rPr>
                <w:rFonts w:ascii="Calibri" w:hAnsi="Calibri"/>
                <w:lang w:val="en-US"/>
              </w:rPr>
            </w:pPr>
            <w:r w:rsidRPr="000C47C9">
              <w:rPr>
                <w:rFonts w:ascii="Calibri" w:hAnsi="Calibri"/>
              </w:rPr>
              <w:t>по показания:</w:t>
            </w:r>
          </w:p>
          <w:p w:rsidR="00AF50D0" w:rsidRPr="000C47C9" w:rsidRDefault="00AF50D0" w:rsidP="00B45596">
            <w:pPr>
              <w:pStyle w:val="Line2"/>
              <w:keepNext/>
              <w:keepLines/>
              <w:spacing w:before="0"/>
            </w:pPr>
            <w:r w:rsidRPr="000C47C9">
              <w:t>91910-20</w:t>
            </w:r>
            <w:r w:rsidRPr="000C47C9">
              <w:tab/>
              <w:t>Клинично-химични изследвания за холестерол</w:t>
            </w:r>
          </w:p>
          <w:p w:rsidR="00AF50D0" w:rsidRPr="000C47C9" w:rsidRDefault="00AF50D0" w:rsidP="00B45596">
            <w:pPr>
              <w:keepNext/>
              <w:keepLines/>
              <w:spacing w:after="0"/>
              <w:rPr>
                <w:rFonts w:ascii="Calibri" w:hAnsi="Calibri"/>
                <w:lang w:val="en-US"/>
              </w:rPr>
            </w:pPr>
            <w:r w:rsidRPr="000C47C9">
              <w:rPr>
                <w:rFonts w:ascii="Calibri" w:hAnsi="Calibri"/>
              </w:rPr>
              <w:t>по показания:</w:t>
            </w:r>
          </w:p>
          <w:p w:rsidR="00AF50D0" w:rsidRPr="000C47C9" w:rsidRDefault="00AF50D0" w:rsidP="00B45596">
            <w:pPr>
              <w:pStyle w:val="Line2"/>
              <w:keepNext/>
              <w:keepLines/>
              <w:spacing w:before="0"/>
            </w:pPr>
            <w:r w:rsidRPr="000C47C9">
              <w:t>91910-21</w:t>
            </w:r>
            <w:r w:rsidRPr="000C47C9">
              <w:tab/>
              <w:t>Клинично-химични изследвания за LDL-холестерол</w:t>
            </w:r>
          </w:p>
          <w:p w:rsidR="00AF50D0" w:rsidRPr="000C47C9" w:rsidRDefault="00AF50D0" w:rsidP="00B45596">
            <w:pPr>
              <w:keepNext/>
              <w:keepLines/>
              <w:spacing w:after="0"/>
              <w:rPr>
                <w:rFonts w:ascii="Calibri" w:hAnsi="Calibri"/>
                <w:lang w:val="en-US"/>
              </w:rPr>
            </w:pPr>
            <w:r w:rsidRPr="000C47C9">
              <w:rPr>
                <w:rFonts w:ascii="Calibri" w:hAnsi="Calibri"/>
              </w:rPr>
              <w:t>по показания:</w:t>
            </w:r>
          </w:p>
          <w:p w:rsidR="00AF50D0" w:rsidRPr="000C47C9" w:rsidRDefault="00AF50D0" w:rsidP="00B45596">
            <w:pPr>
              <w:pStyle w:val="Line2"/>
              <w:keepNext/>
              <w:keepLines/>
              <w:spacing w:before="0"/>
            </w:pPr>
            <w:r w:rsidRPr="000C47C9">
              <w:t>91910-22</w:t>
            </w:r>
            <w:r w:rsidRPr="000C47C9">
              <w:tab/>
              <w:t>Клинично-химични изследвания за HDL-холестерол</w:t>
            </w:r>
          </w:p>
          <w:p w:rsidR="00AF50D0" w:rsidRPr="000C47C9" w:rsidRDefault="00AF50D0" w:rsidP="00B45596">
            <w:pPr>
              <w:keepNext/>
              <w:keepLines/>
              <w:spacing w:after="0"/>
              <w:rPr>
                <w:rFonts w:ascii="Calibri" w:hAnsi="Calibri"/>
                <w:lang w:val="en-US"/>
              </w:rPr>
            </w:pPr>
            <w:r w:rsidRPr="000C47C9">
              <w:rPr>
                <w:rFonts w:ascii="Calibri" w:hAnsi="Calibri"/>
              </w:rPr>
              <w:t>по показания:</w:t>
            </w:r>
          </w:p>
          <w:p w:rsidR="00AF50D0" w:rsidRPr="000C47C9" w:rsidRDefault="00AF50D0" w:rsidP="00B45596">
            <w:pPr>
              <w:pStyle w:val="Line2"/>
              <w:keepNext/>
              <w:keepLines/>
              <w:spacing w:before="0"/>
              <w:rPr>
                <w:lang w:val="en-US"/>
              </w:rPr>
            </w:pPr>
            <w:r w:rsidRPr="000C47C9">
              <w:t>91910-23</w:t>
            </w:r>
            <w:r w:rsidRPr="000C47C9">
              <w:tab/>
              <w:t>Клинично-химични изследвания за триглицериди</w:t>
            </w:r>
          </w:p>
          <w:p w:rsidR="00AF50D0" w:rsidRPr="000C47C9" w:rsidRDefault="00AF50D0" w:rsidP="00B45596">
            <w:pPr>
              <w:keepNext/>
              <w:keepLines/>
              <w:spacing w:after="0"/>
              <w:rPr>
                <w:rFonts w:ascii="Calibri" w:hAnsi="Calibri"/>
                <w:lang w:val="en-US"/>
              </w:rPr>
            </w:pPr>
            <w:r w:rsidRPr="000C47C9">
              <w:rPr>
                <w:rFonts w:ascii="Calibri" w:hAnsi="Calibri"/>
              </w:rPr>
              <w:t>по показания:</w:t>
            </w:r>
          </w:p>
          <w:p w:rsidR="00AF50D0" w:rsidRPr="000C47C9" w:rsidRDefault="00AF50D0" w:rsidP="00B45596">
            <w:pPr>
              <w:pStyle w:val="Line2"/>
              <w:keepNext/>
              <w:keepLines/>
              <w:spacing w:before="0"/>
              <w:rPr>
                <w:lang w:val="en-US"/>
              </w:rPr>
            </w:pPr>
            <w:r w:rsidRPr="000C47C9">
              <w:t>91910-24</w:t>
            </w:r>
            <w:r w:rsidRPr="000C47C9">
              <w:tab/>
              <w:t>Клинично-химични изследвания за гликиран хемоглобин</w:t>
            </w:r>
          </w:p>
          <w:p w:rsidR="00AF50D0" w:rsidRPr="000C47C9" w:rsidRDefault="00AF50D0" w:rsidP="00B45596">
            <w:pPr>
              <w:keepNext/>
              <w:keepLines/>
              <w:spacing w:after="0"/>
              <w:rPr>
                <w:rFonts w:ascii="Calibri" w:hAnsi="Calibri"/>
                <w:lang w:val="en-US"/>
              </w:rPr>
            </w:pPr>
            <w:r w:rsidRPr="000C47C9">
              <w:rPr>
                <w:rFonts w:ascii="Calibri" w:hAnsi="Calibri"/>
              </w:rPr>
              <w:t>по показания:</w:t>
            </w:r>
          </w:p>
          <w:p w:rsidR="00AF50D0" w:rsidRPr="000C47C9" w:rsidRDefault="00AF50D0" w:rsidP="00B45596">
            <w:pPr>
              <w:pStyle w:val="Line2"/>
              <w:keepNext/>
              <w:keepLines/>
              <w:spacing w:before="0"/>
            </w:pPr>
            <w:r w:rsidRPr="000C47C9">
              <w:t>91910-25</w:t>
            </w:r>
            <w:r w:rsidRPr="000C47C9">
              <w:tab/>
              <w:t>Клинично-химични изследвания за пикочна киселина</w:t>
            </w:r>
          </w:p>
          <w:p w:rsidR="00AF50D0" w:rsidRPr="000C47C9" w:rsidRDefault="00AF50D0" w:rsidP="00B45596">
            <w:pPr>
              <w:keepNext/>
              <w:keepLines/>
              <w:spacing w:after="0"/>
              <w:rPr>
                <w:rFonts w:ascii="Calibri" w:hAnsi="Calibri"/>
              </w:rPr>
            </w:pPr>
            <w:r w:rsidRPr="000C47C9">
              <w:rPr>
                <w:rFonts w:ascii="Calibri" w:hAnsi="Calibri"/>
              </w:rPr>
              <w:t>по показания:</w:t>
            </w:r>
          </w:p>
          <w:p w:rsidR="00AF50D0" w:rsidRPr="000C47C9" w:rsidRDefault="00AF50D0" w:rsidP="00B45596">
            <w:pPr>
              <w:pStyle w:val="Line2"/>
              <w:keepNext/>
              <w:keepLines/>
              <w:spacing w:before="0"/>
            </w:pPr>
            <w:r w:rsidRPr="000C47C9">
              <w:t>91910-26</w:t>
            </w:r>
            <w:r w:rsidRPr="000C47C9">
              <w:tab/>
              <w:t>Клинично-химични изследвания за AСАТ</w:t>
            </w:r>
          </w:p>
          <w:p w:rsidR="00AF50D0" w:rsidRPr="000C47C9" w:rsidRDefault="00AF50D0" w:rsidP="00B45596">
            <w:pPr>
              <w:keepNext/>
              <w:keepLines/>
              <w:spacing w:after="0"/>
              <w:rPr>
                <w:rFonts w:ascii="Calibri" w:hAnsi="Calibri"/>
              </w:rPr>
            </w:pPr>
            <w:r w:rsidRPr="000C47C9">
              <w:rPr>
                <w:rFonts w:ascii="Calibri" w:hAnsi="Calibri"/>
              </w:rPr>
              <w:t>по показания:</w:t>
            </w:r>
          </w:p>
          <w:p w:rsidR="00AF50D0" w:rsidRPr="000C47C9" w:rsidRDefault="00AF50D0" w:rsidP="00B45596">
            <w:pPr>
              <w:pStyle w:val="Line2"/>
              <w:keepNext/>
              <w:keepLines/>
              <w:spacing w:before="0"/>
              <w:rPr>
                <w:lang w:val="en-US"/>
              </w:rPr>
            </w:pPr>
            <w:r w:rsidRPr="000C47C9">
              <w:t>91910-27</w:t>
            </w:r>
            <w:r w:rsidRPr="000C47C9">
              <w:tab/>
              <w:t>Клинично-химични изследвания за АЛАТ</w:t>
            </w:r>
          </w:p>
          <w:p w:rsidR="00AF50D0" w:rsidRPr="000C47C9" w:rsidRDefault="00AF50D0" w:rsidP="00B45596">
            <w:pPr>
              <w:keepNext/>
              <w:keepLines/>
              <w:spacing w:after="0"/>
              <w:rPr>
                <w:rFonts w:ascii="Calibri" w:hAnsi="Calibri"/>
                <w:lang w:val="en-US"/>
              </w:rPr>
            </w:pPr>
            <w:r w:rsidRPr="000C47C9">
              <w:rPr>
                <w:rFonts w:ascii="Calibri" w:hAnsi="Calibri"/>
              </w:rPr>
              <w:t>по показания:</w:t>
            </w:r>
          </w:p>
          <w:p w:rsidR="00AF50D0" w:rsidRPr="000C47C9" w:rsidRDefault="00AF50D0" w:rsidP="00B45596">
            <w:pPr>
              <w:pStyle w:val="Line2"/>
              <w:keepNext/>
              <w:keepLines/>
              <w:spacing w:before="0"/>
            </w:pPr>
            <w:r w:rsidRPr="000C47C9">
              <w:t>91910-28</w:t>
            </w:r>
            <w:r w:rsidRPr="000C47C9">
              <w:tab/>
              <w:t>Креатинкиназа (КК)</w:t>
            </w:r>
          </w:p>
          <w:p w:rsidR="00AF50D0" w:rsidRPr="000C47C9" w:rsidRDefault="00AF50D0" w:rsidP="00B45596">
            <w:pPr>
              <w:keepNext/>
              <w:keepLines/>
              <w:spacing w:after="0"/>
              <w:rPr>
                <w:rFonts w:ascii="Calibri" w:hAnsi="Calibri"/>
                <w:lang w:val="en-US"/>
              </w:rPr>
            </w:pPr>
            <w:r w:rsidRPr="000C47C9">
              <w:rPr>
                <w:rFonts w:ascii="Calibri" w:hAnsi="Calibri"/>
              </w:rPr>
              <w:t>по показания:</w:t>
            </w:r>
          </w:p>
          <w:p w:rsidR="00AF50D0" w:rsidRPr="000C47C9" w:rsidRDefault="00AF50D0" w:rsidP="00B45596">
            <w:pPr>
              <w:pStyle w:val="Line2"/>
              <w:keepNext/>
              <w:keepLines/>
              <w:spacing w:before="0"/>
            </w:pPr>
            <w:r w:rsidRPr="000C47C9">
              <w:t>91910-29</w:t>
            </w:r>
            <w:r w:rsidRPr="000C47C9">
              <w:tab/>
              <w:t>Клинично-химични изследвания за ГГТ</w:t>
            </w:r>
          </w:p>
          <w:p w:rsidR="00AF50D0" w:rsidRPr="000C47C9" w:rsidRDefault="00AF50D0" w:rsidP="00B45596">
            <w:pPr>
              <w:keepNext/>
              <w:keepLines/>
              <w:spacing w:after="0"/>
              <w:rPr>
                <w:rFonts w:ascii="Calibri" w:hAnsi="Calibri"/>
                <w:lang w:val="en-US"/>
              </w:rPr>
            </w:pPr>
            <w:r w:rsidRPr="000C47C9">
              <w:rPr>
                <w:rFonts w:ascii="Calibri" w:hAnsi="Calibri"/>
              </w:rPr>
              <w:t>по показания:</w:t>
            </w:r>
          </w:p>
          <w:p w:rsidR="00AF50D0" w:rsidRPr="000C47C9" w:rsidRDefault="00AF50D0" w:rsidP="00B45596">
            <w:pPr>
              <w:pStyle w:val="Line2"/>
              <w:keepNext/>
              <w:keepLines/>
              <w:spacing w:before="0"/>
            </w:pPr>
            <w:r w:rsidRPr="000C47C9">
              <w:t>91910-30</w:t>
            </w:r>
            <w:r w:rsidRPr="000C47C9">
              <w:tab/>
              <w:t>Клинично-химични изследвания за алкална фосфатаза (АФ)</w:t>
            </w:r>
          </w:p>
          <w:p w:rsidR="00AF50D0" w:rsidRPr="000C47C9" w:rsidRDefault="00AF50D0" w:rsidP="00B45596">
            <w:pPr>
              <w:keepNext/>
              <w:keepLines/>
              <w:spacing w:after="0"/>
              <w:rPr>
                <w:rFonts w:ascii="Calibri" w:hAnsi="Calibri"/>
              </w:rPr>
            </w:pPr>
            <w:r w:rsidRPr="000C47C9">
              <w:rPr>
                <w:rFonts w:ascii="Calibri" w:hAnsi="Calibri"/>
              </w:rPr>
              <w:t>по показания:</w:t>
            </w:r>
          </w:p>
          <w:p w:rsidR="00AF50D0" w:rsidRPr="000C47C9" w:rsidRDefault="00AF50D0" w:rsidP="00B45596">
            <w:pPr>
              <w:pStyle w:val="Line2"/>
              <w:keepNext/>
              <w:keepLines/>
              <w:spacing w:before="0"/>
            </w:pPr>
            <w:r w:rsidRPr="000C47C9">
              <w:t>91910-31</w:t>
            </w:r>
            <w:r w:rsidRPr="000C47C9">
              <w:tab/>
              <w:t>Клинично-химични изследвания за алфа-амилаза</w:t>
            </w:r>
          </w:p>
          <w:p w:rsidR="00AF50D0" w:rsidRPr="000C47C9" w:rsidRDefault="00AF50D0" w:rsidP="00B45596">
            <w:pPr>
              <w:keepNext/>
              <w:keepLines/>
              <w:spacing w:after="0"/>
              <w:rPr>
                <w:rFonts w:ascii="Calibri" w:hAnsi="Calibri"/>
                <w:lang w:val="en-US"/>
              </w:rPr>
            </w:pPr>
            <w:r w:rsidRPr="000C47C9">
              <w:rPr>
                <w:rFonts w:ascii="Calibri" w:hAnsi="Calibri"/>
              </w:rPr>
              <w:t>по показания:</w:t>
            </w:r>
          </w:p>
          <w:p w:rsidR="00AF50D0" w:rsidRPr="000C47C9" w:rsidRDefault="00AF50D0" w:rsidP="00B45596">
            <w:pPr>
              <w:pStyle w:val="Line2"/>
              <w:keepNext/>
              <w:keepLines/>
              <w:spacing w:before="0"/>
            </w:pPr>
            <w:r w:rsidRPr="000C47C9">
              <w:t>91910-32</w:t>
            </w:r>
            <w:r w:rsidRPr="000C47C9">
              <w:tab/>
              <w:t>Клинично-химични изследвания за липаза</w:t>
            </w:r>
          </w:p>
          <w:p w:rsidR="00AF50D0" w:rsidRPr="00EA2DA8" w:rsidRDefault="00AF50D0" w:rsidP="00B45596">
            <w:pPr>
              <w:keepNext/>
              <w:keepLines/>
              <w:spacing w:after="0"/>
              <w:rPr>
                <w:rFonts w:ascii="Calibri" w:hAnsi="Calibri"/>
              </w:rPr>
            </w:pPr>
            <w:r w:rsidRPr="000C47C9">
              <w:rPr>
                <w:rFonts w:ascii="Calibri" w:hAnsi="Calibri"/>
              </w:rPr>
              <w:t>по показания:</w:t>
            </w:r>
          </w:p>
          <w:p w:rsidR="00AF50D0" w:rsidRPr="00EA2DA8" w:rsidRDefault="00AF50D0" w:rsidP="00B45596">
            <w:pPr>
              <w:keepNext/>
              <w:keepLines/>
              <w:spacing w:after="0"/>
              <w:rPr>
                <w:rFonts w:ascii="Calibri" w:hAnsi="Calibri"/>
              </w:rPr>
            </w:pPr>
            <w:r w:rsidRPr="00EA2DA8">
              <w:rPr>
                <w:rFonts w:ascii="Calibri" w:hAnsi="Calibri"/>
              </w:rPr>
              <w:t>91910-41</w:t>
            </w:r>
            <w:r w:rsidRPr="00EA2DA8">
              <w:rPr>
                <w:rFonts w:ascii="Calibri" w:hAnsi="Calibri"/>
              </w:rPr>
              <w:tab/>
              <w:t>Клинично-химични изследвания за йонограма</w:t>
            </w:r>
          </w:p>
          <w:p w:rsidR="00AF50D0" w:rsidRPr="000C47C9" w:rsidRDefault="00AF50D0" w:rsidP="00B45596">
            <w:pPr>
              <w:pStyle w:val="Line1"/>
              <w:keepNext/>
              <w:pBdr>
                <w:bottom w:val="single" w:sz="4" w:space="0" w:color="auto"/>
              </w:pBdr>
              <w:rPr>
                <w:lang w:val="bg-BG"/>
              </w:rPr>
            </w:pPr>
            <w:r w:rsidRPr="000C47C9">
              <w:rPr>
                <w:lang w:val="bg-BG"/>
              </w:rPr>
              <w:t>1926</w:t>
            </w:r>
            <w:r w:rsidRPr="000C47C9">
              <w:rPr>
                <w:lang w:val="bg-BG"/>
              </w:rPr>
              <w:tab/>
            </w:r>
            <w:r w:rsidRPr="000C47C9">
              <w:t>Микробиологичн</w:t>
            </w:r>
            <w:r w:rsidRPr="000C47C9">
              <w:rPr>
                <w:lang w:val="bg-BG"/>
              </w:rPr>
              <w:t>и</w:t>
            </w:r>
            <w:r w:rsidRPr="000C47C9">
              <w:t xml:space="preserve"> изследван</w:t>
            </w:r>
            <w:r w:rsidRPr="000C47C9">
              <w:rPr>
                <w:lang w:val="bg-BG"/>
              </w:rPr>
              <w:t>ия</w:t>
            </w:r>
          </w:p>
          <w:p w:rsidR="00AF50D0" w:rsidRPr="000C47C9" w:rsidRDefault="00AF50D0" w:rsidP="00B45596">
            <w:pPr>
              <w:keepNext/>
              <w:keepLines/>
              <w:spacing w:after="0"/>
              <w:rPr>
                <w:rFonts w:ascii="Calibri" w:hAnsi="Calibri"/>
                <w:lang w:val="en-US"/>
              </w:rPr>
            </w:pPr>
            <w:r w:rsidRPr="000C47C9">
              <w:rPr>
                <w:rFonts w:ascii="Calibri" w:hAnsi="Calibri"/>
              </w:rPr>
              <w:t>по показания:</w:t>
            </w:r>
          </w:p>
          <w:p w:rsidR="00AF50D0" w:rsidRPr="003A5BC7" w:rsidRDefault="00AF50D0" w:rsidP="00B45596">
            <w:pPr>
              <w:pStyle w:val="Line2"/>
              <w:keepNext/>
              <w:keepLines/>
              <w:rPr>
                <w:lang w:val="en-US"/>
              </w:rPr>
            </w:pPr>
            <w:r w:rsidRPr="000C47C9">
              <w:rPr>
                <w:lang w:val="en-US"/>
              </w:rPr>
              <w:t>91937-02</w:t>
            </w:r>
            <w:r w:rsidRPr="000C47C9">
              <w:rPr>
                <w:lang w:val="en-US"/>
              </w:rPr>
              <w:tab/>
            </w:r>
            <w:r w:rsidRPr="003A5BC7">
              <w:rPr>
                <w:lang w:val="en-US"/>
              </w:rPr>
              <w:t>Микробиологично/микроскопско изследване на кръв за култура и чувствителност</w:t>
            </w:r>
          </w:p>
          <w:p w:rsidR="00AF50D0" w:rsidRPr="000C47C9" w:rsidRDefault="00AF50D0" w:rsidP="00B45596">
            <w:pPr>
              <w:pStyle w:val="Line1"/>
              <w:keepNext/>
              <w:rPr>
                <w:lang w:val="bg-BG"/>
              </w:rPr>
            </w:pPr>
            <w:r w:rsidRPr="000C47C9">
              <w:rPr>
                <w:lang w:val="bg-BG"/>
              </w:rPr>
              <w:lastRenderedPageBreak/>
              <w:t>1934</w:t>
            </w:r>
            <w:r w:rsidRPr="000C47C9">
              <w:rPr>
                <w:lang w:val="bg-BG"/>
              </w:rPr>
              <w:tab/>
              <w:t>Други лабораторни изследвания</w:t>
            </w:r>
          </w:p>
          <w:p w:rsidR="00AF50D0" w:rsidRPr="000C47C9" w:rsidRDefault="00AF50D0" w:rsidP="00B45596">
            <w:pPr>
              <w:keepNext/>
              <w:keepLines/>
              <w:spacing w:after="0"/>
              <w:rPr>
                <w:rFonts w:ascii="Calibri" w:hAnsi="Calibri"/>
                <w:lang w:val="en-US"/>
              </w:rPr>
            </w:pPr>
            <w:r w:rsidRPr="000C47C9">
              <w:rPr>
                <w:rFonts w:ascii="Calibri" w:hAnsi="Calibri"/>
              </w:rPr>
              <w:t>по показания:</w:t>
            </w:r>
          </w:p>
          <w:p w:rsidR="00AF50D0" w:rsidRDefault="00AF50D0" w:rsidP="00B45596">
            <w:pPr>
              <w:pStyle w:val="Line2"/>
              <w:keepNext/>
              <w:keepLines/>
              <w:spacing w:before="0"/>
            </w:pPr>
            <w:r w:rsidRPr="000C47C9">
              <w:t>91919-18</w:t>
            </w:r>
            <w:r w:rsidRPr="000C47C9">
              <w:tab/>
              <w:t>Мониториране на токсични нива на медикаменти и/или други токсични субстанции</w:t>
            </w:r>
          </w:p>
          <w:p w:rsidR="00AF50D0" w:rsidRDefault="00AF50D0" w:rsidP="00B45596">
            <w:pPr>
              <w:keepNext/>
              <w:keepLines/>
              <w:tabs>
                <w:tab w:val="center" w:pos="426"/>
                <w:tab w:val="left" w:pos="567"/>
              </w:tabs>
              <w:spacing w:after="0" w:line="240" w:lineRule="auto"/>
              <w:jc w:val="center"/>
              <w:rPr>
                <w:rFonts w:ascii="Arial" w:hAnsi="Arial" w:cs="Arial"/>
                <w:b/>
                <w:caps/>
                <w:color w:val="000000"/>
                <w:sz w:val="20"/>
                <w:szCs w:val="20"/>
                <w:lang w:val="en-US"/>
              </w:rPr>
            </w:pPr>
          </w:p>
          <w:p w:rsidR="00AF50D0" w:rsidRDefault="00AF50D0" w:rsidP="00B45596">
            <w:pPr>
              <w:keepNext/>
              <w:keepLines/>
              <w:tabs>
                <w:tab w:val="center" w:pos="426"/>
                <w:tab w:val="left" w:pos="567"/>
              </w:tabs>
              <w:spacing w:after="0" w:line="240" w:lineRule="auto"/>
              <w:jc w:val="center"/>
              <w:rPr>
                <w:rFonts w:ascii="Arial" w:hAnsi="Arial" w:cs="Arial"/>
                <w:b/>
                <w:caps/>
                <w:color w:val="000000"/>
                <w:sz w:val="20"/>
                <w:szCs w:val="20"/>
              </w:rPr>
            </w:pPr>
            <w:r>
              <w:rPr>
                <w:rFonts w:ascii="Arial" w:hAnsi="Arial" w:cs="Arial"/>
                <w:b/>
                <w:caps/>
                <w:color w:val="000000"/>
                <w:sz w:val="20"/>
                <w:szCs w:val="20"/>
              </w:rPr>
              <w:t>основни терапевтични процедури</w:t>
            </w:r>
          </w:p>
          <w:p w:rsidR="00AF50D0" w:rsidRDefault="00AF50D0" w:rsidP="00B45596">
            <w:pPr>
              <w:keepNext/>
              <w:keepLines/>
              <w:tabs>
                <w:tab w:val="center" w:pos="426"/>
                <w:tab w:val="left" w:pos="567"/>
              </w:tabs>
              <w:spacing w:after="0" w:line="240" w:lineRule="auto"/>
              <w:jc w:val="center"/>
              <w:rPr>
                <w:rFonts w:ascii="Arial" w:hAnsi="Arial" w:cs="Arial"/>
                <w:b/>
                <w:caps/>
                <w:color w:val="000000"/>
                <w:sz w:val="20"/>
                <w:szCs w:val="20"/>
              </w:rPr>
            </w:pPr>
          </w:p>
          <w:p w:rsidR="00AF50D0" w:rsidRPr="00DA2C00" w:rsidRDefault="00AF50D0" w:rsidP="00B45596">
            <w:pPr>
              <w:keepNext/>
              <w:keepLines/>
              <w:tabs>
                <w:tab w:val="left" w:pos="42"/>
                <w:tab w:val="left" w:pos="162"/>
              </w:tabs>
              <w:spacing w:after="0" w:line="240" w:lineRule="auto"/>
              <w:ind w:left="42"/>
              <w:rPr>
                <w:rFonts w:ascii="Arial" w:hAnsi="Arial"/>
                <w:b/>
                <w:caps/>
                <w:color w:val="548DD4"/>
                <w:sz w:val="14"/>
                <w:szCs w:val="20"/>
                <w:highlight w:val="yellow"/>
                <w:lang w:val="en-US"/>
              </w:rPr>
            </w:pPr>
            <w:r w:rsidRPr="00DA2C00">
              <w:rPr>
                <w:rFonts w:ascii="Arial" w:hAnsi="Arial"/>
                <w:b/>
                <w:caps/>
                <w:color w:val="000000"/>
                <w:sz w:val="14"/>
                <w:szCs w:val="20"/>
                <w:highlight w:val="yellow"/>
              </w:rPr>
              <w:t xml:space="preserve">*31.1  ВРЕМЕННА ТРАХЕОСТОМИЯ </w:t>
            </w:r>
          </w:p>
          <w:p w:rsidR="00AF50D0" w:rsidRDefault="00AF50D0" w:rsidP="00B45596">
            <w:pPr>
              <w:keepNext/>
              <w:keepLines/>
              <w:tabs>
                <w:tab w:val="left" w:pos="42"/>
                <w:tab w:val="left" w:pos="162"/>
              </w:tabs>
              <w:spacing w:after="0" w:line="240" w:lineRule="auto"/>
              <w:ind w:left="42"/>
              <w:rPr>
                <w:rFonts w:ascii="Verdana" w:hAnsi="Verdana" w:cs="Arial"/>
                <w:noProof/>
                <w:color w:val="000000"/>
                <w:sz w:val="14"/>
                <w:szCs w:val="14"/>
                <w:lang w:val="en-US"/>
              </w:rPr>
            </w:pPr>
            <w:r w:rsidRPr="00DA2C00">
              <w:rPr>
                <w:rFonts w:ascii="Verdana" w:hAnsi="Verdana" w:cs="Arial"/>
                <w:noProof/>
                <w:color w:val="000000"/>
                <w:sz w:val="14"/>
                <w:szCs w:val="14"/>
                <w:highlight w:val="yellow"/>
              </w:rPr>
              <w:t>трахеостомия за подпомагане на дишането</w:t>
            </w:r>
          </w:p>
          <w:p w:rsidR="00AF50D0" w:rsidRPr="00DA2C00" w:rsidRDefault="00AF50D0" w:rsidP="00B45596">
            <w:pPr>
              <w:keepNext/>
              <w:keepLines/>
              <w:pBdr>
                <w:top w:val="single" w:sz="4" w:space="1" w:color="auto"/>
                <w:left w:val="single" w:sz="4" w:space="4" w:color="auto"/>
                <w:bottom w:val="single" w:sz="4" w:space="1" w:color="auto"/>
                <w:right w:val="single" w:sz="4" w:space="4" w:color="auto"/>
              </w:pBdr>
              <w:shd w:val="clear" w:color="auto" w:fill="000000"/>
              <w:tabs>
                <w:tab w:val="left" w:pos="284"/>
                <w:tab w:val="left" w:pos="1134"/>
              </w:tabs>
              <w:spacing w:before="240" w:after="120" w:line="240" w:lineRule="auto"/>
              <w:ind w:left="1134" w:hanging="1134"/>
              <w:rPr>
                <w:rFonts w:ascii="Arial" w:hAnsi="Arial" w:cs="Arial"/>
                <w:b/>
                <w:bCs/>
                <w:noProof/>
                <w:sz w:val="20"/>
                <w:szCs w:val="20"/>
              </w:rPr>
            </w:pPr>
            <w:r w:rsidRPr="00DA2C00">
              <w:rPr>
                <w:rFonts w:ascii="Arial" w:hAnsi="Arial" w:cs="Arial"/>
                <w:b/>
                <w:bCs/>
                <w:noProof/>
                <w:sz w:val="20"/>
                <w:szCs w:val="20"/>
              </w:rPr>
              <w:t>Трахеостомия</w:t>
            </w:r>
          </w:p>
          <w:p w:rsidR="00AF50D0" w:rsidRPr="00DA2C00" w:rsidRDefault="00AF50D0" w:rsidP="00B45596">
            <w:pPr>
              <w:keepNext/>
              <w:keepLines/>
              <w:tabs>
                <w:tab w:val="left" w:pos="1134"/>
              </w:tabs>
              <w:spacing w:before="120" w:after="0" w:line="240" w:lineRule="auto"/>
              <w:ind w:left="1134" w:hanging="1134"/>
              <w:rPr>
                <w:rFonts w:ascii="Arial" w:hAnsi="Arial" w:cs="Arial"/>
                <w:sz w:val="20"/>
                <w:szCs w:val="20"/>
              </w:rPr>
            </w:pPr>
            <w:r w:rsidRPr="00DA2C00">
              <w:rPr>
                <w:rFonts w:ascii="Arial" w:hAnsi="Arial" w:cs="Arial"/>
                <w:sz w:val="20"/>
                <w:szCs w:val="20"/>
              </w:rPr>
              <w:t>41881-00</w:t>
            </w:r>
            <w:r w:rsidRPr="00DA2C00">
              <w:rPr>
                <w:rFonts w:ascii="Arial" w:hAnsi="Arial" w:cs="Arial"/>
                <w:sz w:val="20"/>
                <w:szCs w:val="20"/>
              </w:rPr>
              <w:tab/>
              <w:t>Отворена трахеостомия, временна</w:t>
            </w:r>
          </w:p>
          <w:p w:rsidR="00AF50D0" w:rsidRPr="00DA2C00" w:rsidRDefault="00AF50D0" w:rsidP="00B45596">
            <w:pPr>
              <w:keepNext/>
              <w:keepLines/>
              <w:tabs>
                <w:tab w:val="left" w:pos="2268"/>
              </w:tabs>
              <w:autoSpaceDE w:val="0"/>
              <w:autoSpaceDN w:val="0"/>
              <w:adjustRightInd w:val="0"/>
              <w:spacing w:after="0" w:line="240" w:lineRule="auto"/>
              <w:ind w:left="1134"/>
              <w:rPr>
                <w:rFonts w:cs="Arial"/>
                <w:color w:val="222122"/>
                <w:sz w:val="20"/>
                <w:lang w:val="en-US"/>
              </w:rPr>
            </w:pPr>
            <w:r w:rsidRPr="00DA2C00">
              <w:rPr>
                <w:rFonts w:cs="Arial"/>
                <w:color w:val="222122"/>
                <w:sz w:val="20"/>
                <w:lang w:val="en-US"/>
              </w:rPr>
              <w:t>Трахеостомия БДУ</w:t>
            </w:r>
          </w:p>
          <w:p w:rsidR="00AF50D0" w:rsidRPr="00DA2C00" w:rsidRDefault="00AF50D0" w:rsidP="00B45596">
            <w:pPr>
              <w:keepNext/>
              <w:keepLines/>
              <w:tabs>
                <w:tab w:val="left" w:pos="2268"/>
              </w:tabs>
              <w:autoSpaceDE w:val="0"/>
              <w:autoSpaceDN w:val="0"/>
              <w:adjustRightInd w:val="0"/>
              <w:spacing w:before="40" w:after="0" w:line="240" w:lineRule="auto"/>
              <w:ind w:left="2268" w:hanging="1134"/>
              <w:rPr>
                <w:rFonts w:cs="Arial"/>
                <w:color w:val="222122"/>
                <w:sz w:val="20"/>
                <w:lang w:val="en-US"/>
              </w:rPr>
            </w:pPr>
            <w:r w:rsidRPr="00DA2C00">
              <w:rPr>
                <w:rFonts w:cs="Arial"/>
                <w:i/>
                <w:color w:val="222122"/>
                <w:sz w:val="20"/>
                <w:lang w:val="en-US"/>
              </w:rPr>
              <w:t>Включва</w:t>
            </w:r>
            <w:r w:rsidRPr="00DA2C00">
              <w:rPr>
                <w:rFonts w:cs="Arial"/>
                <w:color w:val="222122"/>
                <w:sz w:val="20"/>
                <w:lang w:val="en-US"/>
              </w:rPr>
              <w:t>:</w:t>
            </w:r>
            <w:r w:rsidRPr="00DA2C00">
              <w:rPr>
                <w:rFonts w:cs="Arial"/>
                <w:color w:val="222122"/>
                <w:sz w:val="20"/>
                <w:lang w:val="en-US"/>
              </w:rPr>
              <w:tab/>
              <w:t>отделяне на тироиден истмус</w:t>
            </w:r>
          </w:p>
          <w:p w:rsidR="00AF50D0" w:rsidRPr="00DA2C00" w:rsidRDefault="00AF50D0" w:rsidP="00B45596">
            <w:pPr>
              <w:keepNext/>
              <w:keepLines/>
              <w:tabs>
                <w:tab w:val="left" w:pos="2552"/>
                <w:tab w:val="left" w:pos="2835"/>
              </w:tabs>
              <w:autoSpaceDE w:val="0"/>
              <w:autoSpaceDN w:val="0"/>
              <w:adjustRightInd w:val="0"/>
              <w:spacing w:after="0" w:line="240" w:lineRule="auto"/>
              <w:ind w:left="2268"/>
              <w:rPr>
                <w:sz w:val="20"/>
                <w:szCs w:val="20"/>
                <w:lang w:val="en-US"/>
              </w:rPr>
            </w:pPr>
            <w:r w:rsidRPr="00DA2C00">
              <w:rPr>
                <w:sz w:val="20"/>
                <w:szCs w:val="20"/>
                <w:lang w:val="en-US"/>
              </w:rPr>
              <w:t>отделяне на подезични мускули</w:t>
            </w:r>
          </w:p>
          <w:p w:rsidR="00AF50D0" w:rsidRPr="00DA2C00" w:rsidRDefault="00AF50D0" w:rsidP="00B45596">
            <w:pPr>
              <w:keepNext/>
              <w:keepLines/>
              <w:tabs>
                <w:tab w:val="left" w:pos="42"/>
                <w:tab w:val="left" w:pos="162"/>
              </w:tabs>
              <w:spacing w:after="0" w:line="240" w:lineRule="auto"/>
              <w:rPr>
                <w:rFonts w:ascii="Arial" w:hAnsi="Arial"/>
                <w:b/>
                <w:caps/>
                <w:color w:val="548DD4"/>
                <w:sz w:val="14"/>
                <w:lang w:val="en-US"/>
              </w:rPr>
            </w:pPr>
          </w:p>
          <w:p w:rsidR="00AF50D0" w:rsidRPr="00DE6861" w:rsidRDefault="00AF50D0" w:rsidP="00B45596">
            <w:pPr>
              <w:keepNext/>
              <w:keepLines/>
              <w:tabs>
                <w:tab w:val="left" w:pos="42"/>
                <w:tab w:val="left" w:pos="162"/>
              </w:tabs>
              <w:spacing w:after="0" w:line="240" w:lineRule="auto"/>
              <w:ind w:left="426" w:hanging="426"/>
              <w:rPr>
                <w:rFonts w:ascii="Arial" w:hAnsi="Arial"/>
                <w:b/>
                <w:caps/>
                <w:color w:val="000000"/>
                <w:sz w:val="14"/>
                <w:u w:val="single"/>
              </w:rPr>
            </w:pPr>
            <w:r w:rsidRPr="00DA2C00">
              <w:rPr>
                <w:rFonts w:ascii="Arial" w:hAnsi="Arial"/>
                <w:b/>
                <w:caps/>
                <w:color w:val="000000"/>
                <w:sz w:val="14"/>
                <w:szCs w:val="20"/>
                <w:highlight w:val="yellow"/>
              </w:rPr>
              <w:t xml:space="preserve">*38.93 </w:t>
            </w:r>
            <w:r w:rsidRPr="00DA2C00">
              <w:rPr>
                <w:rFonts w:ascii="Arial" w:hAnsi="Arial"/>
                <w:b/>
                <w:caps/>
                <w:color w:val="000000"/>
                <w:sz w:val="14"/>
                <w:szCs w:val="20"/>
                <w:highlight w:val="yellow"/>
              </w:rPr>
              <w:tab/>
            </w:r>
            <w:r w:rsidRPr="00DA2C00">
              <w:rPr>
                <w:rFonts w:ascii="Arial" w:hAnsi="Arial"/>
                <w:b/>
                <w:caps/>
                <w:color w:val="000000"/>
                <w:sz w:val="14"/>
                <w:highlight w:val="yellow"/>
              </w:rPr>
              <w:t xml:space="preserve">ПУНКЦИЯ  НА  </w:t>
            </w:r>
            <w:r w:rsidRPr="00DA2C00">
              <w:rPr>
                <w:rFonts w:ascii="Arial" w:hAnsi="Arial"/>
                <w:b/>
                <w:caps/>
                <w:sz w:val="14"/>
                <w:highlight w:val="yellow"/>
              </w:rPr>
              <w:t xml:space="preserve">Венозен съд  с периферна и/или централна </w:t>
            </w:r>
            <w:r w:rsidRPr="00DA2C00">
              <w:rPr>
                <w:rFonts w:ascii="Arial" w:hAnsi="Arial"/>
                <w:b/>
                <w:caps/>
                <w:color w:val="000000"/>
                <w:sz w:val="14"/>
                <w:szCs w:val="20"/>
                <w:highlight w:val="yellow"/>
              </w:rPr>
              <w:t>венозна катетеризация</w:t>
            </w:r>
          </w:p>
          <w:p w:rsidR="00AF50D0" w:rsidRPr="00DA2C00" w:rsidRDefault="00AF50D0" w:rsidP="00B45596">
            <w:pPr>
              <w:keepNext/>
              <w:keepLines/>
              <w:pBdr>
                <w:top w:val="single" w:sz="4" w:space="1" w:color="auto"/>
                <w:left w:val="single" w:sz="4" w:space="4" w:color="auto"/>
                <w:bottom w:val="single" w:sz="4" w:space="1" w:color="auto"/>
                <w:right w:val="single" w:sz="4" w:space="4" w:color="auto"/>
              </w:pBdr>
              <w:shd w:val="clear" w:color="auto" w:fill="000000"/>
              <w:tabs>
                <w:tab w:val="left" w:pos="284"/>
                <w:tab w:val="left" w:pos="1134"/>
              </w:tabs>
              <w:spacing w:before="240" w:after="120" w:line="240" w:lineRule="auto"/>
              <w:ind w:left="1134" w:hanging="1134"/>
              <w:rPr>
                <w:rFonts w:ascii="Arial" w:hAnsi="Arial" w:cs="Arial"/>
                <w:b/>
                <w:bCs/>
                <w:sz w:val="20"/>
                <w:szCs w:val="20"/>
                <w:lang w:val="en-GB"/>
              </w:rPr>
            </w:pPr>
            <w:r w:rsidRPr="00DA2C00">
              <w:rPr>
                <w:rFonts w:ascii="Arial" w:hAnsi="Arial" w:cs="Arial"/>
                <w:b/>
                <w:bCs/>
                <w:sz w:val="20"/>
                <w:szCs w:val="20"/>
                <w:lang w:val="en-GB"/>
              </w:rPr>
              <w:t>Венозна катетеризация</w:t>
            </w:r>
          </w:p>
          <w:p w:rsidR="00AF50D0" w:rsidRPr="00DA2C00" w:rsidRDefault="00AF50D0" w:rsidP="00B45596">
            <w:pPr>
              <w:keepNext/>
              <w:keepLines/>
              <w:tabs>
                <w:tab w:val="left" w:pos="1134"/>
              </w:tabs>
              <w:spacing w:before="120" w:after="0" w:line="240" w:lineRule="auto"/>
              <w:ind w:left="1134" w:hanging="1134"/>
              <w:rPr>
                <w:rFonts w:ascii="Arial" w:hAnsi="Arial" w:cs="Arial"/>
                <w:sz w:val="20"/>
                <w:szCs w:val="20"/>
              </w:rPr>
            </w:pPr>
            <w:r w:rsidRPr="00DA2C00">
              <w:rPr>
                <w:rFonts w:ascii="Arial" w:hAnsi="Arial" w:cs="Arial"/>
                <w:sz w:val="20"/>
                <w:szCs w:val="20"/>
              </w:rPr>
              <w:t>90220-00</w:t>
            </w:r>
            <w:r w:rsidRPr="00DA2C00">
              <w:rPr>
                <w:rFonts w:ascii="Arial" w:hAnsi="Arial" w:cs="Arial"/>
                <w:sz w:val="20"/>
                <w:szCs w:val="20"/>
              </w:rPr>
              <w:tab/>
              <w:t>Катетеризация/канюлизация на друга вена</w:t>
            </w:r>
          </w:p>
          <w:p w:rsidR="00AF50D0" w:rsidRDefault="00AF50D0" w:rsidP="00B45596">
            <w:pPr>
              <w:keepNext/>
              <w:keepLines/>
              <w:tabs>
                <w:tab w:val="left" w:pos="42"/>
                <w:tab w:val="left" w:pos="162"/>
              </w:tabs>
              <w:spacing w:after="0" w:line="240" w:lineRule="auto"/>
              <w:rPr>
                <w:rFonts w:ascii="Arial" w:hAnsi="Arial"/>
                <w:b/>
                <w:caps/>
                <w:sz w:val="14"/>
                <w:szCs w:val="20"/>
              </w:rPr>
            </w:pPr>
          </w:p>
          <w:p w:rsidR="00AF50D0" w:rsidRPr="00DA2C00" w:rsidRDefault="00AF50D0" w:rsidP="00B45596">
            <w:pPr>
              <w:keepNext/>
              <w:keepLines/>
              <w:tabs>
                <w:tab w:val="left" w:pos="42"/>
                <w:tab w:val="left" w:pos="162"/>
              </w:tabs>
              <w:spacing w:after="0" w:line="240" w:lineRule="auto"/>
              <w:ind w:left="426" w:hanging="426"/>
              <w:rPr>
                <w:rFonts w:ascii="Arial" w:hAnsi="Arial"/>
                <w:b/>
                <w:caps/>
                <w:sz w:val="14"/>
                <w:highlight w:val="yellow"/>
                <w:u w:val="single"/>
                <w:lang w:val="en-US"/>
              </w:rPr>
            </w:pPr>
            <w:r w:rsidRPr="00DA2C00">
              <w:rPr>
                <w:rFonts w:ascii="Arial" w:hAnsi="Arial"/>
                <w:b/>
                <w:caps/>
                <w:sz w:val="14"/>
                <w:szCs w:val="20"/>
                <w:highlight w:val="yellow"/>
              </w:rPr>
              <w:t xml:space="preserve">*38.91 </w:t>
            </w:r>
            <w:r w:rsidRPr="00DA2C00">
              <w:rPr>
                <w:rFonts w:ascii="Arial" w:hAnsi="Arial"/>
                <w:b/>
                <w:caps/>
                <w:sz w:val="14"/>
                <w:highlight w:val="yellow"/>
              </w:rPr>
              <w:t xml:space="preserve">ПУНКЦИЯ  НА  артериален съд с </w:t>
            </w:r>
            <w:r w:rsidRPr="00DA2C00">
              <w:rPr>
                <w:rFonts w:ascii="Arial" w:hAnsi="Arial"/>
                <w:b/>
                <w:caps/>
                <w:sz w:val="14"/>
                <w:szCs w:val="20"/>
                <w:highlight w:val="yellow"/>
              </w:rPr>
              <w:t>катетеризация</w:t>
            </w:r>
            <w:r w:rsidRPr="00DA2C00">
              <w:rPr>
                <w:rFonts w:ascii="Arial" w:hAnsi="Arial"/>
                <w:b/>
                <w:caps/>
                <w:sz w:val="14"/>
                <w:highlight w:val="yellow"/>
                <w:u w:val="single"/>
              </w:rPr>
              <w:t xml:space="preserve"> </w:t>
            </w:r>
            <w:r w:rsidRPr="00DA2C00">
              <w:rPr>
                <w:rFonts w:ascii="Arial" w:hAnsi="Arial"/>
                <w:b/>
                <w:caps/>
                <w:sz w:val="14"/>
                <w:highlight w:val="yellow"/>
              </w:rPr>
              <w:t>– при показания.</w:t>
            </w:r>
          </w:p>
          <w:p w:rsidR="00AF50D0" w:rsidRPr="00DA2C00" w:rsidRDefault="00AF50D0" w:rsidP="00B45596">
            <w:pPr>
              <w:keepNext/>
              <w:keepLines/>
              <w:tabs>
                <w:tab w:val="left" w:pos="42"/>
                <w:tab w:val="left" w:pos="162"/>
              </w:tabs>
              <w:spacing w:after="0" w:line="240" w:lineRule="auto"/>
              <w:ind w:left="42"/>
              <w:rPr>
                <w:rFonts w:ascii="Tahoma" w:hAnsi="Tahoma" w:cs="Tahoma"/>
                <w:i/>
                <w:noProof/>
                <w:color w:val="000000"/>
                <w:sz w:val="14"/>
                <w:szCs w:val="14"/>
                <w:highlight w:val="yellow"/>
              </w:rPr>
            </w:pPr>
            <w:r w:rsidRPr="00DA2C00">
              <w:rPr>
                <w:rFonts w:ascii="Tahoma" w:hAnsi="Tahoma" w:cs="Tahoma"/>
                <w:b/>
                <w:i/>
                <w:noProof/>
                <w:color w:val="000000"/>
                <w:sz w:val="14"/>
                <w:szCs w:val="14"/>
                <w:highlight w:val="yellow"/>
              </w:rPr>
              <w:t>Изключва</w:t>
            </w:r>
            <w:r w:rsidRPr="00DA2C00">
              <w:rPr>
                <w:rFonts w:ascii="Tahoma" w:hAnsi="Tahoma" w:cs="Tahoma"/>
                <w:i/>
                <w:noProof/>
                <w:color w:val="000000"/>
                <w:sz w:val="14"/>
                <w:szCs w:val="14"/>
                <w:highlight w:val="yellow"/>
              </w:rPr>
              <w:t>:</w:t>
            </w:r>
          </w:p>
          <w:p w:rsidR="00AF50D0" w:rsidRPr="00DA2C00" w:rsidRDefault="00AF50D0" w:rsidP="00B45596">
            <w:pPr>
              <w:keepNext/>
              <w:keepLines/>
              <w:tabs>
                <w:tab w:val="left" w:pos="162"/>
              </w:tabs>
              <w:spacing w:after="0" w:line="240" w:lineRule="auto"/>
              <w:ind w:left="162"/>
              <w:rPr>
                <w:rFonts w:ascii="Tahoma" w:hAnsi="Tahoma" w:cs="Tahoma"/>
                <w:i/>
                <w:noProof/>
                <w:color w:val="000000"/>
                <w:sz w:val="14"/>
                <w:szCs w:val="14"/>
                <w:highlight w:val="yellow"/>
              </w:rPr>
            </w:pPr>
            <w:r w:rsidRPr="00DA2C00">
              <w:rPr>
                <w:rFonts w:ascii="Tahoma" w:hAnsi="Tahoma" w:cs="Tahoma"/>
                <w:i/>
                <w:noProof/>
                <w:color w:val="000000"/>
                <w:sz w:val="14"/>
                <w:szCs w:val="14"/>
                <w:highlight w:val="yellow"/>
              </w:rPr>
              <w:t>същата при сърдечна катетеризация - 37.21-37.23</w:t>
            </w:r>
          </w:p>
          <w:p w:rsidR="00AF50D0" w:rsidRPr="00DD184D" w:rsidRDefault="00AF50D0" w:rsidP="00B45596">
            <w:pPr>
              <w:keepNext/>
              <w:keepLines/>
              <w:tabs>
                <w:tab w:val="left" w:pos="162"/>
              </w:tabs>
              <w:spacing w:after="0" w:line="240" w:lineRule="auto"/>
              <w:ind w:left="162"/>
              <w:rPr>
                <w:rFonts w:ascii="Tahoma" w:hAnsi="Tahoma" w:cs="Tahoma"/>
                <w:i/>
                <w:noProof/>
                <w:sz w:val="14"/>
                <w:szCs w:val="14"/>
                <w:lang w:val="en-US"/>
              </w:rPr>
            </w:pPr>
            <w:r w:rsidRPr="00DA2C00">
              <w:rPr>
                <w:rFonts w:ascii="Tahoma" w:hAnsi="Tahoma" w:cs="Tahoma"/>
                <w:i/>
                <w:noProof/>
                <w:color w:val="000000"/>
                <w:sz w:val="14"/>
                <w:szCs w:val="14"/>
                <w:highlight w:val="yellow"/>
              </w:rPr>
              <w:t>при бъбречна диализа - 38.95</w:t>
            </w:r>
          </w:p>
          <w:p w:rsidR="00AF50D0" w:rsidRPr="00DA2C00" w:rsidRDefault="00AF50D0" w:rsidP="00B45596">
            <w:pPr>
              <w:keepNext/>
              <w:keepLines/>
              <w:pBdr>
                <w:top w:val="single" w:sz="4" w:space="1" w:color="auto"/>
                <w:left w:val="single" w:sz="4" w:space="4" w:color="auto"/>
                <w:bottom w:val="single" w:sz="4" w:space="1" w:color="auto"/>
                <w:right w:val="single" w:sz="4" w:space="4" w:color="auto"/>
              </w:pBdr>
              <w:shd w:val="clear" w:color="auto" w:fill="000000"/>
              <w:tabs>
                <w:tab w:val="left" w:pos="284"/>
                <w:tab w:val="left" w:pos="1134"/>
              </w:tabs>
              <w:spacing w:before="240" w:after="120" w:line="240" w:lineRule="auto"/>
              <w:ind w:left="1134" w:hanging="1134"/>
              <w:rPr>
                <w:rFonts w:ascii="Arial" w:hAnsi="Arial" w:cs="Arial"/>
                <w:b/>
                <w:bCs/>
                <w:sz w:val="20"/>
                <w:szCs w:val="20"/>
                <w:lang w:val="en-GB"/>
              </w:rPr>
            </w:pPr>
            <w:r w:rsidRPr="00DA2C00">
              <w:rPr>
                <w:rFonts w:ascii="Arial" w:hAnsi="Arial" w:cs="Arial"/>
                <w:b/>
                <w:bCs/>
                <w:sz w:val="20"/>
                <w:szCs w:val="20"/>
                <w:lang w:val="en-GB"/>
              </w:rPr>
              <w:t>Артериална катетеризация</w:t>
            </w:r>
          </w:p>
          <w:p w:rsidR="00AF50D0" w:rsidRPr="00DA2C00" w:rsidRDefault="00AF50D0" w:rsidP="00B45596">
            <w:pPr>
              <w:keepNext/>
              <w:keepLines/>
              <w:tabs>
                <w:tab w:val="left" w:pos="1134"/>
              </w:tabs>
              <w:spacing w:before="120" w:after="0" w:line="240" w:lineRule="auto"/>
              <w:ind w:left="1134" w:hanging="1134"/>
              <w:rPr>
                <w:rFonts w:ascii="Arial" w:hAnsi="Arial" w:cs="Arial"/>
                <w:sz w:val="20"/>
                <w:szCs w:val="20"/>
              </w:rPr>
            </w:pPr>
            <w:r w:rsidRPr="00DA2C00">
              <w:rPr>
                <w:rFonts w:ascii="Arial" w:hAnsi="Arial" w:cs="Arial"/>
                <w:sz w:val="20"/>
                <w:szCs w:val="20"/>
              </w:rPr>
              <w:t>34524-00</w:t>
            </w:r>
            <w:r w:rsidRPr="00DA2C00">
              <w:rPr>
                <w:rFonts w:ascii="Arial" w:hAnsi="Arial" w:cs="Arial"/>
                <w:sz w:val="20"/>
                <w:szCs w:val="20"/>
              </w:rPr>
              <w:tab/>
              <w:t>Катетеризация/канюлизация на друга артерия</w:t>
            </w:r>
          </w:p>
          <w:p w:rsidR="00AF50D0" w:rsidRPr="00DA2C00" w:rsidRDefault="00AF50D0" w:rsidP="00B45596">
            <w:pPr>
              <w:keepNext/>
              <w:keepLines/>
              <w:tabs>
                <w:tab w:val="left" w:pos="2268"/>
              </w:tabs>
              <w:autoSpaceDE w:val="0"/>
              <w:autoSpaceDN w:val="0"/>
              <w:adjustRightInd w:val="0"/>
              <w:spacing w:before="40" w:after="0" w:line="240" w:lineRule="auto"/>
              <w:ind w:left="2268" w:hanging="1134"/>
              <w:rPr>
                <w:rFonts w:cs="Arial"/>
                <w:color w:val="222122"/>
                <w:sz w:val="20"/>
              </w:rPr>
            </w:pPr>
            <w:r w:rsidRPr="00DA2C00">
              <w:rPr>
                <w:rFonts w:cs="Arial"/>
                <w:i/>
                <w:color w:val="222122"/>
                <w:sz w:val="20"/>
              </w:rPr>
              <w:t>Не включва</w:t>
            </w:r>
            <w:r w:rsidRPr="00DA2C00">
              <w:rPr>
                <w:rFonts w:cs="Arial"/>
                <w:color w:val="222122"/>
                <w:sz w:val="20"/>
              </w:rPr>
              <w:t>:</w:t>
            </w:r>
            <w:r w:rsidRPr="00DA2C00">
              <w:rPr>
                <w:rFonts w:cs="Arial"/>
                <w:color w:val="222122"/>
                <w:sz w:val="20"/>
              </w:rPr>
              <w:tab/>
              <w:t>такава:</w:t>
            </w:r>
          </w:p>
          <w:p w:rsidR="00AF50D0" w:rsidRPr="00DA2C00" w:rsidRDefault="00AF50D0" w:rsidP="00B45596">
            <w:pPr>
              <w:keepNext/>
              <w:keepLines/>
              <w:tabs>
                <w:tab w:val="left" w:pos="2552"/>
                <w:tab w:val="left" w:pos="2835"/>
              </w:tabs>
              <w:autoSpaceDE w:val="0"/>
              <w:autoSpaceDN w:val="0"/>
              <w:adjustRightInd w:val="0"/>
              <w:spacing w:after="0" w:line="240" w:lineRule="auto"/>
              <w:ind w:left="2268"/>
              <w:rPr>
                <w:sz w:val="20"/>
                <w:szCs w:val="20"/>
              </w:rPr>
            </w:pPr>
            <w:r w:rsidRPr="00DA2C00">
              <w:rPr>
                <w:sz w:val="20"/>
                <w:szCs w:val="20"/>
              </w:rPr>
              <w:t>• свързани с устройства, доставящи медикамент (външна инфузионна помпа) (34530-05 [766])</w:t>
            </w:r>
          </w:p>
          <w:p w:rsidR="00AF50D0" w:rsidRPr="00DA2C00" w:rsidRDefault="00AF50D0" w:rsidP="00B45596">
            <w:pPr>
              <w:keepNext/>
              <w:keepLines/>
              <w:tabs>
                <w:tab w:val="left" w:pos="2552"/>
                <w:tab w:val="left" w:pos="2835"/>
              </w:tabs>
              <w:autoSpaceDE w:val="0"/>
              <w:autoSpaceDN w:val="0"/>
              <w:adjustRightInd w:val="0"/>
              <w:spacing w:after="0" w:line="240" w:lineRule="auto"/>
              <w:ind w:left="2268"/>
              <w:rPr>
                <w:sz w:val="20"/>
                <w:szCs w:val="20"/>
              </w:rPr>
            </w:pPr>
            <w:r w:rsidRPr="00DA2C00">
              <w:rPr>
                <w:sz w:val="20"/>
                <w:szCs w:val="20"/>
              </w:rPr>
              <w:t>• за вземане кръв за газов анализ (13842-00 [1858])</w:t>
            </w:r>
          </w:p>
          <w:p w:rsidR="00AF50D0" w:rsidRPr="00DA2C00" w:rsidRDefault="00AF50D0" w:rsidP="00B45596">
            <w:pPr>
              <w:keepNext/>
              <w:keepLines/>
              <w:tabs>
                <w:tab w:val="left" w:pos="2552"/>
                <w:tab w:val="left" w:pos="2835"/>
              </w:tabs>
              <w:autoSpaceDE w:val="0"/>
              <w:autoSpaceDN w:val="0"/>
              <w:adjustRightInd w:val="0"/>
              <w:spacing w:after="0" w:line="240" w:lineRule="auto"/>
              <w:ind w:left="2268"/>
              <w:rPr>
                <w:sz w:val="20"/>
                <w:szCs w:val="20"/>
              </w:rPr>
            </w:pPr>
            <w:r w:rsidRPr="00DA2C00">
              <w:rPr>
                <w:sz w:val="20"/>
                <w:szCs w:val="20"/>
              </w:rPr>
              <w:t>• с поставяне на устройство за съдов достъп (34528-02 [766])</w:t>
            </w:r>
          </w:p>
          <w:p w:rsidR="00AF50D0" w:rsidRPr="00DA2C00" w:rsidRDefault="00AF50D0" w:rsidP="00B45596">
            <w:pPr>
              <w:keepNext/>
              <w:keepLines/>
              <w:tabs>
                <w:tab w:val="left" w:pos="162"/>
              </w:tabs>
              <w:spacing w:after="0" w:line="240" w:lineRule="auto"/>
              <w:ind w:left="162"/>
              <w:rPr>
                <w:rFonts w:ascii="Tahoma" w:hAnsi="Tahoma" w:cs="Tahoma"/>
                <w:b/>
                <w:noProof/>
                <w:sz w:val="14"/>
                <w:szCs w:val="14"/>
                <w:lang w:val="en-US"/>
              </w:rPr>
            </w:pPr>
          </w:p>
          <w:p w:rsidR="00AF50D0" w:rsidRPr="00DD184D" w:rsidRDefault="00AF50D0" w:rsidP="00B45596">
            <w:pPr>
              <w:keepNext/>
              <w:keepLines/>
              <w:tabs>
                <w:tab w:val="center" w:pos="426"/>
                <w:tab w:val="left" w:pos="567"/>
              </w:tabs>
              <w:spacing w:after="0" w:line="240" w:lineRule="auto"/>
              <w:rPr>
                <w:rFonts w:ascii="Arial" w:hAnsi="Arial" w:cs="Arial"/>
                <w:caps/>
                <w:sz w:val="18"/>
                <w:szCs w:val="18"/>
              </w:rPr>
            </w:pPr>
            <w:r w:rsidRPr="002D6C73">
              <w:rPr>
                <w:rFonts w:ascii="Arial" w:hAnsi="Arial" w:cs="Arial"/>
                <w:sz w:val="16"/>
                <w:szCs w:val="16"/>
                <w:highlight w:val="yellow"/>
              </w:rPr>
              <w:t>*</w:t>
            </w:r>
            <w:r w:rsidRPr="002D6C73">
              <w:rPr>
                <w:rFonts w:ascii="Arial" w:hAnsi="Arial"/>
                <w:b/>
                <w:caps/>
                <w:sz w:val="14"/>
                <w:highlight w:val="yellow"/>
              </w:rPr>
              <w:t>39.95 хемодиализа и/или други методи за екстракорпорално очистване на кръвта. При показания.</w:t>
            </w:r>
          </w:p>
          <w:p w:rsidR="00AF50D0" w:rsidRPr="002D6C73" w:rsidRDefault="00AF50D0" w:rsidP="00B45596">
            <w:pPr>
              <w:keepNext/>
              <w:keepLines/>
              <w:pBdr>
                <w:top w:val="single" w:sz="4" w:space="1" w:color="auto"/>
                <w:left w:val="single" w:sz="4" w:space="4" w:color="auto"/>
                <w:bottom w:val="single" w:sz="4" w:space="1" w:color="auto"/>
                <w:right w:val="single" w:sz="4" w:space="4" w:color="auto"/>
              </w:pBdr>
              <w:shd w:val="clear" w:color="auto" w:fill="000000"/>
              <w:tabs>
                <w:tab w:val="left" w:pos="284"/>
                <w:tab w:val="left" w:pos="1134"/>
              </w:tabs>
              <w:spacing w:before="240" w:after="120" w:line="240" w:lineRule="auto"/>
              <w:ind w:left="1134" w:hanging="1134"/>
              <w:rPr>
                <w:rFonts w:ascii="Arial" w:hAnsi="Arial" w:cs="Arial"/>
                <w:b/>
                <w:bCs/>
                <w:sz w:val="20"/>
                <w:szCs w:val="20"/>
                <w:lang w:val="en-GB"/>
              </w:rPr>
            </w:pPr>
            <w:r w:rsidRPr="002D6C73">
              <w:rPr>
                <w:rFonts w:ascii="Arial" w:hAnsi="Arial" w:cs="Arial"/>
                <w:b/>
                <w:bCs/>
                <w:sz w:val="20"/>
                <w:szCs w:val="20"/>
                <w:lang w:val="en-GB"/>
              </w:rPr>
              <w:t xml:space="preserve">Хемодиализа </w:t>
            </w:r>
          </w:p>
          <w:p w:rsidR="00AF50D0" w:rsidRPr="002D6C73" w:rsidRDefault="00AF50D0" w:rsidP="00B45596">
            <w:pPr>
              <w:keepNext/>
              <w:keepLines/>
              <w:tabs>
                <w:tab w:val="left" w:pos="1134"/>
              </w:tabs>
              <w:spacing w:before="120" w:after="0" w:line="240" w:lineRule="auto"/>
              <w:ind w:left="1134" w:hanging="1134"/>
              <w:rPr>
                <w:rFonts w:ascii="Arial" w:hAnsi="Arial" w:cs="Arial"/>
                <w:sz w:val="20"/>
                <w:szCs w:val="20"/>
              </w:rPr>
            </w:pPr>
            <w:r w:rsidRPr="002D6C73">
              <w:rPr>
                <w:rFonts w:ascii="Arial" w:hAnsi="Arial" w:cs="Arial"/>
                <w:sz w:val="20"/>
                <w:szCs w:val="20"/>
              </w:rPr>
              <w:t>13100-00</w:t>
            </w:r>
            <w:r w:rsidRPr="002D6C73">
              <w:rPr>
                <w:rFonts w:ascii="Arial" w:hAnsi="Arial" w:cs="Arial"/>
                <w:sz w:val="20"/>
                <w:szCs w:val="20"/>
              </w:rPr>
              <w:tab/>
              <w:t>Хемодиализа</w:t>
            </w:r>
          </w:p>
          <w:p w:rsidR="00AF50D0" w:rsidRPr="002D6C73" w:rsidRDefault="00AF50D0" w:rsidP="00B45596">
            <w:pPr>
              <w:keepNext/>
              <w:keepLines/>
              <w:tabs>
                <w:tab w:val="left" w:pos="1134"/>
              </w:tabs>
              <w:spacing w:before="120" w:after="0" w:line="240" w:lineRule="auto"/>
              <w:ind w:left="1134" w:hanging="1134"/>
              <w:rPr>
                <w:rFonts w:ascii="Arial" w:hAnsi="Arial" w:cs="Arial"/>
                <w:sz w:val="20"/>
                <w:szCs w:val="20"/>
              </w:rPr>
            </w:pPr>
            <w:r w:rsidRPr="002D6C73">
              <w:rPr>
                <w:rFonts w:ascii="Arial" w:hAnsi="Arial" w:cs="Arial"/>
                <w:sz w:val="20"/>
                <w:szCs w:val="20"/>
              </w:rPr>
              <w:t>13100-01</w:t>
            </w:r>
            <w:r w:rsidRPr="002D6C73">
              <w:rPr>
                <w:rFonts w:ascii="Arial" w:hAnsi="Arial" w:cs="Arial"/>
                <w:sz w:val="20"/>
                <w:szCs w:val="20"/>
              </w:rPr>
              <w:tab/>
              <w:t>Периодична хемофилтрация</w:t>
            </w:r>
          </w:p>
          <w:p w:rsidR="00AF50D0" w:rsidRPr="002D6C73" w:rsidRDefault="00AF50D0" w:rsidP="00B45596">
            <w:pPr>
              <w:keepNext/>
              <w:keepLines/>
              <w:tabs>
                <w:tab w:val="left" w:pos="1134"/>
              </w:tabs>
              <w:spacing w:before="120" w:after="0" w:line="240" w:lineRule="auto"/>
              <w:ind w:left="1134" w:hanging="1134"/>
              <w:rPr>
                <w:rFonts w:ascii="Arial" w:hAnsi="Arial" w:cs="Arial"/>
                <w:sz w:val="20"/>
                <w:szCs w:val="20"/>
              </w:rPr>
            </w:pPr>
            <w:r w:rsidRPr="002D6C73">
              <w:rPr>
                <w:rFonts w:ascii="Arial" w:hAnsi="Arial" w:cs="Arial"/>
                <w:sz w:val="20"/>
                <w:szCs w:val="20"/>
              </w:rPr>
              <w:t>13100-02</w:t>
            </w:r>
            <w:r w:rsidRPr="002D6C73">
              <w:rPr>
                <w:rFonts w:ascii="Arial" w:hAnsi="Arial" w:cs="Arial"/>
                <w:sz w:val="20"/>
                <w:szCs w:val="20"/>
              </w:rPr>
              <w:tab/>
              <w:t>Продължаваща хемофилтрация</w:t>
            </w:r>
          </w:p>
          <w:p w:rsidR="00AF50D0" w:rsidRPr="002D6C73" w:rsidRDefault="00AF50D0" w:rsidP="00B45596">
            <w:pPr>
              <w:keepNext/>
              <w:keepLines/>
              <w:tabs>
                <w:tab w:val="left" w:pos="1134"/>
              </w:tabs>
              <w:spacing w:before="120" w:after="0" w:line="240" w:lineRule="auto"/>
              <w:ind w:left="1134" w:hanging="1134"/>
              <w:rPr>
                <w:rFonts w:ascii="Arial" w:hAnsi="Arial" w:cs="Arial"/>
                <w:sz w:val="20"/>
                <w:szCs w:val="20"/>
              </w:rPr>
            </w:pPr>
            <w:r w:rsidRPr="002D6C73">
              <w:rPr>
                <w:rFonts w:ascii="Arial" w:hAnsi="Arial" w:cs="Arial"/>
                <w:sz w:val="20"/>
                <w:szCs w:val="20"/>
              </w:rPr>
              <w:t>13100-03</w:t>
            </w:r>
            <w:r w:rsidRPr="002D6C73">
              <w:rPr>
                <w:rFonts w:ascii="Arial" w:hAnsi="Arial" w:cs="Arial"/>
                <w:sz w:val="20"/>
                <w:szCs w:val="20"/>
              </w:rPr>
              <w:tab/>
              <w:t>Периодична хемодиафилтрация</w:t>
            </w:r>
          </w:p>
          <w:p w:rsidR="00AF50D0" w:rsidRPr="002D6C73" w:rsidRDefault="00AF50D0" w:rsidP="00B45596">
            <w:pPr>
              <w:keepNext/>
              <w:keepLines/>
              <w:tabs>
                <w:tab w:val="left" w:pos="1134"/>
              </w:tabs>
              <w:spacing w:before="120" w:after="0" w:line="240" w:lineRule="auto"/>
              <w:ind w:left="1134" w:hanging="1134"/>
              <w:rPr>
                <w:rFonts w:ascii="Arial" w:hAnsi="Arial" w:cs="Arial"/>
                <w:sz w:val="20"/>
                <w:szCs w:val="20"/>
              </w:rPr>
            </w:pPr>
            <w:r w:rsidRPr="002D6C73">
              <w:rPr>
                <w:rFonts w:ascii="Arial" w:hAnsi="Arial" w:cs="Arial"/>
                <w:sz w:val="20"/>
                <w:szCs w:val="20"/>
              </w:rPr>
              <w:t>13100-04</w:t>
            </w:r>
            <w:r w:rsidRPr="002D6C73">
              <w:rPr>
                <w:rFonts w:ascii="Arial" w:hAnsi="Arial" w:cs="Arial"/>
                <w:sz w:val="20"/>
                <w:szCs w:val="20"/>
              </w:rPr>
              <w:tab/>
              <w:t>Непрекъсната хемодиафилтрация</w:t>
            </w:r>
          </w:p>
          <w:p w:rsidR="00AF50D0" w:rsidRPr="002D6C73" w:rsidRDefault="00AF50D0" w:rsidP="00B45596">
            <w:pPr>
              <w:keepNext/>
              <w:keepLines/>
              <w:tabs>
                <w:tab w:val="left" w:pos="1134"/>
              </w:tabs>
              <w:spacing w:before="120" w:after="0" w:line="240" w:lineRule="auto"/>
              <w:ind w:left="1134" w:hanging="1134"/>
              <w:rPr>
                <w:rFonts w:ascii="Arial" w:hAnsi="Arial" w:cs="Arial"/>
                <w:sz w:val="20"/>
                <w:szCs w:val="20"/>
              </w:rPr>
            </w:pPr>
            <w:r w:rsidRPr="002D6C73">
              <w:rPr>
                <w:rFonts w:ascii="Arial" w:hAnsi="Arial" w:cs="Arial"/>
                <w:sz w:val="20"/>
                <w:szCs w:val="20"/>
              </w:rPr>
              <w:t>13100-05</w:t>
            </w:r>
            <w:r w:rsidRPr="002D6C73">
              <w:rPr>
                <w:rFonts w:ascii="Arial" w:hAnsi="Arial" w:cs="Arial"/>
                <w:sz w:val="20"/>
                <w:szCs w:val="20"/>
              </w:rPr>
              <w:tab/>
              <w:t>Хемоперфузия</w:t>
            </w:r>
          </w:p>
          <w:p w:rsidR="00AF50D0" w:rsidRDefault="00AF50D0" w:rsidP="00B45596">
            <w:pPr>
              <w:keepNext/>
              <w:keepLines/>
              <w:tabs>
                <w:tab w:val="left" w:pos="42"/>
                <w:tab w:val="num" w:pos="360"/>
              </w:tabs>
              <w:spacing w:after="0" w:line="240" w:lineRule="auto"/>
              <w:ind w:left="42"/>
              <w:rPr>
                <w:rFonts w:ascii="Arial" w:hAnsi="Arial" w:cs="Arial"/>
                <w:color w:val="000000"/>
                <w:sz w:val="14"/>
                <w:szCs w:val="14"/>
              </w:rPr>
            </w:pPr>
          </w:p>
          <w:p w:rsidR="00AF50D0" w:rsidRDefault="00AF50D0" w:rsidP="00B45596">
            <w:pPr>
              <w:keepNext/>
              <w:keepLines/>
              <w:tabs>
                <w:tab w:val="left" w:pos="42"/>
                <w:tab w:val="num" w:pos="360"/>
              </w:tabs>
              <w:spacing w:after="0" w:line="240" w:lineRule="auto"/>
              <w:ind w:left="42"/>
              <w:rPr>
                <w:rFonts w:ascii="Arial" w:hAnsi="Arial"/>
                <w:b/>
                <w:caps/>
                <w:sz w:val="14"/>
                <w:highlight w:val="yellow"/>
                <w:lang w:val="en-US"/>
              </w:rPr>
            </w:pPr>
            <w:r w:rsidRPr="002D6C73">
              <w:rPr>
                <w:rFonts w:ascii="Arial" w:hAnsi="Arial"/>
                <w:b/>
                <w:caps/>
                <w:sz w:val="14"/>
                <w:highlight w:val="yellow"/>
              </w:rPr>
              <w:t>*93.39 Физиотерапия и рехабилитация</w:t>
            </w:r>
          </w:p>
          <w:p w:rsidR="00AF50D0" w:rsidRPr="002D6C73" w:rsidRDefault="00AF50D0" w:rsidP="00B45596">
            <w:pPr>
              <w:keepNext/>
              <w:keepLines/>
              <w:pBdr>
                <w:top w:val="single" w:sz="4" w:space="1" w:color="auto"/>
                <w:left w:val="single" w:sz="4" w:space="4" w:color="auto"/>
                <w:bottom w:val="single" w:sz="4" w:space="1" w:color="auto"/>
                <w:right w:val="single" w:sz="4" w:space="4" w:color="auto"/>
              </w:pBdr>
              <w:shd w:val="clear" w:color="auto" w:fill="000000"/>
              <w:tabs>
                <w:tab w:val="left" w:pos="284"/>
                <w:tab w:val="left" w:pos="1134"/>
              </w:tabs>
              <w:spacing w:before="240" w:after="120" w:line="240" w:lineRule="auto"/>
              <w:ind w:left="1134" w:hanging="1134"/>
              <w:rPr>
                <w:rFonts w:ascii="Arial" w:hAnsi="Arial" w:cs="Arial"/>
                <w:b/>
                <w:bCs/>
                <w:sz w:val="20"/>
                <w:szCs w:val="20"/>
                <w:lang w:val="en-GB"/>
              </w:rPr>
            </w:pPr>
            <w:r w:rsidRPr="002D6C73">
              <w:rPr>
                <w:rFonts w:ascii="Arial" w:hAnsi="Arial" w:cs="Arial"/>
                <w:b/>
                <w:bCs/>
                <w:sz w:val="20"/>
                <w:szCs w:val="20"/>
                <w:lang w:val="en-GB"/>
              </w:rPr>
              <w:t>Умения, придобити по време на движение</w:t>
            </w:r>
          </w:p>
          <w:p w:rsidR="00AF50D0" w:rsidRPr="002D6C73"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2D6C73">
              <w:rPr>
                <w:rFonts w:cs="Arial"/>
                <w:color w:val="222122"/>
                <w:sz w:val="20"/>
              </w:rPr>
              <w:t>Двигателна терапия</w:t>
            </w:r>
          </w:p>
          <w:p w:rsidR="00AF50D0" w:rsidRPr="002D6C73"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2D6C73">
              <w:rPr>
                <w:rFonts w:cs="Arial"/>
                <w:color w:val="222122"/>
                <w:sz w:val="20"/>
              </w:rPr>
              <w:t>Работа с нарастваща натовареност/трудни условия</w:t>
            </w:r>
          </w:p>
          <w:p w:rsidR="00AF50D0" w:rsidRPr="002D6C73" w:rsidRDefault="00AF50D0" w:rsidP="00B45596">
            <w:pPr>
              <w:keepNext/>
              <w:keepLines/>
              <w:tabs>
                <w:tab w:val="left" w:pos="2268"/>
              </w:tabs>
              <w:autoSpaceDE w:val="0"/>
              <w:autoSpaceDN w:val="0"/>
              <w:adjustRightInd w:val="0"/>
              <w:spacing w:before="40" w:after="0" w:line="240" w:lineRule="auto"/>
              <w:ind w:left="2268" w:hanging="1134"/>
              <w:rPr>
                <w:rFonts w:cs="Arial"/>
                <w:color w:val="222122"/>
                <w:sz w:val="20"/>
              </w:rPr>
            </w:pPr>
            <w:r w:rsidRPr="002D6C73">
              <w:rPr>
                <w:rFonts w:cs="Arial"/>
                <w:i/>
                <w:color w:val="222122"/>
                <w:sz w:val="20"/>
              </w:rPr>
              <w:t>Включва</w:t>
            </w:r>
            <w:r w:rsidRPr="002D6C73">
              <w:rPr>
                <w:rFonts w:cs="Arial"/>
                <w:color w:val="222122"/>
                <w:sz w:val="20"/>
              </w:rPr>
              <w:t>:</w:t>
            </w:r>
            <w:r w:rsidRPr="002D6C73">
              <w:rPr>
                <w:rFonts w:cs="Arial"/>
                <w:color w:val="222122"/>
                <w:sz w:val="20"/>
              </w:rPr>
              <w:tab/>
              <w:t>оценка на прогреса</w:t>
            </w:r>
          </w:p>
          <w:p w:rsidR="00AF50D0" w:rsidRPr="002D6C73" w:rsidRDefault="00AF50D0" w:rsidP="00B45596">
            <w:pPr>
              <w:keepNext/>
              <w:keepLines/>
              <w:tabs>
                <w:tab w:val="left" w:pos="2268"/>
              </w:tabs>
              <w:autoSpaceDE w:val="0"/>
              <w:autoSpaceDN w:val="0"/>
              <w:adjustRightInd w:val="0"/>
              <w:spacing w:before="40" w:after="0" w:line="240" w:lineRule="auto"/>
              <w:ind w:left="2268" w:hanging="1134"/>
              <w:rPr>
                <w:rFonts w:cs="Arial"/>
                <w:color w:val="222122"/>
                <w:sz w:val="20"/>
              </w:rPr>
            </w:pPr>
            <w:r w:rsidRPr="002D6C73">
              <w:rPr>
                <w:rFonts w:cs="Arial"/>
                <w:i/>
                <w:color w:val="222122"/>
                <w:sz w:val="20"/>
              </w:rPr>
              <w:t>Забележка</w:t>
            </w:r>
            <w:r w:rsidRPr="002D6C73">
              <w:rPr>
                <w:rFonts w:cs="Arial"/>
                <w:color w:val="222122"/>
                <w:sz w:val="20"/>
              </w:rPr>
              <w:t>:</w:t>
            </w:r>
            <w:r w:rsidRPr="002D6C73">
              <w:rPr>
                <w:rFonts w:cs="Arial"/>
                <w:color w:val="222122"/>
                <w:sz w:val="20"/>
              </w:rPr>
              <w:tab/>
              <w:t xml:space="preserve">Тренинг, включващ умения, изискващи асистиране или наблюдение на клиента при изпълнение на упражнения, с цел подобряване кондицията на тялото, подобряване на здравето или поддържане на форма или като средство за корекция на деформитет или възстановяване на органни и телесни функции до </w:t>
            </w:r>
            <w:r w:rsidRPr="002D6C73">
              <w:rPr>
                <w:rFonts w:cs="Arial"/>
                <w:color w:val="222122"/>
                <w:sz w:val="20"/>
              </w:rPr>
              <w:lastRenderedPageBreak/>
              <w:t>състояние на здраве.</w:t>
            </w:r>
          </w:p>
          <w:p w:rsidR="00AF50D0" w:rsidRPr="002D6C73" w:rsidRDefault="00AF50D0" w:rsidP="00B45596">
            <w:pPr>
              <w:keepNext/>
              <w:keepLines/>
              <w:tabs>
                <w:tab w:val="left" w:pos="1134"/>
              </w:tabs>
              <w:spacing w:before="120" w:after="0" w:line="240" w:lineRule="auto"/>
              <w:ind w:left="1134" w:hanging="1134"/>
              <w:rPr>
                <w:rFonts w:ascii="Arial" w:hAnsi="Arial" w:cs="Arial"/>
                <w:sz w:val="20"/>
                <w:szCs w:val="20"/>
              </w:rPr>
            </w:pPr>
            <w:r w:rsidRPr="002D6C73">
              <w:rPr>
                <w:rFonts w:ascii="Arial" w:hAnsi="Arial" w:cs="Arial"/>
                <w:sz w:val="20"/>
                <w:szCs w:val="20"/>
              </w:rPr>
              <w:t>96129-00</w:t>
            </w:r>
            <w:r w:rsidRPr="002D6C73">
              <w:rPr>
                <w:rFonts w:ascii="Arial" w:hAnsi="Arial" w:cs="Arial"/>
                <w:sz w:val="20"/>
                <w:szCs w:val="20"/>
              </w:rPr>
              <w:tab/>
              <w:t>Терапия с упражнение, цяло тяло</w:t>
            </w:r>
          </w:p>
          <w:p w:rsidR="00AF50D0" w:rsidRPr="002D6C73"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2D6C73">
              <w:rPr>
                <w:rFonts w:cs="Arial"/>
                <w:color w:val="222122"/>
                <w:sz w:val="20"/>
              </w:rPr>
              <w:t>Двигателна терапия БДУ</w:t>
            </w:r>
          </w:p>
          <w:p w:rsidR="00AF50D0" w:rsidRDefault="00AF50D0" w:rsidP="00B45596">
            <w:pPr>
              <w:keepNext/>
              <w:keepLines/>
              <w:tabs>
                <w:tab w:val="left" w:pos="2268"/>
              </w:tabs>
              <w:autoSpaceDE w:val="0"/>
              <w:autoSpaceDN w:val="0"/>
              <w:adjustRightInd w:val="0"/>
              <w:spacing w:after="0" w:line="240" w:lineRule="auto"/>
              <w:ind w:left="1134"/>
              <w:rPr>
                <w:rFonts w:cs="Arial"/>
                <w:color w:val="222122"/>
                <w:sz w:val="20"/>
                <w:lang w:val="en-US"/>
              </w:rPr>
            </w:pPr>
            <w:r w:rsidRPr="002D6C73">
              <w:rPr>
                <w:rFonts w:cs="Arial"/>
                <w:color w:val="222122"/>
                <w:sz w:val="20"/>
              </w:rPr>
              <w:t>Обща двигателна терапия като гимнастически групи, плуване</w:t>
            </w:r>
          </w:p>
          <w:p w:rsidR="00AF50D0" w:rsidRPr="002D6C73" w:rsidRDefault="00AF50D0" w:rsidP="00B45596">
            <w:pPr>
              <w:keepNext/>
              <w:keepLines/>
              <w:tabs>
                <w:tab w:val="left" w:pos="2268"/>
              </w:tabs>
              <w:autoSpaceDE w:val="0"/>
              <w:autoSpaceDN w:val="0"/>
              <w:adjustRightInd w:val="0"/>
              <w:spacing w:after="0" w:line="240" w:lineRule="auto"/>
              <w:ind w:left="1134"/>
              <w:rPr>
                <w:rFonts w:cs="Arial"/>
                <w:color w:val="222122"/>
                <w:sz w:val="20"/>
                <w:lang w:val="en-US"/>
              </w:rPr>
            </w:pPr>
          </w:p>
          <w:p w:rsidR="00AF50D0" w:rsidRPr="008E7D78" w:rsidRDefault="00AF50D0" w:rsidP="00B45596">
            <w:pPr>
              <w:keepNext/>
              <w:keepLines/>
              <w:tabs>
                <w:tab w:val="left" w:pos="42"/>
                <w:tab w:val="left" w:pos="162"/>
              </w:tabs>
              <w:spacing w:after="0" w:line="240" w:lineRule="auto"/>
              <w:ind w:left="42"/>
              <w:rPr>
                <w:rFonts w:ascii="Arial" w:hAnsi="Arial"/>
                <w:b/>
                <w:caps/>
                <w:color w:val="548DD4"/>
                <w:sz w:val="14"/>
                <w:szCs w:val="20"/>
                <w:lang w:val="en-US"/>
              </w:rPr>
            </w:pPr>
            <w:r w:rsidRPr="002D6C73">
              <w:rPr>
                <w:rFonts w:ascii="Arial" w:hAnsi="Arial" w:cs="Arial"/>
                <w:b/>
                <w:caps/>
                <w:sz w:val="14"/>
                <w:highlight w:val="yellow"/>
                <w:lang w:val="en-US"/>
              </w:rPr>
              <w:t>*</w:t>
            </w:r>
            <w:r w:rsidRPr="002D6C73">
              <w:rPr>
                <w:rFonts w:ascii="Arial" w:hAnsi="Arial" w:cs="Arial"/>
                <w:b/>
                <w:caps/>
                <w:sz w:val="14"/>
                <w:highlight w:val="yellow"/>
              </w:rPr>
              <w:t xml:space="preserve">96.04 </w:t>
            </w:r>
            <w:r w:rsidRPr="002D6C73">
              <w:rPr>
                <w:rFonts w:ascii="Arial" w:hAnsi="Arial" w:cs="Arial"/>
                <w:b/>
                <w:caps/>
                <w:sz w:val="14"/>
                <w:highlight w:val="yellow"/>
                <w:lang w:val="en-US"/>
              </w:rPr>
              <w:t xml:space="preserve"> </w:t>
            </w:r>
            <w:r w:rsidRPr="002D6C73">
              <w:rPr>
                <w:rFonts w:ascii="Arial" w:hAnsi="Arial"/>
                <w:b/>
                <w:caps/>
                <w:sz w:val="14"/>
                <w:highlight w:val="yellow"/>
                <w:lang w:val="en-US"/>
              </w:rPr>
              <w:t xml:space="preserve"> Ендотрахеална или назотрахеална интубация</w:t>
            </w:r>
            <w:r>
              <w:rPr>
                <w:rFonts w:ascii="Arial" w:hAnsi="Arial"/>
                <w:b/>
                <w:caps/>
                <w:color w:val="548DD4"/>
                <w:sz w:val="14"/>
              </w:rPr>
              <w:t xml:space="preserve"> </w:t>
            </w:r>
            <w:r>
              <w:rPr>
                <w:rFonts w:ascii="Arial" w:hAnsi="Arial"/>
                <w:b/>
                <w:caps/>
                <w:color w:val="548DD4"/>
                <w:sz w:val="14"/>
                <w:szCs w:val="20"/>
                <w:lang w:val="en-US"/>
              </w:rPr>
              <w:t xml:space="preserve"> </w:t>
            </w:r>
          </w:p>
          <w:p w:rsidR="00AF50D0" w:rsidRPr="002D6C73" w:rsidRDefault="00AF50D0" w:rsidP="00B45596">
            <w:pPr>
              <w:keepNext/>
              <w:keepLines/>
              <w:pBdr>
                <w:top w:val="single" w:sz="4" w:space="1" w:color="auto"/>
                <w:left w:val="single" w:sz="4" w:space="4" w:color="auto"/>
                <w:bottom w:val="single" w:sz="4" w:space="1" w:color="auto"/>
                <w:right w:val="single" w:sz="4" w:space="4" w:color="auto"/>
              </w:pBdr>
              <w:shd w:val="clear" w:color="auto" w:fill="000000"/>
              <w:tabs>
                <w:tab w:val="left" w:pos="284"/>
                <w:tab w:val="left" w:pos="1134"/>
              </w:tabs>
              <w:spacing w:before="240" w:after="120" w:line="240" w:lineRule="auto"/>
              <w:ind w:left="1134" w:hanging="1134"/>
              <w:rPr>
                <w:rFonts w:ascii="Arial" w:hAnsi="Arial" w:cs="Arial"/>
                <w:b/>
                <w:bCs/>
                <w:sz w:val="20"/>
                <w:szCs w:val="20"/>
                <w:lang w:val="en-GB"/>
              </w:rPr>
            </w:pPr>
            <w:r w:rsidRPr="002D6C73">
              <w:rPr>
                <w:rFonts w:ascii="Arial" w:hAnsi="Arial" w:cs="Arial"/>
                <w:b/>
                <w:bCs/>
                <w:sz w:val="20"/>
                <w:szCs w:val="20"/>
                <w:lang w:val="en-GB"/>
              </w:rPr>
              <w:t>Манипулации на дихателни пътища</w:t>
            </w:r>
          </w:p>
          <w:p w:rsidR="00AF50D0" w:rsidRPr="002D6C73" w:rsidRDefault="00AF50D0" w:rsidP="00B45596">
            <w:pPr>
              <w:keepNext/>
              <w:keepLines/>
              <w:tabs>
                <w:tab w:val="left" w:pos="2268"/>
              </w:tabs>
              <w:autoSpaceDE w:val="0"/>
              <w:autoSpaceDN w:val="0"/>
              <w:adjustRightInd w:val="0"/>
              <w:spacing w:before="40" w:after="0" w:line="240" w:lineRule="auto"/>
              <w:ind w:left="2268" w:hanging="1134"/>
              <w:rPr>
                <w:rFonts w:cs="Arial"/>
                <w:color w:val="222122"/>
                <w:sz w:val="20"/>
                <w:lang w:val="en-US"/>
              </w:rPr>
            </w:pPr>
            <w:r w:rsidRPr="002D6C73">
              <w:rPr>
                <w:rFonts w:cs="Arial"/>
                <w:i/>
                <w:color w:val="222122"/>
                <w:sz w:val="20"/>
                <w:lang w:val="en-US"/>
              </w:rPr>
              <w:t>Забележка</w:t>
            </w:r>
            <w:r w:rsidRPr="002D6C73">
              <w:rPr>
                <w:rFonts w:cs="Arial"/>
                <w:color w:val="222122"/>
                <w:sz w:val="20"/>
                <w:lang w:val="en-US"/>
              </w:rPr>
              <w:t>:</w:t>
            </w:r>
            <w:r w:rsidRPr="002D6C73">
              <w:rPr>
                <w:rFonts w:cs="Arial"/>
                <w:color w:val="222122"/>
                <w:sz w:val="20"/>
                <w:lang w:val="en-US"/>
              </w:rPr>
              <w:tab/>
              <w:t xml:space="preserve">Кодовете, отнасящи се само до грижа и поддържане на проходимост на дихателните пътища, включват вливане или аспирация на солеви разтвор </w:t>
            </w:r>
          </w:p>
          <w:p w:rsidR="00AF50D0" w:rsidRPr="002D6C73" w:rsidRDefault="00AF50D0" w:rsidP="00B45596">
            <w:pPr>
              <w:keepNext/>
              <w:keepLines/>
              <w:tabs>
                <w:tab w:val="left" w:pos="1134"/>
              </w:tabs>
              <w:spacing w:before="120" w:after="0" w:line="240" w:lineRule="auto"/>
              <w:ind w:left="1134" w:hanging="1134"/>
              <w:rPr>
                <w:rFonts w:ascii="Arial" w:hAnsi="Arial" w:cs="Arial"/>
                <w:sz w:val="20"/>
                <w:szCs w:val="20"/>
              </w:rPr>
            </w:pPr>
            <w:r w:rsidRPr="002D6C73">
              <w:rPr>
                <w:rFonts w:ascii="Arial" w:hAnsi="Arial" w:cs="Arial"/>
                <w:sz w:val="20"/>
                <w:szCs w:val="20"/>
              </w:rPr>
              <w:t>22007-00</w:t>
            </w:r>
            <w:r w:rsidRPr="002D6C73">
              <w:rPr>
                <w:rFonts w:ascii="Arial" w:hAnsi="Arial" w:cs="Arial"/>
                <w:sz w:val="20"/>
                <w:szCs w:val="20"/>
              </w:rPr>
              <w:tab/>
              <w:t>Ендотрахeална интубация, единичен лумен</w:t>
            </w:r>
          </w:p>
          <w:p w:rsidR="00AF50D0" w:rsidRPr="002D6C73" w:rsidRDefault="00AF50D0" w:rsidP="00B45596">
            <w:pPr>
              <w:keepNext/>
              <w:keepLines/>
              <w:spacing w:after="0" w:line="240" w:lineRule="auto"/>
              <w:rPr>
                <w:sz w:val="20"/>
                <w:szCs w:val="20"/>
                <w:lang w:val="en-GB"/>
              </w:rPr>
            </w:pPr>
            <w:r w:rsidRPr="002D6C73">
              <w:rPr>
                <w:sz w:val="20"/>
                <w:szCs w:val="20"/>
                <w:lang w:val="en-GB"/>
              </w:rPr>
              <w:t>Ендотрахеална интубация БДУ</w:t>
            </w:r>
          </w:p>
          <w:p w:rsidR="00AF50D0" w:rsidRPr="002D6C73" w:rsidRDefault="00AF50D0" w:rsidP="00B45596">
            <w:pPr>
              <w:keepNext/>
              <w:keepLines/>
              <w:tabs>
                <w:tab w:val="left" w:pos="2268"/>
              </w:tabs>
              <w:autoSpaceDE w:val="0"/>
              <w:autoSpaceDN w:val="0"/>
              <w:adjustRightInd w:val="0"/>
              <w:spacing w:before="40" w:after="0" w:line="240" w:lineRule="auto"/>
              <w:ind w:left="2268" w:hanging="1134"/>
              <w:rPr>
                <w:rFonts w:cs="Arial"/>
                <w:color w:val="222122"/>
                <w:sz w:val="20"/>
                <w:lang w:val="en-US"/>
              </w:rPr>
            </w:pPr>
            <w:r w:rsidRPr="002D6C73">
              <w:rPr>
                <w:rFonts w:cs="Arial"/>
                <w:i/>
                <w:color w:val="222122"/>
                <w:sz w:val="20"/>
                <w:lang w:val="en-US"/>
              </w:rPr>
              <w:t>Не включва</w:t>
            </w:r>
            <w:r w:rsidRPr="002D6C73">
              <w:rPr>
                <w:rFonts w:cs="Arial"/>
                <w:color w:val="222122"/>
                <w:sz w:val="20"/>
                <w:lang w:val="en-US"/>
              </w:rPr>
              <w:t>:</w:t>
            </w:r>
            <w:r w:rsidRPr="002D6C73">
              <w:rPr>
                <w:rFonts w:cs="Arial"/>
                <w:color w:val="222122"/>
                <w:sz w:val="20"/>
                <w:lang w:val="en-US"/>
              </w:rPr>
              <w:tab/>
              <w:t>само за грижа и поддържане на ендотрахеална интубация (22007-01 [568])</w:t>
            </w:r>
          </w:p>
          <w:p w:rsidR="00AF50D0" w:rsidRPr="002D6C73" w:rsidRDefault="00AF50D0" w:rsidP="00B45596">
            <w:pPr>
              <w:keepNext/>
              <w:keepLines/>
              <w:tabs>
                <w:tab w:val="left" w:pos="2552"/>
                <w:tab w:val="left" w:pos="2835"/>
              </w:tabs>
              <w:autoSpaceDE w:val="0"/>
              <w:autoSpaceDN w:val="0"/>
              <w:adjustRightInd w:val="0"/>
              <w:spacing w:after="0" w:line="240" w:lineRule="auto"/>
              <w:ind w:left="2268"/>
              <w:rPr>
                <w:sz w:val="20"/>
                <w:szCs w:val="20"/>
              </w:rPr>
            </w:pPr>
            <w:r w:rsidRPr="002D6C73">
              <w:rPr>
                <w:sz w:val="20"/>
                <w:szCs w:val="20"/>
                <w:lang w:val="en-US"/>
              </w:rPr>
              <w:t>такава с вентилаторно подпомагане – пропусни кода</w:t>
            </w:r>
          </w:p>
          <w:p w:rsidR="00AF50D0" w:rsidRPr="002D6C73" w:rsidRDefault="00AF50D0" w:rsidP="00B45596">
            <w:pPr>
              <w:keepNext/>
              <w:keepLines/>
              <w:tabs>
                <w:tab w:val="left" w:pos="1134"/>
              </w:tabs>
              <w:spacing w:before="120" w:after="0" w:line="240" w:lineRule="auto"/>
              <w:ind w:left="1134" w:hanging="1134"/>
              <w:rPr>
                <w:rFonts w:ascii="Arial" w:hAnsi="Arial" w:cs="Arial"/>
                <w:sz w:val="20"/>
                <w:szCs w:val="20"/>
              </w:rPr>
            </w:pPr>
            <w:r w:rsidRPr="002D6C73">
              <w:rPr>
                <w:rFonts w:ascii="Arial" w:hAnsi="Arial" w:cs="Arial"/>
                <w:sz w:val="20"/>
                <w:szCs w:val="20"/>
              </w:rPr>
              <w:t>22008-00</w:t>
            </w:r>
            <w:r w:rsidRPr="002D6C73">
              <w:rPr>
                <w:rFonts w:ascii="Arial" w:hAnsi="Arial" w:cs="Arial"/>
                <w:sz w:val="20"/>
                <w:szCs w:val="20"/>
              </w:rPr>
              <w:tab/>
              <w:t>Ендотрахeална интубация, двоен лумен</w:t>
            </w:r>
          </w:p>
          <w:p w:rsidR="00AF50D0" w:rsidRPr="002D6C73" w:rsidRDefault="00AF50D0" w:rsidP="00B45596">
            <w:pPr>
              <w:keepNext/>
              <w:keepLines/>
              <w:tabs>
                <w:tab w:val="left" w:pos="2268"/>
              </w:tabs>
              <w:autoSpaceDE w:val="0"/>
              <w:autoSpaceDN w:val="0"/>
              <w:adjustRightInd w:val="0"/>
              <w:spacing w:before="40" w:after="0" w:line="240" w:lineRule="auto"/>
              <w:ind w:left="2268" w:hanging="1134"/>
              <w:rPr>
                <w:rFonts w:cs="Arial"/>
                <w:color w:val="222122"/>
                <w:sz w:val="20"/>
                <w:lang w:val="en-US"/>
              </w:rPr>
            </w:pPr>
            <w:r w:rsidRPr="002D6C73">
              <w:rPr>
                <w:rFonts w:cs="Arial"/>
                <w:i/>
                <w:color w:val="222122"/>
                <w:sz w:val="20"/>
                <w:lang w:val="en-US"/>
              </w:rPr>
              <w:t>Не включва</w:t>
            </w:r>
            <w:r w:rsidRPr="002D6C73">
              <w:rPr>
                <w:rFonts w:cs="Arial"/>
                <w:color w:val="222122"/>
                <w:sz w:val="20"/>
                <w:lang w:val="en-US"/>
              </w:rPr>
              <w:t>:</w:t>
            </w:r>
            <w:r w:rsidRPr="002D6C73">
              <w:rPr>
                <w:rFonts w:cs="Arial"/>
                <w:color w:val="222122"/>
                <w:sz w:val="20"/>
                <w:lang w:val="en-US"/>
              </w:rPr>
              <w:tab/>
              <w:t>само за грижа и поддържане на ендотрахеална интубация (22008-01 [568])</w:t>
            </w:r>
          </w:p>
          <w:p w:rsidR="00AF50D0" w:rsidRPr="002D6C73" w:rsidRDefault="00AF50D0" w:rsidP="00B45596">
            <w:pPr>
              <w:keepNext/>
              <w:keepLines/>
              <w:tabs>
                <w:tab w:val="left" w:pos="2552"/>
                <w:tab w:val="left" w:pos="2835"/>
              </w:tabs>
              <w:autoSpaceDE w:val="0"/>
              <w:autoSpaceDN w:val="0"/>
              <w:adjustRightInd w:val="0"/>
              <w:spacing w:after="0" w:line="240" w:lineRule="auto"/>
              <w:ind w:left="2268"/>
              <w:rPr>
                <w:sz w:val="20"/>
                <w:szCs w:val="20"/>
                <w:lang w:val="en-US"/>
              </w:rPr>
            </w:pPr>
            <w:r w:rsidRPr="002D6C73">
              <w:rPr>
                <w:sz w:val="20"/>
                <w:szCs w:val="20"/>
                <w:lang w:val="en-US"/>
              </w:rPr>
              <w:t>такава с вентилаторно подпомагане – пропусни кода</w:t>
            </w:r>
          </w:p>
          <w:p w:rsidR="00AF50D0" w:rsidRPr="002D6C73" w:rsidRDefault="00AF50D0" w:rsidP="00B45596">
            <w:pPr>
              <w:keepNext/>
              <w:keepLines/>
              <w:tabs>
                <w:tab w:val="left" w:pos="1134"/>
              </w:tabs>
              <w:spacing w:before="120" w:after="0" w:line="240" w:lineRule="auto"/>
              <w:ind w:left="1134" w:hanging="1134"/>
              <w:rPr>
                <w:rFonts w:ascii="Arial" w:hAnsi="Arial" w:cs="Arial"/>
                <w:sz w:val="20"/>
                <w:szCs w:val="20"/>
              </w:rPr>
            </w:pPr>
            <w:r w:rsidRPr="002D6C73">
              <w:rPr>
                <w:rFonts w:ascii="Arial" w:hAnsi="Arial" w:cs="Arial"/>
                <w:sz w:val="20"/>
                <w:szCs w:val="20"/>
              </w:rPr>
              <w:t>90179-02</w:t>
            </w:r>
            <w:r w:rsidRPr="002D6C73">
              <w:rPr>
                <w:rFonts w:ascii="Arial" w:hAnsi="Arial" w:cs="Arial"/>
                <w:sz w:val="20"/>
                <w:szCs w:val="20"/>
              </w:rPr>
              <w:tab/>
              <w:t>Назофарингеална интубация</w:t>
            </w:r>
          </w:p>
          <w:p w:rsidR="00AF50D0" w:rsidRPr="002D6C73" w:rsidRDefault="00AF50D0" w:rsidP="00B45596">
            <w:pPr>
              <w:keepNext/>
              <w:keepLines/>
              <w:tabs>
                <w:tab w:val="left" w:pos="2268"/>
              </w:tabs>
              <w:autoSpaceDE w:val="0"/>
              <w:autoSpaceDN w:val="0"/>
              <w:adjustRightInd w:val="0"/>
              <w:spacing w:before="40" w:after="0" w:line="240" w:lineRule="auto"/>
              <w:ind w:left="2268" w:hanging="1134"/>
              <w:rPr>
                <w:rFonts w:cs="Arial"/>
                <w:color w:val="222122"/>
                <w:sz w:val="20"/>
              </w:rPr>
            </w:pPr>
            <w:r w:rsidRPr="002D6C73">
              <w:rPr>
                <w:rFonts w:cs="Arial"/>
                <w:i/>
                <w:color w:val="222122"/>
                <w:sz w:val="20"/>
              </w:rPr>
              <w:t>Не включва</w:t>
            </w:r>
            <w:r w:rsidRPr="002D6C73">
              <w:rPr>
                <w:rFonts w:cs="Arial"/>
                <w:color w:val="222122"/>
                <w:sz w:val="20"/>
              </w:rPr>
              <w:t xml:space="preserve">: </w:t>
            </w:r>
            <w:r w:rsidRPr="002D6C73">
              <w:rPr>
                <w:rFonts w:cs="Arial"/>
                <w:color w:val="222122"/>
                <w:sz w:val="20"/>
              </w:rPr>
              <w:tab/>
              <w:t>само за грижа и поддържане на назофарингеална интубация (90179-05 [568])</w:t>
            </w:r>
          </w:p>
          <w:p w:rsidR="00AF50D0" w:rsidRPr="002D6C73" w:rsidRDefault="00AF50D0" w:rsidP="00B45596">
            <w:pPr>
              <w:keepNext/>
              <w:keepLines/>
              <w:tabs>
                <w:tab w:val="left" w:pos="2552"/>
                <w:tab w:val="left" w:pos="2835"/>
              </w:tabs>
              <w:autoSpaceDE w:val="0"/>
              <w:autoSpaceDN w:val="0"/>
              <w:adjustRightInd w:val="0"/>
              <w:spacing w:after="0" w:line="240" w:lineRule="auto"/>
              <w:ind w:left="2268"/>
              <w:rPr>
                <w:sz w:val="20"/>
                <w:szCs w:val="20"/>
              </w:rPr>
            </w:pPr>
            <w:r w:rsidRPr="002D6C73">
              <w:rPr>
                <w:sz w:val="20"/>
                <w:szCs w:val="20"/>
              </w:rPr>
              <w:t>такава с вентилаторно подпомагане – пропусни кода</w:t>
            </w:r>
          </w:p>
          <w:p w:rsidR="00AF50D0" w:rsidRDefault="00AF50D0" w:rsidP="00B45596">
            <w:pPr>
              <w:keepNext/>
              <w:keepLines/>
              <w:tabs>
                <w:tab w:val="left" w:pos="42"/>
              </w:tabs>
              <w:spacing w:after="0" w:line="240" w:lineRule="auto"/>
              <w:ind w:left="42"/>
              <w:rPr>
                <w:rFonts w:ascii="Arial" w:hAnsi="Arial"/>
                <w:b/>
                <w:caps/>
                <w:color w:val="000000"/>
                <w:sz w:val="14"/>
                <w:szCs w:val="20"/>
              </w:rPr>
            </w:pPr>
          </w:p>
          <w:p w:rsidR="00AF50D0" w:rsidRPr="00B733BC" w:rsidRDefault="00AF50D0" w:rsidP="00B45596">
            <w:pPr>
              <w:keepNext/>
              <w:keepLines/>
              <w:tabs>
                <w:tab w:val="left" w:pos="42"/>
              </w:tabs>
              <w:spacing w:after="0" w:line="240" w:lineRule="auto"/>
              <w:ind w:left="42"/>
              <w:rPr>
                <w:rFonts w:ascii="Arial" w:hAnsi="Arial"/>
                <w:b/>
                <w:caps/>
                <w:color w:val="000000"/>
                <w:sz w:val="14"/>
                <w:szCs w:val="20"/>
              </w:rPr>
            </w:pPr>
            <w:r w:rsidRPr="002D6C73">
              <w:rPr>
                <w:rFonts w:ascii="Arial" w:hAnsi="Arial"/>
                <w:b/>
                <w:caps/>
                <w:color w:val="000000"/>
                <w:sz w:val="14"/>
                <w:szCs w:val="20"/>
                <w:highlight w:val="yellow"/>
              </w:rPr>
              <w:t>*93.94 Аерозолна терапия</w:t>
            </w:r>
          </w:p>
          <w:p w:rsidR="00AF50D0" w:rsidRPr="00A1381B" w:rsidRDefault="00AF50D0" w:rsidP="00B45596">
            <w:pPr>
              <w:keepNext/>
              <w:keepLines/>
              <w:pBdr>
                <w:top w:val="single" w:sz="4" w:space="1" w:color="auto"/>
                <w:left w:val="single" w:sz="4" w:space="4" w:color="auto"/>
                <w:bottom w:val="single" w:sz="4" w:space="1" w:color="auto"/>
                <w:right w:val="single" w:sz="4" w:space="4" w:color="auto"/>
              </w:pBdr>
              <w:shd w:val="clear" w:color="auto" w:fill="000000"/>
              <w:tabs>
                <w:tab w:val="left" w:pos="284"/>
                <w:tab w:val="left" w:pos="1134"/>
              </w:tabs>
              <w:spacing w:before="240" w:after="120" w:line="240" w:lineRule="auto"/>
              <w:ind w:left="1134" w:hanging="1134"/>
              <w:rPr>
                <w:rFonts w:ascii="Arial" w:hAnsi="Arial" w:cs="Arial"/>
                <w:b/>
                <w:bCs/>
                <w:sz w:val="20"/>
                <w:szCs w:val="20"/>
                <w:lang w:val="en-GB"/>
              </w:rPr>
            </w:pPr>
            <w:r w:rsidRPr="00A1381B">
              <w:rPr>
                <w:rFonts w:ascii="Arial" w:hAnsi="Arial" w:cs="Arial"/>
                <w:b/>
                <w:bCs/>
                <w:sz w:val="20"/>
                <w:szCs w:val="20"/>
                <w:lang w:val="en-GB"/>
              </w:rPr>
              <w:t>Други терапевтични интервенции на дихателна система</w:t>
            </w:r>
          </w:p>
          <w:p w:rsidR="00AF50D0" w:rsidRPr="00A1381B" w:rsidRDefault="00AF50D0" w:rsidP="00B45596">
            <w:pPr>
              <w:keepNext/>
              <w:keepLines/>
              <w:tabs>
                <w:tab w:val="left" w:pos="1134"/>
              </w:tabs>
              <w:spacing w:before="120" w:after="0" w:line="240" w:lineRule="auto"/>
              <w:ind w:left="1134" w:hanging="1134"/>
              <w:rPr>
                <w:rFonts w:ascii="Arial" w:hAnsi="Arial" w:cs="Arial"/>
                <w:sz w:val="20"/>
                <w:szCs w:val="20"/>
              </w:rPr>
            </w:pPr>
            <w:r w:rsidRPr="00A1381B">
              <w:rPr>
                <w:rFonts w:ascii="Arial" w:hAnsi="Arial" w:cs="Arial"/>
                <w:sz w:val="20"/>
                <w:szCs w:val="20"/>
              </w:rPr>
              <w:t>92043-00</w:t>
            </w:r>
            <w:r w:rsidRPr="00A1381B">
              <w:rPr>
                <w:rFonts w:ascii="Arial" w:hAnsi="Arial" w:cs="Arial"/>
                <w:sz w:val="20"/>
                <w:szCs w:val="20"/>
              </w:rPr>
              <w:tab/>
              <w:t>Респираторен медикамент, прилаган чрез небулайзер</w:t>
            </w:r>
          </w:p>
          <w:p w:rsidR="00AF50D0" w:rsidRPr="00A1381B"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A1381B">
              <w:rPr>
                <w:rFonts w:cs="Arial"/>
                <w:color w:val="222122"/>
                <w:sz w:val="20"/>
              </w:rPr>
              <w:t>Овлажняваща терапия</w:t>
            </w:r>
          </w:p>
          <w:p w:rsidR="00AF50D0" w:rsidRDefault="00AF50D0" w:rsidP="00B45596">
            <w:pPr>
              <w:keepNext/>
              <w:keepLines/>
              <w:tabs>
                <w:tab w:val="left" w:pos="42"/>
              </w:tabs>
              <w:spacing w:after="0" w:line="240" w:lineRule="auto"/>
              <w:ind w:left="42"/>
              <w:rPr>
                <w:rFonts w:ascii="Arial" w:hAnsi="Arial"/>
                <w:b/>
                <w:caps/>
                <w:color w:val="000000"/>
                <w:sz w:val="14"/>
                <w:szCs w:val="20"/>
              </w:rPr>
            </w:pPr>
            <w:r>
              <w:rPr>
                <w:rFonts w:ascii="Arial" w:hAnsi="Arial"/>
                <w:b/>
                <w:caps/>
                <w:color w:val="000000"/>
                <w:sz w:val="14"/>
                <w:szCs w:val="20"/>
              </w:rPr>
              <w:t xml:space="preserve"> </w:t>
            </w:r>
          </w:p>
          <w:p w:rsidR="00AF50D0" w:rsidRDefault="00AF50D0" w:rsidP="00B45596">
            <w:pPr>
              <w:keepNext/>
              <w:keepLines/>
              <w:tabs>
                <w:tab w:val="left" w:pos="42"/>
              </w:tabs>
              <w:spacing w:after="0" w:line="240" w:lineRule="auto"/>
              <w:ind w:left="42"/>
              <w:rPr>
                <w:rFonts w:ascii="Arial" w:hAnsi="Arial"/>
                <w:b/>
                <w:caps/>
                <w:color w:val="000000"/>
                <w:sz w:val="14"/>
                <w:szCs w:val="20"/>
              </w:rPr>
            </w:pPr>
            <w:r w:rsidRPr="00A1381B">
              <w:rPr>
                <w:rFonts w:ascii="Arial" w:hAnsi="Arial"/>
                <w:b/>
                <w:caps/>
                <w:color w:val="000000"/>
                <w:sz w:val="14"/>
                <w:szCs w:val="20"/>
                <w:highlight w:val="yellow"/>
              </w:rPr>
              <w:t>*93.96 Кислородно лечение</w:t>
            </w:r>
          </w:p>
          <w:p w:rsidR="00AF50D0" w:rsidRPr="00A1381B" w:rsidRDefault="00AF50D0" w:rsidP="00B45596">
            <w:pPr>
              <w:keepNext/>
              <w:keepLines/>
              <w:tabs>
                <w:tab w:val="left" w:pos="1134"/>
              </w:tabs>
              <w:spacing w:before="120" w:after="0" w:line="240" w:lineRule="auto"/>
              <w:ind w:left="1134" w:hanging="1134"/>
              <w:rPr>
                <w:rFonts w:ascii="Arial" w:hAnsi="Arial" w:cs="Arial"/>
                <w:sz w:val="20"/>
                <w:szCs w:val="20"/>
              </w:rPr>
            </w:pPr>
            <w:r w:rsidRPr="00A1381B">
              <w:rPr>
                <w:rFonts w:ascii="Arial" w:hAnsi="Arial" w:cs="Arial"/>
                <w:sz w:val="20"/>
                <w:szCs w:val="20"/>
              </w:rPr>
              <w:t>92044-00</w:t>
            </w:r>
            <w:r w:rsidRPr="00A1381B">
              <w:rPr>
                <w:rFonts w:ascii="Arial" w:hAnsi="Arial" w:cs="Arial"/>
                <w:sz w:val="20"/>
                <w:szCs w:val="20"/>
              </w:rPr>
              <w:tab/>
              <w:t>Друго кислородно обогатяване</w:t>
            </w:r>
          </w:p>
          <w:p w:rsidR="00AF50D0" w:rsidRDefault="00AF50D0" w:rsidP="00B45596">
            <w:pPr>
              <w:keepNext/>
              <w:keepLines/>
              <w:tabs>
                <w:tab w:val="left" w:pos="42"/>
              </w:tabs>
              <w:spacing w:after="0" w:line="240" w:lineRule="auto"/>
              <w:ind w:left="42"/>
              <w:rPr>
                <w:rFonts w:ascii="Arial" w:hAnsi="Arial"/>
                <w:b/>
                <w:caps/>
                <w:sz w:val="14"/>
                <w:szCs w:val="20"/>
              </w:rPr>
            </w:pPr>
          </w:p>
          <w:p w:rsidR="00AF50D0" w:rsidRPr="00A1381B" w:rsidRDefault="00AF50D0" w:rsidP="00B45596">
            <w:pPr>
              <w:keepNext/>
              <w:keepLines/>
              <w:tabs>
                <w:tab w:val="left" w:pos="42"/>
              </w:tabs>
              <w:spacing w:after="0" w:line="240" w:lineRule="auto"/>
              <w:ind w:left="42"/>
              <w:rPr>
                <w:rFonts w:ascii="Arial" w:hAnsi="Arial"/>
                <w:b/>
                <w:caps/>
                <w:sz w:val="14"/>
                <w:szCs w:val="20"/>
                <w:highlight w:val="yellow"/>
              </w:rPr>
            </w:pPr>
            <w:r w:rsidRPr="00A1381B">
              <w:rPr>
                <w:rFonts w:ascii="Arial" w:hAnsi="Arial"/>
                <w:b/>
                <w:caps/>
                <w:sz w:val="14"/>
                <w:szCs w:val="20"/>
                <w:highlight w:val="yellow"/>
              </w:rPr>
              <w:t>*96.07 поставяне на (назо-) гастрална сонда и/или назойеюнална сонда.</w:t>
            </w:r>
          </w:p>
          <w:p w:rsidR="00AF50D0" w:rsidRPr="00DD184D" w:rsidRDefault="00AF50D0" w:rsidP="00B45596">
            <w:pPr>
              <w:keepNext/>
              <w:keepLines/>
              <w:tabs>
                <w:tab w:val="left" w:pos="42"/>
              </w:tabs>
              <w:spacing w:after="0" w:line="240" w:lineRule="auto"/>
              <w:ind w:left="42"/>
              <w:rPr>
                <w:rFonts w:ascii="Verdana" w:hAnsi="Verdana" w:cs="Arial"/>
                <w:noProof/>
                <w:sz w:val="14"/>
                <w:szCs w:val="14"/>
              </w:rPr>
            </w:pPr>
            <w:r w:rsidRPr="00A1381B">
              <w:rPr>
                <w:rFonts w:ascii="Verdana" w:hAnsi="Verdana" w:cs="Arial"/>
                <w:noProof/>
                <w:sz w:val="14"/>
                <w:szCs w:val="14"/>
                <w:highlight w:val="yellow"/>
              </w:rPr>
              <w:t>интубация за декомпресия и/или ентерално хранене.</w:t>
            </w:r>
          </w:p>
          <w:p w:rsidR="00AF50D0" w:rsidRPr="00A1381B" w:rsidRDefault="00AF50D0" w:rsidP="00B45596">
            <w:pPr>
              <w:keepNext/>
              <w:keepLines/>
              <w:pBdr>
                <w:top w:val="single" w:sz="4" w:space="1" w:color="auto"/>
                <w:left w:val="single" w:sz="4" w:space="4" w:color="auto"/>
                <w:bottom w:val="single" w:sz="4" w:space="1" w:color="auto"/>
                <w:right w:val="single" w:sz="4" w:space="4" w:color="auto"/>
              </w:pBdr>
              <w:shd w:val="clear" w:color="auto" w:fill="000000"/>
              <w:tabs>
                <w:tab w:val="left" w:pos="284"/>
                <w:tab w:val="left" w:pos="1134"/>
              </w:tabs>
              <w:spacing w:before="240" w:after="120" w:line="240" w:lineRule="auto"/>
              <w:ind w:left="1134" w:hanging="1134"/>
              <w:rPr>
                <w:rFonts w:ascii="Arial" w:hAnsi="Arial" w:cs="Arial"/>
                <w:b/>
                <w:bCs/>
                <w:sz w:val="20"/>
                <w:szCs w:val="20"/>
                <w:lang w:val="en-GB"/>
              </w:rPr>
            </w:pPr>
            <w:r w:rsidRPr="00A1381B">
              <w:rPr>
                <w:rFonts w:ascii="Arial" w:hAnsi="Arial" w:cs="Arial"/>
                <w:b/>
                <w:bCs/>
                <w:sz w:val="20"/>
                <w:szCs w:val="20"/>
                <w:lang w:val="en-GB"/>
              </w:rPr>
              <w:t>Неинцизионна иригация, почистване и локално вливане, храносмилателна система</w:t>
            </w:r>
          </w:p>
          <w:p w:rsidR="00AF50D0" w:rsidRPr="00A1381B" w:rsidRDefault="00AF50D0" w:rsidP="00B45596">
            <w:pPr>
              <w:keepNext/>
              <w:keepLines/>
              <w:tabs>
                <w:tab w:val="left" w:pos="1134"/>
              </w:tabs>
              <w:spacing w:before="120" w:after="0" w:line="240" w:lineRule="auto"/>
              <w:ind w:left="1134" w:hanging="1134"/>
              <w:rPr>
                <w:rFonts w:ascii="Arial" w:hAnsi="Arial" w:cs="Arial"/>
                <w:sz w:val="20"/>
                <w:szCs w:val="20"/>
              </w:rPr>
            </w:pPr>
            <w:r w:rsidRPr="00A1381B">
              <w:rPr>
                <w:rFonts w:ascii="Arial" w:hAnsi="Arial" w:cs="Arial"/>
                <w:sz w:val="20"/>
                <w:szCs w:val="20"/>
              </w:rPr>
              <w:t>92036-00</w:t>
            </w:r>
            <w:r w:rsidRPr="00A1381B">
              <w:rPr>
                <w:rFonts w:ascii="Arial" w:hAnsi="Arial" w:cs="Arial"/>
                <w:sz w:val="20"/>
                <w:szCs w:val="20"/>
              </w:rPr>
              <w:tab/>
              <w:t>Поставяне на назогастрална сонда</w:t>
            </w:r>
          </w:p>
          <w:p w:rsidR="00AF50D0" w:rsidRPr="00A1381B" w:rsidRDefault="00AF50D0" w:rsidP="00B45596">
            <w:pPr>
              <w:keepNext/>
              <w:keepLines/>
              <w:spacing w:after="0" w:line="240" w:lineRule="auto"/>
              <w:rPr>
                <w:sz w:val="20"/>
                <w:szCs w:val="20"/>
              </w:rPr>
            </w:pPr>
            <w:r w:rsidRPr="00A1381B">
              <w:rPr>
                <w:sz w:val="20"/>
                <w:szCs w:val="20"/>
              </w:rPr>
              <w:t>Сондиране за декомпресия</w:t>
            </w:r>
          </w:p>
          <w:p w:rsidR="00AF50D0" w:rsidRPr="00A1381B" w:rsidRDefault="00AF50D0" w:rsidP="00B45596">
            <w:pPr>
              <w:keepNext/>
              <w:keepLines/>
              <w:tabs>
                <w:tab w:val="left" w:pos="2268"/>
              </w:tabs>
              <w:autoSpaceDE w:val="0"/>
              <w:autoSpaceDN w:val="0"/>
              <w:adjustRightInd w:val="0"/>
              <w:spacing w:before="40" w:after="0" w:line="240" w:lineRule="auto"/>
              <w:ind w:left="2268" w:hanging="1134"/>
              <w:rPr>
                <w:rFonts w:cs="Arial"/>
                <w:color w:val="222122"/>
                <w:sz w:val="20"/>
              </w:rPr>
            </w:pPr>
            <w:r w:rsidRPr="00A1381B">
              <w:rPr>
                <w:rFonts w:cs="Arial"/>
                <w:i/>
                <w:color w:val="222122"/>
                <w:sz w:val="20"/>
              </w:rPr>
              <w:t>Не включва</w:t>
            </w:r>
            <w:r w:rsidRPr="00A1381B">
              <w:rPr>
                <w:rFonts w:cs="Arial"/>
                <w:color w:val="222122"/>
                <w:sz w:val="20"/>
              </w:rPr>
              <w:t>:</w:t>
            </w:r>
            <w:r w:rsidRPr="00A1381B">
              <w:rPr>
                <w:rFonts w:cs="Arial"/>
                <w:color w:val="222122"/>
                <w:sz w:val="20"/>
              </w:rPr>
              <w:tab/>
              <w:t>Sengstaken тръба (13506-00 [1899])</w:t>
            </w:r>
          </w:p>
          <w:p w:rsidR="00AF50D0" w:rsidRDefault="00AF50D0" w:rsidP="00B45596">
            <w:pPr>
              <w:keepNext/>
              <w:keepLines/>
              <w:tabs>
                <w:tab w:val="left" w:pos="42"/>
                <w:tab w:val="num" w:pos="360"/>
              </w:tabs>
              <w:spacing w:after="0" w:line="240" w:lineRule="auto"/>
              <w:ind w:left="42"/>
              <w:rPr>
                <w:rFonts w:ascii="Arial" w:hAnsi="Arial" w:cs="Arial"/>
                <w:color w:val="000000"/>
                <w:sz w:val="14"/>
                <w:szCs w:val="14"/>
              </w:rPr>
            </w:pPr>
          </w:p>
          <w:p w:rsidR="00AF50D0" w:rsidRPr="00A1381B" w:rsidRDefault="00AF50D0" w:rsidP="00B45596">
            <w:pPr>
              <w:keepNext/>
              <w:keepLines/>
              <w:tabs>
                <w:tab w:val="left" w:pos="42"/>
              </w:tabs>
              <w:spacing w:after="0" w:line="240" w:lineRule="auto"/>
              <w:ind w:left="42"/>
              <w:rPr>
                <w:rFonts w:ascii="Arial" w:hAnsi="Arial" w:cs="Arial"/>
                <w:b/>
                <w:caps/>
                <w:color w:val="000000"/>
                <w:sz w:val="14"/>
                <w:szCs w:val="14"/>
                <w:highlight w:val="yellow"/>
                <w:u w:val="single"/>
              </w:rPr>
            </w:pPr>
            <w:r w:rsidRPr="00A1381B">
              <w:rPr>
                <w:rFonts w:ascii="Arial" w:hAnsi="Arial" w:cs="Arial"/>
                <w:b/>
                <w:caps/>
                <w:color w:val="000000"/>
                <w:sz w:val="14"/>
                <w:szCs w:val="14"/>
                <w:highlight w:val="yellow"/>
                <w:u w:val="single"/>
              </w:rPr>
              <w:t>НЕОПЕРАТИВНА ПРОМИВКА НА ХРАНОСМИЛАТЕЛеН ТРАКТ, ПОЧИСТВАНЕ И ЛОКАЛНА ИНСТИЛАЦИЯ</w:t>
            </w:r>
          </w:p>
          <w:p w:rsidR="00AF50D0" w:rsidRDefault="00AF50D0" w:rsidP="00B45596">
            <w:pPr>
              <w:keepNext/>
              <w:keepLines/>
              <w:tabs>
                <w:tab w:val="left" w:pos="42"/>
              </w:tabs>
              <w:spacing w:after="0" w:line="240" w:lineRule="auto"/>
              <w:ind w:left="42"/>
              <w:rPr>
                <w:rFonts w:ascii="Arial" w:hAnsi="Arial"/>
                <w:b/>
                <w:caps/>
                <w:color w:val="000000"/>
                <w:sz w:val="14"/>
                <w:szCs w:val="20"/>
              </w:rPr>
            </w:pPr>
            <w:r w:rsidRPr="00A1381B">
              <w:rPr>
                <w:rFonts w:ascii="Arial" w:hAnsi="Arial"/>
                <w:b/>
                <w:caps/>
                <w:color w:val="000000"/>
                <w:sz w:val="14"/>
                <w:szCs w:val="20"/>
                <w:highlight w:val="yellow"/>
              </w:rPr>
              <w:t>*96.35 стомашно хранене със сонда</w:t>
            </w:r>
          </w:p>
          <w:p w:rsidR="00AF50D0" w:rsidRPr="00ED269E" w:rsidRDefault="00AF50D0" w:rsidP="00B45596">
            <w:pPr>
              <w:pStyle w:val="Line2"/>
              <w:keepNext/>
              <w:keepLines/>
            </w:pPr>
            <w:r w:rsidRPr="00ED269E">
              <w:t>96202-</w:t>
            </w:r>
            <w:r>
              <w:t>07</w:t>
            </w:r>
            <w:r w:rsidRPr="00ED269E">
              <w:tab/>
              <w:t>Ентерално приложение на фармакологичен агент</w:t>
            </w:r>
            <w:r>
              <w:t>, хранително вещество</w:t>
            </w:r>
          </w:p>
          <w:p w:rsidR="00AF50D0" w:rsidRPr="00A1381B" w:rsidRDefault="00AF50D0" w:rsidP="00B45596">
            <w:pPr>
              <w:keepNext/>
              <w:keepLines/>
              <w:tabs>
                <w:tab w:val="left" w:pos="42"/>
              </w:tabs>
              <w:spacing w:after="0" w:line="240" w:lineRule="auto"/>
              <w:rPr>
                <w:rFonts w:ascii="Arial" w:hAnsi="Arial" w:cs="Arial"/>
                <w:b/>
                <w:caps/>
                <w:color w:val="000000"/>
                <w:sz w:val="14"/>
                <w:szCs w:val="14"/>
                <w:u w:val="single"/>
                <w:lang w:val="en-US"/>
              </w:rPr>
            </w:pPr>
          </w:p>
          <w:p w:rsidR="00AF50D0" w:rsidRPr="00A1381B" w:rsidRDefault="00AF50D0" w:rsidP="00B45596">
            <w:pPr>
              <w:keepNext/>
              <w:keepLines/>
              <w:tabs>
                <w:tab w:val="left" w:pos="42"/>
              </w:tabs>
              <w:spacing w:after="0" w:line="240" w:lineRule="auto"/>
              <w:ind w:left="42"/>
              <w:rPr>
                <w:rFonts w:ascii="Arial" w:hAnsi="Arial" w:cs="Arial"/>
                <w:b/>
                <w:caps/>
                <w:color w:val="000000"/>
                <w:sz w:val="14"/>
                <w:szCs w:val="14"/>
                <w:highlight w:val="yellow"/>
              </w:rPr>
            </w:pPr>
            <w:r w:rsidRPr="00A1381B">
              <w:rPr>
                <w:rFonts w:ascii="Arial" w:hAnsi="Arial" w:cs="Arial"/>
                <w:b/>
                <w:caps/>
                <w:color w:val="000000"/>
                <w:sz w:val="14"/>
                <w:szCs w:val="14"/>
                <w:highlight w:val="yellow"/>
              </w:rPr>
              <w:t xml:space="preserve">*96.70 Продължителна механична вентилация </w:t>
            </w:r>
          </w:p>
          <w:p w:rsidR="00AF50D0" w:rsidRPr="00A1381B" w:rsidRDefault="00AF50D0" w:rsidP="00B45596">
            <w:pPr>
              <w:keepNext/>
              <w:keepLines/>
              <w:tabs>
                <w:tab w:val="left" w:pos="42"/>
              </w:tabs>
              <w:spacing w:after="0" w:line="240" w:lineRule="auto"/>
              <w:ind w:left="42"/>
              <w:rPr>
                <w:rFonts w:ascii="Arial" w:hAnsi="Arial" w:cs="Arial"/>
                <w:b/>
                <w:caps/>
                <w:color w:val="000000"/>
                <w:sz w:val="14"/>
                <w:szCs w:val="14"/>
                <w:highlight w:val="yellow"/>
              </w:rPr>
            </w:pPr>
            <w:r w:rsidRPr="00A1381B">
              <w:rPr>
                <w:rFonts w:ascii="Arial" w:hAnsi="Arial" w:cs="Arial"/>
                <w:b/>
                <w:caps/>
                <w:color w:val="000000"/>
                <w:sz w:val="14"/>
                <w:szCs w:val="14"/>
                <w:highlight w:val="yellow"/>
              </w:rPr>
              <w:t>Извършва се:</w:t>
            </w:r>
          </w:p>
          <w:p w:rsidR="00AF50D0" w:rsidRPr="00A1381B" w:rsidRDefault="00AF50D0" w:rsidP="00B45596">
            <w:pPr>
              <w:keepNext/>
              <w:keepLines/>
              <w:tabs>
                <w:tab w:val="left" w:pos="42"/>
              </w:tabs>
              <w:spacing w:after="0" w:line="240" w:lineRule="auto"/>
              <w:rPr>
                <w:rFonts w:ascii="Arial" w:hAnsi="Arial" w:cs="Arial"/>
                <w:b/>
                <w:caps/>
                <w:color w:val="000000"/>
                <w:sz w:val="14"/>
                <w:szCs w:val="14"/>
                <w:highlight w:val="yellow"/>
              </w:rPr>
            </w:pPr>
            <w:r w:rsidRPr="00A1381B">
              <w:rPr>
                <w:rFonts w:ascii="Arial" w:hAnsi="Arial" w:cs="Arial"/>
                <w:b/>
                <w:caps/>
                <w:color w:val="000000"/>
                <w:sz w:val="14"/>
                <w:szCs w:val="14"/>
                <w:highlight w:val="yellow"/>
              </w:rPr>
              <w:t xml:space="preserve"> чрез оротрахеална или назотрахеална интубация  на трахеята;</w:t>
            </w:r>
          </w:p>
          <w:p w:rsidR="00AF50D0" w:rsidRPr="00A1381B" w:rsidRDefault="00AF50D0" w:rsidP="00B45596">
            <w:pPr>
              <w:keepNext/>
              <w:keepLines/>
              <w:tabs>
                <w:tab w:val="left" w:pos="42"/>
              </w:tabs>
              <w:spacing w:after="0" w:line="240" w:lineRule="auto"/>
              <w:ind w:left="42"/>
              <w:rPr>
                <w:rFonts w:ascii="Arial" w:hAnsi="Arial" w:cs="Arial"/>
                <w:b/>
                <w:caps/>
                <w:color w:val="000000"/>
                <w:sz w:val="14"/>
                <w:szCs w:val="14"/>
                <w:highlight w:val="yellow"/>
              </w:rPr>
            </w:pPr>
            <w:r w:rsidRPr="00A1381B">
              <w:rPr>
                <w:rFonts w:ascii="Arial" w:hAnsi="Arial" w:cs="Arial"/>
                <w:b/>
                <w:caps/>
                <w:color w:val="000000"/>
                <w:sz w:val="14"/>
                <w:szCs w:val="14"/>
                <w:highlight w:val="yellow"/>
              </w:rPr>
              <w:t>или</w:t>
            </w:r>
          </w:p>
          <w:p w:rsidR="00AF50D0" w:rsidRPr="00A1381B" w:rsidRDefault="00AF50D0" w:rsidP="00B45596">
            <w:pPr>
              <w:keepNext/>
              <w:keepLines/>
              <w:tabs>
                <w:tab w:val="left" w:pos="42"/>
              </w:tabs>
              <w:spacing w:after="0" w:line="240" w:lineRule="auto"/>
              <w:ind w:left="42"/>
              <w:rPr>
                <w:rFonts w:ascii="Arial" w:hAnsi="Arial" w:cs="Arial"/>
                <w:b/>
                <w:caps/>
                <w:color w:val="000000"/>
                <w:sz w:val="14"/>
                <w:szCs w:val="14"/>
                <w:highlight w:val="yellow"/>
              </w:rPr>
            </w:pPr>
            <w:r w:rsidRPr="00A1381B">
              <w:rPr>
                <w:rFonts w:ascii="Arial" w:hAnsi="Arial" w:cs="Arial"/>
                <w:b/>
                <w:caps/>
                <w:color w:val="000000"/>
                <w:sz w:val="14"/>
                <w:szCs w:val="14"/>
                <w:highlight w:val="yellow"/>
              </w:rPr>
              <w:t>чрез трахеостомна канюла</w:t>
            </w:r>
          </w:p>
          <w:p w:rsidR="00AF50D0" w:rsidRPr="006751A8" w:rsidRDefault="00AF50D0" w:rsidP="00B45596">
            <w:pPr>
              <w:keepNext/>
              <w:keepLines/>
              <w:tabs>
                <w:tab w:val="left" w:pos="42"/>
              </w:tabs>
              <w:spacing w:after="0" w:line="240" w:lineRule="auto"/>
              <w:ind w:left="42"/>
              <w:rPr>
                <w:rFonts w:ascii="Arial" w:hAnsi="Arial" w:cs="Arial"/>
                <w:b/>
                <w:caps/>
                <w:color w:val="000000"/>
                <w:sz w:val="14"/>
                <w:szCs w:val="14"/>
                <w:lang w:val="en-US"/>
              </w:rPr>
            </w:pPr>
            <w:r w:rsidRPr="00A1381B">
              <w:rPr>
                <w:rFonts w:ascii="Arial" w:hAnsi="Arial" w:cs="Arial"/>
                <w:b/>
                <w:caps/>
                <w:color w:val="000000"/>
                <w:sz w:val="14"/>
                <w:szCs w:val="14"/>
                <w:highlight w:val="yellow"/>
              </w:rPr>
              <w:t>Неинвазивна вентилация – при запазени рефлекси и съзнание на пациента</w:t>
            </w:r>
          </w:p>
          <w:p w:rsidR="00AF50D0" w:rsidRPr="00A1381B" w:rsidRDefault="00AF50D0" w:rsidP="00B45596">
            <w:pPr>
              <w:keepNext/>
              <w:keepLines/>
              <w:pBdr>
                <w:top w:val="single" w:sz="4" w:space="1" w:color="auto"/>
                <w:left w:val="single" w:sz="4" w:space="4" w:color="auto"/>
                <w:bottom w:val="single" w:sz="4" w:space="1" w:color="auto"/>
                <w:right w:val="single" w:sz="4" w:space="4" w:color="auto"/>
              </w:pBdr>
              <w:shd w:val="clear" w:color="auto" w:fill="000000"/>
              <w:tabs>
                <w:tab w:val="left" w:pos="284"/>
                <w:tab w:val="left" w:pos="1134"/>
              </w:tabs>
              <w:spacing w:before="240" w:after="120" w:line="240" w:lineRule="auto"/>
              <w:ind w:left="1134" w:hanging="1134"/>
              <w:rPr>
                <w:rFonts w:ascii="Arial" w:hAnsi="Arial" w:cs="Arial"/>
                <w:b/>
                <w:bCs/>
                <w:noProof/>
                <w:sz w:val="20"/>
                <w:szCs w:val="20"/>
              </w:rPr>
            </w:pPr>
            <w:r w:rsidRPr="00A1381B">
              <w:rPr>
                <w:rFonts w:ascii="Arial" w:hAnsi="Arial" w:cs="Arial"/>
                <w:b/>
                <w:bCs/>
                <w:noProof/>
                <w:sz w:val="20"/>
                <w:szCs w:val="20"/>
              </w:rPr>
              <w:t>Вентилаторно подпомагане</w:t>
            </w:r>
          </w:p>
          <w:p w:rsidR="00AF50D0" w:rsidRPr="00A1381B" w:rsidRDefault="00AF50D0" w:rsidP="00B45596">
            <w:pPr>
              <w:keepNext/>
              <w:keepLines/>
              <w:tabs>
                <w:tab w:val="left" w:pos="1134"/>
              </w:tabs>
              <w:spacing w:after="0" w:line="240" w:lineRule="auto"/>
              <w:ind w:left="1134" w:hanging="1134"/>
              <w:rPr>
                <w:rFonts w:cs="Arial"/>
                <w:sz w:val="20"/>
                <w:szCs w:val="20"/>
              </w:rPr>
            </w:pPr>
            <w:r w:rsidRPr="00A1381B">
              <w:rPr>
                <w:rFonts w:cs="Arial"/>
                <w:sz w:val="20"/>
                <w:szCs w:val="20"/>
              </w:rPr>
              <w:tab/>
              <w:t>Bi-ниво с позитивно въздушно налягане [BiPAP] [вентилация с освобождаващо налягане] [контрол на налягане на вентилацията] с ендотрахеална тръба или трахеостомия</w:t>
            </w:r>
          </w:p>
          <w:p w:rsidR="00AF50D0" w:rsidRPr="00A1381B"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A1381B">
              <w:rPr>
                <w:rFonts w:cs="Arial"/>
                <w:color w:val="222122"/>
                <w:sz w:val="20"/>
              </w:rPr>
              <w:t>Продължително позитивно налягане при обдишване [</w:t>
            </w:r>
            <w:r w:rsidRPr="00A1381B">
              <w:rPr>
                <w:rFonts w:cs="Arial"/>
                <w:color w:val="222122"/>
                <w:sz w:val="20"/>
                <w:lang w:val="en-US"/>
              </w:rPr>
              <w:t>CPAP</w:t>
            </w:r>
            <w:r w:rsidRPr="00A1381B">
              <w:rPr>
                <w:rFonts w:cs="Arial"/>
                <w:color w:val="222122"/>
                <w:sz w:val="20"/>
              </w:rPr>
              <w:t>] с ендотрахеална тръба – трахеостомия</w:t>
            </w:r>
          </w:p>
          <w:p w:rsidR="00AF50D0" w:rsidRPr="00A1381B"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A1381B">
              <w:rPr>
                <w:rFonts w:cs="Arial"/>
                <w:color w:val="222122"/>
                <w:sz w:val="20"/>
              </w:rPr>
              <w:t>Променлива задължителна вентилация [</w:t>
            </w:r>
            <w:r w:rsidRPr="00A1381B">
              <w:rPr>
                <w:rFonts w:cs="Arial"/>
                <w:color w:val="222122"/>
                <w:sz w:val="20"/>
                <w:lang w:val="en-US"/>
              </w:rPr>
              <w:t>IMV</w:t>
            </w:r>
            <w:r w:rsidRPr="00A1381B">
              <w:rPr>
                <w:rFonts w:cs="Arial"/>
                <w:color w:val="222122"/>
                <w:sz w:val="20"/>
              </w:rPr>
              <w:t>]</w:t>
            </w:r>
          </w:p>
          <w:p w:rsidR="00AF50D0" w:rsidRPr="00A1381B"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A1381B">
              <w:rPr>
                <w:rFonts w:cs="Arial"/>
                <w:color w:val="222122"/>
                <w:sz w:val="20"/>
              </w:rPr>
              <w:t>Инвазивна вентилация</w:t>
            </w:r>
          </w:p>
          <w:p w:rsidR="00AF50D0" w:rsidRPr="00A1381B"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A1381B">
              <w:rPr>
                <w:rFonts w:cs="Arial"/>
                <w:color w:val="222122"/>
                <w:sz w:val="20"/>
              </w:rPr>
              <w:t>Механична вентилация</w:t>
            </w:r>
          </w:p>
          <w:p w:rsidR="00AF50D0" w:rsidRPr="00A1381B"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A1381B">
              <w:rPr>
                <w:rFonts w:cs="Arial"/>
                <w:color w:val="222122"/>
                <w:sz w:val="20"/>
              </w:rPr>
              <w:t>Налягане с позитивен експираторен край</w:t>
            </w:r>
          </w:p>
          <w:p w:rsidR="00AF50D0" w:rsidRPr="00A1381B"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A1381B">
              <w:rPr>
                <w:rFonts w:cs="Arial"/>
                <w:color w:val="222122"/>
                <w:sz w:val="20"/>
              </w:rPr>
              <w:lastRenderedPageBreak/>
              <w:t>Вентилация с подпомагащо налягане [</w:t>
            </w:r>
            <w:r w:rsidRPr="00A1381B">
              <w:rPr>
                <w:rFonts w:cs="Arial"/>
                <w:color w:val="222122"/>
                <w:sz w:val="20"/>
                <w:lang w:val="en-US"/>
              </w:rPr>
              <w:t>PSV</w:t>
            </w:r>
            <w:r w:rsidRPr="00A1381B">
              <w:rPr>
                <w:rFonts w:cs="Arial"/>
                <w:color w:val="222122"/>
                <w:sz w:val="20"/>
              </w:rPr>
              <w:t>]</w:t>
            </w:r>
          </w:p>
          <w:p w:rsidR="00AF50D0" w:rsidRPr="00A1381B"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A1381B">
              <w:rPr>
                <w:rFonts w:cs="Arial"/>
                <w:color w:val="222122"/>
                <w:sz w:val="20"/>
              </w:rPr>
              <w:t>Синхронна променлива задължителна вентилация [</w:t>
            </w:r>
            <w:r w:rsidRPr="00A1381B">
              <w:rPr>
                <w:rFonts w:cs="Arial"/>
                <w:color w:val="222122"/>
                <w:sz w:val="20"/>
                <w:lang w:val="en-US"/>
              </w:rPr>
              <w:t>SIMV</w:t>
            </w:r>
            <w:r w:rsidRPr="00A1381B">
              <w:rPr>
                <w:rFonts w:cs="Arial"/>
                <w:color w:val="222122"/>
                <w:sz w:val="20"/>
              </w:rPr>
              <w:t>]</w:t>
            </w:r>
          </w:p>
          <w:p w:rsidR="00AF50D0" w:rsidRPr="00A1381B" w:rsidRDefault="00AF50D0" w:rsidP="00B45596">
            <w:pPr>
              <w:keepNext/>
              <w:keepLines/>
              <w:tabs>
                <w:tab w:val="left" w:pos="2268"/>
              </w:tabs>
              <w:autoSpaceDE w:val="0"/>
              <w:autoSpaceDN w:val="0"/>
              <w:adjustRightInd w:val="0"/>
              <w:spacing w:before="40" w:after="0" w:line="240" w:lineRule="auto"/>
              <w:ind w:left="2268" w:hanging="1134"/>
              <w:rPr>
                <w:rFonts w:cs="Arial"/>
                <w:color w:val="222122"/>
                <w:sz w:val="20"/>
              </w:rPr>
            </w:pPr>
            <w:r w:rsidRPr="00A1381B">
              <w:rPr>
                <w:rFonts w:cs="Arial"/>
                <w:i/>
                <w:color w:val="222122"/>
                <w:sz w:val="20"/>
              </w:rPr>
              <w:t>Включва</w:t>
            </w:r>
            <w:r w:rsidRPr="00A1381B">
              <w:rPr>
                <w:rFonts w:cs="Arial"/>
                <w:color w:val="222122"/>
                <w:sz w:val="20"/>
              </w:rPr>
              <w:t xml:space="preserve">: </w:t>
            </w:r>
            <w:r w:rsidRPr="00A1381B">
              <w:rPr>
                <w:rFonts w:cs="Arial"/>
                <w:color w:val="222122"/>
                <w:sz w:val="20"/>
              </w:rPr>
              <w:tab/>
              <w:t>ендотрахеална:</w:t>
            </w:r>
          </w:p>
          <w:p w:rsidR="00AF50D0" w:rsidRPr="00A1381B" w:rsidRDefault="00AF50D0" w:rsidP="00B45596">
            <w:pPr>
              <w:keepNext/>
              <w:keepLines/>
              <w:tabs>
                <w:tab w:val="left" w:pos="2552"/>
                <w:tab w:val="left" w:pos="2835"/>
              </w:tabs>
              <w:autoSpaceDE w:val="0"/>
              <w:autoSpaceDN w:val="0"/>
              <w:adjustRightInd w:val="0"/>
              <w:spacing w:after="0" w:line="240" w:lineRule="auto"/>
              <w:ind w:left="2268"/>
              <w:rPr>
                <w:sz w:val="20"/>
                <w:szCs w:val="20"/>
              </w:rPr>
            </w:pPr>
            <w:r w:rsidRPr="00A1381B">
              <w:rPr>
                <w:sz w:val="20"/>
                <w:szCs w:val="20"/>
              </w:rPr>
              <w:t>• интубация</w:t>
            </w:r>
          </w:p>
          <w:p w:rsidR="00AF50D0" w:rsidRPr="00A1381B" w:rsidRDefault="00AF50D0" w:rsidP="00B45596">
            <w:pPr>
              <w:keepNext/>
              <w:keepLines/>
              <w:tabs>
                <w:tab w:val="left" w:pos="2552"/>
                <w:tab w:val="left" w:pos="2835"/>
              </w:tabs>
              <w:autoSpaceDE w:val="0"/>
              <w:autoSpaceDN w:val="0"/>
              <w:adjustRightInd w:val="0"/>
              <w:spacing w:after="0" w:line="240" w:lineRule="auto"/>
              <w:ind w:left="2268"/>
              <w:rPr>
                <w:sz w:val="20"/>
                <w:szCs w:val="20"/>
              </w:rPr>
            </w:pPr>
            <w:r w:rsidRPr="00A1381B">
              <w:rPr>
                <w:sz w:val="20"/>
                <w:szCs w:val="20"/>
              </w:rPr>
              <w:t>• асистирано дишане</w:t>
            </w:r>
          </w:p>
          <w:p w:rsidR="00AF50D0" w:rsidRPr="00A1381B" w:rsidRDefault="00AF50D0" w:rsidP="00B45596">
            <w:pPr>
              <w:keepNext/>
              <w:keepLines/>
              <w:tabs>
                <w:tab w:val="left" w:pos="2552"/>
                <w:tab w:val="left" w:pos="2835"/>
              </w:tabs>
              <w:autoSpaceDE w:val="0"/>
              <w:autoSpaceDN w:val="0"/>
              <w:adjustRightInd w:val="0"/>
              <w:spacing w:after="0" w:line="240" w:lineRule="auto"/>
              <w:ind w:left="2268"/>
              <w:rPr>
                <w:sz w:val="20"/>
                <w:szCs w:val="20"/>
              </w:rPr>
            </w:pPr>
            <w:r w:rsidRPr="00A1381B">
              <w:rPr>
                <w:sz w:val="20"/>
                <w:szCs w:val="20"/>
              </w:rPr>
              <w:t>механична вентилация с:</w:t>
            </w:r>
          </w:p>
          <w:p w:rsidR="00AF50D0" w:rsidRPr="00A1381B" w:rsidRDefault="00AF50D0" w:rsidP="00B45596">
            <w:pPr>
              <w:keepNext/>
              <w:keepLines/>
              <w:tabs>
                <w:tab w:val="left" w:pos="2552"/>
                <w:tab w:val="left" w:pos="2835"/>
              </w:tabs>
              <w:autoSpaceDE w:val="0"/>
              <w:autoSpaceDN w:val="0"/>
              <w:adjustRightInd w:val="0"/>
              <w:spacing w:after="0" w:line="240" w:lineRule="auto"/>
              <w:ind w:left="2268"/>
              <w:rPr>
                <w:sz w:val="20"/>
                <w:szCs w:val="20"/>
              </w:rPr>
            </w:pPr>
            <w:r w:rsidRPr="00A1381B">
              <w:rPr>
                <w:sz w:val="20"/>
                <w:szCs w:val="20"/>
              </w:rPr>
              <w:t>• ендотрахеална тръба (</w:t>
            </w:r>
            <w:r w:rsidRPr="00A1381B">
              <w:rPr>
                <w:sz w:val="20"/>
                <w:szCs w:val="20"/>
                <w:lang w:val="en-US"/>
              </w:rPr>
              <w:t>ETT</w:t>
            </w:r>
            <w:r w:rsidRPr="00A1381B">
              <w:rPr>
                <w:sz w:val="20"/>
                <w:szCs w:val="20"/>
              </w:rPr>
              <w:t>)</w:t>
            </w:r>
          </w:p>
          <w:p w:rsidR="00AF50D0" w:rsidRPr="00A1381B" w:rsidRDefault="00AF50D0" w:rsidP="00B45596">
            <w:pPr>
              <w:keepNext/>
              <w:keepLines/>
              <w:tabs>
                <w:tab w:val="left" w:pos="2552"/>
                <w:tab w:val="left" w:pos="2835"/>
              </w:tabs>
              <w:autoSpaceDE w:val="0"/>
              <w:autoSpaceDN w:val="0"/>
              <w:adjustRightInd w:val="0"/>
              <w:spacing w:after="0" w:line="240" w:lineRule="auto"/>
              <w:ind w:left="2268"/>
              <w:rPr>
                <w:sz w:val="20"/>
                <w:szCs w:val="20"/>
              </w:rPr>
            </w:pPr>
            <w:r w:rsidRPr="00A1381B">
              <w:rPr>
                <w:sz w:val="20"/>
                <w:szCs w:val="20"/>
              </w:rPr>
              <w:t>• назална</w:t>
            </w:r>
          </w:p>
          <w:p w:rsidR="00AF50D0" w:rsidRPr="00A1381B" w:rsidRDefault="00AF50D0" w:rsidP="00B45596">
            <w:pPr>
              <w:keepNext/>
              <w:keepLines/>
              <w:tabs>
                <w:tab w:val="left" w:pos="2552"/>
                <w:tab w:val="left" w:pos="2835"/>
              </w:tabs>
              <w:autoSpaceDE w:val="0"/>
              <w:autoSpaceDN w:val="0"/>
              <w:adjustRightInd w:val="0"/>
              <w:spacing w:after="0" w:line="240" w:lineRule="auto"/>
              <w:ind w:left="2268"/>
              <w:rPr>
                <w:sz w:val="20"/>
                <w:szCs w:val="20"/>
              </w:rPr>
            </w:pPr>
            <w:r w:rsidRPr="00A1381B">
              <w:rPr>
                <w:sz w:val="20"/>
                <w:szCs w:val="20"/>
              </w:rPr>
              <w:t>• орална</w:t>
            </w:r>
          </w:p>
          <w:p w:rsidR="00AF50D0" w:rsidRPr="00A1381B" w:rsidRDefault="00AF50D0" w:rsidP="00B45596">
            <w:pPr>
              <w:keepNext/>
              <w:keepLines/>
              <w:tabs>
                <w:tab w:val="left" w:pos="2552"/>
                <w:tab w:val="left" w:pos="2835"/>
              </w:tabs>
              <w:autoSpaceDE w:val="0"/>
              <w:autoSpaceDN w:val="0"/>
              <w:adjustRightInd w:val="0"/>
              <w:spacing w:after="0" w:line="240" w:lineRule="auto"/>
              <w:ind w:left="2268"/>
              <w:rPr>
                <w:sz w:val="20"/>
                <w:szCs w:val="20"/>
              </w:rPr>
            </w:pPr>
            <w:r w:rsidRPr="00A1381B">
              <w:rPr>
                <w:sz w:val="20"/>
                <w:szCs w:val="20"/>
              </w:rPr>
              <w:t>• трахеостомия</w:t>
            </w:r>
          </w:p>
          <w:p w:rsidR="00AF50D0" w:rsidRPr="00A1381B" w:rsidRDefault="00AF50D0" w:rsidP="00B45596">
            <w:pPr>
              <w:keepNext/>
              <w:keepLines/>
              <w:tabs>
                <w:tab w:val="left" w:pos="2552"/>
                <w:tab w:val="left" w:pos="2835"/>
              </w:tabs>
              <w:autoSpaceDE w:val="0"/>
              <w:autoSpaceDN w:val="0"/>
              <w:adjustRightInd w:val="0"/>
              <w:spacing w:after="0" w:line="240" w:lineRule="auto"/>
              <w:ind w:left="2268"/>
              <w:rPr>
                <w:sz w:val="20"/>
                <w:szCs w:val="20"/>
              </w:rPr>
            </w:pPr>
            <w:r w:rsidRPr="00A1381B">
              <w:rPr>
                <w:sz w:val="20"/>
                <w:szCs w:val="20"/>
              </w:rPr>
              <w:t>отучване на интубиран (ендотрахеална тръба, трахеостомия) пациент с някакъв метод</w:t>
            </w:r>
          </w:p>
          <w:p w:rsidR="00AF50D0" w:rsidRPr="00A1381B" w:rsidRDefault="00AF50D0" w:rsidP="00B45596">
            <w:pPr>
              <w:keepNext/>
              <w:keepLines/>
              <w:tabs>
                <w:tab w:val="left" w:pos="2268"/>
              </w:tabs>
              <w:autoSpaceDE w:val="0"/>
              <w:autoSpaceDN w:val="0"/>
              <w:adjustRightInd w:val="0"/>
              <w:spacing w:before="40" w:after="0" w:line="240" w:lineRule="auto"/>
              <w:ind w:left="3402" w:hanging="2268"/>
              <w:rPr>
                <w:i/>
                <w:sz w:val="20"/>
                <w:szCs w:val="20"/>
              </w:rPr>
            </w:pPr>
            <w:r w:rsidRPr="00A1381B">
              <w:rPr>
                <w:i/>
                <w:sz w:val="20"/>
                <w:szCs w:val="20"/>
              </w:rPr>
              <w:t>Кодирай също когато е направена:</w:t>
            </w:r>
          </w:p>
          <w:p w:rsidR="00AF50D0" w:rsidRPr="00A1381B"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A1381B">
              <w:rPr>
                <w:rFonts w:cs="Arial"/>
                <w:color w:val="222122"/>
                <w:sz w:val="20"/>
              </w:rPr>
              <w:t>• трахеостомия:</w:t>
            </w:r>
          </w:p>
          <w:p w:rsidR="00AF50D0" w:rsidRPr="00A1381B"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A1381B">
              <w:rPr>
                <w:rFonts w:cs="Arial"/>
                <w:color w:val="222122"/>
                <w:sz w:val="20"/>
              </w:rPr>
              <w:t>• перкутанна (41880-00 [536])</w:t>
            </w:r>
          </w:p>
          <w:p w:rsidR="00AF50D0" w:rsidRPr="00A1381B"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A1381B">
              <w:rPr>
                <w:rFonts w:cs="Arial"/>
                <w:color w:val="222122"/>
                <w:sz w:val="20"/>
              </w:rPr>
              <w:t>• постоянна (41881-01 [536])</w:t>
            </w:r>
          </w:p>
          <w:p w:rsidR="00AF50D0" w:rsidRPr="00A1381B"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A1381B">
              <w:rPr>
                <w:rFonts w:cs="Arial"/>
                <w:color w:val="222122"/>
                <w:sz w:val="20"/>
              </w:rPr>
              <w:t>• временна (41881-00 [536])</w:t>
            </w:r>
          </w:p>
          <w:p w:rsidR="00AF50D0" w:rsidRPr="00A1381B" w:rsidRDefault="00AF50D0" w:rsidP="00B45596">
            <w:pPr>
              <w:keepNext/>
              <w:keepLines/>
              <w:tabs>
                <w:tab w:val="left" w:pos="2268"/>
              </w:tabs>
              <w:autoSpaceDE w:val="0"/>
              <w:autoSpaceDN w:val="0"/>
              <w:adjustRightInd w:val="0"/>
              <w:spacing w:before="40" w:after="0" w:line="240" w:lineRule="auto"/>
              <w:ind w:left="2268" w:hanging="1134"/>
              <w:rPr>
                <w:rFonts w:cs="Arial"/>
                <w:color w:val="222122"/>
                <w:sz w:val="20"/>
              </w:rPr>
            </w:pPr>
            <w:r w:rsidRPr="00A1381B">
              <w:rPr>
                <w:rFonts w:cs="Arial"/>
                <w:i/>
                <w:color w:val="222122"/>
                <w:sz w:val="20"/>
              </w:rPr>
              <w:t>Не включва</w:t>
            </w:r>
            <w:r w:rsidRPr="00A1381B">
              <w:rPr>
                <w:rFonts w:cs="Arial"/>
                <w:color w:val="222122"/>
                <w:sz w:val="20"/>
              </w:rPr>
              <w:t>:</w:t>
            </w:r>
            <w:r w:rsidRPr="00A1381B">
              <w:rPr>
                <w:rFonts w:cs="Arial"/>
                <w:color w:val="222122"/>
                <w:sz w:val="20"/>
              </w:rPr>
              <w:tab/>
              <w:t>продължителна вентилация с негативно налягане [</w:t>
            </w:r>
            <w:r w:rsidRPr="00A1381B">
              <w:rPr>
                <w:rFonts w:cs="Arial"/>
                <w:color w:val="222122"/>
                <w:sz w:val="20"/>
                <w:lang w:val="en-US"/>
              </w:rPr>
              <w:t>CNPV</w:t>
            </w:r>
            <w:r w:rsidRPr="00A1381B">
              <w:rPr>
                <w:rFonts w:cs="Arial"/>
                <w:color w:val="222122"/>
                <w:sz w:val="20"/>
              </w:rPr>
              <w:t>] (92041-00 [568])</w:t>
            </w:r>
          </w:p>
          <w:p w:rsidR="00AF50D0" w:rsidRPr="00A1381B" w:rsidRDefault="00AF50D0" w:rsidP="00B45596">
            <w:pPr>
              <w:keepNext/>
              <w:keepLines/>
              <w:tabs>
                <w:tab w:val="left" w:pos="2552"/>
                <w:tab w:val="left" w:pos="2835"/>
              </w:tabs>
              <w:autoSpaceDE w:val="0"/>
              <w:autoSpaceDN w:val="0"/>
              <w:adjustRightInd w:val="0"/>
              <w:spacing w:after="0" w:line="240" w:lineRule="auto"/>
              <w:ind w:left="2268"/>
              <w:rPr>
                <w:sz w:val="20"/>
                <w:szCs w:val="20"/>
              </w:rPr>
            </w:pPr>
            <w:r w:rsidRPr="00A1381B">
              <w:rPr>
                <w:sz w:val="20"/>
                <w:szCs w:val="20"/>
              </w:rPr>
              <w:t>дишане с променливо позитивно налягане [</w:t>
            </w:r>
            <w:r w:rsidRPr="00A1381B">
              <w:rPr>
                <w:sz w:val="20"/>
                <w:szCs w:val="20"/>
                <w:lang w:val="en-US"/>
              </w:rPr>
              <w:t>IPPB</w:t>
            </w:r>
            <w:r w:rsidRPr="00A1381B">
              <w:rPr>
                <w:sz w:val="20"/>
                <w:szCs w:val="20"/>
              </w:rPr>
              <w:t>] (виж блок [570])</w:t>
            </w:r>
          </w:p>
          <w:p w:rsidR="00AF50D0" w:rsidRPr="00A1381B" w:rsidRDefault="00AF50D0" w:rsidP="00B45596">
            <w:pPr>
              <w:keepNext/>
              <w:keepLines/>
              <w:tabs>
                <w:tab w:val="left" w:pos="2552"/>
                <w:tab w:val="left" w:pos="2835"/>
              </w:tabs>
              <w:autoSpaceDE w:val="0"/>
              <w:autoSpaceDN w:val="0"/>
              <w:adjustRightInd w:val="0"/>
              <w:spacing w:after="0" w:line="240" w:lineRule="auto"/>
              <w:ind w:left="2268"/>
              <w:rPr>
                <w:sz w:val="20"/>
                <w:szCs w:val="20"/>
              </w:rPr>
            </w:pPr>
            <w:r w:rsidRPr="00A1381B">
              <w:rPr>
                <w:sz w:val="20"/>
                <w:szCs w:val="20"/>
              </w:rPr>
              <w:t>вентилация с променливо позитивно налягане [</w:t>
            </w:r>
            <w:r w:rsidRPr="00A1381B">
              <w:rPr>
                <w:sz w:val="20"/>
                <w:szCs w:val="20"/>
                <w:lang w:val="en-US"/>
              </w:rPr>
              <w:t>IPPV</w:t>
            </w:r>
            <w:r w:rsidRPr="00A1381B">
              <w:rPr>
                <w:sz w:val="20"/>
                <w:szCs w:val="20"/>
              </w:rPr>
              <w:t>] (виж блок [570])</w:t>
            </w:r>
          </w:p>
          <w:p w:rsidR="00AF50D0" w:rsidRPr="00A1381B" w:rsidRDefault="00AF50D0" w:rsidP="00B45596">
            <w:pPr>
              <w:keepNext/>
              <w:keepLines/>
              <w:tabs>
                <w:tab w:val="left" w:pos="2552"/>
                <w:tab w:val="left" w:pos="2835"/>
              </w:tabs>
              <w:autoSpaceDE w:val="0"/>
              <w:autoSpaceDN w:val="0"/>
              <w:adjustRightInd w:val="0"/>
              <w:spacing w:after="0" w:line="240" w:lineRule="auto"/>
              <w:ind w:left="2268"/>
              <w:rPr>
                <w:sz w:val="20"/>
                <w:szCs w:val="20"/>
              </w:rPr>
            </w:pPr>
            <w:r w:rsidRPr="00A1381B">
              <w:rPr>
                <w:sz w:val="20"/>
                <w:szCs w:val="20"/>
              </w:rPr>
              <w:t>неинвазивно подпомагане на дишане (виж блок [570])</w:t>
            </w:r>
          </w:p>
          <w:p w:rsidR="00AF50D0" w:rsidRPr="00A1381B" w:rsidRDefault="00AF50D0" w:rsidP="00B45596">
            <w:pPr>
              <w:keepNext/>
              <w:keepLines/>
              <w:tabs>
                <w:tab w:val="left" w:pos="1134"/>
              </w:tabs>
              <w:spacing w:before="120" w:after="0" w:line="240" w:lineRule="auto"/>
              <w:ind w:left="1134" w:hanging="1134"/>
              <w:rPr>
                <w:rFonts w:ascii="Arial" w:hAnsi="Arial" w:cs="Arial"/>
                <w:sz w:val="20"/>
                <w:szCs w:val="20"/>
              </w:rPr>
            </w:pPr>
            <w:r w:rsidRPr="00A1381B">
              <w:rPr>
                <w:rFonts w:ascii="Arial" w:hAnsi="Arial" w:cs="Arial"/>
                <w:sz w:val="20"/>
                <w:szCs w:val="20"/>
              </w:rPr>
              <w:t>13882-00</w:t>
            </w:r>
            <w:r w:rsidRPr="00A1381B">
              <w:rPr>
                <w:rFonts w:ascii="Arial" w:hAnsi="Arial" w:cs="Arial"/>
                <w:sz w:val="20"/>
                <w:szCs w:val="20"/>
              </w:rPr>
              <w:tab/>
              <w:t>Грижа и поддържане на продължително подпомагане на дишането ≤ 24 часа</w:t>
            </w:r>
          </w:p>
          <w:p w:rsidR="00AF50D0" w:rsidRPr="00A1381B" w:rsidRDefault="00AF50D0" w:rsidP="00B45596">
            <w:pPr>
              <w:keepNext/>
              <w:keepLines/>
              <w:tabs>
                <w:tab w:val="left" w:pos="1134"/>
              </w:tabs>
              <w:spacing w:before="120" w:after="0" w:line="240" w:lineRule="auto"/>
              <w:ind w:left="1134" w:hanging="1134"/>
              <w:rPr>
                <w:rFonts w:ascii="Arial" w:hAnsi="Arial" w:cs="Arial"/>
                <w:sz w:val="20"/>
                <w:szCs w:val="20"/>
              </w:rPr>
            </w:pPr>
            <w:r w:rsidRPr="00A1381B">
              <w:rPr>
                <w:rFonts w:ascii="Arial" w:hAnsi="Arial" w:cs="Arial"/>
                <w:sz w:val="20"/>
                <w:szCs w:val="20"/>
              </w:rPr>
              <w:t>13882-01</w:t>
            </w:r>
            <w:r w:rsidRPr="00A1381B">
              <w:rPr>
                <w:rFonts w:ascii="Arial" w:hAnsi="Arial" w:cs="Arial"/>
                <w:sz w:val="20"/>
                <w:szCs w:val="20"/>
              </w:rPr>
              <w:tab/>
              <w:t>Грижа и поддържане на продължително подпомагане на дишането &gt; 24 и &lt; 96 часа</w:t>
            </w:r>
          </w:p>
          <w:p w:rsidR="00AF50D0" w:rsidRPr="00A1381B" w:rsidRDefault="00AF50D0" w:rsidP="00B45596">
            <w:pPr>
              <w:keepNext/>
              <w:keepLines/>
              <w:tabs>
                <w:tab w:val="left" w:pos="1134"/>
              </w:tabs>
              <w:spacing w:before="120" w:after="0" w:line="240" w:lineRule="auto"/>
              <w:ind w:left="1134" w:hanging="1134"/>
              <w:rPr>
                <w:rFonts w:ascii="Arial" w:hAnsi="Arial" w:cs="Arial"/>
                <w:sz w:val="20"/>
                <w:szCs w:val="20"/>
              </w:rPr>
            </w:pPr>
            <w:r w:rsidRPr="00A1381B">
              <w:rPr>
                <w:rFonts w:ascii="Arial" w:hAnsi="Arial" w:cs="Arial"/>
                <w:sz w:val="20"/>
                <w:szCs w:val="20"/>
              </w:rPr>
              <w:t>13882-02</w:t>
            </w:r>
            <w:r w:rsidRPr="00A1381B">
              <w:rPr>
                <w:rFonts w:ascii="Arial" w:hAnsi="Arial" w:cs="Arial"/>
                <w:sz w:val="20"/>
                <w:szCs w:val="20"/>
              </w:rPr>
              <w:tab/>
              <w:t>Грижа и поддържане на продължително подпомагане на дишането ≥ 96 часа</w:t>
            </w:r>
          </w:p>
          <w:p w:rsidR="00AF50D0" w:rsidRPr="00A1381B" w:rsidRDefault="00AF50D0" w:rsidP="00B45596">
            <w:pPr>
              <w:keepNext/>
              <w:keepLines/>
              <w:tabs>
                <w:tab w:val="left" w:pos="42"/>
              </w:tabs>
              <w:spacing w:after="0" w:line="240" w:lineRule="auto"/>
              <w:rPr>
                <w:rFonts w:ascii="Arial" w:hAnsi="Arial" w:cs="Arial"/>
                <w:b/>
                <w:caps/>
                <w:color w:val="000000"/>
                <w:sz w:val="14"/>
                <w:szCs w:val="14"/>
                <w:u w:val="single"/>
                <w:lang w:val="en-US"/>
              </w:rPr>
            </w:pPr>
          </w:p>
          <w:p w:rsidR="00AF50D0" w:rsidRPr="00A1381B" w:rsidRDefault="00AF50D0" w:rsidP="00B45596">
            <w:pPr>
              <w:keepNext/>
              <w:keepLines/>
              <w:tabs>
                <w:tab w:val="left" w:pos="42"/>
              </w:tabs>
              <w:spacing w:after="0" w:line="240" w:lineRule="auto"/>
              <w:ind w:left="42"/>
              <w:rPr>
                <w:rFonts w:ascii="Arial" w:hAnsi="Arial" w:cs="Arial"/>
                <w:b/>
                <w:caps/>
                <w:color w:val="000000"/>
                <w:sz w:val="14"/>
                <w:szCs w:val="14"/>
                <w:highlight w:val="yellow"/>
                <w:u w:val="single"/>
              </w:rPr>
            </w:pPr>
            <w:r w:rsidRPr="00A1381B">
              <w:rPr>
                <w:rFonts w:ascii="Arial" w:hAnsi="Arial" w:cs="Arial"/>
                <w:b/>
                <w:caps/>
                <w:color w:val="000000"/>
                <w:sz w:val="14"/>
                <w:szCs w:val="14"/>
                <w:highlight w:val="yellow"/>
                <w:u w:val="single"/>
              </w:rPr>
              <w:t>ТРАНСФУЗИЯ НА КРЪВ И КРЪВНИ КОМПОНЕНТИ</w:t>
            </w:r>
          </w:p>
          <w:p w:rsidR="00AF50D0" w:rsidRDefault="00AF50D0" w:rsidP="00B45596">
            <w:pPr>
              <w:keepNext/>
              <w:keepLines/>
              <w:tabs>
                <w:tab w:val="left" w:pos="42"/>
                <w:tab w:val="left" w:pos="522"/>
              </w:tabs>
              <w:spacing w:after="0" w:line="240" w:lineRule="auto"/>
              <w:ind w:left="42"/>
              <w:rPr>
                <w:rFonts w:ascii="Arial" w:hAnsi="Arial"/>
                <w:b/>
                <w:caps/>
                <w:color w:val="000000"/>
                <w:sz w:val="14"/>
                <w:szCs w:val="20"/>
                <w:lang w:val="en-US"/>
              </w:rPr>
            </w:pPr>
            <w:r w:rsidRPr="00A1381B">
              <w:rPr>
                <w:rFonts w:ascii="Arial" w:hAnsi="Arial"/>
                <w:b/>
                <w:caps/>
                <w:color w:val="000000"/>
                <w:sz w:val="14"/>
                <w:szCs w:val="20"/>
                <w:highlight w:val="yellow"/>
              </w:rPr>
              <w:t>*99.04</w:t>
            </w:r>
            <w:r w:rsidRPr="00A1381B">
              <w:rPr>
                <w:rFonts w:ascii="Arial" w:hAnsi="Arial"/>
                <w:b/>
                <w:caps/>
                <w:color w:val="000000"/>
                <w:sz w:val="14"/>
                <w:szCs w:val="20"/>
                <w:highlight w:val="yellow"/>
              </w:rPr>
              <w:tab/>
              <w:t>трансфузия на еритроцитна маса</w:t>
            </w:r>
          </w:p>
          <w:p w:rsidR="00AF50D0" w:rsidRPr="00A1381B" w:rsidRDefault="00AF50D0" w:rsidP="00B45596">
            <w:pPr>
              <w:keepNext/>
              <w:keepLines/>
              <w:pBdr>
                <w:top w:val="single" w:sz="4" w:space="1" w:color="auto"/>
                <w:left w:val="single" w:sz="4" w:space="4" w:color="auto"/>
                <w:bottom w:val="single" w:sz="4" w:space="1" w:color="auto"/>
                <w:right w:val="single" w:sz="4" w:space="4" w:color="auto"/>
              </w:pBdr>
              <w:shd w:val="clear" w:color="auto" w:fill="000000"/>
              <w:tabs>
                <w:tab w:val="left" w:pos="284"/>
                <w:tab w:val="left" w:pos="1134"/>
              </w:tabs>
              <w:spacing w:before="240" w:after="120" w:line="240" w:lineRule="auto"/>
              <w:ind w:left="1134" w:hanging="1134"/>
              <w:rPr>
                <w:rFonts w:ascii="Arial" w:hAnsi="Arial" w:cs="Arial"/>
                <w:b/>
                <w:bCs/>
                <w:sz w:val="20"/>
                <w:szCs w:val="20"/>
                <w:lang w:val="en-GB"/>
              </w:rPr>
            </w:pPr>
            <w:r w:rsidRPr="00A1381B">
              <w:rPr>
                <w:rFonts w:ascii="Arial" w:hAnsi="Arial" w:cs="Arial"/>
                <w:b/>
                <w:bCs/>
                <w:sz w:val="20"/>
                <w:szCs w:val="20"/>
                <w:lang w:val="en-GB"/>
              </w:rPr>
              <w:t xml:space="preserve">Прилагане на кръв и кръвни продукти </w:t>
            </w:r>
          </w:p>
          <w:p w:rsidR="00AF50D0" w:rsidRPr="00A1381B" w:rsidRDefault="00AF50D0" w:rsidP="00B45596">
            <w:pPr>
              <w:keepNext/>
              <w:keepLines/>
              <w:tabs>
                <w:tab w:val="left" w:pos="1134"/>
              </w:tabs>
              <w:spacing w:before="120" w:after="0" w:line="240" w:lineRule="auto"/>
              <w:ind w:left="1134" w:hanging="1134"/>
              <w:rPr>
                <w:rFonts w:ascii="Arial" w:hAnsi="Arial" w:cs="Arial"/>
                <w:sz w:val="20"/>
                <w:szCs w:val="20"/>
              </w:rPr>
            </w:pPr>
            <w:r w:rsidRPr="00A1381B">
              <w:rPr>
                <w:rFonts w:ascii="Arial" w:hAnsi="Arial" w:cs="Arial"/>
                <w:sz w:val="20"/>
                <w:szCs w:val="20"/>
              </w:rPr>
              <w:t>13706-02</w:t>
            </w:r>
            <w:r w:rsidRPr="00A1381B">
              <w:rPr>
                <w:rFonts w:ascii="Arial" w:hAnsi="Arial" w:cs="Arial"/>
                <w:sz w:val="20"/>
                <w:szCs w:val="20"/>
              </w:rPr>
              <w:tab/>
              <w:t>Приложение на опаковани клетки</w:t>
            </w:r>
          </w:p>
          <w:p w:rsidR="00AF50D0" w:rsidRPr="00A1381B"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A1381B">
              <w:rPr>
                <w:rFonts w:cs="Arial"/>
                <w:color w:val="222122"/>
                <w:sz w:val="20"/>
              </w:rPr>
              <w:t>Трансфузия на:</w:t>
            </w:r>
          </w:p>
          <w:p w:rsidR="00AF50D0" w:rsidRPr="00A1381B"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A1381B">
              <w:rPr>
                <w:rFonts w:cs="Arial"/>
                <w:color w:val="222122"/>
                <w:sz w:val="20"/>
              </w:rPr>
              <w:t>• еритроцити</w:t>
            </w:r>
          </w:p>
          <w:p w:rsidR="00AF50D0" w:rsidRPr="00A1381B"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A1381B">
              <w:rPr>
                <w:rFonts w:cs="Arial"/>
                <w:color w:val="222122"/>
                <w:sz w:val="20"/>
              </w:rPr>
              <w:t>• опаковани клетки</w:t>
            </w:r>
          </w:p>
          <w:p w:rsidR="00AF50D0" w:rsidRPr="00A1381B"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A1381B">
              <w:rPr>
                <w:rFonts w:cs="Arial"/>
                <w:color w:val="222122"/>
                <w:sz w:val="20"/>
              </w:rPr>
              <w:t>• червени кръвни клетки</w:t>
            </w:r>
          </w:p>
          <w:p w:rsidR="00AF50D0" w:rsidRPr="00A1381B" w:rsidRDefault="00AF50D0" w:rsidP="00B45596">
            <w:pPr>
              <w:keepNext/>
              <w:keepLines/>
              <w:tabs>
                <w:tab w:val="left" w:pos="42"/>
                <w:tab w:val="left" w:pos="522"/>
              </w:tabs>
              <w:spacing w:after="0" w:line="240" w:lineRule="auto"/>
              <w:ind w:left="42"/>
              <w:rPr>
                <w:rFonts w:ascii="Arial" w:hAnsi="Arial"/>
                <w:b/>
                <w:caps/>
                <w:color w:val="000000"/>
                <w:sz w:val="14"/>
                <w:szCs w:val="20"/>
                <w:lang w:val="en-US"/>
              </w:rPr>
            </w:pPr>
          </w:p>
          <w:p w:rsidR="00AF50D0" w:rsidRPr="00A1381B" w:rsidRDefault="00AF50D0" w:rsidP="00B45596">
            <w:pPr>
              <w:keepNext/>
              <w:keepLines/>
              <w:tabs>
                <w:tab w:val="left" w:pos="42"/>
                <w:tab w:val="left" w:pos="522"/>
              </w:tabs>
              <w:spacing w:after="0" w:line="240" w:lineRule="auto"/>
              <w:ind w:left="42"/>
              <w:rPr>
                <w:rFonts w:ascii="Arial" w:hAnsi="Arial"/>
                <w:b/>
                <w:caps/>
                <w:color w:val="000000"/>
                <w:sz w:val="14"/>
                <w:szCs w:val="20"/>
                <w:highlight w:val="yellow"/>
              </w:rPr>
            </w:pPr>
            <w:r w:rsidRPr="00A1381B">
              <w:rPr>
                <w:rFonts w:ascii="Arial" w:hAnsi="Arial"/>
                <w:b/>
                <w:caps/>
                <w:color w:val="000000"/>
                <w:sz w:val="14"/>
                <w:szCs w:val="20"/>
                <w:highlight w:val="yellow"/>
              </w:rPr>
              <w:t>*99.05</w:t>
            </w:r>
            <w:r w:rsidRPr="00A1381B">
              <w:rPr>
                <w:rFonts w:ascii="Arial" w:hAnsi="Arial"/>
                <w:b/>
                <w:caps/>
                <w:color w:val="000000"/>
                <w:sz w:val="14"/>
                <w:szCs w:val="20"/>
                <w:highlight w:val="yellow"/>
              </w:rPr>
              <w:tab/>
              <w:t>трансфузия на тромбоцити</w:t>
            </w:r>
          </w:p>
          <w:p w:rsidR="00AF50D0" w:rsidRDefault="00AF50D0" w:rsidP="00B45596">
            <w:pPr>
              <w:keepNext/>
              <w:keepLines/>
              <w:tabs>
                <w:tab w:val="left" w:pos="42"/>
              </w:tabs>
              <w:spacing w:after="0" w:line="240" w:lineRule="auto"/>
              <w:ind w:left="42"/>
              <w:rPr>
                <w:rFonts w:ascii="Verdana" w:hAnsi="Verdana" w:cs="Arial"/>
                <w:b/>
                <w:noProof/>
                <w:color w:val="000000"/>
                <w:sz w:val="14"/>
                <w:szCs w:val="14"/>
                <w:lang w:val="en-US"/>
              </w:rPr>
            </w:pPr>
            <w:r w:rsidRPr="00A1381B">
              <w:rPr>
                <w:rFonts w:ascii="Verdana" w:hAnsi="Verdana" w:cs="Arial"/>
                <w:b/>
                <w:noProof/>
                <w:color w:val="000000"/>
                <w:sz w:val="14"/>
                <w:szCs w:val="14"/>
                <w:highlight w:val="yellow"/>
              </w:rPr>
              <w:t>трансфузия на тромбоцитна маса</w:t>
            </w:r>
          </w:p>
          <w:p w:rsidR="00AF50D0" w:rsidRPr="00AA2230" w:rsidRDefault="00AF50D0" w:rsidP="00B45596">
            <w:pPr>
              <w:keepNext/>
              <w:keepLines/>
              <w:tabs>
                <w:tab w:val="left" w:pos="1134"/>
              </w:tabs>
              <w:spacing w:before="120" w:after="0" w:line="240" w:lineRule="auto"/>
              <w:ind w:left="1134" w:hanging="1134"/>
              <w:rPr>
                <w:rFonts w:ascii="Arial" w:hAnsi="Arial" w:cs="Arial"/>
                <w:sz w:val="20"/>
                <w:szCs w:val="20"/>
              </w:rPr>
            </w:pPr>
            <w:r w:rsidRPr="00AA2230">
              <w:rPr>
                <w:rFonts w:ascii="Arial" w:hAnsi="Arial" w:cs="Arial"/>
                <w:sz w:val="20"/>
                <w:szCs w:val="20"/>
              </w:rPr>
              <w:t>13706-03</w:t>
            </w:r>
            <w:r w:rsidRPr="00AA2230">
              <w:rPr>
                <w:rFonts w:ascii="Arial" w:hAnsi="Arial" w:cs="Arial"/>
                <w:sz w:val="20"/>
                <w:szCs w:val="20"/>
              </w:rPr>
              <w:tab/>
              <w:t>Приложение на тромбоцити</w:t>
            </w:r>
          </w:p>
          <w:p w:rsidR="00AF50D0" w:rsidRPr="00AA2230"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AA2230">
              <w:rPr>
                <w:rFonts w:cs="Arial"/>
                <w:color w:val="222122"/>
                <w:sz w:val="20"/>
              </w:rPr>
              <w:t>Трансфузия на:</w:t>
            </w:r>
          </w:p>
          <w:p w:rsidR="00AF50D0" w:rsidRPr="00AA2230"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AA2230">
              <w:rPr>
                <w:rFonts w:cs="Arial"/>
                <w:color w:val="222122"/>
                <w:sz w:val="20"/>
              </w:rPr>
              <w:t>• тромбоцити</w:t>
            </w:r>
          </w:p>
          <w:p w:rsidR="00AF50D0" w:rsidRDefault="00AF50D0" w:rsidP="00B45596">
            <w:pPr>
              <w:keepNext/>
              <w:keepLines/>
              <w:tabs>
                <w:tab w:val="left" w:pos="42"/>
                <w:tab w:val="left" w:pos="522"/>
                <w:tab w:val="left" w:pos="567"/>
              </w:tabs>
              <w:spacing w:after="0" w:line="240" w:lineRule="auto"/>
              <w:ind w:left="42"/>
              <w:rPr>
                <w:rFonts w:ascii="Arial" w:hAnsi="Arial" w:cs="Arial"/>
                <w:b/>
                <w:caps/>
                <w:color w:val="000000"/>
                <w:sz w:val="14"/>
                <w:szCs w:val="14"/>
                <w:lang w:val="en-US"/>
              </w:rPr>
            </w:pPr>
          </w:p>
          <w:p w:rsidR="00AF50D0" w:rsidRPr="00AA2230" w:rsidRDefault="00AF50D0" w:rsidP="00B45596">
            <w:pPr>
              <w:keepNext/>
              <w:keepLines/>
              <w:tabs>
                <w:tab w:val="left" w:pos="42"/>
                <w:tab w:val="left" w:pos="522"/>
                <w:tab w:val="left" w:pos="567"/>
              </w:tabs>
              <w:spacing w:after="0" w:line="240" w:lineRule="auto"/>
              <w:ind w:left="42"/>
              <w:rPr>
                <w:rFonts w:ascii="Arial" w:hAnsi="Arial"/>
                <w:b/>
                <w:caps/>
                <w:color w:val="000000"/>
                <w:sz w:val="14"/>
                <w:szCs w:val="20"/>
                <w:highlight w:val="yellow"/>
              </w:rPr>
            </w:pPr>
            <w:r w:rsidRPr="00AA2230">
              <w:rPr>
                <w:rFonts w:ascii="Arial" w:hAnsi="Arial" w:cs="Arial"/>
                <w:b/>
                <w:caps/>
                <w:color w:val="000000"/>
                <w:sz w:val="14"/>
                <w:szCs w:val="14"/>
                <w:highlight w:val="yellow"/>
              </w:rPr>
              <w:t>*99.</w:t>
            </w:r>
            <w:r w:rsidRPr="00AA2230">
              <w:rPr>
                <w:rFonts w:ascii="Arial" w:hAnsi="Arial"/>
                <w:b/>
                <w:caps/>
                <w:color w:val="000000"/>
                <w:sz w:val="14"/>
                <w:szCs w:val="20"/>
                <w:highlight w:val="yellow"/>
              </w:rPr>
              <w:t>06</w:t>
            </w:r>
            <w:r w:rsidRPr="00AA2230">
              <w:rPr>
                <w:rFonts w:ascii="Arial" w:hAnsi="Arial"/>
                <w:b/>
                <w:caps/>
                <w:color w:val="000000"/>
                <w:sz w:val="14"/>
                <w:szCs w:val="20"/>
                <w:highlight w:val="yellow"/>
              </w:rPr>
              <w:tab/>
            </w:r>
            <w:r w:rsidRPr="00AA2230">
              <w:rPr>
                <w:rFonts w:ascii="Arial" w:hAnsi="Arial"/>
                <w:b/>
                <w:caps/>
                <w:color w:val="000000"/>
                <w:sz w:val="14"/>
                <w:szCs w:val="20"/>
                <w:highlight w:val="yellow"/>
              </w:rPr>
              <w:tab/>
              <w:t>трансфузия на фактори на съсирване</w:t>
            </w:r>
          </w:p>
          <w:p w:rsidR="00AF50D0" w:rsidRDefault="00AF50D0" w:rsidP="00B45596">
            <w:pPr>
              <w:keepNext/>
              <w:keepLines/>
              <w:tabs>
                <w:tab w:val="left" w:pos="42"/>
              </w:tabs>
              <w:spacing w:after="0" w:line="240" w:lineRule="auto"/>
              <w:ind w:left="42"/>
              <w:rPr>
                <w:rFonts w:ascii="Verdana" w:hAnsi="Verdana" w:cs="Arial"/>
                <w:b/>
                <w:noProof/>
                <w:color w:val="000000"/>
                <w:sz w:val="14"/>
                <w:szCs w:val="14"/>
                <w:lang w:val="en-US"/>
              </w:rPr>
            </w:pPr>
            <w:r w:rsidRPr="00AA2230">
              <w:rPr>
                <w:rFonts w:ascii="Verdana" w:hAnsi="Verdana" w:cs="Arial"/>
                <w:b/>
                <w:noProof/>
                <w:color w:val="000000"/>
                <w:sz w:val="14"/>
                <w:szCs w:val="14"/>
                <w:highlight w:val="yellow"/>
              </w:rPr>
              <w:t>трансфузия на антихемофилен фактор</w:t>
            </w:r>
          </w:p>
          <w:p w:rsidR="00AF50D0" w:rsidRPr="00AA2230" w:rsidRDefault="00AF50D0" w:rsidP="00B45596">
            <w:pPr>
              <w:keepNext/>
              <w:keepLines/>
              <w:tabs>
                <w:tab w:val="left" w:pos="1134"/>
              </w:tabs>
              <w:spacing w:before="120" w:after="0" w:line="240" w:lineRule="auto"/>
              <w:ind w:left="1134" w:hanging="1134"/>
              <w:rPr>
                <w:rFonts w:ascii="Arial" w:hAnsi="Arial" w:cs="Arial"/>
                <w:sz w:val="20"/>
                <w:szCs w:val="20"/>
              </w:rPr>
            </w:pPr>
            <w:r w:rsidRPr="00AA2230">
              <w:rPr>
                <w:rFonts w:ascii="Arial" w:hAnsi="Arial" w:cs="Arial"/>
                <w:sz w:val="20"/>
                <w:szCs w:val="20"/>
              </w:rPr>
              <w:t>92061-00</w:t>
            </w:r>
            <w:r w:rsidRPr="00AA2230">
              <w:rPr>
                <w:rFonts w:ascii="Arial" w:hAnsi="Arial" w:cs="Arial"/>
                <w:sz w:val="20"/>
                <w:szCs w:val="20"/>
              </w:rPr>
              <w:tab/>
              <w:t>Приложение на кръвосъсирващи фактори</w:t>
            </w:r>
          </w:p>
          <w:p w:rsidR="00AF50D0" w:rsidRPr="00AA2230"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AA2230">
              <w:rPr>
                <w:rFonts w:cs="Arial"/>
                <w:color w:val="222122"/>
                <w:sz w:val="20"/>
              </w:rPr>
              <w:t>Трансфузия на:</w:t>
            </w:r>
          </w:p>
          <w:p w:rsidR="00AF50D0" w:rsidRPr="00AA2230"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AA2230">
              <w:rPr>
                <w:rFonts w:cs="Arial"/>
                <w:color w:val="222122"/>
                <w:sz w:val="20"/>
              </w:rPr>
              <w:t>• антихемофилен фактор</w:t>
            </w:r>
          </w:p>
          <w:p w:rsidR="00AF50D0" w:rsidRPr="00AA2230"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AA2230">
              <w:rPr>
                <w:rFonts w:cs="Arial"/>
                <w:color w:val="222122"/>
                <w:sz w:val="20"/>
              </w:rPr>
              <w:t>• коагулационни фактори НКД</w:t>
            </w:r>
          </w:p>
          <w:p w:rsidR="00AF50D0" w:rsidRPr="00AA2230"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AA2230">
              <w:rPr>
                <w:rFonts w:cs="Arial"/>
                <w:color w:val="222122"/>
                <w:sz w:val="20"/>
              </w:rPr>
              <w:t>• криопреципитати</w:t>
            </w:r>
          </w:p>
          <w:p w:rsidR="00AF50D0" w:rsidRPr="00AA2230"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AA2230">
              <w:rPr>
                <w:rFonts w:cs="Arial"/>
                <w:color w:val="222122"/>
                <w:sz w:val="20"/>
              </w:rPr>
              <w:t>• фактор VIII</w:t>
            </w:r>
          </w:p>
          <w:p w:rsidR="00AF50D0" w:rsidRPr="00AA2230" w:rsidRDefault="00AF50D0" w:rsidP="00B45596">
            <w:pPr>
              <w:keepNext/>
              <w:keepLines/>
              <w:tabs>
                <w:tab w:val="left" w:pos="42"/>
              </w:tabs>
              <w:spacing w:after="0" w:line="240" w:lineRule="auto"/>
              <w:ind w:left="42"/>
              <w:rPr>
                <w:rFonts w:ascii="Verdana" w:hAnsi="Verdana" w:cs="Arial"/>
                <w:b/>
                <w:noProof/>
                <w:color w:val="000000"/>
                <w:sz w:val="14"/>
                <w:szCs w:val="14"/>
                <w:lang w:val="en-US"/>
              </w:rPr>
            </w:pPr>
          </w:p>
          <w:p w:rsidR="00AF50D0" w:rsidRPr="00AA2230" w:rsidRDefault="00AF50D0" w:rsidP="00B45596">
            <w:pPr>
              <w:keepNext/>
              <w:keepLines/>
              <w:tabs>
                <w:tab w:val="left" w:pos="42"/>
                <w:tab w:val="left" w:pos="567"/>
              </w:tabs>
              <w:spacing w:after="0" w:line="240" w:lineRule="auto"/>
              <w:ind w:left="42"/>
              <w:rPr>
                <w:rFonts w:ascii="Arial" w:hAnsi="Arial"/>
                <w:b/>
                <w:caps/>
                <w:color w:val="000000"/>
                <w:sz w:val="14"/>
                <w:szCs w:val="20"/>
                <w:highlight w:val="yellow"/>
              </w:rPr>
            </w:pPr>
            <w:r w:rsidRPr="00AA2230">
              <w:rPr>
                <w:rFonts w:ascii="Arial" w:hAnsi="Arial"/>
                <w:b/>
                <w:caps/>
                <w:color w:val="000000"/>
                <w:sz w:val="14"/>
                <w:szCs w:val="20"/>
                <w:highlight w:val="yellow"/>
              </w:rPr>
              <w:t>*99.07</w:t>
            </w:r>
            <w:r w:rsidRPr="00AA2230">
              <w:rPr>
                <w:rFonts w:ascii="Arial" w:hAnsi="Arial"/>
                <w:b/>
                <w:caps/>
                <w:color w:val="000000"/>
                <w:sz w:val="14"/>
                <w:szCs w:val="20"/>
                <w:highlight w:val="yellow"/>
              </w:rPr>
              <w:tab/>
              <w:t>транфузия на друг серум</w:t>
            </w:r>
          </w:p>
          <w:p w:rsidR="00AF50D0" w:rsidRPr="00AA2230" w:rsidRDefault="00AF50D0" w:rsidP="00B45596">
            <w:pPr>
              <w:keepNext/>
              <w:keepLines/>
              <w:tabs>
                <w:tab w:val="left" w:pos="42"/>
              </w:tabs>
              <w:spacing w:after="0" w:line="240" w:lineRule="auto"/>
              <w:ind w:left="42"/>
              <w:rPr>
                <w:rFonts w:ascii="Verdana" w:hAnsi="Verdana" w:cs="Arial"/>
                <w:b/>
                <w:noProof/>
                <w:color w:val="000000"/>
                <w:sz w:val="14"/>
                <w:szCs w:val="14"/>
                <w:highlight w:val="yellow"/>
              </w:rPr>
            </w:pPr>
            <w:r w:rsidRPr="00AA2230">
              <w:rPr>
                <w:rFonts w:ascii="Verdana" w:hAnsi="Verdana" w:cs="Arial"/>
                <w:b/>
                <w:noProof/>
                <w:color w:val="000000"/>
                <w:sz w:val="14"/>
                <w:szCs w:val="14"/>
                <w:highlight w:val="yellow"/>
              </w:rPr>
              <w:t>трансфузия на плазма</w:t>
            </w:r>
          </w:p>
          <w:p w:rsidR="00AF50D0" w:rsidRPr="00AA2230" w:rsidRDefault="00AF50D0" w:rsidP="00B45596">
            <w:pPr>
              <w:keepNext/>
              <w:keepLines/>
              <w:tabs>
                <w:tab w:val="left" w:pos="42"/>
              </w:tabs>
              <w:spacing w:after="0" w:line="240" w:lineRule="auto"/>
              <w:ind w:left="42"/>
              <w:rPr>
                <w:rFonts w:ascii="Tahoma" w:hAnsi="Tahoma" w:cs="Tahoma"/>
                <w:b/>
                <w:i/>
                <w:noProof/>
                <w:color w:val="000000"/>
                <w:sz w:val="16"/>
                <w:szCs w:val="20"/>
                <w:highlight w:val="yellow"/>
              </w:rPr>
            </w:pPr>
            <w:r w:rsidRPr="00AA2230">
              <w:rPr>
                <w:rFonts w:ascii="Tahoma" w:hAnsi="Tahoma" w:cs="Tahoma"/>
                <w:b/>
                <w:i/>
                <w:noProof/>
                <w:color w:val="000000"/>
                <w:sz w:val="16"/>
                <w:szCs w:val="20"/>
                <w:highlight w:val="yellow"/>
              </w:rPr>
              <w:t>Изключва:</w:t>
            </w:r>
          </w:p>
          <w:p w:rsidR="00AF50D0" w:rsidRPr="00AA2230" w:rsidRDefault="00AF50D0" w:rsidP="00B45596">
            <w:pPr>
              <w:keepNext/>
              <w:keepLines/>
              <w:tabs>
                <w:tab w:val="left" w:pos="42"/>
              </w:tabs>
              <w:spacing w:after="0" w:line="240" w:lineRule="auto"/>
              <w:ind w:left="42"/>
              <w:rPr>
                <w:rFonts w:ascii="Tahoma" w:hAnsi="Tahoma" w:cs="Tahoma"/>
                <w:i/>
                <w:noProof/>
                <w:color w:val="000000"/>
                <w:sz w:val="14"/>
                <w:szCs w:val="14"/>
                <w:highlight w:val="yellow"/>
              </w:rPr>
            </w:pPr>
            <w:r w:rsidRPr="00AA2230">
              <w:rPr>
                <w:rFonts w:ascii="Tahoma" w:hAnsi="Tahoma" w:cs="Tahoma"/>
                <w:i/>
                <w:noProof/>
                <w:color w:val="000000"/>
                <w:sz w:val="14"/>
                <w:szCs w:val="14"/>
                <w:highlight w:val="yellow"/>
              </w:rPr>
              <w:t>инжекция (трансфузия) на:</w:t>
            </w:r>
          </w:p>
          <w:p w:rsidR="00AF50D0" w:rsidRPr="00AA2230" w:rsidRDefault="00AF50D0" w:rsidP="00B45596">
            <w:pPr>
              <w:keepNext/>
              <w:keepLines/>
              <w:tabs>
                <w:tab w:val="left" w:pos="42"/>
              </w:tabs>
              <w:spacing w:after="0" w:line="240" w:lineRule="auto"/>
              <w:ind w:left="42"/>
              <w:rPr>
                <w:rFonts w:ascii="Tahoma" w:hAnsi="Tahoma" w:cs="Tahoma"/>
                <w:i/>
                <w:noProof/>
                <w:color w:val="000000"/>
                <w:sz w:val="14"/>
                <w:szCs w:val="14"/>
                <w:highlight w:val="yellow"/>
              </w:rPr>
            </w:pPr>
            <w:r w:rsidRPr="00AA2230">
              <w:rPr>
                <w:rFonts w:ascii="Tahoma" w:hAnsi="Tahoma" w:cs="Tahoma"/>
                <w:i/>
                <w:noProof/>
                <w:color w:val="000000"/>
                <w:sz w:val="14"/>
                <w:szCs w:val="14"/>
                <w:highlight w:val="yellow"/>
              </w:rPr>
              <w:tab/>
              <w:t>гамавенин - 99.16</w:t>
            </w:r>
          </w:p>
          <w:p w:rsidR="00AF50D0" w:rsidRDefault="00AF50D0" w:rsidP="00B45596">
            <w:pPr>
              <w:keepNext/>
              <w:keepLines/>
              <w:tabs>
                <w:tab w:val="left" w:pos="42"/>
              </w:tabs>
              <w:spacing w:after="0" w:line="240" w:lineRule="auto"/>
              <w:ind w:left="42"/>
              <w:rPr>
                <w:rFonts w:ascii="Tahoma" w:hAnsi="Tahoma" w:cs="Tahoma"/>
                <w:i/>
                <w:noProof/>
                <w:color w:val="000000"/>
                <w:sz w:val="14"/>
                <w:szCs w:val="14"/>
                <w:lang w:val="en-US"/>
              </w:rPr>
            </w:pPr>
            <w:r w:rsidRPr="00AA2230">
              <w:rPr>
                <w:rFonts w:ascii="Tahoma" w:hAnsi="Tahoma" w:cs="Tahoma"/>
                <w:i/>
                <w:noProof/>
                <w:color w:val="000000"/>
                <w:sz w:val="14"/>
                <w:szCs w:val="14"/>
                <w:highlight w:val="yellow"/>
              </w:rPr>
              <w:tab/>
              <w:t>гама-глобулин - 99.14</w:t>
            </w:r>
          </w:p>
          <w:p w:rsidR="00AF50D0" w:rsidRPr="00AA2230" w:rsidRDefault="00AF50D0" w:rsidP="00B45596">
            <w:pPr>
              <w:keepNext/>
              <w:keepLines/>
              <w:tabs>
                <w:tab w:val="left" w:pos="1134"/>
              </w:tabs>
              <w:spacing w:before="120" w:after="0" w:line="240" w:lineRule="auto"/>
              <w:ind w:left="1134" w:hanging="1134"/>
              <w:rPr>
                <w:rFonts w:ascii="Arial" w:hAnsi="Arial" w:cs="Arial"/>
                <w:sz w:val="20"/>
                <w:szCs w:val="20"/>
              </w:rPr>
            </w:pPr>
            <w:r w:rsidRPr="00AA2230">
              <w:rPr>
                <w:rFonts w:ascii="Arial" w:hAnsi="Arial" w:cs="Arial"/>
                <w:sz w:val="20"/>
                <w:szCs w:val="20"/>
              </w:rPr>
              <w:t>92062-00</w:t>
            </w:r>
            <w:r w:rsidRPr="00AA2230">
              <w:rPr>
                <w:rFonts w:ascii="Arial" w:hAnsi="Arial" w:cs="Arial"/>
                <w:sz w:val="20"/>
                <w:szCs w:val="20"/>
              </w:rPr>
              <w:tab/>
              <w:t xml:space="preserve">Приложение на друг серум </w:t>
            </w:r>
          </w:p>
          <w:p w:rsidR="00AF50D0" w:rsidRPr="00AA2230"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AA2230">
              <w:rPr>
                <w:rFonts w:cs="Arial"/>
                <w:color w:val="222122"/>
                <w:sz w:val="20"/>
              </w:rPr>
              <w:t>Трансфузия на:</w:t>
            </w:r>
          </w:p>
          <w:p w:rsidR="00AF50D0" w:rsidRPr="00AA2230"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AA2230">
              <w:rPr>
                <w:rFonts w:cs="Arial"/>
                <w:color w:val="222122"/>
                <w:sz w:val="20"/>
              </w:rPr>
              <w:t>• албумин</w:t>
            </w:r>
          </w:p>
          <w:p w:rsidR="00AF50D0" w:rsidRPr="00AA2230"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AA2230">
              <w:rPr>
                <w:rFonts w:cs="Arial"/>
                <w:color w:val="222122"/>
                <w:sz w:val="20"/>
              </w:rPr>
              <w:lastRenderedPageBreak/>
              <w:t>• плазма (прясно замразена) (FFP)</w:t>
            </w:r>
          </w:p>
          <w:p w:rsidR="00AF50D0" w:rsidRPr="00AA2230" w:rsidRDefault="00AF50D0" w:rsidP="00B45596">
            <w:pPr>
              <w:keepNext/>
              <w:keepLines/>
              <w:tabs>
                <w:tab w:val="left" w:pos="42"/>
              </w:tabs>
              <w:spacing w:after="0" w:line="240" w:lineRule="auto"/>
              <w:ind w:left="42"/>
              <w:rPr>
                <w:rFonts w:ascii="Tahoma" w:hAnsi="Tahoma" w:cs="Tahoma"/>
                <w:i/>
                <w:noProof/>
                <w:color w:val="000000"/>
                <w:sz w:val="14"/>
                <w:szCs w:val="14"/>
                <w:lang w:val="en-US"/>
              </w:rPr>
            </w:pPr>
          </w:p>
          <w:p w:rsidR="00AF50D0" w:rsidRPr="00AA2230" w:rsidRDefault="00AF50D0" w:rsidP="00B45596">
            <w:pPr>
              <w:keepNext/>
              <w:keepLines/>
              <w:tabs>
                <w:tab w:val="left" w:pos="42"/>
                <w:tab w:val="left" w:pos="522"/>
                <w:tab w:val="left" w:pos="567"/>
              </w:tabs>
              <w:spacing w:after="0" w:line="240" w:lineRule="auto"/>
              <w:ind w:left="42"/>
              <w:rPr>
                <w:rFonts w:ascii="Arial" w:hAnsi="Arial" w:cs="Arial"/>
                <w:b/>
                <w:caps/>
                <w:color w:val="000000"/>
                <w:sz w:val="14"/>
                <w:szCs w:val="14"/>
                <w:highlight w:val="yellow"/>
              </w:rPr>
            </w:pPr>
            <w:r w:rsidRPr="00AA2230">
              <w:rPr>
                <w:rFonts w:ascii="Arial" w:hAnsi="Arial" w:cs="Arial"/>
                <w:b/>
                <w:caps/>
                <w:color w:val="000000"/>
                <w:sz w:val="14"/>
                <w:szCs w:val="14"/>
                <w:highlight w:val="yellow"/>
              </w:rPr>
              <w:t>*</w:t>
            </w:r>
            <w:r w:rsidRPr="00AA2230">
              <w:rPr>
                <w:rFonts w:ascii="Arial" w:hAnsi="Arial"/>
                <w:b/>
                <w:caps/>
                <w:color w:val="000000"/>
                <w:sz w:val="14"/>
                <w:szCs w:val="20"/>
                <w:highlight w:val="yellow"/>
              </w:rPr>
              <w:t>99.08</w:t>
            </w:r>
            <w:r w:rsidRPr="00AA2230">
              <w:rPr>
                <w:rFonts w:ascii="Arial" w:hAnsi="Arial"/>
                <w:b/>
                <w:caps/>
                <w:color w:val="000000"/>
                <w:sz w:val="14"/>
                <w:szCs w:val="20"/>
                <w:highlight w:val="yellow"/>
              </w:rPr>
              <w:tab/>
            </w:r>
            <w:r w:rsidRPr="00AA2230">
              <w:rPr>
                <w:rFonts w:ascii="Arial" w:hAnsi="Arial"/>
                <w:b/>
                <w:caps/>
                <w:color w:val="000000"/>
                <w:sz w:val="14"/>
                <w:szCs w:val="20"/>
                <w:highlight w:val="yellow"/>
              </w:rPr>
              <w:tab/>
              <w:t>трансфузия на кръвозаместител</w:t>
            </w:r>
          </w:p>
          <w:p w:rsidR="00AF50D0" w:rsidRPr="00DD184D" w:rsidRDefault="00AF50D0" w:rsidP="00B45596">
            <w:pPr>
              <w:keepNext/>
              <w:keepLines/>
              <w:tabs>
                <w:tab w:val="left" w:pos="42"/>
              </w:tabs>
              <w:spacing w:after="0" w:line="240" w:lineRule="auto"/>
              <w:ind w:left="42"/>
              <w:rPr>
                <w:rFonts w:ascii="Verdana" w:hAnsi="Verdana" w:cs="Arial"/>
                <w:noProof/>
                <w:sz w:val="14"/>
                <w:szCs w:val="14"/>
              </w:rPr>
            </w:pPr>
            <w:r w:rsidRPr="00AA2230">
              <w:rPr>
                <w:rFonts w:ascii="Verdana" w:hAnsi="Verdana" w:cs="Arial"/>
                <w:noProof/>
                <w:sz w:val="14"/>
                <w:szCs w:val="14"/>
                <w:highlight w:val="yellow"/>
              </w:rPr>
              <w:t>Колоид-съдържащи разтвори</w:t>
            </w:r>
          </w:p>
          <w:p w:rsidR="00AF50D0" w:rsidRPr="00AA2230" w:rsidRDefault="00AF50D0" w:rsidP="00B45596">
            <w:pPr>
              <w:keepNext/>
              <w:keepLines/>
              <w:tabs>
                <w:tab w:val="left" w:pos="1134"/>
              </w:tabs>
              <w:spacing w:before="120" w:after="0" w:line="240" w:lineRule="auto"/>
              <w:ind w:left="1134" w:hanging="1134"/>
              <w:rPr>
                <w:rFonts w:ascii="Arial" w:hAnsi="Arial" w:cs="Arial"/>
                <w:sz w:val="20"/>
                <w:szCs w:val="20"/>
              </w:rPr>
            </w:pPr>
            <w:r w:rsidRPr="00AA2230">
              <w:rPr>
                <w:rFonts w:ascii="Arial" w:hAnsi="Arial" w:cs="Arial"/>
                <w:sz w:val="20"/>
                <w:szCs w:val="20"/>
              </w:rPr>
              <w:t>92063-00</w:t>
            </w:r>
            <w:r w:rsidRPr="00AA2230">
              <w:rPr>
                <w:rFonts w:ascii="Arial" w:hAnsi="Arial" w:cs="Arial"/>
                <w:sz w:val="20"/>
                <w:szCs w:val="20"/>
              </w:rPr>
              <w:tab/>
              <w:t>Приложение на кръвен експандер</w:t>
            </w:r>
          </w:p>
          <w:p w:rsidR="00AF50D0" w:rsidRPr="00AA2230"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AA2230">
              <w:rPr>
                <w:rFonts w:cs="Arial"/>
                <w:color w:val="222122"/>
                <w:sz w:val="20"/>
              </w:rPr>
              <w:t>Разреждане на кръвта</w:t>
            </w:r>
          </w:p>
          <w:p w:rsidR="00AF50D0" w:rsidRPr="00AA2230"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AA2230">
              <w:rPr>
                <w:rFonts w:cs="Arial"/>
                <w:color w:val="222122"/>
                <w:sz w:val="20"/>
              </w:rPr>
              <w:t>Трансфузия на:</w:t>
            </w:r>
          </w:p>
          <w:p w:rsidR="00AF50D0" w:rsidRPr="00AA2230"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AA2230">
              <w:rPr>
                <w:rFonts w:cs="Arial"/>
                <w:color w:val="222122"/>
                <w:sz w:val="20"/>
              </w:rPr>
              <w:t>• кръвозаместители</w:t>
            </w:r>
          </w:p>
          <w:p w:rsidR="00AF50D0" w:rsidRPr="00AA2230"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AA2230">
              <w:rPr>
                <w:rFonts w:cs="Arial"/>
                <w:color w:val="222122"/>
                <w:sz w:val="20"/>
              </w:rPr>
              <w:t>• Dextran</w:t>
            </w:r>
          </w:p>
          <w:p w:rsidR="00AF50D0" w:rsidRPr="00AA2230"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AA2230">
              <w:rPr>
                <w:rFonts w:cs="Arial"/>
                <w:color w:val="222122"/>
                <w:sz w:val="20"/>
              </w:rPr>
              <w:t>• Rheomacrodex</w:t>
            </w:r>
          </w:p>
          <w:p w:rsidR="00AF50D0" w:rsidRDefault="00AF50D0" w:rsidP="00B45596">
            <w:pPr>
              <w:keepNext/>
              <w:keepLines/>
              <w:tabs>
                <w:tab w:val="left" w:pos="42"/>
                <w:tab w:val="num" w:pos="360"/>
              </w:tabs>
              <w:spacing w:after="0" w:line="240" w:lineRule="auto"/>
              <w:ind w:left="42"/>
              <w:rPr>
                <w:rFonts w:ascii="Arial" w:hAnsi="Arial" w:cs="Arial"/>
                <w:color w:val="000000"/>
                <w:sz w:val="14"/>
                <w:szCs w:val="14"/>
              </w:rPr>
            </w:pPr>
          </w:p>
          <w:p w:rsidR="00AF50D0" w:rsidRPr="009B5892" w:rsidRDefault="00AF50D0" w:rsidP="00B45596">
            <w:pPr>
              <w:keepNext/>
              <w:keepLines/>
              <w:tabs>
                <w:tab w:val="left" w:pos="42"/>
              </w:tabs>
              <w:spacing w:after="0" w:line="240" w:lineRule="auto"/>
              <w:ind w:left="42"/>
              <w:rPr>
                <w:rFonts w:ascii="Arial" w:hAnsi="Arial" w:cs="Arial"/>
                <w:b/>
                <w:caps/>
                <w:color w:val="000000"/>
                <w:sz w:val="14"/>
                <w:szCs w:val="14"/>
                <w:highlight w:val="yellow"/>
                <w:u w:val="single"/>
              </w:rPr>
            </w:pPr>
            <w:r w:rsidRPr="009B5892">
              <w:rPr>
                <w:rFonts w:ascii="Arial" w:hAnsi="Arial" w:cs="Arial"/>
                <w:b/>
                <w:caps/>
                <w:color w:val="000000"/>
                <w:sz w:val="14"/>
                <w:szCs w:val="14"/>
                <w:highlight w:val="yellow"/>
                <w:u w:val="single"/>
              </w:rPr>
              <w:t>ИНЖЕКЦИЯ ИЛИ ИНФУЗИЯ НА ЛЕЧЕБНо вещество</w:t>
            </w:r>
          </w:p>
          <w:p w:rsidR="00AF50D0" w:rsidRPr="009B5892" w:rsidRDefault="00AF50D0" w:rsidP="00B45596">
            <w:pPr>
              <w:keepNext/>
              <w:keepLines/>
              <w:tabs>
                <w:tab w:val="left" w:pos="42"/>
                <w:tab w:val="left" w:pos="142"/>
                <w:tab w:val="left" w:pos="284"/>
                <w:tab w:val="left" w:pos="567"/>
              </w:tabs>
              <w:spacing w:after="0" w:line="240" w:lineRule="auto"/>
              <w:ind w:left="42" w:right="28"/>
              <w:rPr>
                <w:b/>
                <w:noProof/>
                <w:color w:val="000000"/>
                <w:sz w:val="16"/>
                <w:szCs w:val="16"/>
                <w:highlight w:val="yellow"/>
              </w:rPr>
            </w:pPr>
            <w:r w:rsidRPr="009B5892">
              <w:rPr>
                <w:b/>
                <w:noProof/>
                <w:color w:val="000000"/>
                <w:sz w:val="16"/>
                <w:szCs w:val="16"/>
                <w:highlight w:val="yellow"/>
              </w:rPr>
              <w:t>Включва:</w:t>
            </w:r>
          </w:p>
          <w:p w:rsidR="00AF50D0" w:rsidRPr="009B5892" w:rsidRDefault="00AF50D0" w:rsidP="00B45596">
            <w:pPr>
              <w:keepNext/>
              <w:keepLines/>
              <w:tabs>
                <w:tab w:val="center" w:pos="522"/>
              </w:tabs>
              <w:spacing w:after="0" w:line="240" w:lineRule="auto"/>
              <w:ind w:left="57" w:firstLine="465"/>
              <w:rPr>
                <w:noProof/>
                <w:color w:val="000000"/>
                <w:sz w:val="16"/>
                <w:szCs w:val="16"/>
                <w:highlight w:val="yellow"/>
                <w:lang w:val="ru-RU"/>
              </w:rPr>
            </w:pPr>
            <w:r w:rsidRPr="009B5892">
              <w:rPr>
                <w:noProof/>
                <w:color w:val="000000"/>
                <w:sz w:val="16"/>
                <w:szCs w:val="16"/>
                <w:highlight w:val="yellow"/>
                <w:lang w:val="ru-RU"/>
              </w:rPr>
              <w:t xml:space="preserve">Подкожна и/или интрамускулна инжекция  и/или  интравенозна инжекция или инфузия </w:t>
            </w:r>
          </w:p>
          <w:p w:rsidR="00AF50D0" w:rsidRPr="009B5892" w:rsidRDefault="00AF50D0" w:rsidP="00B45596">
            <w:pPr>
              <w:keepNext/>
              <w:keepLines/>
              <w:tabs>
                <w:tab w:val="left" w:pos="42"/>
                <w:tab w:val="left" w:pos="522"/>
                <w:tab w:val="left" w:pos="567"/>
              </w:tabs>
              <w:spacing w:after="0" w:line="240" w:lineRule="auto"/>
              <w:ind w:left="42"/>
              <w:rPr>
                <w:rFonts w:ascii="Arial" w:hAnsi="Arial" w:cs="Arial"/>
                <w:b/>
                <w:caps/>
                <w:color w:val="000000"/>
                <w:sz w:val="14"/>
                <w:szCs w:val="14"/>
                <w:highlight w:val="yellow"/>
              </w:rPr>
            </w:pPr>
            <w:r w:rsidRPr="009B5892">
              <w:rPr>
                <w:rFonts w:ascii="Arial" w:hAnsi="Arial"/>
                <w:b/>
                <w:caps/>
                <w:color w:val="000000"/>
                <w:sz w:val="14"/>
                <w:szCs w:val="20"/>
                <w:highlight w:val="yellow"/>
              </w:rPr>
              <w:t>*99.10</w:t>
            </w:r>
            <w:r w:rsidRPr="009B5892">
              <w:rPr>
                <w:rFonts w:ascii="Arial" w:hAnsi="Arial"/>
                <w:b/>
                <w:caps/>
                <w:color w:val="000000"/>
                <w:sz w:val="14"/>
                <w:szCs w:val="20"/>
                <w:highlight w:val="yellow"/>
              </w:rPr>
              <w:tab/>
            </w:r>
            <w:r w:rsidRPr="009B5892">
              <w:rPr>
                <w:rFonts w:ascii="Arial" w:hAnsi="Arial"/>
                <w:b/>
                <w:caps/>
                <w:color w:val="000000"/>
                <w:sz w:val="14"/>
                <w:szCs w:val="20"/>
                <w:highlight w:val="yellow"/>
              </w:rPr>
              <w:tab/>
              <w:t>Инжекция или инфузия на тромболитично вещество</w:t>
            </w:r>
          </w:p>
          <w:p w:rsidR="00AF50D0" w:rsidRPr="009B5892" w:rsidRDefault="00AF50D0" w:rsidP="00B45596">
            <w:pPr>
              <w:keepNext/>
              <w:keepLines/>
              <w:tabs>
                <w:tab w:val="left" w:pos="42"/>
              </w:tabs>
              <w:spacing w:after="0" w:line="240" w:lineRule="auto"/>
              <w:ind w:left="42"/>
              <w:rPr>
                <w:rFonts w:ascii="Verdana" w:hAnsi="Verdana" w:cs="Arial"/>
                <w:noProof/>
                <w:color w:val="000000"/>
                <w:sz w:val="14"/>
                <w:szCs w:val="14"/>
                <w:highlight w:val="yellow"/>
              </w:rPr>
            </w:pPr>
            <w:r w:rsidRPr="009B5892">
              <w:rPr>
                <w:rFonts w:ascii="Verdana" w:hAnsi="Verdana" w:cs="Arial"/>
                <w:noProof/>
                <w:color w:val="000000"/>
                <w:sz w:val="14"/>
                <w:szCs w:val="14"/>
                <w:highlight w:val="yellow"/>
              </w:rPr>
              <w:t>стрептокиназа</w:t>
            </w:r>
          </w:p>
          <w:p w:rsidR="00AF50D0" w:rsidRPr="009B5892" w:rsidRDefault="00AF50D0" w:rsidP="00B45596">
            <w:pPr>
              <w:keepNext/>
              <w:keepLines/>
              <w:tabs>
                <w:tab w:val="left" w:pos="42"/>
              </w:tabs>
              <w:spacing w:after="0" w:line="240" w:lineRule="auto"/>
              <w:ind w:left="42"/>
              <w:rPr>
                <w:rFonts w:ascii="Verdana" w:hAnsi="Verdana" w:cs="Arial"/>
                <w:noProof/>
                <w:color w:val="000000"/>
                <w:sz w:val="14"/>
                <w:szCs w:val="14"/>
                <w:highlight w:val="yellow"/>
              </w:rPr>
            </w:pPr>
            <w:r w:rsidRPr="009B5892">
              <w:rPr>
                <w:rFonts w:ascii="Verdana" w:hAnsi="Verdana" w:cs="Arial"/>
                <w:noProof/>
                <w:color w:val="000000"/>
                <w:sz w:val="14"/>
                <w:szCs w:val="14"/>
                <w:highlight w:val="yellow"/>
              </w:rPr>
              <w:t>тъканен плазминогенен активатор</w:t>
            </w:r>
          </w:p>
          <w:p w:rsidR="00AF50D0" w:rsidRDefault="00AF50D0" w:rsidP="00B45596">
            <w:pPr>
              <w:keepNext/>
              <w:keepLines/>
              <w:tabs>
                <w:tab w:val="left" w:pos="42"/>
              </w:tabs>
              <w:spacing w:after="0" w:line="240" w:lineRule="auto"/>
              <w:ind w:left="42"/>
              <w:rPr>
                <w:rFonts w:ascii="Verdana" w:hAnsi="Verdana" w:cs="Arial"/>
                <w:noProof/>
                <w:color w:val="000000"/>
                <w:sz w:val="14"/>
                <w:szCs w:val="14"/>
              </w:rPr>
            </w:pPr>
            <w:r w:rsidRPr="009B5892">
              <w:rPr>
                <w:rFonts w:ascii="Verdana" w:hAnsi="Verdana" w:cs="Arial"/>
                <w:noProof/>
                <w:color w:val="000000"/>
                <w:sz w:val="14"/>
                <w:szCs w:val="14"/>
                <w:highlight w:val="yellow"/>
              </w:rPr>
              <w:t>урокиназа</w:t>
            </w:r>
          </w:p>
          <w:p w:rsidR="00AF50D0" w:rsidRPr="009B5892" w:rsidRDefault="00AF50D0" w:rsidP="00B45596">
            <w:pPr>
              <w:keepNext/>
              <w:keepLines/>
              <w:pBdr>
                <w:top w:val="single" w:sz="4" w:space="1" w:color="auto"/>
                <w:left w:val="single" w:sz="4" w:space="4" w:color="auto"/>
                <w:bottom w:val="single" w:sz="4" w:space="1" w:color="auto"/>
                <w:right w:val="single" w:sz="4" w:space="4" w:color="auto"/>
              </w:pBdr>
              <w:shd w:val="clear" w:color="auto" w:fill="000000"/>
              <w:tabs>
                <w:tab w:val="left" w:pos="284"/>
                <w:tab w:val="left" w:pos="1134"/>
              </w:tabs>
              <w:spacing w:before="240" w:after="120" w:line="240" w:lineRule="auto"/>
              <w:ind w:left="1134" w:hanging="1134"/>
              <w:rPr>
                <w:rFonts w:ascii="Arial" w:hAnsi="Arial" w:cs="Arial"/>
                <w:b/>
                <w:bCs/>
                <w:noProof/>
                <w:sz w:val="20"/>
                <w:szCs w:val="20"/>
              </w:rPr>
            </w:pPr>
            <w:r w:rsidRPr="009B5892">
              <w:rPr>
                <w:rFonts w:ascii="Arial" w:hAnsi="Arial" w:cs="Arial"/>
                <w:b/>
                <w:bCs/>
                <w:noProof/>
                <w:sz w:val="20"/>
                <w:szCs w:val="20"/>
              </w:rPr>
              <w:t xml:space="preserve">Приложение на фармакотерапия </w:t>
            </w:r>
          </w:p>
          <w:p w:rsidR="00AF50D0" w:rsidRPr="009B5892"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9B5892">
              <w:rPr>
                <w:rFonts w:cs="Arial"/>
                <w:color w:val="222122"/>
                <w:sz w:val="20"/>
              </w:rPr>
              <w:t>Прилагане на фармакологични агенти със системен ефект</w:t>
            </w:r>
          </w:p>
          <w:p w:rsidR="00AF50D0" w:rsidRPr="009B5892" w:rsidRDefault="00AF50D0" w:rsidP="00B45596">
            <w:pPr>
              <w:keepNext/>
              <w:keepLines/>
              <w:tabs>
                <w:tab w:val="left" w:pos="2268"/>
              </w:tabs>
              <w:autoSpaceDE w:val="0"/>
              <w:autoSpaceDN w:val="0"/>
              <w:adjustRightInd w:val="0"/>
              <w:spacing w:before="40" w:after="0" w:line="240" w:lineRule="auto"/>
              <w:ind w:left="2268" w:hanging="1134"/>
              <w:rPr>
                <w:rFonts w:cs="Arial"/>
                <w:color w:val="222122"/>
                <w:sz w:val="20"/>
              </w:rPr>
            </w:pPr>
            <w:r w:rsidRPr="009B5892">
              <w:rPr>
                <w:rFonts w:cs="Arial"/>
                <w:i/>
                <w:color w:val="222122"/>
                <w:sz w:val="20"/>
              </w:rPr>
              <w:t>Не включва</w:t>
            </w:r>
            <w:r w:rsidRPr="009B5892">
              <w:rPr>
                <w:rFonts w:cs="Arial"/>
                <w:color w:val="222122"/>
                <w:sz w:val="20"/>
              </w:rPr>
              <w:t>:</w:t>
            </w:r>
            <w:r w:rsidRPr="009B5892">
              <w:rPr>
                <w:rFonts w:cs="Arial"/>
                <w:color w:val="222122"/>
                <w:sz w:val="20"/>
              </w:rPr>
              <w:tab/>
              <w:t>прилагане на:</w:t>
            </w:r>
          </w:p>
          <w:p w:rsidR="00AF50D0" w:rsidRPr="009B5892" w:rsidRDefault="00AF50D0" w:rsidP="00B45596">
            <w:pPr>
              <w:keepNext/>
              <w:keepLines/>
              <w:tabs>
                <w:tab w:val="left" w:pos="2552"/>
                <w:tab w:val="left" w:pos="2835"/>
              </w:tabs>
              <w:autoSpaceDE w:val="0"/>
              <w:autoSpaceDN w:val="0"/>
              <w:adjustRightInd w:val="0"/>
              <w:spacing w:after="0" w:line="240" w:lineRule="auto"/>
              <w:ind w:left="2268"/>
              <w:rPr>
                <w:sz w:val="20"/>
                <w:szCs w:val="20"/>
              </w:rPr>
            </w:pPr>
            <w:r w:rsidRPr="009B5892">
              <w:rPr>
                <w:sz w:val="20"/>
                <w:szCs w:val="20"/>
              </w:rPr>
              <w:t>• кръв и кръвни продукти (виж блок [1893])</w:t>
            </w:r>
          </w:p>
          <w:p w:rsidR="00AF50D0" w:rsidRPr="009B5892" w:rsidRDefault="00AF50D0" w:rsidP="00B45596">
            <w:pPr>
              <w:keepNext/>
              <w:keepLines/>
              <w:tabs>
                <w:tab w:val="left" w:pos="2552"/>
                <w:tab w:val="left" w:pos="2835"/>
              </w:tabs>
              <w:autoSpaceDE w:val="0"/>
              <w:autoSpaceDN w:val="0"/>
              <w:adjustRightInd w:val="0"/>
              <w:spacing w:after="0" w:line="240" w:lineRule="auto"/>
              <w:ind w:left="2268"/>
              <w:rPr>
                <w:sz w:val="20"/>
                <w:szCs w:val="20"/>
              </w:rPr>
            </w:pPr>
            <w:r w:rsidRPr="009B5892">
              <w:rPr>
                <w:sz w:val="20"/>
                <w:szCs w:val="20"/>
              </w:rPr>
              <w:t>• фармакологичен агент за:</w:t>
            </w:r>
          </w:p>
          <w:p w:rsidR="00AF50D0" w:rsidRPr="009B5892" w:rsidRDefault="00AF50D0" w:rsidP="00B45596">
            <w:pPr>
              <w:keepNext/>
              <w:keepLines/>
              <w:tabs>
                <w:tab w:val="left" w:pos="2552"/>
                <w:tab w:val="left" w:pos="2835"/>
              </w:tabs>
              <w:autoSpaceDE w:val="0"/>
              <w:autoSpaceDN w:val="0"/>
              <w:adjustRightInd w:val="0"/>
              <w:spacing w:after="0" w:line="240" w:lineRule="auto"/>
              <w:ind w:left="2552"/>
              <w:rPr>
                <w:sz w:val="20"/>
                <w:szCs w:val="20"/>
              </w:rPr>
            </w:pPr>
            <w:r w:rsidRPr="009B5892">
              <w:rPr>
                <w:sz w:val="20"/>
                <w:szCs w:val="20"/>
              </w:rPr>
              <w:t>• анестезия (виж блокове [1333], [1909] и [1910])</w:t>
            </w:r>
          </w:p>
          <w:p w:rsidR="00AF50D0" w:rsidRPr="009B5892" w:rsidRDefault="00AF50D0" w:rsidP="00B45596">
            <w:pPr>
              <w:keepNext/>
              <w:keepLines/>
              <w:tabs>
                <w:tab w:val="left" w:pos="2552"/>
                <w:tab w:val="left" w:pos="2835"/>
              </w:tabs>
              <w:autoSpaceDE w:val="0"/>
              <w:autoSpaceDN w:val="0"/>
              <w:adjustRightInd w:val="0"/>
              <w:spacing w:after="0" w:line="240" w:lineRule="auto"/>
              <w:ind w:left="2552"/>
              <w:rPr>
                <w:sz w:val="20"/>
                <w:szCs w:val="20"/>
              </w:rPr>
            </w:pPr>
            <w:r w:rsidRPr="009B5892">
              <w:rPr>
                <w:sz w:val="20"/>
                <w:szCs w:val="20"/>
              </w:rPr>
              <w:t>• имунизация (виж блокове [1881] до [1884])</w:t>
            </w:r>
          </w:p>
          <w:p w:rsidR="00AF50D0" w:rsidRPr="009B5892" w:rsidRDefault="00AF50D0" w:rsidP="00B45596">
            <w:pPr>
              <w:keepNext/>
              <w:keepLines/>
              <w:tabs>
                <w:tab w:val="left" w:pos="2552"/>
                <w:tab w:val="left" w:pos="2835"/>
              </w:tabs>
              <w:autoSpaceDE w:val="0"/>
              <w:autoSpaceDN w:val="0"/>
              <w:adjustRightInd w:val="0"/>
              <w:spacing w:after="0" w:line="240" w:lineRule="auto"/>
              <w:ind w:left="2552"/>
              <w:rPr>
                <w:sz w:val="20"/>
                <w:szCs w:val="20"/>
              </w:rPr>
            </w:pPr>
            <w:r w:rsidRPr="009B5892">
              <w:rPr>
                <w:sz w:val="20"/>
                <w:szCs w:val="20"/>
              </w:rPr>
              <w:t xml:space="preserve">• локален ефект (виж Индекс: Инжектиране, по локализация и инжектиране, </w:t>
            </w:r>
          </w:p>
          <w:p w:rsidR="00AF50D0" w:rsidRPr="009B5892" w:rsidRDefault="00AF50D0" w:rsidP="00B45596">
            <w:pPr>
              <w:keepNext/>
              <w:keepLines/>
              <w:tabs>
                <w:tab w:val="left" w:pos="2552"/>
                <w:tab w:val="left" w:pos="2835"/>
              </w:tabs>
              <w:autoSpaceDE w:val="0"/>
              <w:autoSpaceDN w:val="0"/>
              <w:adjustRightInd w:val="0"/>
              <w:spacing w:after="0" w:line="240" w:lineRule="auto"/>
              <w:ind w:left="2552"/>
              <w:rPr>
                <w:sz w:val="20"/>
                <w:szCs w:val="20"/>
              </w:rPr>
            </w:pPr>
            <w:r w:rsidRPr="009B5892">
              <w:rPr>
                <w:sz w:val="20"/>
                <w:szCs w:val="20"/>
              </w:rPr>
              <w:t xml:space="preserve">   по видове, по локализация)</w:t>
            </w:r>
          </w:p>
          <w:p w:rsidR="00AF50D0" w:rsidRPr="009B5892" w:rsidRDefault="00AF50D0" w:rsidP="00B45596">
            <w:pPr>
              <w:keepNext/>
              <w:keepLines/>
              <w:tabs>
                <w:tab w:val="left" w:pos="2552"/>
                <w:tab w:val="left" w:pos="2835"/>
              </w:tabs>
              <w:autoSpaceDE w:val="0"/>
              <w:autoSpaceDN w:val="0"/>
              <w:adjustRightInd w:val="0"/>
              <w:spacing w:after="0" w:line="240" w:lineRule="auto"/>
              <w:ind w:left="2552"/>
              <w:rPr>
                <w:sz w:val="20"/>
                <w:szCs w:val="20"/>
              </w:rPr>
            </w:pPr>
            <w:r w:rsidRPr="009B5892">
              <w:rPr>
                <w:sz w:val="20"/>
                <w:szCs w:val="20"/>
              </w:rPr>
              <w:t>• поведение при ектопична бременност (виж блок [1256])</w:t>
            </w:r>
          </w:p>
          <w:p w:rsidR="00AF50D0" w:rsidRPr="009B5892" w:rsidRDefault="00AF50D0" w:rsidP="00B45596">
            <w:pPr>
              <w:keepNext/>
              <w:keepLines/>
              <w:tabs>
                <w:tab w:val="left" w:pos="2552"/>
                <w:tab w:val="left" w:pos="2835"/>
              </w:tabs>
              <w:autoSpaceDE w:val="0"/>
              <w:autoSpaceDN w:val="0"/>
              <w:adjustRightInd w:val="0"/>
              <w:spacing w:after="0" w:line="240" w:lineRule="auto"/>
              <w:ind w:left="2552"/>
              <w:rPr>
                <w:sz w:val="20"/>
                <w:szCs w:val="20"/>
              </w:rPr>
            </w:pPr>
            <w:r w:rsidRPr="009B5892">
              <w:rPr>
                <w:sz w:val="20"/>
                <w:szCs w:val="20"/>
              </w:rPr>
              <w:t>• поведение при болка (виж блокове [31] до [37] и [60] до [66] и [1552])</w:t>
            </w:r>
          </w:p>
          <w:p w:rsidR="00AF50D0" w:rsidRPr="009B5892" w:rsidRDefault="00AF50D0" w:rsidP="00B45596">
            <w:pPr>
              <w:keepNext/>
              <w:keepLines/>
              <w:tabs>
                <w:tab w:val="left" w:pos="2552"/>
                <w:tab w:val="left" w:pos="2835"/>
              </w:tabs>
              <w:autoSpaceDE w:val="0"/>
              <w:autoSpaceDN w:val="0"/>
              <w:adjustRightInd w:val="0"/>
              <w:spacing w:after="0" w:line="240" w:lineRule="auto"/>
              <w:ind w:left="2552"/>
              <w:rPr>
                <w:sz w:val="20"/>
                <w:szCs w:val="20"/>
              </w:rPr>
            </w:pPr>
            <w:r w:rsidRPr="009B5892">
              <w:rPr>
                <w:sz w:val="20"/>
                <w:szCs w:val="20"/>
              </w:rPr>
              <w:t>• перфузия (виж блок [1886])</w:t>
            </w:r>
          </w:p>
          <w:p w:rsidR="00AF50D0" w:rsidRPr="009B5892" w:rsidRDefault="00AF50D0" w:rsidP="00B45596">
            <w:pPr>
              <w:keepNext/>
              <w:keepLines/>
              <w:tabs>
                <w:tab w:val="left" w:pos="2552"/>
                <w:tab w:val="left" w:pos="2835"/>
              </w:tabs>
              <w:autoSpaceDE w:val="0"/>
              <w:autoSpaceDN w:val="0"/>
              <w:adjustRightInd w:val="0"/>
              <w:spacing w:after="0" w:line="240" w:lineRule="auto"/>
              <w:ind w:left="2552"/>
              <w:rPr>
                <w:sz w:val="20"/>
                <w:szCs w:val="20"/>
              </w:rPr>
            </w:pPr>
            <w:r w:rsidRPr="009B5892">
              <w:rPr>
                <w:sz w:val="20"/>
                <w:szCs w:val="20"/>
              </w:rPr>
              <w:t>• ваксинация (виж блокове [1881] до [1883])</w:t>
            </w:r>
          </w:p>
          <w:p w:rsidR="00AF50D0" w:rsidRPr="009B5892" w:rsidRDefault="00AF50D0" w:rsidP="00B45596">
            <w:pPr>
              <w:keepNext/>
              <w:keepLines/>
              <w:tabs>
                <w:tab w:val="left" w:pos="2552"/>
                <w:tab w:val="left" w:pos="2835"/>
              </w:tabs>
              <w:autoSpaceDE w:val="0"/>
              <w:autoSpaceDN w:val="0"/>
              <w:adjustRightInd w:val="0"/>
              <w:spacing w:after="0" w:line="240" w:lineRule="auto"/>
              <w:ind w:left="2268"/>
              <w:rPr>
                <w:sz w:val="20"/>
                <w:szCs w:val="20"/>
              </w:rPr>
            </w:pPr>
            <w:r w:rsidRPr="009B5892">
              <w:rPr>
                <w:sz w:val="20"/>
                <w:szCs w:val="20"/>
              </w:rPr>
              <w:t>хирургическо прилагане на химиотерапевтични агенти (виж блок[741])</w:t>
            </w:r>
          </w:p>
          <w:p w:rsidR="00AF50D0" w:rsidRPr="009B5892" w:rsidRDefault="00AF50D0" w:rsidP="00B45596">
            <w:pPr>
              <w:keepNext/>
              <w:keepLines/>
              <w:tabs>
                <w:tab w:val="left" w:pos="2268"/>
              </w:tabs>
              <w:autoSpaceDE w:val="0"/>
              <w:autoSpaceDN w:val="0"/>
              <w:adjustRightInd w:val="0"/>
              <w:spacing w:before="40" w:after="0" w:line="240" w:lineRule="auto"/>
              <w:ind w:left="2268" w:hanging="1134"/>
              <w:rPr>
                <w:rFonts w:cs="Arial"/>
                <w:color w:val="222122"/>
                <w:sz w:val="20"/>
              </w:rPr>
            </w:pPr>
            <w:r w:rsidRPr="009B5892">
              <w:rPr>
                <w:rFonts w:cs="Arial"/>
                <w:i/>
                <w:color w:val="222122"/>
                <w:sz w:val="20"/>
              </w:rPr>
              <w:t>Забележка</w:t>
            </w:r>
            <w:r w:rsidRPr="009B5892">
              <w:rPr>
                <w:rFonts w:cs="Arial"/>
                <w:color w:val="222122"/>
                <w:sz w:val="20"/>
              </w:rPr>
              <w:t>:</w:t>
            </w:r>
            <w:r w:rsidRPr="009B5892">
              <w:rPr>
                <w:rFonts w:cs="Arial"/>
                <w:color w:val="222122"/>
                <w:sz w:val="20"/>
              </w:rPr>
              <w:tab/>
              <w:t>Последващият списък с приложения е създаден за употреба с кодовете от блок [1920] Прилагане на фармакотерапия</w:t>
            </w:r>
          </w:p>
          <w:p w:rsidR="00AF50D0" w:rsidRPr="009B5892" w:rsidRDefault="00AF50D0" w:rsidP="00B45596">
            <w:pPr>
              <w:keepNext/>
              <w:keepLines/>
              <w:tabs>
                <w:tab w:val="left" w:pos="1134"/>
              </w:tabs>
              <w:spacing w:before="120" w:after="0" w:line="240" w:lineRule="auto"/>
              <w:ind w:left="1134" w:hanging="1134"/>
              <w:rPr>
                <w:rFonts w:ascii="Arial" w:hAnsi="Arial" w:cs="Arial"/>
                <w:sz w:val="20"/>
                <w:szCs w:val="20"/>
              </w:rPr>
            </w:pPr>
            <w:r w:rsidRPr="009B5892">
              <w:rPr>
                <w:rFonts w:ascii="Arial" w:hAnsi="Arial" w:cs="Arial"/>
                <w:sz w:val="20"/>
                <w:szCs w:val="20"/>
              </w:rPr>
              <w:t>96199-01</w:t>
            </w:r>
            <w:r w:rsidRPr="009B5892">
              <w:rPr>
                <w:rFonts w:ascii="Arial" w:hAnsi="Arial" w:cs="Arial"/>
                <w:sz w:val="20"/>
                <w:szCs w:val="20"/>
              </w:rPr>
              <w:tab/>
              <w:t>Интравенозно приложение на фармакологичен агент, тромболитичен агент</w:t>
            </w:r>
          </w:p>
          <w:p w:rsidR="00AF50D0" w:rsidRPr="009B5892"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9B5892">
              <w:rPr>
                <w:rFonts w:cs="Arial"/>
                <w:color w:val="222122"/>
                <w:sz w:val="20"/>
              </w:rPr>
              <w:t>Прилагане на фармакологичен агент чрез:</w:t>
            </w:r>
          </w:p>
          <w:p w:rsidR="00AF50D0" w:rsidRPr="009B5892"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9B5892">
              <w:rPr>
                <w:rFonts w:cs="Arial"/>
                <w:color w:val="222122"/>
                <w:sz w:val="20"/>
              </w:rPr>
              <w:t>• инфузионен порт</w:t>
            </w:r>
          </w:p>
          <w:p w:rsidR="00AF50D0" w:rsidRPr="009B5892"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9B5892">
              <w:rPr>
                <w:rFonts w:cs="Arial"/>
                <w:color w:val="222122"/>
                <w:sz w:val="20"/>
              </w:rPr>
              <w:t>• Port-A-Cath</w:t>
            </w:r>
          </w:p>
          <w:p w:rsidR="00AF50D0" w:rsidRPr="009B5892"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9B5892">
              <w:rPr>
                <w:rFonts w:cs="Arial"/>
                <w:color w:val="222122"/>
                <w:sz w:val="20"/>
              </w:rPr>
              <w:t>• резервоар (подкожен)</w:t>
            </w:r>
          </w:p>
          <w:p w:rsidR="00AF50D0" w:rsidRPr="009B5892"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9B5892">
              <w:rPr>
                <w:rFonts w:cs="Arial"/>
                <w:color w:val="222122"/>
                <w:sz w:val="20"/>
              </w:rPr>
              <w:t>• устройство за съдов достъп</w:t>
            </w:r>
          </w:p>
          <w:p w:rsidR="00AF50D0" w:rsidRPr="009B5892"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9B5892">
              <w:rPr>
                <w:rFonts w:cs="Arial"/>
                <w:color w:val="222122"/>
                <w:sz w:val="20"/>
              </w:rPr>
              <w:t>• венозен катетър</w:t>
            </w:r>
          </w:p>
          <w:p w:rsidR="00AF50D0" w:rsidRPr="009B5892" w:rsidRDefault="00AF50D0" w:rsidP="00B45596">
            <w:pPr>
              <w:keepNext/>
              <w:keepLines/>
              <w:tabs>
                <w:tab w:val="left" w:pos="2268"/>
              </w:tabs>
              <w:autoSpaceDE w:val="0"/>
              <w:autoSpaceDN w:val="0"/>
              <w:adjustRightInd w:val="0"/>
              <w:spacing w:before="40" w:after="0" w:line="240" w:lineRule="auto"/>
              <w:ind w:left="3402" w:hanging="2268"/>
              <w:rPr>
                <w:i/>
                <w:sz w:val="20"/>
                <w:szCs w:val="20"/>
              </w:rPr>
            </w:pPr>
            <w:r w:rsidRPr="009B5892">
              <w:rPr>
                <w:i/>
                <w:sz w:val="20"/>
                <w:szCs w:val="20"/>
              </w:rPr>
              <w:t>Кодирай също когато е направена:</w:t>
            </w:r>
          </w:p>
          <w:p w:rsidR="00AF50D0" w:rsidRPr="009B5892"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9B5892">
              <w:rPr>
                <w:rFonts w:cs="Arial"/>
                <w:color w:val="222122"/>
                <w:sz w:val="20"/>
              </w:rPr>
              <w:t>• поставяне, изваждане или ревизия на устройство за съдов достъп (виж блок [766])</w:t>
            </w:r>
          </w:p>
          <w:p w:rsidR="00AF50D0" w:rsidRPr="009B5892"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9B5892">
              <w:rPr>
                <w:rFonts w:cs="Arial"/>
                <w:color w:val="222122"/>
                <w:sz w:val="20"/>
              </w:rPr>
              <w:t>• зареждане на устройство за доставяне на медикаменти (96209 [1920])</w:t>
            </w:r>
          </w:p>
          <w:p w:rsidR="00AF50D0" w:rsidRPr="009B5892" w:rsidRDefault="00AF50D0" w:rsidP="00B45596">
            <w:pPr>
              <w:keepNext/>
              <w:keepLines/>
              <w:tabs>
                <w:tab w:val="left" w:pos="2268"/>
              </w:tabs>
              <w:autoSpaceDE w:val="0"/>
              <w:autoSpaceDN w:val="0"/>
              <w:adjustRightInd w:val="0"/>
              <w:spacing w:before="40" w:after="0" w:line="240" w:lineRule="auto"/>
              <w:ind w:left="2268" w:hanging="1134"/>
              <w:rPr>
                <w:rFonts w:cs="Arial"/>
                <w:color w:val="222122"/>
                <w:sz w:val="20"/>
              </w:rPr>
            </w:pPr>
            <w:r w:rsidRPr="009B5892">
              <w:rPr>
                <w:rFonts w:cs="Arial"/>
                <w:i/>
                <w:color w:val="222122"/>
                <w:sz w:val="20"/>
              </w:rPr>
              <w:t>Не включва</w:t>
            </w:r>
            <w:r w:rsidRPr="009B5892">
              <w:rPr>
                <w:rFonts w:cs="Arial"/>
                <w:color w:val="222122"/>
                <w:sz w:val="20"/>
              </w:rPr>
              <w:t>:</w:t>
            </w:r>
            <w:r w:rsidRPr="009B5892">
              <w:rPr>
                <w:rFonts w:cs="Arial"/>
                <w:color w:val="222122"/>
                <w:sz w:val="20"/>
              </w:rPr>
              <w:tab/>
              <w:t>хирургична катетеризация с прилагане на химиотерапевтичен агент (виж блок [741])</w:t>
            </w:r>
          </w:p>
          <w:p w:rsidR="00AF50D0" w:rsidRPr="009B5892" w:rsidRDefault="00AF50D0" w:rsidP="00B45596">
            <w:pPr>
              <w:keepNext/>
              <w:keepLines/>
              <w:tabs>
                <w:tab w:val="left" w:pos="42"/>
                <w:tab w:val="left" w:pos="567"/>
              </w:tabs>
              <w:spacing w:after="0" w:line="240" w:lineRule="auto"/>
              <w:ind w:left="42"/>
              <w:rPr>
                <w:rFonts w:ascii="Tahoma" w:hAnsi="Tahoma" w:cs="Tahoma"/>
                <w:b/>
                <w:bCs/>
                <w:noProof/>
                <w:color w:val="000000"/>
                <w:sz w:val="14"/>
                <w:szCs w:val="14"/>
              </w:rPr>
            </w:pPr>
          </w:p>
          <w:p w:rsidR="00AF50D0" w:rsidRPr="009B5892" w:rsidRDefault="00AF50D0" w:rsidP="00B45596">
            <w:pPr>
              <w:keepNext/>
              <w:keepLines/>
              <w:tabs>
                <w:tab w:val="left" w:pos="42"/>
                <w:tab w:val="left" w:pos="567"/>
              </w:tabs>
              <w:spacing w:after="0" w:line="240" w:lineRule="auto"/>
              <w:ind w:left="42"/>
              <w:rPr>
                <w:rFonts w:ascii="Arial" w:hAnsi="Arial" w:cs="Arial"/>
                <w:b/>
                <w:caps/>
                <w:color w:val="000000"/>
                <w:sz w:val="14"/>
                <w:szCs w:val="14"/>
                <w:highlight w:val="yellow"/>
              </w:rPr>
            </w:pPr>
            <w:r w:rsidRPr="009B5892">
              <w:rPr>
                <w:rFonts w:ascii="Arial" w:hAnsi="Arial" w:cs="Arial"/>
                <w:b/>
                <w:caps/>
                <w:color w:val="000000"/>
                <w:sz w:val="14"/>
                <w:szCs w:val="14"/>
                <w:highlight w:val="yellow"/>
              </w:rPr>
              <w:t>*99.15 парентерална инфузия на концентрирани хранителни субстанции</w:t>
            </w:r>
          </w:p>
          <w:p w:rsidR="00AF50D0" w:rsidRDefault="00AF50D0" w:rsidP="00B45596">
            <w:pPr>
              <w:pStyle w:val="Description"/>
              <w:tabs>
                <w:tab w:val="left" w:pos="42"/>
              </w:tabs>
              <w:spacing w:line="240" w:lineRule="auto"/>
              <w:ind w:left="42"/>
              <w:rPr>
                <w:rFonts w:ascii="Verdana" w:hAnsi="Verdana" w:cs="Arial"/>
                <w:color w:val="000000"/>
                <w:sz w:val="14"/>
                <w:szCs w:val="14"/>
              </w:rPr>
            </w:pPr>
            <w:r w:rsidRPr="009B5892">
              <w:rPr>
                <w:rFonts w:ascii="Verdana" w:hAnsi="Verdana" w:cs="Arial"/>
                <w:color w:val="000000"/>
                <w:sz w:val="14"/>
                <w:szCs w:val="14"/>
                <w:highlight w:val="yellow"/>
              </w:rPr>
              <w:t>парентерално хранене</w:t>
            </w:r>
          </w:p>
          <w:p w:rsidR="00AF50D0" w:rsidRPr="009B5892" w:rsidRDefault="00AF50D0" w:rsidP="00B45596">
            <w:pPr>
              <w:keepNext/>
              <w:keepLines/>
              <w:tabs>
                <w:tab w:val="left" w:pos="1134"/>
              </w:tabs>
              <w:spacing w:before="120" w:after="0" w:line="240" w:lineRule="auto"/>
              <w:ind w:left="1134" w:hanging="1134"/>
              <w:rPr>
                <w:rFonts w:ascii="Arial" w:hAnsi="Arial" w:cs="Arial"/>
                <w:sz w:val="20"/>
                <w:szCs w:val="20"/>
              </w:rPr>
            </w:pPr>
            <w:r w:rsidRPr="009B5892">
              <w:rPr>
                <w:rFonts w:ascii="Arial" w:hAnsi="Arial" w:cs="Arial"/>
                <w:sz w:val="20"/>
                <w:szCs w:val="20"/>
              </w:rPr>
              <w:t>96199-07</w:t>
            </w:r>
            <w:r w:rsidRPr="009B5892">
              <w:rPr>
                <w:rFonts w:ascii="Arial" w:hAnsi="Arial" w:cs="Arial"/>
                <w:sz w:val="20"/>
                <w:szCs w:val="20"/>
              </w:rPr>
              <w:tab/>
              <w:t>Интравенозно приложение на фармакологичен агент, хранително вещество</w:t>
            </w:r>
          </w:p>
          <w:p w:rsidR="00AF50D0" w:rsidRPr="009B5892"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9B5892">
              <w:rPr>
                <w:rFonts w:cs="Arial"/>
                <w:color w:val="222122"/>
                <w:sz w:val="20"/>
              </w:rPr>
              <w:t>Прилагане на фармакологичен агент чрез:</w:t>
            </w:r>
          </w:p>
          <w:p w:rsidR="00AF50D0" w:rsidRPr="009B5892"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9B5892">
              <w:rPr>
                <w:rFonts w:cs="Arial"/>
                <w:color w:val="222122"/>
                <w:sz w:val="20"/>
              </w:rPr>
              <w:t>• инфузионен порт</w:t>
            </w:r>
          </w:p>
          <w:p w:rsidR="00AF50D0" w:rsidRPr="009B5892"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9B5892">
              <w:rPr>
                <w:rFonts w:cs="Arial"/>
                <w:color w:val="222122"/>
                <w:sz w:val="20"/>
              </w:rPr>
              <w:t>• Port-A-Cath</w:t>
            </w:r>
          </w:p>
          <w:p w:rsidR="00AF50D0" w:rsidRPr="009B5892"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9B5892">
              <w:rPr>
                <w:rFonts w:cs="Arial"/>
                <w:color w:val="222122"/>
                <w:sz w:val="20"/>
              </w:rPr>
              <w:t>• резервоар (подкожен)</w:t>
            </w:r>
          </w:p>
          <w:p w:rsidR="00AF50D0" w:rsidRPr="009B5892"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9B5892">
              <w:rPr>
                <w:rFonts w:cs="Arial"/>
                <w:color w:val="222122"/>
                <w:sz w:val="20"/>
              </w:rPr>
              <w:t>• устройство за съдов достъп</w:t>
            </w:r>
          </w:p>
          <w:p w:rsidR="00AF50D0" w:rsidRPr="009B5892"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9B5892">
              <w:rPr>
                <w:rFonts w:cs="Arial"/>
                <w:color w:val="222122"/>
                <w:sz w:val="20"/>
              </w:rPr>
              <w:t>• венозен катетър</w:t>
            </w:r>
          </w:p>
          <w:p w:rsidR="00AF50D0" w:rsidRPr="009B5892" w:rsidRDefault="00AF50D0" w:rsidP="00B45596">
            <w:pPr>
              <w:keepNext/>
              <w:keepLines/>
              <w:tabs>
                <w:tab w:val="left" w:pos="2268"/>
              </w:tabs>
              <w:autoSpaceDE w:val="0"/>
              <w:autoSpaceDN w:val="0"/>
              <w:adjustRightInd w:val="0"/>
              <w:spacing w:before="40" w:after="0" w:line="240" w:lineRule="auto"/>
              <w:ind w:left="3402" w:hanging="2268"/>
              <w:rPr>
                <w:i/>
                <w:sz w:val="20"/>
                <w:szCs w:val="20"/>
              </w:rPr>
            </w:pPr>
            <w:r w:rsidRPr="009B5892">
              <w:rPr>
                <w:i/>
                <w:sz w:val="20"/>
                <w:szCs w:val="20"/>
              </w:rPr>
              <w:t>Кодирай също когато е направена:</w:t>
            </w:r>
          </w:p>
          <w:p w:rsidR="00AF50D0" w:rsidRPr="009B5892"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9B5892">
              <w:rPr>
                <w:rFonts w:cs="Arial"/>
                <w:color w:val="222122"/>
                <w:sz w:val="20"/>
              </w:rPr>
              <w:t>• поставяне, изваждане или ревизия на устройство за съдов достъп (виж блок [766])</w:t>
            </w:r>
          </w:p>
          <w:p w:rsidR="00AF50D0" w:rsidRPr="009B5892"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9B5892">
              <w:rPr>
                <w:rFonts w:cs="Arial"/>
                <w:color w:val="222122"/>
                <w:sz w:val="20"/>
              </w:rPr>
              <w:lastRenderedPageBreak/>
              <w:t>• зареждане на устройство за доставяне на медикаменти (96209 [1920])</w:t>
            </w:r>
          </w:p>
          <w:p w:rsidR="00AF50D0" w:rsidRPr="009B5892" w:rsidRDefault="00AF50D0" w:rsidP="00B45596">
            <w:pPr>
              <w:keepNext/>
              <w:keepLines/>
              <w:tabs>
                <w:tab w:val="left" w:pos="2268"/>
              </w:tabs>
              <w:autoSpaceDE w:val="0"/>
              <w:autoSpaceDN w:val="0"/>
              <w:adjustRightInd w:val="0"/>
              <w:spacing w:before="40" w:after="0" w:line="240" w:lineRule="auto"/>
              <w:ind w:left="2268" w:hanging="1134"/>
              <w:rPr>
                <w:rFonts w:cs="Arial"/>
                <w:color w:val="222122"/>
                <w:sz w:val="20"/>
              </w:rPr>
            </w:pPr>
            <w:r w:rsidRPr="009B5892">
              <w:rPr>
                <w:rFonts w:cs="Arial"/>
                <w:i/>
                <w:color w:val="222122"/>
                <w:sz w:val="20"/>
              </w:rPr>
              <w:t>Не включва</w:t>
            </w:r>
            <w:r w:rsidRPr="009B5892">
              <w:rPr>
                <w:rFonts w:cs="Arial"/>
                <w:color w:val="222122"/>
                <w:sz w:val="20"/>
              </w:rPr>
              <w:t>:</w:t>
            </w:r>
            <w:r w:rsidRPr="009B5892">
              <w:rPr>
                <w:rFonts w:cs="Arial"/>
                <w:color w:val="222122"/>
                <w:sz w:val="20"/>
              </w:rPr>
              <w:tab/>
              <w:t>хирургична катетеризация с прилагане на химиотерапевтичен агент (виж блок [741])</w:t>
            </w:r>
          </w:p>
          <w:p w:rsidR="00AF50D0" w:rsidRDefault="00AF50D0" w:rsidP="00B45596">
            <w:pPr>
              <w:pStyle w:val="SrgCod4dig"/>
              <w:keepNext/>
              <w:keepLines/>
              <w:tabs>
                <w:tab w:val="clear" w:pos="426"/>
                <w:tab w:val="left" w:pos="42"/>
                <w:tab w:val="left" w:pos="522"/>
              </w:tabs>
              <w:spacing w:before="0" w:line="240" w:lineRule="auto"/>
              <w:ind w:left="42" w:firstLine="0"/>
              <w:rPr>
                <w:rFonts w:cs="Arial"/>
                <w:color w:val="000000"/>
                <w:szCs w:val="14"/>
              </w:rPr>
            </w:pPr>
            <w:r w:rsidRPr="009B5892">
              <w:rPr>
                <w:rFonts w:cs="Arial"/>
                <w:color w:val="000000"/>
                <w:szCs w:val="14"/>
                <w:highlight w:val="yellow"/>
              </w:rPr>
              <w:t>*99.18</w:t>
            </w:r>
            <w:r w:rsidRPr="009B5892">
              <w:rPr>
                <w:rFonts w:cs="Arial"/>
                <w:color w:val="000000"/>
                <w:szCs w:val="14"/>
                <w:highlight w:val="yellow"/>
              </w:rPr>
              <w:tab/>
              <w:t>инфузия на електролити - Инфузия на колоид-несъдържащи разтвори</w:t>
            </w:r>
          </w:p>
          <w:p w:rsidR="00AF50D0" w:rsidRPr="009B5892" w:rsidRDefault="00AF50D0" w:rsidP="00B45596">
            <w:pPr>
              <w:keepNext/>
              <w:keepLines/>
              <w:tabs>
                <w:tab w:val="left" w:pos="1134"/>
              </w:tabs>
              <w:spacing w:before="120" w:after="0" w:line="240" w:lineRule="auto"/>
              <w:ind w:left="1134" w:hanging="1134"/>
              <w:rPr>
                <w:rFonts w:ascii="Arial" w:hAnsi="Arial" w:cs="Arial"/>
                <w:sz w:val="20"/>
                <w:szCs w:val="20"/>
              </w:rPr>
            </w:pPr>
            <w:r w:rsidRPr="009B5892">
              <w:rPr>
                <w:rFonts w:ascii="Arial" w:hAnsi="Arial" w:cs="Arial"/>
                <w:sz w:val="20"/>
                <w:szCs w:val="20"/>
              </w:rPr>
              <w:t>96199-08</w:t>
            </w:r>
            <w:r w:rsidRPr="009B5892">
              <w:rPr>
                <w:rFonts w:ascii="Arial" w:hAnsi="Arial" w:cs="Arial"/>
                <w:sz w:val="20"/>
                <w:szCs w:val="20"/>
              </w:rPr>
              <w:tab/>
              <w:t>Интравенозно приложение на фармакологичен агент, електролит</w:t>
            </w:r>
          </w:p>
          <w:p w:rsidR="00AF50D0" w:rsidRPr="009B5892"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9B5892">
              <w:rPr>
                <w:rFonts w:cs="Arial"/>
                <w:color w:val="222122"/>
                <w:sz w:val="20"/>
              </w:rPr>
              <w:t>Прилагане на фармакологичен агент чрез:</w:t>
            </w:r>
          </w:p>
          <w:p w:rsidR="00AF50D0" w:rsidRPr="009B5892"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9B5892">
              <w:rPr>
                <w:rFonts w:cs="Arial"/>
                <w:color w:val="222122"/>
                <w:sz w:val="20"/>
              </w:rPr>
              <w:t>• инфузионен порт</w:t>
            </w:r>
          </w:p>
          <w:p w:rsidR="00AF50D0" w:rsidRPr="009B5892"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9B5892">
              <w:rPr>
                <w:rFonts w:cs="Arial"/>
                <w:color w:val="222122"/>
                <w:sz w:val="20"/>
              </w:rPr>
              <w:t>• Port-A-Cath</w:t>
            </w:r>
          </w:p>
          <w:p w:rsidR="00AF50D0" w:rsidRPr="009B5892"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9B5892">
              <w:rPr>
                <w:rFonts w:cs="Arial"/>
                <w:color w:val="222122"/>
                <w:sz w:val="20"/>
              </w:rPr>
              <w:t>• резервоар (подкожен)</w:t>
            </w:r>
          </w:p>
          <w:p w:rsidR="00AF50D0" w:rsidRPr="009B5892"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9B5892">
              <w:rPr>
                <w:rFonts w:cs="Arial"/>
                <w:color w:val="222122"/>
                <w:sz w:val="20"/>
              </w:rPr>
              <w:t>• устройство за съдов достъп</w:t>
            </w:r>
          </w:p>
          <w:p w:rsidR="00AF50D0" w:rsidRPr="009B5892"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9B5892">
              <w:rPr>
                <w:rFonts w:cs="Arial"/>
                <w:color w:val="222122"/>
                <w:sz w:val="20"/>
              </w:rPr>
              <w:t>• венозен катетър</w:t>
            </w:r>
          </w:p>
          <w:p w:rsidR="00AF50D0" w:rsidRPr="009B5892" w:rsidRDefault="00AF50D0" w:rsidP="00B45596">
            <w:pPr>
              <w:keepNext/>
              <w:keepLines/>
              <w:tabs>
                <w:tab w:val="left" w:pos="2268"/>
              </w:tabs>
              <w:autoSpaceDE w:val="0"/>
              <w:autoSpaceDN w:val="0"/>
              <w:adjustRightInd w:val="0"/>
              <w:spacing w:before="40" w:after="0" w:line="240" w:lineRule="auto"/>
              <w:ind w:left="3402" w:hanging="2268"/>
              <w:rPr>
                <w:i/>
                <w:sz w:val="20"/>
                <w:szCs w:val="20"/>
              </w:rPr>
            </w:pPr>
            <w:r w:rsidRPr="009B5892">
              <w:rPr>
                <w:i/>
                <w:sz w:val="20"/>
                <w:szCs w:val="20"/>
              </w:rPr>
              <w:t>Кодирай също когато е направена:</w:t>
            </w:r>
          </w:p>
          <w:p w:rsidR="00AF50D0" w:rsidRPr="009B5892"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9B5892">
              <w:rPr>
                <w:rFonts w:cs="Arial"/>
                <w:color w:val="222122"/>
                <w:sz w:val="20"/>
              </w:rPr>
              <w:t>• поставяне, изваждане или ревизия на устройство за съдов достъп (виж блок [766])</w:t>
            </w:r>
          </w:p>
          <w:p w:rsidR="00AF50D0" w:rsidRPr="009B5892"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9B5892">
              <w:rPr>
                <w:rFonts w:cs="Arial"/>
                <w:color w:val="222122"/>
                <w:sz w:val="20"/>
              </w:rPr>
              <w:t>• зареждане на устройство за доставяне на медикаменти (96209 [1920])</w:t>
            </w:r>
          </w:p>
          <w:p w:rsidR="00AF50D0" w:rsidRPr="00F93221" w:rsidRDefault="00AF50D0" w:rsidP="00B45596">
            <w:pPr>
              <w:keepNext/>
              <w:keepLines/>
              <w:tabs>
                <w:tab w:val="left" w:pos="2268"/>
              </w:tabs>
              <w:autoSpaceDE w:val="0"/>
              <w:autoSpaceDN w:val="0"/>
              <w:adjustRightInd w:val="0"/>
              <w:spacing w:before="40" w:after="0" w:line="240" w:lineRule="auto"/>
              <w:ind w:left="2268" w:hanging="1134"/>
              <w:rPr>
                <w:rFonts w:cs="Arial"/>
                <w:color w:val="222122"/>
                <w:sz w:val="20"/>
              </w:rPr>
            </w:pPr>
            <w:r w:rsidRPr="009B5892">
              <w:rPr>
                <w:rFonts w:cs="Arial"/>
                <w:i/>
                <w:color w:val="222122"/>
                <w:sz w:val="20"/>
              </w:rPr>
              <w:t>Не включва</w:t>
            </w:r>
            <w:r w:rsidRPr="009B5892">
              <w:rPr>
                <w:rFonts w:cs="Arial"/>
                <w:color w:val="222122"/>
                <w:sz w:val="20"/>
              </w:rPr>
              <w:t>:</w:t>
            </w:r>
            <w:r w:rsidRPr="009B5892">
              <w:rPr>
                <w:rFonts w:cs="Arial"/>
                <w:color w:val="222122"/>
                <w:sz w:val="20"/>
              </w:rPr>
              <w:tab/>
              <w:t>хирургична катетеризация с прилагане на химиотерапевтичен агент (виж блок [741])</w:t>
            </w:r>
          </w:p>
          <w:p w:rsidR="00AF50D0" w:rsidRPr="00D87071" w:rsidRDefault="00AF50D0" w:rsidP="00B45596">
            <w:pPr>
              <w:pStyle w:val="SrgCod"/>
              <w:tabs>
                <w:tab w:val="left" w:pos="42"/>
              </w:tabs>
              <w:spacing w:line="240" w:lineRule="auto"/>
              <w:ind w:left="42" w:firstLine="0"/>
              <w:rPr>
                <w:rFonts w:cs="Arial"/>
                <w:color w:val="000000"/>
                <w:szCs w:val="14"/>
                <w:highlight w:val="yellow"/>
                <w:u w:val="single"/>
              </w:rPr>
            </w:pPr>
            <w:r w:rsidRPr="00D87071">
              <w:rPr>
                <w:rFonts w:cs="Arial"/>
                <w:color w:val="000000"/>
                <w:szCs w:val="14"/>
                <w:highlight w:val="yellow"/>
                <w:u w:val="single"/>
              </w:rPr>
              <w:t>ИНЖЕКЦИЯ ИЛИ ИНФУЗИЯ НА ДРУГо ЛЕЧЕБНо</w:t>
            </w:r>
            <w:r w:rsidRPr="00D87071">
              <w:rPr>
                <w:rFonts w:cs="Arial"/>
                <w:color w:val="000000"/>
                <w:szCs w:val="14"/>
                <w:highlight w:val="yellow"/>
                <w:u w:val="single"/>
                <w:lang w:val="ru-RU"/>
              </w:rPr>
              <w:t xml:space="preserve"> </w:t>
            </w:r>
            <w:r w:rsidRPr="00D87071">
              <w:rPr>
                <w:rFonts w:cs="Arial"/>
                <w:color w:val="000000"/>
                <w:szCs w:val="14"/>
                <w:highlight w:val="yellow"/>
                <w:u w:val="single"/>
              </w:rPr>
              <w:t>вещество</w:t>
            </w:r>
          </w:p>
          <w:p w:rsidR="00AF50D0" w:rsidRPr="00D87071" w:rsidRDefault="00AF50D0" w:rsidP="00B45596">
            <w:pPr>
              <w:keepNext/>
              <w:keepLines/>
              <w:tabs>
                <w:tab w:val="left" w:pos="42"/>
                <w:tab w:val="left" w:pos="142"/>
                <w:tab w:val="left" w:pos="284"/>
                <w:tab w:val="left" w:pos="567"/>
              </w:tabs>
              <w:spacing w:after="0" w:line="240" w:lineRule="auto"/>
              <w:ind w:left="42" w:right="28"/>
              <w:rPr>
                <w:b/>
                <w:noProof/>
                <w:color w:val="000000"/>
                <w:sz w:val="16"/>
                <w:szCs w:val="16"/>
                <w:highlight w:val="yellow"/>
              </w:rPr>
            </w:pPr>
            <w:r w:rsidRPr="00D87071">
              <w:rPr>
                <w:b/>
                <w:noProof/>
                <w:color w:val="000000"/>
                <w:sz w:val="16"/>
                <w:szCs w:val="16"/>
                <w:highlight w:val="yellow"/>
              </w:rPr>
              <w:t>Включва:</w:t>
            </w:r>
          </w:p>
          <w:p w:rsidR="00AF50D0" w:rsidRPr="00D87071" w:rsidRDefault="00AF50D0" w:rsidP="00B45596">
            <w:pPr>
              <w:keepNext/>
              <w:keepLines/>
              <w:tabs>
                <w:tab w:val="center" w:pos="522"/>
              </w:tabs>
              <w:spacing w:after="0" w:line="240" w:lineRule="auto"/>
              <w:ind w:left="57" w:firstLine="465"/>
              <w:rPr>
                <w:noProof/>
                <w:color w:val="000000"/>
                <w:sz w:val="16"/>
                <w:szCs w:val="16"/>
                <w:highlight w:val="yellow"/>
                <w:lang w:val="ru-RU"/>
              </w:rPr>
            </w:pPr>
            <w:r w:rsidRPr="00D87071">
              <w:rPr>
                <w:noProof/>
                <w:color w:val="000000"/>
                <w:sz w:val="16"/>
                <w:szCs w:val="16"/>
                <w:highlight w:val="yellow"/>
                <w:lang w:val="ru-RU"/>
              </w:rPr>
              <w:t xml:space="preserve">Подкожна и/или интрамускулна инжекция  и/или  интравенозна инжекция или инфузия </w:t>
            </w:r>
          </w:p>
          <w:p w:rsidR="00AF50D0" w:rsidRDefault="00AF50D0" w:rsidP="00B45596">
            <w:pPr>
              <w:pStyle w:val="SrgCod4dig"/>
              <w:keepNext/>
              <w:keepLines/>
              <w:tabs>
                <w:tab w:val="clear" w:pos="426"/>
                <w:tab w:val="left" w:pos="42"/>
              </w:tabs>
              <w:spacing w:before="0" w:line="240" w:lineRule="auto"/>
              <w:ind w:left="42" w:firstLine="0"/>
              <w:rPr>
                <w:rFonts w:cs="Arial"/>
                <w:color w:val="000000"/>
                <w:szCs w:val="14"/>
                <w:lang w:val="en-US"/>
              </w:rPr>
            </w:pPr>
            <w:r w:rsidRPr="00D87071">
              <w:rPr>
                <w:rFonts w:cs="Arial"/>
                <w:color w:val="000000"/>
                <w:szCs w:val="14"/>
                <w:highlight w:val="yellow"/>
              </w:rPr>
              <w:t>*99.21 инжекция на антибиотик</w:t>
            </w:r>
          </w:p>
          <w:p w:rsidR="00AF50D0" w:rsidRPr="00D87071" w:rsidRDefault="00AF50D0" w:rsidP="00B45596">
            <w:pPr>
              <w:keepNext/>
              <w:keepLines/>
              <w:tabs>
                <w:tab w:val="left" w:pos="1134"/>
              </w:tabs>
              <w:spacing w:before="120" w:after="0" w:line="240" w:lineRule="auto"/>
              <w:ind w:left="1134" w:hanging="1134"/>
              <w:rPr>
                <w:rFonts w:ascii="Arial" w:hAnsi="Arial" w:cs="Arial"/>
                <w:sz w:val="20"/>
                <w:szCs w:val="20"/>
              </w:rPr>
            </w:pPr>
            <w:r w:rsidRPr="00D87071">
              <w:rPr>
                <w:rFonts w:ascii="Arial" w:hAnsi="Arial" w:cs="Arial"/>
                <w:sz w:val="20"/>
                <w:szCs w:val="20"/>
              </w:rPr>
              <w:t>96199-02</w:t>
            </w:r>
            <w:r w:rsidRPr="00D87071">
              <w:rPr>
                <w:rFonts w:ascii="Arial" w:hAnsi="Arial" w:cs="Arial"/>
                <w:sz w:val="20"/>
                <w:szCs w:val="20"/>
              </w:rPr>
              <w:tab/>
              <w:t>Интравенозно приложение на фармакологичен агент, противоинфекциозен агент</w:t>
            </w:r>
          </w:p>
          <w:p w:rsidR="00AF50D0" w:rsidRPr="00D87071"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D87071">
              <w:rPr>
                <w:rFonts w:cs="Arial"/>
                <w:color w:val="222122"/>
                <w:sz w:val="20"/>
              </w:rPr>
              <w:t>Прилагане на фармакологичен агент чрез:</w:t>
            </w:r>
          </w:p>
          <w:p w:rsidR="00AF50D0" w:rsidRPr="00D87071"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D87071">
              <w:rPr>
                <w:rFonts w:cs="Arial"/>
                <w:color w:val="222122"/>
                <w:sz w:val="20"/>
              </w:rPr>
              <w:t>• инфузионен порт</w:t>
            </w:r>
          </w:p>
          <w:p w:rsidR="00AF50D0" w:rsidRPr="00D87071"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D87071">
              <w:rPr>
                <w:rFonts w:cs="Arial"/>
                <w:color w:val="222122"/>
                <w:sz w:val="20"/>
              </w:rPr>
              <w:t>• Port-A-Cath</w:t>
            </w:r>
          </w:p>
          <w:p w:rsidR="00AF50D0" w:rsidRPr="00D87071"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D87071">
              <w:rPr>
                <w:rFonts w:cs="Arial"/>
                <w:color w:val="222122"/>
                <w:sz w:val="20"/>
              </w:rPr>
              <w:t>• резервоар (подкожен)</w:t>
            </w:r>
          </w:p>
          <w:p w:rsidR="00AF50D0" w:rsidRPr="00D87071"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D87071">
              <w:rPr>
                <w:rFonts w:cs="Arial"/>
                <w:color w:val="222122"/>
                <w:sz w:val="20"/>
              </w:rPr>
              <w:t>• устройство за съдов достъп</w:t>
            </w:r>
          </w:p>
          <w:p w:rsidR="00AF50D0" w:rsidRPr="00D87071"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D87071">
              <w:rPr>
                <w:rFonts w:cs="Arial"/>
                <w:color w:val="222122"/>
                <w:sz w:val="20"/>
              </w:rPr>
              <w:t>• венозен катетър</w:t>
            </w:r>
          </w:p>
          <w:p w:rsidR="00AF50D0" w:rsidRPr="00D87071" w:rsidRDefault="00AF50D0" w:rsidP="00B45596">
            <w:pPr>
              <w:keepNext/>
              <w:keepLines/>
              <w:tabs>
                <w:tab w:val="left" w:pos="2268"/>
              </w:tabs>
              <w:autoSpaceDE w:val="0"/>
              <w:autoSpaceDN w:val="0"/>
              <w:adjustRightInd w:val="0"/>
              <w:spacing w:before="40" w:after="0" w:line="240" w:lineRule="auto"/>
              <w:ind w:left="3402" w:hanging="2268"/>
              <w:rPr>
                <w:i/>
                <w:sz w:val="20"/>
                <w:szCs w:val="20"/>
              </w:rPr>
            </w:pPr>
            <w:r w:rsidRPr="00D87071">
              <w:rPr>
                <w:i/>
                <w:sz w:val="20"/>
                <w:szCs w:val="20"/>
              </w:rPr>
              <w:t>Кодирай също когато е направена:</w:t>
            </w:r>
          </w:p>
          <w:p w:rsidR="00AF50D0" w:rsidRPr="00D87071"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D87071">
              <w:rPr>
                <w:rFonts w:cs="Arial"/>
                <w:color w:val="222122"/>
                <w:sz w:val="20"/>
              </w:rPr>
              <w:t>• поставяне, изваждане или ревизия на устройство за съдов достъп (виж блок [766])</w:t>
            </w:r>
          </w:p>
          <w:p w:rsidR="00AF50D0" w:rsidRPr="00D87071"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D87071">
              <w:rPr>
                <w:rFonts w:cs="Arial"/>
                <w:color w:val="222122"/>
                <w:sz w:val="20"/>
              </w:rPr>
              <w:t>• зареждане на устройство за доставяне на медикаменти (96209 [1920])</w:t>
            </w:r>
          </w:p>
          <w:p w:rsidR="00AF50D0" w:rsidRPr="00D87071" w:rsidRDefault="00AF50D0" w:rsidP="00B45596">
            <w:pPr>
              <w:keepNext/>
              <w:keepLines/>
              <w:tabs>
                <w:tab w:val="left" w:pos="2268"/>
              </w:tabs>
              <w:autoSpaceDE w:val="0"/>
              <w:autoSpaceDN w:val="0"/>
              <w:adjustRightInd w:val="0"/>
              <w:spacing w:before="40" w:after="0" w:line="240" w:lineRule="auto"/>
              <w:ind w:left="2268" w:hanging="1134"/>
              <w:rPr>
                <w:rFonts w:cs="Arial"/>
                <w:color w:val="222122"/>
                <w:sz w:val="20"/>
              </w:rPr>
            </w:pPr>
            <w:r w:rsidRPr="00D87071">
              <w:rPr>
                <w:rFonts w:cs="Arial"/>
                <w:i/>
                <w:color w:val="222122"/>
                <w:sz w:val="20"/>
              </w:rPr>
              <w:t>Не включва</w:t>
            </w:r>
            <w:r w:rsidRPr="00D87071">
              <w:rPr>
                <w:rFonts w:cs="Arial"/>
                <w:color w:val="222122"/>
                <w:sz w:val="20"/>
              </w:rPr>
              <w:t>:</w:t>
            </w:r>
            <w:r w:rsidRPr="00D87071">
              <w:rPr>
                <w:rFonts w:cs="Arial"/>
                <w:color w:val="222122"/>
                <w:sz w:val="20"/>
              </w:rPr>
              <w:tab/>
              <w:t>хирургична катетеризация с прилагане на химиотерапевтичен агент (виж блок [741])</w:t>
            </w:r>
          </w:p>
          <w:p w:rsidR="00AF50D0" w:rsidRDefault="00AF50D0" w:rsidP="00B45596">
            <w:pPr>
              <w:pStyle w:val="SrgCod4dig"/>
              <w:keepNext/>
              <w:keepLines/>
              <w:tabs>
                <w:tab w:val="clear" w:pos="426"/>
                <w:tab w:val="left" w:pos="42"/>
              </w:tabs>
              <w:spacing w:before="0" w:line="240" w:lineRule="auto"/>
              <w:ind w:left="42" w:firstLine="0"/>
              <w:rPr>
                <w:rFonts w:cs="Arial"/>
                <w:color w:val="000000"/>
                <w:szCs w:val="14"/>
                <w:lang w:val="en-US"/>
              </w:rPr>
            </w:pPr>
            <w:r w:rsidRPr="007A2BD1">
              <w:rPr>
                <w:rFonts w:cs="Arial"/>
                <w:color w:val="000000"/>
                <w:szCs w:val="14"/>
                <w:highlight w:val="yellow"/>
              </w:rPr>
              <w:t>*99.23 инжекция на стероид</w:t>
            </w:r>
          </w:p>
          <w:p w:rsidR="00AF50D0" w:rsidRPr="007A2BD1" w:rsidRDefault="00AF50D0" w:rsidP="00B45596">
            <w:pPr>
              <w:keepNext/>
              <w:keepLines/>
              <w:tabs>
                <w:tab w:val="left" w:pos="1134"/>
              </w:tabs>
              <w:spacing w:before="120" w:after="0" w:line="240" w:lineRule="auto"/>
              <w:ind w:left="1134" w:hanging="1134"/>
              <w:rPr>
                <w:rFonts w:ascii="Arial" w:hAnsi="Arial" w:cs="Arial"/>
                <w:sz w:val="20"/>
                <w:szCs w:val="20"/>
              </w:rPr>
            </w:pPr>
            <w:r w:rsidRPr="007A2BD1">
              <w:rPr>
                <w:rFonts w:ascii="Arial" w:hAnsi="Arial" w:cs="Arial"/>
                <w:sz w:val="20"/>
                <w:szCs w:val="20"/>
              </w:rPr>
              <w:t>96199-03</w:t>
            </w:r>
            <w:r w:rsidRPr="007A2BD1">
              <w:rPr>
                <w:rFonts w:ascii="Arial" w:hAnsi="Arial" w:cs="Arial"/>
                <w:sz w:val="20"/>
                <w:szCs w:val="20"/>
              </w:rPr>
              <w:tab/>
              <w:t>Интравенозно приложение на фармакологичен агент, стероид</w:t>
            </w:r>
          </w:p>
          <w:p w:rsidR="00AF50D0" w:rsidRPr="007A2BD1"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7A2BD1">
              <w:rPr>
                <w:rFonts w:cs="Arial"/>
                <w:color w:val="222122"/>
                <w:sz w:val="20"/>
              </w:rPr>
              <w:t>Прилагане на фармакологичен агент чрез:</w:t>
            </w:r>
          </w:p>
          <w:p w:rsidR="00AF50D0" w:rsidRPr="007A2BD1"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7A2BD1">
              <w:rPr>
                <w:rFonts w:cs="Arial"/>
                <w:color w:val="222122"/>
                <w:sz w:val="20"/>
              </w:rPr>
              <w:t>• инфузионен порт</w:t>
            </w:r>
          </w:p>
          <w:p w:rsidR="00AF50D0" w:rsidRPr="007A2BD1"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7A2BD1">
              <w:rPr>
                <w:rFonts w:cs="Arial"/>
                <w:color w:val="222122"/>
                <w:sz w:val="20"/>
              </w:rPr>
              <w:t>• Port-A-Cath</w:t>
            </w:r>
          </w:p>
          <w:p w:rsidR="00AF50D0" w:rsidRPr="007A2BD1"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7A2BD1">
              <w:rPr>
                <w:rFonts w:cs="Arial"/>
                <w:color w:val="222122"/>
                <w:sz w:val="20"/>
              </w:rPr>
              <w:t>• резервоар (подкожен)</w:t>
            </w:r>
          </w:p>
          <w:p w:rsidR="00AF50D0" w:rsidRPr="007A2BD1"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7A2BD1">
              <w:rPr>
                <w:rFonts w:cs="Arial"/>
                <w:color w:val="222122"/>
                <w:sz w:val="20"/>
              </w:rPr>
              <w:t>• устройство за съдов достъп</w:t>
            </w:r>
          </w:p>
          <w:p w:rsidR="00AF50D0" w:rsidRPr="007A2BD1"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7A2BD1">
              <w:rPr>
                <w:rFonts w:cs="Arial"/>
                <w:color w:val="222122"/>
                <w:sz w:val="20"/>
              </w:rPr>
              <w:t>• венозен катетър</w:t>
            </w:r>
          </w:p>
          <w:p w:rsidR="00AF50D0" w:rsidRPr="007A2BD1" w:rsidRDefault="00AF50D0" w:rsidP="00B45596">
            <w:pPr>
              <w:keepNext/>
              <w:keepLines/>
              <w:tabs>
                <w:tab w:val="left" w:pos="2268"/>
              </w:tabs>
              <w:autoSpaceDE w:val="0"/>
              <w:autoSpaceDN w:val="0"/>
              <w:adjustRightInd w:val="0"/>
              <w:spacing w:before="40" w:after="0" w:line="240" w:lineRule="auto"/>
              <w:ind w:left="3402" w:hanging="2268"/>
              <w:rPr>
                <w:i/>
                <w:sz w:val="20"/>
                <w:szCs w:val="20"/>
              </w:rPr>
            </w:pPr>
            <w:r w:rsidRPr="007A2BD1">
              <w:rPr>
                <w:i/>
                <w:sz w:val="20"/>
                <w:szCs w:val="20"/>
              </w:rPr>
              <w:t>Кодирай също когато е направена:</w:t>
            </w:r>
          </w:p>
          <w:p w:rsidR="00AF50D0" w:rsidRPr="007A2BD1"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7A2BD1">
              <w:rPr>
                <w:rFonts w:cs="Arial"/>
                <w:color w:val="222122"/>
                <w:sz w:val="20"/>
              </w:rPr>
              <w:t>• поставяне, изваждане или ревизия на устройство за съдов достъп (виж блок [766])</w:t>
            </w:r>
          </w:p>
          <w:p w:rsidR="00AF50D0" w:rsidRPr="007A2BD1"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7A2BD1">
              <w:rPr>
                <w:rFonts w:cs="Arial"/>
                <w:color w:val="222122"/>
                <w:sz w:val="20"/>
              </w:rPr>
              <w:t>• зареждане на устройство за доставяне на медикаменти (96209 [1920])</w:t>
            </w:r>
          </w:p>
          <w:p w:rsidR="00AF50D0" w:rsidRPr="007A2BD1" w:rsidRDefault="00AF50D0" w:rsidP="00B45596">
            <w:pPr>
              <w:keepNext/>
              <w:keepLines/>
              <w:tabs>
                <w:tab w:val="left" w:pos="2268"/>
              </w:tabs>
              <w:autoSpaceDE w:val="0"/>
              <w:autoSpaceDN w:val="0"/>
              <w:adjustRightInd w:val="0"/>
              <w:spacing w:before="40" w:after="0" w:line="240" w:lineRule="auto"/>
              <w:ind w:left="2268" w:hanging="1134"/>
              <w:rPr>
                <w:rFonts w:cs="Arial"/>
                <w:color w:val="222122"/>
                <w:sz w:val="20"/>
              </w:rPr>
            </w:pPr>
            <w:r w:rsidRPr="007A2BD1">
              <w:rPr>
                <w:rFonts w:cs="Arial"/>
                <w:i/>
                <w:color w:val="222122"/>
                <w:sz w:val="20"/>
              </w:rPr>
              <w:t>Не включва</w:t>
            </w:r>
            <w:r w:rsidRPr="007A2BD1">
              <w:rPr>
                <w:rFonts w:cs="Arial"/>
                <w:color w:val="222122"/>
                <w:sz w:val="20"/>
              </w:rPr>
              <w:t>:</w:t>
            </w:r>
            <w:r w:rsidRPr="007A2BD1">
              <w:rPr>
                <w:rFonts w:cs="Arial"/>
                <w:color w:val="222122"/>
                <w:sz w:val="20"/>
              </w:rPr>
              <w:tab/>
              <w:t>хирургична катетеризация с прилагане на химиотерапевтичен агент (виж блок [741])</w:t>
            </w:r>
          </w:p>
          <w:p w:rsidR="00AF50D0" w:rsidRPr="007A2BD1" w:rsidRDefault="00AF50D0" w:rsidP="00B45596">
            <w:pPr>
              <w:pStyle w:val="SrgCod4dig"/>
              <w:keepNext/>
              <w:keepLines/>
              <w:tabs>
                <w:tab w:val="center" w:pos="-108"/>
                <w:tab w:val="left" w:pos="42"/>
              </w:tabs>
              <w:spacing w:before="0" w:line="240" w:lineRule="auto"/>
              <w:ind w:left="42" w:firstLine="0"/>
              <w:rPr>
                <w:rFonts w:cs="Arial"/>
                <w:color w:val="000000"/>
                <w:szCs w:val="14"/>
                <w:highlight w:val="yellow"/>
                <w:lang w:val="en-US"/>
              </w:rPr>
            </w:pPr>
            <w:r w:rsidRPr="007A2BD1">
              <w:rPr>
                <w:rFonts w:cs="Arial"/>
                <w:color w:val="000000"/>
                <w:szCs w:val="14"/>
                <w:highlight w:val="yellow"/>
              </w:rPr>
              <w:t xml:space="preserve">*99.26 инжекция на седатива и/или анестетици </w:t>
            </w:r>
          </w:p>
          <w:p w:rsidR="00AF50D0" w:rsidRPr="007A2BD1" w:rsidRDefault="00AF50D0" w:rsidP="00B45596">
            <w:pPr>
              <w:pStyle w:val="SrgCod4dig"/>
              <w:keepNext/>
              <w:keepLines/>
              <w:tabs>
                <w:tab w:val="clear" w:pos="426"/>
                <w:tab w:val="left" w:pos="42"/>
                <w:tab w:val="left" w:pos="522"/>
              </w:tabs>
              <w:spacing w:before="0" w:line="240" w:lineRule="auto"/>
              <w:ind w:left="42" w:firstLine="0"/>
              <w:rPr>
                <w:rFonts w:cs="Arial"/>
                <w:color w:val="000000"/>
                <w:szCs w:val="14"/>
                <w:highlight w:val="yellow"/>
                <w:lang w:val="en-US"/>
              </w:rPr>
            </w:pPr>
            <w:r w:rsidRPr="007A2BD1">
              <w:rPr>
                <w:rFonts w:cs="Arial"/>
                <w:color w:val="000000"/>
                <w:szCs w:val="14"/>
                <w:highlight w:val="yellow"/>
              </w:rPr>
              <w:t>*99.19</w:t>
            </w:r>
            <w:r w:rsidRPr="007A2BD1">
              <w:rPr>
                <w:rFonts w:cs="Arial"/>
                <w:color w:val="000000"/>
                <w:szCs w:val="14"/>
                <w:highlight w:val="yellow"/>
              </w:rPr>
              <w:tab/>
              <w:t>инжекция на антикоагуланти</w:t>
            </w:r>
          </w:p>
          <w:p w:rsidR="00AF50D0" w:rsidRDefault="00AF50D0" w:rsidP="00B45596">
            <w:pPr>
              <w:pStyle w:val="SrgCod4dig"/>
              <w:keepNext/>
              <w:keepLines/>
              <w:tabs>
                <w:tab w:val="clear" w:pos="426"/>
                <w:tab w:val="left" w:pos="42"/>
              </w:tabs>
              <w:spacing w:before="0" w:line="240" w:lineRule="auto"/>
              <w:ind w:left="42" w:firstLine="0"/>
              <w:rPr>
                <w:rFonts w:cs="Arial"/>
                <w:color w:val="000000"/>
                <w:szCs w:val="14"/>
              </w:rPr>
            </w:pPr>
            <w:r w:rsidRPr="007A2BD1">
              <w:rPr>
                <w:rFonts w:cs="Arial"/>
                <w:color w:val="000000"/>
                <w:szCs w:val="14"/>
                <w:highlight w:val="yellow"/>
              </w:rPr>
              <w:t>*99.29 инжекция или инфузия на друго лечебно или профилактично вещество</w:t>
            </w:r>
          </w:p>
          <w:p w:rsidR="00AF50D0" w:rsidRPr="007A2BD1" w:rsidRDefault="00AF50D0" w:rsidP="00B45596">
            <w:pPr>
              <w:keepNext/>
              <w:keepLines/>
              <w:spacing w:after="0" w:line="240" w:lineRule="auto"/>
              <w:rPr>
                <w:rFonts w:ascii="Tahoma" w:hAnsi="Tahoma" w:cs="Tahoma"/>
                <w:b/>
                <w:noProof/>
                <w:sz w:val="20"/>
                <w:szCs w:val="20"/>
              </w:rPr>
            </w:pPr>
            <w:r w:rsidRPr="007A2BD1">
              <w:rPr>
                <w:rFonts w:ascii="Tahoma" w:hAnsi="Tahoma" w:cs="Tahoma"/>
                <w:b/>
                <w:noProof/>
                <w:sz w:val="20"/>
                <w:szCs w:val="20"/>
              </w:rPr>
              <w:t xml:space="preserve">Дейностите по тези </w:t>
            </w:r>
            <w:r>
              <w:rPr>
                <w:rFonts w:ascii="Tahoma" w:hAnsi="Tahoma" w:cs="Tahoma"/>
                <w:b/>
                <w:noProof/>
                <w:sz w:val="20"/>
                <w:szCs w:val="20"/>
              </w:rPr>
              <w:t>три</w:t>
            </w:r>
            <w:r w:rsidRPr="007A2BD1">
              <w:rPr>
                <w:rFonts w:ascii="Tahoma" w:hAnsi="Tahoma" w:cs="Tahoma"/>
                <w:b/>
                <w:noProof/>
                <w:sz w:val="20"/>
                <w:szCs w:val="20"/>
              </w:rPr>
              <w:t xml:space="preserve"> кода са в следващите 3</w:t>
            </w:r>
          </w:p>
          <w:p w:rsidR="00AF50D0" w:rsidRPr="007A2BD1" w:rsidRDefault="00AF50D0" w:rsidP="00B45596">
            <w:pPr>
              <w:keepNext/>
              <w:keepLines/>
              <w:tabs>
                <w:tab w:val="left" w:pos="1134"/>
              </w:tabs>
              <w:spacing w:before="120" w:after="0" w:line="240" w:lineRule="auto"/>
              <w:ind w:left="1134" w:hanging="1134"/>
              <w:rPr>
                <w:rFonts w:ascii="Arial" w:hAnsi="Arial" w:cs="Arial"/>
                <w:sz w:val="20"/>
                <w:szCs w:val="20"/>
              </w:rPr>
            </w:pPr>
            <w:r w:rsidRPr="007A2BD1">
              <w:rPr>
                <w:rFonts w:ascii="Arial" w:hAnsi="Arial" w:cs="Arial"/>
                <w:sz w:val="20"/>
                <w:szCs w:val="20"/>
              </w:rPr>
              <w:t>96199-09</w:t>
            </w:r>
            <w:r w:rsidRPr="007A2BD1">
              <w:rPr>
                <w:rFonts w:ascii="Arial" w:hAnsi="Arial" w:cs="Arial"/>
                <w:sz w:val="20"/>
                <w:szCs w:val="20"/>
              </w:rPr>
              <w:tab/>
              <w:t>Интравенозно приложение на фармакологичен агент, друг и неспецифичен фармакологичен агент</w:t>
            </w:r>
          </w:p>
          <w:p w:rsidR="00AF50D0" w:rsidRPr="007A2BD1"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7A2BD1">
              <w:rPr>
                <w:rFonts w:cs="Arial"/>
                <w:color w:val="222122"/>
                <w:sz w:val="20"/>
              </w:rPr>
              <w:t>Прилагане на фармакологичен агент чрез:</w:t>
            </w:r>
          </w:p>
          <w:p w:rsidR="00AF50D0" w:rsidRPr="007A2BD1"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7A2BD1">
              <w:rPr>
                <w:rFonts w:cs="Arial"/>
                <w:color w:val="222122"/>
                <w:sz w:val="20"/>
              </w:rPr>
              <w:t>• инфузионен порт</w:t>
            </w:r>
          </w:p>
          <w:p w:rsidR="00AF50D0" w:rsidRPr="007A2BD1"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7A2BD1">
              <w:rPr>
                <w:rFonts w:cs="Arial"/>
                <w:color w:val="222122"/>
                <w:sz w:val="20"/>
              </w:rPr>
              <w:t>• Port-A-Cath</w:t>
            </w:r>
          </w:p>
          <w:p w:rsidR="00AF50D0" w:rsidRPr="007A2BD1"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7A2BD1">
              <w:rPr>
                <w:rFonts w:cs="Arial"/>
                <w:color w:val="222122"/>
                <w:sz w:val="20"/>
              </w:rPr>
              <w:lastRenderedPageBreak/>
              <w:t>• резервоар (подкожен)</w:t>
            </w:r>
          </w:p>
          <w:p w:rsidR="00AF50D0" w:rsidRPr="007A2BD1"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7A2BD1">
              <w:rPr>
                <w:rFonts w:cs="Arial"/>
                <w:color w:val="222122"/>
                <w:sz w:val="20"/>
              </w:rPr>
              <w:t>• устройство за съдов достъп</w:t>
            </w:r>
          </w:p>
          <w:p w:rsidR="00AF50D0" w:rsidRPr="007A2BD1"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7A2BD1">
              <w:rPr>
                <w:rFonts w:cs="Arial"/>
                <w:color w:val="222122"/>
                <w:sz w:val="20"/>
              </w:rPr>
              <w:t>• венозен катетър</w:t>
            </w:r>
          </w:p>
          <w:p w:rsidR="00AF50D0" w:rsidRPr="007A2BD1" w:rsidRDefault="00AF50D0" w:rsidP="00B45596">
            <w:pPr>
              <w:keepNext/>
              <w:keepLines/>
              <w:tabs>
                <w:tab w:val="left" w:pos="2268"/>
              </w:tabs>
              <w:autoSpaceDE w:val="0"/>
              <w:autoSpaceDN w:val="0"/>
              <w:adjustRightInd w:val="0"/>
              <w:spacing w:before="40" w:after="0" w:line="240" w:lineRule="auto"/>
              <w:ind w:left="3402" w:hanging="2268"/>
              <w:rPr>
                <w:i/>
                <w:sz w:val="20"/>
                <w:szCs w:val="20"/>
              </w:rPr>
            </w:pPr>
            <w:r w:rsidRPr="007A2BD1">
              <w:rPr>
                <w:i/>
                <w:sz w:val="20"/>
                <w:szCs w:val="20"/>
              </w:rPr>
              <w:t>Кодирай също когато е направена:</w:t>
            </w:r>
          </w:p>
          <w:p w:rsidR="00AF50D0" w:rsidRPr="007A2BD1"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7A2BD1">
              <w:rPr>
                <w:rFonts w:cs="Arial"/>
                <w:color w:val="222122"/>
                <w:sz w:val="20"/>
              </w:rPr>
              <w:t>• поставяне, изваждане или ревизия на устройство за съдов достъп (виж блок [766])</w:t>
            </w:r>
          </w:p>
          <w:p w:rsidR="00AF50D0" w:rsidRPr="007A2BD1"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7A2BD1">
              <w:rPr>
                <w:rFonts w:cs="Arial"/>
                <w:color w:val="222122"/>
                <w:sz w:val="20"/>
              </w:rPr>
              <w:t>• зареждане на устройство за доставяне на медикаменти (96209 [1920])</w:t>
            </w:r>
          </w:p>
          <w:p w:rsidR="00AF50D0" w:rsidRPr="007A2BD1" w:rsidRDefault="00AF50D0" w:rsidP="00B45596">
            <w:pPr>
              <w:keepNext/>
              <w:keepLines/>
              <w:tabs>
                <w:tab w:val="left" w:pos="2268"/>
              </w:tabs>
              <w:autoSpaceDE w:val="0"/>
              <w:autoSpaceDN w:val="0"/>
              <w:adjustRightInd w:val="0"/>
              <w:spacing w:before="40" w:after="0" w:line="240" w:lineRule="auto"/>
              <w:ind w:left="2268" w:hanging="1134"/>
              <w:rPr>
                <w:rFonts w:cs="Arial"/>
                <w:color w:val="222122"/>
                <w:sz w:val="20"/>
              </w:rPr>
            </w:pPr>
            <w:r w:rsidRPr="007A2BD1">
              <w:rPr>
                <w:rFonts w:cs="Arial"/>
                <w:i/>
                <w:color w:val="222122"/>
                <w:sz w:val="20"/>
              </w:rPr>
              <w:t>Не включва</w:t>
            </w:r>
            <w:r w:rsidRPr="007A2BD1">
              <w:rPr>
                <w:rFonts w:cs="Arial"/>
                <w:color w:val="222122"/>
                <w:sz w:val="20"/>
              </w:rPr>
              <w:t>:</w:t>
            </w:r>
            <w:r w:rsidRPr="007A2BD1">
              <w:rPr>
                <w:rFonts w:cs="Arial"/>
                <w:color w:val="222122"/>
                <w:sz w:val="20"/>
              </w:rPr>
              <w:tab/>
              <w:t>хирургична катетеризация с прилагане на химиотерапевтичен агент (виж блок [741])</w:t>
            </w:r>
          </w:p>
          <w:p w:rsidR="00AF50D0" w:rsidRPr="007A2BD1" w:rsidRDefault="00AF50D0" w:rsidP="00B45596">
            <w:pPr>
              <w:keepNext/>
              <w:keepLines/>
              <w:tabs>
                <w:tab w:val="left" w:pos="1134"/>
              </w:tabs>
              <w:spacing w:before="120" w:after="0" w:line="240" w:lineRule="auto"/>
              <w:ind w:left="1134" w:hanging="1134"/>
              <w:rPr>
                <w:rFonts w:ascii="Arial" w:hAnsi="Arial" w:cs="Arial"/>
                <w:sz w:val="20"/>
                <w:szCs w:val="20"/>
              </w:rPr>
            </w:pPr>
            <w:r w:rsidRPr="007A2BD1">
              <w:rPr>
                <w:rFonts w:ascii="Arial" w:hAnsi="Arial" w:cs="Arial"/>
                <w:sz w:val="20"/>
                <w:szCs w:val="20"/>
              </w:rPr>
              <w:t>96197-09</w:t>
            </w:r>
            <w:r w:rsidRPr="007A2BD1">
              <w:rPr>
                <w:rFonts w:ascii="Arial" w:hAnsi="Arial" w:cs="Arial"/>
                <w:sz w:val="20"/>
                <w:szCs w:val="20"/>
              </w:rPr>
              <w:tab/>
              <w:t>Мускулно приложение на фармакологичен агент, друг и неспецифичен фармакологичен агент</w:t>
            </w:r>
          </w:p>
          <w:p w:rsidR="00AF50D0" w:rsidRPr="007A2BD1" w:rsidRDefault="00AF50D0" w:rsidP="00B45596">
            <w:pPr>
              <w:keepNext/>
              <w:keepLines/>
              <w:tabs>
                <w:tab w:val="left" w:pos="1134"/>
              </w:tabs>
              <w:spacing w:before="120" w:after="0" w:line="240" w:lineRule="auto"/>
              <w:ind w:left="1134" w:hanging="1134"/>
              <w:rPr>
                <w:rFonts w:ascii="Arial" w:hAnsi="Arial" w:cs="Arial"/>
                <w:sz w:val="20"/>
                <w:szCs w:val="20"/>
              </w:rPr>
            </w:pPr>
            <w:r w:rsidRPr="007A2BD1">
              <w:rPr>
                <w:rFonts w:ascii="Arial" w:hAnsi="Arial" w:cs="Arial"/>
                <w:sz w:val="20"/>
                <w:szCs w:val="20"/>
              </w:rPr>
              <w:t>96200-09</w:t>
            </w:r>
            <w:r w:rsidRPr="007A2BD1">
              <w:rPr>
                <w:rFonts w:ascii="Arial" w:hAnsi="Arial" w:cs="Arial"/>
                <w:sz w:val="20"/>
                <w:szCs w:val="20"/>
              </w:rPr>
              <w:tab/>
              <w:t>Подкожно приложение на фармакологичен агент, друг и неспецифичен фармакологичен агент</w:t>
            </w:r>
          </w:p>
          <w:p w:rsidR="00AF50D0" w:rsidRPr="007A2BD1" w:rsidRDefault="00AF50D0" w:rsidP="00B45596">
            <w:pPr>
              <w:keepNext/>
              <w:keepLines/>
              <w:tabs>
                <w:tab w:val="left" w:pos="2268"/>
              </w:tabs>
              <w:autoSpaceDE w:val="0"/>
              <w:autoSpaceDN w:val="0"/>
              <w:adjustRightInd w:val="0"/>
              <w:spacing w:before="40" w:after="0" w:line="240" w:lineRule="auto"/>
              <w:ind w:left="3402" w:hanging="2268"/>
              <w:rPr>
                <w:i/>
                <w:sz w:val="20"/>
                <w:szCs w:val="20"/>
              </w:rPr>
            </w:pPr>
            <w:r w:rsidRPr="007A2BD1">
              <w:rPr>
                <w:i/>
                <w:sz w:val="20"/>
                <w:szCs w:val="20"/>
              </w:rPr>
              <w:t>Кодирай също когато е направена:</w:t>
            </w:r>
          </w:p>
          <w:p w:rsidR="00AF50D0" w:rsidRPr="007A2BD1"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7A2BD1">
              <w:rPr>
                <w:rFonts w:cs="Arial"/>
                <w:color w:val="222122"/>
                <w:sz w:val="20"/>
              </w:rPr>
              <w:t>• зареждане на устройство за доставяне на медикаменти (96209 [1920])</w:t>
            </w:r>
          </w:p>
          <w:p w:rsidR="00AF50D0" w:rsidRPr="00F93221" w:rsidRDefault="00AF50D0" w:rsidP="00B45596">
            <w:pPr>
              <w:pStyle w:val="SrgCod"/>
              <w:tabs>
                <w:tab w:val="left" w:pos="42"/>
              </w:tabs>
              <w:spacing w:line="240" w:lineRule="auto"/>
              <w:ind w:left="42" w:firstLine="0"/>
              <w:rPr>
                <w:rFonts w:cs="Arial"/>
                <w:color w:val="000000"/>
                <w:szCs w:val="14"/>
                <w:highlight w:val="yellow"/>
                <w:u w:val="single"/>
              </w:rPr>
            </w:pPr>
            <w:r w:rsidRPr="00F93221">
              <w:rPr>
                <w:rFonts w:cs="Arial"/>
                <w:color w:val="000000"/>
                <w:szCs w:val="14"/>
                <w:highlight w:val="yellow"/>
                <w:u w:val="single"/>
              </w:rPr>
              <w:t>КОНВЕРСИЯ НА СЪРДЕЧЕН РИТЪМ</w:t>
            </w:r>
          </w:p>
          <w:p w:rsidR="00AF50D0" w:rsidRDefault="00AF50D0" w:rsidP="00B45596">
            <w:pPr>
              <w:pStyle w:val="SrgCod4dig"/>
              <w:keepNext/>
              <w:keepLines/>
              <w:tabs>
                <w:tab w:val="clear" w:pos="426"/>
                <w:tab w:val="left" w:pos="42"/>
              </w:tabs>
              <w:spacing w:before="0" w:line="240" w:lineRule="auto"/>
              <w:ind w:left="42" w:firstLine="0"/>
              <w:rPr>
                <w:rFonts w:cs="Arial"/>
                <w:color w:val="000000"/>
                <w:szCs w:val="14"/>
              </w:rPr>
            </w:pPr>
            <w:r w:rsidRPr="00F93221">
              <w:rPr>
                <w:rFonts w:cs="Arial"/>
                <w:color w:val="000000"/>
                <w:szCs w:val="14"/>
                <w:highlight w:val="yellow"/>
              </w:rPr>
              <w:t>*99.60</w:t>
            </w:r>
            <w:r w:rsidRPr="00F93221">
              <w:rPr>
                <w:rFonts w:cs="Arial"/>
                <w:color w:val="000000"/>
                <w:szCs w:val="14"/>
                <w:highlight w:val="yellow"/>
              </w:rPr>
              <w:tab/>
              <w:t>кардиопулмонална ресусцитация</w:t>
            </w:r>
            <w:r>
              <w:rPr>
                <w:rFonts w:cs="Arial"/>
                <w:color w:val="000000"/>
                <w:szCs w:val="14"/>
              </w:rPr>
              <w:t xml:space="preserve"> </w:t>
            </w:r>
          </w:p>
          <w:p w:rsidR="00AF50D0" w:rsidRPr="00F93221" w:rsidRDefault="00AF50D0" w:rsidP="00B45596">
            <w:pPr>
              <w:keepNext/>
              <w:keepLines/>
              <w:pBdr>
                <w:top w:val="single" w:sz="4" w:space="1" w:color="auto"/>
                <w:left w:val="single" w:sz="4" w:space="4" w:color="auto"/>
                <w:bottom w:val="single" w:sz="4" w:space="1" w:color="auto"/>
                <w:right w:val="single" w:sz="4" w:space="4" w:color="auto"/>
              </w:pBdr>
              <w:shd w:val="clear" w:color="auto" w:fill="000000"/>
              <w:tabs>
                <w:tab w:val="left" w:pos="284"/>
                <w:tab w:val="left" w:pos="1134"/>
              </w:tabs>
              <w:spacing w:before="240" w:after="120" w:line="240" w:lineRule="auto"/>
              <w:ind w:left="1134" w:hanging="1134"/>
              <w:rPr>
                <w:rFonts w:ascii="Arial" w:hAnsi="Arial" w:cs="Arial"/>
                <w:b/>
                <w:bCs/>
                <w:noProof/>
                <w:sz w:val="20"/>
                <w:szCs w:val="20"/>
              </w:rPr>
            </w:pPr>
            <w:r w:rsidRPr="00F93221">
              <w:rPr>
                <w:rFonts w:ascii="Arial" w:hAnsi="Arial" w:cs="Arial"/>
                <w:b/>
                <w:bCs/>
                <w:noProof/>
                <w:sz w:val="20"/>
                <w:szCs w:val="20"/>
              </w:rPr>
              <w:t>Терапевтични интервенции на сърдечно-съдовата система</w:t>
            </w:r>
          </w:p>
          <w:p w:rsidR="00AF50D0" w:rsidRPr="00F93221" w:rsidRDefault="00AF50D0" w:rsidP="00B45596">
            <w:pPr>
              <w:keepNext/>
              <w:keepLines/>
              <w:tabs>
                <w:tab w:val="left" w:pos="1134"/>
              </w:tabs>
              <w:spacing w:before="120" w:after="0" w:line="240" w:lineRule="auto"/>
              <w:ind w:left="1134" w:hanging="1134"/>
              <w:rPr>
                <w:rFonts w:ascii="Arial" w:hAnsi="Arial" w:cs="Arial"/>
                <w:sz w:val="20"/>
                <w:szCs w:val="20"/>
              </w:rPr>
            </w:pPr>
            <w:r w:rsidRPr="00F93221">
              <w:rPr>
                <w:rFonts w:ascii="Arial" w:hAnsi="Arial" w:cs="Arial"/>
                <w:sz w:val="20"/>
                <w:szCs w:val="20"/>
              </w:rPr>
              <w:t>92052-00</w:t>
            </w:r>
            <w:r w:rsidRPr="00F93221">
              <w:rPr>
                <w:rFonts w:ascii="Arial" w:hAnsi="Arial" w:cs="Arial"/>
                <w:sz w:val="20"/>
                <w:szCs w:val="20"/>
              </w:rPr>
              <w:tab/>
              <w:t>Кардиопулмонална ресуститация</w:t>
            </w:r>
          </w:p>
          <w:p w:rsidR="00AF50D0" w:rsidRDefault="00AF50D0" w:rsidP="00B45596">
            <w:pPr>
              <w:pStyle w:val="SrgCod4dig"/>
              <w:keepNext/>
              <w:keepLines/>
              <w:tabs>
                <w:tab w:val="clear" w:pos="426"/>
                <w:tab w:val="left" w:pos="42"/>
              </w:tabs>
              <w:spacing w:before="0" w:line="240" w:lineRule="auto"/>
              <w:ind w:left="42" w:firstLine="0"/>
              <w:rPr>
                <w:rFonts w:cs="Arial"/>
                <w:color w:val="000000"/>
                <w:szCs w:val="14"/>
              </w:rPr>
            </w:pPr>
            <w:r w:rsidRPr="00F93221">
              <w:rPr>
                <w:rFonts w:cs="Arial"/>
                <w:color w:val="000000"/>
                <w:szCs w:val="14"/>
                <w:highlight w:val="yellow"/>
              </w:rPr>
              <w:t>*99.61</w:t>
            </w:r>
            <w:r w:rsidRPr="00F93221">
              <w:rPr>
                <w:rFonts w:cs="Arial"/>
                <w:color w:val="000000"/>
                <w:szCs w:val="14"/>
                <w:highlight w:val="yellow"/>
              </w:rPr>
              <w:tab/>
              <w:t>предсърдно кардиоверзио</w:t>
            </w:r>
          </w:p>
          <w:p w:rsidR="00AF50D0" w:rsidRPr="00F93221" w:rsidRDefault="00AF50D0" w:rsidP="00B45596">
            <w:pPr>
              <w:keepNext/>
              <w:keepLines/>
              <w:tabs>
                <w:tab w:val="left" w:pos="1134"/>
              </w:tabs>
              <w:spacing w:before="120" w:after="0" w:line="240" w:lineRule="auto"/>
              <w:ind w:left="1134" w:hanging="1134"/>
              <w:rPr>
                <w:rFonts w:ascii="Arial" w:hAnsi="Arial" w:cs="Arial"/>
                <w:sz w:val="20"/>
                <w:szCs w:val="20"/>
              </w:rPr>
            </w:pPr>
            <w:r w:rsidRPr="00F93221">
              <w:rPr>
                <w:rFonts w:ascii="Arial" w:hAnsi="Arial" w:cs="Arial"/>
                <w:sz w:val="20"/>
                <w:szCs w:val="20"/>
              </w:rPr>
              <w:t>13400-00</w:t>
            </w:r>
            <w:r w:rsidRPr="00F93221">
              <w:rPr>
                <w:rFonts w:ascii="Arial" w:hAnsi="Arial" w:cs="Arial"/>
                <w:sz w:val="20"/>
                <w:szCs w:val="20"/>
              </w:rPr>
              <w:tab/>
              <w:t>Кардиовезия</w:t>
            </w:r>
          </w:p>
          <w:p w:rsidR="00AF50D0" w:rsidRPr="00F93221"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F93221">
              <w:rPr>
                <w:rFonts w:cs="Arial"/>
                <w:color w:val="222122"/>
                <w:sz w:val="20"/>
              </w:rPr>
              <w:t>Дефибрилация</w:t>
            </w:r>
          </w:p>
          <w:p w:rsidR="00AF50D0" w:rsidRPr="00F93221"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F93221">
              <w:rPr>
                <w:rFonts w:cs="Arial"/>
                <w:color w:val="222122"/>
                <w:sz w:val="20"/>
              </w:rPr>
              <w:t>Сърдечен електрошок</w:t>
            </w:r>
          </w:p>
          <w:p w:rsidR="00AF50D0" w:rsidRPr="00F93221"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F93221">
              <w:rPr>
                <w:rFonts w:cs="Arial"/>
                <w:color w:val="222122"/>
                <w:sz w:val="20"/>
              </w:rPr>
              <w:t>Възстановяване на сърдечен ритъм чрез електростимулация</w:t>
            </w:r>
          </w:p>
          <w:p w:rsidR="00AF50D0" w:rsidRPr="00F93221" w:rsidRDefault="00AF50D0" w:rsidP="00B45596">
            <w:pPr>
              <w:keepNext/>
              <w:keepLines/>
              <w:tabs>
                <w:tab w:val="left" w:pos="2268"/>
              </w:tabs>
              <w:autoSpaceDE w:val="0"/>
              <w:autoSpaceDN w:val="0"/>
              <w:adjustRightInd w:val="0"/>
              <w:spacing w:before="40" w:after="0" w:line="240" w:lineRule="auto"/>
              <w:ind w:left="2268" w:hanging="1134"/>
              <w:rPr>
                <w:rFonts w:cs="Arial"/>
                <w:color w:val="222122"/>
                <w:sz w:val="20"/>
              </w:rPr>
            </w:pPr>
            <w:r w:rsidRPr="00F93221">
              <w:rPr>
                <w:rFonts w:cs="Arial"/>
                <w:i/>
                <w:color w:val="222122"/>
                <w:sz w:val="20"/>
              </w:rPr>
              <w:t>Не включва</w:t>
            </w:r>
            <w:r w:rsidRPr="00F93221">
              <w:rPr>
                <w:rFonts w:cs="Arial"/>
                <w:color w:val="222122"/>
                <w:sz w:val="20"/>
              </w:rPr>
              <w:t>:</w:t>
            </w:r>
            <w:r w:rsidRPr="00F93221">
              <w:rPr>
                <w:rFonts w:cs="Arial"/>
                <w:color w:val="222122"/>
                <w:sz w:val="20"/>
              </w:rPr>
              <w:tab/>
              <w:t>съпътстващо при кардиохирургия – пропусни кода</w:t>
            </w:r>
          </w:p>
          <w:p w:rsidR="00AF50D0" w:rsidRPr="00F93221" w:rsidRDefault="00AF50D0" w:rsidP="00B45596">
            <w:pPr>
              <w:pStyle w:val="SrgCod4dig"/>
              <w:keepNext/>
              <w:keepLines/>
              <w:tabs>
                <w:tab w:val="clear" w:pos="426"/>
                <w:tab w:val="left" w:pos="42"/>
              </w:tabs>
              <w:spacing w:before="0" w:line="240" w:lineRule="auto"/>
              <w:ind w:left="42" w:firstLine="0"/>
              <w:rPr>
                <w:rFonts w:cs="Arial"/>
                <w:color w:val="000000"/>
                <w:szCs w:val="14"/>
                <w:highlight w:val="yellow"/>
              </w:rPr>
            </w:pPr>
            <w:r w:rsidRPr="00F93221">
              <w:rPr>
                <w:rFonts w:cs="Arial"/>
                <w:color w:val="000000"/>
                <w:szCs w:val="14"/>
                <w:highlight w:val="yellow"/>
              </w:rPr>
              <w:t>*99.62</w:t>
            </w:r>
            <w:r w:rsidRPr="00F93221">
              <w:rPr>
                <w:rFonts w:cs="Arial"/>
                <w:color w:val="000000"/>
                <w:szCs w:val="14"/>
                <w:highlight w:val="yellow"/>
              </w:rPr>
              <w:tab/>
              <w:t>друг електрошок на сърцето</w:t>
            </w:r>
          </w:p>
          <w:p w:rsidR="00AF50D0" w:rsidRPr="00F93221" w:rsidRDefault="00AF50D0" w:rsidP="00B45596">
            <w:pPr>
              <w:pStyle w:val="Description"/>
              <w:tabs>
                <w:tab w:val="left" w:pos="42"/>
              </w:tabs>
              <w:spacing w:line="240" w:lineRule="auto"/>
              <w:ind w:left="42"/>
              <w:rPr>
                <w:rFonts w:ascii="Verdana" w:hAnsi="Verdana" w:cs="Arial"/>
                <w:color w:val="000000"/>
                <w:sz w:val="14"/>
                <w:szCs w:val="14"/>
                <w:highlight w:val="yellow"/>
              </w:rPr>
            </w:pPr>
            <w:r w:rsidRPr="00F93221">
              <w:rPr>
                <w:rFonts w:ascii="Verdana" w:hAnsi="Verdana" w:cs="Arial"/>
                <w:color w:val="000000"/>
                <w:sz w:val="14"/>
                <w:szCs w:val="14"/>
                <w:highlight w:val="yellow"/>
              </w:rPr>
              <w:t>дефибрилация</w:t>
            </w:r>
          </w:p>
          <w:p w:rsidR="00AF50D0" w:rsidRDefault="00AF50D0" w:rsidP="00B45596">
            <w:pPr>
              <w:pStyle w:val="Description"/>
              <w:tabs>
                <w:tab w:val="left" w:pos="42"/>
              </w:tabs>
              <w:spacing w:line="240" w:lineRule="auto"/>
              <w:ind w:left="42"/>
              <w:rPr>
                <w:rFonts w:ascii="Verdana" w:hAnsi="Verdana" w:cs="Arial"/>
                <w:color w:val="000000"/>
                <w:sz w:val="14"/>
                <w:szCs w:val="14"/>
              </w:rPr>
            </w:pPr>
            <w:r w:rsidRPr="00F93221">
              <w:rPr>
                <w:rFonts w:ascii="Verdana" w:hAnsi="Verdana" w:cs="Arial"/>
                <w:color w:val="000000"/>
                <w:sz w:val="14"/>
                <w:szCs w:val="14"/>
                <w:highlight w:val="yellow"/>
              </w:rPr>
              <w:t>външна стимулация с електроди</w:t>
            </w:r>
          </w:p>
          <w:p w:rsidR="00AF50D0" w:rsidRPr="00F93221" w:rsidRDefault="00AF50D0" w:rsidP="00B45596">
            <w:pPr>
              <w:keepNext/>
              <w:keepLines/>
              <w:tabs>
                <w:tab w:val="left" w:pos="1134"/>
              </w:tabs>
              <w:spacing w:before="120" w:after="0" w:line="240" w:lineRule="auto"/>
              <w:ind w:left="1134" w:hanging="1134"/>
              <w:rPr>
                <w:rFonts w:ascii="Arial" w:hAnsi="Arial" w:cs="Arial"/>
                <w:sz w:val="20"/>
                <w:szCs w:val="20"/>
              </w:rPr>
            </w:pPr>
            <w:r w:rsidRPr="00F93221">
              <w:rPr>
                <w:rFonts w:ascii="Arial" w:hAnsi="Arial" w:cs="Arial"/>
                <w:sz w:val="20"/>
                <w:szCs w:val="20"/>
              </w:rPr>
              <w:t>92055-00</w:t>
            </w:r>
            <w:r w:rsidRPr="00F93221">
              <w:rPr>
                <w:rFonts w:ascii="Arial" w:hAnsi="Arial" w:cs="Arial"/>
                <w:sz w:val="20"/>
                <w:szCs w:val="20"/>
              </w:rPr>
              <w:tab/>
              <w:t>Друга конверсия на сърдечен ритъм</w:t>
            </w:r>
          </w:p>
          <w:p w:rsidR="00AF50D0" w:rsidRPr="00F93221" w:rsidRDefault="00AF50D0" w:rsidP="00B45596">
            <w:pPr>
              <w:pStyle w:val="SrgCod4dig"/>
              <w:keepNext/>
              <w:keepLines/>
              <w:tabs>
                <w:tab w:val="clear" w:pos="426"/>
                <w:tab w:val="left" w:pos="42"/>
              </w:tabs>
              <w:spacing w:before="0" w:line="240" w:lineRule="auto"/>
              <w:ind w:left="42" w:firstLine="0"/>
              <w:rPr>
                <w:rFonts w:cs="Arial"/>
                <w:color w:val="000000"/>
                <w:szCs w:val="14"/>
                <w:highlight w:val="yellow"/>
              </w:rPr>
            </w:pPr>
            <w:r w:rsidRPr="00F93221">
              <w:rPr>
                <w:rFonts w:cs="Arial"/>
                <w:color w:val="000000"/>
                <w:szCs w:val="14"/>
                <w:highlight w:val="yellow"/>
              </w:rPr>
              <w:t>*99.63</w:t>
            </w:r>
            <w:r w:rsidRPr="00F93221">
              <w:rPr>
                <w:rFonts w:cs="Arial"/>
                <w:color w:val="000000"/>
                <w:szCs w:val="14"/>
                <w:highlight w:val="yellow"/>
              </w:rPr>
              <w:tab/>
              <w:t>сърдечен масаж при затворен гръден кош</w:t>
            </w:r>
          </w:p>
          <w:p w:rsidR="00AF50D0" w:rsidRDefault="00AF50D0" w:rsidP="00B45596">
            <w:pPr>
              <w:pStyle w:val="Description"/>
              <w:tabs>
                <w:tab w:val="left" w:pos="42"/>
              </w:tabs>
              <w:spacing w:line="240" w:lineRule="auto"/>
              <w:ind w:left="42"/>
              <w:rPr>
                <w:rFonts w:ascii="Verdana" w:hAnsi="Verdana" w:cs="Arial"/>
                <w:color w:val="000000"/>
                <w:sz w:val="14"/>
                <w:szCs w:val="14"/>
              </w:rPr>
            </w:pPr>
            <w:r w:rsidRPr="00F93221">
              <w:rPr>
                <w:rFonts w:ascii="Verdana" w:hAnsi="Verdana" w:cs="Arial"/>
                <w:color w:val="000000"/>
                <w:sz w:val="14"/>
                <w:szCs w:val="14"/>
                <w:highlight w:val="yellow"/>
              </w:rPr>
              <w:t>сърдечен масаж</w:t>
            </w:r>
            <w:r>
              <w:rPr>
                <w:rFonts w:ascii="Verdana" w:hAnsi="Verdana" w:cs="Arial"/>
                <w:color w:val="000000"/>
                <w:sz w:val="14"/>
                <w:szCs w:val="14"/>
              </w:rPr>
              <w:t xml:space="preserve"> </w:t>
            </w:r>
          </w:p>
          <w:p w:rsidR="00AF50D0" w:rsidRPr="00F93221" w:rsidRDefault="00AF50D0" w:rsidP="00B45596">
            <w:pPr>
              <w:keepNext/>
              <w:keepLines/>
              <w:tabs>
                <w:tab w:val="left" w:pos="1134"/>
              </w:tabs>
              <w:spacing w:before="120" w:after="0" w:line="240" w:lineRule="auto"/>
              <w:ind w:left="1134" w:hanging="1134"/>
              <w:rPr>
                <w:rFonts w:ascii="Arial" w:hAnsi="Arial" w:cs="Arial"/>
                <w:sz w:val="20"/>
                <w:szCs w:val="20"/>
              </w:rPr>
            </w:pPr>
            <w:r w:rsidRPr="00F93221">
              <w:rPr>
                <w:rFonts w:ascii="Arial" w:hAnsi="Arial" w:cs="Arial"/>
                <w:sz w:val="20"/>
                <w:szCs w:val="20"/>
              </w:rPr>
              <w:t>92053-00</w:t>
            </w:r>
            <w:r w:rsidRPr="00F93221">
              <w:rPr>
                <w:rFonts w:ascii="Arial" w:hAnsi="Arial" w:cs="Arial"/>
                <w:sz w:val="20"/>
                <w:szCs w:val="20"/>
              </w:rPr>
              <w:tab/>
              <w:t>Затворен гръден сърдечен масаж</w:t>
            </w:r>
          </w:p>
          <w:p w:rsidR="00AF50D0" w:rsidRPr="00F93221" w:rsidRDefault="00AF50D0" w:rsidP="00B45596">
            <w:pPr>
              <w:keepNext/>
              <w:keepLines/>
              <w:tabs>
                <w:tab w:val="left" w:pos="2268"/>
              </w:tabs>
              <w:autoSpaceDE w:val="0"/>
              <w:autoSpaceDN w:val="0"/>
              <w:adjustRightInd w:val="0"/>
              <w:spacing w:after="0" w:line="240" w:lineRule="auto"/>
              <w:ind w:left="1134"/>
              <w:rPr>
                <w:rFonts w:cs="Arial"/>
                <w:color w:val="222122"/>
                <w:sz w:val="20"/>
              </w:rPr>
            </w:pPr>
            <w:r w:rsidRPr="00F93221">
              <w:rPr>
                <w:rFonts w:cs="Arial"/>
                <w:color w:val="222122"/>
                <w:sz w:val="20"/>
              </w:rPr>
              <w:t>Сърдечен масаж БДУ</w:t>
            </w:r>
          </w:p>
          <w:p w:rsidR="00AF50D0" w:rsidRPr="0076770A" w:rsidRDefault="00AF50D0" w:rsidP="00B45596">
            <w:pPr>
              <w:keepNext/>
              <w:keepLines/>
              <w:tabs>
                <w:tab w:val="center" w:pos="426"/>
                <w:tab w:val="left" w:pos="567"/>
              </w:tabs>
              <w:spacing w:after="0" w:line="240" w:lineRule="auto"/>
              <w:rPr>
                <w:rFonts w:ascii="Arial" w:hAnsi="Arial" w:cs="Arial"/>
                <w:b/>
                <w:caps/>
                <w:color w:val="000000"/>
                <w:sz w:val="20"/>
                <w:szCs w:val="20"/>
              </w:rPr>
            </w:pPr>
            <w:r w:rsidRPr="00F93221">
              <w:rPr>
                <w:rFonts w:cs="Arial"/>
                <w:color w:val="222122"/>
                <w:sz w:val="20"/>
              </w:rPr>
              <w:t>Външен ръчен сърдечен масаж</w:t>
            </w:r>
          </w:p>
          <w:p w:rsidR="00AF50D0" w:rsidRPr="000C47C9" w:rsidRDefault="00AF50D0" w:rsidP="00B45596">
            <w:pPr>
              <w:keepNext/>
              <w:keepLines/>
              <w:rPr>
                <w:rFonts w:ascii="Calibri" w:hAnsi="Calibri"/>
                <w:lang w:val="en-US"/>
              </w:rPr>
            </w:pPr>
          </w:p>
        </w:tc>
      </w:tr>
    </w:tbl>
    <w:p w:rsidR="00AF50D0" w:rsidRPr="00AF50D0" w:rsidRDefault="00AF50D0" w:rsidP="00B45596">
      <w:pPr>
        <w:keepNext/>
        <w:keepLines/>
        <w:spacing w:before="40" w:after="0" w:line="240" w:lineRule="auto"/>
        <w:ind w:firstLine="567"/>
        <w:jc w:val="both"/>
        <w:rPr>
          <w:rFonts w:ascii="Arial" w:hAnsi="Arial" w:cs="Arial"/>
          <w:b/>
          <w:color w:val="000000"/>
        </w:rPr>
      </w:pPr>
      <w:r w:rsidRPr="00AF50D0">
        <w:rPr>
          <w:rFonts w:ascii="Arial" w:hAnsi="Arial" w:cs="Arial"/>
          <w:b/>
          <w:color w:val="000000"/>
        </w:rPr>
        <w:lastRenderedPageBreak/>
        <w:t>Изискване: Клинична процедура № 3 се счита за завършена, ако са приложени и отчетени задължително следните процедури:</w:t>
      </w:r>
    </w:p>
    <w:p w:rsidR="00AF50D0" w:rsidRPr="00AF50D0" w:rsidRDefault="00AF50D0" w:rsidP="00B45596">
      <w:pPr>
        <w:keepNext/>
        <w:keepLines/>
        <w:spacing w:before="40" w:after="0" w:line="240" w:lineRule="auto"/>
        <w:ind w:firstLine="567"/>
        <w:jc w:val="both"/>
        <w:rPr>
          <w:rFonts w:ascii="Arial" w:hAnsi="Arial" w:cs="Arial"/>
          <w:b/>
          <w:color w:val="000000"/>
        </w:rPr>
      </w:pPr>
      <w:r w:rsidRPr="00AF50D0">
        <w:rPr>
          <w:rFonts w:ascii="Arial" w:hAnsi="Arial" w:cs="Arial"/>
          <w:b/>
          <w:color w:val="000000"/>
        </w:rPr>
        <w:t>1.</w:t>
      </w:r>
      <w:r w:rsidRPr="00AF50D0">
        <w:rPr>
          <w:rFonts w:ascii="Arial" w:hAnsi="Arial" w:cs="Arial"/>
          <w:color w:val="000000"/>
          <w:lang w:val="en-US"/>
        </w:rPr>
        <w:t xml:space="preserve"> </w:t>
      </w:r>
      <w:r w:rsidRPr="00AF50D0">
        <w:rPr>
          <w:rFonts w:ascii="Arial" w:hAnsi="Arial" w:cs="Arial"/>
          <w:color w:val="000000"/>
        </w:rPr>
        <w:t>Диагностични процедури, които се прилагат всеки ден</w:t>
      </w:r>
      <w:r w:rsidRPr="00AF50D0">
        <w:rPr>
          <w:rFonts w:ascii="Arial" w:hAnsi="Arial" w:cs="Arial"/>
          <w:b/>
          <w:color w:val="000000"/>
        </w:rPr>
        <w:t xml:space="preserve">  - </w:t>
      </w:r>
      <w:r w:rsidRPr="00AF50D0">
        <w:rPr>
          <w:rFonts w:ascii="Arial" w:hAnsi="Arial" w:cs="Arial"/>
          <w:b/>
          <w:color w:val="000000"/>
          <w:highlight w:val="yellow"/>
          <w:lang w:val="en-US"/>
        </w:rPr>
        <w:t>**</w:t>
      </w:r>
      <w:r w:rsidRPr="00AF50D0">
        <w:rPr>
          <w:rFonts w:ascii="Arial" w:hAnsi="Arial" w:cs="Arial"/>
          <w:b/>
          <w:color w:val="000000"/>
          <w:highlight w:val="yellow"/>
        </w:rPr>
        <w:t>89.51</w:t>
      </w:r>
      <w:r w:rsidRPr="00AF50D0">
        <w:rPr>
          <w:rFonts w:ascii="Arial" w:hAnsi="Arial" w:cs="Arial"/>
          <w:b/>
          <w:color w:val="000000"/>
        </w:rPr>
        <w:t>,</w:t>
      </w:r>
      <w:r w:rsidRPr="00AF50D0">
        <w:rPr>
          <w:rFonts w:ascii="Arial" w:hAnsi="Arial" w:cs="Arial"/>
        </w:rPr>
        <w:t xml:space="preserve"> </w:t>
      </w:r>
      <w:r w:rsidRPr="00AF50D0">
        <w:rPr>
          <w:rFonts w:ascii="Arial" w:hAnsi="Arial" w:cs="Arial"/>
          <w:b/>
          <w:color w:val="000000"/>
        </w:rPr>
        <w:t xml:space="preserve">11709-00, </w:t>
      </w:r>
      <w:r w:rsidRPr="00AF50D0">
        <w:rPr>
          <w:rFonts w:ascii="Arial" w:hAnsi="Arial" w:cs="Arial"/>
          <w:b/>
          <w:color w:val="000000"/>
          <w:highlight w:val="yellow"/>
        </w:rPr>
        <w:t>**89.63</w:t>
      </w:r>
      <w:r w:rsidRPr="00AF50D0">
        <w:rPr>
          <w:rFonts w:ascii="Arial" w:hAnsi="Arial" w:cs="Arial"/>
          <w:b/>
          <w:color w:val="000000"/>
        </w:rPr>
        <w:t xml:space="preserve">, 11600-03 или 11600-01, </w:t>
      </w:r>
      <w:r w:rsidRPr="00AF50D0">
        <w:rPr>
          <w:rFonts w:ascii="Arial" w:hAnsi="Arial" w:cs="Arial"/>
          <w:b/>
          <w:color w:val="000000"/>
          <w:highlight w:val="yellow"/>
        </w:rPr>
        <w:t>**89.70</w:t>
      </w:r>
      <w:r w:rsidRPr="00AF50D0">
        <w:rPr>
          <w:rFonts w:ascii="Arial" w:hAnsi="Arial" w:cs="Arial"/>
          <w:b/>
          <w:color w:val="000000"/>
        </w:rPr>
        <w:t xml:space="preserve"> 92000-00;</w:t>
      </w:r>
    </w:p>
    <w:p w:rsidR="00AF50D0" w:rsidRPr="00AF50D0" w:rsidRDefault="00AF50D0" w:rsidP="00B45596">
      <w:pPr>
        <w:keepNext/>
        <w:keepLines/>
        <w:spacing w:before="40" w:after="0" w:line="240" w:lineRule="auto"/>
        <w:ind w:firstLine="567"/>
        <w:jc w:val="both"/>
        <w:rPr>
          <w:rFonts w:ascii="Arial" w:hAnsi="Arial" w:cs="Arial"/>
          <w:b/>
          <w:color w:val="000000"/>
        </w:rPr>
      </w:pPr>
      <w:r w:rsidRPr="00AF50D0">
        <w:rPr>
          <w:rFonts w:ascii="Arial" w:hAnsi="Arial" w:cs="Arial"/>
          <w:color w:val="000000"/>
        </w:rPr>
        <w:t>Диагностична процедура с код</w:t>
      </w:r>
      <w:r w:rsidRPr="00AF50D0">
        <w:rPr>
          <w:rFonts w:ascii="Arial" w:hAnsi="Arial" w:cs="Arial"/>
          <w:b/>
          <w:color w:val="000000"/>
        </w:rPr>
        <w:t xml:space="preserve"> </w:t>
      </w:r>
      <w:r w:rsidRPr="00AF50D0">
        <w:rPr>
          <w:rFonts w:ascii="Arial" w:hAnsi="Arial" w:cs="Arial"/>
          <w:b/>
          <w:color w:val="000000"/>
          <w:highlight w:val="yellow"/>
        </w:rPr>
        <w:t>**89.62 Мониториране на централно венозно налягане</w:t>
      </w:r>
      <w:r w:rsidRPr="00AF50D0">
        <w:rPr>
          <w:rFonts w:ascii="Arial" w:hAnsi="Arial" w:cs="Arial"/>
          <w:b/>
          <w:color w:val="000000"/>
        </w:rPr>
        <w:t>, 11600-02</w:t>
      </w:r>
      <w:r w:rsidRPr="00AF50D0">
        <w:rPr>
          <w:rFonts w:ascii="Arial" w:hAnsi="Arial" w:cs="Arial"/>
          <w:b/>
          <w:color w:val="000000"/>
        </w:rPr>
        <w:tab/>
        <w:t xml:space="preserve">Мониториране на централно венозно налягане </w:t>
      </w:r>
      <w:r w:rsidRPr="00AF50D0">
        <w:rPr>
          <w:rFonts w:ascii="Arial" w:hAnsi="Arial" w:cs="Arial"/>
          <w:color w:val="000000"/>
        </w:rPr>
        <w:t>да се изпълнява само по показания (индикации).</w:t>
      </w:r>
    </w:p>
    <w:p w:rsidR="00AF50D0" w:rsidRPr="00AF50D0" w:rsidRDefault="00AF50D0" w:rsidP="00B45596">
      <w:pPr>
        <w:keepNext/>
        <w:keepLines/>
        <w:spacing w:before="40" w:after="0" w:line="240" w:lineRule="auto"/>
        <w:ind w:firstLine="567"/>
        <w:jc w:val="both"/>
        <w:rPr>
          <w:rFonts w:ascii="Arial" w:hAnsi="Arial" w:cs="Arial"/>
          <w:b/>
          <w:strike/>
          <w:color w:val="000000"/>
          <w:lang w:val="en-US"/>
        </w:rPr>
      </w:pPr>
      <w:r w:rsidRPr="00AF50D0">
        <w:rPr>
          <w:rFonts w:ascii="Arial" w:hAnsi="Arial" w:cs="Arial"/>
          <w:b/>
          <w:color w:val="000000"/>
        </w:rPr>
        <w:t>2.</w:t>
      </w:r>
      <w:r w:rsidRPr="00AF50D0">
        <w:rPr>
          <w:rFonts w:ascii="Arial" w:hAnsi="Arial" w:cs="Arial"/>
          <w:b/>
          <w:color w:val="000000"/>
          <w:lang w:val="en-US"/>
        </w:rPr>
        <w:t xml:space="preserve"> </w:t>
      </w:r>
      <w:r w:rsidRPr="00AF50D0">
        <w:rPr>
          <w:rFonts w:ascii="Arial" w:hAnsi="Arial" w:cs="Arial"/>
          <w:color w:val="000000"/>
        </w:rPr>
        <w:t>Диагностични процедури, които се прилагат задължително при постъпване и при излизане от модела за провеждане на интензивно лечение -</w:t>
      </w:r>
      <w:r w:rsidRPr="00AF50D0">
        <w:rPr>
          <w:rFonts w:ascii="Arial" w:hAnsi="Arial" w:cs="Arial"/>
          <w:b/>
          <w:color w:val="000000"/>
        </w:rPr>
        <w:t xml:space="preserve"> </w:t>
      </w:r>
      <w:r w:rsidRPr="00AF50D0">
        <w:rPr>
          <w:rFonts w:ascii="Arial" w:hAnsi="Arial" w:cs="Arial"/>
          <w:b/>
          <w:color w:val="000000"/>
          <w:highlight w:val="yellow"/>
        </w:rPr>
        <w:t xml:space="preserve">**89.65 Алкално-киселинно състояние в проби от артериална кръв, </w:t>
      </w:r>
      <w:r w:rsidRPr="00AF50D0">
        <w:rPr>
          <w:rFonts w:ascii="Arial" w:hAnsi="Arial" w:cs="Arial"/>
          <w:b/>
          <w:color w:val="000000"/>
        </w:rPr>
        <w:t>13842-01</w:t>
      </w:r>
      <w:r w:rsidRPr="00AF50D0">
        <w:rPr>
          <w:rFonts w:ascii="Arial" w:hAnsi="Arial" w:cs="Arial"/>
          <w:b/>
          <w:color w:val="000000"/>
        </w:rPr>
        <w:tab/>
        <w:t>Измерване на артериални кръвни газове.</w:t>
      </w:r>
    </w:p>
    <w:p w:rsidR="00AF50D0" w:rsidRPr="00AF50D0" w:rsidRDefault="00AF50D0" w:rsidP="00B45596">
      <w:pPr>
        <w:keepNext/>
        <w:keepLines/>
        <w:spacing w:before="40" w:after="0" w:line="240" w:lineRule="auto"/>
        <w:ind w:firstLine="567"/>
        <w:jc w:val="both"/>
        <w:rPr>
          <w:rFonts w:ascii="Arial" w:hAnsi="Arial" w:cs="Arial"/>
          <w:b/>
          <w:color w:val="000000"/>
        </w:rPr>
      </w:pPr>
      <w:r w:rsidRPr="00AF50D0">
        <w:rPr>
          <w:rFonts w:ascii="Arial" w:hAnsi="Arial" w:cs="Arial"/>
          <w:color w:val="000000"/>
        </w:rPr>
        <w:lastRenderedPageBreak/>
        <w:t>Диагностична процедура с код</w:t>
      </w:r>
      <w:r w:rsidRPr="00AF50D0">
        <w:rPr>
          <w:rFonts w:ascii="Arial" w:hAnsi="Arial" w:cs="Arial"/>
          <w:b/>
          <w:color w:val="000000"/>
        </w:rPr>
        <w:t xml:space="preserve"> </w:t>
      </w:r>
      <w:r w:rsidRPr="00AF50D0">
        <w:rPr>
          <w:rFonts w:ascii="Arial" w:hAnsi="Arial" w:cs="Arial"/>
          <w:b/>
          <w:color w:val="000000"/>
          <w:highlight w:val="yellow"/>
        </w:rPr>
        <w:t>**89.66 Мониториране показателите на дихателните газове (кислород и въглероден двуокис)</w:t>
      </w:r>
      <w:r w:rsidRPr="00AF50D0">
        <w:rPr>
          <w:rFonts w:ascii="Arial" w:hAnsi="Arial" w:cs="Arial"/>
          <w:b/>
          <w:color w:val="000000"/>
        </w:rPr>
        <w:t>,  11503-10</w:t>
      </w:r>
      <w:r w:rsidRPr="00AF50D0">
        <w:rPr>
          <w:rFonts w:ascii="Arial" w:hAnsi="Arial" w:cs="Arial"/>
          <w:b/>
          <w:color w:val="000000"/>
        </w:rPr>
        <w:tab/>
        <w:t xml:space="preserve"> Измерване на газова обмяна </w:t>
      </w:r>
      <w:r w:rsidRPr="00AF50D0">
        <w:rPr>
          <w:rFonts w:ascii="Arial" w:hAnsi="Arial" w:cs="Arial"/>
          <w:color w:val="000000"/>
        </w:rPr>
        <w:t xml:space="preserve">се прилага задължително при постъпване и по показания – до края на престоя. Мониторирането на показатели на дихателни газове да се приеме като мониториране на </w:t>
      </w:r>
      <w:r w:rsidRPr="00AF50D0">
        <w:rPr>
          <w:rFonts w:ascii="Arial" w:hAnsi="Arial" w:cs="Arial"/>
          <w:color w:val="000000"/>
          <w:lang w:val="en-US"/>
        </w:rPr>
        <w:t>SatO</w:t>
      </w:r>
      <w:r w:rsidRPr="00AF50D0">
        <w:rPr>
          <w:rFonts w:ascii="Arial" w:hAnsi="Arial" w:cs="Arial"/>
          <w:color w:val="000000"/>
          <w:vertAlign w:val="subscript"/>
          <w:lang w:val="en-US"/>
        </w:rPr>
        <w:t xml:space="preserve">2. </w:t>
      </w:r>
    </w:p>
    <w:p w:rsidR="00AF50D0" w:rsidRPr="00AF50D0" w:rsidRDefault="00AF50D0" w:rsidP="00B45596">
      <w:pPr>
        <w:keepNext/>
        <w:keepLines/>
        <w:spacing w:before="40" w:after="0" w:line="240" w:lineRule="auto"/>
        <w:ind w:firstLine="567"/>
        <w:jc w:val="both"/>
        <w:rPr>
          <w:rFonts w:ascii="Arial" w:hAnsi="Arial" w:cs="Arial"/>
          <w:color w:val="000000"/>
        </w:rPr>
      </w:pPr>
      <w:r w:rsidRPr="00AF50D0">
        <w:rPr>
          <w:rFonts w:ascii="Arial" w:hAnsi="Arial" w:cs="Arial"/>
          <w:color w:val="000000"/>
        </w:rPr>
        <w:t>Диагностична процедура с код</w:t>
      </w:r>
      <w:r w:rsidRPr="00AF50D0">
        <w:rPr>
          <w:rFonts w:ascii="Arial" w:hAnsi="Arial" w:cs="Arial"/>
          <w:b/>
          <w:color w:val="000000"/>
          <w:lang w:val="en-US"/>
        </w:rPr>
        <w:t xml:space="preserve"> </w:t>
      </w:r>
      <w:r w:rsidRPr="00AF50D0">
        <w:rPr>
          <w:rFonts w:ascii="Arial" w:hAnsi="Arial" w:cs="Arial"/>
          <w:b/>
          <w:color w:val="000000"/>
          <w:highlight w:val="yellow"/>
        </w:rPr>
        <w:t>**90.59 Мониториране на кръвни показатели - изследване на кръв,</w:t>
      </w:r>
      <w:r w:rsidRPr="00AF50D0">
        <w:rPr>
          <w:rFonts w:ascii="Arial" w:hAnsi="Arial" w:cs="Arial"/>
          <w:b/>
          <w:color w:val="000000"/>
        </w:rPr>
        <w:t xml:space="preserve"> кодове от блокове 1923, 1924, 1926 и 1934 </w:t>
      </w:r>
      <w:r w:rsidRPr="00AF50D0">
        <w:rPr>
          <w:rFonts w:ascii="Arial" w:hAnsi="Arial" w:cs="Arial"/>
          <w:color w:val="000000"/>
        </w:rPr>
        <w:t xml:space="preserve">се прилагат задължително при постъпване и по показания – до края на престоя. Когато се налага използване на кодовете от блок 1923, 1924, 1926 и 1934 – се извършват и кодират необходимите кодове от блоковете, като всички кодове на изследвания от блоковете се считат за една диагностична процедура за завършване и отчитане на тази КПр. </w:t>
      </w:r>
    </w:p>
    <w:p w:rsidR="00AF50D0" w:rsidRPr="00AF50D0" w:rsidRDefault="00AF50D0" w:rsidP="00B45596">
      <w:pPr>
        <w:keepNext/>
        <w:keepLines/>
        <w:spacing w:after="0" w:line="240" w:lineRule="auto"/>
        <w:ind w:firstLine="567"/>
        <w:jc w:val="both"/>
        <w:rPr>
          <w:rFonts w:ascii="Arial" w:hAnsi="Arial" w:cs="Arial"/>
          <w:color w:val="000000"/>
        </w:rPr>
      </w:pPr>
      <w:r w:rsidRPr="00AF50D0">
        <w:rPr>
          <w:rFonts w:ascii="Arial" w:hAnsi="Arial" w:cs="Arial"/>
          <w:highlight w:val="yellow"/>
        </w:rPr>
        <w:t>Диагностична процедура с код</w:t>
      </w:r>
      <w:r w:rsidRPr="00AF50D0">
        <w:rPr>
          <w:rFonts w:ascii="Arial" w:hAnsi="Arial" w:cs="Arial"/>
          <w:b/>
          <w:color w:val="000000"/>
          <w:lang w:val="en-US"/>
        </w:rPr>
        <w:t xml:space="preserve"> </w:t>
      </w:r>
      <w:r w:rsidRPr="00AF50D0">
        <w:rPr>
          <w:rFonts w:ascii="Arial" w:hAnsi="Arial" w:cs="Arial"/>
          <w:b/>
          <w:color w:val="000000"/>
          <w:highlight w:val="yellow"/>
        </w:rPr>
        <w:t>**89.29 Други неоперативни измервания на пикочополовата система – мониториране на показатели в урина</w:t>
      </w:r>
      <w:r w:rsidRPr="00AF50D0">
        <w:rPr>
          <w:rFonts w:ascii="Arial" w:hAnsi="Arial" w:cs="Arial"/>
          <w:b/>
          <w:color w:val="000000"/>
        </w:rPr>
        <w:t xml:space="preserve">, кодове от блок 1932 </w:t>
      </w:r>
      <w:r w:rsidRPr="00AF50D0">
        <w:rPr>
          <w:rFonts w:ascii="Arial" w:hAnsi="Arial" w:cs="Arial"/>
          <w:color w:val="000000"/>
        </w:rPr>
        <w:t xml:space="preserve">се прилагат задължително при постъпване и по показания – до края на престоя. </w:t>
      </w:r>
      <w:r w:rsidRPr="00AF50D0">
        <w:rPr>
          <w:rFonts w:ascii="Arial" w:hAnsi="Arial" w:cs="Arial"/>
          <w:color w:val="000000"/>
          <w:highlight w:val="yellow"/>
        </w:rPr>
        <w:t>Когато се използват кодовете от блок 1932 – се извършват и кодират необходимите кодове от блока, като всички кодове на изследвания се считат за една диагностична процедура за завършване и отчитане на тази</w:t>
      </w:r>
      <w:r w:rsidRPr="00AF50D0">
        <w:rPr>
          <w:rFonts w:ascii="Arial" w:hAnsi="Arial" w:cs="Arial"/>
          <w:color w:val="000000"/>
        </w:rPr>
        <w:t xml:space="preserve"> КПр – 24-часова урина по този код се изследва, само когато пациентът има диуреза.</w:t>
      </w:r>
    </w:p>
    <w:p w:rsidR="00AF50D0" w:rsidRPr="00AF50D0" w:rsidRDefault="00AF50D0" w:rsidP="00B45596">
      <w:pPr>
        <w:keepNext/>
        <w:keepLines/>
        <w:tabs>
          <w:tab w:val="left" w:pos="1134"/>
        </w:tabs>
        <w:spacing w:after="0" w:line="240" w:lineRule="auto"/>
        <w:ind w:firstLine="567"/>
        <w:rPr>
          <w:rFonts w:ascii="Arial" w:hAnsi="Arial" w:cs="Arial"/>
        </w:rPr>
      </w:pPr>
      <w:r w:rsidRPr="00AF50D0">
        <w:rPr>
          <w:rFonts w:ascii="Arial" w:hAnsi="Arial" w:cs="Arial"/>
          <w:b/>
          <w:color w:val="000000"/>
        </w:rPr>
        <w:t>3.</w:t>
      </w:r>
      <w:r w:rsidRPr="00AF50D0">
        <w:rPr>
          <w:rFonts w:ascii="Arial" w:hAnsi="Arial" w:cs="Arial"/>
          <w:b/>
          <w:color w:val="000000"/>
          <w:lang w:val="en-US"/>
        </w:rPr>
        <w:t xml:space="preserve"> </w:t>
      </w:r>
      <w:r w:rsidRPr="00AF50D0">
        <w:rPr>
          <w:rFonts w:ascii="Arial" w:hAnsi="Arial" w:cs="Arial"/>
          <w:color w:val="000000"/>
        </w:rPr>
        <w:t>Терапевтични процедури, които се прилагат всеки ден</w:t>
      </w:r>
      <w:r w:rsidRPr="00AF50D0">
        <w:rPr>
          <w:rFonts w:ascii="Arial" w:hAnsi="Arial" w:cs="Arial"/>
          <w:b/>
          <w:color w:val="000000"/>
        </w:rPr>
        <w:t xml:space="preserve">  - </w:t>
      </w:r>
      <w:r w:rsidRPr="00AF50D0">
        <w:rPr>
          <w:rFonts w:ascii="Arial" w:hAnsi="Arial" w:cs="Arial"/>
          <w:b/>
          <w:color w:val="000000"/>
          <w:highlight w:val="yellow"/>
        </w:rPr>
        <w:t>*38.93</w:t>
      </w:r>
      <w:r w:rsidRPr="00AF50D0">
        <w:rPr>
          <w:rFonts w:ascii="Arial" w:hAnsi="Arial" w:cs="Arial"/>
          <w:b/>
          <w:color w:val="000000"/>
        </w:rPr>
        <w:t xml:space="preserve">, 90220-00, </w:t>
      </w:r>
      <w:r w:rsidRPr="00AF50D0">
        <w:rPr>
          <w:rFonts w:ascii="Arial" w:hAnsi="Arial" w:cs="Arial"/>
          <w:b/>
          <w:color w:val="000000"/>
          <w:highlight w:val="yellow"/>
        </w:rPr>
        <w:t>*93.96</w:t>
      </w:r>
      <w:r w:rsidRPr="00AF50D0">
        <w:rPr>
          <w:rFonts w:ascii="Arial" w:hAnsi="Arial" w:cs="Arial"/>
          <w:b/>
          <w:color w:val="000000"/>
        </w:rPr>
        <w:t xml:space="preserve">, 92044-00 – </w:t>
      </w:r>
      <w:r w:rsidRPr="00AF50D0">
        <w:rPr>
          <w:rFonts w:ascii="Arial" w:hAnsi="Arial" w:cs="Arial"/>
          <w:color w:val="000000"/>
        </w:rPr>
        <w:t>при коронарно болни пациенти се прилага по преценка</w:t>
      </w:r>
      <w:r w:rsidRPr="00AF50D0">
        <w:rPr>
          <w:rFonts w:ascii="Arial" w:hAnsi="Arial" w:cs="Arial"/>
          <w:b/>
          <w:color w:val="000000"/>
        </w:rPr>
        <w:t xml:space="preserve">, </w:t>
      </w:r>
      <w:r w:rsidRPr="00AF50D0">
        <w:rPr>
          <w:rFonts w:ascii="Arial" w:hAnsi="Arial" w:cs="Arial"/>
          <w:b/>
          <w:color w:val="000000"/>
          <w:highlight w:val="yellow"/>
        </w:rPr>
        <w:t>*96.70,</w:t>
      </w:r>
      <w:r w:rsidRPr="00AF50D0">
        <w:rPr>
          <w:rFonts w:ascii="Arial" w:hAnsi="Arial" w:cs="Arial"/>
          <w:b/>
          <w:color w:val="000000"/>
        </w:rPr>
        <w:t xml:space="preserve">  13882-00 или  13882-01 или  13882-02, </w:t>
      </w:r>
      <w:r w:rsidRPr="00AF50D0">
        <w:rPr>
          <w:rFonts w:ascii="Arial" w:hAnsi="Arial" w:cs="Arial"/>
          <w:b/>
          <w:color w:val="000000"/>
          <w:highlight w:val="yellow"/>
        </w:rPr>
        <w:t>*99.18</w:t>
      </w:r>
      <w:r w:rsidRPr="00AF50D0">
        <w:rPr>
          <w:rFonts w:ascii="Arial" w:hAnsi="Arial" w:cs="Arial"/>
          <w:b/>
          <w:color w:val="000000"/>
        </w:rPr>
        <w:t xml:space="preserve">, 96199-08 и </w:t>
      </w:r>
      <w:r w:rsidRPr="00AF50D0">
        <w:rPr>
          <w:rFonts w:ascii="Arial" w:hAnsi="Arial" w:cs="Arial"/>
          <w:b/>
          <w:color w:val="000000"/>
          <w:highlight w:val="yellow"/>
        </w:rPr>
        <w:t>*99.29</w:t>
      </w:r>
      <w:r w:rsidRPr="00AF50D0">
        <w:rPr>
          <w:rFonts w:ascii="Arial" w:hAnsi="Arial" w:cs="Arial"/>
          <w:b/>
          <w:color w:val="000000"/>
        </w:rPr>
        <w:t>, 96199-09;</w:t>
      </w:r>
    </w:p>
    <w:p w:rsidR="00AF50D0" w:rsidRPr="00E80DE5" w:rsidRDefault="00AF50D0" w:rsidP="00B45596">
      <w:pPr>
        <w:keepNext/>
        <w:keepLines/>
        <w:spacing w:before="40" w:after="0" w:line="240" w:lineRule="auto"/>
        <w:ind w:firstLine="567"/>
        <w:jc w:val="both"/>
        <w:rPr>
          <w:rFonts w:ascii="Arial" w:hAnsi="Arial" w:cs="Arial"/>
          <w:color w:val="000000"/>
        </w:rPr>
      </w:pPr>
      <w:r w:rsidRPr="00E80DE5">
        <w:rPr>
          <w:rFonts w:ascii="Arial" w:hAnsi="Arial" w:cs="Arial"/>
          <w:color w:val="000000"/>
        </w:rPr>
        <w:t>Терапевтична процедура</w:t>
      </w:r>
      <w:r w:rsidRPr="00435FDC">
        <w:rPr>
          <w:rFonts w:ascii="Arial" w:hAnsi="Arial" w:cs="Arial"/>
          <w:b/>
          <w:color w:val="000000"/>
        </w:rPr>
        <w:t xml:space="preserve"> *</w:t>
      </w:r>
      <w:r w:rsidRPr="00064D68">
        <w:rPr>
          <w:rFonts w:ascii="Arial" w:hAnsi="Arial" w:cs="Arial"/>
          <w:b/>
          <w:color w:val="000000"/>
          <w:highlight w:val="yellow"/>
        </w:rPr>
        <w:t>96.04 Ендотрахеална или назотрахеална интубация</w:t>
      </w:r>
      <w:r>
        <w:rPr>
          <w:rFonts w:ascii="Arial" w:hAnsi="Arial" w:cs="Arial"/>
          <w:b/>
          <w:color w:val="000000"/>
        </w:rPr>
        <w:t xml:space="preserve">, 22007-00 </w:t>
      </w:r>
      <w:r w:rsidRPr="00064D68">
        <w:rPr>
          <w:rFonts w:ascii="Arial" w:hAnsi="Arial" w:cs="Arial"/>
          <w:b/>
          <w:color w:val="000000"/>
        </w:rPr>
        <w:t>Ендотрахeална интубация, единичен лумен</w:t>
      </w:r>
      <w:r>
        <w:rPr>
          <w:rFonts w:ascii="Arial" w:hAnsi="Arial" w:cs="Arial"/>
          <w:b/>
          <w:color w:val="000000"/>
        </w:rPr>
        <w:t xml:space="preserve"> или </w:t>
      </w:r>
      <w:r w:rsidRPr="00064D68">
        <w:rPr>
          <w:rFonts w:ascii="Arial" w:hAnsi="Arial" w:cs="Arial"/>
          <w:b/>
          <w:color w:val="000000"/>
        </w:rPr>
        <w:t xml:space="preserve"> </w:t>
      </w:r>
      <w:r>
        <w:rPr>
          <w:rFonts w:ascii="Arial" w:hAnsi="Arial" w:cs="Arial"/>
          <w:b/>
          <w:color w:val="000000"/>
        </w:rPr>
        <w:t xml:space="preserve">22008-00 </w:t>
      </w:r>
      <w:r w:rsidRPr="00064D68">
        <w:rPr>
          <w:rFonts w:ascii="Arial" w:hAnsi="Arial" w:cs="Arial"/>
          <w:b/>
          <w:color w:val="000000"/>
        </w:rPr>
        <w:t xml:space="preserve">Ендотрахeална интубация, двоен лумен </w:t>
      </w:r>
      <w:r>
        <w:rPr>
          <w:rFonts w:ascii="Arial" w:hAnsi="Arial" w:cs="Arial"/>
          <w:b/>
          <w:color w:val="000000"/>
        </w:rPr>
        <w:t xml:space="preserve">или </w:t>
      </w:r>
      <w:r w:rsidRPr="00064D68">
        <w:rPr>
          <w:rFonts w:ascii="Arial" w:hAnsi="Arial" w:cs="Arial"/>
          <w:b/>
          <w:color w:val="000000"/>
        </w:rPr>
        <w:t>90179-02</w:t>
      </w:r>
      <w:r w:rsidRPr="00064D68">
        <w:rPr>
          <w:rFonts w:ascii="Arial" w:hAnsi="Arial" w:cs="Arial"/>
          <w:b/>
          <w:color w:val="000000"/>
        </w:rPr>
        <w:tab/>
        <w:t xml:space="preserve">Назофарингеална интубация </w:t>
      </w:r>
      <w:r w:rsidRPr="00E80DE5">
        <w:rPr>
          <w:rFonts w:ascii="Arial" w:hAnsi="Arial" w:cs="Arial"/>
          <w:color w:val="000000"/>
        </w:rPr>
        <w:t>се прилага по индикации.</w:t>
      </w:r>
    </w:p>
    <w:p w:rsidR="00AF50D0" w:rsidRPr="00E80DE5" w:rsidRDefault="00AF50D0" w:rsidP="00B45596">
      <w:pPr>
        <w:keepNext/>
        <w:keepLines/>
        <w:spacing w:before="40" w:after="0" w:line="240" w:lineRule="auto"/>
        <w:ind w:firstLine="567"/>
        <w:jc w:val="both"/>
        <w:rPr>
          <w:rFonts w:ascii="Arial" w:hAnsi="Arial" w:cs="Arial"/>
          <w:color w:val="000000"/>
        </w:rPr>
      </w:pPr>
      <w:r w:rsidRPr="00E80DE5">
        <w:rPr>
          <w:rFonts w:ascii="Arial" w:hAnsi="Arial" w:cs="Arial"/>
          <w:color w:val="000000"/>
        </w:rPr>
        <w:t>Терапевтична процедура</w:t>
      </w:r>
      <w:r w:rsidRPr="00435FDC">
        <w:rPr>
          <w:rFonts w:ascii="Arial" w:hAnsi="Arial" w:cs="Arial"/>
          <w:b/>
          <w:color w:val="000000"/>
        </w:rPr>
        <w:t xml:space="preserve"> </w:t>
      </w:r>
      <w:r w:rsidRPr="0049511B">
        <w:rPr>
          <w:rFonts w:ascii="Arial" w:hAnsi="Arial" w:cs="Arial"/>
          <w:b/>
          <w:color w:val="000000"/>
          <w:highlight w:val="yellow"/>
        </w:rPr>
        <w:t>*96.07 Поставяне на (назо-) гастрална сонда и/или назойеюнална сонда</w:t>
      </w:r>
      <w:r>
        <w:rPr>
          <w:rFonts w:ascii="Arial" w:hAnsi="Arial" w:cs="Arial"/>
          <w:b/>
          <w:color w:val="000000"/>
        </w:rPr>
        <w:t xml:space="preserve">, </w:t>
      </w:r>
      <w:r w:rsidRPr="00435FDC">
        <w:rPr>
          <w:rFonts w:ascii="Arial" w:hAnsi="Arial" w:cs="Arial"/>
          <w:b/>
          <w:color w:val="000000"/>
        </w:rPr>
        <w:t xml:space="preserve"> </w:t>
      </w:r>
      <w:r w:rsidRPr="0049511B">
        <w:rPr>
          <w:rFonts w:ascii="Arial" w:hAnsi="Arial" w:cs="Arial"/>
          <w:b/>
          <w:color w:val="000000"/>
        </w:rPr>
        <w:t>92036-00</w:t>
      </w:r>
      <w:r w:rsidRPr="0049511B">
        <w:rPr>
          <w:rFonts w:ascii="Arial" w:hAnsi="Arial" w:cs="Arial"/>
          <w:b/>
          <w:color w:val="000000"/>
        </w:rPr>
        <w:tab/>
        <w:t xml:space="preserve">Поставяне на назогастрална сонда </w:t>
      </w:r>
      <w:r w:rsidRPr="00E80DE5">
        <w:rPr>
          <w:rFonts w:ascii="Arial" w:hAnsi="Arial" w:cs="Arial"/>
          <w:color w:val="000000"/>
        </w:rPr>
        <w:t>се прилага по индикации.</w:t>
      </w:r>
    </w:p>
    <w:p w:rsidR="00AF50D0" w:rsidRPr="00435FDC" w:rsidRDefault="00AF50D0" w:rsidP="00B45596">
      <w:pPr>
        <w:keepNext/>
        <w:keepLines/>
        <w:spacing w:before="40" w:after="0" w:line="240" w:lineRule="auto"/>
        <w:ind w:firstLine="567"/>
        <w:jc w:val="both"/>
        <w:rPr>
          <w:rFonts w:ascii="Arial" w:hAnsi="Arial" w:cs="Arial"/>
          <w:b/>
          <w:color w:val="000000"/>
        </w:rPr>
      </w:pPr>
      <w:r w:rsidRPr="00E80DE5">
        <w:rPr>
          <w:rFonts w:ascii="Arial" w:hAnsi="Arial" w:cs="Arial"/>
          <w:color w:val="000000"/>
        </w:rPr>
        <w:t>Терапевтична процедура</w:t>
      </w:r>
      <w:r w:rsidRPr="00435FDC">
        <w:rPr>
          <w:rFonts w:ascii="Arial" w:hAnsi="Arial" w:cs="Arial"/>
          <w:b/>
          <w:color w:val="000000"/>
        </w:rPr>
        <w:t xml:space="preserve"> </w:t>
      </w:r>
      <w:r w:rsidRPr="00B6303F">
        <w:rPr>
          <w:rFonts w:ascii="Arial" w:hAnsi="Arial" w:cs="Arial"/>
          <w:b/>
          <w:color w:val="000000"/>
          <w:highlight w:val="yellow"/>
        </w:rPr>
        <w:t>*99.19 Инжекция на антикоагуланти</w:t>
      </w:r>
      <w:r>
        <w:rPr>
          <w:rFonts w:ascii="Arial" w:hAnsi="Arial" w:cs="Arial"/>
          <w:b/>
          <w:color w:val="000000"/>
        </w:rPr>
        <w:t xml:space="preserve">, </w:t>
      </w:r>
      <w:r w:rsidRPr="002E49EA">
        <w:rPr>
          <w:rFonts w:ascii="Arial" w:hAnsi="Arial" w:cs="Arial"/>
          <w:b/>
          <w:color w:val="000000"/>
        </w:rPr>
        <w:t>96199-09</w:t>
      </w:r>
      <w:r w:rsidRPr="002E49EA">
        <w:rPr>
          <w:rFonts w:ascii="Arial" w:hAnsi="Arial" w:cs="Arial"/>
          <w:b/>
          <w:color w:val="000000"/>
        </w:rPr>
        <w:tab/>
        <w:t>Интравенозно приложение на фармакологичен агент, друг и неспецифичен фармакологичен агент</w:t>
      </w:r>
      <w:r>
        <w:rPr>
          <w:rFonts w:ascii="Arial" w:hAnsi="Arial" w:cs="Arial"/>
          <w:b/>
          <w:color w:val="000000"/>
        </w:rPr>
        <w:t xml:space="preserve"> или</w:t>
      </w:r>
      <w:r w:rsidRPr="00435FDC">
        <w:rPr>
          <w:rFonts w:ascii="Arial" w:hAnsi="Arial" w:cs="Arial"/>
          <w:b/>
          <w:color w:val="000000"/>
        </w:rPr>
        <w:t xml:space="preserve"> </w:t>
      </w:r>
      <w:r w:rsidRPr="002E49EA">
        <w:rPr>
          <w:rFonts w:ascii="Arial" w:hAnsi="Arial" w:cs="Arial"/>
          <w:b/>
          <w:color w:val="000000"/>
        </w:rPr>
        <w:t>96200-09</w:t>
      </w:r>
      <w:r w:rsidRPr="002E49EA">
        <w:rPr>
          <w:rFonts w:ascii="Arial" w:hAnsi="Arial" w:cs="Arial"/>
          <w:b/>
          <w:color w:val="000000"/>
        </w:rPr>
        <w:tab/>
        <w:t xml:space="preserve">Подкожно приложение на фармакологичен агент, друг и неспецифичен фармакологичен агент </w:t>
      </w:r>
      <w:r w:rsidRPr="00E80DE5">
        <w:rPr>
          <w:rFonts w:ascii="Arial" w:hAnsi="Arial" w:cs="Arial"/>
          <w:color w:val="000000"/>
        </w:rPr>
        <w:t>се прилага по индикации.</w:t>
      </w:r>
    </w:p>
    <w:p w:rsidR="00AF50D0" w:rsidRDefault="00AF50D0" w:rsidP="00B45596">
      <w:pPr>
        <w:keepNext/>
        <w:keepLines/>
        <w:spacing w:before="40" w:after="0" w:line="240" w:lineRule="auto"/>
        <w:ind w:firstLine="567"/>
        <w:jc w:val="both"/>
        <w:rPr>
          <w:rFonts w:ascii="Arial" w:hAnsi="Arial"/>
          <w:color w:val="000000"/>
        </w:rPr>
      </w:pPr>
    </w:p>
    <w:p w:rsidR="00AF50D0" w:rsidRPr="006D2D94" w:rsidRDefault="00AF50D0" w:rsidP="00B45596">
      <w:pPr>
        <w:keepNext/>
        <w:keepLines/>
        <w:spacing w:after="0" w:line="240" w:lineRule="auto"/>
        <w:ind w:firstLine="567"/>
        <w:jc w:val="both"/>
        <w:rPr>
          <w:rFonts w:ascii="Arial" w:hAnsi="Arial"/>
          <w:b/>
          <w:lang w:val="en-US"/>
        </w:rPr>
      </w:pPr>
      <w:r w:rsidRPr="006D2D94">
        <w:rPr>
          <w:rFonts w:ascii="Arial" w:hAnsi="Arial"/>
          <w:b/>
        </w:rPr>
        <w:t>Следните диагностични процедури се прилагат както следва:</w:t>
      </w:r>
    </w:p>
    <w:p w:rsidR="00AF50D0" w:rsidRPr="006D2D94" w:rsidRDefault="00AF50D0" w:rsidP="00B45596">
      <w:pPr>
        <w:keepNext/>
        <w:keepLines/>
        <w:spacing w:after="0" w:line="240" w:lineRule="auto"/>
        <w:ind w:firstLine="567"/>
        <w:jc w:val="both"/>
        <w:rPr>
          <w:rFonts w:ascii="Arial" w:hAnsi="Arial"/>
          <w:b/>
        </w:rPr>
      </w:pPr>
      <w:r w:rsidRPr="006D2D94">
        <w:rPr>
          <w:rFonts w:ascii="Arial" w:hAnsi="Arial"/>
          <w:b/>
        </w:rPr>
        <w:t>1.</w:t>
      </w:r>
      <w:r w:rsidRPr="006D2D94">
        <w:rPr>
          <w:rFonts w:ascii="Arial" w:hAnsi="Arial"/>
          <w:b/>
          <w:lang w:val="en-US"/>
        </w:rPr>
        <w:t xml:space="preserve"> </w:t>
      </w:r>
      <w:r w:rsidRPr="006D2D94">
        <w:rPr>
          <w:rFonts w:ascii="Arial" w:hAnsi="Arial"/>
        </w:rPr>
        <w:t>При изследване на кръв:</w:t>
      </w:r>
    </w:p>
    <w:p w:rsidR="00AF50D0" w:rsidRPr="000C47C9" w:rsidRDefault="00AF50D0" w:rsidP="00B45596">
      <w:pPr>
        <w:keepNext/>
        <w:keepLines/>
        <w:numPr>
          <w:ilvl w:val="0"/>
          <w:numId w:val="17"/>
        </w:numPr>
        <w:spacing w:after="0" w:line="240" w:lineRule="auto"/>
        <w:jc w:val="both"/>
        <w:rPr>
          <w:rFonts w:ascii="Arial" w:hAnsi="Arial"/>
        </w:rPr>
      </w:pPr>
      <w:r w:rsidRPr="000C47C9">
        <w:rPr>
          <w:rFonts w:ascii="Arial" w:hAnsi="Arial"/>
        </w:rPr>
        <w:t>Хемокултура и антибиограма се изпълнява  по индикации;</w:t>
      </w:r>
    </w:p>
    <w:p w:rsidR="00AF50D0" w:rsidRPr="000C47C9" w:rsidRDefault="00AF50D0" w:rsidP="00B45596">
      <w:pPr>
        <w:keepNext/>
        <w:keepLines/>
        <w:numPr>
          <w:ilvl w:val="0"/>
          <w:numId w:val="17"/>
        </w:numPr>
        <w:spacing w:after="0" w:line="240" w:lineRule="auto"/>
        <w:jc w:val="both"/>
        <w:rPr>
          <w:rFonts w:ascii="Arial" w:hAnsi="Arial"/>
        </w:rPr>
      </w:pPr>
      <w:r w:rsidRPr="000C47C9">
        <w:rPr>
          <w:rFonts w:ascii="Arial" w:hAnsi="Arial"/>
        </w:rPr>
        <w:t>Токсични нива на медикаменти или други токсични субстанции се изпълнява   по индикации.</w:t>
      </w:r>
    </w:p>
    <w:p w:rsidR="00AF50D0" w:rsidRPr="000C47C9" w:rsidRDefault="00AF50D0" w:rsidP="00B45596">
      <w:pPr>
        <w:keepNext/>
        <w:keepLines/>
        <w:spacing w:after="0" w:line="240" w:lineRule="auto"/>
        <w:ind w:firstLine="567"/>
        <w:jc w:val="both"/>
        <w:rPr>
          <w:rFonts w:ascii="Arial" w:hAnsi="Arial"/>
          <w:b/>
        </w:rPr>
      </w:pPr>
      <w:r w:rsidRPr="000C47C9">
        <w:rPr>
          <w:rFonts w:ascii="Arial" w:hAnsi="Arial"/>
          <w:b/>
        </w:rPr>
        <w:t>2.</w:t>
      </w:r>
      <w:r w:rsidRPr="000C47C9">
        <w:rPr>
          <w:rFonts w:ascii="Arial" w:hAnsi="Arial"/>
          <w:b/>
          <w:lang w:val="en-US"/>
        </w:rPr>
        <w:t xml:space="preserve"> </w:t>
      </w:r>
      <w:r w:rsidRPr="000C47C9">
        <w:rPr>
          <w:rFonts w:ascii="Arial" w:hAnsi="Arial"/>
        </w:rPr>
        <w:t>При изследване на урина</w:t>
      </w:r>
      <w:r w:rsidRPr="000C47C9">
        <w:rPr>
          <w:rFonts w:ascii="Arial" w:hAnsi="Arial"/>
          <w:b/>
        </w:rPr>
        <w:t>:</w:t>
      </w:r>
    </w:p>
    <w:p w:rsidR="00AF50D0" w:rsidRPr="000C47C9" w:rsidRDefault="00AF50D0" w:rsidP="00B45596">
      <w:pPr>
        <w:keepNext/>
        <w:keepLines/>
        <w:spacing w:after="0" w:line="240" w:lineRule="auto"/>
        <w:ind w:firstLine="567"/>
        <w:jc w:val="both"/>
        <w:rPr>
          <w:rFonts w:ascii="Arial" w:hAnsi="Arial"/>
          <w:lang w:val="en-US"/>
        </w:rPr>
      </w:pPr>
      <w:r w:rsidRPr="000C47C9">
        <w:rPr>
          <w:rFonts w:ascii="Arial" w:hAnsi="Arial"/>
        </w:rPr>
        <w:tab/>
        <w:t>Бъбречен клирънс</w:t>
      </w:r>
      <w:r w:rsidRPr="000C47C9">
        <w:rPr>
          <w:rFonts w:ascii="Arial" w:hAnsi="Arial"/>
          <w:b/>
        </w:rPr>
        <w:t xml:space="preserve"> </w:t>
      </w:r>
      <w:r w:rsidRPr="000C47C9">
        <w:rPr>
          <w:rFonts w:ascii="Arial" w:hAnsi="Arial"/>
        </w:rPr>
        <w:t>в урина – прилага се по индикации;</w:t>
      </w:r>
    </w:p>
    <w:p w:rsidR="00AF50D0" w:rsidRDefault="00AF50D0" w:rsidP="00B45596">
      <w:pPr>
        <w:keepNext/>
        <w:keepLines/>
        <w:spacing w:after="0" w:line="240" w:lineRule="auto"/>
        <w:ind w:firstLine="567"/>
        <w:jc w:val="both"/>
        <w:rPr>
          <w:rFonts w:ascii="Arial" w:hAnsi="Arial" w:cs="Arial"/>
          <w:b/>
        </w:rPr>
      </w:pPr>
    </w:p>
    <w:p w:rsidR="00AF50D0" w:rsidRPr="00D018E1" w:rsidRDefault="00AF50D0" w:rsidP="00B45596">
      <w:pPr>
        <w:keepNext/>
        <w:keepLines/>
        <w:spacing w:after="0" w:line="240" w:lineRule="auto"/>
        <w:ind w:firstLine="567"/>
        <w:jc w:val="both"/>
        <w:rPr>
          <w:rFonts w:ascii="Arial" w:hAnsi="Arial" w:cs="Arial"/>
          <w:b/>
          <w:u w:val="single"/>
        </w:rPr>
      </w:pPr>
      <w:r w:rsidRPr="00D018E1">
        <w:rPr>
          <w:rFonts w:ascii="Arial" w:hAnsi="Arial" w:cs="Arial"/>
          <w:b/>
        </w:rPr>
        <w:t>І.</w:t>
      </w:r>
      <w:r w:rsidRPr="00D018E1">
        <w:rPr>
          <w:rFonts w:ascii="Arial" w:hAnsi="Arial" w:cs="Arial"/>
          <w:b/>
          <w:lang w:val="ru-RU"/>
        </w:rPr>
        <w:t xml:space="preserve"> </w:t>
      </w:r>
      <w:r w:rsidRPr="00D018E1">
        <w:rPr>
          <w:rFonts w:ascii="Arial" w:hAnsi="Arial" w:cs="Arial"/>
          <w:b/>
          <w:u w:val="single"/>
        </w:rPr>
        <w:t xml:space="preserve">УСЛОВИЯ ЗА СКЛЮЧВАНЕ НА ДОГОВОР И ЗА ИЗПЪЛНЕНИЕ НА </w:t>
      </w:r>
      <w:r>
        <w:rPr>
          <w:rFonts w:ascii="Arial" w:hAnsi="Arial" w:cs="Arial"/>
          <w:b/>
          <w:u w:val="single"/>
        </w:rPr>
        <w:t>КЛИНИЧНАТА ПРОЦЕДУРА</w:t>
      </w:r>
      <w:r w:rsidRPr="00D018E1">
        <w:rPr>
          <w:rFonts w:ascii="Arial" w:hAnsi="Arial" w:cs="Arial"/>
          <w:b/>
          <w:u w:val="single"/>
        </w:rPr>
        <w:t xml:space="preserve"> ЗА ИНТЕНЗИВНО ЛЕЧЕНИЕ:</w:t>
      </w:r>
    </w:p>
    <w:p w:rsidR="00AF50D0" w:rsidRPr="007C3EA7" w:rsidRDefault="00AF50D0" w:rsidP="00B45596">
      <w:pPr>
        <w:pStyle w:val="Body"/>
        <w:keepNext/>
        <w:keepLines/>
        <w:spacing w:before="0" w:line="240" w:lineRule="auto"/>
        <w:rPr>
          <w:rFonts w:cs="Arial"/>
          <w:sz w:val="24"/>
          <w:szCs w:val="24"/>
        </w:rPr>
      </w:pPr>
      <w:r w:rsidRPr="007C3EA7">
        <w:rPr>
          <w:rFonts w:cs="Arial"/>
          <w:noProof/>
          <w:color w:val="000000"/>
          <w:sz w:val="24"/>
          <w:szCs w:val="24"/>
          <w:lang w:val="ru-RU"/>
        </w:rPr>
        <w:lastRenderedPageBreak/>
        <w:t xml:space="preserve">Клиничната процедура включва дейности и услуги от обхвата на медицинската специалност "Анестезиология и интензивно лечение", осъществявана на трето ниво на компетентност, съгласно медицински стандарт "Анестезия и интензивно лечение", </w:t>
      </w:r>
      <w:r w:rsidRPr="007C3EA7">
        <w:rPr>
          <w:rFonts w:cs="Arial"/>
          <w:noProof/>
          <w:color w:val="000000"/>
          <w:sz w:val="24"/>
          <w:szCs w:val="24"/>
        </w:rPr>
        <w:t>в условията на спешност до осигуряване на специализиран транспорт; дейността може да се осъществява на второ ниво на компетентност съгласно медицински стандарт „Анестезия и интензивно лечение“.</w:t>
      </w:r>
    </w:p>
    <w:p w:rsidR="00AF50D0" w:rsidRPr="00D018E1" w:rsidRDefault="00AF50D0" w:rsidP="00B45596">
      <w:pPr>
        <w:pStyle w:val="Body"/>
        <w:keepNext/>
        <w:keepLines/>
        <w:spacing w:before="0" w:line="240" w:lineRule="auto"/>
        <w:rPr>
          <w:rFonts w:cs="Arial"/>
        </w:rPr>
      </w:pPr>
      <w:r w:rsidRPr="00D018E1">
        <w:rPr>
          <w:rFonts w:cs="Arial"/>
          <w:b/>
          <w:noProof/>
          <w:lang w:val="ru-RU"/>
        </w:rPr>
        <w:t>1</w:t>
      </w:r>
      <w:r w:rsidRPr="00D018E1">
        <w:rPr>
          <w:rFonts w:cs="Arial"/>
          <w:b/>
          <w:noProof/>
        </w:rPr>
        <w:t>. ЗАДЪЛЖИТЕЛНИ ЗВЕНА, МЕДИЦИНСКА АПАРАТУРА И ОБОРУДВАНЕ, НАЛИЧНИ И ФУНКЦИОНИРАЩИ НА ТЕРИТОРИЯТА НА ЛЕЧЕБНОТО ЗАВЕДЕНИЕ, ИЗПЪЛНИТЕЛ НА БОЛНИЧНА ПОМОЩ</w:t>
      </w:r>
    </w:p>
    <w:p w:rsidR="00AF50D0" w:rsidRPr="00D018E1" w:rsidRDefault="00AF50D0" w:rsidP="00B45596">
      <w:pPr>
        <w:keepNext/>
        <w:keepLines/>
        <w:spacing w:after="0" w:line="240" w:lineRule="auto"/>
        <w:ind w:firstLine="567"/>
        <w:jc w:val="both"/>
        <w:rPr>
          <w:rFonts w:ascii="Arial" w:hAnsi="Arial" w:cs="Arial"/>
          <w:b/>
          <w:noProof/>
          <w:szCs w:val="20"/>
        </w:rPr>
      </w:pPr>
      <w:r w:rsidRPr="00D018E1">
        <w:rPr>
          <w:rFonts w:ascii="Arial" w:hAnsi="Arial" w:cs="Arial"/>
          <w:b/>
          <w:noProof/>
          <w:szCs w:val="20"/>
          <w:lang w:val="ru-RU"/>
        </w:rPr>
        <w:t>1</w:t>
      </w:r>
      <w:r w:rsidRPr="00D018E1">
        <w:rPr>
          <w:rFonts w:ascii="Arial" w:hAnsi="Arial" w:cs="Arial"/>
          <w:b/>
          <w:noProof/>
          <w:szCs w:val="20"/>
        </w:rPr>
        <w:t>.</w:t>
      </w:r>
      <w:r w:rsidRPr="00D018E1">
        <w:rPr>
          <w:rFonts w:ascii="Arial" w:hAnsi="Arial" w:cs="Arial"/>
          <w:b/>
          <w:noProof/>
          <w:szCs w:val="20"/>
          <w:lang w:val="en-US"/>
        </w:rPr>
        <w:t>1</w:t>
      </w:r>
      <w:r w:rsidRPr="00D018E1">
        <w:rPr>
          <w:rFonts w:ascii="Arial" w:hAnsi="Arial" w:cs="Arial"/>
          <w:b/>
          <w:noProof/>
          <w:szCs w:val="20"/>
        </w:rPr>
        <w:t xml:space="preserve"> ЗАДЪЛЖИТЕЛНИ ЗВЕНА, МЕДИЦИНСКА АПАРАТУРА И ОБОРУДВАНЕ, НАЛИЧНИ И ФУНКЦИОНИРАЩИ НА ТЕРИТОРИЯТА НА ЛЕЧЕБНОТО ЗАВЕДЕНИЕ,</w:t>
      </w:r>
      <w:r w:rsidRPr="00D018E1">
        <w:rPr>
          <w:rFonts w:ascii="Arial" w:hAnsi="Arial" w:cs="Arial"/>
          <w:b/>
          <w:noProof/>
        </w:rPr>
        <w:t xml:space="preserve"> ИЗПЪЛНИТЕЛ НА БОЛНИЧНА ПОМОЩ – ЗА </w:t>
      </w:r>
      <w:r w:rsidRPr="00D018E1">
        <w:rPr>
          <w:rFonts w:ascii="Arial" w:hAnsi="Arial" w:cs="Arial"/>
          <w:b/>
        </w:rPr>
        <w:t>КАИЛ/ОАИЛ</w:t>
      </w:r>
      <w:r w:rsidRPr="00D018E1">
        <w:rPr>
          <w:rFonts w:ascii="Arial" w:hAnsi="Arial" w:cs="Arial"/>
          <w:b/>
          <w:lang w:val="en-US"/>
        </w:rPr>
        <w:t xml:space="preserve"> III </w:t>
      </w:r>
      <w:r w:rsidRPr="00D018E1">
        <w:rPr>
          <w:rFonts w:ascii="Arial" w:hAnsi="Arial" w:cs="Arial"/>
          <w:b/>
        </w:rPr>
        <w:t>НИВО НА КОМПЕТЕНТНОСТ</w:t>
      </w:r>
    </w:p>
    <w:tbl>
      <w:tblPr>
        <w:tblW w:w="909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090"/>
      </w:tblGrid>
      <w:tr w:rsidR="00AF50D0" w:rsidRPr="00D018E1" w:rsidTr="003F02B8">
        <w:trPr>
          <w:jc w:val="center"/>
        </w:trPr>
        <w:tc>
          <w:tcPr>
            <w:tcW w:w="9090" w:type="dxa"/>
            <w:tcBorders>
              <w:top w:val="nil"/>
              <w:left w:val="nil"/>
              <w:bottom w:val="nil"/>
              <w:right w:val="nil"/>
            </w:tcBorders>
          </w:tcPr>
          <w:p w:rsidR="00AF50D0" w:rsidRPr="00D018E1" w:rsidRDefault="00AF50D0" w:rsidP="00B45596">
            <w:pPr>
              <w:keepNext/>
              <w:keepLines/>
              <w:spacing w:after="0" w:line="240" w:lineRule="auto"/>
              <w:jc w:val="center"/>
              <w:rPr>
                <w:rFonts w:ascii="Arial" w:hAnsi="Arial" w:cs="Arial"/>
                <w:b/>
                <w:color w:val="000000"/>
                <w:lang w:val="en-GB"/>
              </w:rPr>
            </w:pPr>
          </w:p>
        </w:tc>
      </w:tr>
      <w:tr w:rsidR="00AF50D0" w:rsidRPr="00D018E1" w:rsidTr="003F02B8">
        <w:trPr>
          <w:jc w:val="center"/>
        </w:trPr>
        <w:tc>
          <w:tcPr>
            <w:tcW w:w="9090" w:type="dxa"/>
            <w:tcBorders>
              <w:top w:val="single" w:sz="4" w:space="0" w:color="auto"/>
              <w:left w:val="single" w:sz="4" w:space="0" w:color="auto"/>
              <w:bottom w:val="single" w:sz="4" w:space="0" w:color="auto"/>
              <w:right w:val="single" w:sz="4" w:space="0" w:color="auto"/>
            </w:tcBorders>
            <w:hideMark/>
          </w:tcPr>
          <w:p w:rsidR="00AF50D0" w:rsidRPr="00D018E1" w:rsidRDefault="00AF50D0" w:rsidP="00B45596">
            <w:pPr>
              <w:pStyle w:val="2"/>
              <w:keepLines/>
              <w:widowControl/>
              <w:rPr>
                <w:rFonts w:ascii="Arial" w:hAnsi="Arial" w:cs="Arial"/>
                <w:b w:val="0"/>
                <w:color w:val="000000"/>
                <w:sz w:val="22"/>
                <w:szCs w:val="22"/>
              </w:rPr>
            </w:pPr>
            <w:r w:rsidRPr="00D018E1">
              <w:rPr>
                <w:rFonts w:ascii="Arial" w:hAnsi="Arial" w:cs="Arial"/>
                <w:noProof/>
                <w:sz w:val="22"/>
                <w:szCs w:val="22"/>
              </w:rPr>
              <w:t>Задължително звено/медицинска апаратура</w:t>
            </w:r>
          </w:p>
        </w:tc>
      </w:tr>
      <w:tr w:rsidR="00AF50D0" w:rsidRPr="00D018E1" w:rsidTr="003F02B8">
        <w:trPr>
          <w:trHeight w:val="503"/>
          <w:jc w:val="center"/>
        </w:trPr>
        <w:tc>
          <w:tcPr>
            <w:tcW w:w="9090" w:type="dxa"/>
            <w:tcBorders>
              <w:top w:val="single" w:sz="4" w:space="0" w:color="auto"/>
              <w:left w:val="single" w:sz="4" w:space="0" w:color="auto"/>
              <w:bottom w:val="single" w:sz="4" w:space="0" w:color="auto"/>
              <w:right w:val="single" w:sz="4" w:space="0" w:color="auto"/>
            </w:tcBorders>
            <w:vAlign w:val="center"/>
          </w:tcPr>
          <w:p w:rsidR="00AF50D0" w:rsidRPr="004F7A7B" w:rsidRDefault="00AF50D0" w:rsidP="00B45596">
            <w:pPr>
              <w:keepNext/>
              <w:keepLines/>
              <w:spacing w:after="0" w:line="240" w:lineRule="auto"/>
              <w:jc w:val="both"/>
              <w:rPr>
                <w:rFonts w:ascii="Arial" w:hAnsi="Arial" w:cs="Arial"/>
              </w:rPr>
            </w:pPr>
            <w:r w:rsidRPr="00963C87">
              <w:rPr>
                <w:rFonts w:ascii="Arial" w:hAnsi="Arial" w:cs="Arial"/>
                <w:lang w:val="en-US"/>
              </w:rPr>
              <w:t>1</w:t>
            </w:r>
            <w:r w:rsidRPr="00963C87">
              <w:rPr>
                <w:rFonts w:ascii="Arial" w:hAnsi="Arial" w:cs="Arial"/>
              </w:rPr>
              <w:t>.</w:t>
            </w:r>
            <w:r>
              <w:rPr>
                <w:rFonts w:ascii="Arial" w:hAnsi="Arial" w:cs="Arial"/>
              </w:rPr>
              <w:t xml:space="preserve"> </w:t>
            </w:r>
            <w:r w:rsidRPr="00082B66">
              <w:rPr>
                <w:rFonts w:ascii="Arial" w:hAnsi="Arial" w:cs="Arial"/>
              </w:rPr>
              <w:t>КАИЛ/ОАИЛ</w:t>
            </w:r>
            <w:r w:rsidRPr="00963C87">
              <w:rPr>
                <w:rFonts w:ascii="Arial" w:hAnsi="Arial" w:cs="Arial"/>
              </w:rPr>
              <w:t xml:space="preserve"> III </w:t>
            </w:r>
            <w:r w:rsidRPr="00082B66">
              <w:rPr>
                <w:rFonts w:ascii="Arial" w:hAnsi="Arial" w:cs="Arial"/>
              </w:rPr>
              <w:t>ниво на компетентност</w:t>
            </w:r>
            <w:r>
              <w:rPr>
                <w:rFonts w:ascii="Arial" w:hAnsi="Arial" w:cs="Arial"/>
              </w:rPr>
              <w:t>, съгласно МС „Анестезия и интензивно лечение“</w:t>
            </w:r>
            <w:r w:rsidRPr="00082B66">
              <w:rPr>
                <w:rFonts w:ascii="Arial" w:hAnsi="Arial" w:cs="Arial"/>
              </w:rPr>
              <w:t xml:space="preserve"> с осигурено 24 часово дежурство </w:t>
            </w:r>
            <w:r w:rsidRPr="00963C87">
              <w:rPr>
                <w:rFonts w:ascii="Arial" w:hAnsi="Arial" w:cs="Arial"/>
              </w:rPr>
              <w:t>(</w:t>
            </w:r>
            <w:r w:rsidRPr="00082B66">
              <w:rPr>
                <w:rFonts w:ascii="Arial" w:hAnsi="Arial" w:cs="Arial"/>
              </w:rPr>
              <w:t>физическо присъствие в структурата</w:t>
            </w:r>
            <w:r w:rsidRPr="00963C87">
              <w:rPr>
                <w:rFonts w:ascii="Arial" w:hAnsi="Arial" w:cs="Arial"/>
              </w:rPr>
              <w:t>)</w:t>
            </w:r>
            <w:r w:rsidRPr="00082B66">
              <w:rPr>
                <w:rFonts w:ascii="Arial" w:hAnsi="Arial" w:cs="Arial"/>
              </w:rPr>
              <w:t xml:space="preserve"> на лекар/лекари със специалност Анестезиология и интензивно лечение в съответната структура. </w:t>
            </w:r>
          </w:p>
        </w:tc>
      </w:tr>
      <w:tr w:rsidR="00AF50D0" w:rsidRPr="00D018E1" w:rsidTr="003F02B8">
        <w:trPr>
          <w:jc w:val="center"/>
        </w:trPr>
        <w:tc>
          <w:tcPr>
            <w:tcW w:w="9090" w:type="dxa"/>
            <w:tcBorders>
              <w:top w:val="single" w:sz="4" w:space="0" w:color="auto"/>
              <w:left w:val="single" w:sz="4" w:space="0" w:color="auto"/>
              <w:bottom w:val="single" w:sz="4" w:space="0" w:color="auto"/>
              <w:right w:val="single" w:sz="4" w:space="0" w:color="auto"/>
            </w:tcBorders>
            <w:vAlign w:val="center"/>
            <w:hideMark/>
          </w:tcPr>
          <w:p w:rsidR="00AF50D0" w:rsidRPr="00082B66" w:rsidRDefault="00AF50D0" w:rsidP="00B45596">
            <w:pPr>
              <w:keepNext/>
              <w:keepLines/>
              <w:spacing w:after="0" w:line="240" w:lineRule="auto"/>
              <w:jc w:val="both"/>
              <w:rPr>
                <w:rFonts w:ascii="Arial" w:hAnsi="Arial" w:cs="Arial"/>
              </w:rPr>
            </w:pPr>
            <w:r w:rsidRPr="00082B66">
              <w:rPr>
                <w:rFonts w:ascii="Arial" w:hAnsi="Arial" w:cs="Arial"/>
              </w:rPr>
              <w:t>2. Клинична лаборатория II-</w:t>
            </w:r>
            <w:r w:rsidRPr="00082B66">
              <w:rPr>
                <w:rFonts w:ascii="Arial" w:hAnsi="Arial" w:cs="Arial"/>
                <w:lang w:val="en-US"/>
              </w:rPr>
              <w:t xml:space="preserve"> </w:t>
            </w:r>
            <w:r w:rsidRPr="00082B66">
              <w:rPr>
                <w:rFonts w:ascii="Arial" w:hAnsi="Arial" w:cs="Arial"/>
              </w:rPr>
              <w:t>III ниво</w:t>
            </w:r>
          </w:p>
        </w:tc>
      </w:tr>
      <w:tr w:rsidR="00AF50D0" w:rsidRPr="00D018E1" w:rsidTr="003F02B8">
        <w:trPr>
          <w:trHeight w:val="379"/>
          <w:jc w:val="center"/>
        </w:trPr>
        <w:tc>
          <w:tcPr>
            <w:tcW w:w="9090" w:type="dxa"/>
            <w:tcBorders>
              <w:top w:val="single" w:sz="4" w:space="0" w:color="auto"/>
              <w:left w:val="single" w:sz="4" w:space="0" w:color="auto"/>
              <w:bottom w:val="single" w:sz="4" w:space="0" w:color="auto"/>
              <w:right w:val="single" w:sz="4" w:space="0" w:color="auto"/>
            </w:tcBorders>
            <w:vAlign w:val="center"/>
            <w:hideMark/>
          </w:tcPr>
          <w:p w:rsidR="00AF50D0" w:rsidRPr="00082B66" w:rsidRDefault="00AF50D0" w:rsidP="00B45596">
            <w:pPr>
              <w:keepNext/>
              <w:keepLines/>
              <w:spacing w:after="0" w:line="240" w:lineRule="auto"/>
              <w:jc w:val="both"/>
              <w:rPr>
                <w:rFonts w:ascii="Arial" w:hAnsi="Arial" w:cs="Arial"/>
              </w:rPr>
            </w:pPr>
            <w:r w:rsidRPr="00082B66">
              <w:rPr>
                <w:rFonts w:ascii="Arial" w:hAnsi="Arial" w:cs="Arial"/>
              </w:rPr>
              <w:t xml:space="preserve">3. Образна диагностика - рентгенов апарат за скопия и графия </w:t>
            </w:r>
          </w:p>
        </w:tc>
      </w:tr>
      <w:tr w:rsidR="00AF50D0" w:rsidRPr="00D018E1" w:rsidTr="003F02B8">
        <w:trPr>
          <w:jc w:val="center"/>
        </w:trPr>
        <w:tc>
          <w:tcPr>
            <w:tcW w:w="9090" w:type="dxa"/>
            <w:tcBorders>
              <w:top w:val="single" w:sz="4" w:space="0" w:color="auto"/>
              <w:left w:val="single" w:sz="4" w:space="0" w:color="auto"/>
              <w:bottom w:val="single" w:sz="4" w:space="0" w:color="auto"/>
              <w:right w:val="single" w:sz="4" w:space="0" w:color="auto"/>
            </w:tcBorders>
            <w:vAlign w:val="center"/>
            <w:hideMark/>
          </w:tcPr>
          <w:p w:rsidR="00AF50D0" w:rsidRPr="00082B66" w:rsidRDefault="00AF50D0" w:rsidP="00B45596">
            <w:pPr>
              <w:keepNext/>
              <w:keepLines/>
              <w:spacing w:after="0" w:line="240" w:lineRule="auto"/>
              <w:jc w:val="both"/>
              <w:rPr>
                <w:rFonts w:ascii="Arial" w:hAnsi="Arial" w:cs="Arial"/>
              </w:rPr>
            </w:pPr>
            <w:r w:rsidRPr="00082B66">
              <w:rPr>
                <w:rFonts w:ascii="Arial" w:hAnsi="Arial" w:cs="Arial"/>
              </w:rPr>
              <w:t>4. Микробиологична лаборатория</w:t>
            </w:r>
          </w:p>
        </w:tc>
      </w:tr>
      <w:tr w:rsidR="00AF50D0" w:rsidRPr="00961DCA" w:rsidTr="003F02B8">
        <w:trPr>
          <w:jc w:val="center"/>
        </w:trPr>
        <w:tc>
          <w:tcPr>
            <w:tcW w:w="9090" w:type="dxa"/>
            <w:tcBorders>
              <w:top w:val="single" w:sz="4" w:space="0" w:color="auto"/>
              <w:left w:val="single" w:sz="4" w:space="0" w:color="auto"/>
              <w:bottom w:val="single" w:sz="4" w:space="0" w:color="auto"/>
              <w:right w:val="single" w:sz="4" w:space="0" w:color="auto"/>
            </w:tcBorders>
            <w:vAlign w:val="center"/>
            <w:hideMark/>
          </w:tcPr>
          <w:p w:rsidR="00AF50D0" w:rsidRPr="00082B66" w:rsidRDefault="00AF50D0" w:rsidP="00B45596">
            <w:pPr>
              <w:keepNext/>
              <w:keepLines/>
              <w:spacing w:after="0" w:line="240" w:lineRule="auto"/>
              <w:rPr>
                <w:rFonts w:ascii="Arial" w:hAnsi="Arial" w:cs="Arial"/>
                <w:color w:val="000000"/>
              </w:rPr>
            </w:pPr>
            <w:r w:rsidRPr="00082B66">
              <w:rPr>
                <w:rFonts w:ascii="Arial" w:hAnsi="Arial" w:cs="Arial"/>
                <w:color w:val="000000"/>
              </w:rPr>
              <w:t xml:space="preserve">5.Структура за диализно лечение I, II или III ниво на компетентност или осигурена възможност за провеждане на диализно лечение на място </w:t>
            </w:r>
          </w:p>
        </w:tc>
      </w:tr>
    </w:tbl>
    <w:p w:rsidR="00AF50D0" w:rsidRDefault="00AF50D0" w:rsidP="00B45596">
      <w:pPr>
        <w:keepNext/>
        <w:keepLines/>
        <w:spacing w:after="0" w:line="240" w:lineRule="auto"/>
        <w:ind w:firstLine="567"/>
        <w:jc w:val="both"/>
        <w:rPr>
          <w:rFonts w:ascii="Arial" w:hAnsi="Arial" w:cs="Arial"/>
        </w:rPr>
      </w:pPr>
      <w:r>
        <w:rPr>
          <w:rFonts w:ascii="Arial" w:hAnsi="Arial" w:cs="Arial"/>
          <w:lang w:val="en-US"/>
        </w:rPr>
        <w:t xml:space="preserve">В условията на спешност процедурите могат да бъдат извършвани и в болници с разкрита клиника/отделение по анестезия и интензивно лечение от </w:t>
      </w:r>
      <w:r>
        <w:rPr>
          <w:rFonts w:ascii="Arial" w:hAnsi="Arial" w:cs="Arial"/>
          <w:b/>
          <w:lang w:val="en-US"/>
        </w:rPr>
        <w:t>второ ниво</w:t>
      </w:r>
      <w:r>
        <w:rPr>
          <w:rFonts w:ascii="Arial" w:hAnsi="Arial" w:cs="Arial"/>
          <w:lang w:val="en-US"/>
        </w:rPr>
        <w:t xml:space="preserve"> на компетентност в съответствие с изискванията на медицинския стандарт „Анестезия и интензивно лечение”.</w:t>
      </w:r>
    </w:p>
    <w:p w:rsidR="007A77E2" w:rsidRPr="007A77E2" w:rsidRDefault="007A77E2" w:rsidP="00B45596">
      <w:pPr>
        <w:keepNext/>
        <w:keepLines/>
        <w:spacing w:after="0" w:line="240" w:lineRule="auto"/>
        <w:ind w:firstLine="567"/>
        <w:jc w:val="both"/>
        <w:rPr>
          <w:rFonts w:ascii="Arial" w:hAnsi="Arial" w:cs="Arial"/>
        </w:rPr>
      </w:pPr>
    </w:p>
    <w:p w:rsidR="00AF50D0" w:rsidRPr="00D018E1" w:rsidRDefault="00AF50D0" w:rsidP="00B45596">
      <w:pPr>
        <w:keepNext/>
        <w:keepLines/>
        <w:spacing w:after="0" w:line="240" w:lineRule="auto"/>
        <w:ind w:firstLine="567"/>
        <w:jc w:val="both"/>
        <w:rPr>
          <w:rFonts w:ascii="Arial" w:hAnsi="Arial" w:cs="Arial"/>
          <w:b/>
          <w:noProof/>
          <w:szCs w:val="20"/>
        </w:rPr>
      </w:pPr>
      <w:r>
        <w:rPr>
          <w:rFonts w:ascii="Arial" w:hAnsi="Arial" w:cs="Arial"/>
          <w:b/>
          <w:noProof/>
          <w:szCs w:val="20"/>
          <w:lang w:val="en-US"/>
        </w:rPr>
        <w:t>1.</w:t>
      </w:r>
      <w:r w:rsidRPr="00D018E1">
        <w:rPr>
          <w:rFonts w:ascii="Arial" w:hAnsi="Arial" w:cs="Arial"/>
          <w:b/>
          <w:noProof/>
          <w:szCs w:val="20"/>
          <w:lang w:val="en-US"/>
        </w:rPr>
        <w:t>2</w:t>
      </w:r>
      <w:r w:rsidRPr="00D018E1">
        <w:rPr>
          <w:rFonts w:ascii="Arial" w:hAnsi="Arial" w:cs="Arial"/>
          <w:b/>
          <w:noProof/>
          <w:szCs w:val="20"/>
        </w:rPr>
        <w:t xml:space="preserve"> ЗАДЪЛЖИТЕЛНИ ЗВЕНА, МЕДИЦИНСКА АПАРАТУРА И ОБОРУДВАНЕ, НАЛИЧНИ И ФУНКЦИОНИРАЩИ НА ТЕРИТОРИЯТА НА ЛЕЧЕБНОТО ЗАВЕДЕНИЕ,</w:t>
      </w:r>
      <w:r w:rsidRPr="00D018E1">
        <w:rPr>
          <w:rFonts w:ascii="Arial" w:hAnsi="Arial" w:cs="Arial"/>
          <w:b/>
          <w:noProof/>
        </w:rPr>
        <w:t xml:space="preserve"> ИЗПЪЛНИТЕЛ НА БОЛНИЧНА ПОМОЩ – ЗА </w:t>
      </w:r>
      <w:r w:rsidRPr="00D018E1">
        <w:rPr>
          <w:rFonts w:ascii="Arial" w:hAnsi="Arial" w:cs="Arial"/>
          <w:b/>
        </w:rPr>
        <w:t>КАИЛ/ОАИЛ</w:t>
      </w:r>
      <w:r w:rsidRPr="00D018E1">
        <w:rPr>
          <w:rFonts w:ascii="Arial" w:hAnsi="Arial" w:cs="Arial"/>
          <w:b/>
          <w:lang w:val="en-US"/>
        </w:rPr>
        <w:t xml:space="preserve"> II </w:t>
      </w:r>
      <w:r w:rsidRPr="00D018E1">
        <w:rPr>
          <w:rFonts w:ascii="Arial" w:hAnsi="Arial" w:cs="Arial"/>
          <w:b/>
        </w:rPr>
        <w:t>НИВО НА КОМПЕТЕНТНОСТ</w:t>
      </w:r>
    </w:p>
    <w:tbl>
      <w:tblPr>
        <w:tblW w:w="9285" w:type="dxa"/>
        <w:jc w:val="center"/>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285"/>
      </w:tblGrid>
      <w:tr w:rsidR="00AF50D0" w:rsidRPr="00D018E1" w:rsidTr="003F02B8">
        <w:trPr>
          <w:jc w:val="center"/>
        </w:trPr>
        <w:tc>
          <w:tcPr>
            <w:tcW w:w="9285" w:type="dxa"/>
            <w:tcBorders>
              <w:top w:val="nil"/>
              <w:left w:val="nil"/>
              <w:bottom w:val="nil"/>
              <w:right w:val="nil"/>
            </w:tcBorders>
          </w:tcPr>
          <w:p w:rsidR="00AF50D0" w:rsidRPr="00D018E1" w:rsidRDefault="00AF50D0" w:rsidP="00B45596">
            <w:pPr>
              <w:keepNext/>
              <w:keepLines/>
              <w:spacing w:after="0" w:line="240" w:lineRule="auto"/>
              <w:jc w:val="center"/>
              <w:rPr>
                <w:rFonts w:ascii="Arial" w:hAnsi="Arial" w:cs="Arial"/>
                <w:b/>
                <w:color w:val="000000"/>
                <w:lang w:val="en-GB"/>
              </w:rPr>
            </w:pPr>
          </w:p>
        </w:tc>
      </w:tr>
      <w:tr w:rsidR="00AF50D0" w:rsidRPr="00D018E1" w:rsidTr="003F02B8">
        <w:trPr>
          <w:jc w:val="center"/>
        </w:trPr>
        <w:tc>
          <w:tcPr>
            <w:tcW w:w="9285" w:type="dxa"/>
            <w:tcBorders>
              <w:top w:val="single" w:sz="4" w:space="0" w:color="auto"/>
              <w:left w:val="single" w:sz="4" w:space="0" w:color="auto"/>
              <w:bottom w:val="single" w:sz="4" w:space="0" w:color="auto"/>
              <w:right w:val="single" w:sz="4" w:space="0" w:color="auto"/>
            </w:tcBorders>
            <w:hideMark/>
          </w:tcPr>
          <w:p w:rsidR="00AF50D0" w:rsidRPr="00D018E1" w:rsidRDefault="00AF50D0" w:rsidP="00B45596">
            <w:pPr>
              <w:pStyle w:val="2"/>
              <w:keepLines/>
              <w:widowControl/>
              <w:rPr>
                <w:rFonts w:ascii="Arial" w:hAnsi="Arial" w:cs="Arial"/>
                <w:b w:val="0"/>
                <w:color w:val="000000"/>
                <w:sz w:val="22"/>
                <w:szCs w:val="22"/>
              </w:rPr>
            </w:pPr>
            <w:r w:rsidRPr="00D018E1">
              <w:rPr>
                <w:rFonts w:ascii="Arial" w:hAnsi="Arial" w:cs="Arial"/>
                <w:noProof/>
                <w:sz w:val="22"/>
                <w:szCs w:val="22"/>
              </w:rPr>
              <w:t>Задължително звено/медицинска апаратура</w:t>
            </w:r>
          </w:p>
        </w:tc>
      </w:tr>
      <w:tr w:rsidR="00AF50D0" w:rsidRPr="00D018E1" w:rsidTr="003F02B8">
        <w:trPr>
          <w:trHeight w:val="503"/>
          <w:jc w:val="center"/>
        </w:trPr>
        <w:tc>
          <w:tcPr>
            <w:tcW w:w="9285" w:type="dxa"/>
            <w:tcBorders>
              <w:top w:val="single" w:sz="4" w:space="0" w:color="auto"/>
              <w:left w:val="single" w:sz="4" w:space="0" w:color="auto"/>
              <w:bottom w:val="single" w:sz="4" w:space="0" w:color="auto"/>
              <w:right w:val="single" w:sz="4" w:space="0" w:color="auto"/>
            </w:tcBorders>
            <w:vAlign w:val="center"/>
            <w:hideMark/>
          </w:tcPr>
          <w:p w:rsidR="00AF50D0" w:rsidRPr="00D018E1" w:rsidRDefault="00AF50D0" w:rsidP="00B45596">
            <w:pPr>
              <w:keepNext/>
              <w:keepLines/>
              <w:spacing w:after="0" w:line="240" w:lineRule="auto"/>
              <w:jc w:val="both"/>
              <w:rPr>
                <w:rFonts w:ascii="Arial" w:hAnsi="Arial" w:cs="Arial"/>
              </w:rPr>
            </w:pPr>
            <w:r w:rsidRPr="00D018E1">
              <w:rPr>
                <w:rFonts w:ascii="Arial" w:hAnsi="Arial" w:cs="Arial"/>
              </w:rPr>
              <w:t>1. КАИЛ/ОАИЛ</w:t>
            </w:r>
            <w:r w:rsidRPr="00D018E1">
              <w:rPr>
                <w:rFonts w:ascii="Arial" w:hAnsi="Arial" w:cs="Arial"/>
                <w:lang w:val="en-US"/>
              </w:rPr>
              <w:t xml:space="preserve"> II </w:t>
            </w:r>
            <w:r w:rsidRPr="00D018E1">
              <w:rPr>
                <w:rFonts w:ascii="Arial" w:hAnsi="Arial" w:cs="Arial"/>
              </w:rPr>
              <w:t xml:space="preserve">ниво на компетентност с осигурено 24 часово дежурство </w:t>
            </w:r>
            <w:r w:rsidRPr="00D018E1">
              <w:rPr>
                <w:rFonts w:ascii="Arial" w:hAnsi="Arial" w:cs="Arial"/>
                <w:lang w:val="en-US"/>
              </w:rPr>
              <w:t>(</w:t>
            </w:r>
            <w:r w:rsidRPr="00D018E1">
              <w:rPr>
                <w:rFonts w:ascii="Arial" w:hAnsi="Arial" w:cs="Arial"/>
              </w:rPr>
              <w:t>физическо присъствие в структурата</w:t>
            </w:r>
            <w:r w:rsidRPr="00D018E1">
              <w:rPr>
                <w:rFonts w:ascii="Arial" w:hAnsi="Arial" w:cs="Arial"/>
                <w:lang w:val="en-US"/>
              </w:rPr>
              <w:t>)</w:t>
            </w:r>
            <w:r w:rsidRPr="00D018E1">
              <w:rPr>
                <w:rFonts w:ascii="Arial" w:hAnsi="Arial" w:cs="Arial"/>
              </w:rPr>
              <w:t xml:space="preserve"> на лекар/лекари със специалност АИЛ в съответната структура. </w:t>
            </w:r>
          </w:p>
        </w:tc>
      </w:tr>
      <w:tr w:rsidR="00AF50D0" w:rsidRPr="00D018E1" w:rsidTr="003F02B8">
        <w:trPr>
          <w:jc w:val="center"/>
        </w:trPr>
        <w:tc>
          <w:tcPr>
            <w:tcW w:w="9285" w:type="dxa"/>
            <w:tcBorders>
              <w:top w:val="single" w:sz="4" w:space="0" w:color="auto"/>
              <w:left w:val="single" w:sz="4" w:space="0" w:color="auto"/>
              <w:bottom w:val="single" w:sz="4" w:space="0" w:color="auto"/>
              <w:right w:val="single" w:sz="4" w:space="0" w:color="auto"/>
            </w:tcBorders>
            <w:vAlign w:val="center"/>
            <w:hideMark/>
          </w:tcPr>
          <w:p w:rsidR="00AF50D0" w:rsidRPr="00D018E1" w:rsidRDefault="00AF50D0" w:rsidP="00B45596">
            <w:pPr>
              <w:keepNext/>
              <w:keepLines/>
              <w:spacing w:after="0" w:line="240" w:lineRule="auto"/>
              <w:jc w:val="both"/>
              <w:rPr>
                <w:rFonts w:ascii="Arial" w:hAnsi="Arial" w:cs="Arial"/>
              </w:rPr>
            </w:pPr>
            <w:r w:rsidRPr="00D018E1">
              <w:rPr>
                <w:rFonts w:ascii="Arial" w:hAnsi="Arial" w:cs="Arial"/>
              </w:rPr>
              <w:t>2. Клинична лаборатория II-</w:t>
            </w:r>
            <w:r w:rsidRPr="00D018E1">
              <w:rPr>
                <w:rFonts w:ascii="Arial" w:hAnsi="Arial" w:cs="Arial"/>
                <w:lang w:val="en-US"/>
              </w:rPr>
              <w:t xml:space="preserve"> </w:t>
            </w:r>
            <w:r w:rsidRPr="00D018E1">
              <w:rPr>
                <w:rFonts w:ascii="Arial" w:hAnsi="Arial" w:cs="Arial"/>
              </w:rPr>
              <w:t>III ниво</w:t>
            </w:r>
          </w:p>
        </w:tc>
      </w:tr>
      <w:tr w:rsidR="00AF50D0" w:rsidRPr="00D018E1" w:rsidTr="003F02B8">
        <w:trPr>
          <w:trHeight w:val="379"/>
          <w:jc w:val="center"/>
        </w:trPr>
        <w:tc>
          <w:tcPr>
            <w:tcW w:w="9285" w:type="dxa"/>
            <w:tcBorders>
              <w:top w:val="single" w:sz="4" w:space="0" w:color="auto"/>
              <w:left w:val="single" w:sz="4" w:space="0" w:color="auto"/>
              <w:bottom w:val="single" w:sz="4" w:space="0" w:color="auto"/>
              <w:right w:val="single" w:sz="4" w:space="0" w:color="auto"/>
            </w:tcBorders>
            <w:vAlign w:val="center"/>
            <w:hideMark/>
          </w:tcPr>
          <w:p w:rsidR="00AF50D0" w:rsidRPr="00D018E1" w:rsidRDefault="00AF50D0" w:rsidP="00B45596">
            <w:pPr>
              <w:keepNext/>
              <w:keepLines/>
              <w:spacing w:after="0" w:line="240" w:lineRule="auto"/>
              <w:jc w:val="both"/>
              <w:rPr>
                <w:rFonts w:ascii="Arial" w:hAnsi="Arial" w:cs="Arial"/>
              </w:rPr>
            </w:pPr>
            <w:r w:rsidRPr="00D018E1">
              <w:rPr>
                <w:rFonts w:ascii="Arial" w:hAnsi="Arial" w:cs="Arial"/>
              </w:rPr>
              <w:t xml:space="preserve">3. Образна диагностика - рентгенов апарат за скопия и графия </w:t>
            </w:r>
          </w:p>
        </w:tc>
      </w:tr>
      <w:tr w:rsidR="00AF50D0" w:rsidRPr="00D018E1" w:rsidTr="003F02B8">
        <w:trPr>
          <w:jc w:val="center"/>
        </w:trPr>
        <w:tc>
          <w:tcPr>
            <w:tcW w:w="9285" w:type="dxa"/>
            <w:tcBorders>
              <w:top w:val="single" w:sz="4" w:space="0" w:color="auto"/>
              <w:left w:val="single" w:sz="4" w:space="0" w:color="auto"/>
              <w:bottom w:val="single" w:sz="4" w:space="0" w:color="auto"/>
              <w:right w:val="single" w:sz="4" w:space="0" w:color="auto"/>
            </w:tcBorders>
            <w:vAlign w:val="center"/>
            <w:hideMark/>
          </w:tcPr>
          <w:p w:rsidR="00AF50D0" w:rsidRPr="00D018E1" w:rsidRDefault="00AF50D0" w:rsidP="00B45596">
            <w:pPr>
              <w:keepNext/>
              <w:keepLines/>
              <w:spacing w:after="0" w:line="240" w:lineRule="auto"/>
              <w:jc w:val="both"/>
              <w:rPr>
                <w:rFonts w:ascii="Arial" w:hAnsi="Arial" w:cs="Arial"/>
              </w:rPr>
            </w:pPr>
            <w:r w:rsidRPr="00D018E1">
              <w:rPr>
                <w:rFonts w:ascii="Arial" w:hAnsi="Arial" w:cs="Arial"/>
              </w:rPr>
              <w:t>4. Микробиологична лаборатория</w:t>
            </w:r>
          </w:p>
        </w:tc>
      </w:tr>
      <w:tr w:rsidR="00AF50D0" w:rsidRPr="00D018E1" w:rsidTr="003F02B8">
        <w:trPr>
          <w:jc w:val="center"/>
        </w:trPr>
        <w:tc>
          <w:tcPr>
            <w:tcW w:w="9285" w:type="dxa"/>
            <w:tcBorders>
              <w:top w:val="single" w:sz="4" w:space="0" w:color="auto"/>
              <w:left w:val="single" w:sz="4" w:space="0" w:color="auto"/>
              <w:bottom w:val="single" w:sz="4" w:space="0" w:color="auto"/>
              <w:right w:val="single" w:sz="4" w:space="0" w:color="auto"/>
            </w:tcBorders>
            <w:vAlign w:val="center"/>
            <w:hideMark/>
          </w:tcPr>
          <w:p w:rsidR="00AF50D0" w:rsidRPr="00D018E1" w:rsidRDefault="00AF50D0" w:rsidP="00B45596">
            <w:pPr>
              <w:keepNext/>
              <w:keepLines/>
              <w:spacing w:after="0" w:line="240" w:lineRule="auto"/>
              <w:jc w:val="both"/>
              <w:rPr>
                <w:rFonts w:ascii="Arial" w:hAnsi="Arial" w:cs="Arial"/>
              </w:rPr>
            </w:pPr>
            <w:r w:rsidRPr="00D018E1">
              <w:rPr>
                <w:rFonts w:ascii="Arial" w:hAnsi="Arial" w:cs="Arial"/>
              </w:rPr>
              <w:t xml:space="preserve">5. Клиника/Отделение по спешна медицина. </w:t>
            </w:r>
          </w:p>
        </w:tc>
      </w:tr>
      <w:tr w:rsidR="00AF50D0" w:rsidRPr="00D018E1" w:rsidTr="003F02B8">
        <w:trPr>
          <w:jc w:val="center"/>
        </w:trPr>
        <w:tc>
          <w:tcPr>
            <w:tcW w:w="9285" w:type="dxa"/>
            <w:tcBorders>
              <w:top w:val="single" w:sz="4" w:space="0" w:color="auto"/>
              <w:left w:val="single" w:sz="4" w:space="0" w:color="auto"/>
              <w:bottom w:val="single" w:sz="4" w:space="0" w:color="auto"/>
              <w:right w:val="single" w:sz="4" w:space="0" w:color="auto"/>
            </w:tcBorders>
            <w:vAlign w:val="center"/>
            <w:hideMark/>
          </w:tcPr>
          <w:p w:rsidR="00AF50D0" w:rsidRPr="00D018E1" w:rsidRDefault="00AF50D0" w:rsidP="00B45596">
            <w:pPr>
              <w:keepNext/>
              <w:keepLines/>
              <w:spacing w:after="0" w:line="240" w:lineRule="auto"/>
              <w:jc w:val="both"/>
              <w:rPr>
                <w:rFonts w:ascii="Arial" w:hAnsi="Arial" w:cs="Arial"/>
              </w:rPr>
            </w:pPr>
            <w:r w:rsidRPr="00D018E1">
              <w:rPr>
                <w:rFonts w:ascii="Arial" w:hAnsi="Arial" w:cs="Arial"/>
                <w:color w:val="000000"/>
                <w:lang w:val="en-US"/>
              </w:rPr>
              <w:t>6.</w:t>
            </w:r>
            <w:r w:rsidRPr="00D018E1">
              <w:rPr>
                <w:rFonts w:ascii="Arial" w:hAnsi="Arial" w:cs="Arial"/>
                <w:color w:val="000000"/>
              </w:rPr>
              <w:t xml:space="preserve"> Наличие на лечебни структури по специалностите - вътрешни болести, </w:t>
            </w:r>
            <w:r w:rsidR="002548CC">
              <w:rPr>
                <w:rFonts w:ascii="Arial" w:hAnsi="Arial" w:cs="Arial"/>
                <w:color w:val="000000"/>
              </w:rPr>
              <w:t>педиатрия</w:t>
            </w:r>
            <w:r w:rsidRPr="00D018E1">
              <w:rPr>
                <w:rFonts w:ascii="Arial" w:hAnsi="Arial" w:cs="Arial"/>
                <w:color w:val="000000"/>
              </w:rPr>
              <w:t xml:space="preserve">, акушерство и гинекология, кардиология, неврология, хирургия, ортопедия и травматология – минимум </w:t>
            </w:r>
            <w:r w:rsidRPr="00D018E1">
              <w:rPr>
                <w:rFonts w:ascii="Arial" w:hAnsi="Arial" w:cs="Arial"/>
                <w:color w:val="000000"/>
                <w:lang w:val="en-US"/>
              </w:rPr>
              <w:t>II</w:t>
            </w:r>
            <w:r w:rsidRPr="00D018E1">
              <w:rPr>
                <w:rFonts w:ascii="Arial" w:hAnsi="Arial" w:cs="Arial"/>
                <w:color w:val="000000"/>
              </w:rPr>
              <w:t xml:space="preserve"> ниво </w:t>
            </w:r>
            <w:r w:rsidRPr="00D018E1">
              <w:rPr>
                <w:rFonts w:ascii="Arial" w:hAnsi="Arial" w:cs="Arial"/>
              </w:rPr>
              <w:t xml:space="preserve">на компетентност  </w:t>
            </w:r>
          </w:p>
        </w:tc>
      </w:tr>
      <w:tr w:rsidR="00AF50D0" w:rsidRPr="00D018E1" w:rsidTr="003F02B8">
        <w:trPr>
          <w:trHeight w:val="335"/>
          <w:jc w:val="center"/>
        </w:trPr>
        <w:tc>
          <w:tcPr>
            <w:tcW w:w="9285" w:type="dxa"/>
            <w:tcBorders>
              <w:top w:val="single" w:sz="4" w:space="0" w:color="auto"/>
              <w:left w:val="single" w:sz="4" w:space="0" w:color="auto"/>
              <w:bottom w:val="single" w:sz="4" w:space="0" w:color="auto"/>
              <w:right w:val="single" w:sz="4" w:space="0" w:color="auto"/>
            </w:tcBorders>
            <w:vAlign w:val="center"/>
            <w:hideMark/>
          </w:tcPr>
          <w:p w:rsidR="00AF50D0" w:rsidRPr="00D018E1" w:rsidRDefault="00AF50D0" w:rsidP="00B45596">
            <w:pPr>
              <w:keepNext/>
              <w:keepLines/>
              <w:spacing w:after="0" w:line="240" w:lineRule="auto"/>
              <w:jc w:val="both"/>
              <w:rPr>
                <w:rFonts w:ascii="Arial" w:hAnsi="Arial" w:cs="Arial"/>
                <w:lang w:val="en-US"/>
              </w:rPr>
            </w:pPr>
            <w:r w:rsidRPr="00D018E1">
              <w:rPr>
                <w:rFonts w:ascii="Arial" w:hAnsi="Arial" w:cs="Arial"/>
              </w:rPr>
              <w:lastRenderedPageBreak/>
              <w:t>7.</w:t>
            </w:r>
            <w:r w:rsidRPr="00D018E1">
              <w:rPr>
                <w:rFonts w:ascii="Arial" w:hAnsi="Arial" w:cs="Arial"/>
                <w:color w:val="000000"/>
              </w:rPr>
              <w:t xml:space="preserve"> Структура по хемодиализа </w:t>
            </w:r>
            <w:r w:rsidRPr="00D018E1">
              <w:rPr>
                <w:rFonts w:ascii="Arial" w:hAnsi="Arial" w:cs="Arial"/>
              </w:rPr>
              <w:t xml:space="preserve"> </w:t>
            </w:r>
            <w:r w:rsidRPr="00D018E1">
              <w:rPr>
                <w:rFonts w:ascii="Arial" w:hAnsi="Arial" w:cs="Arial"/>
                <w:lang w:val="en-US"/>
              </w:rPr>
              <w:t xml:space="preserve"> I</w:t>
            </w:r>
            <w:r w:rsidRPr="00D018E1">
              <w:rPr>
                <w:rFonts w:ascii="Arial" w:hAnsi="Arial" w:cs="Arial"/>
              </w:rPr>
              <w:t xml:space="preserve">, </w:t>
            </w:r>
            <w:r w:rsidRPr="00D018E1">
              <w:rPr>
                <w:rFonts w:ascii="Arial" w:hAnsi="Arial" w:cs="Arial"/>
                <w:lang w:val="en-US"/>
              </w:rPr>
              <w:t xml:space="preserve">II </w:t>
            </w:r>
            <w:r w:rsidRPr="00D018E1">
              <w:rPr>
                <w:rFonts w:ascii="Arial" w:hAnsi="Arial" w:cs="Arial"/>
              </w:rPr>
              <w:t xml:space="preserve">или </w:t>
            </w:r>
            <w:r w:rsidRPr="00D018E1">
              <w:rPr>
                <w:rFonts w:ascii="Arial" w:hAnsi="Arial" w:cs="Arial"/>
                <w:lang w:val="en-US"/>
              </w:rPr>
              <w:t>III</w:t>
            </w:r>
            <w:r w:rsidRPr="00D018E1">
              <w:rPr>
                <w:rFonts w:ascii="Arial" w:hAnsi="Arial" w:cs="Arial"/>
              </w:rPr>
              <w:t xml:space="preserve"> ниво</w:t>
            </w:r>
          </w:p>
        </w:tc>
      </w:tr>
      <w:tr w:rsidR="00AF50D0" w:rsidRPr="00D018E1" w:rsidTr="003F02B8">
        <w:trPr>
          <w:jc w:val="center"/>
        </w:trPr>
        <w:tc>
          <w:tcPr>
            <w:tcW w:w="9285" w:type="dxa"/>
            <w:tcBorders>
              <w:top w:val="single" w:sz="4" w:space="0" w:color="auto"/>
              <w:left w:val="single" w:sz="4" w:space="0" w:color="auto"/>
              <w:bottom w:val="single" w:sz="4" w:space="0" w:color="auto"/>
              <w:right w:val="single" w:sz="4" w:space="0" w:color="auto"/>
            </w:tcBorders>
            <w:vAlign w:val="center"/>
            <w:hideMark/>
          </w:tcPr>
          <w:p w:rsidR="00AF50D0" w:rsidRPr="00D018E1" w:rsidRDefault="00AF50D0" w:rsidP="00B45596">
            <w:pPr>
              <w:keepNext/>
              <w:keepLines/>
              <w:autoSpaceDE w:val="0"/>
              <w:autoSpaceDN w:val="0"/>
              <w:adjustRightInd w:val="0"/>
              <w:spacing w:after="0" w:line="240" w:lineRule="auto"/>
              <w:jc w:val="both"/>
              <w:rPr>
                <w:rFonts w:ascii="Arial" w:hAnsi="Arial" w:cs="Arial"/>
              </w:rPr>
            </w:pPr>
            <w:r>
              <w:rPr>
                <w:rFonts w:ascii="Arial" w:hAnsi="Arial" w:cs="Arial"/>
                <w:lang w:val="en-US"/>
              </w:rPr>
              <w:t>8</w:t>
            </w:r>
            <w:r w:rsidRPr="00D018E1">
              <w:rPr>
                <w:rFonts w:ascii="Arial" w:hAnsi="Arial" w:cs="Arial"/>
              </w:rPr>
              <w:t>. Клиника/Отделение по съдебна  медицина</w:t>
            </w:r>
          </w:p>
        </w:tc>
      </w:tr>
      <w:tr w:rsidR="00AF50D0" w:rsidRPr="00D018E1" w:rsidTr="003F02B8">
        <w:trPr>
          <w:jc w:val="center"/>
        </w:trPr>
        <w:tc>
          <w:tcPr>
            <w:tcW w:w="9285" w:type="dxa"/>
            <w:tcBorders>
              <w:top w:val="single" w:sz="4" w:space="0" w:color="auto"/>
              <w:left w:val="single" w:sz="4" w:space="0" w:color="auto"/>
              <w:bottom w:val="single" w:sz="4" w:space="0" w:color="auto"/>
              <w:right w:val="single" w:sz="4" w:space="0" w:color="auto"/>
            </w:tcBorders>
            <w:vAlign w:val="center"/>
            <w:hideMark/>
          </w:tcPr>
          <w:p w:rsidR="00AF50D0" w:rsidRPr="00D018E1" w:rsidRDefault="00AF50D0" w:rsidP="00B45596">
            <w:pPr>
              <w:keepNext/>
              <w:keepLines/>
              <w:autoSpaceDE w:val="0"/>
              <w:autoSpaceDN w:val="0"/>
              <w:adjustRightInd w:val="0"/>
              <w:spacing w:after="0" w:line="240" w:lineRule="auto"/>
              <w:jc w:val="both"/>
              <w:rPr>
                <w:rFonts w:ascii="Arial" w:hAnsi="Arial" w:cs="Arial"/>
              </w:rPr>
            </w:pPr>
            <w:r>
              <w:rPr>
                <w:rFonts w:ascii="Arial" w:hAnsi="Arial" w:cs="Arial"/>
                <w:lang w:val="en-US"/>
              </w:rPr>
              <w:t>9</w:t>
            </w:r>
            <w:r w:rsidRPr="00D018E1">
              <w:rPr>
                <w:rFonts w:ascii="Arial" w:hAnsi="Arial" w:cs="Arial"/>
              </w:rPr>
              <w:t>. Клиника/отделение по клинична патология</w:t>
            </w:r>
          </w:p>
        </w:tc>
      </w:tr>
      <w:tr w:rsidR="00AF50D0" w:rsidRPr="00D018E1" w:rsidTr="003F02B8">
        <w:trPr>
          <w:jc w:val="center"/>
        </w:trPr>
        <w:tc>
          <w:tcPr>
            <w:tcW w:w="9285" w:type="dxa"/>
            <w:tcBorders>
              <w:top w:val="single" w:sz="4" w:space="0" w:color="auto"/>
              <w:left w:val="single" w:sz="4" w:space="0" w:color="auto"/>
              <w:bottom w:val="single" w:sz="4" w:space="0" w:color="auto"/>
              <w:right w:val="single" w:sz="4" w:space="0" w:color="auto"/>
            </w:tcBorders>
            <w:vAlign w:val="center"/>
          </w:tcPr>
          <w:p w:rsidR="00AF50D0" w:rsidRPr="00D018E1" w:rsidRDefault="00AF50D0" w:rsidP="00B45596">
            <w:pPr>
              <w:keepNext/>
              <w:keepLines/>
              <w:autoSpaceDE w:val="0"/>
              <w:autoSpaceDN w:val="0"/>
              <w:adjustRightInd w:val="0"/>
              <w:spacing w:after="0" w:line="240" w:lineRule="auto"/>
              <w:jc w:val="both"/>
              <w:rPr>
                <w:rFonts w:ascii="Arial" w:hAnsi="Arial" w:cs="Arial"/>
              </w:rPr>
            </w:pPr>
            <w:r w:rsidRPr="00D018E1">
              <w:rPr>
                <w:rFonts w:ascii="Arial" w:hAnsi="Arial" w:cs="Arial"/>
                <w:lang w:val="en-US"/>
              </w:rPr>
              <w:t>1</w:t>
            </w:r>
            <w:r>
              <w:rPr>
                <w:rFonts w:ascii="Arial" w:hAnsi="Arial" w:cs="Arial"/>
                <w:lang w:val="en-US"/>
              </w:rPr>
              <w:t>0</w:t>
            </w:r>
            <w:r w:rsidRPr="00D018E1">
              <w:rPr>
                <w:rFonts w:ascii="Arial" w:hAnsi="Arial" w:cs="Arial"/>
                <w:lang w:val="en-US"/>
              </w:rPr>
              <w:t xml:space="preserve">. </w:t>
            </w:r>
            <w:r w:rsidRPr="00D018E1">
              <w:rPr>
                <w:rFonts w:ascii="Arial" w:hAnsi="Arial" w:cs="Arial"/>
              </w:rPr>
              <w:t>Структура по трансфузионна хематология</w:t>
            </w:r>
          </w:p>
        </w:tc>
      </w:tr>
    </w:tbl>
    <w:p w:rsidR="00AF50D0" w:rsidRPr="00D018E1" w:rsidRDefault="00AF50D0" w:rsidP="00B45596">
      <w:pPr>
        <w:keepNext/>
        <w:keepLines/>
        <w:spacing w:after="0" w:line="240" w:lineRule="auto"/>
        <w:ind w:firstLine="567"/>
        <w:jc w:val="both"/>
        <w:rPr>
          <w:rFonts w:ascii="Arial" w:hAnsi="Arial" w:cs="Arial"/>
          <w:b/>
          <w:bCs/>
          <w:noProof/>
          <w:lang w:val="en-US"/>
        </w:rPr>
      </w:pPr>
    </w:p>
    <w:p w:rsidR="00AF50D0" w:rsidRPr="00D018E1" w:rsidRDefault="00AF50D0" w:rsidP="00B45596">
      <w:pPr>
        <w:keepNext/>
        <w:keepLines/>
        <w:spacing w:after="0" w:line="240" w:lineRule="auto"/>
        <w:ind w:firstLine="567"/>
        <w:jc w:val="both"/>
        <w:rPr>
          <w:rFonts w:ascii="Arial" w:hAnsi="Arial" w:cs="Arial"/>
          <w:b/>
          <w:noProof/>
        </w:rPr>
      </w:pPr>
      <w:r w:rsidRPr="00D018E1">
        <w:rPr>
          <w:rFonts w:ascii="Arial" w:hAnsi="Arial" w:cs="Arial"/>
          <w:b/>
          <w:bCs/>
          <w:noProof/>
        </w:rPr>
        <w:t xml:space="preserve">2. </w:t>
      </w:r>
      <w:r w:rsidRPr="00D018E1">
        <w:rPr>
          <w:rFonts w:ascii="Arial" w:hAnsi="Arial" w:cs="Arial"/>
          <w:b/>
          <w:noProof/>
        </w:rPr>
        <w:t xml:space="preserve">ЗАДЪЛЖИТЕЛНИ ЗВЕНА, МЕДИЦИНСКА АПАРАТУРА И ОБОРУДВАНЕ, НЕОБХОДИМИ ЗА ИЗПЪЛНЕНИЕ НА АЛГОРИТЪМА НА ПЪТЕКАТА, НЕНАЛИЧНИ </w:t>
      </w:r>
    </w:p>
    <w:p w:rsidR="00AF50D0" w:rsidRPr="00D018E1" w:rsidRDefault="00AF50D0" w:rsidP="00B45596">
      <w:pPr>
        <w:keepNext/>
        <w:keepLines/>
        <w:spacing w:after="0" w:line="240" w:lineRule="auto"/>
        <w:jc w:val="both"/>
        <w:rPr>
          <w:rFonts w:ascii="Arial" w:hAnsi="Arial" w:cs="Arial"/>
          <w:b/>
          <w:bCs/>
          <w:noProof/>
        </w:rPr>
      </w:pPr>
      <w:r w:rsidRPr="00D018E1">
        <w:rPr>
          <w:rFonts w:ascii="Arial" w:hAnsi="Arial" w:cs="Arial"/>
          <w:b/>
          <w:noProof/>
        </w:rPr>
        <w:t xml:space="preserve">НА ТЕРИТОРИЯТА НА ЛЕЧЕБНОТО ЗАВЕДЕНИЕ, ИЗПЪЛНИТЕЛ НА БОЛНИЧНА ПОМОЩ </w:t>
      </w:r>
    </w:p>
    <w:p w:rsidR="00AF50D0" w:rsidRDefault="00AF50D0" w:rsidP="00B45596">
      <w:pPr>
        <w:keepNext/>
        <w:keepLines/>
        <w:spacing w:after="0" w:line="240" w:lineRule="auto"/>
        <w:ind w:firstLine="567"/>
        <w:jc w:val="both"/>
        <w:rPr>
          <w:rFonts w:ascii="Arial" w:hAnsi="Arial" w:cs="Arial"/>
          <w:bCs/>
          <w:noProof/>
          <w:lang w:val="en-US"/>
        </w:rPr>
      </w:pPr>
      <w:r w:rsidRPr="00D018E1">
        <w:rPr>
          <w:rFonts w:ascii="Arial" w:hAnsi="Arial" w:cs="Arial"/>
          <w:bCs/>
          <w:noProof/>
          <w:lang w:val="en-GB"/>
        </w:rPr>
        <w:t xml:space="preserve">Лечебното заведение за болнична помощ </w:t>
      </w:r>
      <w:r w:rsidRPr="00D018E1">
        <w:rPr>
          <w:rFonts w:ascii="Arial" w:hAnsi="Arial" w:cs="Arial"/>
          <w:bCs/>
          <w:noProof/>
        </w:rPr>
        <w:t xml:space="preserve">може да осигури дейността на съответното </w:t>
      </w:r>
      <w:r w:rsidRPr="00D018E1">
        <w:rPr>
          <w:rFonts w:ascii="Arial" w:hAnsi="Arial" w:cs="Arial"/>
          <w:bCs/>
          <w:noProof/>
          <w:lang w:val="en-GB"/>
        </w:rPr>
        <w:t>задължителн</w:t>
      </w:r>
      <w:r w:rsidRPr="00D018E1">
        <w:rPr>
          <w:rFonts w:ascii="Arial" w:hAnsi="Arial" w:cs="Arial"/>
          <w:bCs/>
          <w:noProof/>
        </w:rPr>
        <w:t xml:space="preserve">о звено чрез договор с друго лечебно заведение на територията на населеното място, което отговаря на изискванията за апаратура, оборудване и специалисти за тази </w:t>
      </w:r>
      <w:r>
        <w:rPr>
          <w:rFonts w:ascii="Arial" w:hAnsi="Arial" w:cs="Arial"/>
          <w:bCs/>
          <w:noProof/>
        </w:rPr>
        <w:t xml:space="preserve">клинична </w:t>
      </w:r>
      <w:r w:rsidRPr="00D018E1">
        <w:rPr>
          <w:rFonts w:ascii="Arial" w:hAnsi="Arial" w:cs="Arial"/>
          <w:bCs/>
          <w:noProof/>
        </w:rPr>
        <w:t>процедура и има договор с НЗОК.</w:t>
      </w:r>
    </w:p>
    <w:tbl>
      <w:tblPr>
        <w:tblW w:w="0" w:type="auto"/>
        <w:jc w:val="center"/>
        <w:tblInd w:w="-3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879"/>
      </w:tblGrid>
      <w:tr w:rsidR="00AF50D0" w:rsidRPr="00D018E1" w:rsidTr="003F02B8">
        <w:trPr>
          <w:jc w:val="center"/>
        </w:trPr>
        <w:tc>
          <w:tcPr>
            <w:tcW w:w="8879" w:type="dxa"/>
            <w:tcBorders>
              <w:top w:val="single" w:sz="4" w:space="0" w:color="auto"/>
              <w:left w:val="single" w:sz="4" w:space="0" w:color="auto"/>
              <w:bottom w:val="single" w:sz="4" w:space="0" w:color="auto"/>
              <w:right w:val="single" w:sz="4" w:space="0" w:color="auto"/>
            </w:tcBorders>
            <w:hideMark/>
          </w:tcPr>
          <w:p w:rsidR="00AF50D0" w:rsidRPr="00D018E1" w:rsidRDefault="00AF50D0" w:rsidP="00B45596">
            <w:pPr>
              <w:keepNext/>
              <w:keepLines/>
              <w:spacing w:after="0" w:line="240" w:lineRule="auto"/>
              <w:ind w:left="57"/>
              <w:jc w:val="center"/>
              <w:outlineLvl w:val="1"/>
              <w:rPr>
                <w:rFonts w:ascii="Arial" w:hAnsi="Arial" w:cs="Arial"/>
                <w:b/>
                <w:sz w:val="20"/>
              </w:rPr>
            </w:pPr>
            <w:r w:rsidRPr="00D018E1">
              <w:rPr>
                <w:rFonts w:ascii="Arial" w:hAnsi="Arial" w:cs="Arial"/>
                <w:b/>
                <w:noProof/>
                <w:sz w:val="20"/>
              </w:rPr>
              <w:t>Задължително звено/медицинска апаратура</w:t>
            </w:r>
          </w:p>
        </w:tc>
      </w:tr>
      <w:tr w:rsidR="00AF50D0" w:rsidRPr="00D018E1" w:rsidTr="003F02B8">
        <w:trPr>
          <w:trHeight w:val="465"/>
          <w:jc w:val="center"/>
        </w:trPr>
        <w:tc>
          <w:tcPr>
            <w:tcW w:w="8879" w:type="dxa"/>
            <w:tcBorders>
              <w:top w:val="single" w:sz="4" w:space="0" w:color="auto"/>
              <w:left w:val="single" w:sz="4" w:space="0" w:color="auto"/>
              <w:bottom w:val="single" w:sz="4" w:space="0" w:color="auto"/>
              <w:right w:val="single" w:sz="4" w:space="0" w:color="auto"/>
            </w:tcBorders>
            <w:vAlign w:val="center"/>
            <w:hideMark/>
          </w:tcPr>
          <w:p w:rsidR="00AF50D0" w:rsidRPr="00D018E1" w:rsidRDefault="00AF50D0" w:rsidP="00B45596">
            <w:pPr>
              <w:keepNext/>
              <w:keepLines/>
              <w:spacing w:after="0" w:line="240" w:lineRule="auto"/>
              <w:rPr>
                <w:rFonts w:ascii="Arial" w:hAnsi="Arial" w:cs="Arial"/>
                <w:color w:val="000000"/>
                <w:sz w:val="20"/>
              </w:rPr>
            </w:pPr>
            <w:r w:rsidRPr="00D018E1">
              <w:rPr>
                <w:rFonts w:ascii="Arial" w:hAnsi="Arial" w:cs="Arial"/>
                <w:color w:val="000000"/>
                <w:sz w:val="20"/>
              </w:rPr>
              <w:t>1</w:t>
            </w:r>
            <w:r w:rsidRPr="00D018E1">
              <w:rPr>
                <w:rFonts w:ascii="Arial" w:hAnsi="Arial" w:cs="Arial"/>
                <w:color w:val="000000"/>
                <w:lang w:val="ru-RU"/>
              </w:rPr>
              <w:t>.</w:t>
            </w:r>
            <w:r w:rsidRPr="00D018E1">
              <w:rPr>
                <w:rFonts w:ascii="Arial" w:hAnsi="Arial" w:cs="Arial"/>
                <w:b/>
                <w:color w:val="000000"/>
                <w:lang w:val="ru-RU"/>
              </w:rPr>
              <w:t xml:space="preserve"> </w:t>
            </w:r>
            <w:r w:rsidRPr="00D018E1">
              <w:rPr>
                <w:rFonts w:ascii="Arial" w:hAnsi="Arial" w:cs="Arial"/>
                <w:color w:val="000000"/>
                <w:lang w:val="ru-RU"/>
              </w:rPr>
              <w:t xml:space="preserve">Отделение/лаборатория по клинична патология – само за </w:t>
            </w:r>
            <w:r w:rsidRPr="00D018E1">
              <w:rPr>
                <w:rFonts w:ascii="Arial" w:hAnsi="Arial" w:cs="Arial"/>
                <w:color w:val="000000"/>
                <w:lang w:val="en-US"/>
              </w:rPr>
              <w:t xml:space="preserve">III </w:t>
            </w:r>
            <w:r w:rsidRPr="00D018E1">
              <w:rPr>
                <w:rFonts w:ascii="Arial" w:hAnsi="Arial" w:cs="Arial"/>
                <w:color w:val="000000"/>
              </w:rPr>
              <w:t>ниво</w:t>
            </w:r>
            <w:r w:rsidRPr="00D018E1">
              <w:rPr>
                <w:rFonts w:ascii="Arial" w:hAnsi="Arial" w:cs="Arial"/>
                <w:color w:val="000000"/>
                <w:sz w:val="20"/>
                <w:lang w:val="ru-RU"/>
              </w:rPr>
              <w:t xml:space="preserve"> </w:t>
            </w:r>
          </w:p>
        </w:tc>
      </w:tr>
      <w:tr w:rsidR="00AF50D0" w:rsidRPr="00D018E1" w:rsidTr="003F02B8">
        <w:trPr>
          <w:trHeight w:val="465"/>
          <w:jc w:val="center"/>
        </w:trPr>
        <w:tc>
          <w:tcPr>
            <w:tcW w:w="8879" w:type="dxa"/>
            <w:tcBorders>
              <w:top w:val="single" w:sz="4" w:space="0" w:color="auto"/>
              <w:left w:val="single" w:sz="4" w:space="0" w:color="auto"/>
              <w:bottom w:val="single" w:sz="4" w:space="0" w:color="auto"/>
              <w:right w:val="single" w:sz="4" w:space="0" w:color="auto"/>
            </w:tcBorders>
            <w:vAlign w:val="center"/>
            <w:hideMark/>
          </w:tcPr>
          <w:p w:rsidR="00AF50D0" w:rsidRPr="00D018E1" w:rsidRDefault="00AF50D0" w:rsidP="00B45596">
            <w:pPr>
              <w:keepNext/>
              <w:keepLines/>
              <w:spacing w:after="0" w:line="240" w:lineRule="auto"/>
              <w:rPr>
                <w:rFonts w:ascii="Arial" w:hAnsi="Arial" w:cs="Arial"/>
                <w:color w:val="000000"/>
                <w:sz w:val="20"/>
              </w:rPr>
            </w:pPr>
            <w:r w:rsidRPr="00D018E1">
              <w:rPr>
                <w:rFonts w:ascii="Arial" w:hAnsi="Arial" w:cs="Arial"/>
                <w:color w:val="000000"/>
                <w:sz w:val="20"/>
              </w:rPr>
              <w:t>2.</w:t>
            </w:r>
            <w:r w:rsidRPr="00D018E1">
              <w:rPr>
                <w:rFonts w:ascii="Arial" w:hAnsi="Arial" w:cs="Arial"/>
              </w:rPr>
              <w:t xml:space="preserve"> КАТ и/или МРТ с осигурен 24-часов достъп, вкл. в условията на спешност</w:t>
            </w:r>
          </w:p>
        </w:tc>
      </w:tr>
    </w:tbl>
    <w:p w:rsidR="00AF50D0" w:rsidRDefault="00AF50D0" w:rsidP="00B45596">
      <w:pPr>
        <w:pStyle w:val="Body"/>
        <w:keepNext/>
        <w:keepLines/>
        <w:spacing w:before="0" w:line="240" w:lineRule="auto"/>
        <w:rPr>
          <w:rFonts w:cs="Arial"/>
          <w:b/>
          <w:noProof/>
          <w:color w:val="000000"/>
          <w:szCs w:val="22"/>
        </w:rPr>
      </w:pPr>
      <w:r w:rsidRPr="00D018E1">
        <w:rPr>
          <w:rFonts w:cs="Arial"/>
          <w:b/>
          <w:color w:val="000000"/>
        </w:rPr>
        <w:t>3.</w:t>
      </w:r>
      <w:r>
        <w:rPr>
          <w:rFonts w:cs="Arial"/>
          <w:b/>
          <w:color w:val="000000"/>
          <w:lang w:val="en-US"/>
        </w:rPr>
        <w:t xml:space="preserve"> </w:t>
      </w:r>
      <w:r w:rsidRPr="00D018E1">
        <w:rPr>
          <w:rFonts w:cs="Arial"/>
          <w:b/>
          <w:color w:val="000000"/>
        </w:rPr>
        <w:t xml:space="preserve">НЕОБХОДИМИ СПЕЦИАЛИСТИ ЗА ИЗПЪЛНЕНИЕ НА </w:t>
      </w:r>
      <w:r>
        <w:rPr>
          <w:rFonts w:cs="Arial"/>
          <w:b/>
          <w:color w:val="000000"/>
        </w:rPr>
        <w:t xml:space="preserve">КЛИНИЧНА </w:t>
      </w:r>
      <w:r w:rsidRPr="00D018E1">
        <w:rPr>
          <w:rFonts w:cs="Arial"/>
          <w:b/>
          <w:color w:val="000000"/>
        </w:rPr>
        <w:t>ПРОЦЕДУРА</w:t>
      </w:r>
      <w:r w:rsidRPr="00D018E1">
        <w:rPr>
          <w:rFonts w:cs="Arial"/>
          <w:b/>
          <w:color w:val="000000"/>
          <w:lang w:val="en-US"/>
        </w:rPr>
        <w:t xml:space="preserve"> </w:t>
      </w:r>
      <w:r w:rsidRPr="00D018E1">
        <w:rPr>
          <w:rFonts w:cs="Arial"/>
          <w:b/>
          <w:color w:val="000000"/>
        </w:rPr>
        <w:t>№</w:t>
      </w:r>
      <w:r>
        <w:rPr>
          <w:rFonts w:cs="Arial"/>
          <w:b/>
          <w:color w:val="000000"/>
        </w:rPr>
        <w:t xml:space="preserve"> </w:t>
      </w:r>
      <w:r>
        <w:rPr>
          <w:rFonts w:cs="Arial"/>
          <w:b/>
        </w:rPr>
        <w:t>3</w:t>
      </w:r>
      <w:r w:rsidRPr="00CB60ED">
        <w:rPr>
          <w:rFonts w:cs="Arial"/>
          <w:b/>
          <w:noProof/>
          <w:szCs w:val="22"/>
        </w:rPr>
        <w:t>.</w:t>
      </w:r>
    </w:p>
    <w:p w:rsidR="00AF50D0" w:rsidRPr="00D018E1" w:rsidRDefault="00AF50D0" w:rsidP="00B45596">
      <w:pPr>
        <w:keepNext/>
        <w:keepLines/>
        <w:spacing w:after="0" w:line="240" w:lineRule="auto"/>
        <w:ind w:firstLine="567"/>
        <w:jc w:val="both"/>
        <w:rPr>
          <w:rFonts w:ascii="Arial" w:hAnsi="Arial" w:cs="Arial"/>
          <w:szCs w:val="20"/>
        </w:rPr>
      </w:pPr>
      <w:r>
        <w:rPr>
          <w:rFonts w:ascii="Arial" w:hAnsi="Arial" w:cs="Arial"/>
          <w:b/>
          <w:szCs w:val="20"/>
        </w:rPr>
        <w:t>3.</w:t>
      </w:r>
      <w:r w:rsidRPr="00684181">
        <w:rPr>
          <w:rFonts w:ascii="Arial" w:hAnsi="Arial" w:cs="Arial"/>
          <w:b/>
          <w:szCs w:val="20"/>
        </w:rPr>
        <w:t>1</w:t>
      </w:r>
      <w:r w:rsidRPr="00D018E1">
        <w:rPr>
          <w:rFonts w:ascii="Arial" w:hAnsi="Arial" w:cs="Arial"/>
          <w:szCs w:val="20"/>
        </w:rPr>
        <w:t xml:space="preserve"> </w:t>
      </w:r>
      <w:r w:rsidRPr="00650B56">
        <w:rPr>
          <w:rFonts w:ascii="Arial" w:hAnsi="Arial" w:cs="Arial"/>
          <w:b/>
          <w:szCs w:val="20"/>
        </w:rPr>
        <w:t xml:space="preserve">За </w:t>
      </w:r>
      <w:r>
        <w:rPr>
          <w:rFonts w:ascii="Arial" w:hAnsi="Arial" w:cs="Arial"/>
          <w:b/>
          <w:szCs w:val="20"/>
        </w:rPr>
        <w:t xml:space="preserve">лечебни заведения с </w:t>
      </w:r>
      <w:r w:rsidRPr="00650B56">
        <w:rPr>
          <w:rFonts w:ascii="Arial" w:hAnsi="Arial" w:cs="Arial"/>
          <w:b/>
          <w:szCs w:val="20"/>
        </w:rPr>
        <w:t>КАИЛ/ОАИЛ ІІІ-ниво</w:t>
      </w:r>
      <w:r w:rsidRPr="00D018E1">
        <w:rPr>
          <w:rFonts w:ascii="Arial" w:hAnsi="Arial" w:cs="Arial"/>
          <w:szCs w:val="20"/>
        </w:rPr>
        <w:t xml:space="preserve"> – седем лекари със специалност по „Анестезиология и интензивно лечение“, съгласно медицински стандарт „Анестезия и интензивно лечение“</w:t>
      </w:r>
    </w:p>
    <w:p w:rsidR="00AF50D0" w:rsidRPr="00D018E1" w:rsidRDefault="00AF50D0" w:rsidP="00B45596">
      <w:pPr>
        <w:keepNext/>
        <w:keepLines/>
        <w:spacing w:after="0" w:line="240" w:lineRule="auto"/>
        <w:ind w:firstLine="567"/>
        <w:jc w:val="both"/>
        <w:rPr>
          <w:rFonts w:ascii="Arial" w:hAnsi="Arial" w:cs="Arial"/>
          <w:color w:val="000000"/>
          <w:szCs w:val="20"/>
          <w:lang w:val="en-US"/>
        </w:rPr>
      </w:pPr>
      <w:r w:rsidRPr="00D018E1">
        <w:rPr>
          <w:rFonts w:ascii="Arial" w:hAnsi="Arial" w:cs="Arial"/>
          <w:color w:val="000000"/>
          <w:szCs w:val="20"/>
        </w:rPr>
        <w:t>-</w:t>
      </w:r>
      <w:r w:rsidRPr="00D018E1">
        <w:rPr>
          <w:rFonts w:ascii="Arial" w:hAnsi="Arial" w:cs="Arial"/>
          <w:color w:val="000000"/>
          <w:szCs w:val="20"/>
          <w:lang w:val="en-US"/>
        </w:rPr>
        <w:t xml:space="preserve"> </w:t>
      </w:r>
      <w:r w:rsidRPr="00080CBB">
        <w:rPr>
          <w:rFonts w:ascii="Arial" w:hAnsi="Arial" w:cs="Arial"/>
          <w:szCs w:val="20"/>
        </w:rPr>
        <w:t>лекар със специалност по клинична лаборатория;</w:t>
      </w:r>
    </w:p>
    <w:p w:rsidR="00AF50D0" w:rsidRPr="00D018E1" w:rsidRDefault="00AF50D0" w:rsidP="00B45596">
      <w:pPr>
        <w:keepNext/>
        <w:keepLines/>
        <w:spacing w:after="0" w:line="240" w:lineRule="auto"/>
        <w:ind w:firstLine="567"/>
        <w:jc w:val="both"/>
        <w:rPr>
          <w:rFonts w:ascii="Arial" w:hAnsi="Arial" w:cs="Arial"/>
          <w:color w:val="000000"/>
          <w:szCs w:val="20"/>
        </w:rPr>
      </w:pPr>
      <w:r w:rsidRPr="00D018E1">
        <w:rPr>
          <w:rFonts w:ascii="Arial" w:hAnsi="Arial" w:cs="Arial"/>
          <w:color w:val="000000"/>
          <w:szCs w:val="20"/>
        </w:rPr>
        <w:t>- лекар със специалност по микробиология;</w:t>
      </w:r>
    </w:p>
    <w:p w:rsidR="00AF50D0" w:rsidRPr="00D018E1" w:rsidRDefault="00AF50D0" w:rsidP="00B45596">
      <w:pPr>
        <w:keepNext/>
        <w:keepLines/>
        <w:spacing w:after="0" w:line="240" w:lineRule="auto"/>
        <w:ind w:firstLine="567"/>
        <w:jc w:val="both"/>
        <w:rPr>
          <w:rFonts w:ascii="Arial" w:hAnsi="Arial" w:cs="Arial"/>
          <w:color w:val="000000"/>
          <w:szCs w:val="20"/>
        </w:rPr>
      </w:pPr>
      <w:r w:rsidRPr="00D018E1">
        <w:rPr>
          <w:rFonts w:ascii="Arial" w:hAnsi="Arial" w:cs="Arial"/>
          <w:color w:val="000000"/>
          <w:szCs w:val="20"/>
        </w:rPr>
        <w:t>-</w:t>
      </w:r>
      <w:r w:rsidRPr="00D018E1">
        <w:rPr>
          <w:rFonts w:ascii="Arial" w:hAnsi="Arial" w:cs="Arial"/>
          <w:color w:val="000000"/>
          <w:szCs w:val="20"/>
        </w:rPr>
        <w:tab/>
        <w:t>лекар със специалност по образна диагностика;</w:t>
      </w:r>
    </w:p>
    <w:p w:rsidR="00AF50D0" w:rsidRPr="00D018E1" w:rsidRDefault="00AF50D0" w:rsidP="00B45596">
      <w:pPr>
        <w:keepNext/>
        <w:keepLines/>
        <w:spacing w:after="0" w:line="240" w:lineRule="auto"/>
        <w:ind w:firstLine="567"/>
        <w:jc w:val="both"/>
        <w:rPr>
          <w:rFonts w:ascii="Arial" w:hAnsi="Arial" w:cs="Arial"/>
          <w:szCs w:val="20"/>
        </w:rPr>
      </w:pPr>
      <w:r>
        <w:rPr>
          <w:rFonts w:ascii="Arial" w:hAnsi="Arial" w:cs="Arial"/>
          <w:b/>
          <w:szCs w:val="20"/>
        </w:rPr>
        <w:t>3</w:t>
      </w:r>
      <w:r w:rsidRPr="00FD6513">
        <w:rPr>
          <w:rFonts w:ascii="Arial" w:hAnsi="Arial" w:cs="Arial"/>
          <w:b/>
          <w:szCs w:val="20"/>
        </w:rPr>
        <w:t>.2 За ЛЗ за БМП с КАИЛ/ОАИЛ ІІ-ниво</w:t>
      </w:r>
      <w:r w:rsidRPr="00D018E1">
        <w:rPr>
          <w:rFonts w:ascii="Arial" w:hAnsi="Arial" w:cs="Arial"/>
          <w:szCs w:val="20"/>
        </w:rPr>
        <w:t xml:space="preserve"> - пет лекари със специалност „Анестезиология и интензивно лечение“.</w:t>
      </w:r>
    </w:p>
    <w:p w:rsidR="00AF50D0" w:rsidRPr="00D018E1" w:rsidRDefault="00AF50D0" w:rsidP="00B45596">
      <w:pPr>
        <w:keepNext/>
        <w:keepLines/>
        <w:spacing w:after="0" w:line="240" w:lineRule="auto"/>
        <w:ind w:firstLine="567"/>
        <w:jc w:val="both"/>
        <w:rPr>
          <w:rFonts w:ascii="Arial" w:hAnsi="Arial" w:cs="Arial"/>
          <w:color w:val="000000"/>
          <w:szCs w:val="20"/>
        </w:rPr>
      </w:pPr>
      <w:r w:rsidRPr="00D018E1">
        <w:rPr>
          <w:rFonts w:ascii="Arial" w:hAnsi="Arial" w:cs="Arial"/>
          <w:szCs w:val="20"/>
        </w:rPr>
        <w:t xml:space="preserve"> </w:t>
      </w:r>
      <w:r w:rsidRPr="00D018E1">
        <w:rPr>
          <w:rFonts w:ascii="Arial" w:hAnsi="Arial" w:cs="Arial"/>
          <w:color w:val="000000"/>
          <w:szCs w:val="20"/>
        </w:rPr>
        <w:t>-лекар със специалност по клинична лаборатория;</w:t>
      </w:r>
    </w:p>
    <w:p w:rsidR="00AF50D0" w:rsidRPr="00D018E1" w:rsidRDefault="00AF50D0" w:rsidP="00B45596">
      <w:pPr>
        <w:keepNext/>
        <w:keepLines/>
        <w:spacing w:after="0" w:line="240" w:lineRule="auto"/>
        <w:ind w:firstLine="567"/>
        <w:jc w:val="both"/>
        <w:rPr>
          <w:rFonts w:ascii="Arial" w:hAnsi="Arial" w:cs="Arial"/>
          <w:color w:val="000000"/>
          <w:szCs w:val="20"/>
        </w:rPr>
      </w:pPr>
      <w:r w:rsidRPr="00D018E1">
        <w:rPr>
          <w:rFonts w:ascii="Arial" w:hAnsi="Arial" w:cs="Arial"/>
          <w:color w:val="000000"/>
          <w:szCs w:val="20"/>
        </w:rPr>
        <w:t>- лекар със специалност по микробиология;</w:t>
      </w:r>
    </w:p>
    <w:p w:rsidR="00AF50D0" w:rsidRPr="00D018E1" w:rsidRDefault="00AF50D0" w:rsidP="00B45596">
      <w:pPr>
        <w:keepNext/>
        <w:keepLines/>
        <w:spacing w:after="0" w:line="240" w:lineRule="auto"/>
        <w:ind w:firstLine="567"/>
        <w:jc w:val="both"/>
        <w:rPr>
          <w:rFonts w:ascii="Arial" w:hAnsi="Arial" w:cs="Arial"/>
          <w:color w:val="000000"/>
          <w:szCs w:val="20"/>
        </w:rPr>
      </w:pPr>
      <w:r w:rsidRPr="00D018E1">
        <w:rPr>
          <w:rFonts w:ascii="Arial" w:hAnsi="Arial" w:cs="Arial"/>
          <w:color w:val="000000"/>
          <w:szCs w:val="20"/>
        </w:rPr>
        <w:t>-</w:t>
      </w:r>
      <w:r w:rsidRPr="00D018E1">
        <w:rPr>
          <w:rFonts w:ascii="Arial" w:hAnsi="Arial" w:cs="Arial"/>
          <w:color w:val="000000"/>
          <w:szCs w:val="20"/>
        </w:rPr>
        <w:tab/>
        <w:t>лекар със специалност по образна диагностика;</w:t>
      </w:r>
    </w:p>
    <w:p w:rsidR="00AF50D0" w:rsidRPr="00D018E1" w:rsidRDefault="00AF50D0" w:rsidP="00B45596">
      <w:pPr>
        <w:keepNext/>
        <w:keepLines/>
        <w:spacing w:after="0" w:line="240" w:lineRule="auto"/>
        <w:ind w:firstLine="567"/>
        <w:jc w:val="both"/>
        <w:rPr>
          <w:rFonts w:ascii="Arial" w:hAnsi="Arial" w:cs="Arial"/>
          <w:color w:val="000000"/>
          <w:szCs w:val="20"/>
        </w:rPr>
      </w:pPr>
      <w:r w:rsidRPr="00D018E1">
        <w:rPr>
          <w:rFonts w:ascii="Arial" w:hAnsi="Arial" w:cs="Arial"/>
          <w:color w:val="000000"/>
          <w:szCs w:val="20"/>
        </w:rPr>
        <w:t>-</w:t>
      </w:r>
      <w:r w:rsidRPr="00D018E1">
        <w:rPr>
          <w:rFonts w:ascii="Arial" w:hAnsi="Arial" w:cs="Arial"/>
          <w:color w:val="000000"/>
          <w:szCs w:val="20"/>
        </w:rPr>
        <w:tab/>
        <w:t>лекар със специалност по вътрешни болести;</w:t>
      </w:r>
    </w:p>
    <w:p w:rsidR="00AF50D0" w:rsidRPr="00D018E1" w:rsidRDefault="00AF50D0" w:rsidP="00B45596">
      <w:pPr>
        <w:keepNext/>
        <w:keepLines/>
        <w:spacing w:after="0" w:line="240" w:lineRule="auto"/>
        <w:ind w:firstLine="567"/>
        <w:jc w:val="both"/>
        <w:rPr>
          <w:rFonts w:ascii="Arial" w:hAnsi="Arial" w:cs="Arial"/>
          <w:color w:val="000000"/>
          <w:szCs w:val="20"/>
        </w:rPr>
      </w:pPr>
      <w:r w:rsidRPr="00D018E1">
        <w:rPr>
          <w:rFonts w:ascii="Arial" w:hAnsi="Arial" w:cs="Arial"/>
          <w:color w:val="000000"/>
          <w:szCs w:val="20"/>
        </w:rPr>
        <w:t>-</w:t>
      </w:r>
      <w:r w:rsidRPr="00D018E1">
        <w:rPr>
          <w:rFonts w:ascii="Arial" w:hAnsi="Arial" w:cs="Arial"/>
          <w:color w:val="000000"/>
          <w:szCs w:val="20"/>
        </w:rPr>
        <w:tab/>
        <w:t xml:space="preserve">лекар със специалност по </w:t>
      </w:r>
      <w:r w:rsidR="002548CC">
        <w:rPr>
          <w:rFonts w:ascii="Arial" w:hAnsi="Arial" w:cs="Arial"/>
          <w:color w:val="000000"/>
          <w:szCs w:val="20"/>
        </w:rPr>
        <w:t>педиатрия</w:t>
      </w:r>
      <w:r w:rsidRPr="00D018E1">
        <w:rPr>
          <w:rFonts w:ascii="Arial" w:hAnsi="Arial" w:cs="Arial"/>
          <w:color w:val="000000"/>
          <w:szCs w:val="20"/>
        </w:rPr>
        <w:t>;</w:t>
      </w:r>
    </w:p>
    <w:p w:rsidR="00AF50D0" w:rsidRPr="00D018E1" w:rsidRDefault="00AF50D0" w:rsidP="00B45596">
      <w:pPr>
        <w:keepNext/>
        <w:keepLines/>
        <w:spacing w:after="0" w:line="240" w:lineRule="auto"/>
        <w:ind w:firstLine="567"/>
        <w:jc w:val="both"/>
        <w:rPr>
          <w:rFonts w:ascii="Arial" w:hAnsi="Arial" w:cs="Arial"/>
          <w:color w:val="000000"/>
          <w:szCs w:val="20"/>
        </w:rPr>
      </w:pPr>
      <w:r w:rsidRPr="00D018E1">
        <w:rPr>
          <w:rFonts w:ascii="Arial" w:hAnsi="Arial" w:cs="Arial"/>
          <w:color w:val="000000"/>
          <w:szCs w:val="20"/>
        </w:rPr>
        <w:t>-</w:t>
      </w:r>
      <w:r w:rsidRPr="00D018E1">
        <w:rPr>
          <w:rFonts w:ascii="Arial" w:hAnsi="Arial" w:cs="Arial"/>
          <w:color w:val="000000"/>
          <w:szCs w:val="20"/>
        </w:rPr>
        <w:tab/>
        <w:t>лекар със специалност по акушерство и гинекология;</w:t>
      </w:r>
    </w:p>
    <w:p w:rsidR="00AF50D0" w:rsidRPr="00D018E1" w:rsidRDefault="00AF50D0" w:rsidP="00B45596">
      <w:pPr>
        <w:keepNext/>
        <w:keepLines/>
        <w:spacing w:after="0" w:line="240" w:lineRule="auto"/>
        <w:ind w:firstLine="567"/>
        <w:jc w:val="both"/>
        <w:rPr>
          <w:rFonts w:ascii="Arial" w:hAnsi="Arial" w:cs="Arial"/>
          <w:color w:val="000000"/>
          <w:szCs w:val="20"/>
        </w:rPr>
      </w:pPr>
      <w:r w:rsidRPr="00D018E1">
        <w:rPr>
          <w:rFonts w:ascii="Arial" w:hAnsi="Arial" w:cs="Arial"/>
          <w:color w:val="000000"/>
          <w:szCs w:val="20"/>
        </w:rPr>
        <w:t>-</w:t>
      </w:r>
      <w:r w:rsidRPr="00D018E1">
        <w:rPr>
          <w:rFonts w:ascii="Arial" w:hAnsi="Arial" w:cs="Arial"/>
          <w:color w:val="000000"/>
          <w:szCs w:val="20"/>
        </w:rPr>
        <w:tab/>
        <w:t>лекар със специалност по кардиология;</w:t>
      </w:r>
    </w:p>
    <w:p w:rsidR="00AF50D0" w:rsidRPr="00D018E1" w:rsidRDefault="00AF50D0" w:rsidP="00B45596">
      <w:pPr>
        <w:keepNext/>
        <w:keepLines/>
        <w:spacing w:after="0" w:line="240" w:lineRule="auto"/>
        <w:ind w:firstLine="567"/>
        <w:jc w:val="both"/>
        <w:rPr>
          <w:rFonts w:ascii="Arial" w:hAnsi="Arial" w:cs="Arial"/>
          <w:color w:val="000000"/>
          <w:szCs w:val="20"/>
        </w:rPr>
      </w:pPr>
      <w:r w:rsidRPr="00D018E1">
        <w:rPr>
          <w:rFonts w:ascii="Arial" w:hAnsi="Arial" w:cs="Arial"/>
          <w:color w:val="000000"/>
          <w:szCs w:val="20"/>
        </w:rPr>
        <w:t>-</w:t>
      </w:r>
      <w:r w:rsidRPr="00D018E1">
        <w:rPr>
          <w:rFonts w:ascii="Arial" w:hAnsi="Arial" w:cs="Arial"/>
          <w:color w:val="000000"/>
          <w:szCs w:val="20"/>
        </w:rPr>
        <w:tab/>
        <w:t>лекар със специалност по неврология;</w:t>
      </w:r>
    </w:p>
    <w:p w:rsidR="00AF50D0" w:rsidRPr="00D018E1" w:rsidRDefault="00AF50D0" w:rsidP="00B45596">
      <w:pPr>
        <w:keepNext/>
        <w:keepLines/>
        <w:spacing w:after="0" w:line="240" w:lineRule="auto"/>
        <w:ind w:firstLine="567"/>
        <w:jc w:val="both"/>
        <w:rPr>
          <w:rFonts w:ascii="Arial" w:hAnsi="Arial" w:cs="Arial"/>
          <w:color w:val="000000"/>
          <w:szCs w:val="20"/>
        </w:rPr>
      </w:pPr>
      <w:r w:rsidRPr="00D018E1">
        <w:rPr>
          <w:rFonts w:ascii="Arial" w:hAnsi="Arial" w:cs="Arial"/>
          <w:color w:val="000000"/>
          <w:szCs w:val="20"/>
        </w:rPr>
        <w:t>-</w:t>
      </w:r>
      <w:r w:rsidRPr="00D018E1">
        <w:rPr>
          <w:rFonts w:ascii="Arial" w:hAnsi="Arial" w:cs="Arial"/>
          <w:color w:val="000000"/>
          <w:szCs w:val="20"/>
        </w:rPr>
        <w:tab/>
        <w:t>лекар със специалност по хирургия;</w:t>
      </w:r>
    </w:p>
    <w:p w:rsidR="00AF50D0" w:rsidRPr="00D018E1" w:rsidRDefault="00AF50D0" w:rsidP="00B45596">
      <w:pPr>
        <w:keepNext/>
        <w:keepLines/>
        <w:spacing w:after="0" w:line="240" w:lineRule="auto"/>
        <w:ind w:firstLine="567"/>
        <w:jc w:val="both"/>
        <w:rPr>
          <w:rFonts w:ascii="Arial" w:hAnsi="Arial" w:cs="Arial"/>
          <w:color w:val="000000"/>
          <w:szCs w:val="20"/>
        </w:rPr>
      </w:pPr>
      <w:r w:rsidRPr="00D018E1">
        <w:rPr>
          <w:rFonts w:ascii="Arial" w:hAnsi="Arial" w:cs="Arial"/>
          <w:color w:val="000000"/>
          <w:szCs w:val="20"/>
        </w:rPr>
        <w:t>-</w:t>
      </w:r>
      <w:r w:rsidRPr="00D018E1">
        <w:rPr>
          <w:rFonts w:ascii="Arial" w:hAnsi="Arial" w:cs="Arial"/>
          <w:color w:val="000000"/>
          <w:szCs w:val="20"/>
        </w:rPr>
        <w:tab/>
        <w:t>лекар със специалност по ортопедия и травматология;</w:t>
      </w:r>
    </w:p>
    <w:p w:rsidR="00AF50D0" w:rsidRPr="00D018E1" w:rsidRDefault="00AF50D0" w:rsidP="00B45596">
      <w:pPr>
        <w:keepNext/>
        <w:keepLines/>
        <w:spacing w:after="0" w:line="240" w:lineRule="auto"/>
        <w:ind w:firstLine="567"/>
        <w:jc w:val="both"/>
        <w:rPr>
          <w:rFonts w:ascii="Arial" w:hAnsi="Arial" w:cs="Arial"/>
          <w:color w:val="000000"/>
          <w:szCs w:val="20"/>
        </w:rPr>
      </w:pPr>
      <w:r w:rsidRPr="00D018E1">
        <w:rPr>
          <w:rFonts w:ascii="Arial" w:hAnsi="Arial" w:cs="Arial"/>
          <w:color w:val="000000"/>
          <w:szCs w:val="20"/>
        </w:rPr>
        <w:t>-</w:t>
      </w:r>
      <w:r w:rsidRPr="00D018E1">
        <w:rPr>
          <w:rFonts w:ascii="Arial" w:hAnsi="Arial" w:cs="Arial"/>
          <w:color w:val="000000"/>
          <w:szCs w:val="20"/>
        </w:rPr>
        <w:tab/>
        <w:t>лекар със специалност по нефрология;</w:t>
      </w:r>
    </w:p>
    <w:p w:rsidR="00AF50D0" w:rsidRDefault="00AF50D0" w:rsidP="00B45596">
      <w:pPr>
        <w:keepNext/>
        <w:keepLines/>
        <w:spacing w:after="0" w:line="240" w:lineRule="auto"/>
        <w:ind w:firstLine="567"/>
        <w:jc w:val="both"/>
        <w:rPr>
          <w:rFonts w:ascii="Arial" w:hAnsi="Arial" w:cs="Arial"/>
          <w:color w:val="000000"/>
          <w:szCs w:val="20"/>
        </w:rPr>
      </w:pPr>
      <w:r w:rsidRPr="00D018E1">
        <w:rPr>
          <w:rFonts w:ascii="Arial" w:hAnsi="Arial" w:cs="Arial"/>
          <w:color w:val="000000"/>
          <w:szCs w:val="20"/>
        </w:rPr>
        <w:t>-</w:t>
      </w:r>
      <w:r w:rsidRPr="00D018E1">
        <w:rPr>
          <w:rFonts w:ascii="Arial" w:hAnsi="Arial" w:cs="Arial"/>
          <w:color w:val="000000"/>
          <w:szCs w:val="20"/>
        </w:rPr>
        <w:tab/>
        <w:t>лекар със специалност по спешна медицина;</w:t>
      </w:r>
    </w:p>
    <w:p w:rsidR="00AF50D0" w:rsidRPr="00D018E1" w:rsidRDefault="00AF50D0" w:rsidP="00B45596">
      <w:pPr>
        <w:keepNext/>
        <w:keepLines/>
        <w:spacing w:after="0" w:line="240" w:lineRule="auto"/>
        <w:ind w:firstLine="567"/>
        <w:jc w:val="both"/>
        <w:rPr>
          <w:rFonts w:ascii="Arial" w:hAnsi="Arial" w:cs="Arial"/>
          <w:color w:val="000000"/>
          <w:szCs w:val="20"/>
        </w:rPr>
      </w:pPr>
      <w:r w:rsidRPr="00D018E1">
        <w:rPr>
          <w:rFonts w:ascii="Arial" w:hAnsi="Arial" w:cs="Arial"/>
          <w:szCs w:val="20"/>
        </w:rPr>
        <w:t>- лекар със специалност съдебна медицина</w:t>
      </w:r>
      <w:r>
        <w:rPr>
          <w:rFonts w:ascii="Arial" w:hAnsi="Arial" w:cs="Arial"/>
          <w:szCs w:val="20"/>
        </w:rPr>
        <w:t>;</w:t>
      </w:r>
    </w:p>
    <w:p w:rsidR="00AF50D0" w:rsidRPr="00D018E1" w:rsidRDefault="00AF50D0" w:rsidP="00B45596">
      <w:pPr>
        <w:keepNext/>
        <w:keepLines/>
        <w:spacing w:after="0" w:line="240" w:lineRule="auto"/>
        <w:ind w:firstLine="567"/>
        <w:jc w:val="both"/>
        <w:rPr>
          <w:rFonts w:ascii="Arial" w:hAnsi="Arial" w:cs="Arial"/>
          <w:szCs w:val="20"/>
        </w:rPr>
      </w:pPr>
      <w:r w:rsidRPr="00D018E1">
        <w:rPr>
          <w:rFonts w:ascii="Arial" w:hAnsi="Arial" w:cs="Arial"/>
          <w:color w:val="00B050"/>
          <w:szCs w:val="20"/>
        </w:rPr>
        <w:t xml:space="preserve">- </w:t>
      </w:r>
      <w:r w:rsidRPr="00D018E1">
        <w:rPr>
          <w:rFonts w:ascii="Arial" w:hAnsi="Arial" w:cs="Arial"/>
          <w:szCs w:val="20"/>
        </w:rPr>
        <w:t xml:space="preserve">лекар със специалност по </w:t>
      </w:r>
      <w:r>
        <w:rPr>
          <w:rFonts w:ascii="Arial" w:hAnsi="Arial" w:cs="Arial"/>
          <w:szCs w:val="20"/>
        </w:rPr>
        <w:t>клинична патология</w:t>
      </w:r>
      <w:r w:rsidRPr="00D018E1">
        <w:rPr>
          <w:rFonts w:ascii="Arial" w:hAnsi="Arial" w:cs="Arial"/>
          <w:szCs w:val="20"/>
        </w:rPr>
        <w:t>;</w:t>
      </w:r>
    </w:p>
    <w:p w:rsidR="00AF50D0" w:rsidRPr="00D018E1" w:rsidRDefault="00AF50D0" w:rsidP="00B45596">
      <w:pPr>
        <w:keepNext/>
        <w:keepLines/>
        <w:spacing w:after="0" w:line="240" w:lineRule="auto"/>
        <w:ind w:firstLine="567"/>
        <w:jc w:val="both"/>
        <w:rPr>
          <w:rFonts w:ascii="Arial" w:hAnsi="Arial" w:cs="Arial"/>
          <w:szCs w:val="20"/>
        </w:rPr>
      </w:pPr>
      <w:r w:rsidRPr="00D018E1">
        <w:rPr>
          <w:rFonts w:ascii="Arial" w:hAnsi="Arial" w:cs="Arial"/>
          <w:szCs w:val="20"/>
        </w:rPr>
        <w:t>- лекар със специалност по трансфузионна хематология</w:t>
      </w:r>
      <w:r>
        <w:rPr>
          <w:rFonts w:ascii="Arial" w:hAnsi="Arial" w:cs="Arial"/>
          <w:szCs w:val="20"/>
        </w:rPr>
        <w:t>.</w:t>
      </w:r>
    </w:p>
    <w:p w:rsidR="00AF50D0" w:rsidRDefault="00AF50D0" w:rsidP="00B45596">
      <w:pPr>
        <w:keepNext/>
        <w:keepLines/>
        <w:spacing w:after="0" w:line="240" w:lineRule="auto"/>
        <w:ind w:firstLine="567"/>
        <w:jc w:val="both"/>
        <w:rPr>
          <w:rFonts w:ascii="Arial" w:hAnsi="Arial" w:cs="Arial"/>
          <w:b/>
          <w:noProof/>
        </w:rPr>
      </w:pPr>
      <w:r w:rsidRPr="00D018E1">
        <w:rPr>
          <w:rFonts w:ascii="Arial" w:hAnsi="Arial" w:cs="Arial"/>
          <w:szCs w:val="20"/>
        </w:rPr>
        <w:t>.</w:t>
      </w:r>
    </w:p>
    <w:p w:rsidR="00AF50D0" w:rsidRPr="00D018E1" w:rsidRDefault="00AF50D0" w:rsidP="00B45596">
      <w:pPr>
        <w:keepNext/>
        <w:keepLines/>
        <w:spacing w:after="0" w:line="240" w:lineRule="auto"/>
        <w:ind w:firstLine="567"/>
        <w:jc w:val="both"/>
        <w:rPr>
          <w:rFonts w:ascii="Arial" w:hAnsi="Arial" w:cs="Arial"/>
          <w:b/>
          <w:noProof/>
          <w:color w:val="000000"/>
          <w:u w:val="single"/>
        </w:rPr>
      </w:pPr>
      <w:r w:rsidRPr="00D018E1">
        <w:rPr>
          <w:rFonts w:ascii="Arial" w:hAnsi="Arial" w:cs="Arial"/>
          <w:b/>
          <w:noProof/>
        </w:rPr>
        <w:t xml:space="preserve">ІІ. </w:t>
      </w:r>
      <w:r w:rsidRPr="00D018E1">
        <w:rPr>
          <w:rFonts w:ascii="Arial" w:hAnsi="Arial" w:cs="Arial"/>
          <w:b/>
          <w:noProof/>
          <w:color w:val="000000"/>
          <w:u w:val="single"/>
        </w:rPr>
        <w:t>ИНДИКАЦИИ ЗА ХОСПИТАЛИЗАЦИЯ И ЛЕЧЕНИЕ</w:t>
      </w:r>
    </w:p>
    <w:p w:rsidR="00AF50D0" w:rsidRPr="00D018E1" w:rsidRDefault="00AF50D0" w:rsidP="00B45596">
      <w:pPr>
        <w:keepNext/>
        <w:keepLines/>
        <w:numPr>
          <w:ilvl w:val="0"/>
          <w:numId w:val="14"/>
        </w:numPr>
        <w:spacing w:after="0" w:line="240" w:lineRule="auto"/>
        <w:jc w:val="both"/>
        <w:rPr>
          <w:rFonts w:ascii="Arial" w:hAnsi="Arial" w:cs="Arial"/>
          <w:b/>
          <w:noProof/>
          <w:color w:val="000000"/>
          <w:lang w:val="en-US"/>
        </w:rPr>
      </w:pPr>
      <w:r w:rsidRPr="00D018E1">
        <w:rPr>
          <w:rFonts w:ascii="Arial" w:hAnsi="Arial" w:cs="Arial"/>
          <w:b/>
          <w:noProof/>
          <w:color w:val="000000"/>
        </w:rPr>
        <w:t>ИНДИКАЦИИ ЗА ХОСПИТАЛИЗАЦИЯ</w:t>
      </w:r>
      <w:r>
        <w:rPr>
          <w:rFonts w:ascii="Arial" w:hAnsi="Arial" w:cs="Arial"/>
          <w:b/>
          <w:noProof/>
          <w:color w:val="000000"/>
        </w:rPr>
        <w:t xml:space="preserve"> ПО ПАКЕТ</w:t>
      </w:r>
    </w:p>
    <w:p w:rsidR="00AF50D0" w:rsidRPr="0083650A" w:rsidRDefault="00AF50D0" w:rsidP="00B45596">
      <w:pPr>
        <w:pStyle w:val="Default"/>
        <w:keepNext/>
        <w:keepLines/>
        <w:jc w:val="both"/>
        <w:rPr>
          <w:rFonts w:ascii="Arial" w:hAnsi="Arial" w:cs="Arial"/>
          <w:sz w:val="22"/>
          <w:szCs w:val="22"/>
        </w:rPr>
      </w:pPr>
      <w:r w:rsidRPr="00D018E1">
        <w:rPr>
          <w:rFonts w:ascii="Arial" w:hAnsi="Arial" w:cs="Arial"/>
          <w:b/>
          <w:sz w:val="22"/>
          <w:szCs w:val="22"/>
          <w:lang w:val="en-US"/>
        </w:rPr>
        <w:t xml:space="preserve">        </w:t>
      </w:r>
      <w:r w:rsidRPr="0083650A">
        <w:rPr>
          <w:rFonts w:ascii="Arial" w:hAnsi="Arial" w:cs="Arial"/>
          <w:sz w:val="22"/>
          <w:szCs w:val="22"/>
        </w:rPr>
        <w:t>Диагностични, лечебни и рехабилитационни дейности и услуги в хода на клиничната процедура:</w:t>
      </w:r>
    </w:p>
    <w:p w:rsidR="00AF50D0" w:rsidRPr="0083650A" w:rsidRDefault="00AF50D0" w:rsidP="00B45596">
      <w:pPr>
        <w:pStyle w:val="Default"/>
        <w:keepNext/>
        <w:keepLines/>
        <w:jc w:val="both"/>
        <w:rPr>
          <w:rFonts w:ascii="Arial" w:hAnsi="Arial" w:cs="Arial"/>
          <w:sz w:val="22"/>
          <w:szCs w:val="22"/>
        </w:rPr>
      </w:pPr>
      <w:r w:rsidRPr="0083650A">
        <w:rPr>
          <w:rFonts w:ascii="Arial" w:hAnsi="Arial" w:cs="Arial"/>
          <w:sz w:val="22"/>
          <w:szCs w:val="22"/>
        </w:rPr>
        <w:t>Диагностика и интензивно лечение на пациенти със:</w:t>
      </w:r>
    </w:p>
    <w:p w:rsidR="00AF50D0" w:rsidRPr="0083650A" w:rsidRDefault="00AF50D0" w:rsidP="00B45596">
      <w:pPr>
        <w:pStyle w:val="Default"/>
        <w:keepNext/>
        <w:keepLines/>
        <w:jc w:val="both"/>
        <w:rPr>
          <w:rFonts w:ascii="Arial" w:hAnsi="Arial" w:cs="Arial"/>
          <w:sz w:val="22"/>
          <w:szCs w:val="22"/>
        </w:rPr>
      </w:pPr>
      <w:r w:rsidRPr="0083650A">
        <w:rPr>
          <w:rFonts w:ascii="Arial" w:hAnsi="Arial" w:cs="Arial"/>
          <w:sz w:val="22"/>
          <w:szCs w:val="22"/>
        </w:rPr>
        <w:t>Витални белези:</w:t>
      </w:r>
    </w:p>
    <w:p w:rsidR="00AF50D0" w:rsidRPr="0083650A" w:rsidRDefault="00AF50D0" w:rsidP="00B45596">
      <w:pPr>
        <w:pStyle w:val="Default"/>
        <w:keepNext/>
        <w:keepLines/>
        <w:numPr>
          <w:ilvl w:val="0"/>
          <w:numId w:val="18"/>
        </w:numPr>
        <w:jc w:val="both"/>
        <w:rPr>
          <w:rFonts w:ascii="Arial" w:hAnsi="Arial" w:cs="Arial"/>
          <w:sz w:val="22"/>
          <w:szCs w:val="22"/>
        </w:rPr>
      </w:pPr>
      <w:r w:rsidRPr="0083650A">
        <w:rPr>
          <w:rFonts w:ascii="Arial" w:hAnsi="Arial" w:cs="Arial"/>
          <w:sz w:val="22"/>
          <w:szCs w:val="22"/>
        </w:rPr>
        <w:lastRenderedPageBreak/>
        <w:t>пулс &lt; 40 или над 150 уд./мин;</w:t>
      </w:r>
    </w:p>
    <w:p w:rsidR="00AF50D0" w:rsidRPr="0083650A" w:rsidRDefault="00AF50D0" w:rsidP="00B45596">
      <w:pPr>
        <w:pStyle w:val="Default"/>
        <w:keepNext/>
        <w:keepLines/>
        <w:numPr>
          <w:ilvl w:val="0"/>
          <w:numId w:val="18"/>
        </w:numPr>
        <w:jc w:val="both"/>
        <w:rPr>
          <w:rFonts w:ascii="Arial" w:hAnsi="Arial" w:cs="Arial"/>
          <w:sz w:val="22"/>
          <w:szCs w:val="22"/>
        </w:rPr>
      </w:pPr>
      <w:r w:rsidRPr="0083650A">
        <w:rPr>
          <w:rFonts w:ascii="Arial" w:hAnsi="Arial" w:cs="Arial"/>
          <w:sz w:val="22"/>
          <w:szCs w:val="22"/>
        </w:rPr>
        <w:t>систолично налягане &lt; 80 mm hg или по-малко или равно на 30 % понижение от обичайните стойности;</w:t>
      </w:r>
    </w:p>
    <w:p w:rsidR="00AF50D0" w:rsidRPr="0083650A" w:rsidRDefault="00AF50D0" w:rsidP="00B45596">
      <w:pPr>
        <w:pStyle w:val="Default"/>
        <w:keepNext/>
        <w:keepLines/>
        <w:numPr>
          <w:ilvl w:val="0"/>
          <w:numId w:val="18"/>
        </w:numPr>
        <w:jc w:val="both"/>
        <w:rPr>
          <w:rFonts w:ascii="Arial" w:hAnsi="Arial" w:cs="Arial"/>
          <w:sz w:val="22"/>
          <w:szCs w:val="22"/>
        </w:rPr>
      </w:pPr>
      <w:r w:rsidRPr="0083650A">
        <w:rPr>
          <w:rFonts w:ascii="Arial" w:hAnsi="Arial" w:cs="Arial"/>
          <w:sz w:val="22"/>
          <w:szCs w:val="22"/>
        </w:rPr>
        <w:t>средно артериално налягане &lt; 60 mm Нg;</w:t>
      </w:r>
    </w:p>
    <w:p w:rsidR="00AF50D0" w:rsidRPr="0083650A" w:rsidRDefault="00AF50D0" w:rsidP="00B45596">
      <w:pPr>
        <w:pStyle w:val="Default"/>
        <w:keepNext/>
        <w:keepLines/>
        <w:numPr>
          <w:ilvl w:val="0"/>
          <w:numId w:val="18"/>
        </w:numPr>
        <w:jc w:val="both"/>
        <w:rPr>
          <w:rFonts w:ascii="Arial" w:hAnsi="Arial" w:cs="Arial"/>
          <w:sz w:val="22"/>
          <w:szCs w:val="22"/>
        </w:rPr>
      </w:pPr>
      <w:r w:rsidRPr="0083650A">
        <w:rPr>
          <w:rFonts w:ascii="Arial" w:hAnsi="Arial" w:cs="Arial"/>
          <w:sz w:val="22"/>
          <w:szCs w:val="22"/>
        </w:rPr>
        <w:t>диастолично налягане &gt; 120 mm Нg;</w:t>
      </w:r>
    </w:p>
    <w:p w:rsidR="00AF50D0" w:rsidRPr="0083650A" w:rsidRDefault="00AF50D0" w:rsidP="00B45596">
      <w:pPr>
        <w:pStyle w:val="Default"/>
        <w:keepNext/>
        <w:keepLines/>
        <w:numPr>
          <w:ilvl w:val="0"/>
          <w:numId w:val="18"/>
        </w:numPr>
        <w:jc w:val="both"/>
        <w:rPr>
          <w:rFonts w:ascii="Arial" w:hAnsi="Arial" w:cs="Arial"/>
          <w:sz w:val="22"/>
          <w:szCs w:val="22"/>
        </w:rPr>
      </w:pPr>
      <w:r w:rsidRPr="0083650A">
        <w:rPr>
          <w:rFonts w:ascii="Arial" w:hAnsi="Arial" w:cs="Arial"/>
          <w:sz w:val="22"/>
          <w:szCs w:val="22"/>
        </w:rPr>
        <w:t>дихателна честота под 8/мин;</w:t>
      </w:r>
    </w:p>
    <w:p w:rsidR="00AF50D0" w:rsidRPr="0083650A" w:rsidRDefault="00AF50D0" w:rsidP="00B45596">
      <w:pPr>
        <w:pStyle w:val="Default"/>
        <w:keepNext/>
        <w:keepLines/>
        <w:numPr>
          <w:ilvl w:val="0"/>
          <w:numId w:val="18"/>
        </w:numPr>
        <w:jc w:val="both"/>
        <w:rPr>
          <w:rFonts w:ascii="Arial" w:hAnsi="Arial" w:cs="Arial"/>
          <w:sz w:val="22"/>
          <w:szCs w:val="22"/>
        </w:rPr>
      </w:pPr>
      <w:r w:rsidRPr="0083650A">
        <w:rPr>
          <w:rFonts w:ascii="Arial" w:hAnsi="Arial" w:cs="Arial"/>
          <w:sz w:val="22"/>
          <w:szCs w:val="22"/>
        </w:rPr>
        <w:t>дихателна честота над 30/мин.</w:t>
      </w:r>
    </w:p>
    <w:p w:rsidR="00AF50D0" w:rsidRPr="0083650A" w:rsidRDefault="00AF50D0" w:rsidP="00B45596">
      <w:pPr>
        <w:pStyle w:val="Default"/>
        <w:keepNext/>
        <w:keepLines/>
        <w:jc w:val="both"/>
        <w:rPr>
          <w:rFonts w:ascii="Arial" w:hAnsi="Arial" w:cs="Arial"/>
          <w:sz w:val="22"/>
          <w:szCs w:val="22"/>
        </w:rPr>
      </w:pPr>
      <w:r w:rsidRPr="0083650A">
        <w:rPr>
          <w:rFonts w:ascii="Arial" w:hAnsi="Arial" w:cs="Arial"/>
          <w:sz w:val="22"/>
          <w:szCs w:val="22"/>
        </w:rPr>
        <w:t>Лабораторни резултати:</w:t>
      </w:r>
    </w:p>
    <w:p w:rsidR="00AF50D0" w:rsidRPr="0083650A" w:rsidRDefault="00AF50D0" w:rsidP="00B45596">
      <w:pPr>
        <w:pStyle w:val="Default"/>
        <w:keepNext/>
        <w:keepLines/>
        <w:numPr>
          <w:ilvl w:val="0"/>
          <w:numId w:val="19"/>
        </w:numPr>
        <w:jc w:val="both"/>
        <w:rPr>
          <w:rFonts w:ascii="Arial" w:hAnsi="Arial" w:cs="Arial"/>
          <w:sz w:val="22"/>
          <w:szCs w:val="22"/>
        </w:rPr>
      </w:pPr>
      <w:r w:rsidRPr="0083650A">
        <w:rPr>
          <w:rFonts w:ascii="Arial" w:hAnsi="Arial" w:cs="Arial"/>
          <w:sz w:val="22"/>
          <w:szCs w:val="22"/>
        </w:rPr>
        <w:t>серумен натрий &lt;125 или &gt;155 ммол/литър;</w:t>
      </w:r>
    </w:p>
    <w:p w:rsidR="00AF50D0" w:rsidRPr="0083650A" w:rsidRDefault="00AF50D0" w:rsidP="00B45596">
      <w:pPr>
        <w:pStyle w:val="Default"/>
        <w:keepNext/>
        <w:keepLines/>
        <w:numPr>
          <w:ilvl w:val="0"/>
          <w:numId w:val="19"/>
        </w:numPr>
        <w:jc w:val="both"/>
        <w:rPr>
          <w:rFonts w:ascii="Arial" w:hAnsi="Arial" w:cs="Arial"/>
          <w:sz w:val="22"/>
          <w:szCs w:val="22"/>
        </w:rPr>
      </w:pPr>
      <w:r w:rsidRPr="0083650A">
        <w:rPr>
          <w:rFonts w:ascii="Arial" w:hAnsi="Arial" w:cs="Arial"/>
          <w:sz w:val="22"/>
          <w:szCs w:val="22"/>
        </w:rPr>
        <w:t>серумен калий &lt;2.8 или над 6.5 ммол/литър;</w:t>
      </w:r>
    </w:p>
    <w:p w:rsidR="00AF50D0" w:rsidRPr="0083650A" w:rsidRDefault="00AF50D0" w:rsidP="00B45596">
      <w:pPr>
        <w:pStyle w:val="Default"/>
        <w:keepNext/>
        <w:keepLines/>
        <w:numPr>
          <w:ilvl w:val="0"/>
          <w:numId w:val="19"/>
        </w:numPr>
        <w:jc w:val="both"/>
        <w:rPr>
          <w:rFonts w:ascii="Arial" w:hAnsi="Arial" w:cs="Arial"/>
          <w:sz w:val="22"/>
          <w:szCs w:val="22"/>
        </w:rPr>
      </w:pPr>
      <w:r w:rsidRPr="0083650A">
        <w:rPr>
          <w:rFonts w:ascii="Arial" w:hAnsi="Arial" w:cs="Arial"/>
          <w:sz w:val="22"/>
          <w:szCs w:val="22"/>
        </w:rPr>
        <w:t>артериално парциално налягане на кислорода &lt; 65 mm Нg;</w:t>
      </w:r>
    </w:p>
    <w:p w:rsidR="00AF50D0" w:rsidRPr="0083650A" w:rsidRDefault="00AF50D0" w:rsidP="00B45596">
      <w:pPr>
        <w:pStyle w:val="Default"/>
        <w:keepNext/>
        <w:keepLines/>
        <w:numPr>
          <w:ilvl w:val="0"/>
          <w:numId w:val="19"/>
        </w:numPr>
        <w:jc w:val="both"/>
        <w:rPr>
          <w:rFonts w:ascii="Arial" w:hAnsi="Arial" w:cs="Arial"/>
          <w:sz w:val="22"/>
          <w:szCs w:val="22"/>
        </w:rPr>
      </w:pPr>
      <w:r w:rsidRPr="0083650A">
        <w:rPr>
          <w:rFonts w:ascii="Arial" w:hAnsi="Arial" w:cs="Arial"/>
          <w:sz w:val="22"/>
          <w:szCs w:val="22"/>
        </w:rPr>
        <w:t>ph &lt; 7.3 или &gt; 7.55;</w:t>
      </w:r>
    </w:p>
    <w:p w:rsidR="00AF50D0" w:rsidRPr="0083650A" w:rsidRDefault="00AF50D0" w:rsidP="00B45596">
      <w:pPr>
        <w:pStyle w:val="Default"/>
        <w:keepNext/>
        <w:keepLines/>
        <w:numPr>
          <w:ilvl w:val="0"/>
          <w:numId w:val="19"/>
        </w:numPr>
        <w:jc w:val="both"/>
        <w:rPr>
          <w:rFonts w:ascii="Arial" w:hAnsi="Arial" w:cs="Arial"/>
          <w:sz w:val="22"/>
          <w:szCs w:val="22"/>
        </w:rPr>
      </w:pPr>
      <w:r w:rsidRPr="0083650A">
        <w:rPr>
          <w:rFonts w:ascii="Arial" w:hAnsi="Arial" w:cs="Arial"/>
          <w:sz w:val="22"/>
          <w:szCs w:val="22"/>
        </w:rPr>
        <w:t>серумна глюкоза под 3.0 и над 20 ммол/литър;</w:t>
      </w:r>
    </w:p>
    <w:p w:rsidR="00AF50D0" w:rsidRPr="0083650A" w:rsidRDefault="00AF50D0" w:rsidP="00B45596">
      <w:pPr>
        <w:pStyle w:val="Default"/>
        <w:keepNext/>
        <w:keepLines/>
        <w:numPr>
          <w:ilvl w:val="0"/>
          <w:numId w:val="19"/>
        </w:numPr>
        <w:jc w:val="both"/>
        <w:rPr>
          <w:rFonts w:ascii="Arial" w:hAnsi="Arial" w:cs="Arial"/>
          <w:sz w:val="22"/>
          <w:szCs w:val="22"/>
        </w:rPr>
      </w:pPr>
      <w:r w:rsidRPr="0083650A">
        <w:rPr>
          <w:rFonts w:ascii="Arial" w:hAnsi="Arial" w:cs="Arial"/>
          <w:sz w:val="22"/>
          <w:szCs w:val="22"/>
        </w:rPr>
        <w:t>серумен калций &gt; 3.9 ммол/литър;</w:t>
      </w:r>
    </w:p>
    <w:p w:rsidR="00AF50D0" w:rsidRPr="0083650A" w:rsidRDefault="00AF50D0" w:rsidP="00B45596">
      <w:pPr>
        <w:pStyle w:val="Default"/>
        <w:keepNext/>
        <w:keepLines/>
        <w:numPr>
          <w:ilvl w:val="0"/>
          <w:numId w:val="19"/>
        </w:numPr>
        <w:jc w:val="both"/>
        <w:rPr>
          <w:rFonts w:ascii="Arial" w:hAnsi="Arial" w:cs="Arial"/>
          <w:sz w:val="22"/>
          <w:szCs w:val="22"/>
        </w:rPr>
      </w:pPr>
      <w:r w:rsidRPr="0083650A">
        <w:rPr>
          <w:rFonts w:ascii="Arial" w:hAnsi="Arial" w:cs="Arial"/>
          <w:sz w:val="22"/>
          <w:szCs w:val="22"/>
        </w:rPr>
        <w:t>серумен лактат над 3 ммол/литър;</w:t>
      </w:r>
    </w:p>
    <w:p w:rsidR="00AF50D0" w:rsidRPr="0083650A" w:rsidRDefault="00AF50D0" w:rsidP="00B45596">
      <w:pPr>
        <w:pStyle w:val="Default"/>
        <w:keepNext/>
        <w:keepLines/>
        <w:numPr>
          <w:ilvl w:val="0"/>
          <w:numId w:val="19"/>
        </w:numPr>
        <w:jc w:val="both"/>
        <w:rPr>
          <w:rFonts w:ascii="Arial" w:hAnsi="Arial" w:cs="Arial"/>
          <w:sz w:val="22"/>
          <w:szCs w:val="22"/>
        </w:rPr>
      </w:pPr>
      <w:r w:rsidRPr="0083650A">
        <w:rPr>
          <w:rFonts w:ascii="Arial" w:hAnsi="Arial" w:cs="Arial"/>
          <w:sz w:val="22"/>
          <w:szCs w:val="22"/>
        </w:rPr>
        <w:t>токсични нива на медикамент или друга химична субстанция при хемодинамична нестабилност или при болен с нарушено съзнание, сърдечен ритъм или хемодинамична нестабилност.</w:t>
      </w:r>
    </w:p>
    <w:p w:rsidR="00AF50D0" w:rsidRPr="0083650A" w:rsidRDefault="00AF50D0" w:rsidP="00B45596">
      <w:pPr>
        <w:pStyle w:val="Default"/>
        <w:keepNext/>
        <w:keepLines/>
        <w:jc w:val="both"/>
        <w:rPr>
          <w:rFonts w:ascii="Arial" w:hAnsi="Arial" w:cs="Arial"/>
          <w:sz w:val="22"/>
          <w:szCs w:val="22"/>
        </w:rPr>
      </w:pPr>
      <w:r w:rsidRPr="0083650A">
        <w:rPr>
          <w:rFonts w:ascii="Arial" w:hAnsi="Arial" w:cs="Arial"/>
          <w:sz w:val="22"/>
          <w:szCs w:val="22"/>
        </w:rPr>
        <w:t>Резултати от образни изследвания:</w:t>
      </w:r>
    </w:p>
    <w:p w:rsidR="00AF50D0" w:rsidRPr="0083650A" w:rsidRDefault="00AF50D0" w:rsidP="00B45596">
      <w:pPr>
        <w:pStyle w:val="Default"/>
        <w:keepNext/>
        <w:keepLines/>
        <w:numPr>
          <w:ilvl w:val="0"/>
          <w:numId w:val="20"/>
        </w:numPr>
        <w:jc w:val="both"/>
        <w:rPr>
          <w:rFonts w:ascii="Arial" w:hAnsi="Arial" w:cs="Arial"/>
          <w:sz w:val="22"/>
          <w:szCs w:val="22"/>
        </w:rPr>
      </w:pPr>
      <w:r w:rsidRPr="0083650A">
        <w:rPr>
          <w:rFonts w:ascii="Arial" w:hAnsi="Arial" w:cs="Arial"/>
          <w:sz w:val="22"/>
          <w:szCs w:val="22"/>
        </w:rPr>
        <w:t>мозъчна хеморагия, мозъчна контузия, субарахноидална хеморагия с нарушения в съзнанието или фокален неврологичен дефицит и необходимост от интензивно лечение и мониторинг;</w:t>
      </w:r>
    </w:p>
    <w:p w:rsidR="00AF50D0" w:rsidRPr="0083650A" w:rsidRDefault="00AF50D0" w:rsidP="00B45596">
      <w:pPr>
        <w:pStyle w:val="Default"/>
        <w:keepNext/>
        <w:keepLines/>
        <w:numPr>
          <w:ilvl w:val="0"/>
          <w:numId w:val="20"/>
        </w:numPr>
        <w:jc w:val="both"/>
        <w:rPr>
          <w:rFonts w:ascii="Arial" w:hAnsi="Arial" w:cs="Arial"/>
          <w:sz w:val="22"/>
          <w:szCs w:val="22"/>
        </w:rPr>
      </w:pPr>
      <w:r w:rsidRPr="0083650A">
        <w:rPr>
          <w:rFonts w:ascii="Arial" w:hAnsi="Arial" w:cs="Arial"/>
          <w:sz w:val="22"/>
          <w:szCs w:val="22"/>
        </w:rPr>
        <w:t>руптурирани органи - жлъчен мехур, слезка, панкреас, пикочен мехур, черен дроб, езофагеални варици или матка, мезентериална тромбоза - с хемодинамична нестабилност;</w:t>
      </w:r>
    </w:p>
    <w:p w:rsidR="00AF50D0" w:rsidRPr="0083650A" w:rsidRDefault="00AF50D0" w:rsidP="00B45596">
      <w:pPr>
        <w:pStyle w:val="Default"/>
        <w:keepNext/>
        <w:keepLines/>
        <w:numPr>
          <w:ilvl w:val="0"/>
          <w:numId w:val="20"/>
        </w:numPr>
        <w:jc w:val="both"/>
        <w:rPr>
          <w:rFonts w:ascii="Arial" w:hAnsi="Arial" w:cs="Arial"/>
          <w:sz w:val="22"/>
          <w:szCs w:val="22"/>
        </w:rPr>
      </w:pPr>
      <w:r w:rsidRPr="0083650A">
        <w:rPr>
          <w:rFonts w:ascii="Arial" w:hAnsi="Arial" w:cs="Arial"/>
          <w:sz w:val="22"/>
          <w:szCs w:val="22"/>
        </w:rPr>
        <w:t>дисекираща аневризма на аортата с хемодинамична нестабилност.</w:t>
      </w:r>
    </w:p>
    <w:p w:rsidR="00AF50D0" w:rsidRPr="0083650A" w:rsidRDefault="00AF50D0" w:rsidP="00B45596">
      <w:pPr>
        <w:pStyle w:val="Default"/>
        <w:keepNext/>
        <w:keepLines/>
        <w:jc w:val="both"/>
        <w:rPr>
          <w:rFonts w:ascii="Arial" w:hAnsi="Arial" w:cs="Arial"/>
          <w:sz w:val="22"/>
          <w:szCs w:val="22"/>
        </w:rPr>
      </w:pPr>
      <w:r w:rsidRPr="0083650A">
        <w:rPr>
          <w:rFonts w:ascii="Arial" w:hAnsi="Arial" w:cs="Arial"/>
          <w:sz w:val="22"/>
          <w:szCs w:val="22"/>
        </w:rPr>
        <w:t>Електрокардиографски резултати:</w:t>
      </w:r>
    </w:p>
    <w:p w:rsidR="00AF50D0" w:rsidRPr="0083650A" w:rsidRDefault="00AF50D0" w:rsidP="00B45596">
      <w:pPr>
        <w:pStyle w:val="Default"/>
        <w:keepNext/>
        <w:keepLines/>
        <w:numPr>
          <w:ilvl w:val="0"/>
          <w:numId w:val="21"/>
        </w:numPr>
        <w:jc w:val="both"/>
        <w:rPr>
          <w:rFonts w:ascii="Arial" w:hAnsi="Arial" w:cs="Arial"/>
          <w:sz w:val="22"/>
          <w:szCs w:val="22"/>
        </w:rPr>
      </w:pPr>
      <w:r w:rsidRPr="0083650A">
        <w:rPr>
          <w:rFonts w:ascii="Arial" w:hAnsi="Arial" w:cs="Arial"/>
          <w:sz w:val="22"/>
          <w:szCs w:val="22"/>
        </w:rPr>
        <w:t>миокарден инфаркт с тежки аритмии, хемодинамична нестабилност или тежка застойна сърдечна слабост;</w:t>
      </w:r>
    </w:p>
    <w:p w:rsidR="00AF50D0" w:rsidRPr="0083650A" w:rsidRDefault="00AF50D0" w:rsidP="00B45596">
      <w:pPr>
        <w:pStyle w:val="Default"/>
        <w:keepNext/>
        <w:keepLines/>
        <w:numPr>
          <w:ilvl w:val="0"/>
          <w:numId w:val="21"/>
        </w:numPr>
        <w:jc w:val="both"/>
        <w:rPr>
          <w:rFonts w:ascii="Arial" w:hAnsi="Arial" w:cs="Arial"/>
          <w:sz w:val="22"/>
          <w:szCs w:val="22"/>
        </w:rPr>
      </w:pPr>
      <w:r w:rsidRPr="0083650A">
        <w:rPr>
          <w:rFonts w:ascii="Arial" w:hAnsi="Arial" w:cs="Arial"/>
          <w:sz w:val="22"/>
          <w:szCs w:val="22"/>
        </w:rPr>
        <w:t>камерна фибрилация/тахикардия;</w:t>
      </w:r>
    </w:p>
    <w:p w:rsidR="00AF50D0" w:rsidRPr="0083650A" w:rsidRDefault="00AF50D0" w:rsidP="00B45596">
      <w:pPr>
        <w:pStyle w:val="Default"/>
        <w:keepNext/>
        <w:keepLines/>
        <w:numPr>
          <w:ilvl w:val="0"/>
          <w:numId w:val="21"/>
        </w:numPr>
        <w:jc w:val="both"/>
        <w:rPr>
          <w:rFonts w:ascii="Arial" w:hAnsi="Arial" w:cs="Arial"/>
          <w:sz w:val="22"/>
          <w:szCs w:val="22"/>
        </w:rPr>
      </w:pPr>
      <w:r w:rsidRPr="0083650A">
        <w:rPr>
          <w:rFonts w:ascii="Arial" w:hAnsi="Arial" w:cs="Arial"/>
          <w:sz w:val="22"/>
          <w:szCs w:val="22"/>
        </w:rPr>
        <w:t>пълен сърдечен блок с хемодинамична нестабилност.</w:t>
      </w:r>
    </w:p>
    <w:p w:rsidR="00AF50D0" w:rsidRPr="0083650A" w:rsidRDefault="00AF50D0" w:rsidP="00B45596">
      <w:pPr>
        <w:pStyle w:val="Default"/>
        <w:keepNext/>
        <w:keepLines/>
        <w:jc w:val="both"/>
        <w:rPr>
          <w:rFonts w:ascii="Arial" w:hAnsi="Arial" w:cs="Arial"/>
          <w:sz w:val="22"/>
          <w:szCs w:val="22"/>
        </w:rPr>
      </w:pPr>
      <w:r w:rsidRPr="0083650A">
        <w:rPr>
          <w:rFonts w:ascii="Arial" w:hAnsi="Arial" w:cs="Arial"/>
          <w:sz w:val="22"/>
          <w:szCs w:val="22"/>
        </w:rPr>
        <w:t>Симптоми с остро начало:</w:t>
      </w:r>
    </w:p>
    <w:p w:rsidR="00AF50D0" w:rsidRPr="0083650A" w:rsidRDefault="00AF50D0" w:rsidP="00B45596">
      <w:pPr>
        <w:pStyle w:val="Default"/>
        <w:keepNext/>
        <w:keepLines/>
        <w:numPr>
          <w:ilvl w:val="0"/>
          <w:numId w:val="22"/>
        </w:numPr>
        <w:jc w:val="both"/>
        <w:rPr>
          <w:rFonts w:ascii="Arial" w:hAnsi="Arial" w:cs="Arial"/>
          <w:sz w:val="22"/>
          <w:szCs w:val="22"/>
        </w:rPr>
      </w:pPr>
      <w:r w:rsidRPr="0083650A">
        <w:rPr>
          <w:rFonts w:ascii="Arial" w:hAnsi="Arial" w:cs="Arial"/>
          <w:sz w:val="22"/>
          <w:szCs w:val="22"/>
        </w:rPr>
        <w:t>анизокория при пациент с нарушения в съзнанието;</w:t>
      </w:r>
    </w:p>
    <w:p w:rsidR="00AF50D0" w:rsidRPr="0083650A" w:rsidRDefault="00AF50D0" w:rsidP="00B45596">
      <w:pPr>
        <w:pStyle w:val="Default"/>
        <w:keepNext/>
        <w:keepLines/>
        <w:numPr>
          <w:ilvl w:val="0"/>
          <w:numId w:val="22"/>
        </w:numPr>
        <w:jc w:val="both"/>
        <w:rPr>
          <w:rFonts w:ascii="Arial" w:hAnsi="Arial" w:cs="Arial"/>
          <w:sz w:val="22"/>
          <w:szCs w:val="22"/>
        </w:rPr>
      </w:pPr>
      <w:r w:rsidRPr="0083650A">
        <w:rPr>
          <w:rFonts w:ascii="Arial" w:hAnsi="Arial" w:cs="Arial"/>
          <w:sz w:val="22"/>
          <w:szCs w:val="22"/>
        </w:rPr>
        <w:t>анурия с органна дисфункция;</w:t>
      </w:r>
    </w:p>
    <w:p w:rsidR="00AF50D0" w:rsidRPr="0083650A" w:rsidRDefault="00AF50D0" w:rsidP="00B45596">
      <w:pPr>
        <w:pStyle w:val="Default"/>
        <w:keepNext/>
        <w:keepLines/>
        <w:numPr>
          <w:ilvl w:val="0"/>
          <w:numId w:val="22"/>
        </w:numPr>
        <w:jc w:val="both"/>
        <w:rPr>
          <w:rFonts w:ascii="Arial" w:hAnsi="Arial" w:cs="Arial"/>
          <w:sz w:val="22"/>
          <w:szCs w:val="22"/>
        </w:rPr>
      </w:pPr>
      <w:r w:rsidRPr="0083650A">
        <w:rPr>
          <w:rFonts w:ascii="Arial" w:hAnsi="Arial" w:cs="Arial"/>
          <w:sz w:val="22"/>
          <w:szCs w:val="22"/>
        </w:rPr>
        <w:t>заплашваща обструкция на дихателните пътища с начална дихателна недостатъчност;</w:t>
      </w:r>
    </w:p>
    <w:p w:rsidR="00AF50D0" w:rsidRPr="0083650A" w:rsidRDefault="00AF50D0" w:rsidP="00B45596">
      <w:pPr>
        <w:pStyle w:val="Default"/>
        <w:keepNext/>
        <w:keepLines/>
        <w:numPr>
          <w:ilvl w:val="0"/>
          <w:numId w:val="22"/>
        </w:numPr>
        <w:jc w:val="both"/>
        <w:rPr>
          <w:rFonts w:ascii="Arial" w:hAnsi="Arial" w:cs="Arial"/>
          <w:sz w:val="22"/>
          <w:szCs w:val="22"/>
        </w:rPr>
      </w:pPr>
      <w:r w:rsidRPr="0083650A">
        <w:rPr>
          <w:rFonts w:ascii="Arial" w:hAnsi="Arial" w:cs="Arial"/>
          <w:sz w:val="22"/>
          <w:szCs w:val="22"/>
        </w:rPr>
        <w:t>кома с нарушение във виталните функции;</w:t>
      </w:r>
    </w:p>
    <w:p w:rsidR="00AF50D0" w:rsidRPr="0083650A" w:rsidRDefault="00AF50D0" w:rsidP="00B45596">
      <w:pPr>
        <w:pStyle w:val="Default"/>
        <w:keepNext/>
        <w:keepLines/>
        <w:numPr>
          <w:ilvl w:val="0"/>
          <w:numId w:val="22"/>
        </w:numPr>
        <w:jc w:val="both"/>
        <w:rPr>
          <w:rFonts w:ascii="Arial" w:hAnsi="Arial" w:cs="Arial"/>
          <w:sz w:val="22"/>
          <w:szCs w:val="22"/>
        </w:rPr>
      </w:pPr>
      <w:r w:rsidRPr="0083650A">
        <w:rPr>
          <w:rFonts w:ascii="Arial" w:hAnsi="Arial" w:cs="Arial"/>
          <w:sz w:val="22"/>
          <w:szCs w:val="22"/>
        </w:rPr>
        <w:t>персистираща гърчова активност с нарушение във виталните функции;</w:t>
      </w:r>
    </w:p>
    <w:p w:rsidR="00AF50D0" w:rsidRPr="0083650A" w:rsidRDefault="00AF50D0" w:rsidP="00B45596">
      <w:pPr>
        <w:pStyle w:val="Default"/>
        <w:keepNext/>
        <w:keepLines/>
        <w:numPr>
          <w:ilvl w:val="0"/>
          <w:numId w:val="22"/>
        </w:numPr>
        <w:jc w:val="both"/>
        <w:rPr>
          <w:rFonts w:ascii="Arial" w:hAnsi="Arial" w:cs="Arial"/>
          <w:sz w:val="22"/>
          <w:szCs w:val="22"/>
        </w:rPr>
      </w:pPr>
      <w:r w:rsidRPr="0083650A">
        <w:rPr>
          <w:rFonts w:ascii="Arial" w:hAnsi="Arial" w:cs="Arial"/>
          <w:sz w:val="22"/>
          <w:szCs w:val="22"/>
        </w:rPr>
        <w:t>цианоза, въпреки кислородотерапия;</w:t>
      </w:r>
    </w:p>
    <w:p w:rsidR="00AF50D0" w:rsidRPr="0083650A" w:rsidRDefault="00AF50D0" w:rsidP="00B45596">
      <w:pPr>
        <w:pStyle w:val="Default"/>
        <w:keepNext/>
        <w:keepLines/>
        <w:numPr>
          <w:ilvl w:val="0"/>
          <w:numId w:val="22"/>
        </w:numPr>
        <w:jc w:val="both"/>
        <w:rPr>
          <w:rFonts w:ascii="Arial" w:hAnsi="Arial" w:cs="Arial"/>
        </w:rPr>
      </w:pPr>
      <w:r w:rsidRPr="0083650A">
        <w:rPr>
          <w:rFonts w:ascii="Arial" w:hAnsi="Arial" w:cs="Arial"/>
          <w:sz w:val="22"/>
          <w:szCs w:val="22"/>
        </w:rPr>
        <w:t>сърдечна тампонада с хемодинамична нестабилност.</w:t>
      </w:r>
    </w:p>
    <w:p w:rsidR="00AF50D0" w:rsidRDefault="00AF50D0" w:rsidP="00B45596">
      <w:pPr>
        <w:keepNext/>
        <w:keepLines/>
        <w:autoSpaceDE w:val="0"/>
        <w:autoSpaceDN w:val="0"/>
        <w:adjustRightInd w:val="0"/>
        <w:spacing w:after="0" w:line="240" w:lineRule="auto"/>
        <w:jc w:val="both"/>
        <w:rPr>
          <w:rFonts w:ascii="Arial" w:hAnsi="Arial" w:cs="Arial"/>
          <w:b/>
        </w:rPr>
      </w:pPr>
    </w:p>
    <w:p w:rsidR="00AF50D0" w:rsidRPr="00D018E1" w:rsidRDefault="00AF50D0" w:rsidP="00B45596">
      <w:pPr>
        <w:keepNext/>
        <w:keepLines/>
        <w:spacing w:after="0" w:line="240" w:lineRule="auto"/>
        <w:ind w:firstLine="567"/>
        <w:jc w:val="both"/>
        <w:rPr>
          <w:rFonts w:ascii="Arial" w:hAnsi="Arial" w:cs="Arial"/>
          <w:b/>
          <w:noProof/>
          <w:color w:val="000000"/>
          <w:szCs w:val="20"/>
        </w:rPr>
      </w:pPr>
      <w:r w:rsidRPr="00D018E1">
        <w:rPr>
          <w:rFonts w:ascii="Arial" w:hAnsi="Arial" w:cs="Arial"/>
          <w:b/>
          <w:noProof/>
          <w:color w:val="000000"/>
          <w:szCs w:val="20"/>
        </w:rPr>
        <w:t xml:space="preserve">2. ДИАГНОСТИЧНО - ЛЕЧЕБЕН АЛГОРИТЪМ. </w:t>
      </w:r>
    </w:p>
    <w:p w:rsidR="00AF50D0" w:rsidRPr="00D018E1" w:rsidRDefault="00AF50D0" w:rsidP="00B45596">
      <w:pPr>
        <w:keepNext/>
        <w:keepLines/>
        <w:spacing w:after="0" w:line="240" w:lineRule="auto"/>
        <w:ind w:firstLine="540"/>
        <w:jc w:val="both"/>
        <w:rPr>
          <w:rFonts w:ascii="Arial" w:hAnsi="Arial" w:cs="Arial"/>
          <w:b/>
          <w:noProof/>
          <w:szCs w:val="20"/>
        </w:rPr>
      </w:pPr>
      <w:r w:rsidRPr="00D018E1">
        <w:rPr>
          <w:rFonts w:ascii="Arial" w:hAnsi="Arial" w:cs="Arial"/>
          <w:b/>
          <w:noProof/>
          <w:szCs w:val="20"/>
        </w:rPr>
        <w:t xml:space="preserve">ДИАГНОСТИЧНО – ЛЕЧЕБНИЯТ АЛГОРИТЪМ Е ЗАДЪЛЖИТЕЛЕН ЗА ИЗПЪЛНЕНИЕ И ОПРЕДЕЛЯ ПАКЕТА ОТ БОЛНИЧНИ ЗДРАВНИ ДЕЙНОСТИ, КОИТО СЕ ЗАПЛАЩАТ ПО ТАЗИ </w:t>
      </w:r>
      <w:r>
        <w:rPr>
          <w:rFonts w:ascii="Arial" w:hAnsi="Arial" w:cs="Arial"/>
          <w:b/>
          <w:noProof/>
          <w:szCs w:val="20"/>
        </w:rPr>
        <w:t xml:space="preserve">КЛИНИЧНА </w:t>
      </w:r>
      <w:r w:rsidRPr="00D018E1">
        <w:rPr>
          <w:rFonts w:ascii="Arial" w:hAnsi="Arial" w:cs="Arial"/>
          <w:b/>
          <w:noProof/>
          <w:szCs w:val="20"/>
        </w:rPr>
        <w:t>ПРОЦЕДУРА</w:t>
      </w:r>
      <w:r>
        <w:rPr>
          <w:rFonts w:ascii="Arial" w:hAnsi="Arial" w:cs="Arial"/>
          <w:b/>
          <w:noProof/>
          <w:szCs w:val="20"/>
        </w:rPr>
        <w:t>.</w:t>
      </w:r>
    </w:p>
    <w:p w:rsidR="00AF50D0" w:rsidRPr="00D018E1" w:rsidRDefault="00AF50D0" w:rsidP="00B45596">
      <w:pPr>
        <w:keepNext/>
        <w:keepLines/>
        <w:spacing w:after="0" w:line="240" w:lineRule="auto"/>
        <w:ind w:left="567"/>
        <w:jc w:val="both"/>
        <w:rPr>
          <w:rFonts w:ascii="Arial" w:hAnsi="Arial" w:cs="Arial"/>
          <w:noProof/>
          <w:szCs w:val="20"/>
        </w:rPr>
      </w:pPr>
    </w:p>
    <w:p w:rsidR="00AF50D0" w:rsidRPr="00D018E1" w:rsidRDefault="00AF50D0" w:rsidP="00B45596">
      <w:pPr>
        <w:keepNext/>
        <w:keepLines/>
        <w:autoSpaceDE w:val="0"/>
        <w:autoSpaceDN w:val="0"/>
        <w:adjustRightInd w:val="0"/>
        <w:spacing w:after="0" w:line="240" w:lineRule="auto"/>
        <w:ind w:firstLine="567"/>
        <w:rPr>
          <w:rFonts w:ascii="Arial" w:hAnsi="Arial" w:cs="Arial"/>
          <w:b/>
          <w:color w:val="000000"/>
        </w:rPr>
      </w:pPr>
      <w:r w:rsidRPr="00D018E1">
        <w:rPr>
          <w:rFonts w:ascii="Arial" w:hAnsi="Arial" w:cs="Arial"/>
          <w:b/>
          <w:color w:val="000000"/>
        </w:rPr>
        <w:t xml:space="preserve">ИНТЕНЗИВНОТО ЛЕЧЕНИЕ ЗАДЪЛЖИТЕЛНО ИЗИСКВА: </w:t>
      </w:r>
    </w:p>
    <w:p w:rsidR="00AF50D0" w:rsidRPr="00D018E1" w:rsidRDefault="00AF50D0" w:rsidP="00B45596">
      <w:pPr>
        <w:keepNext/>
        <w:keepLines/>
        <w:numPr>
          <w:ilvl w:val="0"/>
          <w:numId w:val="15"/>
        </w:numPr>
        <w:autoSpaceDE w:val="0"/>
        <w:autoSpaceDN w:val="0"/>
        <w:adjustRightInd w:val="0"/>
        <w:spacing w:after="0" w:line="240" w:lineRule="auto"/>
        <w:ind w:left="0" w:firstLine="927"/>
        <w:jc w:val="both"/>
        <w:rPr>
          <w:rFonts w:ascii="Arial" w:hAnsi="Arial" w:cs="Arial"/>
          <w:color w:val="000000"/>
        </w:rPr>
      </w:pPr>
      <w:r w:rsidRPr="00D018E1">
        <w:rPr>
          <w:rFonts w:ascii="Arial" w:hAnsi="Arial" w:cs="Arial"/>
          <w:color w:val="000000"/>
        </w:rPr>
        <w:t xml:space="preserve">Непрекъсната и равностойна 24 часа в денонощието организационна и материална готовност, както и налични човешки ресурси за осъществяване на интензивно лечение; </w:t>
      </w:r>
    </w:p>
    <w:p w:rsidR="00AF50D0" w:rsidRPr="00D018E1" w:rsidRDefault="00AF50D0" w:rsidP="00B45596">
      <w:pPr>
        <w:keepNext/>
        <w:keepLines/>
        <w:numPr>
          <w:ilvl w:val="0"/>
          <w:numId w:val="15"/>
        </w:numPr>
        <w:autoSpaceDE w:val="0"/>
        <w:autoSpaceDN w:val="0"/>
        <w:adjustRightInd w:val="0"/>
        <w:spacing w:after="0" w:line="240" w:lineRule="auto"/>
        <w:ind w:left="0" w:firstLine="927"/>
        <w:jc w:val="both"/>
        <w:rPr>
          <w:rFonts w:ascii="Arial" w:hAnsi="Arial" w:cs="Arial"/>
          <w:color w:val="000000"/>
        </w:rPr>
      </w:pPr>
      <w:r w:rsidRPr="00D018E1">
        <w:rPr>
          <w:rFonts w:ascii="Arial" w:hAnsi="Arial" w:cs="Arial"/>
          <w:color w:val="000000"/>
        </w:rPr>
        <w:lastRenderedPageBreak/>
        <w:t xml:space="preserve">Непрекъсваема 24 часа в денонощието готовност за прием на индицирани за интензивно лечение пациенти в специализираните структури за интензивно лечение; </w:t>
      </w:r>
    </w:p>
    <w:p w:rsidR="00AF50D0" w:rsidRPr="00D018E1" w:rsidRDefault="00AF50D0" w:rsidP="00B45596">
      <w:pPr>
        <w:keepNext/>
        <w:keepLines/>
        <w:numPr>
          <w:ilvl w:val="0"/>
          <w:numId w:val="15"/>
        </w:numPr>
        <w:autoSpaceDE w:val="0"/>
        <w:autoSpaceDN w:val="0"/>
        <w:adjustRightInd w:val="0"/>
        <w:spacing w:after="0" w:line="240" w:lineRule="auto"/>
        <w:ind w:left="0" w:firstLine="927"/>
        <w:jc w:val="both"/>
        <w:rPr>
          <w:rFonts w:ascii="Arial" w:hAnsi="Arial" w:cs="Arial"/>
          <w:color w:val="000000"/>
        </w:rPr>
      </w:pPr>
      <w:r w:rsidRPr="00D018E1">
        <w:rPr>
          <w:rFonts w:ascii="Arial" w:hAnsi="Arial" w:cs="Arial"/>
          <w:color w:val="000000"/>
        </w:rPr>
        <w:t xml:space="preserve">Непрекъсваемо и равностойно 24 часа в денонощието наблюдение, проследяване и поддържане (контрол) на основните жизнени функции на пациента. </w:t>
      </w:r>
    </w:p>
    <w:p w:rsidR="00AF50D0" w:rsidRPr="00D018E1" w:rsidRDefault="00AF50D0" w:rsidP="00B45596">
      <w:pPr>
        <w:keepNext/>
        <w:keepLines/>
        <w:autoSpaceDE w:val="0"/>
        <w:autoSpaceDN w:val="0"/>
        <w:adjustRightInd w:val="0"/>
        <w:spacing w:after="0" w:line="240" w:lineRule="auto"/>
        <w:jc w:val="both"/>
        <w:rPr>
          <w:rFonts w:ascii="Arial" w:hAnsi="Arial" w:cs="Arial"/>
          <w:color w:val="000000"/>
        </w:rPr>
      </w:pPr>
      <w:r w:rsidRPr="00D018E1">
        <w:rPr>
          <w:rFonts w:ascii="Arial" w:hAnsi="Arial" w:cs="Arial"/>
          <w:color w:val="000000"/>
        </w:rPr>
        <w:t xml:space="preserve">        </w:t>
      </w:r>
    </w:p>
    <w:p w:rsidR="00AF50D0" w:rsidRDefault="00AF50D0" w:rsidP="00B45596">
      <w:pPr>
        <w:keepNext/>
        <w:keepLines/>
        <w:autoSpaceDE w:val="0"/>
        <w:autoSpaceDN w:val="0"/>
        <w:adjustRightInd w:val="0"/>
        <w:spacing w:after="0" w:line="240" w:lineRule="auto"/>
        <w:ind w:firstLine="567"/>
        <w:jc w:val="both"/>
        <w:rPr>
          <w:rFonts w:ascii="Arial" w:hAnsi="Arial" w:cs="Arial"/>
          <w:b/>
          <w:color w:val="000000"/>
        </w:rPr>
      </w:pPr>
      <w:r w:rsidRPr="00D018E1">
        <w:rPr>
          <w:rFonts w:ascii="Arial" w:hAnsi="Arial" w:cs="Arial"/>
          <w:b/>
          <w:color w:val="000000"/>
        </w:rPr>
        <w:t xml:space="preserve">При интензивното лечение задължително се изисква поддържането на постоянна готовност и навременното приложение по индикации на: </w:t>
      </w:r>
    </w:p>
    <w:p w:rsidR="00AF50D0" w:rsidRPr="00D018E1" w:rsidRDefault="00AF50D0" w:rsidP="00B45596">
      <w:pPr>
        <w:keepNext/>
        <w:keepLines/>
        <w:autoSpaceDE w:val="0"/>
        <w:autoSpaceDN w:val="0"/>
        <w:adjustRightInd w:val="0"/>
        <w:spacing w:after="0" w:line="240" w:lineRule="auto"/>
        <w:ind w:firstLine="567"/>
        <w:jc w:val="both"/>
        <w:rPr>
          <w:rFonts w:ascii="Arial" w:hAnsi="Arial" w:cs="Arial"/>
          <w:b/>
          <w:color w:val="000000"/>
        </w:rPr>
      </w:pPr>
      <w:r>
        <w:rPr>
          <w:rFonts w:ascii="Arial" w:hAnsi="Arial" w:cs="Arial"/>
          <w:b/>
          <w:color w:val="000000"/>
        </w:rPr>
        <w:t>2.1</w:t>
      </w:r>
      <w:r w:rsidR="00B45596">
        <w:rPr>
          <w:rFonts w:ascii="Arial" w:hAnsi="Arial" w:cs="Arial"/>
          <w:b/>
          <w:color w:val="000000"/>
        </w:rPr>
        <w:t>.</w:t>
      </w:r>
      <w:r>
        <w:rPr>
          <w:rFonts w:ascii="Arial" w:hAnsi="Arial" w:cs="Arial"/>
          <w:b/>
          <w:color w:val="000000"/>
        </w:rPr>
        <w:t xml:space="preserve"> </w:t>
      </w:r>
      <w:r w:rsidRPr="00D018E1">
        <w:rPr>
          <w:rFonts w:ascii="Arial" w:hAnsi="Arial" w:cs="Arial"/>
          <w:b/>
          <w:color w:val="000000"/>
        </w:rPr>
        <w:t xml:space="preserve">Мониториране по време на интензивно лечение: </w:t>
      </w:r>
    </w:p>
    <w:p w:rsidR="00AF50D0" w:rsidRPr="00D018E1" w:rsidRDefault="00AF50D0" w:rsidP="00B45596">
      <w:pPr>
        <w:keepNext/>
        <w:keepLines/>
        <w:autoSpaceDE w:val="0"/>
        <w:autoSpaceDN w:val="0"/>
        <w:adjustRightInd w:val="0"/>
        <w:spacing w:after="0" w:line="240" w:lineRule="auto"/>
        <w:ind w:firstLine="567"/>
        <w:jc w:val="both"/>
        <w:rPr>
          <w:rFonts w:ascii="Arial" w:hAnsi="Arial" w:cs="Arial"/>
          <w:color w:val="000000"/>
        </w:rPr>
      </w:pPr>
      <w:r w:rsidRPr="00D018E1">
        <w:rPr>
          <w:rFonts w:ascii="Arial" w:hAnsi="Arial" w:cs="Arial"/>
          <w:color w:val="000000"/>
        </w:rPr>
        <w:t xml:space="preserve">При всеки пациент - обект на интензивно лечение, за цялото време на пребиваването му в специализирана структура за интензивно лечение задължително се прилагат при наличието на индикации следните методи на мониториране по време на интензивно лечение: </w:t>
      </w:r>
    </w:p>
    <w:p w:rsidR="00AF50D0" w:rsidRPr="00D018E1" w:rsidRDefault="00AF50D0" w:rsidP="00B45596">
      <w:pPr>
        <w:keepNext/>
        <w:keepLines/>
        <w:numPr>
          <w:ilvl w:val="0"/>
          <w:numId w:val="15"/>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Pr="00D018E1">
        <w:rPr>
          <w:rFonts w:ascii="Arial" w:hAnsi="Arial" w:cs="Arial"/>
          <w:color w:val="000000"/>
        </w:rPr>
        <w:t xml:space="preserve"> мониториране на пулс и ЕКГ; </w:t>
      </w:r>
    </w:p>
    <w:p w:rsidR="00AF50D0" w:rsidRPr="00D018E1" w:rsidRDefault="00AF50D0" w:rsidP="00B45596">
      <w:pPr>
        <w:keepNext/>
        <w:keepLines/>
        <w:numPr>
          <w:ilvl w:val="0"/>
          <w:numId w:val="15"/>
        </w:numPr>
        <w:autoSpaceDE w:val="0"/>
        <w:autoSpaceDN w:val="0"/>
        <w:adjustRightInd w:val="0"/>
        <w:spacing w:after="0" w:line="240" w:lineRule="auto"/>
        <w:ind w:left="0" w:firstLine="927"/>
        <w:jc w:val="both"/>
        <w:rPr>
          <w:rFonts w:ascii="Arial" w:hAnsi="Arial" w:cs="Arial"/>
          <w:color w:val="000000"/>
        </w:rPr>
      </w:pPr>
      <w:r w:rsidRPr="00D018E1">
        <w:rPr>
          <w:rFonts w:ascii="Arial" w:hAnsi="Arial" w:cs="Arial"/>
          <w:color w:val="000000"/>
        </w:rPr>
        <w:t xml:space="preserve">мониториране на централно венозно налягане, на налягания в пулмоналната артерия, минутен сърдечен обем (инвазивен или неинвазивен метод), на обем диуреза с отвеждане на урината в затворена система, събиране на 24-часова урина и измерване на относителното й тегло; </w:t>
      </w:r>
    </w:p>
    <w:p w:rsidR="00AF50D0" w:rsidRPr="00D018E1" w:rsidRDefault="00AF50D0" w:rsidP="00B45596">
      <w:pPr>
        <w:keepNext/>
        <w:keepLines/>
        <w:numPr>
          <w:ilvl w:val="0"/>
          <w:numId w:val="15"/>
        </w:numPr>
        <w:autoSpaceDE w:val="0"/>
        <w:autoSpaceDN w:val="0"/>
        <w:adjustRightInd w:val="0"/>
        <w:spacing w:after="0" w:line="240" w:lineRule="auto"/>
        <w:ind w:left="0" w:firstLine="927"/>
        <w:jc w:val="both"/>
        <w:rPr>
          <w:rFonts w:ascii="Arial" w:hAnsi="Arial" w:cs="Arial"/>
          <w:color w:val="000000"/>
        </w:rPr>
      </w:pPr>
      <w:r w:rsidRPr="00D018E1">
        <w:rPr>
          <w:rFonts w:ascii="Arial" w:hAnsi="Arial" w:cs="Arial"/>
          <w:color w:val="000000"/>
        </w:rPr>
        <w:t xml:space="preserve">мониториране на показателите на дихателните газове (кислород и въглероден двуокис) и на алкално-киселинното състояние в проби от артериална кръв; </w:t>
      </w:r>
    </w:p>
    <w:p w:rsidR="00AF50D0" w:rsidRPr="00D018E1" w:rsidRDefault="00AF50D0" w:rsidP="00B45596">
      <w:pPr>
        <w:keepNext/>
        <w:keepLines/>
        <w:numPr>
          <w:ilvl w:val="0"/>
          <w:numId w:val="15"/>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Pr="00D018E1">
        <w:rPr>
          <w:rFonts w:ascii="Arial" w:hAnsi="Arial" w:cs="Arial"/>
          <w:color w:val="000000"/>
        </w:rPr>
        <w:t xml:space="preserve">мониториране на кръвни показатели; </w:t>
      </w:r>
    </w:p>
    <w:p w:rsidR="00AF50D0" w:rsidRPr="00D018E1" w:rsidRDefault="00AF50D0" w:rsidP="00B45596">
      <w:pPr>
        <w:keepNext/>
        <w:keepLines/>
        <w:numPr>
          <w:ilvl w:val="0"/>
          <w:numId w:val="15"/>
        </w:numPr>
        <w:autoSpaceDE w:val="0"/>
        <w:autoSpaceDN w:val="0"/>
        <w:adjustRightInd w:val="0"/>
        <w:spacing w:after="0" w:line="240" w:lineRule="auto"/>
        <w:ind w:left="0" w:firstLine="927"/>
        <w:jc w:val="both"/>
        <w:rPr>
          <w:rFonts w:ascii="Arial" w:hAnsi="Arial" w:cs="Arial"/>
          <w:color w:val="000000"/>
        </w:rPr>
      </w:pPr>
      <w:r w:rsidRPr="00D018E1">
        <w:rPr>
          <w:rFonts w:ascii="Arial" w:hAnsi="Arial" w:cs="Arial"/>
          <w:color w:val="000000"/>
        </w:rPr>
        <w:t xml:space="preserve">мониториране на показатели в урината: седимент в уринна проба, мониториране на резултатите от микробиологични изследвания на кръвни проби, уринни проби, проби от трахеобронхиален лаваж, от храчки, от дренажни системи и др.; </w:t>
      </w:r>
    </w:p>
    <w:p w:rsidR="00AF50D0" w:rsidRPr="00D018E1" w:rsidRDefault="00AF50D0" w:rsidP="00B45596">
      <w:pPr>
        <w:keepNext/>
        <w:keepLines/>
        <w:numPr>
          <w:ilvl w:val="0"/>
          <w:numId w:val="15"/>
        </w:numPr>
        <w:autoSpaceDE w:val="0"/>
        <w:autoSpaceDN w:val="0"/>
        <w:adjustRightInd w:val="0"/>
        <w:spacing w:after="0" w:line="240" w:lineRule="auto"/>
        <w:ind w:left="0" w:firstLine="927"/>
        <w:jc w:val="both"/>
        <w:rPr>
          <w:rFonts w:ascii="Arial" w:hAnsi="Arial" w:cs="Arial"/>
          <w:color w:val="000000"/>
        </w:rPr>
      </w:pPr>
      <w:r w:rsidRPr="00D018E1">
        <w:rPr>
          <w:rFonts w:ascii="Arial" w:hAnsi="Arial" w:cs="Arial"/>
          <w:color w:val="000000"/>
        </w:rPr>
        <w:t xml:space="preserve">мониториране (измерване и изчисление) на баланс на приети/отделени течности; </w:t>
      </w:r>
    </w:p>
    <w:p w:rsidR="00AF50D0" w:rsidRPr="00D018E1" w:rsidRDefault="00AF50D0" w:rsidP="00B45596">
      <w:pPr>
        <w:keepNext/>
        <w:keepLines/>
        <w:numPr>
          <w:ilvl w:val="0"/>
          <w:numId w:val="15"/>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Pr="00D018E1">
        <w:rPr>
          <w:rFonts w:ascii="Arial" w:hAnsi="Arial" w:cs="Arial"/>
          <w:color w:val="000000"/>
        </w:rPr>
        <w:t xml:space="preserve">мониториране на резултатите от образни изследвания; </w:t>
      </w:r>
    </w:p>
    <w:p w:rsidR="00AF50D0" w:rsidRPr="00D018E1" w:rsidRDefault="00AF50D0" w:rsidP="00B45596">
      <w:pPr>
        <w:keepNext/>
        <w:keepLines/>
        <w:autoSpaceDE w:val="0"/>
        <w:autoSpaceDN w:val="0"/>
        <w:adjustRightInd w:val="0"/>
        <w:spacing w:after="0" w:line="240" w:lineRule="auto"/>
        <w:jc w:val="both"/>
        <w:rPr>
          <w:rFonts w:ascii="Arial" w:hAnsi="Arial" w:cs="Arial"/>
          <w:color w:val="000000"/>
        </w:rPr>
      </w:pPr>
    </w:p>
    <w:p w:rsidR="00AF50D0" w:rsidRPr="00D018E1" w:rsidRDefault="00AF50D0" w:rsidP="00B45596">
      <w:pPr>
        <w:keepNext/>
        <w:keepLines/>
        <w:autoSpaceDE w:val="0"/>
        <w:autoSpaceDN w:val="0"/>
        <w:adjustRightInd w:val="0"/>
        <w:spacing w:after="0" w:line="240" w:lineRule="auto"/>
        <w:ind w:firstLine="567"/>
        <w:jc w:val="both"/>
        <w:rPr>
          <w:rFonts w:ascii="Arial" w:hAnsi="Arial" w:cs="Arial"/>
          <w:color w:val="000000"/>
        </w:rPr>
      </w:pPr>
      <w:r w:rsidRPr="00D018E1">
        <w:rPr>
          <w:rFonts w:ascii="Arial" w:hAnsi="Arial" w:cs="Arial"/>
          <w:color w:val="000000"/>
        </w:rPr>
        <w:t xml:space="preserve">Резултатите от изследванията на дихателните газове (кислород и въглероден двуокис) и на алкално-киселинното състояние в проби от артериална кръв трябва да са на разположение след не повече от 15 минути от тяхното назначаване; на образните изследвания с рентгенова апаратура - до един час след тяхното назначаване; на изследванията на основните кръвни показатели - след не повече от </w:t>
      </w:r>
      <w:r w:rsidRPr="00F1736D">
        <w:rPr>
          <w:rFonts w:ascii="Arial" w:hAnsi="Arial" w:cs="Arial"/>
        </w:rPr>
        <w:t>два часа</w:t>
      </w:r>
      <w:r w:rsidRPr="00D018E1">
        <w:rPr>
          <w:rFonts w:ascii="Arial" w:hAnsi="Arial" w:cs="Arial"/>
          <w:color w:val="000000"/>
        </w:rPr>
        <w:t xml:space="preserve"> от тяхното назначаване. </w:t>
      </w:r>
    </w:p>
    <w:p w:rsidR="00AF50D0" w:rsidRPr="00D018E1" w:rsidRDefault="00AF50D0" w:rsidP="00B45596">
      <w:pPr>
        <w:keepNext/>
        <w:keepLines/>
        <w:autoSpaceDE w:val="0"/>
        <w:autoSpaceDN w:val="0"/>
        <w:adjustRightInd w:val="0"/>
        <w:spacing w:after="0" w:line="240" w:lineRule="auto"/>
        <w:ind w:firstLine="567"/>
        <w:jc w:val="both"/>
        <w:rPr>
          <w:rFonts w:ascii="Arial" w:hAnsi="Arial" w:cs="Arial"/>
          <w:color w:val="000000"/>
        </w:rPr>
      </w:pPr>
      <w:r w:rsidRPr="00D018E1">
        <w:rPr>
          <w:rFonts w:ascii="Arial" w:hAnsi="Arial" w:cs="Arial"/>
          <w:color w:val="000000"/>
        </w:rPr>
        <w:t>Стойностите на всички мониторирани параметри се регистрират задължително в медицинската документация на пациента в зависимост от тяхната специфична динамика, като задължително се регистрират техните екстремни (патологични) величини по дни, часове и минути в реанимаиционен лист или лист за интензивно лечение.</w:t>
      </w:r>
    </w:p>
    <w:p w:rsidR="00AF50D0" w:rsidRPr="00D018E1" w:rsidRDefault="00AF50D0" w:rsidP="00B45596">
      <w:pPr>
        <w:keepNext/>
        <w:keepLines/>
        <w:autoSpaceDE w:val="0"/>
        <w:autoSpaceDN w:val="0"/>
        <w:adjustRightInd w:val="0"/>
        <w:spacing w:after="0" w:line="240" w:lineRule="auto"/>
        <w:ind w:firstLine="426"/>
        <w:jc w:val="both"/>
        <w:rPr>
          <w:rFonts w:ascii="Arial" w:hAnsi="Arial" w:cs="Arial"/>
          <w:color w:val="000000"/>
        </w:rPr>
      </w:pPr>
    </w:p>
    <w:p w:rsidR="00AF50D0" w:rsidRPr="00D018E1" w:rsidRDefault="00AF50D0" w:rsidP="00B45596">
      <w:pPr>
        <w:keepNext/>
        <w:keepLines/>
        <w:autoSpaceDE w:val="0"/>
        <w:autoSpaceDN w:val="0"/>
        <w:adjustRightInd w:val="0"/>
        <w:spacing w:after="0" w:line="240" w:lineRule="auto"/>
        <w:ind w:firstLine="567"/>
        <w:jc w:val="both"/>
        <w:rPr>
          <w:rFonts w:ascii="Arial" w:hAnsi="Arial" w:cs="Arial"/>
          <w:b/>
          <w:color w:val="000000"/>
        </w:rPr>
      </w:pPr>
      <w:r w:rsidRPr="00D018E1">
        <w:rPr>
          <w:rFonts w:ascii="Arial" w:hAnsi="Arial" w:cs="Arial"/>
          <w:b/>
          <w:color w:val="000000"/>
        </w:rPr>
        <w:t xml:space="preserve">2.2. Кардиопулмонална ресусцитация по време на интензивно лечение; </w:t>
      </w:r>
    </w:p>
    <w:p w:rsidR="00AF50D0" w:rsidRPr="00D018E1" w:rsidRDefault="00AF50D0" w:rsidP="00B45596">
      <w:pPr>
        <w:keepNext/>
        <w:keepLines/>
        <w:autoSpaceDE w:val="0"/>
        <w:autoSpaceDN w:val="0"/>
        <w:adjustRightInd w:val="0"/>
        <w:spacing w:after="0" w:line="240" w:lineRule="auto"/>
        <w:ind w:firstLine="567"/>
        <w:jc w:val="both"/>
        <w:rPr>
          <w:rFonts w:ascii="Arial" w:hAnsi="Arial" w:cs="Arial"/>
          <w:color w:val="000000"/>
        </w:rPr>
      </w:pPr>
      <w:r w:rsidRPr="00D018E1">
        <w:rPr>
          <w:rFonts w:ascii="Arial" w:hAnsi="Arial" w:cs="Arial"/>
          <w:color w:val="000000"/>
        </w:rPr>
        <w:t xml:space="preserve">Кардиопулмоналната ресусцитация по време на интензивно лечение (реанимация) е неделима част от дейността интензивно лечение. Включва прилагане и/или готовност за прилагане на комплекс от диагностично-терапевтични мероприятия за възстановяване на преустановени основни жизнени функции при пациенти - обект на интензивно лечение в клинична смърт. </w:t>
      </w:r>
    </w:p>
    <w:p w:rsidR="00AF50D0" w:rsidRPr="00D018E1" w:rsidRDefault="00AF50D0" w:rsidP="00B45596">
      <w:pPr>
        <w:keepNext/>
        <w:keepLines/>
        <w:autoSpaceDE w:val="0"/>
        <w:autoSpaceDN w:val="0"/>
        <w:adjustRightInd w:val="0"/>
        <w:spacing w:after="0" w:line="240" w:lineRule="auto"/>
        <w:ind w:firstLine="567"/>
        <w:jc w:val="both"/>
        <w:rPr>
          <w:rFonts w:ascii="Arial" w:hAnsi="Arial" w:cs="Arial"/>
          <w:color w:val="000000"/>
        </w:rPr>
      </w:pPr>
      <w:r w:rsidRPr="00D018E1">
        <w:rPr>
          <w:rFonts w:ascii="Arial" w:hAnsi="Arial" w:cs="Arial"/>
          <w:color w:val="000000"/>
        </w:rPr>
        <w:lastRenderedPageBreak/>
        <w:t xml:space="preserve">Всички специализирани клинични структури за интензивно лечение задължително трябва да имат готовност и да прилагат при наличието на индикации: </w:t>
      </w:r>
    </w:p>
    <w:p w:rsidR="00AF50D0" w:rsidRPr="00D018E1" w:rsidRDefault="00AF50D0" w:rsidP="00B45596">
      <w:pPr>
        <w:keepNext/>
        <w:keepLines/>
        <w:numPr>
          <w:ilvl w:val="0"/>
          <w:numId w:val="16"/>
        </w:numPr>
        <w:autoSpaceDE w:val="0"/>
        <w:autoSpaceDN w:val="0"/>
        <w:adjustRightInd w:val="0"/>
        <w:spacing w:after="0" w:line="240" w:lineRule="auto"/>
        <w:ind w:left="0" w:firstLine="927"/>
        <w:jc w:val="both"/>
        <w:rPr>
          <w:rFonts w:ascii="Arial" w:hAnsi="Arial" w:cs="Arial"/>
          <w:color w:val="000000"/>
        </w:rPr>
      </w:pPr>
      <w:r w:rsidRPr="00D018E1">
        <w:rPr>
          <w:rFonts w:ascii="Arial" w:hAnsi="Arial" w:cs="Arial"/>
          <w:color w:val="000000"/>
        </w:rPr>
        <w:t xml:space="preserve"> основно поддържане на живот (Basic Life Support) в пълен обем (кардиопулмонална ресусцитация, осъществявана без специална екипировка); </w:t>
      </w:r>
    </w:p>
    <w:p w:rsidR="00AF50D0" w:rsidRPr="00D018E1" w:rsidRDefault="00AF50D0" w:rsidP="00B45596">
      <w:pPr>
        <w:keepNext/>
        <w:keepLines/>
        <w:numPr>
          <w:ilvl w:val="0"/>
          <w:numId w:val="16"/>
        </w:numPr>
        <w:autoSpaceDE w:val="0"/>
        <w:autoSpaceDN w:val="0"/>
        <w:adjustRightInd w:val="0"/>
        <w:spacing w:after="0" w:line="240" w:lineRule="auto"/>
        <w:ind w:left="0" w:firstLine="927"/>
        <w:jc w:val="both"/>
        <w:rPr>
          <w:rFonts w:ascii="Arial" w:hAnsi="Arial" w:cs="Arial"/>
          <w:color w:val="000000"/>
        </w:rPr>
      </w:pPr>
      <w:r w:rsidRPr="00D018E1">
        <w:rPr>
          <w:rFonts w:ascii="Arial" w:hAnsi="Arial" w:cs="Arial"/>
          <w:color w:val="000000"/>
        </w:rPr>
        <w:t xml:space="preserve"> разширено поддържане на живот (Advanced Life Support) в пълен обем (кардиопулмонална ресусцитация, осъществявана със специална екипировка); </w:t>
      </w:r>
    </w:p>
    <w:p w:rsidR="00AF50D0" w:rsidRPr="00D018E1" w:rsidRDefault="00AF50D0" w:rsidP="00B45596">
      <w:pPr>
        <w:keepNext/>
        <w:keepLines/>
        <w:autoSpaceDE w:val="0"/>
        <w:autoSpaceDN w:val="0"/>
        <w:adjustRightInd w:val="0"/>
        <w:spacing w:after="0" w:line="240" w:lineRule="auto"/>
        <w:jc w:val="both"/>
        <w:rPr>
          <w:rFonts w:ascii="Arial" w:hAnsi="Arial" w:cs="Arial"/>
          <w:color w:val="000000"/>
        </w:rPr>
      </w:pPr>
      <w:r w:rsidRPr="00D018E1">
        <w:rPr>
          <w:rFonts w:ascii="Arial" w:hAnsi="Arial" w:cs="Arial"/>
          <w:color w:val="000000"/>
        </w:rPr>
        <w:t xml:space="preserve">в) продължително поддържане на живот (Prolonged Life Support) в пълен обем. </w:t>
      </w:r>
    </w:p>
    <w:p w:rsidR="00AF50D0" w:rsidRDefault="00AF50D0" w:rsidP="00B45596">
      <w:pPr>
        <w:keepNext/>
        <w:keepLines/>
        <w:autoSpaceDE w:val="0"/>
        <w:autoSpaceDN w:val="0"/>
        <w:adjustRightInd w:val="0"/>
        <w:spacing w:after="0" w:line="240" w:lineRule="auto"/>
        <w:ind w:firstLine="567"/>
        <w:jc w:val="both"/>
        <w:rPr>
          <w:rFonts w:ascii="Arial" w:hAnsi="Arial" w:cs="Arial"/>
          <w:b/>
          <w:color w:val="000000"/>
        </w:rPr>
      </w:pPr>
    </w:p>
    <w:p w:rsidR="00AF50D0" w:rsidRPr="00D018E1" w:rsidRDefault="00AF50D0" w:rsidP="00B45596">
      <w:pPr>
        <w:keepNext/>
        <w:keepLines/>
        <w:autoSpaceDE w:val="0"/>
        <w:autoSpaceDN w:val="0"/>
        <w:adjustRightInd w:val="0"/>
        <w:spacing w:after="0" w:line="240" w:lineRule="auto"/>
        <w:ind w:firstLine="567"/>
        <w:jc w:val="both"/>
        <w:rPr>
          <w:rFonts w:ascii="Arial" w:hAnsi="Arial" w:cs="Arial"/>
          <w:color w:val="000000"/>
        </w:rPr>
      </w:pPr>
      <w:r w:rsidRPr="00D018E1">
        <w:rPr>
          <w:rFonts w:ascii="Arial" w:hAnsi="Arial" w:cs="Arial"/>
          <w:b/>
          <w:color w:val="000000"/>
        </w:rPr>
        <w:t>2.3. Интензивно лечение.</w:t>
      </w:r>
      <w:r w:rsidRPr="00D018E1">
        <w:rPr>
          <w:rFonts w:ascii="Arial" w:hAnsi="Arial" w:cs="Arial"/>
          <w:color w:val="000000"/>
        </w:rPr>
        <w:t xml:space="preserve"> </w:t>
      </w:r>
    </w:p>
    <w:p w:rsidR="00AF50D0" w:rsidRDefault="00AF50D0" w:rsidP="00B45596">
      <w:pPr>
        <w:pStyle w:val="Default"/>
        <w:keepNext/>
        <w:keepLines/>
        <w:ind w:firstLine="567"/>
        <w:jc w:val="both"/>
        <w:rPr>
          <w:rFonts w:ascii="Arial" w:hAnsi="Arial" w:cs="Arial"/>
          <w:sz w:val="22"/>
          <w:szCs w:val="22"/>
        </w:rPr>
      </w:pPr>
      <w:r w:rsidRPr="00D018E1">
        <w:rPr>
          <w:rFonts w:ascii="Arial" w:hAnsi="Arial" w:cs="Arial"/>
          <w:sz w:val="22"/>
          <w:szCs w:val="22"/>
        </w:rPr>
        <w:t>Интензивното лечение в тесен смисъл е приложение на специфични средства и методи, чрез които се осигурява диагностично-лечебният процес при пациенти - обект на интензивно лечение.</w:t>
      </w:r>
    </w:p>
    <w:p w:rsidR="00AF50D0" w:rsidRDefault="00AF50D0" w:rsidP="00B45596">
      <w:pPr>
        <w:pStyle w:val="Default"/>
        <w:keepNext/>
        <w:keepLines/>
        <w:ind w:firstLine="567"/>
        <w:jc w:val="both"/>
        <w:rPr>
          <w:rFonts w:ascii="Arial" w:hAnsi="Arial" w:cs="Arial"/>
          <w:sz w:val="22"/>
          <w:szCs w:val="22"/>
        </w:rPr>
      </w:pPr>
    </w:p>
    <w:p w:rsidR="00AF50D0" w:rsidRPr="00F1736D" w:rsidRDefault="00AF50D0" w:rsidP="00B45596">
      <w:pPr>
        <w:pStyle w:val="Default"/>
        <w:keepNext/>
        <w:keepLines/>
        <w:ind w:firstLine="567"/>
        <w:jc w:val="both"/>
        <w:rPr>
          <w:rFonts w:ascii="Arial" w:hAnsi="Arial" w:cs="Arial"/>
          <w:b/>
          <w:color w:val="auto"/>
          <w:sz w:val="22"/>
          <w:szCs w:val="22"/>
        </w:rPr>
      </w:pPr>
      <w:r w:rsidRPr="00F1736D">
        <w:rPr>
          <w:rFonts w:ascii="Arial" w:hAnsi="Arial" w:cs="Arial"/>
          <w:b/>
          <w:color w:val="auto"/>
          <w:sz w:val="22"/>
          <w:szCs w:val="22"/>
        </w:rPr>
        <w:t>2.4. Парентерално, ентерално или смесено хранене.</w:t>
      </w:r>
    </w:p>
    <w:p w:rsidR="00AF50D0" w:rsidRDefault="00AF50D0" w:rsidP="00B45596">
      <w:pPr>
        <w:keepNext/>
        <w:keepLines/>
        <w:spacing w:after="0" w:line="240" w:lineRule="auto"/>
        <w:ind w:firstLine="567"/>
        <w:jc w:val="both"/>
        <w:rPr>
          <w:rFonts w:ascii="Arial" w:hAnsi="Arial" w:cs="Arial"/>
          <w:b/>
        </w:rPr>
      </w:pPr>
    </w:p>
    <w:p w:rsidR="00AF50D0" w:rsidRDefault="00AF50D0" w:rsidP="00B45596">
      <w:pPr>
        <w:keepNext/>
        <w:keepLines/>
        <w:spacing w:after="0" w:line="240" w:lineRule="auto"/>
        <w:ind w:firstLine="567"/>
        <w:jc w:val="both"/>
        <w:rPr>
          <w:rFonts w:ascii="Arial" w:hAnsi="Arial" w:cs="Arial"/>
          <w:b/>
        </w:rPr>
      </w:pPr>
      <w:r w:rsidRPr="00F37036">
        <w:rPr>
          <w:rFonts w:ascii="Arial" w:hAnsi="Arial" w:cs="Arial"/>
          <w:b/>
        </w:rPr>
        <w:t xml:space="preserve">Мониториране на жизненоважните показатели се провежда непрекъснато. </w:t>
      </w:r>
    </w:p>
    <w:p w:rsidR="005E4128" w:rsidRDefault="005E4128" w:rsidP="00B45596">
      <w:pPr>
        <w:keepNext/>
        <w:keepLines/>
        <w:spacing w:after="0" w:line="240" w:lineRule="auto"/>
        <w:ind w:firstLine="567"/>
        <w:jc w:val="both"/>
        <w:rPr>
          <w:rFonts w:ascii="Arial" w:hAnsi="Arial" w:cs="Arial"/>
          <w:b/>
          <w:lang w:val="en-US"/>
        </w:rPr>
      </w:pPr>
    </w:p>
    <w:p w:rsidR="002D3096" w:rsidRDefault="002D3096" w:rsidP="002D3096">
      <w:pPr>
        <w:pStyle w:val="a5"/>
        <w:ind w:left="0" w:firstLine="567"/>
        <w:jc w:val="both"/>
        <w:rPr>
          <w:rFonts w:ascii="Arial" w:eastAsia="Calibri" w:hAnsi="Arial" w:cs="Arial"/>
          <w:sz w:val="20"/>
          <w:szCs w:val="20"/>
          <w:lang w:eastAsia="en-US"/>
        </w:rPr>
      </w:pPr>
      <w:r w:rsidRPr="00B45596">
        <w:rPr>
          <w:rFonts w:ascii="Arial" w:eastAsia="Calibri" w:hAnsi="Arial" w:cs="Arial"/>
          <w:b/>
          <w:sz w:val="20"/>
          <w:szCs w:val="20"/>
          <w:lang w:eastAsia="en-US"/>
        </w:rPr>
        <w:t xml:space="preserve">Здравни грижи, </w:t>
      </w:r>
      <w:r w:rsidRPr="00B45596">
        <w:rPr>
          <w:rFonts w:ascii="Arial" w:eastAsia="Calibri" w:hAnsi="Arial" w:cs="Arial"/>
          <w:sz w:val="20"/>
          <w:szCs w:val="20"/>
          <w:lang w:eastAsia="en-US"/>
        </w:rPr>
        <w:t>съгласно Наредба № 1 от 8.02.2011 г. за професионалните дейности, които медицинските сестри, акушерките, асоциираните медицински специалисти и здравните асистенти, могат да извършват по назначение или самостоятелно.</w:t>
      </w:r>
    </w:p>
    <w:p w:rsidR="002D3096" w:rsidRDefault="002D3096" w:rsidP="002D3096">
      <w:pPr>
        <w:pStyle w:val="a5"/>
        <w:ind w:left="0" w:firstLine="567"/>
        <w:jc w:val="both"/>
        <w:rPr>
          <w:rFonts w:ascii="Arial" w:eastAsia="Calibri" w:hAnsi="Arial" w:cs="Arial"/>
          <w:sz w:val="20"/>
          <w:szCs w:val="20"/>
          <w:lang w:eastAsia="en-US"/>
        </w:rPr>
      </w:pPr>
    </w:p>
    <w:p w:rsidR="002D3096" w:rsidRDefault="00AF50D0" w:rsidP="002D3096">
      <w:pPr>
        <w:pStyle w:val="a5"/>
        <w:ind w:left="0" w:firstLine="567"/>
        <w:jc w:val="both"/>
        <w:rPr>
          <w:rFonts w:ascii="Arial" w:hAnsi="Arial" w:cs="Arial"/>
          <w:b/>
          <w:noProof/>
          <w:sz w:val="20"/>
          <w:szCs w:val="20"/>
        </w:rPr>
      </w:pPr>
      <w:r w:rsidRPr="005E4128">
        <w:rPr>
          <w:rFonts w:ascii="Arial" w:hAnsi="Arial" w:cs="Arial"/>
          <w:b/>
          <w:noProof/>
          <w:sz w:val="20"/>
          <w:szCs w:val="20"/>
        </w:rPr>
        <w:t xml:space="preserve">ПРИ ЛЕЧЕНИЕ ПО КЛИНИЧНАТА ПРОЦЕДУРА, ЛЕЧЕБНОТО ЗАВЕДЕНИЕ Е ДЛЪЖНО ДА ОСИГУРЯВА СПАЗВАНЕТО ПРАВАТА НА ПАЦИЕНТА, УСТАНОВЕНИ В ЗАКОНА ЗА ЗДРАВЕТО. </w:t>
      </w:r>
    </w:p>
    <w:p w:rsidR="002D3096" w:rsidRDefault="002D3096" w:rsidP="002D3096">
      <w:pPr>
        <w:pStyle w:val="a5"/>
        <w:ind w:left="0" w:firstLine="567"/>
        <w:jc w:val="both"/>
        <w:rPr>
          <w:rFonts w:ascii="Arial" w:hAnsi="Arial" w:cs="Arial"/>
          <w:b/>
          <w:noProof/>
          <w:sz w:val="20"/>
          <w:szCs w:val="20"/>
        </w:rPr>
      </w:pPr>
    </w:p>
    <w:p w:rsidR="002D3096" w:rsidRDefault="00AF50D0" w:rsidP="002D3096">
      <w:pPr>
        <w:pStyle w:val="a5"/>
        <w:ind w:left="0" w:firstLine="567"/>
        <w:jc w:val="both"/>
        <w:rPr>
          <w:rFonts w:ascii="Arial" w:hAnsi="Arial" w:cs="Arial"/>
          <w:b/>
          <w:noProof/>
          <w:sz w:val="20"/>
          <w:szCs w:val="20"/>
        </w:rPr>
      </w:pPr>
      <w:r w:rsidRPr="005E4128">
        <w:rPr>
          <w:rFonts w:ascii="Arial" w:hAnsi="Arial" w:cs="Arial"/>
          <w:b/>
          <w:noProof/>
          <w:sz w:val="20"/>
          <w:szCs w:val="20"/>
        </w:rPr>
        <w:t>ПРАВАТА НА ПАЦИЕНТА СЕ УПРАЖНЯВАТ ПРИ СПАЗВАНЕ НА ПРАВИЛНИКА ЗА УСТРОЙСТВОТО, ДЕЙНОСТТА И ВЪТРЕШНИЯ РЕД НА ЛЕЧЕБНОТО ЗАВЕДЕНИЕ.</w:t>
      </w:r>
    </w:p>
    <w:p w:rsidR="002D3096" w:rsidRDefault="002D3096" w:rsidP="002D3096">
      <w:pPr>
        <w:pStyle w:val="a5"/>
        <w:ind w:left="0" w:firstLine="567"/>
        <w:jc w:val="both"/>
        <w:rPr>
          <w:rFonts w:ascii="Arial" w:hAnsi="Arial" w:cs="Arial"/>
          <w:b/>
          <w:noProof/>
          <w:sz w:val="20"/>
          <w:szCs w:val="20"/>
        </w:rPr>
      </w:pPr>
    </w:p>
    <w:p w:rsidR="002D3096" w:rsidRDefault="00AF50D0" w:rsidP="002D3096">
      <w:pPr>
        <w:pStyle w:val="a5"/>
        <w:ind w:left="0" w:firstLine="567"/>
        <w:jc w:val="both"/>
        <w:rPr>
          <w:rFonts w:ascii="Arial" w:hAnsi="Arial" w:cs="Arial"/>
          <w:b/>
          <w:color w:val="000000"/>
          <w:sz w:val="20"/>
          <w:szCs w:val="20"/>
        </w:rPr>
      </w:pPr>
      <w:r w:rsidRPr="005E4128">
        <w:rPr>
          <w:rFonts w:ascii="Arial" w:hAnsi="Arial" w:cs="Arial"/>
          <w:b/>
          <w:noProof/>
          <w:color w:val="000000"/>
          <w:sz w:val="20"/>
          <w:szCs w:val="20"/>
        </w:rPr>
        <w:t>3. ДЕХОСПИТАЛИЗАЦИЯ И ОПРЕДЕЛЯНЕ НА СЛЕДБОЛНИЧЕН РЕЖИМ</w:t>
      </w:r>
      <w:r w:rsidRPr="005E4128">
        <w:rPr>
          <w:rFonts w:ascii="Arial" w:hAnsi="Arial" w:cs="Arial"/>
          <w:b/>
          <w:color w:val="000000"/>
          <w:sz w:val="20"/>
          <w:szCs w:val="20"/>
        </w:rPr>
        <w:t>.</w:t>
      </w:r>
    </w:p>
    <w:p w:rsidR="002D3096" w:rsidRDefault="002D3096" w:rsidP="002D3096">
      <w:pPr>
        <w:pStyle w:val="a5"/>
        <w:ind w:left="0" w:firstLine="567"/>
        <w:jc w:val="both"/>
        <w:rPr>
          <w:rFonts w:ascii="Arial" w:hAnsi="Arial" w:cs="Arial"/>
          <w:b/>
          <w:color w:val="000000"/>
          <w:sz w:val="20"/>
          <w:szCs w:val="20"/>
        </w:rPr>
      </w:pPr>
    </w:p>
    <w:p w:rsidR="009E027A" w:rsidRDefault="00AF50D0" w:rsidP="009E027A">
      <w:pPr>
        <w:pStyle w:val="a5"/>
        <w:ind w:left="0" w:firstLine="567"/>
        <w:jc w:val="both"/>
        <w:rPr>
          <w:rFonts w:ascii="Arial" w:hAnsi="Arial" w:cs="Arial"/>
          <w:bCs/>
          <w:sz w:val="22"/>
          <w:szCs w:val="22"/>
        </w:rPr>
      </w:pPr>
      <w:r w:rsidRPr="0083650A">
        <w:rPr>
          <w:rFonts w:ascii="Arial" w:hAnsi="Arial" w:cs="Arial"/>
          <w:bCs/>
          <w:sz w:val="22"/>
          <w:szCs w:val="22"/>
        </w:rPr>
        <w:t>Диагностични, лечебни и рехабилитационни дейности и услуги при приключване на клиничната процедура:</w:t>
      </w:r>
    </w:p>
    <w:p w:rsidR="009E027A" w:rsidRDefault="009E027A" w:rsidP="009E027A">
      <w:pPr>
        <w:pStyle w:val="a5"/>
        <w:ind w:left="0" w:firstLine="567"/>
        <w:jc w:val="both"/>
        <w:rPr>
          <w:rFonts w:ascii="Arial" w:hAnsi="Arial" w:cs="Arial"/>
          <w:bCs/>
          <w:sz w:val="22"/>
          <w:szCs w:val="22"/>
        </w:rPr>
      </w:pPr>
    </w:p>
    <w:p w:rsidR="009E027A" w:rsidRDefault="00AF50D0" w:rsidP="009E027A">
      <w:pPr>
        <w:pStyle w:val="a5"/>
        <w:ind w:left="0" w:firstLine="567"/>
        <w:jc w:val="both"/>
        <w:rPr>
          <w:rFonts w:ascii="Arial" w:hAnsi="Arial" w:cs="Arial"/>
          <w:bCs/>
          <w:sz w:val="22"/>
          <w:szCs w:val="22"/>
        </w:rPr>
      </w:pPr>
      <w:r w:rsidRPr="0083650A">
        <w:rPr>
          <w:rFonts w:ascii="Arial" w:hAnsi="Arial" w:cs="Arial"/>
          <w:bCs/>
          <w:sz w:val="22"/>
          <w:szCs w:val="22"/>
        </w:rPr>
        <w:t>Контрол на здравното състояние на пациента и медицинско заключение за липса на медицински риск от приключване на процедурата въз основа на:</w:t>
      </w:r>
    </w:p>
    <w:p w:rsidR="009E027A" w:rsidRDefault="00AF50D0" w:rsidP="009E027A">
      <w:pPr>
        <w:pStyle w:val="a5"/>
        <w:numPr>
          <w:ilvl w:val="0"/>
          <w:numId w:val="32"/>
        </w:numPr>
        <w:jc w:val="both"/>
        <w:rPr>
          <w:rFonts w:ascii="Arial" w:hAnsi="Arial" w:cs="Arial"/>
          <w:bCs/>
          <w:sz w:val="22"/>
          <w:szCs w:val="22"/>
        </w:rPr>
      </w:pPr>
      <w:r w:rsidRPr="0083650A">
        <w:rPr>
          <w:rFonts w:ascii="Arial" w:hAnsi="Arial" w:cs="Arial"/>
          <w:bCs/>
          <w:sz w:val="22"/>
          <w:szCs w:val="22"/>
        </w:rPr>
        <w:t>обективни данни (клинични и биохимични), че състоянието на пациента не налага необходимост от прилагане на средства и методи за основно поддържане на живота, съгласно медицински стандарт "Анестезия и интензивно лечение" (в т.ч. отпадане на необходимостта му от механична вентилация или от асистирано дишане);</w:t>
      </w:r>
    </w:p>
    <w:p w:rsidR="009E027A" w:rsidRPr="009E027A" w:rsidRDefault="00AF50D0" w:rsidP="009E027A">
      <w:pPr>
        <w:pStyle w:val="a5"/>
        <w:numPr>
          <w:ilvl w:val="0"/>
          <w:numId w:val="32"/>
        </w:numPr>
        <w:jc w:val="both"/>
        <w:rPr>
          <w:rFonts w:ascii="Arial" w:eastAsia="Calibri" w:hAnsi="Arial" w:cs="Arial"/>
          <w:sz w:val="20"/>
          <w:szCs w:val="20"/>
          <w:lang w:eastAsia="en-US"/>
        </w:rPr>
      </w:pPr>
      <w:r w:rsidRPr="0083650A">
        <w:rPr>
          <w:rFonts w:ascii="Arial" w:hAnsi="Arial" w:cs="Arial"/>
          <w:bCs/>
          <w:sz w:val="22"/>
          <w:szCs w:val="22"/>
        </w:rPr>
        <w:t>липса на нови приемни критерии в продължение на 24 последователни часа.</w:t>
      </w:r>
    </w:p>
    <w:p w:rsidR="009E027A" w:rsidRDefault="00AF50D0" w:rsidP="009E027A">
      <w:pPr>
        <w:ind w:firstLine="567"/>
        <w:jc w:val="both"/>
        <w:rPr>
          <w:rFonts w:ascii="Arial" w:eastAsia="Calibri" w:hAnsi="Arial" w:cs="Arial"/>
          <w:sz w:val="20"/>
          <w:szCs w:val="20"/>
          <w:lang w:eastAsia="en-US"/>
        </w:rPr>
      </w:pPr>
      <w:r w:rsidRPr="009E027A">
        <w:rPr>
          <w:rFonts w:ascii="Arial" w:hAnsi="Arial" w:cs="Arial"/>
          <w:b/>
          <w:bCs/>
          <w:sz w:val="22"/>
          <w:szCs w:val="22"/>
        </w:rPr>
        <w:t xml:space="preserve">Критерии за прекратяване на интензивно лечение (дехоспитализация или </w:t>
      </w:r>
      <w:r w:rsidRPr="009E027A">
        <w:rPr>
          <w:rFonts w:ascii="Arial" w:hAnsi="Arial" w:cs="Arial"/>
          <w:snapToGrid w:val="0"/>
          <w:sz w:val="22"/>
          <w:szCs w:val="22"/>
        </w:rPr>
        <w:t xml:space="preserve">превеждане) </w:t>
      </w:r>
    </w:p>
    <w:p w:rsidR="001B1E47" w:rsidRDefault="00AF50D0" w:rsidP="001B1E47">
      <w:pPr>
        <w:ind w:firstLine="567"/>
        <w:jc w:val="both"/>
        <w:rPr>
          <w:rFonts w:ascii="Arial" w:eastAsia="Calibri" w:hAnsi="Arial" w:cs="Arial"/>
          <w:sz w:val="20"/>
          <w:szCs w:val="20"/>
          <w:lang w:eastAsia="en-US"/>
        </w:rPr>
      </w:pPr>
      <w:r>
        <w:rPr>
          <w:rFonts w:ascii="Arial" w:hAnsi="Arial" w:cs="Arial"/>
          <w:snapToGrid w:val="0"/>
          <w:color w:val="000000"/>
          <w:szCs w:val="20"/>
        </w:rPr>
        <w:t>Клинични п</w:t>
      </w:r>
      <w:r w:rsidRPr="00932643">
        <w:rPr>
          <w:rFonts w:ascii="Arial" w:hAnsi="Arial" w:cs="Arial"/>
          <w:snapToGrid w:val="0"/>
          <w:color w:val="000000"/>
          <w:szCs w:val="20"/>
        </w:rPr>
        <w:t xml:space="preserve">роцедури № </w:t>
      </w:r>
      <w:r>
        <w:rPr>
          <w:rFonts w:ascii="Arial" w:hAnsi="Arial" w:cs="Arial"/>
          <w:snapToGrid w:val="0"/>
          <w:color w:val="000000"/>
          <w:szCs w:val="20"/>
        </w:rPr>
        <w:t>3</w:t>
      </w:r>
      <w:r w:rsidRPr="00932643">
        <w:rPr>
          <w:rFonts w:ascii="Arial" w:hAnsi="Arial" w:cs="Arial"/>
          <w:snapToGrid w:val="0"/>
          <w:color w:val="000000"/>
          <w:szCs w:val="20"/>
        </w:rPr>
        <w:t xml:space="preserve"> и № </w:t>
      </w:r>
      <w:r>
        <w:rPr>
          <w:rFonts w:ascii="Arial" w:hAnsi="Arial" w:cs="Arial"/>
          <w:snapToGrid w:val="0"/>
          <w:color w:val="000000"/>
          <w:szCs w:val="20"/>
        </w:rPr>
        <w:t>4</w:t>
      </w:r>
      <w:r w:rsidRPr="00932643">
        <w:rPr>
          <w:rFonts w:ascii="Arial" w:hAnsi="Arial" w:cs="Arial"/>
          <w:snapToGrid w:val="0"/>
          <w:color w:val="000000"/>
          <w:szCs w:val="20"/>
        </w:rPr>
        <w:t xml:space="preserve"> са с  продължителност 24 часа. При липса на основания за прекратяване на процедурата, след изтичане на продължителността й се преминава към изпълнение на следваща процедура. </w:t>
      </w:r>
      <w:r>
        <w:rPr>
          <w:rFonts w:ascii="Arial" w:hAnsi="Arial" w:cs="Arial"/>
          <w:snapToGrid w:val="0"/>
          <w:color w:val="000000"/>
          <w:szCs w:val="20"/>
        </w:rPr>
        <w:t>Клиничните п</w:t>
      </w:r>
      <w:r w:rsidRPr="00932643">
        <w:rPr>
          <w:rFonts w:ascii="Arial" w:hAnsi="Arial" w:cs="Arial"/>
          <w:snapToGrid w:val="0"/>
          <w:color w:val="000000"/>
          <w:szCs w:val="20"/>
        </w:rPr>
        <w:t xml:space="preserve">роцедури № </w:t>
      </w:r>
      <w:r>
        <w:rPr>
          <w:rFonts w:ascii="Arial" w:hAnsi="Arial" w:cs="Arial"/>
          <w:snapToGrid w:val="0"/>
          <w:color w:val="000000"/>
          <w:szCs w:val="20"/>
        </w:rPr>
        <w:t>3</w:t>
      </w:r>
      <w:r w:rsidRPr="00932643">
        <w:rPr>
          <w:rFonts w:ascii="Arial" w:hAnsi="Arial" w:cs="Arial"/>
          <w:snapToGrid w:val="0"/>
          <w:color w:val="000000"/>
          <w:szCs w:val="20"/>
        </w:rPr>
        <w:t xml:space="preserve"> и № </w:t>
      </w:r>
      <w:r>
        <w:rPr>
          <w:rFonts w:ascii="Arial" w:hAnsi="Arial" w:cs="Arial"/>
          <w:snapToGrid w:val="0"/>
          <w:color w:val="000000"/>
          <w:szCs w:val="20"/>
        </w:rPr>
        <w:t>4</w:t>
      </w:r>
      <w:r w:rsidRPr="00932643">
        <w:rPr>
          <w:rFonts w:ascii="Arial" w:hAnsi="Arial" w:cs="Arial"/>
          <w:snapToGrid w:val="0"/>
          <w:color w:val="000000"/>
          <w:szCs w:val="20"/>
        </w:rPr>
        <w:t xml:space="preserve"> могат да се прилагат по отношение на пациента последователно в зависимост от наличието на необходимост или отпадане на необходимостта от механична </w:t>
      </w:r>
      <w:r w:rsidRPr="00932643">
        <w:rPr>
          <w:rFonts w:ascii="Arial" w:hAnsi="Arial" w:cs="Arial"/>
          <w:snapToGrid w:val="0"/>
          <w:color w:val="000000"/>
          <w:szCs w:val="20"/>
        </w:rPr>
        <w:lastRenderedPageBreak/>
        <w:t>вентилация и/или парентерално хранене, независимо от продължителността на всяка от тях</w:t>
      </w:r>
      <w:r w:rsidRPr="00FE4ADA">
        <w:rPr>
          <w:rFonts w:ascii="Arial" w:hAnsi="Arial" w:cs="Arial"/>
          <w:snapToGrid w:val="0"/>
          <w:color w:val="000000"/>
          <w:szCs w:val="20"/>
        </w:rPr>
        <w:t>. В случай, че при пациента се наложи последователно прилагане на процедурите преди изтичане на пълната продължителност на всяка от тях, се отчита процедурата, по която е извършвана механична вентилация.</w:t>
      </w:r>
    </w:p>
    <w:p w:rsidR="001B1E47" w:rsidRDefault="001B1E47" w:rsidP="001B1E47">
      <w:pPr>
        <w:ind w:firstLine="567"/>
        <w:jc w:val="both"/>
        <w:rPr>
          <w:rFonts w:ascii="Arial" w:eastAsia="Calibri" w:hAnsi="Arial" w:cs="Arial"/>
          <w:sz w:val="20"/>
          <w:szCs w:val="20"/>
          <w:lang w:eastAsia="en-US"/>
        </w:rPr>
      </w:pPr>
    </w:p>
    <w:p w:rsidR="001B1E47" w:rsidRDefault="00AF50D0" w:rsidP="001B1E47">
      <w:pPr>
        <w:ind w:firstLine="567"/>
        <w:jc w:val="both"/>
        <w:rPr>
          <w:rFonts w:ascii="Arial" w:eastAsia="Calibri" w:hAnsi="Arial" w:cs="Arial"/>
          <w:sz w:val="20"/>
          <w:szCs w:val="20"/>
          <w:lang w:eastAsia="en-US"/>
        </w:rPr>
      </w:pPr>
      <w:r w:rsidRPr="00932643">
        <w:rPr>
          <w:rFonts w:ascii="Arial" w:hAnsi="Arial" w:cs="Arial"/>
          <w:snapToGrid w:val="0"/>
          <w:color w:val="000000"/>
          <w:szCs w:val="20"/>
        </w:rPr>
        <w:t xml:space="preserve">Прекратяване на </w:t>
      </w:r>
      <w:r>
        <w:rPr>
          <w:rFonts w:ascii="Arial" w:hAnsi="Arial" w:cs="Arial"/>
          <w:snapToGrid w:val="0"/>
          <w:color w:val="000000"/>
          <w:szCs w:val="20"/>
        </w:rPr>
        <w:t xml:space="preserve">клинична </w:t>
      </w:r>
      <w:r w:rsidRPr="00932643">
        <w:rPr>
          <w:rFonts w:ascii="Arial" w:hAnsi="Arial" w:cs="Arial"/>
          <w:snapToGrid w:val="0"/>
          <w:color w:val="000000"/>
          <w:szCs w:val="20"/>
        </w:rPr>
        <w:t>процедура за интензивно лечение №</w:t>
      </w:r>
      <w:r>
        <w:rPr>
          <w:rFonts w:ascii="Arial" w:hAnsi="Arial" w:cs="Arial"/>
          <w:snapToGrid w:val="0"/>
          <w:color w:val="000000"/>
          <w:szCs w:val="20"/>
        </w:rPr>
        <w:t xml:space="preserve"> 3</w:t>
      </w:r>
      <w:r w:rsidRPr="00932643">
        <w:rPr>
          <w:rFonts w:ascii="Arial" w:hAnsi="Arial" w:cs="Arial"/>
          <w:snapToGrid w:val="0"/>
          <w:color w:val="000000"/>
          <w:szCs w:val="20"/>
        </w:rPr>
        <w:t xml:space="preserve"> и №</w:t>
      </w:r>
      <w:r>
        <w:rPr>
          <w:rFonts w:ascii="Arial" w:hAnsi="Arial" w:cs="Arial"/>
          <w:snapToGrid w:val="0"/>
          <w:color w:val="000000"/>
          <w:szCs w:val="20"/>
        </w:rPr>
        <w:t xml:space="preserve"> 4</w:t>
      </w:r>
      <w:r w:rsidRPr="00932643">
        <w:rPr>
          <w:rFonts w:ascii="Arial" w:hAnsi="Arial" w:cs="Arial"/>
          <w:snapToGrid w:val="0"/>
          <w:color w:val="000000"/>
          <w:szCs w:val="20"/>
        </w:rPr>
        <w:t xml:space="preserve"> (дехоспитализация или превеждане в друга клиника/отделение на същото или друго лечебно заведение) се предприема само ако пациентът излезе от моделите за прием (в т.ч. отпадне необходимостта му от механична вентилация или от асистирано дишане) и при </w:t>
      </w:r>
      <w:r w:rsidRPr="00FE4ADA">
        <w:rPr>
          <w:rFonts w:ascii="Arial" w:hAnsi="Arial" w:cs="Arial"/>
          <w:snapToGrid w:val="0"/>
          <w:color w:val="000000"/>
          <w:szCs w:val="20"/>
        </w:rPr>
        <w:t xml:space="preserve">него не се появят нови приемни критерии в продължение на 24 последователни часа. Посочените 24 часа, в които пациентът се наблюдава, се считат за една </w:t>
      </w:r>
      <w:r>
        <w:rPr>
          <w:rFonts w:ascii="Arial" w:hAnsi="Arial" w:cs="Arial"/>
          <w:snapToGrid w:val="0"/>
          <w:color w:val="000000"/>
          <w:szCs w:val="20"/>
        </w:rPr>
        <w:t xml:space="preserve">клинична </w:t>
      </w:r>
      <w:r w:rsidRPr="00FE4ADA">
        <w:rPr>
          <w:rFonts w:ascii="Arial" w:hAnsi="Arial" w:cs="Arial"/>
          <w:snapToGrid w:val="0"/>
          <w:color w:val="000000"/>
          <w:szCs w:val="20"/>
        </w:rPr>
        <w:t>процедура (без механична вентилация).</w:t>
      </w:r>
    </w:p>
    <w:p w:rsidR="001B1E47" w:rsidRDefault="00AF50D0" w:rsidP="001B1E47">
      <w:pPr>
        <w:ind w:firstLine="567"/>
        <w:jc w:val="both"/>
        <w:rPr>
          <w:rFonts w:ascii="Arial" w:eastAsia="Calibri" w:hAnsi="Arial" w:cs="Arial"/>
          <w:sz w:val="20"/>
          <w:szCs w:val="20"/>
          <w:lang w:eastAsia="en-US"/>
        </w:rPr>
      </w:pPr>
      <w:r>
        <w:rPr>
          <w:rFonts w:ascii="Arial" w:hAnsi="Arial" w:cs="Arial"/>
          <w:snapToGrid w:val="0"/>
          <w:color w:val="000000"/>
          <w:szCs w:val="20"/>
        </w:rPr>
        <w:t>Клиничните п</w:t>
      </w:r>
      <w:r w:rsidRPr="00FE4ADA">
        <w:rPr>
          <w:rFonts w:ascii="Arial" w:hAnsi="Arial" w:cs="Arial"/>
          <w:snapToGrid w:val="0"/>
          <w:color w:val="000000"/>
          <w:szCs w:val="20"/>
        </w:rPr>
        <w:t xml:space="preserve">роцедурите № </w:t>
      </w:r>
      <w:r>
        <w:rPr>
          <w:rFonts w:ascii="Arial" w:hAnsi="Arial" w:cs="Arial"/>
          <w:snapToGrid w:val="0"/>
          <w:color w:val="000000"/>
          <w:szCs w:val="20"/>
        </w:rPr>
        <w:t>3</w:t>
      </w:r>
      <w:r w:rsidRPr="00FE4ADA">
        <w:rPr>
          <w:rFonts w:ascii="Arial" w:hAnsi="Arial" w:cs="Arial"/>
          <w:snapToGrid w:val="0"/>
          <w:color w:val="000000"/>
          <w:szCs w:val="20"/>
        </w:rPr>
        <w:t xml:space="preserve"> и № </w:t>
      </w:r>
      <w:r>
        <w:rPr>
          <w:rFonts w:ascii="Arial" w:hAnsi="Arial" w:cs="Arial"/>
          <w:snapToGrid w:val="0"/>
          <w:color w:val="000000"/>
          <w:szCs w:val="20"/>
        </w:rPr>
        <w:t>4</w:t>
      </w:r>
      <w:r w:rsidRPr="00FE4ADA">
        <w:rPr>
          <w:rFonts w:ascii="Arial" w:hAnsi="Arial" w:cs="Arial"/>
          <w:snapToGrid w:val="0"/>
          <w:color w:val="000000"/>
          <w:szCs w:val="20"/>
        </w:rPr>
        <w:t xml:space="preserve"> се прилагат по отношение на пациентите самостоятелно или в хода на прилагане на лечение по клинична пътека с изключение на клиничните пътеки за интензивно лечение с № 1</w:t>
      </w:r>
      <w:r>
        <w:rPr>
          <w:rFonts w:ascii="Arial" w:hAnsi="Arial" w:cs="Arial"/>
          <w:snapToGrid w:val="0"/>
          <w:color w:val="000000"/>
          <w:szCs w:val="20"/>
        </w:rPr>
        <w:t>14 и 115</w:t>
      </w:r>
      <w:r w:rsidRPr="00FE4ADA">
        <w:rPr>
          <w:rFonts w:ascii="Arial" w:hAnsi="Arial" w:cs="Arial"/>
          <w:snapToGrid w:val="0"/>
          <w:color w:val="000000"/>
          <w:szCs w:val="20"/>
        </w:rPr>
        <w:t>.</w:t>
      </w:r>
      <w:r w:rsidRPr="00932643">
        <w:rPr>
          <w:rFonts w:ascii="Arial" w:hAnsi="Arial" w:cs="Arial"/>
          <w:snapToGrid w:val="0"/>
          <w:color w:val="000000"/>
          <w:szCs w:val="20"/>
        </w:rPr>
        <w:t xml:space="preserve"> </w:t>
      </w:r>
    </w:p>
    <w:p w:rsidR="001B1E47" w:rsidRDefault="00AF50D0" w:rsidP="001B1E47">
      <w:pPr>
        <w:ind w:firstLine="567"/>
        <w:jc w:val="both"/>
        <w:rPr>
          <w:rFonts w:ascii="Arial" w:eastAsia="Calibri" w:hAnsi="Arial" w:cs="Arial"/>
          <w:sz w:val="20"/>
          <w:szCs w:val="20"/>
          <w:lang w:eastAsia="en-US"/>
        </w:rPr>
      </w:pPr>
      <w:r w:rsidRPr="00D018E1">
        <w:rPr>
          <w:rFonts w:ascii="Arial" w:hAnsi="Arial" w:cs="Arial"/>
          <w:b/>
          <w:caps/>
          <w:noProof/>
          <w:lang w:val="ru-RU"/>
        </w:rPr>
        <w:t xml:space="preserve">ІІІ. </w:t>
      </w:r>
      <w:r w:rsidRPr="00D018E1">
        <w:rPr>
          <w:rFonts w:ascii="Arial" w:hAnsi="Arial" w:cs="Arial"/>
          <w:b/>
          <w:caps/>
          <w:noProof/>
          <w:u w:val="single"/>
          <w:lang w:val="ru-RU"/>
        </w:rPr>
        <w:t xml:space="preserve">Документиране на дейностите по </w:t>
      </w:r>
      <w:r>
        <w:rPr>
          <w:rFonts w:ascii="Arial" w:hAnsi="Arial" w:cs="Arial"/>
          <w:b/>
          <w:caps/>
          <w:noProof/>
          <w:u w:val="single"/>
          <w:lang w:val="ru-RU"/>
        </w:rPr>
        <w:t xml:space="preserve">КЛИНИЧНА </w:t>
      </w:r>
      <w:r w:rsidRPr="00D018E1">
        <w:rPr>
          <w:rFonts w:ascii="Arial" w:hAnsi="Arial" w:cs="Arial"/>
          <w:b/>
          <w:caps/>
          <w:noProof/>
          <w:u w:val="single"/>
          <w:lang w:val="ru-RU"/>
        </w:rPr>
        <w:t>ПРОЦЕДУРА ЗА ИНТЕНЗИВНО ЛЕЧЕНИЕ.</w:t>
      </w:r>
    </w:p>
    <w:p w:rsidR="001B1E47" w:rsidRDefault="00AF50D0" w:rsidP="001B1E47">
      <w:pPr>
        <w:ind w:firstLine="567"/>
        <w:jc w:val="both"/>
        <w:rPr>
          <w:rFonts w:ascii="Arial" w:eastAsia="Calibri" w:hAnsi="Arial" w:cs="Arial"/>
          <w:sz w:val="20"/>
          <w:szCs w:val="20"/>
          <w:lang w:eastAsia="en-US"/>
        </w:rPr>
      </w:pPr>
      <w:r w:rsidRPr="00D018E1">
        <w:rPr>
          <w:rFonts w:ascii="Arial" w:hAnsi="Arial" w:cs="Arial"/>
          <w:b/>
          <w:noProof/>
          <w:szCs w:val="20"/>
        </w:rPr>
        <w:t>1.</w:t>
      </w:r>
      <w:r w:rsidRPr="00D018E1">
        <w:rPr>
          <w:rFonts w:ascii="Arial" w:hAnsi="Arial" w:cs="Arial"/>
          <w:noProof/>
          <w:szCs w:val="20"/>
        </w:rPr>
        <w:t xml:space="preserve"> </w:t>
      </w:r>
      <w:r w:rsidRPr="00D018E1">
        <w:rPr>
          <w:rFonts w:ascii="Arial" w:hAnsi="Arial" w:cs="Arial"/>
          <w:b/>
          <w:noProof/>
          <w:szCs w:val="20"/>
        </w:rPr>
        <w:t>ХОСПИТАЛИЗАЦИЯТА НА ПАЦИЕНТА</w:t>
      </w:r>
      <w:r w:rsidRPr="00D018E1">
        <w:rPr>
          <w:rFonts w:ascii="Arial" w:hAnsi="Arial" w:cs="Arial"/>
          <w:noProof/>
          <w:szCs w:val="20"/>
        </w:rPr>
        <w:t xml:space="preserve"> се документира в “История на заболяването” на пациента (ИЗ) и в „Медицинско направление за провеждане на </w:t>
      </w:r>
      <w:r>
        <w:rPr>
          <w:rFonts w:ascii="Arial" w:hAnsi="Arial" w:cs="Arial"/>
          <w:noProof/>
          <w:szCs w:val="20"/>
        </w:rPr>
        <w:t>клинични процедури/амбулаторни процедури</w:t>
      </w:r>
      <w:r w:rsidRPr="00D018E1">
        <w:rPr>
          <w:rFonts w:ascii="Arial" w:hAnsi="Arial" w:cs="Arial"/>
          <w:noProof/>
          <w:szCs w:val="20"/>
        </w:rPr>
        <w:t xml:space="preserve"> ” (бл.МЗ-НЗОК № 8</w:t>
      </w:r>
      <w:r>
        <w:rPr>
          <w:rFonts w:ascii="Arial" w:hAnsi="Arial" w:cs="Arial"/>
          <w:noProof/>
          <w:szCs w:val="20"/>
        </w:rPr>
        <w:t>А</w:t>
      </w:r>
      <w:r w:rsidRPr="00D018E1">
        <w:rPr>
          <w:rFonts w:ascii="Arial" w:hAnsi="Arial" w:cs="Arial"/>
          <w:noProof/>
          <w:szCs w:val="20"/>
        </w:rPr>
        <w:t>).</w:t>
      </w:r>
    </w:p>
    <w:p w:rsidR="001B1E47" w:rsidRDefault="00AF50D0" w:rsidP="001B1E47">
      <w:pPr>
        <w:ind w:firstLine="567"/>
        <w:jc w:val="both"/>
        <w:rPr>
          <w:rFonts w:ascii="Arial" w:eastAsia="Calibri" w:hAnsi="Arial" w:cs="Arial"/>
          <w:sz w:val="20"/>
          <w:szCs w:val="20"/>
          <w:lang w:eastAsia="en-US"/>
        </w:rPr>
      </w:pPr>
      <w:r w:rsidRPr="00D018E1">
        <w:rPr>
          <w:rFonts w:ascii="Arial" w:hAnsi="Arial" w:cs="Arial"/>
          <w:b/>
          <w:noProof/>
          <w:szCs w:val="20"/>
        </w:rPr>
        <w:t>2.</w:t>
      </w:r>
      <w:r w:rsidRPr="00D018E1">
        <w:rPr>
          <w:rFonts w:ascii="Arial" w:hAnsi="Arial" w:cs="Arial"/>
          <w:noProof/>
          <w:szCs w:val="20"/>
        </w:rPr>
        <w:t xml:space="preserve"> </w:t>
      </w:r>
      <w:r w:rsidRPr="00D018E1">
        <w:rPr>
          <w:rFonts w:ascii="Arial" w:hAnsi="Arial" w:cs="Arial"/>
          <w:b/>
          <w:noProof/>
          <w:szCs w:val="20"/>
        </w:rPr>
        <w:t>ДОКУМЕНТИРАНЕ НА ДИАГНОСТИЧНО - ЛЕЧЕБНИЯ АЛГОРИТЪМ</w:t>
      </w:r>
      <w:r w:rsidRPr="00D018E1">
        <w:rPr>
          <w:rFonts w:ascii="Arial" w:hAnsi="Arial" w:cs="Arial"/>
          <w:noProof/>
          <w:szCs w:val="20"/>
        </w:rPr>
        <w:t xml:space="preserve"> – в</w:t>
      </w:r>
      <w:r w:rsidRPr="00D018E1">
        <w:rPr>
          <w:rFonts w:ascii="Arial" w:hAnsi="Arial" w:cs="Arial"/>
          <w:i/>
          <w:noProof/>
          <w:szCs w:val="20"/>
        </w:rPr>
        <w:t xml:space="preserve"> </w:t>
      </w:r>
      <w:r w:rsidRPr="00D018E1">
        <w:rPr>
          <w:rFonts w:ascii="Arial" w:hAnsi="Arial" w:cs="Arial"/>
          <w:noProof/>
          <w:szCs w:val="20"/>
        </w:rPr>
        <w:t>“История на заболяването”</w:t>
      </w:r>
      <w:r w:rsidRPr="00D018E1">
        <w:rPr>
          <w:rFonts w:ascii="Arial" w:hAnsi="Arial" w:cs="Arial"/>
          <w:i/>
          <w:noProof/>
          <w:szCs w:val="20"/>
        </w:rPr>
        <w:t xml:space="preserve"> </w:t>
      </w:r>
      <w:r w:rsidRPr="00D018E1">
        <w:rPr>
          <w:rFonts w:ascii="Arial" w:hAnsi="Arial" w:cs="Arial"/>
          <w:noProof/>
          <w:szCs w:val="20"/>
        </w:rPr>
        <w:t xml:space="preserve">и </w:t>
      </w:r>
      <w:r w:rsidRPr="00D018E1">
        <w:rPr>
          <w:rFonts w:ascii="Arial" w:hAnsi="Arial" w:cs="Arial"/>
          <w:szCs w:val="20"/>
        </w:rPr>
        <w:t>Отчетен лист за интензивно лечение</w:t>
      </w:r>
      <w:r w:rsidRPr="00D018E1">
        <w:rPr>
          <w:rFonts w:ascii="Arial" w:hAnsi="Arial" w:cs="Arial"/>
          <w:noProof/>
          <w:szCs w:val="20"/>
        </w:rPr>
        <w:t>.</w:t>
      </w:r>
    </w:p>
    <w:p w:rsidR="001B1E47" w:rsidRDefault="00AF50D0" w:rsidP="001B1E47">
      <w:pPr>
        <w:ind w:firstLine="567"/>
        <w:jc w:val="both"/>
        <w:rPr>
          <w:rFonts w:ascii="Arial" w:hAnsi="Arial" w:cs="Arial"/>
          <w:noProof/>
          <w:szCs w:val="20"/>
        </w:rPr>
      </w:pPr>
      <w:r w:rsidRPr="00D018E1">
        <w:rPr>
          <w:rFonts w:ascii="Arial" w:hAnsi="Arial" w:cs="Arial"/>
          <w:b/>
          <w:szCs w:val="20"/>
        </w:rPr>
        <w:t>3.</w:t>
      </w:r>
      <w:r w:rsidRPr="00D018E1">
        <w:rPr>
          <w:rFonts w:ascii="Arial" w:hAnsi="Arial" w:cs="Arial"/>
          <w:b/>
          <w:noProof/>
          <w:szCs w:val="20"/>
        </w:rPr>
        <w:t xml:space="preserve"> ДЕКЛАРАЦИЯ ЗА ИНФОРМИРАНО СЪГЛАСИЕ</w:t>
      </w:r>
      <w:r>
        <w:rPr>
          <w:rFonts w:ascii="Arial" w:hAnsi="Arial" w:cs="Arial"/>
          <w:b/>
          <w:noProof/>
          <w:szCs w:val="20"/>
          <w:lang w:val="en-US"/>
        </w:rPr>
        <w:t xml:space="preserve"> </w:t>
      </w:r>
      <w:r w:rsidRPr="00D018E1">
        <w:rPr>
          <w:rFonts w:ascii="Arial" w:hAnsi="Arial" w:cs="Arial"/>
          <w:noProof/>
          <w:szCs w:val="20"/>
        </w:rPr>
        <w:t xml:space="preserve">– подписва </w:t>
      </w:r>
      <w:r>
        <w:rPr>
          <w:rFonts w:ascii="Arial" w:hAnsi="Arial" w:cs="Arial"/>
          <w:noProof/>
          <w:szCs w:val="20"/>
        </w:rPr>
        <w:t xml:space="preserve">се </w:t>
      </w:r>
      <w:r w:rsidRPr="00D018E1">
        <w:rPr>
          <w:rFonts w:ascii="Arial" w:hAnsi="Arial" w:cs="Arial"/>
          <w:noProof/>
          <w:szCs w:val="20"/>
        </w:rPr>
        <w:t>от родителя/настойника и е неразделна част от “История на заболяването”.</w:t>
      </w:r>
    </w:p>
    <w:p w:rsidR="001B1E47" w:rsidRDefault="00AF50D0" w:rsidP="001B1E47">
      <w:pPr>
        <w:ind w:firstLine="567"/>
        <w:jc w:val="both"/>
        <w:rPr>
          <w:rFonts w:ascii="Arial" w:eastAsia="Calibri" w:hAnsi="Arial" w:cs="Arial"/>
          <w:sz w:val="20"/>
          <w:szCs w:val="20"/>
          <w:lang w:eastAsia="en-US"/>
        </w:rPr>
      </w:pPr>
      <w:r>
        <w:rPr>
          <w:rFonts w:cs="Arial"/>
          <w:b/>
          <w:szCs w:val="22"/>
          <w:lang w:val="en-US"/>
        </w:rPr>
        <w:t>4</w:t>
      </w:r>
      <w:r>
        <w:rPr>
          <w:rFonts w:cs="Arial"/>
          <w:b/>
          <w:szCs w:val="22"/>
          <w:lang w:val="ru-RU"/>
        </w:rPr>
        <w:t>.</w:t>
      </w:r>
      <w:r>
        <w:rPr>
          <w:rFonts w:cs="Arial"/>
          <w:szCs w:val="22"/>
          <w:lang w:val="ru-RU"/>
        </w:rPr>
        <w:t xml:space="preserve"> </w:t>
      </w:r>
      <w:r>
        <w:rPr>
          <w:rFonts w:cs="Arial"/>
          <w:b/>
          <w:noProof/>
          <w:szCs w:val="22"/>
        </w:rPr>
        <w:t xml:space="preserve">ОТЧИТАНЕТО </w:t>
      </w:r>
      <w:r>
        <w:rPr>
          <w:rFonts w:cs="Arial"/>
          <w:noProof/>
          <w:szCs w:val="22"/>
        </w:rPr>
        <w:t>се извършва с „Медицинско направление за провеждане на процедури” - бл.МЗ-НЗОК № 8А и електронен отчет в определен формат, съгласно изискванията на НЗОК.</w:t>
      </w:r>
    </w:p>
    <w:p w:rsidR="001B1E47" w:rsidRDefault="001B1E47" w:rsidP="001B1E47">
      <w:pPr>
        <w:ind w:firstLine="567"/>
        <w:jc w:val="both"/>
        <w:rPr>
          <w:rFonts w:ascii="Arial" w:eastAsia="Calibri" w:hAnsi="Arial" w:cs="Arial"/>
          <w:sz w:val="20"/>
          <w:szCs w:val="20"/>
          <w:lang w:eastAsia="en-US"/>
        </w:rPr>
      </w:pPr>
    </w:p>
    <w:p w:rsidR="00AF50D0" w:rsidRPr="001B1E47" w:rsidRDefault="00AF50D0" w:rsidP="001B1E47">
      <w:pPr>
        <w:ind w:firstLine="567"/>
        <w:jc w:val="both"/>
        <w:rPr>
          <w:rFonts w:ascii="Arial" w:eastAsia="Calibri" w:hAnsi="Arial" w:cs="Arial"/>
          <w:sz w:val="20"/>
          <w:szCs w:val="20"/>
          <w:lang w:eastAsia="en-US"/>
        </w:rPr>
      </w:pPr>
      <w:r w:rsidRPr="00D018E1">
        <w:rPr>
          <w:rFonts w:ascii="Arial" w:hAnsi="Arial" w:cs="Arial"/>
          <w:b/>
          <w:szCs w:val="20"/>
        </w:rPr>
        <w:t>ОТЧЕТЕН ЛИСТ ЗА ИНТЕНЗИВНО ЛЕЧЕНИЕ И ДЕКЛАРАЦИЯТА ЗА ИНФОРМИРАНО СЪГЛАСИЕ СЕ ПРИКРЕП</w:t>
      </w:r>
      <w:r>
        <w:rPr>
          <w:rFonts w:ascii="Arial" w:hAnsi="Arial" w:cs="Arial"/>
          <w:b/>
          <w:szCs w:val="20"/>
        </w:rPr>
        <w:t>ВАТ</w:t>
      </w:r>
      <w:r w:rsidRPr="00D018E1">
        <w:rPr>
          <w:rFonts w:ascii="Arial" w:hAnsi="Arial" w:cs="Arial"/>
          <w:b/>
          <w:szCs w:val="20"/>
        </w:rPr>
        <w:t xml:space="preserve"> КЪМ ЛИСТ “ИСТОРИЯ НА ЗАБОЛЯВАНЕТО”. </w:t>
      </w:r>
    </w:p>
    <w:p w:rsidR="00AF50D0" w:rsidRDefault="00AF50D0" w:rsidP="00B45596">
      <w:pPr>
        <w:keepNext/>
        <w:keepLines/>
        <w:spacing w:after="0" w:line="240" w:lineRule="auto"/>
        <w:ind w:firstLine="567"/>
        <w:jc w:val="both"/>
        <w:rPr>
          <w:rFonts w:ascii="Arial" w:hAnsi="Arial"/>
          <w:color w:val="000000"/>
        </w:rPr>
      </w:pPr>
    </w:p>
    <w:p w:rsidR="00AF50D0" w:rsidRPr="0019424D" w:rsidRDefault="00AF50D0" w:rsidP="00B45596">
      <w:pPr>
        <w:pStyle w:val="ime-razdel"/>
        <w:keepNext/>
        <w:keepLines/>
        <w:tabs>
          <w:tab w:val="left" w:pos="540"/>
        </w:tabs>
        <w:spacing w:before="0" w:after="0" w:line="240" w:lineRule="auto"/>
        <w:jc w:val="right"/>
        <w:rPr>
          <w:color w:val="000000"/>
          <w:lang w:val="ru-RU"/>
        </w:rPr>
      </w:pPr>
      <w:r w:rsidRPr="00826695">
        <w:rPr>
          <w:color w:val="000000"/>
          <w:lang w:val="ru-RU"/>
        </w:rPr>
        <w:t>ДОКУМЕНТ № 4</w:t>
      </w:r>
    </w:p>
    <w:p w:rsidR="00AF50D0" w:rsidRPr="0019424D" w:rsidRDefault="00AF50D0" w:rsidP="00B45596">
      <w:pPr>
        <w:keepNext/>
        <w:keepLines/>
        <w:spacing w:after="0" w:line="240" w:lineRule="auto"/>
        <w:jc w:val="right"/>
        <w:rPr>
          <w:rFonts w:ascii="Arial" w:hAnsi="Arial"/>
          <w:b/>
          <w:caps/>
          <w:color w:val="000000"/>
          <w:szCs w:val="20"/>
          <w:lang w:val="ru-RU"/>
        </w:rPr>
      </w:pPr>
    </w:p>
    <w:p w:rsidR="00AF50D0" w:rsidRPr="0019424D" w:rsidRDefault="00AF50D0" w:rsidP="00B45596">
      <w:pPr>
        <w:keepNext/>
        <w:keepLines/>
        <w:tabs>
          <w:tab w:val="left" w:pos="567"/>
        </w:tabs>
        <w:spacing w:before="120" w:after="240" w:line="240" w:lineRule="auto"/>
        <w:jc w:val="center"/>
        <w:rPr>
          <w:rFonts w:ascii="Arial" w:hAnsi="Arial"/>
          <w:b/>
          <w:bCs/>
          <w:caps/>
          <w:szCs w:val="20"/>
          <w:u w:val="single"/>
          <w:lang w:val="ru-RU"/>
        </w:rPr>
      </w:pPr>
      <w:r w:rsidRPr="00826695">
        <w:rPr>
          <w:rFonts w:ascii="Arial" w:hAnsi="Arial"/>
          <w:b/>
          <w:caps/>
          <w:szCs w:val="20"/>
          <w:lang w:val="ru-RU"/>
        </w:rPr>
        <w:t>ИНФОРМАЦИЯ ЗА ПАЦИЕНТА (родителя /настойника/Попечителя)</w:t>
      </w:r>
    </w:p>
    <w:p w:rsidR="00AF50D0" w:rsidRPr="0019424D" w:rsidRDefault="00AF50D0" w:rsidP="00B45596">
      <w:pPr>
        <w:keepNext/>
        <w:keepLines/>
        <w:spacing w:before="40" w:after="0" w:line="240" w:lineRule="auto"/>
        <w:ind w:firstLine="567"/>
        <w:jc w:val="both"/>
        <w:rPr>
          <w:rFonts w:ascii="Arial" w:hAnsi="Arial"/>
          <w:szCs w:val="20"/>
        </w:rPr>
      </w:pPr>
      <w:r w:rsidRPr="0019424D">
        <w:rPr>
          <w:rFonts w:ascii="Arial" w:hAnsi="Arial"/>
          <w:szCs w:val="20"/>
        </w:rPr>
        <w:t>Подтискане на дихателната активност изисква незабавно осигуряване на проходимост на дихателните пътища и включване на изкуствена (механична) белодробна вентилация (МВ). Това става чрез поставяне на интубационна тръба през устната кухина, като тя достига до трахеята на пациентите. Когато се прецени, че МВ ще продължава повече от 7-10 дни, се предприема извършване на трахеостомия. При нея през отвор на трахеята се поставя трахеостомна канюла в трахеята. Така пътя на постъпващите в белия дроб газове се скъсява. Почистването на трахеята от секрети е по-лесно и броят на усложненията от притискане на тръбата върху трахеята е по-малък. Контролът на механичната вентилация се извършва чрез анализ на газовете О2 и СО2. Това е важно и за лечение на съществуващия мозъчен оток, който може да предизвика вторични увреждания на мозъчната кора. Техните сто</w:t>
      </w:r>
      <w:r>
        <w:rPr>
          <w:rFonts w:ascii="Arial" w:hAnsi="Arial"/>
          <w:szCs w:val="20"/>
        </w:rPr>
        <w:t>й</w:t>
      </w:r>
      <w:r w:rsidRPr="0019424D">
        <w:rPr>
          <w:rFonts w:ascii="Arial" w:hAnsi="Arial"/>
          <w:szCs w:val="20"/>
        </w:rPr>
        <w:t xml:space="preserve">ности трябва да отговарят на нормалните за възрастта </w:t>
      </w:r>
    </w:p>
    <w:p w:rsidR="00AF50D0" w:rsidRDefault="00AF50D0" w:rsidP="00B45596">
      <w:pPr>
        <w:keepNext/>
        <w:keepLines/>
        <w:spacing w:before="40" w:after="0" w:line="240" w:lineRule="auto"/>
        <w:ind w:firstLine="567"/>
        <w:jc w:val="both"/>
        <w:rPr>
          <w:rFonts w:ascii="Arial" w:hAnsi="Arial"/>
          <w:szCs w:val="20"/>
        </w:rPr>
      </w:pPr>
      <w:r w:rsidRPr="0019424D">
        <w:rPr>
          <w:rFonts w:ascii="Arial" w:hAnsi="Arial"/>
          <w:szCs w:val="20"/>
        </w:rPr>
        <w:t xml:space="preserve">Контрол на параклиничните параметри в пълен обем се извършва </w:t>
      </w:r>
      <w:r>
        <w:rPr>
          <w:rFonts w:ascii="Arial" w:hAnsi="Arial"/>
          <w:szCs w:val="20"/>
        </w:rPr>
        <w:t>непрекъснато.</w:t>
      </w:r>
    </w:p>
    <w:p w:rsidR="00AF50D0" w:rsidRPr="0019424D" w:rsidRDefault="00AF50D0" w:rsidP="00B45596">
      <w:pPr>
        <w:keepNext/>
        <w:keepLines/>
        <w:spacing w:before="40" w:after="0" w:line="240" w:lineRule="auto"/>
        <w:ind w:firstLine="567"/>
        <w:jc w:val="both"/>
        <w:rPr>
          <w:rFonts w:ascii="Arial" w:hAnsi="Arial"/>
          <w:szCs w:val="20"/>
        </w:rPr>
      </w:pPr>
      <w:r w:rsidRPr="0019424D">
        <w:rPr>
          <w:rFonts w:ascii="Arial" w:hAnsi="Arial"/>
          <w:szCs w:val="20"/>
        </w:rPr>
        <w:t xml:space="preserve"> </w:t>
      </w:r>
      <w:r>
        <w:rPr>
          <w:rFonts w:ascii="Arial" w:hAnsi="Arial"/>
          <w:szCs w:val="20"/>
        </w:rPr>
        <w:t>На</w:t>
      </w:r>
      <w:r w:rsidRPr="0019424D">
        <w:rPr>
          <w:rFonts w:ascii="Arial" w:hAnsi="Arial"/>
          <w:szCs w:val="20"/>
        </w:rPr>
        <w:t xml:space="preserve"> паци</w:t>
      </w:r>
      <w:r>
        <w:rPr>
          <w:rFonts w:ascii="Arial" w:hAnsi="Arial"/>
          <w:szCs w:val="20"/>
        </w:rPr>
        <w:t>е</w:t>
      </w:r>
      <w:r w:rsidRPr="0019424D">
        <w:rPr>
          <w:rFonts w:ascii="Arial" w:hAnsi="Arial"/>
          <w:szCs w:val="20"/>
        </w:rPr>
        <w:t xml:space="preserve">нтът задължително </w:t>
      </w:r>
      <w:r>
        <w:rPr>
          <w:rFonts w:ascii="Arial" w:hAnsi="Arial"/>
          <w:szCs w:val="20"/>
        </w:rPr>
        <w:t>се поставя уретрален катетър</w:t>
      </w:r>
      <w:r w:rsidRPr="0019424D">
        <w:rPr>
          <w:rFonts w:ascii="Arial" w:hAnsi="Arial"/>
          <w:szCs w:val="20"/>
        </w:rPr>
        <w:t xml:space="preserve"> в пикочния мехур, за да се елиминира събраната урина. Друг специален катетър се поставя във венозен съд, най-често централна вена, за да получават пациентите необходимото количество течности и хранителни разтвори. Интубацията на трахеята с ендотрахеална тръба, поставяне на трахеостомна канюла и споменатите преди процедури, се считат за инвазивни и могат да доведат до различни усложнения.</w:t>
      </w:r>
    </w:p>
    <w:p w:rsidR="00AF50D0" w:rsidRPr="0019424D" w:rsidRDefault="00AF50D0" w:rsidP="00B45596">
      <w:pPr>
        <w:keepNext/>
        <w:keepLines/>
        <w:spacing w:before="40" w:after="0" w:line="240" w:lineRule="auto"/>
        <w:ind w:firstLine="567"/>
        <w:jc w:val="both"/>
        <w:rPr>
          <w:rFonts w:ascii="Arial" w:hAnsi="Arial"/>
          <w:szCs w:val="20"/>
        </w:rPr>
      </w:pPr>
      <w:r w:rsidRPr="0019424D">
        <w:rPr>
          <w:rFonts w:ascii="Arial" w:hAnsi="Arial"/>
          <w:szCs w:val="20"/>
        </w:rPr>
        <w:t>В резултат на проведеното лечение и извършени изследвания идва момент, когато активното терапевтично поведение при някои пациенти завършва и всички мерки за възстановяване на индивида се свеждат до общи грижи: сондово хранене, активни аспирации, тоалет на дихателните пътища, промени на положението в леглото.</w:t>
      </w:r>
    </w:p>
    <w:p w:rsidR="00AF50D0" w:rsidRPr="0019424D" w:rsidRDefault="00AF50D0" w:rsidP="00B45596">
      <w:pPr>
        <w:keepNext/>
        <w:keepLines/>
        <w:spacing w:after="0" w:line="240" w:lineRule="auto"/>
        <w:ind w:firstLine="540"/>
        <w:jc w:val="both"/>
        <w:rPr>
          <w:rFonts w:ascii="Arial" w:hAnsi="Arial"/>
          <w:b/>
          <w:bCs/>
          <w:color w:val="000000"/>
          <w:szCs w:val="20"/>
        </w:rPr>
      </w:pPr>
    </w:p>
    <w:p w:rsidR="00AF50D0" w:rsidRDefault="00AF50D0" w:rsidP="00B45596">
      <w:pPr>
        <w:keepNext/>
        <w:keepLines/>
        <w:spacing w:after="0" w:line="240" w:lineRule="auto"/>
        <w:ind w:firstLine="540"/>
        <w:jc w:val="both"/>
        <w:rPr>
          <w:rFonts w:ascii="Arial" w:hAnsi="Arial"/>
          <w:color w:val="000000"/>
          <w:szCs w:val="20"/>
        </w:rPr>
      </w:pPr>
      <w:r>
        <w:rPr>
          <w:rFonts w:ascii="Arial" w:hAnsi="Arial"/>
          <w:color w:val="000000"/>
          <w:szCs w:val="20"/>
        </w:rPr>
        <w:t>О</w:t>
      </w:r>
      <w:r w:rsidRPr="0019424D">
        <w:rPr>
          <w:rFonts w:ascii="Arial" w:hAnsi="Arial"/>
          <w:color w:val="000000"/>
          <w:szCs w:val="20"/>
        </w:rPr>
        <w:t>сигуряване на адекватна дихателна функция и оксигенация, последством О2 с маска, интубация, апаратна вентилация;</w:t>
      </w:r>
    </w:p>
    <w:p w:rsidR="00AF50D0" w:rsidRPr="0019424D" w:rsidRDefault="00AF50D0" w:rsidP="00B45596">
      <w:pPr>
        <w:keepNext/>
        <w:keepLines/>
        <w:spacing w:after="0" w:line="240" w:lineRule="auto"/>
        <w:ind w:firstLine="540"/>
        <w:jc w:val="both"/>
        <w:rPr>
          <w:rFonts w:ascii="Arial" w:hAnsi="Arial"/>
          <w:color w:val="000000"/>
          <w:szCs w:val="20"/>
        </w:rPr>
      </w:pPr>
    </w:p>
    <w:p w:rsidR="00AF50D0" w:rsidRPr="0019424D" w:rsidRDefault="00AF50D0" w:rsidP="00B45596">
      <w:pPr>
        <w:keepNext/>
        <w:keepLines/>
        <w:numPr>
          <w:ilvl w:val="0"/>
          <w:numId w:val="12"/>
        </w:numPr>
        <w:spacing w:after="0" w:line="240" w:lineRule="auto"/>
        <w:jc w:val="both"/>
        <w:rPr>
          <w:rFonts w:ascii="Arial" w:hAnsi="Arial"/>
          <w:color w:val="000000"/>
          <w:szCs w:val="20"/>
        </w:rPr>
      </w:pPr>
      <w:r w:rsidRPr="0019424D">
        <w:rPr>
          <w:rFonts w:ascii="Arial" w:hAnsi="Arial"/>
          <w:color w:val="000000"/>
          <w:szCs w:val="20"/>
        </w:rPr>
        <w:t>осигуряване и поддържане на адекватна циркулация посредством поставяне на централен венозен източник за провеждане на инфузионна терапия, прилагане при необходимост на катехоламини, профилактика на ритъмни нарушения, поставяне на уретерален катетър и назогастрална сонда;</w:t>
      </w:r>
    </w:p>
    <w:p w:rsidR="00AF50D0" w:rsidRPr="0019424D" w:rsidRDefault="00AF50D0" w:rsidP="00B45596">
      <w:pPr>
        <w:keepNext/>
        <w:keepLines/>
        <w:numPr>
          <w:ilvl w:val="0"/>
          <w:numId w:val="12"/>
        </w:numPr>
        <w:spacing w:after="0" w:line="240" w:lineRule="auto"/>
        <w:jc w:val="both"/>
        <w:rPr>
          <w:rFonts w:ascii="Arial" w:hAnsi="Arial"/>
          <w:color w:val="000000"/>
          <w:szCs w:val="20"/>
        </w:rPr>
      </w:pPr>
      <w:r w:rsidRPr="0019424D">
        <w:rPr>
          <w:rFonts w:ascii="Arial" w:hAnsi="Arial"/>
          <w:color w:val="000000"/>
          <w:szCs w:val="20"/>
        </w:rPr>
        <w:t>рехабилитация през целия болничен престой;</w:t>
      </w:r>
    </w:p>
    <w:p w:rsidR="00AF50D0" w:rsidRPr="0019424D" w:rsidRDefault="00AF50D0" w:rsidP="00B45596">
      <w:pPr>
        <w:keepNext/>
        <w:keepLines/>
        <w:spacing w:after="0" w:line="240" w:lineRule="auto"/>
        <w:ind w:firstLine="567"/>
        <w:jc w:val="both"/>
        <w:rPr>
          <w:rFonts w:ascii="Arial" w:hAnsi="Arial"/>
          <w:color w:val="000000"/>
          <w:szCs w:val="20"/>
        </w:rPr>
      </w:pPr>
      <w:r w:rsidRPr="0019424D">
        <w:rPr>
          <w:rFonts w:ascii="Arial" w:hAnsi="Arial"/>
          <w:color w:val="000000"/>
          <w:szCs w:val="20"/>
        </w:rPr>
        <w:t>Лечение на придружаващите състояния – травматични поражения, интоксикации, заболявания на други органи и системи, възпалителни и ендокринни заболявания.</w:t>
      </w:r>
    </w:p>
    <w:p w:rsidR="00AF50D0" w:rsidRPr="0019424D" w:rsidRDefault="00AF50D0" w:rsidP="00B45596">
      <w:pPr>
        <w:keepNext/>
        <w:keepLines/>
        <w:spacing w:after="0" w:line="240" w:lineRule="auto"/>
        <w:ind w:firstLine="567"/>
        <w:jc w:val="both"/>
        <w:rPr>
          <w:rFonts w:ascii="Arial" w:hAnsi="Arial"/>
          <w:color w:val="000000"/>
          <w:szCs w:val="20"/>
        </w:rPr>
      </w:pPr>
      <w:r w:rsidRPr="0019424D">
        <w:rPr>
          <w:rFonts w:ascii="Arial" w:hAnsi="Arial"/>
          <w:color w:val="000000"/>
          <w:szCs w:val="20"/>
        </w:rPr>
        <w:t xml:space="preserve">При лечението се осигурява спазване правата на пациента, установени в Закона за здравето. </w:t>
      </w:r>
    </w:p>
    <w:p w:rsidR="00AF50D0" w:rsidRPr="0019424D" w:rsidRDefault="00AF50D0" w:rsidP="00B45596">
      <w:pPr>
        <w:keepNext/>
        <w:keepLines/>
        <w:spacing w:after="0" w:line="240" w:lineRule="auto"/>
        <w:ind w:firstLine="567"/>
        <w:jc w:val="both"/>
        <w:rPr>
          <w:rFonts w:ascii="Arial" w:hAnsi="Arial"/>
          <w:color w:val="000000"/>
          <w:szCs w:val="20"/>
        </w:rPr>
      </w:pPr>
      <w:r w:rsidRPr="0019424D">
        <w:rPr>
          <w:rFonts w:ascii="Arial" w:hAnsi="Arial"/>
          <w:color w:val="000000"/>
          <w:szCs w:val="20"/>
        </w:rPr>
        <w:t xml:space="preserve">Правата на пациента се упражняват при спазване на Правилника за устройството, дейността и вътрешния ред на лечебното заведение. </w:t>
      </w:r>
    </w:p>
    <w:p w:rsidR="00AF50D0" w:rsidRPr="0019424D" w:rsidRDefault="00AF50D0" w:rsidP="00B45596">
      <w:pPr>
        <w:keepNext/>
        <w:keepLines/>
        <w:spacing w:after="0" w:line="240" w:lineRule="auto"/>
        <w:ind w:firstLine="567"/>
        <w:jc w:val="both"/>
        <w:rPr>
          <w:rFonts w:ascii="Arial" w:hAnsi="Arial"/>
          <w:color w:val="000000"/>
          <w:szCs w:val="20"/>
        </w:rPr>
      </w:pPr>
      <w:r w:rsidRPr="0019424D">
        <w:rPr>
          <w:rFonts w:ascii="Arial" w:hAnsi="Arial"/>
          <w:color w:val="000000"/>
          <w:szCs w:val="20"/>
        </w:rPr>
        <w:t>Окончателната диагноза се поставя на база физикалното и апаратно изследване.</w:t>
      </w:r>
    </w:p>
    <w:p w:rsidR="00AF50D0" w:rsidRPr="0019424D" w:rsidRDefault="00AF50D0" w:rsidP="00B45596">
      <w:pPr>
        <w:keepNext/>
        <w:keepLines/>
        <w:spacing w:after="0" w:line="240" w:lineRule="auto"/>
        <w:ind w:firstLine="567"/>
        <w:jc w:val="both"/>
        <w:rPr>
          <w:rFonts w:ascii="Arial" w:hAnsi="Arial"/>
          <w:color w:val="000000"/>
          <w:szCs w:val="20"/>
        </w:rPr>
      </w:pPr>
      <w:r w:rsidRPr="0019424D">
        <w:rPr>
          <w:rFonts w:ascii="Arial" w:hAnsi="Arial"/>
          <w:color w:val="000000"/>
          <w:szCs w:val="20"/>
        </w:rPr>
        <w:lastRenderedPageBreak/>
        <w:t>Пациентът се дехоспитализира със стабилна хемодин</w:t>
      </w:r>
      <w:r>
        <w:rPr>
          <w:rFonts w:ascii="Arial" w:hAnsi="Arial"/>
          <w:color w:val="000000"/>
          <w:szCs w:val="20"/>
        </w:rPr>
        <w:t>амика и основни жизнени функции.</w:t>
      </w:r>
      <w:r w:rsidRPr="0019424D">
        <w:rPr>
          <w:rFonts w:ascii="Arial" w:hAnsi="Arial"/>
          <w:color w:val="000000"/>
          <w:szCs w:val="20"/>
        </w:rPr>
        <w:t xml:space="preserve"> </w:t>
      </w:r>
    </w:p>
    <w:p w:rsidR="00AF50D0" w:rsidRPr="0019424D" w:rsidRDefault="00AF50D0" w:rsidP="00B45596">
      <w:pPr>
        <w:keepNext/>
        <w:keepLines/>
        <w:spacing w:before="40" w:after="0" w:line="240" w:lineRule="auto"/>
        <w:ind w:firstLine="567"/>
        <w:jc w:val="both"/>
        <w:rPr>
          <w:rFonts w:ascii="Arial" w:hAnsi="Arial"/>
          <w:szCs w:val="20"/>
        </w:rPr>
      </w:pPr>
      <w:r w:rsidRPr="0019424D">
        <w:rPr>
          <w:rFonts w:ascii="Arial" w:hAnsi="Arial"/>
          <w:szCs w:val="20"/>
        </w:rPr>
        <w:t xml:space="preserve">След постъпването на пациента в клиниката, неговите близки могат допълнително да бъдат разпитвани с оглед уточняване на детайли от заболяването. Финансовите взаимоотношения с болницата са съгласно действащото законодателство. Сведения за Вашият близък можете да получавате всеки работен ден след 10ч. от Началник клиника/отделение или оторизирано от него лице. </w:t>
      </w:r>
    </w:p>
    <w:p w:rsidR="00AF50D0" w:rsidRPr="0019424D" w:rsidRDefault="00AF50D0" w:rsidP="00B45596">
      <w:pPr>
        <w:keepNext/>
        <w:keepLines/>
        <w:spacing w:before="40" w:after="0" w:line="240" w:lineRule="auto"/>
        <w:ind w:firstLine="567"/>
        <w:jc w:val="both"/>
        <w:rPr>
          <w:rFonts w:ascii="Arial" w:hAnsi="Arial"/>
          <w:szCs w:val="20"/>
        </w:rPr>
      </w:pPr>
      <w:r w:rsidRPr="0019424D">
        <w:rPr>
          <w:rFonts w:ascii="Arial" w:hAnsi="Arial"/>
          <w:szCs w:val="20"/>
        </w:rPr>
        <w:t>Ако желаете да откажете лечение на Вашия близък, това трябва да направите писмено, с което да поемете рисковете за това действие.</w:t>
      </w:r>
    </w:p>
    <w:p w:rsidR="00AF50D0" w:rsidRPr="0019424D" w:rsidRDefault="00AF50D0" w:rsidP="00B45596">
      <w:pPr>
        <w:keepNext/>
        <w:keepLines/>
        <w:spacing w:before="40" w:after="0" w:line="240" w:lineRule="auto"/>
        <w:ind w:firstLine="567"/>
        <w:jc w:val="both"/>
        <w:rPr>
          <w:rFonts w:ascii="Arial" w:hAnsi="Arial"/>
          <w:szCs w:val="20"/>
        </w:rPr>
      </w:pPr>
      <w:r w:rsidRPr="0019424D">
        <w:rPr>
          <w:rFonts w:ascii="Arial" w:hAnsi="Arial"/>
          <w:szCs w:val="20"/>
        </w:rPr>
        <w:t>След като прочетох горното, декларирам че съм информиран/а за заболяването, лечението, възможните усложнения, финансовите страни, както и за условията в болницата.</w:t>
      </w:r>
    </w:p>
    <w:p w:rsidR="00AF50D0" w:rsidRPr="0019424D" w:rsidRDefault="00AF50D0" w:rsidP="00B45596">
      <w:pPr>
        <w:keepNext/>
        <w:keepLines/>
        <w:autoSpaceDE w:val="0"/>
        <w:autoSpaceDN w:val="0"/>
        <w:adjustRightInd w:val="0"/>
        <w:spacing w:after="0" w:line="240" w:lineRule="auto"/>
        <w:jc w:val="both"/>
        <w:rPr>
          <w:rFonts w:ascii="Arial" w:hAnsi="Arial"/>
          <w:color w:val="000000"/>
          <w:szCs w:val="28"/>
          <w:lang w:val="ru-RU"/>
        </w:rPr>
      </w:pPr>
    </w:p>
    <w:p w:rsidR="00AF50D0" w:rsidRPr="0019424D" w:rsidRDefault="00AF50D0" w:rsidP="00B45596">
      <w:pPr>
        <w:keepNext/>
        <w:keepLines/>
        <w:autoSpaceDE w:val="0"/>
        <w:autoSpaceDN w:val="0"/>
        <w:adjustRightInd w:val="0"/>
        <w:spacing w:after="0" w:line="240" w:lineRule="auto"/>
        <w:ind w:firstLine="540"/>
        <w:jc w:val="both"/>
        <w:rPr>
          <w:rFonts w:ascii="Arial" w:hAnsi="Arial" w:cs="Times New Roman CYR"/>
          <w:color w:val="000000"/>
          <w:szCs w:val="28"/>
          <w:lang w:val="ru-RU"/>
        </w:rPr>
      </w:pPr>
      <w:r w:rsidRPr="0019424D">
        <w:rPr>
          <w:rFonts w:ascii="Arial" w:hAnsi="Arial" w:cs="Times New Roman CYR"/>
          <w:color w:val="000000"/>
          <w:szCs w:val="28"/>
          <w:lang w:val="ru-RU"/>
        </w:rPr>
        <w:t>Име......................................Презиме.................................Фамилия.......</w:t>
      </w:r>
      <w:r>
        <w:rPr>
          <w:rFonts w:ascii="Arial" w:hAnsi="Arial" w:cs="Times New Roman CYR"/>
          <w:color w:val="000000"/>
          <w:szCs w:val="28"/>
          <w:lang w:val="ru-RU"/>
        </w:rPr>
        <w:t>..........................</w:t>
      </w:r>
    </w:p>
    <w:p w:rsidR="00AF50D0" w:rsidRPr="008A3D6E" w:rsidRDefault="00AF50D0" w:rsidP="00B45596">
      <w:pPr>
        <w:keepNext/>
        <w:keepLines/>
        <w:autoSpaceDE w:val="0"/>
        <w:autoSpaceDN w:val="0"/>
        <w:adjustRightInd w:val="0"/>
        <w:spacing w:after="0" w:line="240" w:lineRule="auto"/>
        <w:ind w:firstLine="540"/>
        <w:jc w:val="both"/>
        <w:rPr>
          <w:rFonts w:ascii="Arial" w:hAnsi="Arial" w:cs="Times New Roman CYR"/>
          <w:color w:val="000000"/>
          <w:szCs w:val="28"/>
          <w:lang w:val="en-US"/>
        </w:rPr>
      </w:pPr>
      <w:r w:rsidRPr="0019424D">
        <w:rPr>
          <w:rFonts w:ascii="Arial" w:hAnsi="Arial" w:cs="Times New Roman CYR"/>
          <w:color w:val="000000"/>
          <w:szCs w:val="28"/>
          <w:lang w:val="ru-RU"/>
        </w:rPr>
        <w:t>Роднинска връзка...............................................</w:t>
      </w:r>
      <w:r w:rsidRPr="0019424D">
        <w:rPr>
          <w:rFonts w:ascii="Arial" w:hAnsi="Arial"/>
          <w:color w:val="000000"/>
          <w:szCs w:val="28"/>
          <w:lang w:val="ru-RU"/>
        </w:rPr>
        <w:t>.............................................................</w:t>
      </w:r>
      <w:r>
        <w:rPr>
          <w:rFonts w:ascii="Arial" w:hAnsi="Arial"/>
          <w:color w:val="000000"/>
          <w:szCs w:val="28"/>
          <w:lang w:val="ru-RU"/>
        </w:rPr>
        <w:t>..</w:t>
      </w:r>
    </w:p>
    <w:p w:rsidR="00AF50D0" w:rsidRPr="0019424D" w:rsidRDefault="00AF50D0" w:rsidP="00B45596">
      <w:pPr>
        <w:keepNext/>
        <w:keepLines/>
        <w:autoSpaceDE w:val="0"/>
        <w:autoSpaceDN w:val="0"/>
        <w:adjustRightInd w:val="0"/>
        <w:spacing w:after="0" w:line="240" w:lineRule="auto"/>
        <w:jc w:val="both"/>
        <w:rPr>
          <w:rFonts w:ascii="Arial" w:hAnsi="Arial"/>
          <w:color w:val="000000"/>
          <w:szCs w:val="28"/>
          <w:lang w:val="ru-RU"/>
        </w:rPr>
      </w:pPr>
    </w:p>
    <w:p w:rsidR="00AF50D0" w:rsidRDefault="00AF50D0" w:rsidP="00B45596">
      <w:pPr>
        <w:keepNext/>
        <w:keepLines/>
        <w:autoSpaceDE w:val="0"/>
        <w:autoSpaceDN w:val="0"/>
        <w:adjustRightInd w:val="0"/>
        <w:spacing w:after="0" w:line="240" w:lineRule="auto"/>
        <w:ind w:firstLine="540"/>
        <w:jc w:val="both"/>
        <w:rPr>
          <w:rFonts w:ascii="Arial" w:hAnsi="Arial" w:cs="Times New Roman CYR"/>
          <w:color w:val="000000"/>
          <w:szCs w:val="28"/>
          <w:lang w:val="en-US"/>
        </w:rPr>
      </w:pPr>
      <w:r w:rsidRPr="0019424D">
        <w:rPr>
          <w:rFonts w:ascii="Arial" w:hAnsi="Arial" w:cs="Times New Roman CYR"/>
          <w:color w:val="000000"/>
          <w:szCs w:val="28"/>
          <w:lang w:val="ru-RU"/>
        </w:rPr>
        <w:t>Дата.............................</w:t>
      </w:r>
      <w:r w:rsidRPr="0019424D">
        <w:rPr>
          <w:rFonts w:ascii="Arial" w:hAnsi="Arial"/>
          <w:color w:val="000000"/>
          <w:szCs w:val="28"/>
          <w:lang w:val="ru-RU"/>
        </w:rPr>
        <w:t>......................................................................</w:t>
      </w:r>
      <w:r w:rsidRPr="0019424D">
        <w:rPr>
          <w:rFonts w:ascii="Arial" w:hAnsi="Arial" w:cs="Times New Roman CYR"/>
          <w:color w:val="000000"/>
          <w:szCs w:val="28"/>
          <w:lang w:val="ru-RU"/>
        </w:rPr>
        <w:t>Подпис....................</w:t>
      </w:r>
    </w:p>
    <w:p w:rsidR="00AF50D0" w:rsidRPr="00D018E1" w:rsidRDefault="00AF50D0" w:rsidP="00B45596">
      <w:pPr>
        <w:keepNext/>
        <w:keepLines/>
        <w:spacing w:after="0" w:line="240" w:lineRule="auto"/>
        <w:jc w:val="center"/>
        <w:rPr>
          <w:rFonts w:ascii="Arial" w:hAnsi="Arial" w:cs="Arial"/>
          <w:b/>
          <w:sz w:val="20"/>
          <w:szCs w:val="20"/>
        </w:rPr>
      </w:pPr>
      <w:r w:rsidRPr="00D018E1">
        <w:rPr>
          <w:rFonts w:ascii="Arial" w:hAnsi="Arial" w:cs="Arial"/>
          <w:b/>
          <w:sz w:val="20"/>
          <w:szCs w:val="20"/>
        </w:rPr>
        <w:t xml:space="preserve">ОТЧЕТЕН ЛИСТ ЗА ИНТЕНЗИВНО ЛЕЧЕНИЕ </w:t>
      </w:r>
    </w:p>
    <w:p w:rsidR="00AF50D0" w:rsidRPr="00D018E1" w:rsidRDefault="00AF50D0" w:rsidP="00B45596">
      <w:pPr>
        <w:keepNext/>
        <w:keepLines/>
        <w:spacing w:after="0" w:line="240" w:lineRule="auto"/>
        <w:jc w:val="center"/>
        <w:rPr>
          <w:rFonts w:ascii="Arial" w:hAnsi="Arial" w:cs="Arial"/>
          <w:b/>
        </w:rPr>
      </w:pPr>
    </w:p>
    <w:tbl>
      <w:tblPr>
        <w:tblW w:w="1076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
        <w:gridCol w:w="73"/>
        <w:gridCol w:w="1904"/>
        <w:gridCol w:w="3603"/>
        <w:gridCol w:w="2887"/>
        <w:gridCol w:w="128"/>
        <w:gridCol w:w="45"/>
        <w:gridCol w:w="1953"/>
        <w:gridCol w:w="121"/>
      </w:tblGrid>
      <w:tr w:rsidR="00AF50D0" w:rsidRPr="00383D6F" w:rsidTr="00B45596">
        <w:trPr>
          <w:gridAfter w:val="1"/>
          <w:wAfter w:w="121" w:type="dxa"/>
        </w:trPr>
        <w:tc>
          <w:tcPr>
            <w:tcW w:w="8514" w:type="dxa"/>
            <w:gridSpan w:val="5"/>
            <w:shd w:val="clear" w:color="auto" w:fill="auto"/>
          </w:tcPr>
          <w:p w:rsidR="00AF50D0" w:rsidRPr="00383D6F" w:rsidRDefault="00AF50D0" w:rsidP="00B45596">
            <w:pPr>
              <w:keepNext/>
              <w:keepLines/>
              <w:spacing w:after="0" w:line="240" w:lineRule="auto"/>
              <w:rPr>
                <w:rFonts w:ascii="Arial" w:hAnsi="Arial" w:cs="Arial"/>
                <w:b/>
                <w:sz w:val="20"/>
                <w:szCs w:val="20"/>
              </w:rPr>
            </w:pPr>
            <w:r w:rsidRPr="00383D6F">
              <w:rPr>
                <w:rFonts w:ascii="Arial" w:hAnsi="Arial" w:cs="Arial"/>
                <w:b/>
                <w:sz w:val="20"/>
                <w:szCs w:val="20"/>
              </w:rPr>
              <w:t>Пациент</w:t>
            </w:r>
          </w:p>
        </w:tc>
        <w:tc>
          <w:tcPr>
            <w:tcW w:w="2126" w:type="dxa"/>
            <w:gridSpan w:val="3"/>
            <w:shd w:val="clear" w:color="auto" w:fill="auto"/>
          </w:tcPr>
          <w:p w:rsidR="00AF50D0" w:rsidRPr="00383D6F" w:rsidRDefault="00AF50D0" w:rsidP="00B45596">
            <w:pPr>
              <w:keepNext/>
              <w:keepLines/>
              <w:spacing w:after="0" w:line="240" w:lineRule="auto"/>
              <w:rPr>
                <w:rFonts w:ascii="Arial" w:hAnsi="Arial" w:cs="Arial"/>
                <w:b/>
                <w:sz w:val="20"/>
                <w:szCs w:val="20"/>
              </w:rPr>
            </w:pPr>
            <w:r w:rsidRPr="00383D6F">
              <w:rPr>
                <w:rFonts w:ascii="Arial" w:hAnsi="Arial" w:cs="Arial"/>
                <w:b/>
                <w:sz w:val="20"/>
                <w:szCs w:val="20"/>
              </w:rPr>
              <w:t>ЕГН</w:t>
            </w:r>
          </w:p>
        </w:tc>
      </w:tr>
      <w:tr w:rsidR="00AF50D0" w:rsidRPr="00383D6F" w:rsidTr="00B45596">
        <w:trPr>
          <w:gridAfter w:val="1"/>
          <w:wAfter w:w="121" w:type="dxa"/>
        </w:trPr>
        <w:tc>
          <w:tcPr>
            <w:tcW w:w="8514" w:type="dxa"/>
            <w:gridSpan w:val="5"/>
            <w:shd w:val="clear" w:color="auto" w:fill="auto"/>
          </w:tcPr>
          <w:p w:rsidR="00AF50D0" w:rsidRPr="00383D6F" w:rsidRDefault="00AF50D0" w:rsidP="00B45596">
            <w:pPr>
              <w:keepNext/>
              <w:keepLines/>
              <w:spacing w:after="0" w:line="240" w:lineRule="auto"/>
              <w:rPr>
                <w:rFonts w:ascii="Arial" w:hAnsi="Arial" w:cs="Arial"/>
                <w:b/>
                <w:sz w:val="20"/>
                <w:szCs w:val="20"/>
                <w:lang w:val="en-US"/>
              </w:rPr>
            </w:pPr>
            <w:r w:rsidRPr="00383D6F">
              <w:rPr>
                <w:rFonts w:ascii="Arial" w:hAnsi="Arial" w:cs="Arial"/>
                <w:b/>
                <w:sz w:val="20"/>
                <w:szCs w:val="20"/>
              </w:rPr>
              <w:t xml:space="preserve">Клинична пътеки </w:t>
            </w:r>
            <w:r w:rsidRPr="00383D6F">
              <w:rPr>
                <w:rFonts w:ascii="Arial" w:hAnsi="Arial" w:cs="Arial"/>
                <w:b/>
                <w:sz w:val="20"/>
                <w:szCs w:val="20"/>
                <w:lang w:val="en-US"/>
              </w:rPr>
              <w:t>(</w:t>
            </w:r>
            <w:r w:rsidRPr="00383D6F">
              <w:rPr>
                <w:rFonts w:ascii="Arial" w:hAnsi="Arial" w:cs="Arial"/>
                <w:b/>
                <w:sz w:val="20"/>
                <w:szCs w:val="20"/>
              </w:rPr>
              <w:t>наименование</w:t>
            </w:r>
            <w:r w:rsidRPr="00383D6F">
              <w:rPr>
                <w:rFonts w:ascii="Arial" w:hAnsi="Arial" w:cs="Arial"/>
                <w:b/>
                <w:sz w:val="20"/>
                <w:szCs w:val="20"/>
                <w:lang w:val="en-US"/>
              </w:rPr>
              <w:t>)</w:t>
            </w:r>
          </w:p>
        </w:tc>
        <w:tc>
          <w:tcPr>
            <w:tcW w:w="2126" w:type="dxa"/>
            <w:gridSpan w:val="3"/>
            <w:shd w:val="clear" w:color="auto" w:fill="auto"/>
          </w:tcPr>
          <w:p w:rsidR="00AF50D0" w:rsidRPr="00383D6F" w:rsidRDefault="00AF50D0" w:rsidP="00B45596">
            <w:pPr>
              <w:keepNext/>
              <w:keepLines/>
              <w:spacing w:after="0" w:line="240" w:lineRule="auto"/>
              <w:rPr>
                <w:rFonts w:ascii="Arial" w:hAnsi="Arial" w:cs="Arial"/>
                <w:b/>
                <w:sz w:val="20"/>
                <w:szCs w:val="20"/>
              </w:rPr>
            </w:pPr>
            <w:r w:rsidRPr="00383D6F">
              <w:rPr>
                <w:rFonts w:ascii="Arial" w:hAnsi="Arial" w:cs="Arial"/>
                <w:b/>
                <w:sz w:val="20"/>
                <w:szCs w:val="20"/>
              </w:rPr>
              <w:t>КП№</w:t>
            </w:r>
          </w:p>
        </w:tc>
      </w:tr>
      <w:tr w:rsidR="00AF50D0" w:rsidRPr="00383D6F" w:rsidTr="00B45596">
        <w:trPr>
          <w:gridAfter w:val="1"/>
          <w:wAfter w:w="121" w:type="dxa"/>
        </w:trPr>
        <w:tc>
          <w:tcPr>
            <w:tcW w:w="8514" w:type="dxa"/>
            <w:gridSpan w:val="5"/>
            <w:shd w:val="clear" w:color="auto" w:fill="auto"/>
          </w:tcPr>
          <w:p w:rsidR="00AF50D0" w:rsidRPr="00383D6F" w:rsidRDefault="00AF50D0" w:rsidP="00B45596">
            <w:pPr>
              <w:keepNext/>
              <w:keepLines/>
              <w:spacing w:after="0" w:line="240" w:lineRule="auto"/>
              <w:rPr>
                <w:rFonts w:ascii="Arial" w:hAnsi="Arial" w:cs="Arial"/>
                <w:b/>
                <w:sz w:val="20"/>
                <w:szCs w:val="20"/>
              </w:rPr>
            </w:pPr>
            <w:r w:rsidRPr="00383D6F">
              <w:rPr>
                <w:rFonts w:ascii="Arial" w:hAnsi="Arial" w:cs="Arial"/>
                <w:b/>
                <w:sz w:val="20"/>
                <w:szCs w:val="20"/>
              </w:rPr>
              <w:t>Диагноза</w:t>
            </w:r>
            <w:r w:rsidRPr="00383D6F">
              <w:rPr>
                <w:rFonts w:ascii="Arial" w:hAnsi="Arial" w:cs="Arial"/>
                <w:b/>
                <w:bCs/>
                <w:sz w:val="20"/>
                <w:szCs w:val="20"/>
              </w:rPr>
              <w:t xml:space="preserve"> - код МКБ 10</w:t>
            </w:r>
          </w:p>
        </w:tc>
        <w:tc>
          <w:tcPr>
            <w:tcW w:w="2126" w:type="dxa"/>
            <w:gridSpan w:val="3"/>
            <w:shd w:val="clear" w:color="auto" w:fill="auto"/>
          </w:tcPr>
          <w:p w:rsidR="00AF50D0" w:rsidRPr="00383D6F" w:rsidRDefault="00AF50D0" w:rsidP="00B45596">
            <w:pPr>
              <w:keepNext/>
              <w:keepLines/>
              <w:spacing w:after="0" w:line="240" w:lineRule="auto"/>
              <w:rPr>
                <w:rFonts w:ascii="Arial" w:hAnsi="Arial" w:cs="Arial"/>
                <w:b/>
                <w:sz w:val="20"/>
                <w:szCs w:val="20"/>
              </w:rPr>
            </w:pPr>
          </w:p>
        </w:tc>
      </w:tr>
      <w:tr w:rsidR="00AF50D0" w:rsidRPr="00383D6F" w:rsidTr="00B45596">
        <w:trPr>
          <w:gridAfter w:val="1"/>
          <w:wAfter w:w="121" w:type="dxa"/>
        </w:trPr>
        <w:tc>
          <w:tcPr>
            <w:tcW w:w="8514" w:type="dxa"/>
            <w:gridSpan w:val="5"/>
            <w:vMerge w:val="restart"/>
            <w:shd w:val="clear" w:color="auto" w:fill="auto"/>
          </w:tcPr>
          <w:p w:rsidR="00AF50D0" w:rsidRPr="00383D6F" w:rsidRDefault="00AF50D0" w:rsidP="00B45596">
            <w:pPr>
              <w:keepNext/>
              <w:keepLines/>
              <w:spacing w:after="0" w:line="240" w:lineRule="auto"/>
              <w:rPr>
                <w:rFonts w:ascii="Arial" w:hAnsi="Arial" w:cs="Arial"/>
                <w:b/>
                <w:sz w:val="20"/>
                <w:szCs w:val="20"/>
              </w:rPr>
            </w:pPr>
          </w:p>
          <w:p w:rsidR="00AF50D0" w:rsidRPr="00383D6F" w:rsidRDefault="00AF50D0" w:rsidP="00B45596">
            <w:pPr>
              <w:keepNext/>
              <w:keepLines/>
              <w:spacing w:after="0" w:line="240" w:lineRule="auto"/>
              <w:rPr>
                <w:rFonts w:ascii="Arial" w:hAnsi="Arial" w:cs="Arial"/>
                <w:b/>
                <w:sz w:val="20"/>
                <w:szCs w:val="20"/>
              </w:rPr>
            </w:pPr>
            <w:r w:rsidRPr="00383D6F">
              <w:rPr>
                <w:rFonts w:ascii="Arial" w:hAnsi="Arial" w:cs="Arial"/>
                <w:b/>
                <w:sz w:val="20"/>
                <w:szCs w:val="20"/>
              </w:rPr>
              <w:t>Приложени интензивни медицински процедури по МКБ 9 КМ</w:t>
            </w:r>
          </w:p>
        </w:tc>
        <w:tc>
          <w:tcPr>
            <w:tcW w:w="2126" w:type="dxa"/>
            <w:gridSpan w:val="3"/>
            <w:shd w:val="clear" w:color="auto" w:fill="auto"/>
          </w:tcPr>
          <w:p w:rsidR="00AF50D0" w:rsidRPr="00383D6F" w:rsidRDefault="00AF50D0" w:rsidP="00B45596">
            <w:pPr>
              <w:keepNext/>
              <w:keepLines/>
              <w:spacing w:after="0" w:line="240" w:lineRule="auto"/>
              <w:rPr>
                <w:rFonts w:ascii="Arial" w:hAnsi="Arial" w:cs="Arial"/>
                <w:b/>
                <w:sz w:val="20"/>
                <w:szCs w:val="20"/>
              </w:rPr>
            </w:pPr>
          </w:p>
        </w:tc>
      </w:tr>
      <w:tr w:rsidR="00AF50D0" w:rsidRPr="00383D6F" w:rsidTr="00B45596">
        <w:trPr>
          <w:gridAfter w:val="1"/>
          <w:wAfter w:w="121" w:type="dxa"/>
        </w:trPr>
        <w:tc>
          <w:tcPr>
            <w:tcW w:w="8514" w:type="dxa"/>
            <w:gridSpan w:val="5"/>
            <w:vMerge/>
            <w:shd w:val="clear" w:color="auto" w:fill="auto"/>
          </w:tcPr>
          <w:p w:rsidR="00AF50D0" w:rsidRPr="00383D6F" w:rsidRDefault="00AF50D0" w:rsidP="00B45596">
            <w:pPr>
              <w:keepNext/>
              <w:keepLines/>
              <w:spacing w:after="0" w:line="240" w:lineRule="auto"/>
              <w:rPr>
                <w:rFonts w:ascii="Arial" w:hAnsi="Arial" w:cs="Arial"/>
                <w:b/>
                <w:sz w:val="20"/>
                <w:szCs w:val="20"/>
              </w:rPr>
            </w:pPr>
          </w:p>
        </w:tc>
        <w:tc>
          <w:tcPr>
            <w:tcW w:w="2126" w:type="dxa"/>
            <w:gridSpan w:val="3"/>
            <w:shd w:val="clear" w:color="auto" w:fill="auto"/>
          </w:tcPr>
          <w:p w:rsidR="00AF50D0" w:rsidRPr="00383D6F" w:rsidRDefault="00AF50D0" w:rsidP="00B45596">
            <w:pPr>
              <w:keepNext/>
              <w:keepLines/>
              <w:spacing w:after="0" w:line="240" w:lineRule="auto"/>
              <w:rPr>
                <w:rFonts w:ascii="Arial" w:hAnsi="Arial" w:cs="Arial"/>
                <w:b/>
                <w:sz w:val="20"/>
                <w:szCs w:val="20"/>
              </w:rPr>
            </w:pPr>
          </w:p>
        </w:tc>
      </w:tr>
      <w:tr w:rsidR="00AF50D0" w:rsidRPr="00383D6F" w:rsidTr="00B45596">
        <w:trPr>
          <w:gridAfter w:val="1"/>
          <w:wAfter w:w="121" w:type="dxa"/>
        </w:trPr>
        <w:tc>
          <w:tcPr>
            <w:tcW w:w="8514" w:type="dxa"/>
            <w:gridSpan w:val="5"/>
            <w:vMerge/>
            <w:shd w:val="clear" w:color="auto" w:fill="auto"/>
          </w:tcPr>
          <w:p w:rsidR="00AF50D0" w:rsidRPr="00383D6F" w:rsidRDefault="00AF50D0" w:rsidP="00B45596">
            <w:pPr>
              <w:keepNext/>
              <w:keepLines/>
              <w:spacing w:after="0" w:line="240" w:lineRule="auto"/>
              <w:rPr>
                <w:rFonts w:ascii="Arial" w:hAnsi="Arial" w:cs="Arial"/>
                <w:b/>
                <w:sz w:val="20"/>
                <w:szCs w:val="20"/>
              </w:rPr>
            </w:pPr>
          </w:p>
        </w:tc>
        <w:tc>
          <w:tcPr>
            <w:tcW w:w="2126" w:type="dxa"/>
            <w:gridSpan w:val="3"/>
            <w:shd w:val="clear" w:color="auto" w:fill="auto"/>
          </w:tcPr>
          <w:p w:rsidR="00AF50D0" w:rsidRPr="00383D6F" w:rsidRDefault="00AF50D0" w:rsidP="00B45596">
            <w:pPr>
              <w:keepNext/>
              <w:keepLines/>
              <w:spacing w:after="0" w:line="240" w:lineRule="auto"/>
              <w:rPr>
                <w:rFonts w:ascii="Arial" w:hAnsi="Arial" w:cs="Arial"/>
                <w:b/>
                <w:sz w:val="20"/>
                <w:szCs w:val="20"/>
              </w:rPr>
            </w:pPr>
          </w:p>
        </w:tc>
      </w:tr>
      <w:tr w:rsidR="00AF50D0" w:rsidRPr="00383D6F" w:rsidTr="00B45596">
        <w:trPr>
          <w:gridAfter w:val="1"/>
          <w:wAfter w:w="121" w:type="dxa"/>
        </w:trPr>
        <w:tc>
          <w:tcPr>
            <w:tcW w:w="8514" w:type="dxa"/>
            <w:gridSpan w:val="5"/>
            <w:shd w:val="clear" w:color="auto" w:fill="auto"/>
          </w:tcPr>
          <w:p w:rsidR="00AF50D0" w:rsidRPr="00383D6F" w:rsidRDefault="00AF50D0" w:rsidP="00B45596">
            <w:pPr>
              <w:keepNext/>
              <w:keepLines/>
              <w:spacing w:after="0" w:line="240" w:lineRule="auto"/>
              <w:rPr>
                <w:rFonts w:ascii="Arial" w:hAnsi="Arial" w:cs="Arial"/>
                <w:b/>
                <w:sz w:val="20"/>
                <w:szCs w:val="20"/>
              </w:rPr>
            </w:pPr>
            <w:r w:rsidRPr="00383D6F">
              <w:rPr>
                <w:rFonts w:ascii="Arial" w:hAnsi="Arial" w:cs="Arial"/>
                <w:b/>
                <w:sz w:val="20"/>
                <w:szCs w:val="20"/>
              </w:rPr>
              <w:t>Пролежани дни по КП от.....до....</w:t>
            </w:r>
            <w:r w:rsidRPr="00383D6F">
              <w:rPr>
                <w:rFonts w:ascii="Arial" w:hAnsi="Arial" w:cs="Arial"/>
                <w:b/>
                <w:sz w:val="20"/>
                <w:szCs w:val="20"/>
                <w:lang w:val="ru-RU"/>
              </w:rPr>
              <w:t>(</w:t>
            </w:r>
            <w:r w:rsidRPr="00383D6F">
              <w:rPr>
                <w:rFonts w:ascii="Arial" w:hAnsi="Arial" w:cs="Arial"/>
                <w:b/>
                <w:sz w:val="20"/>
                <w:szCs w:val="20"/>
              </w:rPr>
              <w:t>дати</w:t>
            </w:r>
            <w:r w:rsidRPr="00383D6F">
              <w:rPr>
                <w:rFonts w:ascii="Arial" w:hAnsi="Arial" w:cs="Arial"/>
                <w:b/>
                <w:sz w:val="20"/>
                <w:szCs w:val="20"/>
                <w:lang w:val="ru-RU"/>
              </w:rPr>
              <w:t>)</w:t>
            </w:r>
          </w:p>
        </w:tc>
        <w:tc>
          <w:tcPr>
            <w:tcW w:w="2126" w:type="dxa"/>
            <w:gridSpan w:val="3"/>
            <w:shd w:val="clear" w:color="auto" w:fill="auto"/>
          </w:tcPr>
          <w:p w:rsidR="00AF50D0" w:rsidRPr="00383D6F" w:rsidRDefault="00AF50D0" w:rsidP="00B45596">
            <w:pPr>
              <w:keepNext/>
              <w:keepLines/>
              <w:spacing w:after="0" w:line="240" w:lineRule="auto"/>
              <w:jc w:val="center"/>
              <w:rPr>
                <w:rFonts w:ascii="Arial" w:hAnsi="Arial" w:cs="Arial"/>
                <w:b/>
                <w:sz w:val="20"/>
                <w:szCs w:val="20"/>
                <w:lang w:val="ru-RU"/>
              </w:rPr>
            </w:pPr>
          </w:p>
        </w:tc>
      </w:tr>
      <w:tr w:rsidR="00AF50D0" w:rsidRPr="00383D6F" w:rsidTr="00B45596">
        <w:trPr>
          <w:gridAfter w:val="1"/>
          <w:wAfter w:w="121" w:type="dxa"/>
        </w:trPr>
        <w:tc>
          <w:tcPr>
            <w:tcW w:w="8514" w:type="dxa"/>
            <w:gridSpan w:val="5"/>
            <w:shd w:val="clear" w:color="auto" w:fill="auto"/>
          </w:tcPr>
          <w:p w:rsidR="00AF50D0" w:rsidRPr="00383D6F" w:rsidRDefault="00AF50D0" w:rsidP="00B45596">
            <w:pPr>
              <w:keepNext/>
              <w:keepLines/>
              <w:spacing w:after="0" w:line="240" w:lineRule="auto"/>
              <w:rPr>
                <w:rFonts w:ascii="Arial" w:hAnsi="Arial" w:cs="Arial"/>
                <w:b/>
                <w:sz w:val="20"/>
                <w:szCs w:val="20"/>
              </w:rPr>
            </w:pPr>
            <w:r w:rsidRPr="00383D6F">
              <w:rPr>
                <w:rFonts w:ascii="Arial" w:hAnsi="Arial" w:cs="Arial"/>
                <w:b/>
                <w:sz w:val="20"/>
                <w:szCs w:val="20"/>
              </w:rPr>
              <w:t>Брой пролежани дни по КП</w:t>
            </w:r>
          </w:p>
        </w:tc>
        <w:tc>
          <w:tcPr>
            <w:tcW w:w="2126" w:type="dxa"/>
            <w:gridSpan w:val="3"/>
            <w:shd w:val="clear" w:color="auto" w:fill="auto"/>
          </w:tcPr>
          <w:p w:rsidR="00AF50D0" w:rsidRPr="00383D6F" w:rsidRDefault="00AF50D0" w:rsidP="00B45596">
            <w:pPr>
              <w:keepNext/>
              <w:keepLines/>
              <w:spacing w:after="0" w:line="240" w:lineRule="auto"/>
              <w:jc w:val="center"/>
              <w:rPr>
                <w:rFonts w:ascii="Arial" w:hAnsi="Arial" w:cs="Arial"/>
                <w:b/>
                <w:sz w:val="20"/>
                <w:szCs w:val="20"/>
                <w:lang w:val="ru-RU"/>
              </w:rPr>
            </w:pPr>
          </w:p>
        </w:tc>
      </w:tr>
      <w:tr w:rsidR="00AF50D0" w:rsidRPr="00383D6F" w:rsidTr="00B45596">
        <w:trPr>
          <w:gridAfter w:val="1"/>
          <w:wAfter w:w="121" w:type="dxa"/>
        </w:trPr>
        <w:tc>
          <w:tcPr>
            <w:tcW w:w="8514" w:type="dxa"/>
            <w:gridSpan w:val="5"/>
            <w:shd w:val="clear" w:color="auto" w:fill="auto"/>
          </w:tcPr>
          <w:p w:rsidR="00AF50D0" w:rsidRPr="00383D6F" w:rsidRDefault="00AF50D0" w:rsidP="00B45596">
            <w:pPr>
              <w:keepNext/>
              <w:keepLines/>
              <w:spacing w:after="0" w:line="240" w:lineRule="auto"/>
              <w:rPr>
                <w:rFonts w:ascii="Arial" w:hAnsi="Arial" w:cs="Arial"/>
                <w:b/>
                <w:sz w:val="20"/>
                <w:szCs w:val="20"/>
              </w:rPr>
            </w:pPr>
            <w:r w:rsidRPr="00383D6F">
              <w:rPr>
                <w:rFonts w:ascii="Arial" w:hAnsi="Arial" w:cs="Arial"/>
                <w:b/>
                <w:sz w:val="20"/>
                <w:szCs w:val="20"/>
              </w:rPr>
              <w:t xml:space="preserve">В Клиника/отделение </w:t>
            </w:r>
            <w:r w:rsidRPr="00383D6F">
              <w:rPr>
                <w:rFonts w:ascii="Arial" w:hAnsi="Arial" w:cs="Arial"/>
                <w:b/>
                <w:sz w:val="20"/>
                <w:szCs w:val="20"/>
                <w:lang w:val="en-US"/>
              </w:rPr>
              <w:t>(</w:t>
            </w:r>
            <w:r w:rsidRPr="00383D6F">
              <w:rPr>
                <w:rFonts w:ascii="Arial" w:hAnsi="Arial" w:cs="Arial"/>
                <w:b/>
                <w:sz w:val="20"/>
                <w:szCs w:val="20"/>
              </w:rPr>
              <w:t>наименование</w:t>
            </w:r>
            <w:r w:rsidRPr="00383D6F">
              <w:rPr>
                <w:rFonts w:ascii="Arial" w:hAnsi="Arial" w:cs="Arial"/>
                <w:b/>
                <w:sz w:val="20"/>
                <w:szCs w:val="20"/>
                <w:lang w:val="en-US"/>
              </w:rPr>
              <w:t>)</w:t>
            </w:r>
          </w:p>
        </w:tc>
        <w:tc>
          <w:tcPr>
            <w:tcW w:w="2126" w:type="dxa"/>
            <w:gridSpan w:val="3"/>
            <w:shd w:val="clear" w:color="auto" w:fill="auto"/>
          </w:tcPr>
          <w:p w:rsidR="00AF50D0" w:rsidRPr="00383D6F" w:rsidRDefault="00AF50D0" w:rsidP="00B45596">
            <w:pPr>
              <w:keepNext/>
              <w:keepLines/>
              <w:spacing w:after="0" w:line="240" w:lineRule="auto"/>
              <w:jc w:val="center"/>
              <w:rPr>
                <w:rFonts w:ascii="Arial" w:hAnsi="Arial" w:cs="Arial"/>
                <w:b/>
                <w:sz w:val="20"/>
                <w:szCs w:val="20"/>
                <w:lang w:val="ru-RU"/>
              </w:rPr>
            </w:pPr>
          </w:p>
        </w:tc>
      </w:tr>
      <w:tr w:rsidR="00AF50D0" w:rsidRPr="00383D6F" w:rsidTr="00B45596">
        <w:trPr>
          <w:gridAfter w:val="1"/>
          <w:wAfter w:w="121" w:type="dxa"/>
        </w:trPr>
        <w:tc>
          <w:tcPr>
            <w:tcW w:w="8514" w:type="dxa"/>
            <w:gridSpan w:val="5"/>
            <w:shd w:val="clear" w:color="auto" w:fill="auto"/>
          </w:tcPr>
          <w:p w:rsidR="00AF50D0" w:rsidRPr="00383D6F" w:rsidRDefault="00AF50D0" w:rsidP="00B45596">
            <w:pPr>
              <w:keepNext/>
              <w:keepLines/>
              <w:spacing w:after="0" w:line="240" w:lineRule="auto"/>
              <w:rPr>
                <w:rFonts w:ascii="Arial" w:hAnsi="Arial" w:cs="Arial"/>
                <w:b/>
                <w:sz w:val="20"/>
                <w:szCs w:val="20"/>
              </w:rPr>
            </w:pPr>
            <w:r w:rsidRPr="00383D6F">
              <w:rPr>
                <w:rFonts w:ascii="Arial" w:hAnsi="Arial" w:cs="Arial"/>
                <w:b/>
                <w:sz w:val="20"/>
                <w:szCs w:val="20"/>
              </w:rPr>
              <w:t>Стая №/легло №</w:t>
            </w:r>
          </w:p>
        </w:tc>
        <w:tc>
          <w:tcPr>
            <w:tcW w:w="2126" w:type="dxa"/>
            <w:gridSpan w:val="3"/>
            <w:tcBorders>
              <w:bottom w:val="single" w:sz="12" w:space="0" w:color="auto"/>
            </w:tcBorders>
            <w:shd w:val="clear" w:color="auto" w:fill="auto"/>
          </w:tcPr>
          <w:p w:rsidR="00AF50D0" w:rsidRPr="00383D6F" w:rsidRDefault="00AF50D0" w:rsidP="00B45596">
            <w:pPr>
              <w:keepNext/>
              <w:keepLines/>
              <w:spacing w:after="0" w:line="240" w:lineRule="auto"/>
              <w:jc w:val="center"/>
              <w:rPr>
                <w:rFonts w:ascii="Arial" w:hAnsi="Arial" w:cs="Arial"/>
                <w:b/>
                <w:sz w:val="20"/>
                <w:szCs w:val="20"/>
                <w:lang w:val="ru-RU"/>
              </w:rPr>
            </w:pPr>
          </w:p>
        </w:tc>
      </w:tr>
      <w:tr w:rsidR="00AF50D0" w:rsidRPr="00383D6F" w:rsidTr="00B45596">
        <w:trPr>
          <w:gridAfter w:val="1"/>
          <w:wAfter w:w="121" w:type="dxa"/>
        </w:trPr>
        <w:tc>
          <w:tcPr>
            <w:tcW w:w="8514" w:type="dxa"/>
            <w:gridSpan w:val="5"/>
            <w:shd w:val="clear" w:color="auto" w:fill="auto"/>
          </w:tcPr>
          <w:p w:rsidR="00AF50D0" w:rsidRPr="00383D6F" w:rsidRDefault="00AF50D0" w:rsidP="00B45596">
            <w:pPr>
              <w:keepNext/>
              <w:keepLines/>
              <w:spacing w:after="0" w:line="240" w:lineRule="auto"/>
              <w:rPr>
                <w:rFonts w:ascii="Arial" w:hAnsi="Arial" w:cs="Arial"/>
                <w:b/>
                <w:sz w:val="20"/>
                <w:szCs w:val="20"/>
                <w:lang w:val="ru-RU"/>
              </w:rPr>
            </w:pPr>
            <w:r w:rsidRPr="00383D6F">
              <w:rPr>
                <w:rFonts w:ascii="Arial" w:hAnsi="Arial" w:cs="Arial"/>
                <w:b/>
                <w:sz w:val="20"/>
                <w:szCs w:val="20"/>
              </w:rPr>
              <w:t>Пролежани дни с прилагано интензивно лечение от.....до....</w:t>
            </w:r>
            <w:r w:rsidRPr="00383D6F">
              <w:rPr>
                <w:rFonts w:ascii="Arial" w:hAnsi="Arial" w:cs="Arial"/>
                <w:b/>
                <w:sz w:val="20"/>
                <w:szCs w:val="20"/>
                <w:lang w:val="ru-RU"/>
              </w:rPr>
              <w:t>(</w:t>
            </w:r>
            <w:r w:rsidRPr="00383D6F">
              <w:rPr>
                <w:rFonts w:ascii="Arial" w:hAnsi="Arial" w:cs="Arial"/>
                <w:b/>
                <w:sz w:val="20"/>
                <w:szCs w:val="20"/>
              </w:rPr>
              <w:t>дати</w:t>
            </w:r>
            <w:r w:rsidRPr="00383D6F">
              <w:rPr>
                <w:rFonts w:ascii="Arial" w:hAnsi="Arial" w:cs="Arial"/>
                <w:b/>
                <w:sz w:val="20"/>
                <w:szCs w:val="20"/>
                <w:lang w:val="ru-RU"/>
              </w:rPr>
              <w:t>)</w:t>
            </w:r>
          </w:p>
        </w:tc>
        <w:tc>
          <w:tcPr>
            <w:tcW w:w="2126" w:type="dxa"/>
            <w:gridSpan w:val="3"/>
            <w:tcBorders>
              <w:bottom w:val="single" w:sz="12" w:space="0" w:color="auto"/>
            </w:tcBorders>
            <w:shd w:val="clear" w:color="auto" w:fill="auto"/>
          </w:tcPr>
          <w:p w:rsidR="00AF50D0" w:rsidRPr="00383D6F" w:rsidRDefault="00AF50D0" w:rsidP="00B45596">
            <w:pPr>
              <w:keepNext/>
              <w:keepLines/>
              <w:spacing w:after="0" w:line="240" w:lineRule="auto"/>
              <w:jc w:val="center"/>
              <w:rPr>
                <w:rFonts w:ascii="Arial" w:hAnsi="Arial" w:cs="Arial"/>
                <w:b/>
                <w:sz w:val="20"/>
                <w:szCs w:val="20"/>
                <w:lang w:val="ru-RU"/>
              </w:rPr>
            </w:pPr>
          </w:p>
        </w:tc>
      </w:tr>
      <w:tr w:rsidR="00AF50D0" w:rsidRPr="00383D6F" w:rsidTr="00B45596">
        <w:trPr>
          <w:gridAfter w:val="1"/>
          <w:wAfter w:w="121" w:type="dxa"/>
        </w:trPr>
        <w:tc>
          <w:tcPr>
            <w:tcW w:w="8514" w:type="dxa"/>
            <w:gridSpan w:val="5"/>
            <w:tcBorders>
              <w:right w:val="single" w:sz="12" w:space="0" w:color="auto"/>
            </w:tcBorders>
            <w:shd w:val="clear" w:color="auto" w:fill="auto"/>
          </w:tcPr>
          <w:p w:rsidR="00AF50D0" w:rsidRPr="00383D6F" w:rsidRDefault="00AF50D0" w:rsidP="00B45596">
            <w:pPr>
              <w:keepNext/>
              <w:keepLines/>
              <w:spacing w:after="0" w:line="240" w:lineRule="auto"/>
              <w:rPr>
                <w:rFonts w:ascii="Arial" w:hAnsi="Arial" w:cs="Arial"/>
                <w:b/>
                <w:sz w:val="20"/>
                <w:szCs w:val="20"/>
              </w:rPr>
            </w:pPr>
            <w:r w:rsidRPr="00383D6F">
              <w:rPr>
                <w:rFonts w:ascii="Arial" w:hAnsi="Arial" w:cs="Arial"/>
                <w:b/>
                <w:sz w:val="20"/>
                <w:szCs w:val="20"/>
              </w:rPr>
              <w:t xml:space="preserve">Брой пролежани дни </w:t>
            </w:r>
            <w:r w:rsidRPr="00383D6F">
              <w:rPr>
                <w:rFonts w:ascii="Arial" w:hAnsi="Arial" w:cs="Arial"/>
                <w:b/>
                <w:sz w:val="20"/>
                <w:szCs w:val="20"/>
                <w:lang w:val="ru-RU"/>
              </w:rPr>
              <w:t>(леглодни)</w:t>
            </w:r>
            <w:r w:rsidRPr="00383D6F">
              <w:rPr>
                <w:rFonts w:ascii="Arial" w:hAnsi="Arial" w:cs="Arial"/>
                <w:b/>
                <w:sz w:val="20"/>
                <w:szCs w:val="20"/>
              </w:rPr>
              <w:t xml:space="preserve"> с прилагано интензивно лечение</w:t>
            </w:r>
          </w:p>
        </w:tc>
        <w:tc>
          <w:tcPr>
            <w:tcW w:w="2126" w:type="dxa"/>
            <w:gridSpan w:val="3"/>
            <w:tcBorders>
              <w:top w:val="single" w:sz="12" w:space="0" w:color="auto"/>
              <w:left w:val="single" w:sz="12" w:space="0" w:color="auto"/>
              <w:bottom w:val="single" w:sz="12" w:space="0" w:color="auto"/>
              <w:right w:val="single" w:sz="12" w:space="0" w:color="auto"/>
            </w:tcBorders>
            <w:shd w:val="clear" w:color="auto" w:fill="auto"/>
          </w:tcPr>
          <w:p w:rsidR="00AF50D0" w:rsidRPr="00383D6F" w:rsidRDefault="00AF50D0" w:rsidP="00B45596">
            <w:pPr>
              <w:keepNext/>
              <w:keepLines/>
              <w:spacing w:after="0" w:line="240" w:lineRule="auto"/>
              <w:jc w:val="center"/>
              <w:rPr>
                <w:rFonts w:ascii="Arial" w:hAnsi="Arial" w:cs="Arial"/>
                <w:b/>
                <w:sz w:val="20"/>
                <w:szCs w:val="20"/>
                <w:lang w:val="ru-RU"/>
              </w:rPr>
            </w:pPr>
          </w:p>
        </w:tc>
      </w:tr>
      <w:tr w:rsidR="00AF50D0" w:rsidRPr="00383D6F" w:rsidTr="00B45596">
        <w:trPr>
          <w:gridAfter w:val="1"/>
          <w:wAfter w:w="121" w:type="dxa"/>
        </w:trPr>
        <w:tc>
          <w:tcPr>
            <w:tcW w:w="8514" w:type="dxa"/>
            <w:gridSpan w:val="5"/>
            <w:shd w:val="clear" w:color="auto" w:fill="auto"/>
          </w:tcPr>
          <w:p w:rsidR="00AF50D0" w:rsidRPr="00383D6F" w:rsidRDefault="00AF50D0" w:rsidP="00B45596">
            <w:pPr>
              <w:keepNext/>
              <w:keepLines/>
              <w:spacing w:after="0" w:line="240" w:lineRule="auto"/>
              <w:rPr>
                <w:rFonts w:ascii="Arial" w:hAnsi="Arial" w:cs="Arial"/>
                <w:b/>
                <w:sz w:val="20"/>
                <w:szCs w:val="20"/>
              </w:rPr>
            </w:pPr>
            <w:r w:rsidRPr="00383D6F">
              <w:rPr>
                <w:rFonts w:ascii="Arial" w:hAnsi="Arial" w:cs="Arial"/>
                <w:b/>
                <w:sz w:val="20"/>
                <w:szCs w:val="20"/>
              </w:rPr>
              <w:t xml:space="preserve">В Клиника/отделение </w:t>
            </w:r>
            <w:r w:rsidRPr="00383D6F">
              <w:rPr>
                <w:rFonts w:ascii="Arial" w:hAnsi="Arial" w:cs="Arial"/>
                <w:b/>
                <w:sz w:val="20"/>
                <w:szCs w:val="20"/>
                <w:lang w:val="ru-RU"/>
              </w:rPr>
              <w:t>(</w:t>
            </w:r>
            <w:r w:rsidRPr="00383D6F">
              <w:rPr>
                <w:rFonts w:ascii="Arial" w:hAnsi="Arial" w:cs="Arial"/>
                <w:b/>
                <w:sz w:val="20"/>
                <w:szCs w:val="20"/>
              </w:rPr>
              <w:t>наименование</w:t>
            </w:r>
            <w:r w:rsidRPr="00383D6F">
              <w:rPr>
                <w:rFonts w:ascii="Arial" w:hAnsi="Arial" w:cs="Arial"/>
                <w:b/>
                <w:sz w:val="20"/>
                <w:szCs w:val="20"/>
                <w:lang w:val="ru-RU"/>
              </w:rPr>
              <w:t>)</w:t>
            </w:r>
          </w:p>
        </w:tc>
        <w:tc>
          <w:tcPr>
            <w:tcW w:w="2126" w:type="dxa"/>
            <w:gridSpan w:val="3"/>
            <w:tcBorders>
              <w:top w:val="single" w:sz="12" w:space="0" w:color="auto"/>
              <w:bottom w:val="single" w:sz="4" w:space="0" w:color="auto"/>
            </w:tcBorders>
            <w:shd w:val="clear" w:color="auto" w:fill="auto"/>
          </w:tcPr>
          <w:p w:rsidR="00AF50D0" w:rsidRPr="00383D6F" w:rsidRDefault="00AF50D0" w:rsidP="00B45596">
            <w:pPr>
              <w:keepNext/>
              <w:keepLines/>
              <w:spacing w:after="0" w:line="240" w:lineRule="auto"/>
              <w:jc w:val="center"/>
              <w:rPr>
                <w:rFonts w:ascii="Arial" w:hAnsi="Arial" w:cs="Arial"/>
                <w:b/>
                <w:sz w:val="20"/>
                <w:szCs w:val="20"/>
                <w:lang w:val="ru-RU"/>
              </w:rPr>
            </w:pPr>
          </w:p>
        </w:tc>
      </w:tr>
      <w:tr w:rsidR="00AF50D0" w:rsidRPr="00383D6F" w:rsidTr="00B45596">
        <w:trPr>
          <w:gridAfter w:val="1"/>
          <w:wAfter w:w="121" w:type="dxa"/>
        </w:trPr>
        <w:tc>
          <w:tcPr>
            <w:tcW w:w="8514" w:type="dxa"/>
            <w:gridSpan w:val="5"/>
            <w:shd w:val="clear" w:color="auto" w:fill="auto"/>
          </w:tcPr>
          <w:p w:rsidR="00AF50D0" w:rsidRPr="00383D6F" w:rsidRDefault="00AF50D0" w:rsidP="00B45596">
            <w:pPr>
              <w:keepNext/>
              <w:keepLines/>
              <w:spacing w:after="0" w:line="240" w:lineRule="auto"/>
              <w:rPr>
                <w:rFonts w:ascii="Arial" w:hAnsi="Arial" w:cs="Arial"/>
                <w:b/>
                <w:sz w:val="20"/>
                <w:szCs w:val="20"/>
              </w:rPr>
            </w:pPr>
            <w:r w:rsidRPr="00383D6F">
              <w:rPr>
                <w:rFonts w:ascii="Arial" w:hAnsi="Arial" w:cs="Arial"/>
                <w:b/>
                <w:sz w:val="20"/>
                <w:szCs w:val="20"/>
              </w:rPr>
              <w:t>Стая/зала №/ интензивно легло №</w:t>
            </w:r>
          </w:p>
        </w:tc>
        <w:tc>
          <w:tcPr>
            <w:tcW w:w="2126" w:type="dxa"/>
            <w:gridSpan w:val="3"/>
            <w:tcBorders>
              <w:top w:val="single" w:sz="4" w:space="0" w:color="auto"/>
            </w:tcBorders>
            <w:shd w:val="clear" w:color="auto" w:fill="auto"/>
          </w:tcPr>
          <w:p w:rsidR="00AF50D0" w:rsidRPr="00383D6F" w:rsidRDefault="00AF50D0" w:rsidP="00B45596">
            <w:pPr>
              <w:keepNext/>
              <w:keepLines/>
              <w:spacing w:after="0" w:line="240" w:lineRule="auto"/>
              <w:jc w:val="center"/>
              <w:rPr>
                <w:rFonts w:ascii="Arial" w:hAnsi="Arial" w:cs="Arial"/>
                <w:b/>
                <w:sz w:val="20"/>
                <w:szCs w:val="20"/>
                <w:lang w:val="ru-RU"/>
              </w:rPr>
            </w:pPr>
          </w:p>
        </w:tc>
      </w:tr>
      <w:tr w:rsidR="00AF50D0" w:rsidRPr="00383D6F" w:rsidTr="00B45596">
        <w:tblPrEx>
          <w:jc w:val="center"/>
        </w:tblPrEx>
        <w:trPr>
          <w:gridBefore w:val="2"/>
          <w:wBefore w:w="120" w:type="dxa"/>
          <w:jc w:val="center"/>
        </w:trPr>
        <w:tc>
          <w:tcPr>
            <w:tcW w:w="1904" w:type="dxa"/>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spacing w:after="0" w:line="240" w:lineRule="auto"/>
              <w:rPr>
                <w:rFonts w:ascii="Arial" w:hAnsi="Arial" w:cs="Arial"/>
                <w:b/>
                <w:bCs/>
                <w:sz w:val="20"/>
                <w:szCs w:val="20"/>
              </w:rPr>
            </w:pPr>
            <w:r w:rsidRPr="00383D6F">
              <w:rPr>
                <w:rFonts w:ascii="Arial" w:hAnsi="Arial" w:cs="Arial"/>
                <w:b/>
                <w:bCs/>
                <w:sz w:val="20"/>
                <w:szCs w:val="20"/>
                <w:lang w:val="en-US"/>
              </w:rPr>
              <w:t>I</w:t>
            </w:r>
            <w:r w:rsidRPr="00383D6F">
              <w:rPr>
                <w:rFonts w:ascii="Arial" w:hAnsi="Arial" w:cs="Arial"/>
                <w:b/>
                <w:bCs/>
                <w:sz w:val="20"/>
                <w:szCs w:val="20"/>
                <w:lang w:val="ru-RU"/>
              </w:rPr>
              <w:t xml:space="preserve">. </w:t>
            </w:r>
            <w:r w:rsidRPr="00383D6F">
              <w:rPr>
                <w:rFonts w:ascii="Arial" w:hAnsi="Arial" w:cs="Arial"/>
                <w:b/>
                <w:bCs/>
                <w:sz w:val="20"/>
                <w:szCs w:val="20"/>
              </w:rPr>
              <w:t>Група индикации</w:t>
            </w:r>
            <w:r w:rsidRPr="00383D6F">
              <w:rPr>
                <w:rFonts w:ascii="Arial" w:hAnsi="Arial" w:cs="Arial"/>
                <w:b/>
                <w:bCs/>
                <w:sz w:val="20"/>
                <w:szCs w:val="20"/>
                <w:lang w:val="ru-RU"/>
              </w:rPr>
              <w:t xml:space="preserve"> </w:t>
            </w:r>
            <w:r w:rsidRPr="00383D6F">
              <w:rPr>
                <w:rFonts w:ascii="Arial" w:hAnsi="Arial" w:cs="Arial"/>
                <w:b/>
                <w:bCs/>
                <w:sz w:val="20"/>
                <w:szCs w:val="20"/>
              </w:rPr>
              <w:t>за хоспитализация</w:t>
            </w:r>
          </w:p>
          <w:p w:rsidR="00AF50D0" w:rsidRPr="00383D6F" w:rsidRDefault="00AF50D0" w:rsidP="00B45596">
            <w:pPr>
              <w:keepNext/>
              <w:keepLines/>
              <w:spacing w:after="0" w:line="240" w:lineRule="auto"/>
              <w:rPr>
                <w:rFonts w:ascii="Arial" w:hAnsi="Arial" w:cs="Arial"/>
                <w:sz w:val="20"/>
                <w:szCs w:val="20"/>
                <w:lang w:val="ru-RU"/>
              </w:rPr>
            </w:pPr>
            <w:r w:rsidRPr="00383D6F">
              <w:rPr>
                <w:rFonts w:ascii="Arial" w:hAnsi="Arial" w:cs="Arial"/>
                <w:b/>
                <w:bCs/>
                <w:sz w:val="20"/>
                <w:szCs w:val="20"/>
                <w:lang w:val="ru-RU"/>
              </w:rPr>
              <w:t>(</w:t>
            </w:r>
            <w:r w:rsidRPr="00383D6F">
              <w:rPr>
                <w:rFonts w:ascii="Arial" w:hAnsi="Arial" w:cs="Arial"/>
                <w:b/>
                <w:bCs/>
                <w:sz w:val="20"/>
                <w:szCs w:val="20"/>
              </w:rPr>
              <w:t>Тежест на състоянието при хоспитализация</w:t>
            </w:r>
            <w:r w:rsidRPr="00383D6F">
              <w:rPr>
                <w:rFonts w:ascii="Arial" w:hAnsi="Arial" w:cs="Arial"/>
                <w:b/>
                <w:bCs/>
                <w:sz w:val="20"/>
                <w:szCs w:val="20"/>
                <w:lang w:val="ru-RU"/>
              </w:rPr>
              <w:t>)</w:t>
            </w:r>
          </w:p>
        </w:tc>
        <w:tc>
          <w:tcPr>
            <w:tcW w:w="6618"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spacing w:after="0" w:line="240" w:lineRule="auto"/>
              <w:jc w:val="center"/>
              <w:rPr>
                <w:rFonts w:ascii="Arial" w:hAnsi="Arial" w:cs="Arial"/>
                <w:sz w:val="20"/>
                <w:szCs w:val="20"/>
              </w:rPr>
            </w:pPr>
            <w:r w:rsidRPr="00383D6F">
              <w:rPr>
                <w:rFonts w:ascii="Arial" w:hAnsi="Arial" w:cs="Arial"/>
                <w:b/>
                <w:bCs/>
                <w:sz w:val="20"/>
                <w:szCs w:val="20"/>
              </w:rPr>
              <w:t>Характеристика</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spacing w:after="0" w:line="240" w:lineRule="auto"/>
              <w:jc w:val="center"/>
              <w:rPr>
                <w:rFonts w:ascii="Arial" w:hAnsi="Arial" w:cs="Arial"/>
                <w:sz w:val="20"/>
                <w:szCs w:val="20"/>
              </w:rPr>
            </w:pPr>
            <w:r w:rsidRPr="00383D6F">
              <w:rPr>
                <w:rFonts w:ascii="Arial" w:hAnsi="Arial" w:cs="Arial"/>
                <w:b/>
                <w:bCs/>
                <w:sz w:val="20"/>
                <w:szCs w:val="20"/>
              </w:rPr>
              <w:t>Регистриране</w:t>
            </w:r>
          </w:p>
        </w:tc>
      </w:tr>
      <w:tr w:rsidR="00AF50D0" w:rsidRPr="00383D6F" w:rsidTr="00B45596">
        <w:tblPrEx>
          <w:jc w:val="center"/>
        </w:tblPrEx>
        <w:trPr>
          <w:gridBefore w:val="2"/>
          <w:wBefore w:w="120" w:type="dxa"/>
          <w:jc w:val="center"/>
        </w:trPr>
        <w:tc>
          <w:tcPr>
            <w:tcW w:w="1904" w:type="dxa"/>
            <w:tcBorders>
              <w:top w:val="double" w:sz="4" w:space="0" w:color="auto"/>
            </w:tcBorders>
            <w:shd w:val="clear" w:color="auto" w:fill="auto"/>
          </w:tcPr>
          <w:p w:rsidR="00AF50D0" w:rsidRPr="00383D6F" w:rsidRDefault="00AF50D0" w:rsidP="00B45596">
            <w:pPr>
              <w:keepNext/>
              <w:keepLines/>
              <w:spacing w:after="0" w:line="240" w:lineRule="auto"/>
              <w:rPr>
                <w:rFonts w:ascii="Arial" w:hAnsi="Arial" w:cs="Arial"/>
                <w:b/>
                <w:bCs/>
                <w:sz w:val="20"/>
                <w:szCs w:val="20"/>
              </w:rPr>
            </w:pPr>
            <w:r w:rsidRPr="00383D6F">
              <w:rPr>
                <w:rFonts w:ascii="Arial" w:hAnsi="Arial" w:cs="Arial"/>
                <w:b/>
                <w:bCs/>
                <w:sz w:val="20"/>
                <w:szCs w:val="20"/>
              </w:rPr>
              <w:t>1.</w:t>
            </w:r>
          </w:p>
        </w:tc>
        <w:tc>
          <w:tcPr>
            <w:tcW w:w="6618" w:type="dxa"/>
            <w:gridSpan w:val="3"/>
            <w:tcBorders>
              <w:top w:val="double" w:sz="4" w:space="0" w:color="auto"/>
              <w:right w:val="double" w:sz="4" w:space="0" w:color="auto"/>
            </w:tcBorders>
            <w:shd w:val="clear" w:color="auto" w:fill="auto"/>
          </w:tcPr>
          <w:p w:rsidR="00AF50D0" w:rsidRPr="00383D6F" w:rsidRDefault="00AF50D0" w:rsidP="00B45596">
            <w:pPr>
              <w:keepNext/>
              <w:keepLines/>
              <w:spacing w:after="0" w:line="240" w:lineRule="auto"/>
              <w:jc w:val="both"/>
              <w:rPr>
                <w:rFonts w:ascii="Arial" w:hAnsi="Arial" w:cs="Arial"/>
                <w:b/>
                <w:bCs/>
                <w:sz w:val="20"/>
                <w:szCs w:val="20"/>
              </w:rPr>
            </w:pPr>
            <w:r w:rsidRPr="00383D6F">
              <w:rPr>
                <w:rFonts w:ascii="Arial" w:hAnsi="Arial" w:cs="Arial"/>
                <w:sz w:val="20"/>
                <w:szCs w:val="20"/>
              </w:rPr>
              <w:t>Нестабилни критично болни с нужда от интензивно лечение, мониторинг и интензивни грижи, които не могат да се осъществят извън пределите на интензивна клиника. Това са пациенти с нужда от механична вентилация, фармакологична хемодинамична поддръжка, спешни хирургични интервенции с висок риск и интензивни грижи.</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spacing w:after="0" w:line="240" w:lineRule="auto"/>
              <w:jc w:val="center"/>
              <w:rPr>
                <w:rFonts w:ascii="Arial" w:hAnsi="Arial" w:cs="Arial"/>
                <w:b/>
                <w:bCs/>
                <w:sz w:val="20"/>
                <w:szCs w:val="20"/>
              </w:rPr>
            </w:pPr>
          </w:p>
          <w:p w:rsidR="00AF50D0" w:rsidRPr="00383D6F" w:rsidRDefault="00AF50D0" w:rsidP="00B45596">
            <w:pPr>
              <w:keepNext/>
              <w:keepLines/>
              <w:spacing w:after="0" w:line="240" w:lineRule="auto"/>
              <w:jc w:val="center"/>
              <w:rPr>
                <w:rFonts w:ascii="Arial" w:hAnsi="Arial" w:cs="Arial"/>
                <w:b/>
                <w:bCs/>
                <w:sz w:val="20"/>
                <w:szCs w:val="20"/>
              </w:rPr>
            </w:pPr>
          </w:p>
          <w:p w:rsidR="00AF50D0" w:rsidRPr="00383D6F" w:rsidRDefault="00AF50D0" w:rsidP="00B45596">
            <w:pPr>
              <w:keepNext/>
              <w:keepLines/>
              <w:spacing w:after="0" w:line="240" w:lineRule="auto"/>
              <w:jc w:val="center"/>
              <w:rPr>
                <w:rFonts w:ascii="Arial" w:hAnsi="Arial" w:cs="Arial"/>
                <w:b/>
                <w:bCs/>
                <w:sz w:val="20"/>
                <w:szCs w:val="20"/>
              </w:rPr>
            </w:pPr>
          </w:p>
          <w:p w:rsidR="00AF50D0" w:rsidRPr="00383D6F" w:rsidRDefault="00AF50D0" w:rsidP="00B45596">
            <w:pPr>
              <w:keepNext/>
              <w:keepLines/>
              <w:numPr>
                <w:ilvl w:val="0"/>
                <w:numId w:val="13"/>
              </w:numPr>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1904" w:type="dxa"/>
            <w:shd w:val="clear" w:color="auto" w:fill="auto"/>
          </w:tcPr>
          <w:p w:rsidR="00AF50D0" w:rsidRPr="00383D6F" w:rsidRDefault="00AF50D0" w:rsidP="00B45596">
            <w:pPr>
              <w:keepNext/>
              <w:keepLines/>
              <w:spacing w:after="0" w:line="240" w:lineRule="auto"/>
              <w:rPr>
                <w:rFonts w:ascii="Arial" w:hAnsi="Arial" w:cs="Arial"/>
                <w:b/>
                <w:bCs/>
                <w:sz w:val="20"/>
                <w:szCs w:val="20"/>
              </w:rPr>
            </w:pPr>
            <w:r w:rsidRPr="00383D6F">
              <w:rPr>
                <w:rFonts w:ascii="Arial" w:hAnsi="Arial" w:cs="Arial"/>
                <w:b/>
                <w:bCs/>
                <w:sz w:val="20"/>
                <w:szCs w:val="20"/>
              </w:rPr>
              <w:t>2.</w:t>
            </w:r>
          </w:p>
        </w:tc>
        <w:tc>
          <w:tcPr>
            <w:tcW w:w="6618" w:type="dxa"/>
            <w:gridSpan w:val="3"/>
            <w:tcBorders>
              <w:right w:val="double" w:sz="4" w:space="0" w:color="auto"/>
            </w:tcBorders>
            <w:shd w:val="clear" w:color="auto" w:fill="auto"/>
          </w:tcPr>
          <w:p w:rsidR="00AF50D0" w:rsidRPr="00383D6F" w:rsidRDefault="00AF50D0" w:rsidP="00B45596">
            <w:pPr>
              <w:keepNext/>
              <w:keepLines/>
              <w:spacing w:after="0" w:line="240" w:lineRule="auto"/>
              <w:jc w:val="both"/>
              <w:rPr>
                <w:rFonts w:ascii="Arial" w:hAnsi="Arial" w:cs="Arial"/>
                <w:b/>
                <w:bCs/>
                <w:sz w:val="20"/>
                <w:szCs w:val="20"/>
              </w:rPr>
            </w:pPr>
            <w:r w:rsidRPr="00383D6F">
              <w:rPr>
                <w:rFonts w:ascii="Arial" w:hAnsi="Arial" w:cs="Arial"/>
                <w:sz w:val="20"/>
                <w:szCs w:val="20"/>
              </w:rPr>
              <w:t>Пациенти с нужда от интензивен мониторинг – болни с тежък коморбидитет, които развиват остри нарушения в органната функция или претърпяват тежки оперативни интервенции, с голяма вероятност от изостряне на придружаващите заболявания.</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spacing w:after="0" w:line="240" w:lineRule="auto"/>
              <w:jc w:val="center"/>
              <w:rPr>
                <w:rFonts w:ascii="Arial" w:hAnsi="Arial" w:cs="Arial"/>
                <w:b/>
                <w:bCs/>
                <w:sz w:val="20"/>
                <w:szCs w:val="20"/>
                <w:lang w:val="en-US"/>
              </w:rPr>
            </w:pPr>
          </w:p>
          <w:p w:rsidR="00AF50D0" w:rsidRPr="00383D6F" w:rsidRDefault="00AF50D0" w:rsidP="00B45596">
            <w:pPr>
              <w:keepNext/>
              <w:keepLines/>
              <w:spacing w:after="0" w:line="240" w:lineRule="auto"/>
              <w:jc w:val="center"/>
              <w:rPr>
                <w:rFonts w:ascii="Arial" w:hAnsi="Arial" w:cs="Arial"/>
                <w:b/>
                <w:bCs/>
                <w:sz w:val="20"/>
                <w:szCs w:val="20"/>
                <w:lang w:val="en-US"/>
              </w:rPr>
            </w:pPr>
          </w:p>
          <w:p w:rsidR="00AF50D0" w:rsidRPr="00383D6F" w:rsidRDefault="00AF50D0" w:rsidP="00B45596">
            <w:pPr>
              <w:keepNext/>
              <w:keepLines/>
              <w:numPr>
                <w:ilvl w:val="0"/>
                <w:numId w:val="13"/>
              </w:numPr>
              <w:spacing w:after="0" w:line="240" w:lineRule="auto"/>
              <w:jc w:val="center"/>
              <w:rPr>
                <w:rFonts w:ascii="Arial" w:hAnsi="Arial" w:cs="Arial"/>
                <w:b/>
                <w:bCs/>
                <w:sz w:val="20"/>
                <w:szCs w:val="20"/>
                <w:lang w:val="en-US"/>
              </w:rPr>
            </w:pPr>
          </w:p>
        </w:tc>
      </w:tr>
      <w:tr w:rsidR="00AF50D0" w:rsidRPr="00383D6F" w:rsidTr="00B45596">
        <w:tblPrEx>
          <w:jc w:val="center"/>
        </w:tblPrEx>
        <w:trPr>
          <w:gridBefore w:val="2"/>
          <w:wBefore w:w="120" w:type="dxa"/>
          <w:jc w:val="center"/>
        </w:trPr>
        <w:tc>
          <w:tcPr>
            <w:tcW w:w="1904" w:type="dxa"/>
            <w:tcBorders>
              <w:bottom w:val="double" w:sz="4" w:space="0" w:color="auto"/>
            </w:tcBorders>
            <w:shd w:val="clear" w:color="auto" w:fill="auto"/>
          </w:tcPr>
          <w:p w:rsidR="00AF50D0" w:rsidRPr="00383D6F" w:rsidRDefault="00AF50D0" w:rsidP="00B45596">
            <w:pPr>
              <w:keepNext/>
              <w:keepLines/>
              <w:spacing w:after="0" w:line="240" w:lineRule="auto"/>
              <w:rPr>
                <w:rFonts w:ascii="Arial" w:hAnsi="Arial" w:cs="Arial"/>
                <w:b/>
                <w:bCs/>
                <w:sz w:val="20"/>
                <w:szCs w:val="20"/>
              </w:rPr>
            </w:pPr>
            <w:r w:rsidRPr="00383D6F">
              <w:rPr>
                <w:rFonts w:ascii="Arial" w:hAnsi="Arial" w:cs="Arial"/>
                <w:b/>
                <w:bCs/>
                <w:sz w:val="20"/>
                <w:szCs w:val="20"/>
              </w:rPr>
              <w:lastRenderedPageBreak/>
              <w:t>3.</w:t>
            </w:r>
          </w:p>
        </w:tc>
        <w:tc>
          <w:tcPr>
            <w:tcW w:w="6618" w:type="dxa"/>
            <w:gridSpan w:val="3"/>
            <w:tcBorders>
              <w:bottom w:val="double" w:sz="4" w:space="0" w:color="auto"/>
              <w:right w:val="double" w:sz="4" w:space="0" w:color="auto"/>
            </w:tcBorders>
            <w:shd w:val="clear" w:color="auto" w:fill="auto"/>
          </w:tcPr>
          <w:p w:rsidR="00AF50D0" w:rsidRPr="00383D6F" w:rsidRDefault="00AF50D0" w:rsidP="00B45596">
            <w:pPr>
              <w:keepNext/>
              <w:keepLines/>
              <w:spacing w:after="0" w:line="240" w:lineRule="auto"/>
              <w:jc w:val="both"/>
              <w:rPr>
                <w:rFonts w:ascii="Arial" w:hAnsi="Arial" w:cs="Arial"/>
                <w:sz w:val="20"/>
                <w:szCs w:val="20"/>
              </w:rPr>
            </w:pPr>
            <w:r w:rsidRPr="00383D6F">
              <w:rPr>
                <w:rFonts w:ascii="Arial" w:hAnsi="Arial" w:cs="Arial"/>
                <w:sz w:val="20"/>
                <w:szCs w:val="20"/>
              </w:rPr>
              <w:t>Нестабилни критично болни с относително малка полза от интензивно лечение поради естеството на острото заболяване или естеството на придружаващите заболяваня. Тези болни могат да получат терапия срещу острото заболяване, като ползата от кардиопулмонална ресусцитация, интубация и механична вентилация е малка – напр. болни с метастазиращи тумори, усложнени с инфекция, сърдечна тампонада или обструкция на дихателните пътища.</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spacing w:after="0" w:line="240" w:lineRule="auto"/>
              <w:jc w:val="center"/>
              <w:rPr>
                <w:rFonts w:ascii="Arial" w:hAnsi="Arial" w:cs="Arial"/>
                <w:b/>
                <w:bCs/>
                <w:sz w:val="20"/>
                <w:szCs w:val="20"/>
                <w:lang w:val="ru-RU"/>
              </w:rPr>
            </w:pPr>
          </w:p>
          <w:p w:rsidR="00AF50D0" w:rsidRPr="00383D6F" w:rsidRDefault="00AF50D0" w:rsidP="00B45596">
            <w:pPr>
              <w:keepNext/>
              <w:keepLines/>
              <w:spacing w:after="0" w:line="240" w:lineRule="auto"/>
              <w:jc w:val="center"/>
              <w:rPr>
                <w:rFonts w:ascii="Arial" w:hAnsi="Arial" w:cs="Arial"/>
                <w:b/>
                <w:bCs/>
                <w:sz w:val="20"/>
                <w:szCs w:val="20"/>
                <w:lang w:val="ru-RU"/>
              </w:rPr>
            </w:pPr>
          </w:p>
          <w:p w:rsidR="00AF50D0" w:rsidRPr="00383D6F" w:rsidRDefault="00AF50D0" w:rsidP="00B45596">
            <w:pPr>
              <w:keepNext/>
              <w:keepLines/>
              <w:spacing w:after="0" w:line="240" w:lineRule="auto"/>
              <w:jc w:val="center"/>
              <w:rPr>
                <w:rFonts w:ascii="Arial" w:hAnsi="Arial" w:cs="Arial"/>
                <w:b/>
                <w:bCs/>
                <w:sz w:val="20"/>
                <w:szCs w:val="20"/>
                <w:lang w:val="ru-RU"/>
              </w:rPr>
            </w:pPr>
          </w:p>
          <w:p w:rsidR="00AF50D0" w:rsidRPr="00383D6F" w:rsidRDefault="00AF50D0" w:rsidP="00B45596">
            <w:pPr>
              <w:keepNext/>
              <w:keepLines/>
              <w:spacing w:after="0" w:line="240" w:lineRule="auto"/>
              <w:jc w:val="center"/>
              <w:rPr>
                <w:rFonts w:ascii="Arial" w:hAnsi="Arial" w:cs="Arial"/>
                <w:b/>
                <w:bCs/>
                <w:sz w:val="20"/>
                <w:szCs w:val="20"/>
                <w:lang w:val="ru-RU"/>
              </w:rPr>
            </w:pPr>
          </w:p>
          <w:p w:rsidR="00AF50D0" w:rsidRPr="00383D6F" w:rsidRDefault="00AF50D0" w:rsidP="00B45596">
            <w:pPr>
              <w:keepNext/>
              <w:keepLines/>
              <w:spacing w:after="0" w:line="240" w:lineRule="auto"/>
              <w:jc w:val="center"/>
              <w:rPr>
                <w:rFonts w:ascii="Arial" w:hAnsi="Arial" w:cs="Arial"/>
                <w:b/>
                <w:bCs/>
                <w:sz w:val="20"/>
                <w:szCs w:val="20"/>
                <w:lang w:val="ru-RU"/>
              </w:rPr>
            </w:pPr>
          </w:p>
          <w:p w:rsidR="00AF50D0" w:rsidRPr="00383D6F" w:rsidRDefault="00AF50D0" w:rsidP="00B45596">
            <w:pPr>
              <w:keepNext/>
              <w:keepLines/>
              <w:numPr>
                <w:ilvl w:val="0"/>
                <w:numId w:val="13"/>
              </w:numPr>
              <w:spacing w:after="0" w:line="240" w:lineRule="auto"/>
              <w:jc w:val="center"/>
              <w:rPr>
                <w:rFonts w:ascii="Arial" w:hAnsi="Arial" w:cs="Arial"/>
                <w:b/>
                <w:bCs/>
                <w:sz w:val="20"/>
                <w:szCs w:val="20"/>
                <w:lang w:val="ru-RU"/>
              </w:rPr>
            </w:pPr>
          </w:p>
        </w:tc>
      </w:tr>
      <w:tr w:rsidR="00AF50D0" w:rsidRPr="00383D6F" w:rsidTr="00B45596">
        <w:tblPrEx>
          <w:jc w:val="center"/>
        </w:tblPrEx>
        <w:trPr>
          <w:gridBefore w:val="2"/>
          <w:wBefore w:w="120" w:type="dxa"/>
          <w:jc w:val="center"/>
        </w:trPr>
        <w:tc>
          <w:tcPr>
            <w:tcW w:w="8522" w:type="dxa"/>
            <w:gridSpan w:val="4"/>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spacing w:after="0" w:line="240" w:lineRule="auto"/>
              <w:jc w:val="both"/>
              <w:rPr>
                <w:rFonts w:ascii="Arial" w:hAnsi="Arial" w:cs="Arial"/>
                <w:b/>
                <w:sz w:val="20"/>
                <w:szCs w:val="20"/>
              </w:rPr>
            </w:pPr>
            <w:r w:rsidRPr="00383D6F">
              <w:rPr>
                <w:rFonts w:ascii="Arial" w:hAnsi="Arial" w:cs="Arial"/>
                <w:b/>
                <w:sz w:val="20"/>
                <w:szCs w:val="20"/>
                <w:lang w:val="en-US"/>
              </w:rPr>
              <w:t>II</w:t>
            </w:r>
            <w:r w:rsidRPr="00383D6F">
              <w:rPr>
                <w:rFonts w:ascii="Arial" w:hAnsi="Arial" w:cs="Arial"/>
                <w:b/>
                <w:sz w:val="20"/>
                <w:szCs w:val="20"/>
                <w:lang w:val="ru-RU"/>
              </w:rPr>
              <w:t xml:space="preserve">. </w:t>
            </w:r>
            <w:r w:rsidRPr="00383D6F">
              <w:rPr>
                <w:rFonts w:ascii="Arial" w:hAnsi="Arial" w:cs="Arial"/>
                <w:b/>
                <w:sz w:val="20"/>
                <w:szCs w:val="20"/>
              </w:rPr>
              <w:t>Състояние с необходимост от интензивни грижи</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spacing w:after="0" w:line="240" w:lineRule="auto"/>
              <w:jc w:val="center"/>
              <w:rPr>
                <w:rFonts w:ascii="Arial" w:hAnsi="Arial" w:cs="Arial"/>
                <w:b/>
                <w:bCs/>
                <w:sz w:val="20"/>
                <w:szCs w:val="20"/>
              </w:rPr>
            </w:pPr>
            <w:r w:rsidRPr="00383D6F">
              <w:rPr>
                <w:rFonts w:ascii="Arial" w:hAnsi="Arial" w:cs="Arial"/>
                <w:b/>
                <w:bCs/>
                <w:sz w:val="20"/>
                <w:szCs w:val="20"/>
              </w:rPr>
              <w:t xml:space="preserve">Код МКБ 10 </w:t>
            </w:r>
          </w:p>
        </w:tc>
      </w:tr>
      <w:tr w:rsidR="00AF50D0" w:rsidRPr="00383D6F" w:rsidTr="00B45596">
        <w:tblPrEx>
          <w:jc w:val="center"/>
        </w:tblPrEx>
        <w:trPr>
          <w:gridBefore w:val="2"/>
          <w:wBefore w:w="120" w:type="dxa"/>
          <w:jc w:val="center"/>
        </w:trPr>
        <w:tc>
          <w:tcPr>
            <w:tcW w:w="8522" w:type="dxa"/>
            <w:gridSpan w:val="4"/>
            <w:tcBorders>
              <w:top w:val="doub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spacing w:after="0" w:line="240" w:lineRule="auto"/>
              <w:jc w:val="both"/>
              <w:rPr>
                <w:rFonts w:ascii="Arial" w:hAnsi="Arial" w:cs="Arial"/>
                <w:b/>
                <w:sz w:val="20"/>
                <w:szCs w:val="20"/>
              </w:rPr>
            </w:pPr>
            <w:r w:rsidRPr="00383D6F">
              <w:rPr>
                <w:rFonts w:ascii="Arial" w:hAnsi="Arial" w:cs="Arial"/>
                <w:b/>
                <w:sz w:val="20"/>
                <w:szCs w:val="20"/>
              </w:rPr>
              <w:t>1. Животозастрашаващи сърдечно-съдови заболявания с хемодинамична нестабилност</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spacing w:after="0" w:line="240" w:lineRule="auto"/>
              <w:jc w:val="both"/>
              <w:rPr>
                <w:rFonts w:ascii="Arial" w:hAnsi="Arial" w:cs="Arial"/>
                <w:b/>
                <w:sz w:val="20"/>
                <w:szCs w:val="20"/>
              </w:rPr>
            </w:pPr>
            <w:r w:rsidRPr="00383D6F">
              <w:rPr>
                <w:rFonts w:ascii="Arial" w:hAnsi="Arial" w:cs="Arial"/>
                <w:sz w:val="20"/>
                <w:szCs w:val="20"/>
              </w:rPr>
              <w:t xml:space="preserve">1.1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spacing w:after="0" w:line="240" w:lineRule="auto"/>
              <w:jc w:val="both"/>
              <w:rPr>
                <w:rFonts w:ascii="Arial" w:hAnsi="Arial" w:cs="Arial"/>
                <w:sz w:val="20"/>
                <w:szCs w:val="20"/>
              </w:rPr>
            </w:pPr>
            <w:r w:rsidRPr="00383D6F">
              <w:rPr>
                <w:rFonts w:ascii="Arial" w:hAnsi="Arial" w:cs="Arial"/>
                <w:sz w:val="20"/>
                <w:szCs w:val="20"/>
              </w:rPr>
              <w:t xml:space="preserve">1.2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spacing w:after="0" w:line="240" w:lineRule="auto"/>
              <w:jc w:val="both"/>
              <w:rPr>
                <w:rFonts w:ascii="Arial" w:hAnsi="Arial" w:cs="Arial"/>
                <w:sz w:val="20"/>
                <w:szCs w:val="20"/>
              </w:rPr>
            </w:pPr>
            <w:r w:rsidRPr="00383D6F">
              <w:rPr>
                <w:rFonts w:ascii="Arial" w:hAnsi="Arial" w:cs="Arial"/>
                <w:sz w:val="20"/>
                <w:szCs w:val="20"/>
              </w:rPr>
              <w:t xml:space="preserve">1.3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spacing w:after="0" w:line="240" w:lineRule="auto"/>
              <w:jc w:val="both"/>
              <w:rPr>
                <w:rFonts w:ascii="Arial" w:hAnsi="Arial" w:cs="Arial"/>
                <w:sz w:val="20"/>
                <w:szCs w:val="20"/>
              </w:rPr>
            </w:pPr>
            <w:r w:rsidRPr="00383D6F">
              <w:rPr>
                <w:rFonts w:ascii="Arial" w:hAnsi="Arial" w:cs="Arial"/>
                <w:sz w:val="20"/>
                <w:szCs w:val="20"/>
              </w:rPr>
              <w:t xml:space="preserve">1.4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sz w:val="20"/>
                <w:szCs w:val="20"/>
              </w:rPr>
            </w:pPr>
            <w:r w:rsidRPr="00383D6F">
              <w:rPr>
                <w:rFonts w:ascii="Arial" w:hAnsi="Arial" w:cs="Arial"/>
                <w:b/>
                <w:bCs/>
                <w:sz w:val="20"/>
                <w:szCs w:val="20"/>
              </w:rPr>
              <w:t>2.</w:t>
            </w:r>
            <w:r w:rsidRPr="00383D6F">
              <w:rPr>
                <w:rFonts w:ascii="Arial" w:hAnsi="Arial" w:cs="Arial"/>
                <w:b/>
                <w:sz w:val="20"/>
                <w:szCs w:val="20"/>
              </w:rPr>
              <w:t xml:space="preserve"> Животозастрашаващи заболявания</w:t>
            </w:r>
            <w:r w:rsidRPr="00383D6F">
              <w:rPr>
                <w:rFonts w:ascii="Arial" w:hAnsi="Arial" w:cs="Arial"/>
                <w:b/>
                <w:bCs/>
                <w:sz w:val="20"/>
                <w:szCs w:val="20"/>
              </w:rPr>
              <w:t xml:space="preserve">  на дихателна система </w:t>
            </w:r>
            <w:r w:rsidRPr="00383D6F">
              <w:rPr>
                <w:rFonts w:ascii="Arial" w:hAnsi="Arial" w:cs="Arial"/>
                <w:b/>
                <w:sz w:val="20"/>
                <w:szCs w:val="20"/>
              </w:rPr>
              <w:t>с хемодинамична нестабилност</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sz w:val="20"/>
                <w:szCs w:val="20"/>
              </w:rPr>
            </w:pPr>
            <w:r w:rsidRPr="00383D6F">
              <w:rPr>
                <w:rFonts w:ascii="Arial" w:hAnsi="Arial" w:cs="Arial"/>
                <w:sz w:val="20"/>
                <w:szCs w:val="20"/>
              </w:rPr>
              <w:t xml:space="preserve">2.1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sz w:val="20"/>
                <w:szCs w:val="20"/>
              </w:rPr>
            </w:pPr>
            <w:r w:rsidRPr="00383D6F">
              <w:rPr>
                <w:rFonts w:ascii="Arial" w:hAnsi="Arial" w:cs="Arial"/>
                <w:sz w:val="20"/>
                <w:szCs w:val="20"/>
              </w:rPr>
              <w:t xml:space="preserve">2.2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sz w:val="20"/>
                <w:szCs w:val="20"/>
              </w:rPr>
            </w:pPr>
            <w:r w:rsidRPr="00383D6F">
              <w:rPr>
                <w:rFonts w:ascii="Arial" w:hAnsi="Arial" w:cs="Arial"/>
                <w:sz w:val="20"/>
                <w:szCs w:val="20"/>
              </w:rPr>
              <w:t xml:space="preserve">2.3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sz w:val="20"/>
                <w:szCs w:val="20"/>
              </w:rPr>
            </w:pPr>
            <w:r w:rsidRPr="00383D6F">
              <w:rPr>
                <w:rFonts w:ascii="Arial" w:hAnsi="Arial" w:cs="Arial"/>
                <w:b/>
                <w:bCs/>
                <w:sz w:val="20"/>
                <w:szCs w:val="20"/>
              </w:rPr>
              <w:t>3.</w:t>
            </w:r>
            <w:r w:rsidRPr="00383D6F">
              <w:rPr>
                <w:rFonts w:ascii="Arial" w:hAnsi="Arial" w:cs="Arial"/>
                <w:b/>
                <w:sz w:val="20"/>
                <w:szCs w:val="20"/>
              </w:rPr>
              <w:t xml:space="preserve"> Животозастрашаващи заболявания</w:t>
            </w:r>
            <w:r w:rsidRPr="00383D6F">
              <w:rPr>
                <w:rFonts w:ascii="Arial" w:hAnsi="Arial" w:cs="Arial"/>
                <w:b/>
                <w:bCs/>
                <w:sz w:val="20"/>
                <w:szCs w:val="20"/>
              </w:rPr>
              <w:t xml:space="preserve">  на нервна система </w:t>
            </w:r>
            <w:r w:rsidRPr="00383D6F">
              <w:rPr>
                <w:rFonts w:ascii="Arial" w:hAnsi="Arial" w:cs="Arial"/>
                <w:b/>
                <w:sz w:val="20"/>
                <w:szCs w:val="20"/>
              </w:rPr>
              <w:t>с хемодинамична нестабилност</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sz w:val="20"/>
                <w:szCs w:val="20"/>
              </w:rPr>
            </w:pPr>
            <w:r w:rsidRPr="00383D6F">
              <w:rPr>
                <w:rFonts w:ascii="Arial" w:hAnsi="Arial" w:cs="Arial"/>
                <w:sz w:val="20"/>
                <w:szCs w:val="20"/>
              </w:rPr>
              <w:t xml:space="preserve">3.1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sz w:val="20"/>
                <w:szCs w:val="20"/>
              </w:rPr>
            </w:pPr>
            <w:r w:rsidRPr="00383D6F">
              <w:rPr>
                <w:rFonts w:ascii="Arial" w:hAnsi="Arial" w:cs="Arial"/>
                <w:sz w:val="20"/>
                <w:szCs w:val="20"/>
              </w:rPr>
              <w:t xml:space="preserve">3.2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sz w:val="20"/>
                <w:szCs w:val="20"/>
              </w:rPr>
            </w:pPr>
            <w:r w:rsidRPr="00383D6F">
              <w:rPr>
                <w:rFonts w:ascii="Arial" w:hAnsi="Arial" w:cs="Arial"/>
                <w:sz w:val="20"/>
                <w:szCs w:val="20"/>
              </w:rPr>
              <w:t xml:space="preserve">3.3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sz w:val="20"/>
                <w:szCs w:val="20"/>
              </w:rPr>
            </w:pPr>
            <w:r w:rsidRPr="00383D6F">
              <w:rPr>
                <w:rFonts w:ascii="Arial" w:hAnsi="Arial" w:cs="Arial"/>
                <w:b/>
                <w:bCs/>
                <w:sz w:val="20"/>
                <w:szCs w:val="20"/>
              </w:rPr>
              <w:t xml:space="preserve">4. Отравяния </w:t>
            </w:r>
            <w:r w:rsidRPr="00383D6F">
              <w:rPr>
                <w:rFonts w:ascii="Arial" w:hAnsi="Arial" w:cs="Arial"/>
                <w:b/>
                <w:sz w:val="20"/>
                <w:szCs w:val="20"/>
              </w:rPr>
              <w:t>с хемодинамична нестабилност</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sz w:val="20"/>
                <w:szCs w:val="20"/>
              </w:rPr>
            </w:pPr>
            <w:r w:rsidRPr="00383D6F">
              <w:rPr>
                <w:rFonts w:ascii="Arial" w:hAnsi="Arial" w:cs="Arial"/>
                <w:sz w:val="20"/>
                <w:szCs w:val="20"/>
              </w:rPr>
              <w:t xml:space="preserve">4.1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sz w:val="20"/>
                <w:szCs w:val="20"/>
              </w:rPr>
            </w:pPr>
            <w:r w:rsidRPr="00383D6F">
              <w:rPr>
                <w:rFonts w:ascii="Arial" w:hAnsi="Arial" w:cs="Arial"/>
                <w:sz w:val="20"/>
                <w:szCs w:val="20"/>
              </w:rPr>
              <w:t xml:space="preserve">4.2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sz w:val="20"/>
                <w:szCs w:val="20"/>
              </w:rPr>
            </w:pPr>
            <w:r w:rsidRPr="00383D6F">
              <w:rPr>
                <w:rFonts w:ascii="Arial" w:hAnsi="Arial" w:cs="Arial"/>
                <w:sz w:val="20"/>
                <w:szCs w:val="20"/>
              </w:rPr>
              <w:t xml:space="preserve">4.3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sz w:val="20"/>
                <w:szCs w:val="20"/>
              </w:rPr>
            </w:pPr>
            <w:r w:rsidRPr="00383D6F">
              <w:rPr>
                <w:rFonts w:ascii="Arial" w:hAnsi="Arial" w:cs="Arial"/>
                <w:b/>
                <w:bCs/>
                <w:sz w:val="20"/>
                <w:szCs w:val="20"/>
              </w:rPr>
              <w:t>5.</w:t>
            </w:r>
            <w:r w:rsidRPr="00383D6F">
              <w:rPr>
                <w:rFonts w:ascii="Arial" w:hAnsi="Arial" w:cs="Arial"/>
                <w:b/>
                <w:sz w:val="20"/>
                <w:szCs w:val="20"/>
              </w:rPr>
              <w:t xml:space="preserve"> Животозастрашаващи заболявания</w:t>
            </w:r>
            <w:r w:rsidRPr="00383D6F">
              <w:rPr>
                <w:rFonts w:ascii="Arial" w:hAnsi="Arial" w:cs="Arial"/>
                <w:b/>
                <w:bCs/>
                <w:sz w:val="20"/>
                <w:szCs w:val="20"/>
              </w:rPr>
              <w:t xml:space="preserve">  на гастро-интестинален тракт</w:t>
            </w:r>
            <w:r w:rsidRPr="00383D6F">
              <w:rPr>
                <w:rFonts w:ascii="Arial" w:hAnsi="Arial" w:cs="Arial"/>
                <w:b/>
                <w:sz w:val="20"/>
                <w:szCs w:val="20"/>
              </w:rPr>
              <w:t xml:space="preserve"> с хемодинамична нестабилност</w:t>
            </w:r>
            <w:r w:rsidRPr="00383D6F">
              <w:rPr>
                <w:rFonts w:ascii="Arial" w:hAnsi="Arial" w:cs="Arial"/>
                <w:b/>
                <w:bCs/>
                <w:sz w:val="20"/>
                <w:szCs w:val="20"/>
              </w:rPr>
              <w:t xml:space="preserve">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sz w:val="20"/>
                <w:szCs w:val="20"/>
              </w:rPr>
            </w:pPr>
            <w:r w:rsidRPr="00383D6F">
              <w:rPr>
                <w:rFonts w:ascii="Arial" w:hAnsi="Arial" w:cs="Arial"/>
                <w:sz w:val="20"/>
                <w:szCs w:val="20"/>
              </w:rPr>
              <w:t xml:space="preserve">5.1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sz w:val="20"/>
                <w:szCs w:val="20"/>
              </w:rPr>
            </w:pPr>
            <w:r w:rsidRPr="00383D6F">
              <w:rPr>
                <w:rFonts w:ascii="Arial" w:hAnsi="Arial" w:cs="Arial"/>
                <w:sz w:val="20"/>
                <w:szCs w:val="20"/>
              </w:rPr>
              <w:t xml:space="preserve">5.2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sz w:val="20"/>
                <w:szCs w:val="20"/>
              </w:rPr>
            </w:pPr>
            <w:r w:rsidRPr="00383D6F">
              <w:rPr>
                <w:rFonts w:ascii="Arial" w:hAnsi="Arial" w:cs="Arial"/>
                <w:sz w:val="20"/>
                <w:szCs w:val="20"/>
              </w:rPr>
              <w:t xml:space="preserve">5.3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sz w:val="20"/>
                <w:szCs w:val="20"/>
              </w:rPr>
            </w:pPr>
            <w:r w:rsidRPr="00383D6F">
              <w:rPr>
                <w:rFonts w:ascii="Arial" w:hAnsi="Arial" w:cs="Arial"/>
                <w:b/>
                <w:bCs/>
                <w:sz w:val="20"/>
                <w:szCs w:val="20"/>
              </w:rPr>
              <w:t xml:space="preserve">6. </w:t>
            </w:r>
            <w:r w:rsidRPr="00383D6F">
              <w:rPr>
                <w:rFonts w:ascii="Arial" w:hAnsi="Arial" w:cs="Arial"/>
                <w:b/>
                <w:sz w:val="20"/>
                <w:szCs w:val="20"/>
              </w:rPr>
              <w:t xml:space="preserve">Животозастрашаващи </w:t>
            </w:r>
            <w:r w:rsidRPr="00383D6F">
              <w:rPr>
                <w:rFonts w:ascii="Arial" w:hAnsi="Arial" w:cs="Arial"/>
                <w:b/>
                <w:bCs/>
                <w:sz w:val="20"/>
                <w:szCs w:val="20"/>
              </w:rPr>
              <w:t xml:space="preserve">ендокринни/метаболитни заболявания    </w:t>
            </w:r>
            <w:r w:rsidRPr="00383D6F">
              <w:rPr>
                <w:rFonts w:ascii="Arial" w:hAnsi="Arial" w:cs="Arial"/>
                <w:b/>
                <w:sz w:val="20"/>
                <w:szCs w:val="20"/>
              </w:rPr>
              <w:t>с хемодинамична нестабилност</w:t>
            </w:r>
            <w:r w:rsidRPr="00383D6F">
              <w:rPr>
                <w:rFonts w:ascii="Arial" w:hAnsi="Arial" w:cs="Arial"/>
                <w:b/>
                <w:bCs/>
                <w:sz w:val="20"/>
                <w:szCs w:val="20"/>
              </w:rPr>
              <w:t xml:space="preserve">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sz w:val="20"/>
                <w:szCs w:val="20"/>
              </w:rPr>
            </w:pPr>
            <w:r w:rsidRPr="00383D6F">
              <w:rPr>
                <w:rFonts w:ascii="Arial" w:hAnsi="Arial" w:cs="Arial"/>
                <w:sz w:val="20"/>
                <w:szCs w:val="20"/>
              </w:rPr>
              <w:t xml:space="preserve">6.1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sz w:val="20"/>
                <w:szCs w:val="20"/>
              </w:rPr>
            </w:pPr>
            <w:r w:rsidRPr="00383D6F">
              <w:rPr>
                <w:rFonts w:ascii="Arial" w:hAnsi="Arial" w:cs="Arial"/>
                <w:sz w:val="20"/>
                <w:szCs w:val="20"/>
              </w:rPr>
              <w:t xml:space="preserve">6.2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sz w:val="20"/>
                <w:szCs w:val="20"/>
              </w:rPr>
            </w:pPr>
            <w:r w:rsidRPr="00383D6F">
              <w:rPr>
                <w:rFonts w:ascii="Arial" w:hAnsi="Arial" w:cs="Arial"/>
                <w:sz w:val="20"/>
                <w:szCs w:val="20"/>
              </w:rPr>
              <w:t xml:space="preserve">6.3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sz w:val="20"/>
                <w:szCs w:val="20"/>
              </w:rPr>
            </w:pPr>
            <w:r w:rsidRPr="00383D6F">
              <w:rPr>
                <w:rFonts w:ascii="Arial" w:hAnsi="Arial" w:cs="Arial"/>
                <w:b/>
                <w:bCs/>
                <w:sz w:val="20"/>
                <w:szCs w:val="20"/>
              </w:rPr>
              <w:t xml:space="preserve">8. Други животозастрашаващи заболявания </w:t>
            </w:r>
            <w:r w:rsidRPr="00383D6F">
              <w:rPr>
                <w:rFonts w:ascii="Arial" w:hAnsi="Arial" w:cs="Arial"/>
                <w:b/>
                <w:sz w:val="20"/>
                <w:szCs w:val="20"/>
              </w:rPr>
              <w:t>с хемодинамична нестабилност</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b/>
                <w:bCs/>
                <w:sz w:val="20"/>
                <w:szCs w:val="20"/>
              </w:rPr>
            </w:pPr>
            <w:r w:rsidRPr="00383D6F">
              <w:rPr>
                <w:rFonts w:ascii="Arial" w:hAnsi="Arial" w:cs="Arial"/>
                <w:b/>
                <w:bCs/>
                <w:sz w:val="20"/>
                <w:szCs w:val="20"/>
                <w:lang w:val="en-US"/>
              </w:rPr>
              <w:t>IV</w:t>
            </w:r>
            <w:r w:rsidRPr="00383D6F">
              <w:rPr>
                <w:rFonts w:ascii="Arial" w:hAnsi="Arial" w:cs="Arial"/>
                <w:b/>
                <w:bCs/>
                <w:sz w:val="20"/>
                <w:szCs w:val="20"/>
                <w:lang w:val="ru-RU"/>
              </w:rPr>
              <w:t xml:space="preserve">. </w:t>
            </w:r>
            <w:r w:rsidRPr="00383D6F">
              <w:rPr>
                <w:rFonts w:ascii="Arial" w:hAnsi="Arial" w:cs="Arial"/>
                <w:b/>
                <w:bCs/>
                <w:sz w:val="20"/>
                <w:szCs w:val="20"/>
              </w:rPr>
              <w:t xml:space="preserve">Жизнени параметри и показатели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doub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b/>
                <w:bCs/>
                <w:sz w:val="20"/>
                <w:szCs w:val="20"/>
              </w:rPr>
            </w:pPr>
            <w:r w:rsidRPr="00383D6F">
              <w:rPr>
                <w:rFonts w:ascii="Arial" w:hAnsi="Arial" w:cs="Arial"/>
                <w:b/>
                <w:bCs/>
                <w:sz w:val="20"/>
                <w:szCs w:val="20"/>
              </w:rPr>
              <w:t>1. Витални показатели</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b/>
                <w:bCs/>
                <w:sz w:val="20"/>
                <w:szCs w:val="20"/>
              </w:rPr>
            </w:pPr>
            <w:r w:rsidRPr="00383D6F">
              <w:rPr>
                <w:rFonts w:ascii="Arial" w:hAnsi="Arial" w:cs="Arial"/>
                <w:sz w:val="20"/>
                <w:szCs w:val="20"/>
              </w:rPr>
              <w:t xml:space="preserve">1.1.Пулс &lt; 40 или над 150 уд/мин.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b/>
                <w:bCs/>
                <w:sz w:val="20"/>
                <w:szCs w:val="20"/>
              </w:rPr>
            </w:pPr>
            <w:r w:rsidRPr="00383D6F">
              <w:rPr>
                <w:rFonts w:ascii="Arial" w:hAnsi="Arial" w:cs="Arial"/>
                <w:sz w:val="20"/>
                <w:szCs w:val="20"/>
              </w:rPr>
              <w:t>1.2.Систолично налягане &lt; 80 mm Hg  или  &lt; 30% от обичайната стойност</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b/>
                <w:bCs/>
                <w:sz w:val="20"/>
                <w:szCs w:val="20"/>
              </w:rPr>
            </w:pPr>
            <w:r w:rsidRPr="00383D6F">
              <w:rPr>
                <w:rFonts w:ascii="Arial" w:hAnsi="Arial" w:cs="Arial"/>
                <w:sz w:val="20"/>
                <w:szCs w:val="20"/>
              </w:rPr>
              <w:t xml:space="preserve">1.3.Средно артериално налягане &lt; 60 mm Hg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b/>
                <w:bCs/>
                <w:sz w:val="20"/>
                <w:szCs w:val="20"/>
              </w:rPr>
            </w:pPr>
            <w:r w:rsidRPr="00383D6F">
              <w:rPr>
                <w:rFonts w:ascii="Arial" w:hAnsi="Arial" w:cs="Arial"/>
                <w:sz w:val="20"/>
                <w:szCs w:val="20"/>
              </w:rPr>
              <w:t xml:space="preserve">1.4.Диастолично налягане &gt; 120 mm Hg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b/>
                <w:bCs/>
                <w:sz w:val="20"/>
                <w:szCs w:val="20"/>
              </w:rPr>
            </w:pPr>
            <w:r w:rsidRPr="00383D6F">
              <w:rPr>
                <w:rFonts w:ascii="Arial" w:hAnsi="Arial" w:cs="Arial"/>
                <w:sz w:val="20"/>
                <w:szCs w:val="20"/>
              </w:rPr>
              <w:t xml:space="preserve">1.5.Дихателна честота под 8/мин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b/>
                <w:bCs/>
                <w:sz w:val="20"/>
                <w:szCs w:val="20"/>
              </w:rPr>
            </w:pPr>
            <w:r w:rsidRPr="00383D6F">
              <w:rPr>
                <w:rFonts w:ascii="Arial" w:hAnsi="Arial" w:cs="Arial"/>
                <w:sz w:val="20"/>
                <w:szCs w:val="20"/>
              </w:rPr>
              <w:t xml:space="preserve">1.6.Дихателна честота над 30 / мин.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sz w:val="20"/>
                <w:szCs w:val="20"/>
              </w:rPr>
            </w:pPr>
            <w:r w:rsidRPr="00383D6F">
              <w:rPr>
                <w:rFonts w:ascii="Arial" w:hAnsi="Arial" w:cs="Arial"/>
                <w:b/>
                <w:bCs/>
                <w:sz w:val="20"/>
                <w:szCs w:val="20"/>
              </w:rPr>
              <w:t xml:space="preserve">2.Лабораторни стойности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sz w:val="20"/>
                <w:szCs w:val="20"/>
              </w:rPr>
            </w:pPr>
            <w:r w:rsidRPr="00383D6F">
              <w:rPr>
                <w:rFonts w:ascii="Arial" w:hAnsi="Arial" w:cs="Arial"/>
                <w:sz w:val="20"/>
                <w:szCs w:val="20"/>
              </w:rPr>
              <w:t xml:space="preserve">2.1.Серумен натрий &lt;125 или &gt;155 ммол/литър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sz w:val="20"/>
                <w:szCs w:val="20"/>
              </w:rPr>
            </w:pPr>
            <w:r w:rsidRPr="00383D6F">
              <w:rPr>
                <w:rFonts w:ascii="Arial" w:hAnsi="Arial" w:cs="Arial"/>
                <w:sz w:val="20"/>
                <w:szCs w:val="20"/>
              </w:rPr>
              <w:t xml:space="preserve">2.2.Серумен калий &lt;2.8 или над 6.5 ммол/литър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sz w:val="20"/>
                <w:szCs w:val="20"/>
              </w:rPr>
            </w:pPr>
            <w:r w:rsidRPr="00383D6F">
              <w:rPr>
                <w:rFonts w:ascii="Arial" w:hAnsi="Arial" w:cs="Arial"/>
                <w:sz w:val="20"/>
                <w:szCs w:val="20"/>
              </w:rPr>
              <w:t xml:space="preserve">2.3.Артериално парциално налягане на кислорода &lt; 65 mm Hg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sz w:val="20"/>
                <w:szCs w:val="20"/>
              </w:rPr>
            </w:pPr>
            <w:r w:rsidRPr="00383D6F">
              <w:rPr>
                <w:rFonts w:ascii="Arial" w:hAnsi="Arial" w:cs="Arial"/>
                <w:sz w:val="20"/>
                <w:szCs w:val="20"/>
              </w:rPr>
              <w:t xml:space="preserve">2.4.pH &lt; 7.3 или &gt; 7.55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sz w:val="20"/>
                <w:szCs w:val="20"/>
              </w:rPr>
            </w:pPr>
            <w:r w:rsidRPr="00383D6F">
              <w:rPr>
                <w:rFonts w:ascii="Arial" w:hAnsi="Arial" w:cs="Arial"/>
                <w:sz w:val="20"/>
                <w:szCs w:val="20"/>
              </w:rPr>
              <w:t xml:space="preserve">2.5.Серумна глюкоза е под 3 и над 20  ммол/литър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sz w:val="20"/>
                <w:szCs w:val="20"/>
              </w:rPr>
            </w:pPr>
            <w:r w:rsidRPr="00383D6F">
              <w:rPr>
                <w:rFonts w:ascii="Arial" w:hAnsi="Arial" w:cs="Arial"/>
                <w:sz w:val="20"/>
                <w:szCs w:val="20"/>
              </w:rPr>
              <w:lastRenderedPageBreak/>
              <w:t xml:space="preserve">2.6.Серумен калций &gt; 3.9 ммол/литър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sz w:val="20"/>
                <w:szCs w:val="20"/>
              </w:rPr>
            </w:pPr>
            <w:r w:rsidRPr="00383D6F">
              <w:rPr>
                <w:rFonts w:ascii="Arial" w:hAnsi="Arial" w:cs="Arial"/>
                <w:sz w:val="20"/>
                <w:szCs w:val="20"/>
              </w:rPr>
              <w:t xml:space="preserve">2.7.Серумен лактат над 3 ммол/литър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sz w:val="20"/>
                <w:szCs w:val="20"/>
              </w:rPr>
            </w:pPr>
            <w:r w:rsidRPr="00383D6F">
              <w:rPr>
                <w:rFonts w:ascii="Arial" w:hAnsi="Arial" w:cs="Arial"/>
                <w:sz w:val="20"/>
                <w:szCs w:val="20"/>
              </w:rPr>
              <w:t xml:space="preserve">2.8.Токсични нива на медикамент или друга химична субстанция при хемодинамична нестабилност или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sz w:val="20"/>
                <w:szCs w:val="20"/>
              </w:rPr>
            </w:pPr>
            <w:r w:rsidRPr="00383D6F">
              <w:rPr>
                <w:rFonts w:ascii="Arial" w:hAnsi="Arial" w:cs="Arial"/>
                <w:b/>
                <w:bCs/>
                <w:sz w:val="20"/>
                <w:szCs w:val="20"/>
              </w:rPr>
              <w:t xml:space="preserve">3.Радиографски методи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sz w:val="20"/>
                <w:szCs w:val="20"/>
              </w:rPr>
            </w:pPr>
            <w:r w:rsidRPr="00383D6F">
              <w:rPr>
                <w:rFonts w:ascii="Arial" w:hAnsi="Arial" w:cs="Arial"/>
                <w:sz w:val="20"/>
                <w:szCs w:val="20"/>
              </w:rPr>
              <w:t xml:space="preserve">3.1.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sz w:val="20"/>
                <w:szCs w:val="20"/>
              </w:rPr>
            </w:pPr>
            <w:r w:rsidRPr="00383D6F">
              <w:rPr>
                <w:rFonts w:ascii="Arial" w:hAnsi="Arial" w:cs="Arial"/>
                <w:sz w:val="20"/>
                <w:szCs w:val="20"/>
              </w:rPr>
              <w:t xml:space="preserve">3.2.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sz w:val="20"/>
                <w:szCs w:val="20"/>
              </w:rPr>
            </w:pPr>
            <w:r w:rsidRPr="00383D6F">
              <w:rPr>
                <w:rFonts w:ascii="Arial" w:hAnsi="Arial" w:cs="Arial"/>
                <w:sz w:val="20"/>
                <w:szCs w:val="20"/>
              </w:rPr>
              <w:t xml:space="preserve">3.3.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sz w:val="20"/>
                <w:szCs w:val="20"/>
              </w:rPr>
            </w:pPr>
            <w:r w:rsidRPr="00383D6F">
              <w:rPr>
                <w:rFonts w:ascii="Arial" w:hAnsi="Arial" w:cs="Arial"/>
                <w:b/>
                <w:bCs/>
                <w:sz w:val="20"/>
                <w:szCs w:val="20"/>
              </w:rPr>
              <w:t xml:space="preserve">4.Електрокардиограма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sz w:val="20"/>
                <w:szCs w:val="20"/>
              </w:rPr>
            </w:pPr>
            <w:r w:rsidRPr="00383D6F">
              <w:rPr>
                <w:rFonts w:ascii="Arial" w:hAnsi="Arial" w:cs="Arial"/>
                <w:sz w:val="20"/>
                <w:szCs w:val="20"/>
              </w:rPr>
              <w:t xml:space="preserve">4.1.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sz w:val="20"/>
                <w:szCs w:val="20"/>
              </w:rPr>
            </w:pPr>
            <w:r w:rsidRPr="00383D6F">
              <w:rPr>
                <w:rFonts w:ascii="Arial" w:hAnsi="Arial" w:cs="Arial"/>
                <w:sz w:val="20"/>
                <w:szCs w:val="20"/>
              </w:rPr>
              <w:t xml:space="preserve">4.2.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sz w:val="20"/>
                <w:szCs w:val="20"/>
              </w:rPr>
            </w:pPr>
            <w:r w:rsidRPr="00383D6F">
              <w:rPr>
                <w:rFonts w:ascii="Arial" w:hAnsi="Arial" w:cs="Arial"/>
                <w:sz w:val="20"/>
                <w:szCs w:val="20"/>
              </w:rPr>
              <w:t xml:space="preserve">4.3.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sz w:val="20"/>
                <w:szCs w:val="20"/>
              </w:rPr>
            </w:pPr>
            <w:r w:rsidRPr="00383D6F">
              <w:rPr>
                <w:rFonts w:ascii="Arial" w:hAnsi="Arial" w:cs="Arial"/>
                <w:b/>
                <w:bCs/>
                <w:sz w:val="20"/>
                <w:szCs w:val="20"/>
              </w:rPr>
              <w:t xml:space="preserve">5.Симптоми с остро начало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sz w:val="20"/>
                <w:szCs w:val="20"/>
              </w:rPr>
            </w:pPr>
            <w:r w:rsidRPr="00383D6F">
              <w:rPr>
                <w:rFonts w:ascii="Arial" w:hAnsi="Arial" w:cs="Arial"/>
                <w:sz w:val="20"/>
                <w:szCs w:val="20"/>
              </w:rPr>
              <w:t xml:space="preserve">5.1.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sz w:val="20"/>
                <w:szCs w:val="20"/>
              </w:rPr>
            </w:pPr>
            <w:r w:rsidRPr="00383D6F">
              <w:rPr>
                <w:rFonts w:ascii="Arial" w:hAnsi="Arial" w:cs="Arial"/>
                <w:sz w:val="20"/>
                <w:szCs w:val="20"/>
              </w:rPr>
              <w:t xml:space="preserve">5.2.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sz w:val="20"/>
                <w:szCs w:val="20"/>
              </w:rPr>
            </w:pPr>
            <w:r w:rsidRPr="00383D6F">
              <w:rPr>
                <w:rFonts w:ascii="Arial" w:hAnsi="Arial" w:cs="Arial"/>
                <w:sz w:val="20"/>
                <w:szCs w:val="20"/>
              </w:rPr>
              <w:t xml:space="preserve">5.3.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jc w:val="center"/>
              <w:rPr>
                <w:rFonts w:ascii="Arial" w:hAnsi="Arial" w:cs="Arial"/>
                <w:b/>
                <w:bCs/>
                <w:sz w:val="20"/>
                <w:szCs w:val="20"/>
              </w:rPr>
            </w:pPr>
          </w:p>
        </w:tc>
      </w:tr>
      <w:tr w:rsidR="00AF50D0" w:rsidRPr="00383D6F" w:rsidTr="00B45596">
        <w:tblPrEx>
          <w:jc w:val="center"/>
        </w:tblPrEx>
        <w:trPr>
          <w:gridBefore w:val="2"/>
          <w:wBefore w:w="120" w:type="dxa"/>
          <w:jc w:val="center"/>
        </w:trPr>
        <w:tc>
          <w:tcPr>
            <w:tcW w:w="8522" w:type="dxa"/>
            <w:gridSpan w:val="4"/>
            <w:tcBorders>
              <w:top w:val="single" w:sz="4" w:space="0" w:color="auto"/>
              <w:left w:val="single" w:sz="4" w:space="0" w:color="auto"/>
              <w:bottom w:val="sing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rPr>
                <w:rFonts w:ascii="Arial" w:hAnsi="Arial" w:cs="Arial"/>
                <w:sz w:val="20"/>
                <w:szCs w:val="20"/>
              </w:rPr>
            </w:pPr>
            <w:r w:rsidRPr="00383D6F">
              <w:rPr>
                <w:rFonts w:ascii="Arial" w:hAnsi="Arial" w:cs="Arial"/>
                <w:sz w:val="20"/>
                <w:szCs w:val="20"/>
              </w:rPr>
              <w:t xml:space="preserve">5.4. </w:t>
            </w:r>
          </w:p>
        </w:tc>
        <w:tc>
          <w:tcPr>
            <w:tcW w:w="2119" w:type="dxa"/>
            <w:gridSpan w:val="3"/>
            <w:tcBorders>
              <w:top w:val="double" w:sz="4" w:space="0" w:color="auto"/>
              <w:left w:val="double" w:sz="4" w:space="0" w:color="auto"/>
              <w:bottom w:val="double" w:sz="4" w:space="0" w:color="auto"/>
              <w:right w:val="double" w:sz="4" w:space="0" w:color="auto"/>
            </w:tcBorders>
            <w:shd w:val="clear" w:color="auto" w:fill="auto"/>
          </w:tcPr>
          <w:p w:rsidR="00AF50D0" w:rsidRPr="00383D6F" w:rsidRDefault="00AF50D0" w:rsidP="00B45596">
            <w:pPr>
              <w:keepNext/>
              <w:keepLines/>
              <w:autoSpaceDE w:val="0"/>
              <w:autoSpaceDN w:val="0"/>
              <w:adjustRightInd w:val="0"/>
              <w:spacing w:after="0" w:line="240" w:lineRule="auto"/>
              <w:jc w:val="center"/>
              <w:rPr>
                <w:rFonts w:ascii="Arial" w:hAnsi="Arial" w:cs="Arial"/>
                <w:b/>
                <w:bCs/>
                <w:sz w:val="20"/>
                <w:szCs w:val="20"/>
              </w:rPr>
            </w:pPr>
          </w:p>
        </w:tc>
      </w:tr>
      <w:tr w:rsidR="00AF50D0" w:rsidRPr="00D018E1" w:rsidTr="00B45596">
        <w:trPr>
          <w:gridBefore w:val="1"/>
          <w:gridAfter w:val="2"/>
          <w:wBefore w:w="47" w:type="dxa"/>
          <w:wAfter w:w="2074" w:type="dxa"/>
        </w:trPr>
        <w:tc>
          <w:tcPr>
            <w:tcW w:w="5580" w:type="dxa"/>
            <w:gridSpan w:val="3"/>
            <w:shd w:val="clear" w:color="auto" w:fill="auto"/>
          </w:tcPr>
          <w:p w:rsidR="00AF50D0" w:rsidRPr="00D018E1" w:rsidRDefault="00AF50D0" w:rsidP="00B45596">
            <w:pPr>
              <w:keepNext/>
              <w:keepLines/>
              <w:spacing w:after="0" w:line="240" w:lineRule="auto"/>
              <w:rPr>
                <w:rFonts w:ascii="Arial" w:hAnsi="Arial" w:cs="Arial"/>
                <w:b/>
              </w:rPr>
            </w:pPr>
            <w:r w:rsidRPr="00D018E1">
              <w:rPr>
                <w:rFonts w:ascii="Arial" w:hAnsi="Arial" w:cs="Arial"/>
                <w:b/>
              </w:rPr>
              <w:t>Управител/директор на лечебното заведение</w:t>
            </w:r>
          </w:p>
        </w:tc>
        <w:tc>
          <w:tcPr>
            <w:tcW w:w="3060" w:type="dxa"/>
            <w:gridSpan w:val="3"/>
            <w:shd w:val="clear" w:color="auto" w:fill="auto"/>
          </w:tcPr>
          <w:p w:rsidR="00AF50D0" w:rsidRPr="00D018E1" w:rsidRDefault="00AF50D0" w:rsidP="00B45596">
            <w:pPr>
              <w:keepNext/>
              <w:keepLines/>
              <w:spacing w:after="0" w:line="240" w:lineRule="auto"/>
              <w:rPr>
                <w:rFonts w:ascii="Arial" w:hAnsi="Arial" w:cs="Arial"/>
              </w:rPr>
            </w:pPr>
          </w:p>
        </w:tc>
      </w:tr>
      <w:tr w:rsidR="00AF50D0" w:rsidRPr="00D018E1" w:rsidTr="00B45596">
        <w:trPr>
          <w:gridBefore w:val="1"/>
          <w:gridAfter w:val="2"/>
          <w:wBefore w:w="47" w:type="dxa"/>
          <w:wAfter w:w="2074" w:type="dxa"/>
        </w:trPr>
        <w:tc>
          <w:tcPr>
            <w:tcW w:w="5580" w:type="dxa"/>
            <w:gridSpan w:val="3"/>
            <w:shd w:val="clear" w:color="auto" w:fill="auto"/>
          </w:tcPr>
          <w:p w:rsidR="00AF50D0" w:rsidRPr="00D018E1" w:rsidRDefault="00AF50D0" w:rsidP="00B45596">
            <w:pPr>
              <w:keepNext/>
              <w:keepLines/>
              <w:spacing w:after="0" w:line="240" w:lineRule="auto"/>
              <w:rPr>
                <w:rFonts w:ascii="Arial" w:hAnsi="Arial" w:cs="Arial"/>
                <w:b/>
              </w:rPr>
            </w:pPr>
            <w:r w:rsidRPr="00D018E1">
              <w:rPr>
                <w:rFonts w:ascii="Arial" w:hAnsi="Arial" w:cs="Arial"/>
                <w:b/>
              </w:rPr>
              <w:t>Началник на отделение/клиника</w:t>
            </w:r>
          </w:p>
        </w:tc>
        <w:tc>
          <w:tcPr>
            <w:tcW w:w="3060" w:type="dxa"/>
            <w:gridSpan w:val="3"/>
            <w:shd w:val="clear" w:color="auto" w:fill="auto"/>
          </w:tcPr>
          <w:p w:rsidR="00AF50D0" w:rsidRPr="00D018E1" w:rsidRDefault="00AF50D0" w:rsidP="00B45596">
            <w:pPr>
              <w:keepNext/>
              <w:keepLines/>
              <w:spacing w:after="0" w:line="240" w:lineRule="auto"/>
              <w:rPr>
                <w:rFonts w:ascii="Arial" w:hAnsi="Arial" w:cs="Arial"/>
              </w:rPr>
            </w:pPr>
          </w:p>
        </w:tc>
      </w:tr>
      <w:tr w:rsidR="00AF50D0" w:rsidRPr="00D018E1" w:rsidTr="00B45596">
        <w:trPr>
          <w:gridBefore w:val="1"/>
          <w:gridAfter w:val="2"/>
          <w:wBefore w:w="47" w:type="dxa"/>
          <w:wAfter w:w="2074" w:type="dxa"/>
        </w:trPr>
        <w:tc>
          <w:tcPr>
            <w:tcW w:w="5580" w:type="dxa"/>
            <w:gridSpan w:val="3"/>
            <w:shd w:val="clear" w:color="auto" w:fill="auto"/>
          </w:tcPr>
          <w:p w:rsidR="00AF50D0" w:rsidRPr="00D018E1" w:rsidRDefault="00AF50D0" w:rsidP="00B45596">
            <w:pPr>
              <w:keepNext/>
              <w:keepLines/>
              <w:spacing w:after="0" w:line="240" w:lineRule="auto"/>
              <w:rPr>
                <w:rFonts w:ascii="Arial" w:hAnsi="Arial" w:cs="Arial"/>
                <w:b/>
              </w:rPr>
            </w:pPr>
            <w:r w:rsidRPr="00D018E1">
              <w:rPr>
                <w:rFonts w:ascii="Arial" w:hAnsi="Arial" w:cs="Arial"/>
                <w:b/>
              </w:rPr>
              <w:t>Лекуващ лекар</w:t>
            </w:r>
          </w:p>
        </w:tc>
        <w:tc>
          <w:tcPr>
            <w:tcW w:w="3060" w:type="dxa"/>
            <w:gridSpan w:val="3"/>
            <w:shd w:val="clear" w:color="auto" w:fill="auto"/>
          </w:tcPr>
          <w:p w:rsidR="00AF50D0" w:rsidRPr="00D018E1" w:rsidRDefault="00AF50D0" w:rsidP="00B45596">
            <w:pPr>
              <w:keepNext/>
              <w:keepLines/>
              <w:spacing w:after="0" w:line="240" w:lineRule="auto"/>
              <w:rPr>
                <w:rFonts w:ascii="Arial" w:hAnsi="Arial" w:cs="Arial"/>
              </w:rPr>
            </w:pPr>
          </w:p>
        </w:tc>
      </w:tr>
    </w:tbl>
    <w:p w:rsidR="00ED1C49" w:rsidRPr="004F2C20" w:rsidRDefault="007A729A" w:rsidP="00B45596">
      <w:pPr>
        <w:keepNext/>
        <w:keepLines/>
        <w:spacing w:after="0" w:line="240" w:lineRule="auto"/>
        <w:ind w:firstLine="567"/>
        <w:jc w:val="both"/>
        <w:textAlignment w:val="center"/>
        <w:rPr>
          <w:rFonts w:eastAsia="Arial,Italic"/>
          <w:b/>
          <w:iCs/>
          <w:lang w:eastAsia="en-US"/>
        </w:rPr>
      </w:pPr>
      <w:r>
        <w:rPr>
          <w:rFonts w:eastAsia="Arial,Italic"/>
          <w:b/>
          <w:iCs/>
          <w:lang w:eastAsia="en-US"/>
        </w:rPr>
        <w:t>4</w:t>
      </w:r>
      <w:r w:rsidR="004F2C20">
        <w:rPr>
          <w:rFonts w:eastAsia="Arial,Italic"/>
          <w:b/>
          <w:iCs/>
          <w:lang w:eastAsia="en-US"/>
        </w:rPr>
        <w:t xml:space="preserve">. </w:t>
      </w:r>
      <w:r w:rsidR="00EC24D8" w:rsidRPr="004F2C20">
        <w:rPr>
          <w:rFonts w:eastAsia="Arial,Italic"/>
          <w:b/>
          <w:iCs/>
          <w:lang w:eastAsia="en-US"/>
        </w:rPr>
        <w:t>В КПр № 5 „Лечение за новородени деца с вродени сърдечни малформации, претърпели сърдечна оперативна интервенция до навършване на 1- годишна възраст“:</w:t>
      </w:r>
    </w:p>
    <w:p w:rsidR="00EC24D8" w:rsidRDefault="00EC24D8" w:rsidP="00B45596">
      <w:pPr>
        <w:keepNext/>
        <w:keepLines/>
        <w:spacing w:after="0" w:line="240" w:lineRule="auto"/>
        <w:ind w:firstLine="567"/>
        <w:jc w:val="both"/>
        <w:textAlignment w:val="center"/>
        <w:rPr>
          <w:rFonts w:eastAsiaTheme="minorEastAsia"/>
          <w:lang w:eastAsia="zh-CN"/>
        </w:rPr>
      </w:pPr>
      <w:r>
        <w:rPr>
          <w:rFonts w:eastAsiaTheme="minorEastAsia"/>
          <w:lang w:eastAsia="zh-CN"/>
        </w:rPr>
        <w:t xml:space="preserve">В част „Кодове на основни процедури“, под таблицата, в „Изискване:“, в т. 3 код „93.39“ се заменя с </w:t>
      </w:r>
      <w:r w:rsidRPr="009C5F80">
        <w:rPr>
          <w:rFonts w:eastAsiaTheme="minorEastAsia"/>
          <w:i/>
          <w:lang w:eastAsia="zh-CN"/>
        </w:rPr>
        <w:t>„93.38“</w:t>
      </w:r>
      <w:r w:rsidRPr="00EC24D8">
        <w:rPr>
          <w:rFonts w:eastAsiaTheme="minorEastAsia"/>
          <w:lang w:eastAsia="zh-CN"/>
        </w:rPr>
        <w:t>.</w:t>
      </w:r>
    </w:p>
    <w:p w:rsidR="00EC24D8" w:rsidRPr="003871E5" w:rsidRDefault="007A729A" w:rsidP="00B45596">
      <w:pPr>
        <w:keepNext/>
        <w:keepLines/>
        <w:spacing w:after="0" w:line="240" w:lineRule="auto"/>
        <w:ind w:firstLine="567"/>
        <w:jc w:val="both"/>
        <w:textAlignment w:val="center"/>
        <w:rPr>
          <w:rFonts w:eastAsiaTheme="minorEastAsia"/>
          <w:b/>
          <w:lang w:eastAsia="zh-CN"/>
        </w:rPr>
      </w:pPr>
      <w:r>
        <w:rPr>
          <w:rFonts w:eastAsiaTheme="minorEastAsia"/>
          <w:b/>
          <w:lang w:eastAsia="zh-CN"/>
        </w:rPr>
        <w:t>5</w:t>
      </w:r>
      <w:r w:rsidR="003871E5">
        <w:rPr>
          <w:rFonts w:eastAsiaTheme="minorEastAsia"/>
          <w:b/>
          <w:lang w:eastAsia="zh-CN"/>
        </w:rPr>
        <w:t xml:space="preserve">. </w:t>
      </w:r>
      <w:r w:rsidR="00EC24D8" w:rsidRPr="003871E5">
        <w:rPr>
          <w:rFonts w:eastAsiaTheme="minorEastAsia"/>
          <w:b/>
          <w:lang w:eastAsia="zh-CN"/>
        </w:rPr>
        <w:t>КПр № 6 „Ендоваскуларно лечение на нетравматични мозъчни кръвоизливи, аневризми и артериовенозни малформации на мозъчните съдове“:</w:t>
      </w:r>
    </w:p>
    <w:p w:rsidR="00EC24D8" w:rsidRDefault="00EC24D8" w:rsidP="00B45596">
      <w:pPr>
        <w:keepNext/>
        <w:keepLines/>
        <w:spacing w:after="0" w:line="240" w:lineRule="auto"/>
        <w:ind w:firstLine="567"/>
        <w:jc w:val="both"/>
        <w:textAlignment w:val="center"/>
        <w:rPr>
          <w:rFonts w:eastAsiaTheme="minorEastAsia"/>
          <w:b/>
          <w:lang w:eastAsia="zh-CN"/>
        </w:rPr>
      </w:pPr>
      <w:r>
        <w:rPr>
          <w:rFonts w:eastAsiaTheme="minorEastAsia"/>
          <w:lang w:eastAsia="zh-CN"/>
        </w:rPr>
        <w:t xml:space="preserve">В </w:t>
      </w:r>
      <w:r w:rsidRPr="00762E38">
        <w:rPr>
          <w:rFonts w:eastAsiaTheme="minorEastAsia"/>
          <w:lang w:eastAsia="zh-CN"/>
        </w:rPr>
        <w:t>т. III. „</w:t>
      </w:r>
      <w:r>
        <w:rPr>
          <w:rFonts w:eastAsiaTheme="minorEastAsia"/>
          <w:lang w:eastAsia="zh-CN"/>
        </w:rPr>
        <w:t>Документиране на дейностите по клиничната процедура</w:t>
      </w:r>
      <w:r w:rsidRPr="00762E38">
        <w:rPr>
          <w:rFonts w:eastAsiaTheme="minorEastAsia"/>
          <w:lang w:eastAsia="zh-CN"/>
        </w:rPr>
        <w:t>“</w:t>
      </w:r>
      <w:r w:rsidR="00405B49">
        <w:rPr>
          <w:rFonts w:eastAsiaTheme="minorEastAsia"/>
          <w:lang w:eastAsia="zh-CN"/>
        </w:rPr>
        <w:t xml:space="preserve">: </w:t>
      </w:r>
    </w:p>
    <w:p w:rsidR="00EC24D8" w:rsidRDefault="00405B49" w:rsidP="00B45596">
      <w:pPr>
        <w:keepNext/>
        <w:keepLines/>
        <w:spacing w:after="0" w:line="240" w:lineRule="auto"/>
        <w:ind w:firstLine="567"/>
        <w:jc w:val="both"/>
        <w:textAlignment w:val="center"/>
      </w:pPr>
      <w:r w:rsidRPr="00405B49">
        <w:rPr>
          <w:rFonts w:eastAsiaTheme="minorEastAsia"/>
          <w:lang w:eastAsia="zh-CN"/>
        </w:rPr>
        <w:t>1</w:t>
      </w:r>
      <w:r w:rsidRPr="00405B49">
        <w:t xml:space="preserve">. В </w:t>
      </w:r>
      <w:r>
        <w:t>т. 1 думите „</w:t>
      </w:r>
      <w:r w:rsidRPr="00097769">
        <w:t>част ІІ на</w:t>
      </w:r>
      <w:r>
        <w:t>“ се заличават.</w:t>
      </w:r>
    </w:p>
    <w:p w:rsidR="00405B49" w:rsidRDefault="00405B49" w:rsidP="00B45596">
      <w:pPr>
        <w:keepNext/>
        <w:keepLines/>
        <w:spacing w:after="0" w:line="240" w:lineRule="auto"/>
        <w:ind w:firstLine="567"/>
        <w:jc w:val="both"/>
        <w:textAlignment w:val="center"/>
      </w:pPr>
      <w:r>
        <w:t>2. В т. 4</w:t>
      </w:r>
      <w:r w:rsidRPr="00405B49">
        <w:t xml:space="preserve"> </w:t>
      </w:r>
      <w:r>
        <w:t>думите „</w:t>
      </w:r>
      <w:r w:rsidRPr="00097769">
        <w:t>част ІІІ на</w:t>
      </w:r>
      <w:r>
        <w:t>“ се заличават.</w:t>
      </w:r>
    </w:p>
    <w:p w:rsidR="00405B49" w:rsidRPr="00405B49" w:rsidRDefault="00405B49" w:rsidP="00B45596">
      <w:pPr>
        <w:keepNext/>
        <w:keepLines/>
        <w:spacing w:after="0" w:line="240" w:lineRule="auto"/>
        <w:jc w:val="both"/>
        <w:textAlignment w:val="center"/>
      </w:pPr>
    </w:p>
    <w:p w:rsidR="00D9145E" w:rsidRPr="00D9145E" w:rsidRDefault="00D9145E" w:rsidP="00B45596">
      <w:pPr>
        <w:keepNext/>
        <w:keepLines/>
        <w:jc w:val="center"/>
        <w:textAlignment w:val="center"/>
        <w:rPr>
          <w:b/>
        </w:rPr>
      </w:pPr>
      <w:r w:rsidRPr="00D9145E">
        <w:rPr>
          <w:b/>
        </w:rPr>
        <w:t>ПРЕХОДНИ И ЗАКЛЮЧИТЕЛНИ РАЗПОРЕДБИ</w:t>
      </w:r>
    </w:p>
    <w:p w:rsidR="003479EF" w:rsidRPr="003849D5" w:rsidRDefault="009341E5" w:rsidP="00B45596">
      <w:pPr>
        <w:keepNext/>
        <w:keepLines/>
        <w:spacing w:after="0" w:line="240" w:lineRule="auto"/>
        <w:ind w:right="49" w:firstLine="568"/>
        <w:jc w:val="both"/>
        <w:textAlignment w:val="center"/>
      </w:pPr>
      <w:r w:rsidRPr="009341E5">
        <w:rPr>
          <w:b/>
        </w:rPr>
        <w:t>§ 1</w:t>
      </w:r>
      <w:r w:rsidR="005D5826">
        <w:rPr>
          <w:b/>
        </w:rPr>
        <w:t>6</w:t>
      </w:r>
      <w:r w:rsidRPr="009341E5">
        <w:rPr>
          <w:b/>
        </w:rPr>
        <w:t>.</w:t>
      </w:r>
      <w:r>
        <w:t xml:space="preserve"> (1) </w:t>
      </w:r>
      <w:r w:rsidR="003479EF" w:rsidRPr="003849D5">
        <w:t xml:space="preserve">Настоящият договор за изменение и допълнение на Националния рамков договор за медицинските дейности за 2020 - 2022 г. влиза в сила </w:t>
      </w:r>
      <w:r w:rsidR="003479EF" w:rsidRPr="003849D5">
        <w:rPr>
          <w:rFonts w:eastAsia="Arial,Italic"/>
          <w:iCs/>
          <w:lang w:eastAsia="en-US"/>
        </w:rPr>
        <w:t>от 1 март 2020 г.</w:t>
      </w:r>
      <w:r w:rsidR="003479EF" w:rsidRPr="003849D5">
        <w:t>, с изключение на:</w:t>
      </w:r>
    </w:p>
    <w:p w:rsidR="003479EF" w:rsidRDefault="003479EF" w:rsidP="00B45596">
      <w:pPr>
        <w:keepNext/>
        <w:keepLines/>
        <w:spacing w:after="0" w:line="240" w:lineRule="auto"/>
        <w:ind w:right="49" w:firstLine="568"/>
        <w:jc w:val="both"/>
        <w:textAlignment w:val="center"/>
        <w:rPr>
          <w:rFonts w:eastAsia="Arial,Italic"/>
          <w:iCs/>
          <w:lang w:eastAsia="en-US"/>
        </w:rPr>
      </w:pPr>
      <w:r>
        <w:rPr>
          <w:rFonts w:eastAsia="Arial,Italic"/>
          <w:iCs/>
          <w:lang w:eastAsia="en-US"/>
        </w:rPr>
        <w:t xml:space="preserve">- </w:t>
      </w:r>
      <w:r w:rsidR="005F776A">
        <w:rPr>
          <w:rFonts w:eastAsia="Arial,Italic"/>
          <w:iCs/>
          <w:lang w:eastAsia="en-US"/>
        </w:rPr>
        <w:t>§</w:t>
      </w:r>
      <w:r w:rsidR="00345D2D">
        <w:rPr>
          <w:rFonts w:eastAsia="Arial,Italic"/>
          <w:iCs/>
          <w:lang w:eastAsia="en-US"/>
        </w:rPr>
        <w:t xml:space="preserve"> </w:t>
      </w:r>
      <w:r w:rsidR="005F776A">
        <w:rPr>
          <w:rFonts w:eastAsia="Arial,Italic"/>
          <w:iCs/>
          <w:lang w:eastAsia="en-US"/>
        </w:rPr>
        <w:t>3</w:t>
      </w:r>
      <w:r w:rsidR="00345D2D">
        <w:rPr>
          <w:rFonts w:eastAsia="Arial,Italic"/>
          <w:iCs/>
          <w:lang w:eastAsia="en-US"/>
        </w:rPr>
        <w:t>, както и</w:t>
      </w:r>
      <w:r w:rsidRPr="003849D5">
        <w:rPr>
          <w:rFonts w:eastAsia="Arial,Italic"/>
          <w:iCs/>
          <w:lang w:eastAsia="en-US"/>
        </w:rPr>
        <w:t xml:space="preserve"> условие</w:t>
      </w:r>
      <w:r>
        <w:rPr>
          <w:rFonts w:eastAsia="Arial,Italic"/>
          <w:iCs/>
          <w:lang w:eastAsia="en-US"/>
        </w:rPr>
        <w:t>то</w:t>
      </w:r>
      <w:r w:rsidRPr="003849D5">
        <w:rPr>
          <w:rFonts w:eastAsia="Arial,Italic"/>
          <w:iCs/>
          <w:lang w:eastAsia="en-US"/>
        </w:rPr>
        <w:t xml:space="preserve"> за сключване на договор, </w:t>
      </w:r>
      <w:r>
        <w:rPr>
          <w:rFonts w:eastAsia="Arial,Italic"/>
          <w:iCs/>
          <w:lang w:eastAsia="en-US"/>
        </w:rPr>
        <w:t xml:space="preserve">посочено </w:t>
      </w:r>
      <w:r w:rsidRPr="003849D5">
        <w:rPr>
          <w:rFonts w:eastAsia="Arial,Italic"/>
          <w:iCs/>
          <w:lang w:eastAsia="en-US"/>
        </w:rPr>
        <w:t xml:space="preserve">в </w:t>
      </w:r>
      <w:r w:rsidRPr="00762E38">
        <w:rPr>
          <w:rFonts w:eastAsiaTheme="minorEastAsia"/>
          <w:lang w:eastAsia="zh-CN"/>
        </w:rPr>
        <w:t>т. I. „Условия за сключване на договор и за изпълнение на клиничната пътека“</w:t>
      </w:r>
      <w:r>
        <w:rPr>
          <w:rFonts w:eastAsiaTheme="minorEastAsia"/>
          <w:lang w:eastAsia="zh-CN"/>
        </w:rPr>
        <w:t>,</w:t>
      </w:r>
      <w:r w:rsidRPr="009B030B">
        <w:rPr>
          <w:rFonts w:eastAsiaTheme="minorEastAsia"/>
          <w:lang w:eastAsia="zh-CN"/>
        </w:rPr>
        <w:t xml:space="preserve"> </w:t>
      </w:r>
      <w:r>
        <w:rPr>
          <w:rFonts w:eastAsiaTheme="minorEastAsia"/>
          <w:lang w:eastAsia="zh-CN"/>
        </w:rPr>
        <w:t xml:space="preserve">в </w:t>
      </w:r>
      <w:r w:rsidRPr="00762E38">
        <w:rPr>
          <w:rFonts w:eastAsiaTheme="minorEastAsia"/>
          <w:lang w:eastAsia="zh-CN"/>
        </w:rPr>
        <w:t xml:space="preserve">т. </w:t>
      </w:r>
      <w:r>
        <w:rPr>
          <w:rFonts w:eastAsiaTheme="minorEastAsia"/>
          <w:lang w:eastAsia="zh-CN"/>
        </w:rPr>
        <w:t>2</w:t>
      </w:r>
      <w:r w:rsidRPr="00762E38">
        <w:rPr>
          <w:rFonts w:eastAsiaTheme="minorEastAsia"/>
          <w:lang w:eastAsia="zh-CN"/>
        </w:rPr>
        <w:t xml:space="preserve">. „Задължителни звена, медицинска апаратура и оборудване, </w:t>
      </w:r>
      <w:r>
        <w:rPr>
          <w:rFonts w:eastAsiaTheme="minorEastAsia"/>
          <w:lang w:eastAsia="zh-CN"/>
        </w:rPr>
        <w:t>не</w:t>
      </w:r>
      <w:r w:rsidRPr="00762E38">
        <w:rPr>
          <w:rFonts w:eastAsiaTheme="minorEastAsia"/>
          <w:lang w:eastAsia="zh-CN"/>
        </w:rPr>
        <w:t>налични на територията на лечебното заведение, изпълнител на болнична помощ“, в таблица „Задължителн</w:t>
      </w:r>
      <w:r>
        <w:rPr>
          <w:rFonts w:eastAsiaTheme="minorEastAsia"/>
          <w:lang w:eastAsia="zh-CN"/>
        </w:rPr>
        <w:t>о</w:t>
      </w:r>
      <w:r w:rsidRPr="00762E38">
        <w:rPr>
          <w:rFonts w:eastAsiaTheme="minorEastAsia"/>
          <w:lang w:eastAsia="zh-CN"/>
        </w:rPr>
        <w:t xml:space="preserve"> звен</w:t>
      </w:r>
      <w:r>
        <w:rPr>
          <w:rFonts w:eastAsiaTheme="minorEastAsia"/>
          <w:lang w:eastAsia="zh-CN"/>
        </w:rPr>
        <w:t>о</w:t>
      </w:r>
      <w:r w:rsidRPr="00762E38">
        <w:rPr>
          <w:rFonts w:eastAsiaTheme="minorEastAsia"/>
          <w:lang w:eastAsia="zh-CN"/>
        </w:rPr>
        <w:t>/медицинска апаратура“</w:t>
      </w:r>
      <w:r>
        <w:rPr>
          <w:rFonts w:eastAsiaTheme="minorEastAsia"/>
          <w:lang w:eastAsia="zh-CN"/>
        </w:rPr>
        <w:t>:</w:t>
      </w:r>
      <w:r w:rsidRPr="003849D5">
        <w:rPr>
          <w:rFonts w:eastAsia="Arial,Italic"/>
          <w:iCs/>
          <w:lang w:eastAsia="en-US"/>
        </w:rPr>
        <w:t xml:space="preserve"> „Операционен микроскоп, оборудван с видеоапаратура за запис на оперативните процедури“ </w:t>
      </w:r>
      <w:r>
        <w:rPr>
          <w:rFonts w:eastAsia="Arial,Italic"/>
          <w:iCs/>
          <w:lang w:eastAsia="en-US"/>
        </w:rPr>
        <w:t>от</w:t>
      </w:r>
      <w:r w:rsidRPr="003849D5">
        <w:rPr>
          <w:rFonts w:eastAsia="Arial,Italic"/>
          <w:iCs/>
          <w:lang w:eastAsia="en-US"/>
        </w:rPr>
        <w:t xml:space="preserve"> </w:t>
      </w:r>
      <w:r>
        <w:rPr>
          <w:rFonts w:eastAsia="Arial,Italic"/>
          <w:iCs/>
          <w:lang w:eastAsia="en-US"/>
        </w:rPr>
        <w:t xml:space="preserve">диагностично-лечебния алгоритъм на </w:t>
      </w:r>
      <w:r w:rsidRPr="003849D5">
        <w:rPr>
          <w:rFonts w:eastAsia="Arial,Italic"/>
          <w:iCs/>
          <w:lang w:eastAsia="en-US"/>
        </w:rPr>
        <w:t>КП № 132 и 135 и АПр № 19</w:t>
      </w:r>
      <w:r>
        <w:rPr>
          <w:rFonts w:eastAsia="Arial,Italic"/>
          <w:iCs/>
          <w:lang w:eastAsia="en-US"/>
        </w:rPr>
        <w:t>;</w:t>
      </w:r>
    </w:p>
    <w:p w:rsidR="003479EF" w:rsidRDefault="003479EF" w:rsidP="00B45596">
      <w:pPr>
        <w:keepNext/>
        <w:keepLines/>
        <w:spacing w:after="0" w:line="240" w:lineRule="auto"/>
        <w:ind w:right="49" w:firstLine="568"/>
        <w:jc w:val="both"/>
        <w:textAlignment w:val="center"/>
        <w:rPr>
          <w:rFonts w:eastAsia="Arial,Italic"/>
          <w:iCs/>
          <w:lang w:eastAsia="en-US"/>
        </w:rPr>
      </w:pPr>
      <w:r>
        <w:rPr>
          <w:rFonts w:eastAsia="Arial,Italic"/>
          <w:iCs/>
          <w:lang w:eastAsia="en-US"/>
        </w:rPr>
        <w:t>-</w:t>
      </w:r>
      <w:r w:rsidRPr="003849D5">
        <w:rPr>
          <w:rFonts w:eastAsia="Arial,Italic"/>
          <w:iCs/>
          <w:lang w:eastAsia="en-US"/>
        </w:rPr>
        <w:t xml:space="preserve"> </w:t>
      </w:r>
      <w:r w:rsidR="001578FE">
        <w:rPr>
          <w:rFonts w:eastAsia="Arial,Italic"/>
          <w:iCs/>
          <w:lang w:eastAsia="en-US"/>
        </w:rPr>
        <w:t>§</w:t>
      </w:r>
      <w:r w:rsidR="00345D2D">
        <w:rPr>
          <w:rFonts w:eastAsia="Arial,Italic"/>
          <w:iCs/>
          <w:lang w:eastAsia="en-US"/>
        </w:rPr>
        <w:t xml:space="preserve"> </w:t>
      </w:r>
      <w:r w:rsidR="001578FE">
        <w:rPr>
          <w:rFonts w:eastAsia="Arial,Italic"/>
          <w:iCs/>
          <w:lang w:eastAsia="en-US"/>
        </w:rPr>
        <w:t xml:space="preserve">7, т. </w:t>
      </w:r>
      <w:r w:rsidR="00E67C14" w:rsidRPr="00F756AF">
        <w:rPr>
          <w:rFonts w:eastAsia="Arial,Italic"/>
          <w:iCs/>
          <w:highlight w:val="yellow"/>
          <w:lang w:eastAsia="en-US"/>
        </w:rPr>
        <w:t>3</w:t>
      </w:r>
      <w:r w:rsidR="001578FE">
        <w:rPr>
          <w:rFonts w:eastAsia="Arial,Italic"/>
          <w:iCs/>
          <w:lang w:eastAsia="en-US"/>
        </w:rPr>
        <w:t xml:space="preserve"> </w:t>
      </w:r>
      <w:r w:rsidR="001578FE" w:rsidRPr="00E67C14">
        <w:rPr>
          <w:rFonts w:eastAsia="Arial,Italic"/>
          <w:iCs/>
          <w:highlight w:val="yellow"/>
          <w:lang w:eastAsia="en-US"/>
        </w:rPr>
        <w:t>и</w:t>
      </w:r>
      <w:r w:rsidR="00E67C14" w:rsidRPr="00E67C14">
        <w:rPr>
          <w:rFonts w:eastAsia="Arial,Italic"/>
          <w:iCs/>
          <w:highlight w:val="yellow"/>
          <w:lang w:eastAsia="en-US"/>
        </w:rPr>
        <w:t xml:space="preserve"> 4</w:t>
      </w:r>
      <w:r w:rsidRPr="00E67C14">
        <w:rPr>
          <w:rFonts w:eastAsia="Arial,Italic"/>
          <w:iCs/>
          <w:highlight w:val="yellow"/>
          <w:lang w:eastAsia="en-US"/>
        </w:rPr>
        <w:t>,</w:t>
      </w:r>
    </w:p>
    <w:p w:rsidR="003479EF" w:rsidRDefault="003479EF" w:rsidP="00B45596">
      <w:pPr>
        <w:keepNext/>
        <w:keepLines/>
        <w:spacing w:after="0" w:line="240" w:lineRule="auto"/>
        <w:ind w:right="49" w:firstLine="568"/>
        <w:jc w:val="both"/>
        <w:textAlignment w:val="center"/>
        <w:rPr>
          <w:rFonts w:eastAsia="Arial,Italic"/>
          <w:iCs/>
          <w:lang w:eastAsia="en-US"/>
        </w:rPr>
      </w:pPr>
      <w:r>
        <w:rPr>
          <w:rFonts w:eastAsia="Arial,Italic"/>
          <w:iCs/>
          <w:lang w:eastAsia="en-US"/>
        </w:rPr>
        <w:t>които влизат в сила о</w:t>
      </w:r>
      <w:r w:rsidRPr="003849D5">
        <w:rPr>
          <w:rFonts w:eastAsia="Arial,Italic"/>
          <w:iCs/>
          <w:lang w:eastAsia="en-US"/>
        </w:rPr>
        <w:t>т 1 май 2020 г.</w:t>
      </w:r>
    </w:p>
    <w:p w:rsidR="003479EF" w:rsidRPr="009C5F80" w:rsidRDefault="009341E5" w:rsidP="00B45596">
      <w:pPr>
        <w:keepNext/>
        <w:keepLines/>
        <w:spacing w:after="0" w:line="240" w:lineRule="auto"/>
        <w:ind w:right="49" w:firstLine="568"/>
        <w:jc w:val="both"/>
        <w:textAlignment w:val="center"/>
        <w:rPr>
          <w:rFonts w:eastAsia="Arial,Italic"/>
          <w:iCs/>
          <w:lang w:eastAsia="en-US"/>
        </w:rPr>
      </w:pPr>
      <w:r w:rsidRPr="009C5F80">
        <w:rPr>
          <w:rFonts w:eastAsia="Arial,Italic"/>
          <w:iCs/>
          <w:lang w:eastAsia="en-US"/>
        </w:rPr>
        <w:t xml:space="preserve">(2) </w:t>
      </w:r>
      <w:r w:rsidR="003479EF" w:rsidRPr="009C5F80">
        <w:rPr>
          <w:rFonts w:eastAsia="Arial,Italic"/>
          <w:iCs/>
          <w:lang w:eastAsia="en-US"/>
        </w:rPr>
        <w:t>В срок до 1 юни 2020 г.</w:t>
      </w:r>
      <w:r w:rsidR="00164B0E">
        <w:rPr>
          <w:rFonts w:eastAsia="Arial,Italic"/>
          <w:iCs/>
          <w:lang w:eastAsia="en-US"/>
        </w:rPr>
        <w:t>,</w:t>
      </w:r>
      <w:r w:rsidR="003479EF" w:rsidRPr="009C5F80">
        <w:rPr>
          <w:rFonts w:eastAsia="Arial,Italic"/>
          <w:iCs/>
          <w:lang w:eastAsia="en-US"/>
        </w:rPr>
        <w:t xml:space="preserve"> НС на НЗОК и УС на БЛС определят ред, условия и правила за контрол върху АПр № 19, в т. ч. и чрез възможност за генериране на видеозапис и </w:t>
      </w:r>
      <w:r w:rsidR="003479EF" w:rsidRPr="009C5F80">
        <w:rPr>
          <w:rFonts w:eastAsia="Arial,Italic"/>
          <w:iCs/>
          <w:lang w:val="en-US" w:eastAsia="en-US"/>
        </w:rPr>
        <w:t>QR</w:t>
      </w:r>
      <w:r w:rsidR="003479EF" w:rsidRPr="009C5F80">
        <w:rPr>
          <w:rFonts w:eastAsia="Arial,Italic"/>
          <w:iCs/>
          <w:lang w:val="ru-RU" w:eastAsia="en-US"/>
        </w:rPr>
        <w:t xml:space="preserve"> </w:t>
      </w:r>
      <w:r w:rsidR="003479EF" w:rsidRPr="009C5F80">
        <w:rPr>
          <w:rFonts w:eastAsia="Arial,Italic"/>
          <w:iCs/>
          <w:lang w:eastAsia="en-US"/>
        </w:rPr>
        <w:t>код.</w:t>
      </w:r>
    </w:p>
    <w:p w:rsidR="003479EF" w:rsidRPr="009C5F80" w:rsidRDefault="003479EF" w:rsidP="00B45596">
      <w:pPr>
        <w:keepNext/>
        <w:keepLines/>
        <w:spacing w:after="0" w:line="240" w:lineRule="auto"/>
        <w:ind w:left="-284" w:right="49" w:firstLine="568"/>
        <w:jc w:val="both"/>
        <w:textAlignment w:val="center"/>
        <w:rPr>
          <w:rFonts w:eastAsia="Arial,Italic"/>
          <w:iCs/>
          <w:lang w:eastAsia="en-US"/>
        </w:rPr>
      </w:pPr>
    </w:p>
    <w:p w:rsidR="00A715AF" w:rsidRDefault="00A715AF" w:rsidP="00B45596">
      <w:pPr>
        <w:keepNext/>
        <w:keepLines/>
        <w:spacing w:after="0" w:line="240" w:lineRule="auto"/>
        <w:ind w:firstLine="567"/>
        <w:jc w:val="both"/>
        <w:textAlignment w:val="center"/>
      </w:pPr>
      <w:r w:rsidRPr="009C5F80">
        <w:rPr>
          <w:b/>
        </w:rPr>
        <w:t xml:space="preserve">§ </w:t>
      </w:r>
      <w:r w:rsidR="000D5C5C" w:rsidRPr="009C5F80">
        <w:rPr>
          <w:b/>
        </w:rPr>
        <w:t>1</w:t>
      </w:r>
      <w:r w:rsidR="005D5826">
        <w:rPr>
          <w:b/>
        </w:rPr>
        <w:t>7</w:t>
      </w:r>
      <w:r w:rsidR="000D5C5C" w:rsidRPr="009C5F80">
        <w:rPr>
          <w:b/>
        </w:rPr>
        <w:t>.</w:t>
      </w:r>
      <w:r w:rsidRPr="009C5F80">
        <w:t xml:space="preserve"> </w:t>
      </w:r>
      <w:r w:rsidR="00A42E3F" w:rsidRPr="009C5F80">
        <w:t xml:space="preserve">Навсякъде </w:t>
      </w:r>
      <w:r w:rsidRPr="009C5F80">
        <w:t>в текст</w:t>
      </w:r>
      <w:r w:rsidR="000D5C5C" w:rsidRPr="009C5F80">
        <w:t>овете</w:t>
      </w:r>
      <w:r w:rsidRPr="009C5F80">
        <w:t xml:space="preserve"> на Националния рамков договор за медицинските дейности за 2020 </w:t>
      </w:r>
      <w:r w:rsidR="000D5C5C" w:rsidRPr="009C5F80">
        <w:t>-</w:t>
      </w:r>
      <w:r w:rsidRPr="009C5F80">
        <w:t xml:space="preserve"> 2022 г. думите „(КПр № 3.1 и № КПр № 3.2)“ се заличават.</w:t>
      </w:r>
    </w:p>
    <w:p w:rsidR="00A715AF" w:rsidRDefault="00A715AF" w:rsidP="00B45596">
      <w:pPr>
        <w:keepNext/>
        <w:keepLines/>
        <w:spacing w:after="0" w:line="240" w:lineRule="auto"/>
        <w:ind w:firstLine="567"/>
        <w:jc w:val="both"/>
        <w:textAlignment w:val="center"/>
        <w:rPr>
          <w:rFonts w:eastAsia="Arial,Italic"/>
          <w:iCs/>
          <w:lang w:eastAsia="en-US"/>
        </w:rPr>
      </w:pPr>
    </w:p>
    <w:p w:rsidR="00F13BA6" w:rsidRDefault="00D9145E" w:rsidP="00B45596">
      <w:pPr>
        <w:keepNext/>
        <w:keepLines/>
        <w:spacing w:after="0" w:line="240" w:lineRule="auto"/>
        <w:ind w:firstLine="567"/>
        <w:jc w:val="both"/>
        <w:textAlignment w:val="center"/>
      </w:pPr>
      <w:r w:rsidRPr="003871E5">
        <w:rPr>
          <w:b/>
        </w:rPr>
        <w:t xml:space="preserve">§ </w:t>
      </w:r>
      <w:r w:rsidR="000D5C5C">
        <w:rPr>
          <w:b/>
        </w:rPr>
        <w:t>1</w:t>
      </w:r>
      <w:r w:rsidR="005D5826">
        <w:rPr>
          <w:b/>
        </w:rPr>
        <w:t>8</w:t>
      </w:r>
      <w:r w:rsidR="000D5C5C">
        <w:rPr>
          <w:b/>
        </w:rPr>
        <w:t xml:space="preserve">. </w:t>
      </w:r>
      <w:r>
        <w:t xml:space="preserve">Настоящият договор за изменение и допълнение на Националния рамков договор за медицинските дейности за </w:t>
      </w:r>
      <w:r w:rsidR="00F13BA6">
        <w:t>2020 - 2022</w:t>
      </w:r>
      <w:r>
        <w:t xml:space="preserve"> г. се подписа на хартиен носител в четири еднообразни екземпляра, по един за: НЗОК, БЛС, министъра на здравеопазването и </w:t>
      </w:r>
      <w:r w:rsidR="00F13BA6">
        <w:t>„</w:t>
      </w:r>
      <w:r>
        <w:t>Държавен вестник</w:t>
      </w:r>
      <w:r w:rsidR="00F13BA6">
        <w:t>“</w:t>
      </w:r>
      <w:r>
        <w:t xml:space="preserve">. </w:t>
      </w:r>
    </w:p>
    <w:p w:rsidR="00A715AF" w:rsidRDefault="00A715AF" w:rsidP="00B45596">
      <w:pPr>
        <w:keepNext/>
        <w:keepLines/>
        <w:spacing w:after="0" w:line="240" w:lineRule="auto"/>
        <w:ind w:firstLine="567"/>
        <w:jc w:val="both"/>
        <w:textAlignment w:val="center"/>
      </w:pPr>
    </w:p>
    <w:p w:rsidR="00790F3E" w:rsidRDefault="00D9145E" w:rsidP="00B45596">
      <w:pPr>
        <w:keepNext/>
        <w:keepLines/>
        <w:spacing w:after="0" w:line="240" w:lineRule="auto"/>
        <w:ind w:firstLine="567"/>
        <w:jc w:val="both"/>
        <w:textAlignment w:val="center"/>
        <w:rPr>
          <w:rFonts w:eastAsia="Arial,Italic"/>
          <w:iCs/>
          <w:lang w:eastAsia="en-US"/>
        </w:rPr>
      </w:pPr>
      <w:r w:rsidRPr="003871E5">
        <w:rPr>
          <w:b/>
        </w:rPr>
        <w:t xml:space="preserve">§ </w:t>
      </w:r>
      <w:r w:rsidR="000D5C5C">
        <w:rPr>
          <w:b/>
        </w:rPr>
        <w:t>1</w:t>
      </w:r>
      <w:r w:rsidR="00D51569">
        <w:rPr>
          <w:b/>
        </w:rPr>
        <w:t>9</w:t>
      </w:r>
      <w:r w:rsidR="000D5C5C">
        <w:rPr>
          <w:b/>
        </w:rPr>
        <w:t>.</w:t>
      </w:r>
      <w:r>
        <w:t xml:space="preserve"> Настоящият договор за изменение и допълнение на Националния рамков договор за медицинските дейности за </w:t>
      </w:r>
      <w:r w:rsidR="00F13BA6">
        <w:t xml:space="preserve">2020 - 2022 </w:t>
      </w:r>
      <w:r>
        <w:t xml:space="preserve">г. се сключва на основание чл. 54, ал. 10 и чл. 55, ал. 5 от ЗЗО, съгласува се и се обнародва от министъра на здравеопазването в </w:t>
      </w:r>
      <w:r w:rsidR="00F13BA6">
        <w:t>„</w:t>
      </w:r>
      <w:r>
        <w:t>Държавен вестник</w:t>
      </w:r>
      <w:r w:rsidR="00F13BA6">
        <w:t>“</w:t>
      </w:r>
      <w:r>
        <w:t xml:space="preserve"> на основание чл. 54, ал. 7 от ЗЗО и се публикува на официалната интернет страница на НЗОК.</w:t>
      </w:r>
    </w:p>
    <w:p w:rsidR="00790F3E" w:rsidRDefault="00790F3E" w:rsidP="00B45596">
      <w:pPr>
        <w:keepNext/>
        <w:keepLines/>
        <w:spacing w:after="0" w:line="240" w:lineRule="auto"/>
        <w:jc w:val="both"/>
        <w:textAlignment w:val="center"/>
        <w:rPr>
          <w:rFonts w:eastAsia="Arial,Italic"/>
          <w:iCs/>
          <w:lang w:eastAsia="en-US"/>
        </w:rPr>
      </w:pPr>
    </w:p>
    <w:p w:rsidR="00F96599" w:rsidRPr="00851359" w:rsidRDefault="00F96599" w:rsidP="00B45596">
      <w:pPr>
        <w:keepNext/>
        <w:keepLines/>
        <w:spacing w:after="0"/>
        <w:jc w:val="both"/>
        <w:textAlignment w:val="center"/>
        <w:rPr>
          <w:b/>
          <w:color w:val="000000"/>
        </w:rPr>
      </w:pPr>
      <w:r w:rsidRPr="00851359">
        <w:rPr>
          <w:b/>
          <w:color w:val="000000"/>
        </w:rPr>
        <w:t>За Националната здравно-</w:t>
      </w:r>
      <w:r w:rsidRPr="00851359">
        <w:rPr>
          <w:b/>
          <w:color w:val="000000"/>
        </w:rPr>
        <w:tab/>
      </w:r>
      <w:r w:rsidRPr="00851359">
        <w:rPr>
          <w:b/>
          <w:color w:val="000000"/>
        </w:rPr>
        <w:tab/>
      </w:r>
      <w:r w:rsidRPr="00851359">
        <w:rPr>
          <w:b/>
          <w:color w:val="000000"/>
        </w:rPr>
        <w:tab/>
      </w:r>
      <w:r w:rsidRPr="00851359">
        <w:rPr>
          <w:b/>
          <w:color w:val="000000"/>
        </w:rPr>
        <w:tab/>
        <w:t>За Българския лекарски съюз:</w:t>
      </w:r>
    </w:p>
    <w:p w:rsidR="00F96599" w:rsidRPr="00851359" w:rsidRDefault="00F96599" w:rsidP="00B45596">
      <w:pPr>
        <w:keepNext/>
        <w:keepLines/>
        <w:spacing w:after="0"/>
        <w:jc w:val="both"/>
        <w:textAlignment w:val="center"/>
        <w:rPr>
          <w:b/>
          <w:color w:val="000000"/>
        </w:rPr>
      </w:pPr>
      <w:r w:rsidRPr="00851359">
        <w:rPr>
          <w:b/>
          <w:color w:val="000000"/>
        </w:rPr>
        <w:t>осигурителна каса:</w:t>
      </w:r>
    </w:p>
    <w:p w:rsidR="00164B0E" w:rsidRDefault="00164B0E" w:rsidP="00B45596">
      <w:pPr>
        <w:keepNext/>
        <w:keepLines/>
        <w:spacing w:after="0"/>
        <w:jc w:val="both"/>
        <w:textAlignment w:val="center"/>
        <w:rPr>
          <w:b/>
          <w:color w:val="000000"/>
        </w:rPr>
      </w:pPr>
    </w:p>
    <w:p w:rsidR="00F96599" w:rsidRPr="00851359" w:rsidRDefault="00F96599" w:rsidP="00B45596">
      <w:pPr>
        <w:keepNext/>
        <w:keepLines/>
        <w:spacing w:after="0"/>
        <w:jc w:val="both"/>
        <w:textAlignment w:val="center"/>
        <w:rPr>
          <w:b/>
          <w:color w:val="000000"/>
        </w:rPr>
      </w:pPr>
      <w:r w:rsidRPr="00851359">
        <w:rPr>
          <w:b/>
          <w:color w:val="000000"/>
        </w:rPr>
        <w:t>Председател на НС на НЗОК:</w:t>
      </w:r>
      <w:r w:rsidRPr="00851359">
        <w:rPr>
          <w:b/>
          <w:color w:val="000000"/>
        </w:rPr>
        <w:tab/>
      </w:r>
      <w:r w:rsidRPr="00851359">
        <w:rPr>
          <w:b/>
          <w:color w:val="000000"/>
        </w:rPr>
        <w:tab/>
      </w:r>
      <w:r w:rsidRPr="00851359">
        <w:rPr>
          <w:b/>
          <w:color w:val="000000"/>
        </w:rPr>
        <w:tab/>
      </w:r>
      <w:r w:rsidRPr="00851359">
        <w:rPr>
          <w:b/>
          <w:color w:val="000000"/>
        </w:rPr>
        <w:tab/>
        <w:t>Председател на УС на БЛС:</w:t>
      </w:r>
    </w:p>
    <w:p w:rsidR="00F96599" w:rsidRPr="00851359" w:rsidRDefault="00F96599" w:rsidP="00B45596">
      <w:pPr>
        <w:keepNext/>
        <w:keepLines/>
        <w:autoSpaceDE w:val="0"/>
        <w:autoSpaceDN w:val="0"/>
        <w:adjustRightInd w:val="0"/>
        <w:jc w:val="both"/>
        <w:rPr>
          <w:b/>
          <w:color w:val="000000"/>
        </w:rPr>
      </w:pPr>
      <w:r w:rsidRPr="00851359">
        <w:rPr>
          <w:b/>
          <w:lang w:eastAsia="zh-CN"/>
        </w:rPr>
        <w:t>Жени Начева</w:t>
      </w:r>
      <w:r w:rsidRPr="00851359">
        <w:rPr>
          <w:lang w:eastAsia="zh-CN"/>
        </w:rPr>
        <w:t xml:space="preserve"> </w:t>
      </w:r>
      <w:r w:rsidRPr="00851359">
        <w:rPr>
          <w:lang w:eastAsia="zh-CN"/>
        </w:rPr>
        <w:tab/>
      </w:r>
      <w:r w:rsidRPr="00851359">
        <w:rPr>
          <w:b/>
          <w:color w:val="000000"/>
        </w:rPr>
        <w:tab/>
      </w:r>
      <w:r w:rsidRPr="00851359">
        <w:rPr>
          <w:b/>
          <w:color w:val="000000"/>
        </w:rPr>
        <w:tab/>
      </w:r>
      <w:r w:rsidRPr="00851359">
        <w:rPr>
          <w:b/>
          <w:color w:val="000000"/>
        </w:rPr>
        <w:tab/>
      </w:r>
      <w:r w:rsidRPr="00851359">
        <w:rPr>
          <w:b/>
          <w:color w:val="000000"/>
        </w:rPr>
        <w:tab/>
      </w:r>
      <w:r w:rsidRPr="00851359">
        <w:rPr>
          <w:b/>
          <w:color w:val="000000"/>
        </w:rPr>
        <w:tab/>
      </w:r>
      <w:r>
        <w:rPr>
          <w:b/>
          <w:color w:val="000000"/>
        </w:rPr>
        <w:t>д</w:t>
      </w:r>
      <w:r w:rsidRPr="00851359">
        <w:rPr>
          <w:b/>
          <w:color w:val="000000"/>
        </w:rPr>
        <w:t>-р Иван Маджаров</w:t>
      </w:r>
    </w:p>
    <w:p w:rsidR="00F96599" w:rsidRPr="00851359" w:rsidRDefault="00F96599" w:rsidP="001B1E47">
      <w:pPr>
        <w:keepNext/>
        <w:keepLines/>
        <w:spacing w:after="0"/>
        <w:ind w:firstLine="426"/>
        <w:jc w:val="both"/>
        <w:textAlignment w:val="center"/>
        <w:rPr>
          <w:b/>
          <w:color w:val="000000"/>
        </w:rPr>
      </w:pPr>
    </w:p>
    <w:p w:rsidR="00F96599" w:rsidRPr="00851359" w:rsidRDefault="00F96599" w:rsidP="001B1E47">
      <w:pPr>
        <w:keepNext/>
        <w:keepLines/>
        <w:spacing w:after="0"/>
        <w:jc w:val="both"/>
        <w:textAlignment w:val="center"/>
        <w:rPr>
          <w:b/>
          <w:color w:val="000000"/>
        </w:rPr>
      </w:pPr>
      <w:r w:rsidRPr="00851359">
        <w:rPr>
          <w:b/>
          <w:color w:val="000000"/>
        </w:rPr>
        <w:t>Членове на Надзорния съвет на НЗОК:</w:t>
      </w:r>
      <w:r w:rsidRPr="00851359">
        <w:rPr>
          <w:b/>
          <w:color w:val="000000"/>
        </w:rPr>
        <w:tab/>
      </w:r>
      <w:r w:rsidRPr="00851359">
        <w:rPr>
          <w:b/>
          <w:color w:val="000000"/>
        </w:rPr>
        <w:tab/>
      </w:r>
      <w:r w:rsidRPr="00851359">
        <w:rPr>
          <w:b/>
          <w:color w:val="000000"/>
        </w:rPr>
        <w:tab/>
      </w:r>
      <w:r w:rsidRPr="00851359">
        <w:rPr>
          <w:b/>
          <w:color w:val="000000"/>
        </w:rPr>
        <w:tab/>
      </w:r>
    </w:p>
    <w:p w:rsidR="00F96599" w:rsidRPr="00851359" w:rsidRDefault="00F96599" w:rsidP="001B1E47">
      <w:pPr>
        <w:keepNext/>
        <w:keepLines/>
        <w:spacing w:after="0"/>
        <w:jc w:val="both"/>
        <w:textAlignment w:val="center"/>
        <w:rPr>
          <w:b/>
          <w:color w:val="000000"/>
        </w:rPr>
      </w:pPr>
      <w:r>
        <w:rPr>
          <w:b/>
          <w:color w:val="000000"/>
        </w:rPr>
        <w:t>д</w:t>
      </w:r>
      <w:r w:rsidRPr="00851359">
        <w:rPr>
          <w:b/>
          <w:color w:val="000000"/>
        </w:rPr>
        <w:t>-р Бойко Пенков</w:t>
      </w:r>
      <w:r w:rsidRPr="00851359">
        <w:rPr>
          <w:b/>
          <w:color w:val="000000"/>
        </w:rPr>
        <w:tab/>
      </w:r>
      <w:r w:rsidRPr="00851359">
        <w:rPr>
          <w:b/>
          <w:color w:val="000000"/>
        </w:rPr>
        <w:tab/>
      </w:r>
      <w:r w:rsidRPr="00851359">
        <w:rPr>
          <w:b/>
          <w:color w:val="000000"/>
        </w:rPr>
        <w:tab/>
      </w:r>
      <w:r w:rsidRPr="00851359">
        <w:rPr>
          <w:b/>
          <w:color w:val="000000"/>
        </w:rPr>
        <w:tab/>
      </w:r>
      <w:r w:rsidRPr="00851359">
        <w:rPr>
          <w:b/>
          <w:color w:val="000000"/>
        </w:rPr>
        <w:tab/>
      </w:r>
      <w:r w:rsidRPr="00851359">
        <w:rPr>
          <w:b/>
          <w:color w:val="000000"/>
        </w:rPr>
        <w:tab/>
        <w:t>проф. д-р Николай Габровски</w:t>
      </w:r>
    </w:p>
    <w:p w:rsidR="00F96599" w:rsidRPr="00851359" w:rsidRDefault="00F96599" w:rsidP="001B1E47">
      <w:pPr>
        <w:keepNext/>
        <w:keepLines/>
        <w:spacing w:after="0"/>
        <w:ind w:firstLine="480"/>
        <w:jc w:val="both"/>
        <w:textAlignment w:val="center"/>
        <w:rPr>
          <w:b/>
          <w:color w:val="000000"/>
        </w:rPr>
      </w:pPr>
    </w:p>
    <w:p w:rsidR="00F96599" w:rsidRPr="00851359" w:rsidRDefault="00F96599" w:rsidP="001B1E47">
      <w:pPr>
        <w:keepNext/>
        <w:keepLines/>
        <w:spacing w:after="0"/>
        <w:jc w:val="both"/>
        <w:textAlignment w:val="center"/>
        <w:rPr>
          <w:b/>
          <w:color w:val="000000"/>
        </w:rPr>
      </w:pPr>
      <w:r w:rsidRPr="00851359">
        <w:rPr>
          <w:b/>
          <w:color w:val="000000"/>
        </w:rPr>
        <w:t>Галя Димитрова</w:t>
      </w:r>
      <w:r w:rsidRPr="00851359">
        <w:rPr>
          <w:b/>
          <w:color w:val="000000"/>
        </w:rPr>
        <w:tab/>
      </w:r>
      <w:r w:rsidRPr="00851359">
        <w:rPr>
          <w:b/>
          <w:color w:val="000000"/>
        </w:rPr>
        <w:tab/>
      </w:r>
      <w:r w:rsidRPr="00851359">
        <w:rPr>
          <w:b/>
          <w:color w:val="000000"/>
        </w:rPr>
        <w:tab/>
      </w:r>
      <w:r w:rsidRPr="00851359">
        <w:rPr>
          <w:b/>
          <w:color w:val="000000"/>
        </w:rPr>
        <w:tab/>
      </w:r>
      <w:r w:rsidRPr="00851359">
        <w:rPr>
          <w:b/>
          <w:color w:val="000000"/>
        </w:rPr>
        <w:tab/>
      </w:r>
      <w:r w:rsidRPr="00851359">
        <w:rPr>
          <w:b/>
          <w:color w:val="000000"/>
        </w:rPr>
        <w:tab/>
        <w:t>д-р Николай Брънзалов</w:t>
      </w:r>
    </w:p>
    <w:p w:rsidR="00F96599" w:rsidRPr="00851359" w:rsidRDefault="00F96599" w:rsidP="001B1E47">
      <w:pPr>
        <w:keepNext/>
        <w:keepLines/>
        <w:spacing w:after="0"/>
        <w:jc w:val="both"/>
        <w:textAlignment w:val="center"/>
        <w:rPr>
          <w:b/>
          <w:color w:val="000000"/>
        </w:rPr>
      </w:pPr>
    </w:p>
    <w:p w:rsidR="00F96599" w:rsidRPr="00851359" w:rsidRDefault="00F96599" w:rsidP="001B1E47">
      <w:pPr>
        <w:keepNext/>
        <w:keepLines/>
        <w:spacing w:after="0"/>
        <w:jc w:val="both"/>
        <w:textAlignment w:val="center"/>
        <w:rPr>
          <w:b/>
          <w:color w:val="000000"/>
        </w:rPr>
      </w:pPr>
      <w:r w:rsidRPr="00851359">
        <w:rPr>
          <w:b/>
          <w:color w:val="000000"/>
        </w:rPr>
        <w:t>Росица Велкова</w:t>
      </w:r>
      <w:r w:rsidRPr="00851359">
        <w:rPr>
          <w:b/>
          <w:color w:val="000000"/>
        </w:rPr>
        <w:tab/>
      </w:r>
      <w:r w:rsidRPr="00851359">
        <w:rPr>
          <w:b/>
          <w:color w:val="000000"/>
        </w:rPr>
        <w:tab/>
      </w:r>
      <w:r w:rsidRPr="00851359">
        <w:rPr>
          <w:b/>
          <w:color w:val="000000"/>
        </w:rPr>
        <w:tab/>
      </w:r>
      <w:r w:rsidRPr="00851359">
        <w:rPr>
          <w:b/>
          <w:color w:val="000000"/>
        </w:rPr>
        <w:tab/>
      </w:r>
      <w:r w:rsidRPr="00851359">
        <w:rPr>
          <w:b/>
          <w:color w:val="000000"/>
        </w:rPr>
        <w:tab/>
      </w:r>
      <w:r w:rsidRPr="00851359">
        <w:rPr>
          <w:b/>
          <w:color w:val="000000"/>
        </w:rPr>
        <w:tab/>
        <w:t>д-р Стоян Борисов</w:t>
      </w:r>
    </w:p>
    <w:p w:rsidR="00F96599" w:rsidRPr="00851359" w:rsidRDefault="00F96599" w:rsidP="001B1E47">
      <w:pPr>
        <w:keepNext/>
        <w:keepLines/>
        <w:spacing w:after="0"/>
        <w:ind w:firstLine="480"/>
        <w:jc w:val="both"/>
        <w:textAlignment w:val="center"/>
        <w:rPr>
          <w:b/>
          <w:color w:val="000000"/>
        </w:rPr>
      </w:pPr>
    </w:p>
    <w:p w:rsidR="00F96599" w:rsidRPr="00851359" w:rsidRDefault="00F96599" w:rsidP="001B1E47">
      <w:pPr>
        <w:keepNext/>
        <w:keepLines/>
        <w:spacing w:after="0"/>
        <w:jc w:val="both"/>
        <w:textAlignment w:val="center"/>
        <w:rPr>
          <w:b/>
          <w:color w:val="000000"/>
        </w:rPr>
      </w:pPr>
      <w:r>
        <w:rPr>
          <w:b/>
          <w:color w:val="000000"/>
        </w:rPr>
        <w:t>д</w:t>
      </w:r>
      <w:r w:rsidRPr="00851359">
        <w:rPr>
          <w:b/>
          <w:color w:val="000000"/>
        </w:rPr>
        <w:t>-р Иван Кокалов</w:t>
      </w:r>
      <w:r w:rsidRPr="00851359">
        <w:rPr>
          <w:b/>
          <w:color w:val="000000"/>
        </w:rPr>
        <w:tab/>
      </w:r>
      <w:r w:rsidRPr="00851359">
        <w:rPr>
          <w:b/>
          <w:color w:val="000000"/>
        </w:rPr>
        <w:tab/>
      </w:r>
      <w:r w:rsidRPr="00851359">
        <w:rPr>
          <w:b/>
          <w:color w:val="000000"/>
        </w:rPr>
        <w:tab/>
      </w:r>
      <w:r w:rsidRPr="00851359">
        <w:rPr>
          <w:b/>
          <w:color w:val="000000"/>
        </w:rPr>
        <w:tab/>
      </w:r>
      <w:r w:rsidRPr="00851359">
        <w:rPr>
          <w:b/>
          <w:color w:val="000000"/>
        </w:rPr>
        <w:tab/>
      </w:r>
      <w:r w:rsidRPr="00851359">
        <w:rPr>
          <w:b/>
          <w:color w:val="000000"/>
        </w:rPr>
        <w:tab/>
        <w:t xml:space="preserve">д-р </w:t>
      </w:r>
      <w:r w:rsidRPr="00851359">
        <w:rPr>
          <w:b/>
        </w:rPr>
        <w:t>Атанас Атанасов</w:t>
      </w:r>
    </w:p>
    <w:p w:rsidR="00F96599" w:rsidRPr="00851359" w:rsidRDefault="00F96599" w:rsidP="001B1E47">
      <w:pPr>
        <w:keepNext/>
        <w:keepLines/>
        <w:spacing w:after="0"/>
        <w:ind w:firstLine="480"/>
        <w:jc w:val="both"/>
        <w:textAlignment w:val="center"/>
        <w:rPr>
          <w:b/>
          <w:color w:val="000000"/>
        </w:rPr>
      </w:pPr>
    </w:p>
    <w:p w:rsidR="00F96599" w:rsidRPr="00851359" w:rsidRDefault="00F96599" w:rsidP="001B1E47">
      <w:pPr>
        <w:keepNext/>
        <w:keepLines/>
        <w:spacing w:after="0"/>
        <w:jc w:val="both"/>
        <w:textAlignment w:val="center"/>
        <w:rPr>
          <w:b/>
          <w:color w:val="000000"/>
        </w:rPr>
      </w:pPr>
      <w:r w:rsidRPr="00851359">
        <w:rPr>
          <w:b/>
          <w:color w:val="000000"/>
        </w:rPr>
        <w:t>Теодор Василев</w:t>
      </w:r>
      <w:r w:rsidRPr="00851359">
        <w:rPr>
          <w:b/>
          <w:color w:val="000000"/>
        </w:rPr>
        <w:tab/>
      </w:r>
      <w:r w:rsidRPr="00851359">
        <w:rPr>
          <w:b/>
          <w:color w:val="000000"/>
        </w:rPr>
        <w:tab/>
      </w:r>
      <w:r w:rsidRPr="00851359">
        <w:rPr>
          <w:b/>
          <w:color w:val="000000"/>
        </w:rPr>
        <w:tab/>
      </w:r>
      <w:r w:rsidRPr="00851359">
        <w:rPr>
          <w:b/>
          <w:color w:val="000000"/>
        </w:rPr>
        <w:tab/>
      </w:r>
      <w:r w:rsidRPr="00851359">
        <w:rPr>
          <w:b/>
          <w:color w:val="000000"/>
        </w:rPr>
        <w:tab/>
      </w:r>
      <w:r w:rsidRPr="00851359">
        <w:rPr>
          <w:b/>
          <w:color w:val="000000"/>
        </w:rPr>
        <w:tab/>
      </w:r>
      <w:r w:rsidRPr="00851359">
        <w:rPr>
          <w:b/>
        </w:rPr>
        <w:t>доц. д-р Христо Шивачев</w:t>
      </w:r>
    </w:p>
    <w:p w:rsidR="00F96599" w:rsidRPr="00851359" w:rsidRDefault="00F96599" w:rsidP="001B1E47">
      <w:pPr>
        <w:keepNext/>
        <w:keepLines/>
        <w:spacing w:after="0"/>
        <w:ind w:firstLine="480"/>
        <w:jc w:val="both"/>
        <w:textAlignment w:val="center"/>
        <w:rPr>
          <w:b/>
          <w:color w:val="000000"/>
        </w:rPr>
      </w:pPr>
    </w:p>
    <w:p w:rsidR="00F96599" w:rsidRPr="00851359" w:rsidRDefault="00F96599" w:rsidP="001B1E47">
      <w:pPr>
        <w:keepNext/>
        <w:keepLines/>
        <w:spacing w:after="0"/>
        <w:jc w:val="both"/>
        <w:textAlignment w:val="center"/>
        <w:rPr>
          <w:b/>
          <w:color w:val="000000"/>
        </w:rPr>
      </w:pPr>
      <w:r w:rsidRPr="00851359">
        <w:rPr>
          <w:b/>
          <w:color w:val="000000"/>
        </w:rPr>
        <w:t>Григор Димитров</w:t>
      </w:r>
      <w:r w:rsidRPr="00851359">
        <w:rPr>
          <w:b/>
          <w:color w:val="000000"/>
        </w:rPr>
        <w:tab/>
      </w:r>
      <w:r w:rsidRPr="00851359">
        <w:rPr>
          <w:b/>
          <w:color w:val="000000"/>
        </w:rPr>
        <w:tab/>
      </w:r>
      <w:r w:rsidRPr="00851359">
        <w:rPr>
          <w:b/>
          <w:color w:val="000000"/>
        </w:rPr>
        <w:tab/>
      </w:r>
      <w:r w:rsidRPr="00851359">
        <w:rPr>
          <w:b/>
          <w:color w:val="000000"/>
        </w:rPr>
        <w:tab/>
      </w:r>
      <w:r w:rsidRPr="00851359">
        <w:rPr>
          <w:b/>
          <w:color w:val="000000"/>
        </w:rPr>
        <w:tab/>
      </w:r>
      <w:r w:rsidRPr="00851359">
        <w:rPr>
          <w:b/>
          <w:color w:val="000000"/>
        </w:rPr>
        <w:tab/>
      </w:r>
      <w:r w:rsidRPr="00851359">
        <w:rPr>
          <w:b/>
        </w:rPr>
        <w:t>д-р Нели Нешева</w:t>
      </w:r>
    </w:p>
    <w:p w:rsidR="00F96599" w:rsidRPr="00851359" w:rsidRDefault="00F96599" w:rsidP="001B1E47">
      <w:pPr>
        <w:keepNext/>
        <w:keepLines/>
        <w:spacing w:after="0"/>
        <w:jc w:val="both"/>
        <w:textAlignment w:val="center"/>
        <w:rPr>
          <w:b/>
          <w:color w:val="000000"/>
        </w:rPr>
      </w:pPr>
    </w:p>
    <w:p w:rsidR="00F96599" w:rsidRPr="00851359" w:rsidRDefault="00F96599" w:rsidP="001B1E47">
      <w:pPr>
        <w:keepNext/>
        <w:keepLines/>
        <w:spacing w:after="0"/>
        <w:jc w:val="both"/>
        <w:textAlignment w:val="center"/>
        <w:rPr>
          <w:b/>
        </w:rPr>
      </w:pPr>
      <w:r w:rsidRPr="00851359">
        <w:rPr>
          <w:b/>
          <w:color w:val="000000"/>
        </w:rPr>
        <w:t>Оля Василева</w:t>
      </w:r>
      <w:r w:rsidRPr="00851359">
        <w:rPr>
          <w:b/>
          <w:color w:val="000000"/>
        </w:rPr>
        <w:tab/>
      </w:r>
      <w:r w:rsidRPr="00851359">
        <w:rPr>
          <w:b/>
          <w:color w:val="000000"/>
        </w:rPr>
        <w:tab/>
      </w:r>
      <w:r w:rsidRPr="00851359">
        <w:rPr>
          <w:b/>
          <w:color w:val="000000"/>
        </w:rPr>
        <w:tab/>
      </w:r>
      <w:r w:rsidRPr="00851359">
        <w:rPr>
          <w:b/>
          <w:color w:val="000000"/>
        </w:rPr>
        <w:tab/>
      </w:r>
      <w:r w:rsidRPr="00851359">
        <w:rPr>
          <w:b/>
          <w:color w:val="000000"/>
        </w:rPr>
        <w:tab/>
      </w:r>
      <w:r w:rsidRPr="00851359">
        <w:rPr>
          <w:b/>
          <w:color w:val="000000"/>
        </w:rPr>
        <w:tab/>
      </w:r>
      <w:r w:rsidRPr="00851359">
        <w:rPr>
          <w:b/>
        </w:rPr>
        <w:t>д-р Роза Анева</w:t>
      </w:r>
    </w:p>
    <w:p w:rsidR="00F96599" w:rsidRPr="00851359" w:rsidRDefault="00F96599" w:rsidP="001B1E47">
      <w:pPr>
        <w:keepNext/>
        <w:keepLines/>
        <w:spacing w:after="0"/>
        <w:ind w:firstLine="480"/>
        <w:jc w:val="both"/>
        <w:textAlignment w:val="center"/>
        <w:rPr>
          <w:b/>
          <w:color w:val="000000"/>
        </w:rPr>
      </w:pPr>
    </w:p>
    <w:p w:rsidR="00F96599" w:rsidRPr="00851359" w:rsidRDefault="00F96599" w:rsidP="001B1E47">
      <w:pPr>
        <w:keepNext/>
        <w:keepLines/>
        <w:spacing w:after="0"/>
        <w:jc w:val="both"/>
        <w:textAlignment w:val="center"/>
        <w:rPr>
          <w:b/>
          <w:color w:val="000000"/>
        </w:rPr>
      </w:pPr>
      <w:r w:rsidRPr="00851359">
        <w:rPr>
          <w:b/>
          <w:color w:val="000000"/>
        </w:rPr>
        <w:t>Андрей Дамянов</w:t>
      </w:r>
      <w:r w:rsidRPr="00851359">
        <w:rPr>
          <w:b/>
          <w:color w:val="000000"/>
        </w:rPr>
        <w:tab/>
      </w:r>
      <w:r w:rsidRPr="00851359">
        <w:rPr>
          <w:b/>
          <w:color w:val="000000"/>
        </w:rPr>
        <w:tab/>
      </w:r>
      <w:r w:rsidRPr="00851359">
        <w:rPr>
          <w:b/>
          <w:color w:val="000000"/>
        </w:rPr>
        <w:tab/>
      </w:r>
      <w:r w:rsidRPr="00851359">
        <w:rPr>
          <w:b/>
          <w:color w:val="000000"/>
        </w:rPr>
        <w:tab/>
      </w:r>
      <w:r w:rsidRPr="00851359">
        <w:rPr>
          <w:b/>
          <w:color w:val="000000"/>
        </w:rPr>
        <w:tab/>
      </w:r>
      <w:r w:rsidRPr="00851359">
        <w:rPr>
          <w:b/>
          <w:color w:val="000000"/>
        </w:rPr>
        <w:tab/>
      </w:r>
      <w:r w:rsidRPr="00851359">
        <w:rPr>
          <w:b/>
        </w:rPr>
        <w:t>д-р Гергана Николова</w:t>
      </w:r>
    </w:p>
    <w:p w:rsidR="00F96599" w:rsidRPr="00851359" w:rsidRDefault="00F96599" w:rsidP="001B1E47">
      <w:pPr>
        <w:keepNext/>
        <w:keepLines/>
        <w:spacing w:after="0"/>
        <w:jc w:val="both"/>
        <w:textAlignment w:val="center"/>
        <w:rPr>
          <w:b/>
        </w:rPr>
      </w:pPr>
    </w:p>
    <w:p w:rsidR="00F96599" w:rsidRPr="00851359" w:rsidRDefault="00F96599" w:rsidP="001B1E47">
      <w:pPr>
        <w:keepNext/>
        <w:keepLines/>
        <w:spacing w:after="0"/>
        <w:jc w:val="both"/>
        <w:textAlignment w:val="center"/>
        <w:rPr>
          <w:b/>
          <w:color w:val="000000"/>
        </w:rPr>
      </w:pPr>
      <w:r w:rsidRPr="00851359">
        <w:rPr>
          <w:b/>
        </w:rPr>
        <w:tab/>
      </w:r>
      <w:r w:rsidRPr="00851359">
        <w:rPr>
          <w:b/>
        </w:rPr>
        <w:tab/>
      </w:r>
      <w:r w:rsidRPr="00851359">
        <w:rPr>
          <w:b/>
        </w:rPr>
        <w:tab/>
      </w:r>
      <w:r w:rsidRPr="00851359">
        <w:rPr>
          <w:b/>
        </w:rPr>
        <w:tab/>
      </w:r>
      <w:r w:rsidRPr="00851359">
        <w:rPr>
          <w:b/>
        </w:rPr>
        <w:tab/>
      </w:r>
      <w:r w:rsidRPr="00851359">
        <w:rPr>
          <w:b/>
        </w:rPr>
        <w:tab/>
      </w:r>
      <w:r w:rsidRPr="00851359">
        <w:rPr>
          <w:b/>
        </w:rPr>
        <w:tab/>
      </w:r>
      <w:r w:rsidRPr="00851359">
        <w:rPr>
          <w:b/>
        </w:rPr>
        <w:tab/>
        <w:t xml:space="preserve">д-р Александър Заимов </w:t>
      </w:r>
    </w:p>
    <w:p w:rsidR="00F96599" w:rsidRPr="00851359" w:rsidRDefault="00F96599" w:rsidP="001B1E47">
      <w:pPr>
        <w:keepNext/>
        <w:keepLines/>
        <w:spacing w:after="0"/>
        <w:ind w:firstLine="480"/>
        <w:jc w:val="both"/>
        <w:textAlignment w:val="center"/>
        <w:rPr>
          <w:b/>
          <w:color w:val="000000"/>
        </w:rPr>
      </w:pPr>
    </w:p>
    <w:p w:rsidR="00F96599" w:rsidRPr="00851359" w:rsidRDefault="00F96599" w:rsidP="001B1E47">
      <w:pPr>
        <w:keepNext/>
        <w:keepLines/>
        <w:spacing w:after="0"/>
        <w:jc w:val="both"/>
        <w:textAlignment w:val="center"/>
        <w:rPr>
          <w:b/>
          <w:color w:val="000000"/>
        </w:rPr>
      </w:pPr>
      <w:r w:rsidRPr="00851359">
        <w:rPr>
          <w:b/>
          <w:color w:val="000000"/>
        </w:rPr>
        <w:t>Управител на НЗОК:</w:t>
      </w:r>
      <w:r w:rsidRPr="00851359">
        <w:rPr>
          <w:b/>
          <w:color w:val="000000"/>
        </w:rPr>
        <w:tab/>
      </w:r>
      <w:r w:rsidRPr="00851359">
        <w:rPr>
          <w:b/>
          <w:color w:val="000000"/>
        </w:rPr>
        <w:tab/>
      </w:r>
      <w:r w:rsidRPr="00851359">
        <w:rPr>
          <w:b/>
          <w:color w:val="000000"/>
        </w:rPr>
        <w:tab/>
      </w:r>
      <w:r w:rsidRPr="00851359">
        <w:rPr>
          <w:b/>
          <w:color w:val="000000"/>
        </w:rPr>
        <w:tab/>
      </w:r>
      <w:r w:rsidRPr="00851359">
        <w:rPr>
          <w:b/>
          <w:color w:val="000000"/>
        </w:rPr>
        <w:tab/>
      </w:r>
    </w:p>
    <w:p w:rsidR="00F96599" w:rsidRPr="00851359" w:rsidRDefault="00F96599" w:rsidP="001B1E47">
      <w:pPr>
        <w:keepNext/>
        <w:keepLines/>
        <w:spacing w:after="0"/>
        <w:jc w:val="both"/>
        <w:textAlignment w:val="center"/>
        <w:rPr>
          <w:b/>
          <w:color w:val="000000"/>
        </w:rPr>
      </w:pPr>
      <w:r>
        <w:rPr>
          <w:b/>
          <w:color w:val="000000"/>
        </w:rPr>
        <w:t>д</w:t>
      </w:r>
      <w:r w:rsidRPr="00851359">
        <w:rPr>
          <w:b/>
          <w:color w:val="000000"/>
        </w:rPr>
        <w:t>-р Дечо Дечев</w:t>
      </w:r>
    </w:p>
    <w:p w:rsidR="00F96599" w:rsidRPr="00851359" w:rsidRDefault="00F96599" w:rsidP="001B1E47">
      <w:pPr>
        <w:keepNext/>
        <w:keepLines/>
        <w:spacing w:after="0"/>
        <w:ind w:firstLine="480"/>
        <w:jc w:val="both"/>
        <w:textAlignment w:val="center"/>
        <w:rPr>
          <w:b/>
          <w:color w:val="000000"/>
        </w:rPr>
      </w:pPr>
    </w:p>
    <w:p w:rsidR="00F96599" w:rsidRPr="00851359" w:rsidRDefault="00F96599" w:rsidP="001B1E47">
      <w:pPr>
        <w:keepNext/>
        <w:keepLines/>
        <w:spacing w:after="0"/>
        <w:ind w:firstLine="720"/>
        <w:jc w:val="both"/>
        <w:textAlignment w:val="center"/>
        <w:rPr>
          <w:b/>
          <w:color w:val="000000"/>
        </w:rPr>
      </w:pPr>
      <w:r w:rsidRPr="00851359">
        <w:rPr>
          <w:b/>
          <w:color w:val="000000"/>
        </w:rPr>
        <w:t>Съгласувал:</w:t>
      </w:r>
    </w:p>
    <w:p w:rsidR="00F96599" w:rsidRPr="00851359" w:rsidRDefault="00F96599" w:rsidP="001B1E47">
      <w:pPr>
        <w:keepNext/>
        <w:keepLines/>
        <w:spacing w:after="0"/>
        <w:jc w:val="both"/>
        <w:textAlignment w:val="center"/>
        <w:rPr>
          <w:b/>
          <w:color w:val="000000"/>
        </w:rPr>
      </w:pPr>
      <w:r w:rsidRPr="00851359">
        <w:rPr>
          <w:b/>
          <w:color w:val="000000"/>
        </w:rPr>
        <w:tab/>
      </w:r>
      <w:r w:rsidRPr="00851359">
        <w:rPr>
          <w:b/>
          <w:color w:val="000000"/>
        </w:rPr>
        <w:tab/>
      </w:r>
      <w:r w:rsidRPr="00851359">
        <w:rPr>
          <w:b/>
          <w:color w:val="000000"/>
        </w:rPr>
        <w:tab/>
      </w:r>
      <w:r w:rsidRPr="00851359">
        <w:rPr>
          <w:b/>
          <w:color w:val="000000"/>
        </w:rPr>
        <w:tab/>
      </w:r>
      <w:r w:rsidRPr="00851359">
        <w:rPr>
          <w:b/>
          <w:color w:val="000000"/>
        </w:rPr>
        <w:tab/>
        <w:t>Министър на здравеопазването:</w:t>
      </w:r>
    </w:p>
    <w:p w:rsidR="00F96599" w:rsidRPr="00851359" w:rsidRDefault="00F96599" w:rsidP="001B1E47">
      <w:pPr>
        <w:keepNext/>
        <w:keepLines/>
        <w:spacing w:after="0"/>
        <w:ind w:firstLine="480"/>
        <w:jc w:val="both"/>
        <w:textAlignment w:val="center"/>
        <w:rPr>
          <w:rFonts w:ascii="Calibri" w:hAnsi="Calibri"/>
          <w:lang w:eastAsia="zh-CN"/>
        </w:rPr>
      </w:pPr>
      <w:r w:rsidRPr="00851359">
        <w:rPr>
          <w:b/>
          <w:color w:val="000000"/>
        </w:rPr>
        <w:tab/>
      </w:r>
      <w:r w:rsidRPr="00851359">
        <w:rPr>
          <w:b/>
          <w:color w:val="000000"/>
        </w:rPr>
        <w:tab/>
      </w:r>
      <w:r w:rsidRPr="00851359">
        <w:rPr>
          <w:b/>
          <w:color w:val="000000"/>
        </w:rPr>
        <w:tab/>
      </w:r>
      <w:r w:rsidRPr="00851359">
        <w:rPr>
          <w:b/>
          <w:color w:val="000000"/>
        </w:rPr>
        <w:tab/>
      </w:r>
      <w:r w:rsidRPr="00851359">
        <w:rPr>
          <w:b/>
          <w:color w:val="000000"/>
        </w:rPr>
        <w:tab/>
      </w:r>
      <w:r w:rsidRPr="00851359">
        <w:rPr>
          <w:b/>
          <w:color w:val="000000"/>
        </w:rPr>
        <w:tab/>
      </w:r>
      <w:r w:rsidRPr="00851359">
        <w:rPr>
          <w:b/>
          <w:color w:val="000000"/>
        </w:rPr>
        <w:tab/>
      </w:r>
      <w:r w:rsidRPr="00851359">
        <w:rPr>
          <w:b/>
          <w:color w:val="000000"/>
        </w:rPr>
        <w:tab/>
        <w:t>Кирил Ананиев</w:t>
      </w:r>
    </w:p>
    <w:sectPr w:rsidR="00F96599" w:rsidRPr="00851359" w:rsidSect="00A7530C">
      <w:headerReference w:type="default" r:id="rId9"/>
      <w:footerReference w:type="default" r:id="rId10"/>
      <w:pgSz w:w="12240" w:h="15840" w:code="1"/>
      <w:pgMar w:top="567" w:right="1134" w:bottom="993" w:left="1418" w:header="227"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501" w:rsidRDefault="00AB4501" w:rsidP="0045295A">
      <w:r>
        <w:separator/>
      </w:r>
    </w:p>
  </w:endnote>
  <w:endnote w:type="continuationSeparator" w:id="0">
    <w:p w:rsidR="00AB4501" w:rsidRDefault="00AB4501" w:rsidP="004529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Ўм§А-?Ўм§А?Ўм§¶?Ўм§А??Ўм§А?§ЮЎ"/>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bar">
    <w:altName w:val="Arial Narrow"/>
    <w:panose1 w:val="00000000000000000000"/>
    <w:charset w:val="00"/>
    <w:family w:val="swiss"/>
    <w:notTrueType/>
    <w:pitch w:val="variable"/>
    <w:sig w:usb0="00000003" w:usb1="00000000" w:usb2="00000000" w:usb3="00000000" w:csb0="00000001" w:csb1="00000000"/>
  </w:font>
  <w:font w:name="TmsCyr">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BG">
    <w:altName w:val="Times New Roman"/>
    <w:panose1 w:val="00000000000000000000"/>
    <w:charset w:val="CC"/>
    <w:family w:val="roman"/>
    <w:notTrueType/>
    <w:pitch w:val="default"/>
    <w:sig w:usb0="00000201" w:usb1="00000000" w:usb2="00000000" w:usb3="00000000" w:csb0="00000004" w:csb1="00000000"/>
  </w:font>
  <w:font w:name="TimokCYR">
    <w:altName w:val="TimokCYR"/>
    <w:panose1 w:val="00000000000000000000"/>
    <w:charset w:val="CC"/>
    <w:family w:val="roman"/>
    <w:notTrueType/>
    <w:pitch w:val="default"/>
    <w:sig w:usb0="00000201" w:usb1="00000000" w:usb2="00000000" w:usb3="00000000" w:csb0="00000004" w:csb1="00000000"/>
  </w:font>
  <w:font w:name="Arial,Bold">
    <w:altName w:val="MS Gothic"/>
    <w:panose1 w:val="00000000000000000000"/>
    <w:charset w:val="80"/>
    <w:family w:val="auto"/>
    <w:notTrueType/>
    <w:pitch w:val="default"/>
    <w:sig w:usb0="00000000" w:usb1="08070000" w:usb2="00000010" w:usb3="00000000" w:csb0="00020000" w:csb1="00000000"/>
  </w:font>
  <w:font w:name="Arial,Italic">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571031"/>
      <w:docPartObj>
        <w:docPartGallery w:val="Page Numbers (Bottom of Page)"/>
        <w:docPartUnique/>
      </w:docPartObj>
    </w:sdtPr>
    <w:sdtEndPr>
      <w:rPr>
        <w:noProof/>
      </w:rPr>
    </w:sdtEndPr>
    <w:sdtContent>
      <w:p w:rsidR="00E41F1F" w:rsidRDefault="00E41F1F">
        <w:pPr>
          <w:pStyle w:val="a8"/>
          <w:jc w:val="right"/>
        </w:pPr>
        <w:fldSimple w:instr=" PAGE   \* MERGEFORMAT ">
          <w:r w:rsidR="00F756AF">
            <w:rPr>
              <w:noProof/>
            </w:rPr>
            <w:t>56</w:t>
          </w:r>
        </w:fldSimple>
      </w:p>
    </w:sdtContent>
  </w:sdt>
  <w:p w:rsidR="00E41F1F" w:rsidRDefault="00E41F1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501" w:rsidRDefault="00AB4501" w:rsidP="0045295A">
      <w:r>
        <w:separator/>
      </w:r>
    </w:p>
  </w:footnote>
  <w:footnote w:type="continuationSeparator" w:id="0">
    <w:p w:rsidR="00AB4501" w:rsidRDefault="00AB4501" w:rsidP="00452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F1F" w:rsidRDefault="00E41F1F" w:rsidP="0045295A">
    <w:pPr>
      <w:pStyle w:val="a6"/>
      <w:jc w:val="both"/>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58FE"/>
    <w:multiLevelType w:val="hybridMultilevel"/>
    <w:tmpl w:val="AA6A3A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B712869"/>
    <w:multiLevelType w:val="hybridMultilevel"/>
    <w:tmpl w:val="FFC6E71A"/>
    <w:lvl w:ilvl="0" w:tplc="6A34C7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B931C24"/>
    <w:multiLevelType w:val="hybridMultilevel"/>
    <w:tmpl w:val="8CAAEC4A"/>
    <w:lvl w:ilvl="0" w:tplc="04020001">
      <w:start w:val="1"/>
      <w:numFmt w:val="bullet"/>
      <w:lvlText w:val=""/>
      <w:lvlJc w:val="left"/>
      <w:pPr>
        <w:tabs>
          <w:tab w:val="num" w:pos="1287"/>
        </w:tabs>
        <w:ind w:left="1287" w:hanging="360"/>
      </w:pPr>
      <w:rPr>
        <w:rFonts w:ascii="Symbol" w:hAnsi="Symbol" w:hint="default"/>
      </w:rPr>
    </w:lvl>
    <w:lvl w:ilvl="1" w:tplc="04090001">
      <w:start w:val="1"/>
      <w:numFmt w:val="bullet"/>
      <w:lvlText w:val=""/>
      <w:lvlJc w:val="left"/>
      <w:pPr>
        <w:tabs>
          <w:tab w:val="num" w:pos="2007"/>
        </w:tabs>
        <w:ind w:left="2007" w:hanging="360"/>
      </w:pPr>
      <w:rPr>
        <w:rFonts w:ascii="Symbol" w:hAnsi="Symbol" w:hint="default"/>
      </w:rPr>
    </w:lvl>
    <w:lvl w:ilvl="2" w:tplc="04020005" w:tentative="1">
      <w:start w:val="1"/>
      <w:numFmt w:val="bullet"/>
      <w:lvlText w:val=""/>
      <w:lvlJc w:val="left"/>
      <w:pPr>
        <w:tabs>
          <w:tab w:val="num" w:pos="2727"/>
        </w:tabs>
        <w:ind w:left="2727" w:hanging="360"/>
      </w:pPr>
      <w:rPr>
        <w:rFonts w:ascii="Wingdings" w:hAnsi="Wingdings" w:hint="default"/>
      </w:rPr>
    </w:lvl>
    <w:lvl w:ilvl="3" w:tplc="04020001" w:tentative="1">
      <w:start w:val="1"/>
      <w:numFmt w:val="bullet"/>
      <w:lvlText w:val=""/>
      <w:lvlJc w:val="left"/>
      <w:pPr>
        <w:tabs>
          <w:tab w:val="num" w:pos="3447"/>
        </w:tabs>
        <w:ind w:left="3447" w:hanging="360"/>
      </w:pPr>
      <w:rPr>
        <w:rFonts w:ascii="Symbol" w:hAnsi="Symbol" w:hint="default"/>
      </w:rPr>
    </w:lvl>
    <w:lvl w:ilvl="4" w:tplc="04020003" w:tentative="1">
      <w:start w:val="1"/>
      <w:numFmt w:val="bullet"/>
      <w:lvlText w:val="o"/>
      <w:lvlJc w:val="left"/>
      <w:pPr>
        <w:tabs>
          <w:tab w:val="num" w:pos="4167"/>
        </w:tabs>
        <w:ind w:left="4167" w:hanging="360"/>
      </w:pPr>
      <w:rPr>
        <w:rFonts w:ascii="Courier New" w:hAnsi="Courier New" w:cs="Courier New" w:hint="default"/>
      </w:rPr>
    </w:lvl>
    <w:lvl w:ilvl="5" w:tplc="04020005" w:tentative="1">
      <w:start w:val="1"/>
      <w:numFmt w:val="bullet"/>
      <w:lvlText w:val=""/>
      <w:lvlJc w:val="left"/>
      <w:pPr>
        <w:tabs>
          <w:tab w:val="num" w:pos="4887"/>
        </w:tabs>
        <w:ind w:left="4887" w:hanging="360"/>
      </w:pPr>
      <w:rPr>
        <w:rFonts w:ascii="Wingdings" w:hAnsi="Wingdings" w:hint="default"/>
      </w:rPr>
    </w:lvl>
    <w:lvl w:ilvl="6" w:tplc="04020001" w:tentative="1">
      <w:start w:val="1"/>
      <w:numFmt w:val="bullet"/>
      <w:lvlText w:val=""/>
      <w:lvlJc w:val="left"/>
      <w:pPr>
        <w:tabs>
          <w:tab w:val="num" w:pos="5607"/>
        </w:tabs>
        <w:ind w:left="5607" w:hanging="360"/>
      </w:pPr>
      <w:rPr>
        <w:rFonts w:ascii="Symbol" w:hAnsi="Symbol" w:hint="default"/>
      </w:rPr>
    </w:lvl>
    <w:lvl w:ilvl="7" w:tplc="04020003" w:tentative="1">
      <w:start w:val="1"/>
      <w:numFmt w:val="bullet"/>
      <w:lvlText w:val="o"/>
      <w:lvlJc w:val="left"/>
      <w:pPr>
        <w:tabs>
          <w:tab w:val="num" w:pos="6327"/>
        </w:tabs>
        <w:ind w:left="6327" w:hanging="360"/>
      </w:pPr>
      <w:rPr>
        <w:rFonts w:ascii="Courier New" w:hAnsi="Courier New" w:cs="Courier New" w:hint="default"/>
      </w:rPr>
    </w:lvl>
    <w:lvl w:ilvl="8" w:tplc="04020005" w:tentative="1">
      <w:start w:val="1"/>
      <w:numFmt w:val="bullet"/>
      <w:lvlText w:val=""/>
      <w:lvlJc w:val="left"/>
      <w:pPr>
        <w:tabs>
          <w:tab w:val="num" w:pos="7047"/>
        </w:tabs>
        <w:ind w:left="7047" w:hanging="360"/>
      </w:pPr>
      <w:rPr>
        <w:rFonts w:ascii="Wingdings" w:hAnsi="Wingdings" w:hint="default"/>
      </w:rPr>
    </w:lvl>
  </w:abstractNum>
  <w:abstractNum w:abstractNumId="3">
    <w:nsid w:val="225679F3"/>
    <w:multiLevelType w:val="hybridMultilevel"/>
    <w:tmpl w:val="7286EC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B6578CC"/>
    <w:multiLevelType w:val="hybridMultilevel"/>
    <w:tmpl w:val="960827B6"/>
    <w:lvl w:ilvl="0" w:tplc="A5DC94EC">
      <w:start w:val="1"/>
      <w:numFmt w:val="decimal"/>
      <w:lvlText w:val="%1."/>
      <w:lvlJc w:val="left"/>
      <w:pPr>
        <w:ind w:left="927" w:hanging="360"/>
      </w:pPr>
      <w:rPr>
        <w:rFonts w:eastAsiaTheme="minorEastAsia" w:hint="default"/>
        <w:b w:val="0"/>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2C4782"/>
    <w:multiLevelType w:val="hybridMultilevel"/>
    <w:tmpl w:val="1CD6B4C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2FB4548B"/>
    <w:multiLevelType w:val="multilevel"/>
    <w:tmpl w:val="04020023"/>
    <w:lvl w:ilvl="0">
      <w:start w:val="1"/>
      <w:numFmt w:val="upperRoman"/>
      <w:pStyle w:val="1"/>
      <w:lvlText w:val="Article %1."/>
      <w:lvlJc w:val="left"/>
      <w:pPr>
        <w:tabs>
          <w:tab w:val="num" w:pos="1440"/>
        </w:tabs>
        <w:ind w:left="0" w:firstLine="0"/>
      </w:pPr>
    </w:lvl>
    <w:lvl w:ilvl="1">
      <w:start w:val="1"/>
      <w:numFmt w:val="decimalZero"/>
      <w:pStyle w:val="2"/>
      <w:isLgl/>
      <w:lvlText w:val="Section %1.%2"/>
      <w:lvlJc w:val="left"/>
      <w:pPr>
        <w:tabs>
          <w:tab w:val="num" w:pos="1080"/>
        </w:tabs>
        <w:ind w:left="0" w:firstLine="0"/>
      </w:pPr>
    </w:lvl>
    <w:lvl w:ilvl="2">
      <w:start w:val="1"/>
      <w:numFmt w:val="lowerLetter"/>
      <w:pStyle w:val="3"/>
      <w:lvlText w:val="(%3)"/>
      <w:lvlJc w:val="left"/>
      <w:pPr>
        <w:tabs>
          <w:tab w:val="num" w:pos="716"/>
        </w:tabs>
        <w:ind w:left="716"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7">
    <w:nsid w:val="30961CB6"/>
    <w:multiLevelType w:val="hybridMultilevel"/>
    <w:tmpl w:val="31888D46"/>
    <w:lvl w:ilvl="0" w:tplc="A04C119A">
      <w:start w:val="1"/>
      <w:numFmt w:val="decimal"/>
      <w:lvlText w:val="%1."/>
      <w:lvlJc w:val="left"/>
      <w:pPr>
        <w:ind w:left="1542" w:hanging="975"/>
      </w:pPr>
      <w:rPr>
        <w:rFonts w:hint="default"/>
        <w:b/>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nsid w:val="32DE1ACB"/>
    <w:multiLevelType w:val="multilevel"/>
    <w:tmpl w:val="65CCCC44"/>
    <w:lvl w:ilvl="0">
      <w:start w:val="1"/>
      <w:numFmt w:val="bullet"/>
      <w:pStyle w:val="bodyt"/>
      <w:lvlText w:val=""/>
      <w:lvlJc w:val="left"/>
      <w:pPr>
        <w:tabs>
          <w:tab w:val="num" w:pos="1284"/>
        </w:tabs>
        <w:ind w:left="1264" w:hanging="340"/>
      </w:pPr>
      <w:rPr>
        <w:rFonts w:ascii="Wingdings" w:hAnsi="Wingdings"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9">
    <w:nsid w:val="349208B9"/>
    <w:multiLevelType w:val="hybridMultilevel"/>
    <w:tmpl w:val="86FE2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3B4ACE"/>
    <w:multiLevelType w:val="hybridMultilevel"/>
    <w:tmpl w:val="38687A98"/>
    <w:lvl w:ilvl="0" w:tplc="426EDA9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1">
    <w:nsid w:val="366B63DE"/>
    <w:multiLevelType w:val="hybridMultilevel"/>
    <w:tmpl w:val="1AB85CD4"/>
    <w:lvl w:ilvl="0" w:tplc="2E7A7A9E">
      <w:start w:val="1"/>
      <w:numFmt w:val="bullet"/>
      <w:lvlText w:val="-"/>
      <w:lvlJc w:val="left"/>
      <w:pPr>
        <w:ind w:left="1287" w:hanging="360"/>
      </w:pPr>
      <w:rPr>
        <w:rFonts w:ascii="Sylfaen" w:hAnsi="Sylfae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nsid w:val="3C0F5D81"/>
    <w:multiLevelType w:val="hybridMultilevel"/>
    <w:tmpl w:val="0AC2385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nsid w:val="3D7A2094"/>
    <w:multiLevelType w:val="hybridMultilevel"/>
    <w:tmpl w:val="1FB01E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E6D13B0"/>
    <w:multiLevelType w:val="multilevel"/>
    <w:tmpl w:val="6DF00E4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5">
    <w:nsid w:val="40C80BA8"/>
    <w:multiLevelType w:val="hybridMultilevel"/>
    <w:tmpl w:val="A114E8E0"/>
    <w:lvl w:ilvl="0" w:tplc="CA42BAD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6">
    <w:nsid w:val="40CF05B3"/>
    <w:multiLevelType w:val="hybridMultilevel"/>
    <w:tmpl w:val="902A08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59350AB0"/>
    <w:multiLevelType w:val="hybridMultilevel"/>
    <w:tmpl w:val="7D522E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B3A7B7C"/>
    <w:multiLevelType w:val="multilevel"/>
    <w:tmpl w:val="4A46B9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2FE64B0"/>
    <w:multiLevelType w:val="hybridMultilevel"/>
    <w:tmpl w:val="E940F12A"/>
    <w:lvl w:ilvl="0" w:tplc="D188D198">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63AD3597"/>
    <w:multiLevelType w:val="multilevel"/>
    <w:tmpl w:val="9F8E8BCC"/>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1">
    <w:nsid w:val="649A29C1"/>
    <w:multiLevelType w:val="hybridMultilevel"/>
    <w:tmpl w:val="B840261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65251887"/>
    <w:multiLevelType w:val="hybridMultilevel"/>
    <w:tmpl w:val="A82E9F7A"/>
    <w:lvl w:ilvl="0" w:tplc="D88890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69DB3F9A"/>
    <w:multiLevelType w:val="multilevel"/>
    <w:tmpl w:val="605AE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6DCE3940"/>
    <w:multiLevelType w:val="hybridMultilevel"/>
    <w:tmpl w:val="06D8F0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6EF21013"/>
    <w:multiLevelType w:val="hybridMultilevel"/>
    <w:tmpl w:val="CC488A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73DB5A93"/>
    <w:multiLevelType w:val="hybridMultilevel"/>
    <w:tmpl w:val="84203CE2"/>
    <w:lvl w:ilvl="0" w:tplc="04020001">
      <w:start w:val="1"/>
      <w:numFmt w:val="bullet"/>
      <w:lvlText w:val=""/>
      <w:lvlJc w:val="left"/>
      <w:pPr>
        <w:ind w:left="900" w:hanging="360"/>
      </w:pPr>
      <w:rPr>
        <w:rFonts w:ascii="Symbol" w:hAnsi="Symbol"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27">
    <w:nsid w:val="75AD3441"/>
    <w:multiLevelType w:val="hybridMultilevel"/>
    <w:tmpl w:val="EA181B90"/>
    <w:lvl w:ilvl="0" w:tplc="54DA9692">
      <w:start w:val="1"/>
      <w:numFmt w:val="decimal"/>
      <w:lvlText w:val="%1."/>
      <w:lvlJc w:val="left"/>
      <w:pPr>
        <w:ind w:left="873" w:hanging="360"/>
      </w:pPr>
      <w:rPr>
        <w:rFonts w:hint="default"/>
      </w:rPr>
    </w:lvl>
    <w:lvl w:ilvl="1" w:tplc="04020019" w:tentative="1">
      <w:start w:val="1"/>
      <w:numFmt w:val="lowerLetter"/>
      <w:lvlText w:val="%2."/>
      <w:lvlJc w:val="left"/>
      <w:pPr>
        <w:ind w:left="1593" w:hanging="360"/>
      </w:pPr>
    </w:lvl>
    <w:lvl w:ilvl="2" w:tplc="0402001B" w:tentative="1">
      <w:start w:val="1"/>
      <w:numFmt w:val="lowerRoman"/>
      <w:lvlText w:val="%3."/>
      <w:lvlJc w:val="right"/>
      <w:pPr>
        <w:ind w:left="2313" w:hanging="180"/>
      </w:pPr>
    </w:lvl>
    <w:lvl w:ilvl="3" w:tplc="0402000F" w:tentative="1">
      <w:start w:val="1"/>
      <w:numFmt w:val="decimal"/>
      <w:lvlText w:val="%4."/>
      <w:lvlJc w:val="left"/>
      <w:pPr>
        <w:ind w:left="3033" w:hanging="360"/>
      </w:pPr>
    </w:lvl>
    <w:lvl w:ilvl="4" w:tplc="04020019" w:tentative="1">
      <w:start w:val="1"/>
      <w:numFmt w:val="lowerLetter"/>
      <w:lvlText w:val="%5."/>
      <w:lvlJc w:val="left"/>
      <w:pPr>
        <w:ind w:left="3753" w:hanging="360"/>
      </w:pPr>
    </w:lvl>
    <w:lvl w:ilvl="5" w:tplc="0402001B" w:tentative="1">
      <w:start w:val="1"/>
      <w:numFmt w:val="lowerRoman"/>
      <w:lvlText w:val="%6."/>
      <w:lvlJc w:val="right"/>
      <w:pPr>
        <w:ind w:left="4473" w:hanging="180"/>
      </w:pPr>
    </w:lvl>
    <w:lvl w:ilvl="6" w:tplc="0402000F" w:tentative="1">
      <w:start w:val="1"/>
      <w:numFmt w:val="decimal"/>
      <w:lvlText w:val="%7."/>
      <w:lvlJc w:val="left"/>
      <w:pPr>
        <w:ind w:left="5193" w:hanging="360"/>
      </w:pPr>
    </w:lvl>
    <w:lvl w:ilvl="7" w:tplc="04020019" w:tentative="1">
      <w:start w:val="1"/>
      <w:numFmt w:val="lowerLetter"/>
      <w:lvlText w:val="%8."/>
      <w:lvlJc w:val="left"/>
      <w:pPr>
        <w:ind w:left="5913" w:hanging="360"/>
      </w:pPr>
    </w:lvl>
    <w:lvl w:ilvl="8" w:tplc="0402001B" w:tentative="1">
      <w:start w:val="1"/>
      <w:numFmt w:val="lowerRoman"/>
      <w:lvlText w:val="%9."/>
      <w:lvlJc w:val="right"/>
      <w:pPr>
        <w:ind w:left="6633" w:hanging="180"/>
      </w:pPr>
    </w:lvl>
  </w:abstractNum>
  <w:abstractNum w:abstractNumId="28">
    <w:nsid w:val="765A2DF4"/>
    <w:multiLevelType w:val="multilevel"/>
    <w:tmpl w:val="3CBEB3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7BF11B29"/>
    <w:multiLevelType w:val="hybridMultilevel"/>
    <w:tmpl w:val="3C26F88E"/>
    <w:lvl w:ilvl="0" w:tplc="D188D198">
      <w:numFmt w:val="bullet"/>
      <w:lvlText w:val="-"/>
      <w:lvlJc w:val="left"/>
      <w:pPr>
        <w:tabs>
          <w:tab w:val="num" w:pos="1080"/>
        </w:tabs>
        <w:ind w:left="1080" w:hanging="360"/>
      </w:pPr>
      <w:rPr>
        <w:rFonts w:ascii="Arial" w:eastAsia="Times New Roman" w:hAnsi="Arial" w:cs="Aria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0">
    <w:nsid w:val="7D5325F3"/>
    <w:multiLevelType w:val="hybridMultilevel"/>
    <w:tmpl w:val="F71A697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1">
    <w:nsid w:val="7E37653E"/>
    <w:multiLevelType w:val="hybridMultilevel"/>
    <w:tmpl w:val="34C0FB2A"/>
    <w:lvl w:ilvl="0" w:tplc="06D69038">
      <w:start w:val="5"/>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num w:numId="1">
    <w:abstractNumId w:val="8"/>
  </w:num>
  <w:num w:numId="2">
    <w:abstractNumId w:val="6"/>
  </w:num>
  <w:num w:numId="3">
    <w:abstractNumId w:val="29"/>
  </w:num>
  <w:num w:numId="4">
    <w:abstractNumId w:val="17"/>
  </w:num>
  <w:num w:numId="5">
    <w:abstractNumId w:val="20"/>
  </w:num>
  <w:num w:numId="6">
    <w:abstractNumId w:val="19"/>
  </w:num>
  <w:num w:numId="7">
    <w:abstractNumId w:val="14"/>
  </w:num>
  <w:num w:numId="8">
    <w:abstractNumId w:val="11"/>
  </w:num>
  <w:num w:numId="9">
    <w:abstractNumId w:val="26"/>
  </w:num>
  <w:num w:numId="10">
    <w:abstractNumId w:val="15"/>
  </w:num>
  <w:num w:numId="11">
    <w:abstractNumId w:val="7"/>
  </w:num>
  <w:num w:numId="12">
    <w:abstractNumId w:val="9"/>
  </w:num>
  <w:num w:numId="13">
    <w:abstractNumId w:val="21"/>
  </w:num>
  <w:num w:numId="14">
    <w:abstractNumId w:val="10"/>
  </w:num>
  <w:num w:numId="15">
    <w:abstractNumId w:val="30"/>
  </w:num>
  <w:num w:numId="16">
    <w:abstractNumId w:val="12"/>
  </w:num>
  <w:num w:numId="17">
    <w:abstractNumId w:val="31"/>
  </w:num>
  <w:num w:numId="18">
    <w:abstractNumId w:val="13"/>
  </w:num>
  <w:num w:numId="19">
    <w:abstractNumId w:val="3"/>
  </w:num>
  <w:num w:numId="20">
    <w:abstractNumId w:val="25"/>
  </w:num>
  <w:num w:numId="21">
    <w:abstractNumId w:val="0"/>
  </w:num>
  <w:num w:numId="22">
    <w:abstractNumId w:val="16"/>
  </w:num>
  <w:num w:numId="23">
    <w:abstractNumId w:val="22"/>
  </w:num>
  <w:num w:numId="24">
    <w:abstractNumId w:val="1"/>
  </w:num>
  <w:num w:numId="25">
    <w:abstractNumId w:val="4"/>
  </w:num>
  <w:num w:numId="26">
    <w:abstractNumId w:val="27"/>
  </w:num>
  <w:num w:numId="27">
    <w:abstractNumId w:val="2"/>
  </w:num>
  <w:num w:numId="28">
    <w:abstractNumId w:val="24"/>
  </w:num>
  <w:num w:numId="29">
    <w:abstractNumId w:val="28"/>
  </w:num>
  <w:num w:numId="30">
    <w:abstractNumId w:val="18"/>
  </w:num>
  <w:num w:numId="31">
    <w:abstractNumId w:val="23"/>
  </w:num>
  <w:num w:numId="32">
    <w:abstractNumId w:val="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hideSpellingErrors/>
  <w:hideGrammaticalErrors/>
  <w:defaultTabStop w:val="709"/>
  <w:hyphenationZone w:val="425"/>
  <w:characterSpacingControl w:val="doNotCompress"/>
  <w:footnotePr>
    <w:footnote w:id="-1"/>
    <w:footnote w:id="0"/>
  </w:footnotePr>
  <w:endnotePr>
    <w:endnote w:id="-1"/>
    <w:endnote w:id="0"/>
  </w:endnotePr>
  <w:compat/>
  <w:rsids>
    <w:rsidRoot w:val="00254D43"/>
    <w:rsid w:val="0000059A"/>
    <w:rsid w:val="00000DBA"/>
    <w:rsid w:val="00001677"/>
    <w:rsid w:val="00002EC0"/>
    <w:rsid w:val="000040EC"/>
    <w:rsid w:val="0000440A"/>
    <w:rsid w:val="00007BC3"/>
    <w:rsid w:val="00020010"/>
    <w:rsid w:val="0002033D"/>
    <w:rsid w:val="000216CB"/>
    <w:rsid w:val="000229DC"/>
    <w:rsid w:val="00022F87"/>
    <w:rsid w:val="00023378"/>
    <w:rsid w:val="000239A6"/>
    <w:rsid w:val="00024B60"/>
    <w:rsid w:val="00026C1D"/>
    <w:rsid w:val="000276A8"/>
    <w:rsid w:val="00030F57"/>
    <w:rsid w:val="00036C5D"/>
    <w:rsid w:val="000374B3"/>
    <w:rsid w:val="00041DBD"/>
    <w:rsid w:val="000423E2"/>
    <w:rsid w:val="00044617"/>
    <w:rsid w:val="00044766"/>
    <w:rsid w:val="00050B6F"/>
    <w:rsid w:val="00055DE0"/>
    <w:rsid w:val="000562C4"/>
    <w:rsid w:val="000605BE"/>
    <w:rsid w:val="00061F09"/>
    <w:rsid w:val="0006319C"/>
    <w:rsid w:val="00063833"/>
    <w:rsid w:val="00065886"/>
    <w:rsid w:val="00067012"/>
    <w:rsid w:val="00067140"/>
    <w:rsid w:val="00071643"/>
    <w:rsid w:val="00071CE5"/>
    <w:rsid w:val="00071EEA"/>
    <w:rsid w:val="0008030D"/>
    <w:rsid w:val="00083E82"/>
    <w:rsid w:val="0008659B"/>
    <w:rsid w:val="00090218"/>
    <w:rsid w:val="00093197"/>
    <w:rsid w:val="00093984"/>
    <w:rsid w:val="00093D77"/>
    <w:rsid w:val="00093DCE"/>
    <w:rsid w:val="0009512E"/>
    <w:rsid w:val="0009546A"/>
    <w:rsid w:val="00097C9E"/>
    <w:rsid w:val="000A07EA"/>
    <w:rsid w:val="000A0BF7"/>
    <w:rsid w:val="000A2E7C"/>
    <w:rsid w:val="000A3900"/>
    <w:rsid w:val="000A4B7B"/>
    <w:rsid w:val="000A4C42"/>
    <w:rsid w:val="000A7DB6"/>
    <w:rsid w:val="000B1B3D"/>
    <w:rsid w:val="000B2728"/>
    <w:rsid w:val="000B2F75"/>
    <w:rsid w:val="000B3E53"/>
    <w:rsid w:val="000B49B6"/>
    <w:rsid w:val="000B5444"/>
    <w:rsid w:val="000B63C5"/>
    <w:rsid w:val="000B65B7"/>
    <w:rsid w:val="000C18E0"/>
    <w:rsid w:val="000C1B57"/>
    <w:rsid w:val="000C2517"/>
    <w:rsid w:val="000C30B5"/>
    <w:rsid w:val="000C3E0B"/>
    <w:rsid w:val="000C4BF2"/>
    <w:rsid w:val="000C4F00"/>
    <w:rsid w:val="000C5DA1"/>
    <w:rsid w:val="000D10B6"/>
    <w:rsid w:val="000D4F5E"/>
    <w:rsid w:val="000D5545"/>
    <w:rsid w:val="000D5C5C"/>
    <w:rsid w:val="000D7BC4"/>
    <w:rsid w:val="000E15A2"/>
    <w:rsid w:val="000E43B1"/>
    <w:rsid w:val="000E4936"/>
    <w:rsid w:val="000E79DC"/>
    <w:rsid w:val="000F3D36"/>
    <w:rsid w:val="000F515D"/>
    <w:rsid w:val="000F74A9"/>
    <w:rsid w:val="000F7E92"/>
    <w:rsid w:val="001014F3"/>
    <w:rsid w:val="001021F9"/>
    <w:rsid w:val="001035FE"/>
    <w:rsid w:val="00103F4B"/>
    <w:rsid w:val="00107D03"/>
    <w:rsid w:val="00110259"/>
    <w:rsid w:val="00111CF1"/>
    <w:rsid w:val="001164BB"/>
    <w:rsid w:val="00122D36"/>
    <w:rsid w:val="00123AE5"/>
    <w:rsid w:val="001245C7"/>
    <w:rsid w:val="00124F62"/>
    <w:rsid w:val="001258F0"/>
    <w:rsid w:val="00125D3F"/>
    <w:rsid w:val="0013009A"/>
    <w:rsid w:val="001304D8"/>
    <w:rsid w:val="00132CB1"/>
    <w:rsid w:val="00132CB8"/>
    <w:rsid w:val="001339BC"/>
    <w:rsid w:val="00136D28"/>
    <w:rsid w:val="00137A30"/>
    <w:rsid w:val="00137DDD"/>
    <w:rsid w:val="0014260E"/>
    <w:rsid w:val="00142B69"/>
    <w:rsid w:val="00142C37"/>
    <w:rsid w:val="00142C95"/>
    <w:rsid w:val="00143AB8"/>
    <w:rsid w:val="001457B4"/>
    <w:rsid w:val="001458F1"/>
    <w:rsid w:val="0014738D"/>
    <w:rsid w:val="00147879"/>
    <w:rsid w:val="0015118D"/>
    <w:rsid w:val="001528E9"/>
    <w:rsid w:val="001578FE"/>
    <w:rsid w:val="00160AD3"/>
    <w:rsid w:val="001613A7"/>
    <w:rsid w:val="0016242B"/>
    <w:rsid w:val="0016268D"/>
    <w:rsid w:val="00164346"/>
    <w:rsid w:val="00164B0E"/>
    <w:rsid w:val="001667EB"/>
    <w:rsid w:val="001719CC"/>
    <w:rsid w:val="001729F1"/>
    <w:rsid w:val="001732D2"/>
    <w:rsid w:val="001735E7"/>
    <w:rsid w:val="001757D3"/>
    <w:rsid w:val="00175B7E"/>
    <w:rsid w:val="001764AB"/>
    <w:rsid w:val="001904D5"/>
    <w:rsid w:val="00191B8A"/>
    <w:rsid w:val="00192B62"/>
    <w:rsid w:val="001947DD"/>
    <w:rsid w:val="001968DD"/>
    <w:rsid w:val="001A026D"/>
    <w:rsid w:val="001A0F19"/>
    <w:rsid w:val="001A18EC"/>
    <w:rsid w:val="001A26EC"/>
    <w:rsid w:val="001A277F"/>
    <w:rsid w:val="001A2C10"/>
    <w:rsid w:val="001A385A"/>
    <w:rsid w:val="001A51B0"/>
    <w:rsid w:val="001A65D8"/>
    <w:rsid w:val="001A7A15"/>
    <w:rsid w:val="001B0461"/>
    <w:rsid w:val="001B1E47"/>
    <w:rsid w:val="001B251B"/>
    <w:rsid w:val="001B2EE9"/>
    <w:rsid w:val="001B370A"/>
    <w:rsid w:val="001B37FB"/>
    <w:rsid w:val="001B4D75"/>
    <w:rsid w:val="001B4F71"/>
    <w:rsid w:val="001B52BC"/>
    <w:rsid w:val="001C14A8"/>
    <w:rsid w:val="001C4793"/>
    <w:rsid w:val="001C4F75"/>
    <w:rsid w:val="001D1ADF"/>
    <w:rsid w:val="001D5A2A"/>
    <w:rsid w:val="001D74A6"/>
    <w:rsid w:val="001E2EEC"/>
    <w:rsid w:val="001E31CA"/>
    <w:rsid w:val="001E5272"/>
    <w:rsid w:val="001F52F7"/>
    <w:rsid w:val="001F6404"/>
    <w:rsid w:val="00201BC3"/>
    <w:rsid w:val="002039FC"/>
    <w:rsid w:val="002075E3"/>
    <w:rsid w:val="0021086D"/>
    <w:rsid w:val="002113BA"/>
    <w:rsid w:val="0022032F"/>
    <w:rsid w:val="00220CEC"/>
    <w:rsid w:val="002221C3"/>
    <w:rsid w:val="0022281F"/>
    <w:rsid w:val="0022517C"/>
    <w:rsid w:val="00226D48"/>
    <w:rsid w:val="00226FD5"/>
    <w:rsid w:val="002306D3"/>
    <w:rsid w:val="00235863"/>
    <w:rsid w:val="00235B1A"/>
    <w:rsid w:val="0023619B"/>
    <w:rsid w:val="002432C0"/>
    <w:rsid w:val="00243464"/>
    <w:rsid w:val="00244CEB"/>
    <w:rsid w:val="00250A19"/>
    <w:rsid w:val="00250B01"/>
    <w:rsid w:val="00250EAA"/>
    <w:rsid w:val="00252B6A"/>
    <w:rsid w:val="00253E1F"/>
    <w:rsid w:val="0025407E"/>
    <w:rsid w:val="002548CC"/>
    <w:rsid w:val="00254D43"/>
    <w:rsid w:val="00260CF6"/>
    <w:rsid w:val="00261C77"/>
    <w:rsid w:val="00262102"/>
    <w:rsid w:val="002629F2"/>
    <w:rsid w:val="002660D3"/>
    <w:rsid w:val="00270050"/>
    <w:rsid w:val="002748EA"/>
    <w:rsid w:val="00275D92"/>
    <w:rsid w:val="00276205"/>
    <w:rsid w:val="00277106"/>
    <w:rsid w:val="0027730E"/>
    <w:rsid w:val="00283A2F"/>
    <w:rsid w:val="00284818"/>
    <w:rsid w:val="00291EF0"/>
    <w:rsid w:val="002942C0"/>
    <w:rsid w:val="00294657"/>
    <w:rsid w:val="0029547D"/>
    <w:rsid w:val="00296E7F"/>
    <w:rsid w:val="0029745E"/>
    <w:rsid w:val="0029756D"/>
    <w:rsid w:val="002A3420"/>
    <w:rsid w:val="002B0A8A"/>
    <w:rsid w:val="002B0F65"/>
    <w:rsid w:val="002B0FD7"/>
    <w:rsid w:val="002B435C"/>
    <w:rsid w:val="002B5E5A"/>
    <w:rsid w:val="002B6647"/>
    <w:rsid w:val="002B71B5"/>
    <w:rsid w:val="002C2E97"/>
    <w:rsid w:val="002C3D08"/>
    <w:rsid w:val="002C3EEE"/>
    <w:rsid w:val="002C5483"/>
    <w:rsid w:val="002C5F73"/>
    <w:rsid w:val="002D22DF"/>
    <w:rsid w:val="002D25CF"/>
    <w:rsid w:val="002D3096"/>
    <w:rsid w:val="002D3A4A"/>
    <w:rsid w:val="002D6D80"/>
    <w:rsid w:val="002E130E"/>
    <w:rsid w:val="002E2A6D"/>
    <w:rsid w:val="002E3D0E"/>
    <w:rsid w:val="002E7E81"/>
    <w:rsid w:val="002F1AF8"/>
    <w:rsid w:val="002F73FB"/>
    <w:rsid w:val="00300451"/>
    <w:rsid w:val="00300DC7"/>
    <w:rsid w:val="003030C0"/>
    <w:rsid w:val="00304FB0"/>
    <w:rsid w:val="00305023"/>
    <w:rsid w:val="0030655E"/>
    <w:rsid w:val="00311DBF"/>
    <w:rsid w:val="003133D7"/>
    <w:rsid w:val="00316FE1"/>
    <w:rsid w:val="003238CA"/>
    <w:rsid w:val="00323ECB"/>
    <w:rsid w:val="003242C8"/>
    <w:rsid w:val="00326D2F"/>
    <w:rsid w:val="00331500"/>
    <w:rsid w:val="003327E6"/>
    <w:rsid w:val="0033342E"/>
    <w:rsid w:val="00333C75"/>
    <w:rsid w:val="00335FBE"/>
    <w:rsid w:val="00341FDB"/>
    <w:rsid w:val="00342C8A"/>
    <w:rsid w:val="003448DB"/>
    <w:rsid w:val="00345D2D"/>
    <w:rsid w:val="003479EF"/>
    <w:rsid w:val="00353692"/>
    <w:rsid w:val="00356335"/>
    <w:rsid w:val="003569EE"/>
    <w:rsid w:val="0035799B"/>
    <w:rsid w:val="0036019C"/>
    <w:rsid w:val="00360214"/>
    <w:rsid w:val="00364AD0"/>
    <w:rsid w:val="00365432"/>
    <w:rsid w:val="00365B5D"/>
    <w:rsid w:val="00366648"/>
    <w:rsid w:val="00370E68"/>
    <w:rsid w:val="003715E7"/>
    <w:rsid w:val="00375D49"/>
    <w:rsid w:val="00375FD2"/>
    <w:rsid w:val="00376805"/>
    <w:rsid w:val="00377062"/>
    <w:rsid w:val="00380715"/>
    <w:rsid w:val="00381FCD"/>
    <w:rsid w:val="0038232D"/>
    <w:rsid w:val="00382618"/>
    <w:rsid w:val="003826C5"/>
    <w:rsid w:val="0038300D"/>
    <w:rsid w:val="00383ACE"/>
    <w:rsid w:val="003863BC"/>
    <w:rsid w:val="00386D31"/>
    <w:rsid w:val="003871E5"/>
    <w:rsid w:val="00387EC8"/>
    <w:rsid w:val="003909DB"/>
    <w:rsid w:val="003949E4"/>
    <w:rsid w:val="00396DFA"/>
    <w:rsid w:val="00397021"/>
    <w:rsid w:val="003973A1"/>
    <w:rsid w:val="003A39DB"/>
    <w:rsid w:val="003A3C59"/>
    <w:rsid w:val="003A487C"/>
    <w:rsid w:val="003A4E67"/>
    <w:rsid w:val="003A73F0"/>
    <w:rsid w:val="003B05E0"/>
    <w:rsid w:val="003B0ECB"/>
    <w:rsid w:val="003B2DAF"/>
    <w:rsid w:val="003B5DAC"/>
    <w:rsid w:val="003B6560"/>
    <w:rsid w:val="003B6C2A"/>
    <w:rsid w:val="003C107B"/>
    <w:rsid w:val="003C14E5"/>
    <w:rsid w:val="003C3626"/>
    <w:rsid w:val="003C4A38"/>
    <w:rsid w:val="003C4D17"/>
    <w:rsid w:val="003C593A"/>
    <w:rsid w:val="003D0C11"/>
    <w:rsid w:val="003D42D9"/>
    <w:rsid w:val="003D5FB6"/>
    <w:rsid w:val="003D6F0B"/>
    <w:rsid w:val="003D7EBE"/>
    <w:rsid w:val="003E0864"/>
    <w:rsid w:val="003E1AF7"/>
    <w:rsid w:val="003E3BDD"/>
    <w:rsid w:val="003E45BA"/>
    <w:rsid w:val="003E6E89"/>
    <w:rsid w:val="003F02B8"/>
    <w:rsid w:val="003F2B9A"/>
    <w:rsid w:val="003F2C15"/>
    <w:rsid w:val="003F4C50"/>
    <w:rsid w:val="003F71EE"/>
    <w:rsid w:val="004002DB"/>
    <w:rsid w:val="0040074C"/>
    <w:rsid w:val="00400E34"/>
    <w:rsid w:val="00402327"/>
    <w:rsid w:val="00402E5B"/>
    <w:rsid w:val="0040443C"/>
    <w:rsid w:val="004057E3"/>
    <w:rsid w:val="00405B49"/>
    <w:rsid w:val="004065FB"/>
    <w:rsid w:val="004068B7"/>
    <w:rsid w:val="00406F1A"/>
    <w:rsid w:val="0041139F"/>
    <w:rsid w:val="00411727"/>
    <w:rsid w:val="00411D4D"/>
    <w:rsid w:val="00412BE6"/>
    <w:rsid w:val="00412D18"/>
    <w:rsid w:val="00414386"/>
    <w:rsid w:val="00420B89"/>
    <w:rsid w:val="0042107C"/>
    <w:rsid w:val="004211FE"/>
    <w:rsid w:val="004228EF"/>
    <w:rsid w:val="00424B65"/>
    <w:rsid w:val="00425D22"/>
    <w:rsid w:val="004266D4"/>
    <w:rsid w:val="00427712"/>
    <w:rsid w:val="00427B32"/>
    <w:rsid w:val="00430157"/>
    <w:rsid w:val="00430D37"/>
    <w:rsid w:val="00433EBB"/>
    <w:rsid w:val="004348F5"/>
    <w:rsid w:val="0043585F"/>
    <w:rsid w:val="00442168"/>
    <w:rsid w:val="004429EF"/>
    <w:rsid w:val="0044441A"/>
    <w:rsid w:val="00446603"/>
    <w:rsid w:val="00447679"/>
    <w:rsid w:val="00447942"/>
    <w:rsid w:val="00447D23"/>
    <w:rsid w:val="0045295A"/>
    <w:rsid w:val="004554AE"/>
    <w:rsid w:val="00455DEF"/>
    <w:rsid w:val="004565CA"/>
    <w:rsid w:val="00457FB5"/>
    <w:rsid w:val="00460976"/>
    <w:rsid w:val="00461DAB"/>
    <w:rsid w:val="004629D6"/>
    <w:rsid w:val="0046583F"/>
    <w:rsid w:val="00467929"/>
    <w:rsid w:val="004701AA"/>
    <w:rsid w:val="00475F02"/>
    <w:rsid w:val="00481820"/>
    <w:rsid w:val="0048271F"/>
    <w:rsid w:val="00484E95"/>
    <w:rsid w:val="004859C0"/>
    <w:rsid w:val="004873EB"/>
    <w:rsid w:val="00487DB7"/>
    <w:rsid w:val="004900BF"/>
    <w:rsid w:val="004A62F6"/>
    <w:rsid w:val="004B2E01"/>
    <w:rsid w:val="004B3E80"/>
    <w:rsid w:val="004B5BFA"/>
    <w:rsid w:val="004C62D0"/>
    <w:rsid w:val="004D1078"/>
    <w:rsid w:val="004D343D"/>
    <w:rsid w:val="004D36EF"/>
    <w:rsid w:val="004D3912"/>
    <w:rsid w:val="004D3ECE"/>
    <w:rsid w:val="004E3ED3"/>
    <w:rsid w:val="004E4353"/>
    <w:rsid w:val="004E461F"/>
    <w:rsid w:val="004E59DA"/>
    <w:rsid w:val="004E6E88"/>
    <w:rsid w:val="004F00B8"/>
    <w:rsid w:val="004F122E"/>
    <w:rsid w:val="004F1837"/>
    <w:rsid w:val="004F2C20"/>
    <w:rsid w:val="004F3AC2"/>
    <w:rsid w:val="004F3C48"/>
    <w:rsid w:val="004F4865"/>
    <w:rsid w:val="004F4893"/>
    <w:rsid w:val="004F5476"/>
    <w:rsid w:val="004F553C"/>
    <w:rsid w:val="004F5998"/>
    <w:rsid w:val="004F7F9F"/>
    <w:rsid w:val="00500A60"/>
    <w:rsid w:val="00504D10"/>
    <w:rsid w:val="005067B7"/>
    <w:rsid w:val="00511306"/>
    <w:rsid w:val="00512D98"/>
    <w:rsid w:val="00512F81"/>
    <w:rsid w:val="00515175"/>
    <w:rsid w:val="005152B1"/>
    <w:rsid w:val="00515E37"/>
    <w:rsid w:val="00516FF8"/>
    <w:rsid w:val="005227C6"/>
    <w:rsid w:val="00522DD8"/>
    <w:rsid w:val="00524BFA"/>
    <w:rsid w:val="0052501E"/>
    <w:rsid w:val="005258D6"/>
    <w:rsid w:val="005266EC"/>
    <w:rsid w:val="00526B74"/>
    <w:rsid w:val="00527234"/>
    <w:rsid w:val="005274D8"/>
    <w:rsid w:val="005311A5"/>
    <w:rsid w:val="00532DC0"/>
    <w:rsid w:val="00533362"/>
    <w:rsid w:val="0054045D"/>
    <w:rsid w:val="005405AE"/>
    <w:rsid w:val="0054422D"/>
    <w:rsid w:val="00544A95"/>
    <w:rsid w:val="00551EF7"/>
    <w:rsid w:val="00552242"/>
    <w:rsid w:val="00552752"/>
    <w:rsid w:val="00554BDA"/>
    <w:rsid w:val="00554D29"/>
    <w:rsid w:val="00560BF8"/>
    <w:rsid w:val="00562086"/>
    <w:rsid w:val="005646FB"/>
    <w:rsid w:val="00565288"/>
    <w:rsid w:val="00567F61"/>
    <w:rsid w:val="005709B9"/>
    <w:rsid w:val="0057156B"/>
    <w:rsid w:val="00575F48"/>
    <w:rsid w:val="005801D8"/>
    <w:rsid w:val="005802E7"/>
    <w:rsid w:val="0058056F"/>
    <w:rsid w:val="00580664"/>
    <w:rsid w:val="0058078A"/>
    <w:rsid w:val="00580DC6"/>
    <w:rsid w:val="005849FB"/>
    <w:rsid w:val="00585F7B"/>
    <w:rsid w:val="00587A70"/>
    <w:rsid w:val="00594493"/>
    <w:rsid w:val="005A0324"/>
    <w:rsid w:val="005A07D4"/>
    <w:rsid w:val="005A1BAE"/>
    <w:rsid w:val="005A3C76"/>
    <w:rsid w:val="005A5666"/>
    <w:rsid w:val="005A58C6"/>
    <w:rsid w:val="005A5DB5"/>
    <w:rsid w:val="005A7018"/>
    <w:rsid w:val="005B12D6"/>
    <w:rsid w:val="005B1935"/>
    <w:rsid w:val="005B3363"/>
    <w:rsid w:val="005B3ED5"/>
    <w:rsid w:val="005B45B7"/>
    <w:rsid w:val="005B68B6"/>
    <w:rsid w:val="005B6A95"/>
    <w:rsid w:val="005B768C"/>
    <w:rsid w:val="005C2DA3"/>
    <w:rsid w:val="005C4101"/>
    <w:rsid w:val="005C4AED"/>
    <w:rsid w:val="005C4F69"/>
    <w:rsid w:val="005C5199"/>
    <w:rsid w:val="005C7ED9"/>
    <w:rsid w:val="005D2A99"/>
    <w:rsid w:val="005D31C1"/>
    <w:rsid w:val="005D33A2"/>
    <w:rsid w:val="005D57C2"/>
    <w:rsid w:val="005D5826"/>
    <w:rsid w:val="005D7BD8"/>
    <w:rsid w:val="005D7C2D"/>
    <w:rsid w:val="005D7E0E"/>
    <w:rsid w:val="005E223C"/>
    <w:rsid w:val="005E31B2"/>
    <w:rsid w:val="005E3F1D"/>
    <w:rsid w:val="005E4128"/>
    <w:rsid w:val="005E4B2B"/>
    <w:rsid w:val="005E7A80"/>
    <w:rsid w:val="005F776A"/>
    <w:rsid w:val="005F7806"/>
    <w:rsid w:val="006023EB"/>
    <w:rsid w:val="0060565D"/>
    <w:rsid w:val="00605770"/>
    <w:rsid w:val="0061176E"/>
    <w:rsid w:val="00611F30"/>
    <w:rsid w:val="00611FC3"/>
    <w:rsid w:val="00612582"/>
    <w:rsid w:val="00616FF9"/>
    <w:rsid w:val="006211A6"/>
    <w:rsid w:val="006214AD"/>
    <w:rsid w:val="00621FD1"/>
    <w:rsid w:val="00621FE0"/>
    <w:rsid w:val="006223A1"/>
    <w:rsid w:val="0062360D"/>
    <w:rsid w:val="00623708"/>
    <w:rsid w:val="00624854"/>
    <w:rsid w:val="00624873"/>
    <w:rsid w:val="006271AE"/>
    <w:rsid w:val="0062724F"/>
    <w:rsid w:val="00627E75"/>
    <w:rsid w:val="00632ACB"/>
    <w:rsid w:val="00634CB1"/>
    <w:rsid w:val="00635480"/>
    <w:rsid w:val="00636B13"/>
    <w:rsid w:val="00636E2C"/>
    <w:rsid w:val="00641E7E"/>
    <w:rsid w:val="006424E2"/>
    <w:rsid w:val="006436CB"/>
    <w:rsid w:val="006460F6"/>
    <w:rsid w:val="00646DFE"/>
    <w:rsid w:val="00651251"/>
    <w:rsid w:val="0065420F"/>
    <w:rsid w:val="00654F26"/>
    <w:rsid w:val="00655ADC"/>
    <w:rsid w:val="006566D8"/>
    <w:rsid w:val="0066162E"/>
    <w:rsid w:val="00661D2D"/>
    <w:rsid w:val="00662AA7"/>
    <w:rsid w:val="006663EC"/>
    <w:rsid w:val="0066769D"/>
    <w:rsid w:val="006678D4"/>
    <w:rsid w:val="0067183C"/>
    <w:rsid w:val="00672C6B"/>
    <w:rsid w:val="006738EE"/>
    <w:rsid w:val="00675FB0"/>
    <w:rsid w:val="006770C5"/>
    <w:rsid w:val="00677979"/>
    <w:rsid w:val="00680FF4"/>
    <w:rsid w:val="006838F7"/>
    <w:rsid w:val="006924D9"/>
    <w:rsid w:val="00693ED1"/>
    <w:rsid w:val="00696960"/>
    <w:rsid w:val="006A1338"/>
    <w:rsid w:val="006A1514"/>
    <w:rsid w:val="006A5120"/>
    <w:rsid w:val="006B0697"/>
    <w:rsid w:val="006B3621"/>
    <w:rsid w:val="006B6E48"/>
    <w:rsid w:val="006C1B6D"/>
    <w:rsid w:val="006C39EF"/>
    <w:rsid w:val="006C4E7D"/>
    <w:rsid w:val="006C5993"/>
    <w:rsid w:val="006C5CD2"/>
    <w:rsid w:val="006C5CEA"/>
    <w:rsid w:val="006C68EA"/>
    <w:rsid w:val="006D3091"/>
    <w:rsid w:val="006D41CD"/>
    <w:rsid w:val="006D51BB"/>
    <w:rsid w:val="006D71ED"/>
    <w:rsid w:val="006D76F4"/>
    <w:rsid w:val="006E0A54"/>
    <w:rsid w:val="006E1508"/>
    <w:rsid w:val="006E176F"/>
    <w:rsid w:val="006E1D25"/>
    <w:rsid w:val="006E2B23"/>
    <w:rsid w:val="006E3753"/>
    <w:rsid w:val="006E66F2"/>
    <w:rsid w:val="006F1DF9"/>
    <w:rsid w:val="006F269C"/>
    <w:rsid w:val="006F2AA2"/>
    <w:rsid w:val="006F3360"/>
    <w:rsid w:val="006F4518"/>
    <w:rsid w:val="006F4F44"/>
    <w:rsid w:val="006F5B8C"/>
    <w:rsid w:val="006F6D3E"/>
    <w:rsid w:val="006F70DC"/>
    <w:rsid w:val="00700CBD"/>
    <w:rsid w:val="007075F6"/>
    <w:rsid w:val="0071110F"/>
    <w:rsid w:val="00711F76"/>
    <w:rsid w:val="00711FD0"/>
    <w:rsid w:val="00713107"/>
    <w:rsid w:val="00714EFA"/>
    <w:rsid w:val="007203B3"/>
    <w:rsid w:val="007237F0"/>
    <w:rsid w:val="00723D12"/>
    <w:rsid w:val="00723F09"/>
    <w:rsid w:val="00726AA8"/>
    <w:rsid w:val="00727A69"/>
    <w:rsid w:val="0073163C"/>
    <w:rsid w:val="0073209B"/>
    <w:rsid w:val="00732398"/>
    <w:rsid w:val="00740230"/>
    <w:rsid w:val="00742B33"/>
    <w:rsid w:val="00744381"/>
    <w:rsid w:val="00744857"/>
    <w:rsid w:val="00744CCD"/>
    <w:rsid w:val="00744FFB"/>
    <w:rsid w:val="007477A9"/>
    <w:rsid w:val="00747B9A"/>
    <w:rsid w:val="007518D7"/>
    <w:rsid w:val="00754134"/>
    <w:rsid w:val="00755221"/>
    <w:rsid w:val="00757751"/>
    <w:rsid w:val="00760B3A"/>
    <w:rsid w:val="007614C9"/>
    <w:rsid w:val="00761D94"/>
    <w:rsid w:val="00761F19"/>
    <w:rsid w:val="00762E38"/>
    <w:rsid w:val="00762F5B"/>
    <w:rsid w:val="00765620"/>
    <w:rsid w:val="00766D06"/>
    <w:rsid w:val="0077062C"/>
    <w:rsid w:val="00770AB1"/>
    <w:rsid w:val="00773223"/>
    <w:rsid w:val="00774067"/>
    <w:rsid w:val="0077467D"/>
    <w:rsid w:val="00775063"/>
    <w:rsid w:val="00777FE6"/>
    <w:rsid w:val="00781B33"/>
    <w:rsid w:val="00782183"/>
    <w:rsid w:val="0078312B"/>
    <w:rsid w:val="007831FE"/>
    <w:rsid w:val="00785ECC"/>
    <w:rsid w:val="0078698B"/>
    <w:rsid w:val="007869B0"/>
    <w:rsid w:val="00790F3E"/>
    <w:rsid w:val="007927C6"/>
    <w:rsid w:val="00793CFE"/>
    <w:rsid w:val="00795B4C"/>
    <w:rsid w:val="007A0407"/>
    <w:rsid w:val="007A729A"/>
    <w:rsid w:val="007A77E2"/>
    <w:rsid w:val="007B1BA2"/>
    <w:rsid w:val="007B6207"/>
    <w:rsid w:val="007C0574"/>
    <w:rsid w:val="007C3EA7"/>
    <w:rsid w:val="007C43E7"/>
    <w:rsid w:val="007C4A7C"/>
    <w:rsid w:val="007C62C2"/>
    <w:rsid w:val="007C732C"/>
    <w:rsid w:val="007D0697"/>
    <w:rsid w:val="007D0C8E"/>
    <w:rsid w:val="007D15F5"/>
    <w:rsid w:val="007D5246"/>
    <w:rsid w:val="007D5827"/>
    <w:rsid w:val="007E0A54"/>
    <w:rsid w:val="007E0E59"/>
    <w:rsid w:val="007E401C"/>
    <w:rsid w:val="007E42E7"/>
    <w:rsid w:val="007E6521"/>
    <w:rsid w:val="007E789B"/>
    <w:rsid w:val="007F3434"/>
    <w:rsid w:val="007F43D4"/>
    <w:rsid w:val="007F5FDE"/>
    <w:rsid w:val="007F79A9"/>
    <w:rsid w:val="00800FCF"/>
    <w:rsid w:val="00801B52"/>
    <w:rsid w:val="0080488A"/>
    <w:rsid w:val="0080738E"/>
    <w:rsid w:val="008117D0"/>
    <w:rsid w:val="008147D2"/>
    <w:rsid w:val="008203B1"/>
    <w:rsid w:val="00821270"/>
    <w:rsid w:val="00821AF4"/>
    <w:rsid w:val="00821FD8"/>
    <w:rsid w:val="00823783"/>
    <w:rsid w:val="00824B6E"/>
    <w:rsid w:val="00826A2F"/>
    <w:rsid w:val="0083185F"/>
    <w:rsid w:val="00834720"/>
    <w:rsid w:val="00835E21"/>
    <w:rsid w:val="00835FEA"/>
    <w:rsid w:val="008363E9"/>
    <w:rsid w:val="00836469"/>
    <w:rsid w:val="00840789"/>
    <w:rsid w:val="008430FF"/>
    <w:rsid w:val="00846995"/>
    <w:rsid w:val="00851EC5"/>
    <w:rsid w:val="008523DB"/>
    <w:rsid w:val="00854AD8"/>
    <w:rsid w:val="00855047"/>
    <w:rsid w:val="00857610"/>
    <w:rsid w:val="008609E5"/>
    <w:rsid w:val="00860CCF"/>
    <w:rsid w:val="008631EB"/>
    <w:rsid w:val="00864D21"/>
    <w:rsid w:val="00865C1F"/>
    <w:rsid w:val="008663AF"/>
    <w:rsid w:val="0086743C"/>
    <w:rsid w:val="00872156"/>
    <w:rsid w:val="0087421B"/>
    <w:rsid w:val="00875176"/>
    <w:rsid w:val="008759B4"/>
    <w:rsid w:val="00876709"/>
    <w:rsid w:val="0087738E"/>
    <w:rsid w:val="00886D67"/>
    <w:rsid w:val="00890EA7"/>
    <w:rsid w:val="008978B5"/>
    <w:rsid w:val="008A103E"/>
    <w:rsid w:val="008A365A"/>
    <w:rsid w:val="008A3C44"/>
    <w:rsid w:val="008A726B"/>
    <w:rsid w:val="008B0759"/>
    <w:rsid w:val="008B26C0"/>
    <w:rsid w:val="008B27D7"/>
    <w:rsid w:val="008B2F27"/>
    <w:rsid w:val="008B42CA"/>
    <w:rsid w:val="008B5D37"/>
    <w:rsid w:val="008B7DD1"/>
    <w:rsid w:val="008C169E"/>
    <w:rsid w:val="008C2D0D"/>
    <w:rsid w:val="008C34FA"/>
    <w:rsid w:val="008C52A1"/>
    <w:rsid w:val="008C618E"/>
    <w:rsid w:val="008D2A81"/>
    <w:rsid w:val="008D7140"/>
    <w:rsid w:val="008E2613"/>
    <w:rsid w:val="008E498F"/>
    <w:rsid w:val="008F0D3A"/>
    <w:rsid w:val="008F2489"/>
    <w:rsid w:val="008F250E"/>
    <w:rsid w:val="008F3C14"/>
    <w:rsid w:val="008F5450"/>
    <w:rsid w:val="008F68DF"/>
    <w:rsid w:val="008F7A83"/>
    <w:rsid w:val="009002B8"/>
    <w:rsid w:val="00900C2F"/>
    <w:rsid w:val="009020CB"/>
    <w:rsid w:val="00902E38"/>
    <w:rsid w:val="009030B8"/>
    <w:rsid w:val="009062EB"/>
    <w:rsid w:val="009062F9"/>
    <w:rsid w:val="0091347A"/>
    <w:rsid w:val="009134CD"/>
    <w:rsid w:val="00914A1E"/>
    <w:rsid w:val="00914D10"/>
    <w:rsid w:val="00914D25"/>
    <w:rsid w:val="00915649"/>
    <w:rsid w:val="00917945"/>
    <w:rsid w:val="009179DD"/>
    <w:rsid w:val="00920874"/>
    <w:rsid w:val="0092095E"/>
    <w:rsid w:val="00921DBC"/>
    <w:rsid w:val="00922EF2"/>
    <w:rsid w:val="00923253"/>
    <w:rsid w:val="009239F3"/>
    <w:rsid w:val="0092437D"/>
    <w:rsid w:val="00925056"/>
    <w:rsid w:val="0092587A"/>
    <w:rsid w:val="00925912"/>
    <w:rsid w:val="00927618"/>
    <w:rsid w:val="00927DA8"/>
    <w:rsid w:val="00932A14"/>
    <w:rsid w:val="00932B21"/>
    <w:rsid w:val="009341E5"/>
    <w:rsid w:val="00935F6E"/>
    <w:rsid w:val="00936FE5"/>
    <w:rsid w:val="00940629"/>
    <w:rsid w:val="00940F01"/>
    <w:rsid w:val="00942178"/>
    <w:rsid w:val="00950D43"/>
    <w:rsid w:val="00951FB6"/>
    <w:rsid w:val="00953E77"/>
    <w:rsid w:val="009545A1"/>
    <w:rsid w:val="00954FF7"/>
    <w:rsid w:val="009557C5"/>
    <w:rsid w:val="00956A01"/>
    <w:rsid w:val="00957D54"/>
    <w:rsid w:val="009605C9"/>
    <w:rsid w:val="00961D88"/>
    <w:rsid w:val="0096224E"/>
    <w:rsid w:val="00963B29"/>
    <w:rsid w:val="0096698E"/>
    <w:rsid w:val="00966AB7"/>
    <w:rsid w:val="00970CAF"/>
    <w:rsid w:val="00972897"/>
    <w:rsid w:val="0097370E"/>
    <w:rsid w:val="009755C8"/>
    <w:rsid w:val="0097636B"/>
    <w:rsid w:val="00981A7E"/>
    <w:rsid w:val="00982C87"/>
    <w:rsid w:val="00984A23"/>
    <w:rsid w:val="00986841"/>
    <w:rsid w:val="00986C35"/>
    <w:rsid w:val="0098780C"/>
    <w:rsid w:val="00987FEE"/>
    <w:rsid w:val="00990AAD"/>
    <w:rsid w:val="009915E0"/>
    <w:rsid w:val="009918AB"/>
    <w:rsid w:val="00991D44"/>
    <w:rsid w:val="009920A8"/>
    <w:rsid w:val="009928C8"/>
    <w:rsid w:val="00992C41"/>
    <w:rsid w:val="00993A1D"/>
    <w:rsid w:val="009967A9"/>
    <w:rsid w:val="009970A1"/>
    <w:rsid w:val="00997501"/>
    <w:rsid w:val="009A0315"/>
    <w:rsid w:val="009A4AAC"/>
    <w:rsid w:val="009A506F"/>
    <w:rsid w:val="009A5471"/>
    <w:rsid w:val="009A5C00"/>
    <w:rsid w:val="009A7A2F"/>
    <w:rsid w:val="009B030B"/>
    <w:rsid w:val="009B18C8"/>
    <w:rsid w:val="009B5234"/>
    <w:rsid w:val="009B6A40"/>
    <w:rsid w:val="009B7F5C"/>
    <w:rsid w:val="009C148C"/>
    <w:rsid w:val="009C1604"/>
    <w:rsid w:val="009C17BD"/>
    <w:rsid w:val="009C1E19"/>
    <w:rsid w:val="009C51B0"/>
    <w:rsid w:val="009C5F80"/>
    <w:rsid w:val="009D0658"/>
    <w:rsid w:val="009D29EA"/>
    <w:rsid w:val="009D31FB"/>
    <w:rsid w:val="009D41F1"/>
    <w:rsid w:val="009D76C8"/>
    <w:rsid w:val="009E027A"/>
    <w:rsid w:val="009E286C"/>
    <w:rsid w:val="009E4429"/>
    <w:rsid w:val="009E6CA9"/>
    <w:rsid w:val="009E6D5F"/>
    <w:rsid w:val="009E7C55"/>
    <w:rsid w:val="009F0ED6"/>
    <w:rsid w:val="009F13DC"/>
    <w:rsid w:val="009F325B"/>
    <w:rsid w:val="009F369E"/>
    <w:rsid w:val="009F37DB"/>
    <w:rsid w:val="009F5C6E"/>
    <w:rsid w:val="009F6662"/>
    <w:rsid w:val="009F6974"/>
    <w:rsid w:val="00A00D27"/>
    <w:rsid w:val="00A051BD"/>
    <w:rsid w:val="00A07CCF"/>
    <w:rsid w:val="00A1084B"/>
    <w:rsid w:val="00A124E8"/>
    <w:rsid w:val="00A163E4"/>
    <w:rsid w:val="00A17188"/>
    <w:rsid w:val="00A22E67"/>
    <w:rsid w:val="00A24185"/>
    <w:rsid w:val="00A2582B"/>
    <w:rsid w:val="00A25ACB"/>
    <w:rsid w:val="00A2709C"/>
    <w:rsid w:val="00A31832"/>
    <w:rsid w:val="00A3189C"/>
    <w:rsid w:val="00A32634"/>
    <w:rsid w:val="00A34400"/>
    <w:rsid w:val="00A35B49"/>
    <w:rsid w:val="00A367C1"/>
    <w:rsid w:val="00A36DD8"/>
    <w:rsid w:val="00A37F71"/>
    <w:rsid w:val="00A4021C"/>
    <w:rsid w:val="00A42E3F"/>
    <w:rsid w:val="00A43176"/>
    <w:rsid w:val="00A45FCE"/>
    <w:rsid w:val="00A463BC"/>
    <w:rsid w:val="00A52CF1"/>
    <w:rsid w:val="00A547CF"/>
    <w:rsid w:val="00A549AE"/>
    <w:rsid w:val="00A550E8"/>
    <w:rsid w:val="00A55484"/>
    <w:rsid w:val="00A56D77"/>
    <w:rsid w:val="00A577E3"/>
    <w:rsid w:val="00A606D2"/>
    <w:rsid w:val="00A607CB"/>
    <w:rsid w:val="00A6088B"/>
    <w:rsid w:val="00A62043"/>
    <w:rsid w:val="00A62FC6"/>
    <w:rsid w:val="00A64F0C"/>
    <w:rsid w:val="00A65C3A"/>
    <w:rsid w:val="00A6618F"/>
    <w:rsid w:val="00A66263"/>
    <w:rsid w:val="00A70DA4"/>
    <w:rsid w:val="00A715AF"/>
    <w:rsid w:val="00A73DDB"/>
    <w:rsid w:val="00A74055"/>
    <w:rsid w:val="00A7530C"/>
    <w:rsid w:val="00A754EE"/>
    <w:rsid w:val="00A7789C"/>
    <w:rsid w:val="00A812B3"/>
    <w:rsid w:val="00A84D2D"/>
    <w:rsid w:val="00A85BF0"/>
    <w:rsid w:val="00A85FB8"/>
    <w:rsid w:val="00A91950"/>
    <w:rsid w:val="00A94E2F"/>
    <w:rsid w:val="00A95336"/>
    <w:rsid w:val="00A95C6D"/>
    <w:rsid w:val="00A97282"/>
    <w:rsid w:val="00AA0A8F"/>
    <w:rsid w:val="00AA0F6A"/>
    <w:rsid w:val="00AA1177"/>
    <w:rsid w:val="00AA2524"/>
    <w:rsid w:val="00AA55A8"/>
    <w:rsid w:val="00AA575B"/>
    <w:rsid w:val="00AB16BD"/>
    <w:rsid w:val="00AB1BDD"/>
    <w:rsid w:val="00AB2FAB"/>
    <w:rsid w:val="00AB4501"/>
    <w:rsid w:val="00AB5AEF"/>
    <w:rsid w:val="00AB672A"/>
    <w:rsid w:val="00AB67B4"/>
    <w:rsid w:val="00AB7845"/>
    <w:rsid w:val="00AC1C4E"/>
    <w:rsid w:val="00AC287B"/>
    <w:rsid w:val="00AC34A4"/>
    <w:rsid w:val="00AC4B57"/>
    <w:rsid w:val="00AC627A"/>
    <w:rsid w:val="00AD2C37"/>
    <w:rsid w:val="00AD367C"/>
    <w:rsid w:val="00AD3EF3"/>
    <w:rsid w:val="00AE0E78"/>
    <w:rsid w:val="00AE11CF"/>
    <w:rsid w:val="00AE1F26"/>
    <w:rsid w:val="00AE2D52"/>
    <w:rsid w:val="00AE3C98"/>
    <w:rsid w:val="00AE413D"/>
    <w:rsid w:val="00AE4473"/>
    <w:rsid w:val="00AE4AA5"/>
    <w:rsid w:val="00AF106D"/>
    <w:rsid w:val="00AF1B6A"/>
    <w:rsid w:val="00AF1D0E"/>
    <w:rsid w:val="00AF2B9A"/>
    <w:rsid w:val="00AF2D20"/>
    <w:rsid w:val="00AF50D0"/>
    <w:rsid w:val="00AF51C8"/>
    <w:rsid w:val="00AF5432"/>
    <w:rsid w:val="00AF5F47"/>
    <w:rsid w:val="00AF73B6"/>
    <w:rsid w:val="00B00BD4"/>
    <w:rsid w:val="00B015B8"/>
    <w:rsid w:val="00B02390"/>
    <w:rsid w:val="00B02810"/>
    <w:rsid w:val="00B02D11"/>
    <w:rsid w:val="00B03EF3"/>
    <w:rsid w:val="00B04E34"/>
    <w:rsid w:val="00B07273"/>
    <w:rsid w:val="00B07600"/>
    <w:rsid w:val="00B07C4F"/>
    <w:rsid w:val="00B11B9C"/>
    <w:rsid w:val="00B11EAC"/>
    <w:rsid w:val="00B130BA"/>
    <w:rsid w:val="00B16653"/>
    <w:rsid w:val="00B168B6"/>
    <w:rsid w:val="00B16A30"/>
    <w:rsid w:val="00B20AE8"/>
    <w:rsid w:val="00B216F6"/>
    <w:rsid w:val="00B21D49"/>
    <w:rsid w:val="00B25424"/>
    <w:rsid w:val="00B26CFC"/>
    <w:rsid w:val="00B26E0A"/>
    <w:rsid w:val="00B27712"/>
    <w:rsid w:val="00B27A30"/>
    <w:rsid w:val="00B33FC8"/>
    <w:rsid w:val="00B34401"/>
    <w:rsid w:val="00B34CB5"/>
    <w:rsid w:val="00B352B5"/>
    <w:rsid w:val="00B3700E"/>
    <w:rsid w:val="00B3708A"/>
    <w:rsid w:val="00B37235"/>
    <w:rsid w:val="00B37A67"/>
    <w:rsid w:val="00B37CA5"/>
    <w:rsid w:val="00B418D4"/>
    <w:rsid w:val="00B41ED9"/>
    <w:rsid w:val="00B42A66"/>
    <w:rsid w:val="00B42E2E"/>
    <w:rsid w:val="00B437DD"/>
    <w:rsid w:val="00B45225"/>
    <w:rsid w:val="00B45596"/>
    <w:rsid w:val="00B4589B"/>
    <w:rsid w:val="00B45E9A"/>
    <w:rsid w:val="00B4786C"/>
    <w:rsid w:val="00B47B9C"/>
    <w:rsid w:val="00B47D06"/>
    <w:rsid w:val="00B5265F"/>
    <w:rsid w:val="00B52995"/>
    <w:rsid w:val="00B5737C"/>
    <w:rsid w:val="00B57ADC"/>
    <w:rsid w:val="00B60F55"/>
    <w:rsid w:val="00B632CA"/>
    <w:rsid w:val="00B6357C"/>
    <w:rsid w:val="00B63BF1"/>
    <w:rsid w:val="00B64E58"/>
    <w:rsid w:val="00B66911"/>
    <w:rsid w:val="00B71EE4"/>
    <w:rsid w:val="00B77552"/>
    <w:rsid w:val="00B77EEE"/>
    <w:rsid w:val="00B82A6A"/>
    <w:rsid w:val="00B82C30"/>
    <w:rsid w:val="00B83613"/>
    <w:rsid w:val="00B851A0"/>
    <w:rsid w:val="00B85900"/>
    <w:rsid w:val="00B8706F"/>
    <w:rsid w:val="00B873E2"/>
    <w:rsid w:val="00B915A2"/>
    <w:rsid w:val="00B9192B"/>
    <w:rsid w:val="00B9248E"/>
    <w:rsid w:val="00B933F9"/>
    <w:rsid w:val="00B9427A"/>
    <w:rsid w:val="00B95335"/>
    <w:rsid w:val="00B95350"/>
    <w:rsid w:val="00B9586B"/>
    <w:rsid w:val="00B95A51"/>
    <w:rsid w:val="00B95C04"/>
    <w:rsid w:val="00BA0E6E"/>
    <w:rsid w:val="00BA10D4"/>
    <w:rsid w:val="00BA5583"/>
    <w:rsid w:val="00BA5754"/>
    <w:rsid w:val="00BA576F"/>
    <w:rsid w:val="00BA7631"/>
    <w:rsid w:val="00BA7A29"/>
    <w:rsid w:val="00BB30A1"/>
    <w:rsid w:val="00BB3565"/>
    <w:rsid w:val="00BB4041"/>
    <w:rsid w:val="00BB4D6E"/>
    <w:rsid w:val="00BB5EA9"/>
    <w:rsid w:val="00BB7C66"/>
    <w:rsid w:val="00BC0479"/>
    <w:rsid w:val="00BC1188"/>
    <w:rsid w:val="00BC180D"/>
    <w:rsid w:val="00BC199A"/>
    <w:rsid w:val="00BC4021"/>
    <w:rsid w:val="00BC4F2A"/>
    <w:rsid w:val="00BC6D15"/>
    <w:rsid w:val="00BC72D7"/>
    <w:rsid w:val="00BC77C1"/>
    <w:rsid w:val="00BD26B7"/>
    <w:rsid w:val="00BD29A4"/>
    <w:rsid w:val="00BD44CC"/>
    <w:rsid w:val="00BD55AE"/>
    <w:rsid w:val="00BD7052"/>
    <w:rsid w:val="00BD7B1D"/>
    <w:rsid w:val="00BD7C96"/>
    <w:rsid w:val="00BE0D12"/>
    <w:rsid w:val="00BE41A4"/>
    <w:rsid w:val="00BE52FC"/>
    <w:rsid w:val="00BE546D"/>
    <w:rsid w:val="00BF18AA"/>
    <w:rsid w:val="00BF2CF4"/>
    <w:rsid w:val="00BF36B0"/>
    <w:rsid w:val="00BF39A6"/>
    <w:rsid w:val="00BF42B5"/>
    <w:rsid w:val="00BF6A93"/>
    <w:rsid w:val="00BF760D"/>
    <w:rsid w:val="00BF7F35"/>
    <w:rsid w:val="00C000C9"/>
    <w:rsid w:val="00C00362"/>
    <w:rsid w:val="00C005FD"/>
    <w:rsid w:val="00C05A17"/>
    <w:rsid w:val="00C063AB"/>
    <w:rsid w:val="00C065AE"/>
    <w:rsid w:val="00C06958"/>
    <w:rsid w:val="00C07228"/>
    <w:rsid w:val="00C07F47"/>
    <w:rsid w:val="00C10DF3"/>
    <w:rsid w:val="00C117A5"/>
    <w:rsid w:val="00C11FAA"/>
    <w:rsid w:val="00C12E1B"/>
    <w:rsid w:val="00C131C0"/>
    <w:rsid w:val="00C13B3F"/>
    <w:rsid w:val="00C2168D"/>
    <w:rsid w:val="00C21CA3"/>
    <w:rsid w:val="00C21DCB"/>
    <w:rsid w:val="00C222C5"/>
    <w:rsid w:val="00C254F2"/>
    <w:rsid w:val="00C25577"/>
    <w:rsid w:val="00C25D71"/>
    <w:rsid w:val="00C26B17"/>
    <w:rsid w:val="00C30CA9"/>
    <w:rsid w:val="00C35308"/>
    <w:rsid w:val="00C4028E"/>
    <w:rsid w:val="00C4124E"/>
    <w:rsid w:val="00C41C5A"/>
    <w:rsid w:val="00C42472"/>
    <w:rsid w:val="00C431D7"/>
    <w:rsid w:val="00C44E48"/>
    <w:rsid w:val="00C5034F"/>
    <w:rsid w:val="00C516C4"/>
    <w:rsid w:val="00C5184F"/>
    <w:rsid w:val="00C553B7"/>
    <w:rsid w:val="00C60803"/>
    <w:rsid w:val="00C60C70"/>
    <w:rsid w:val="00C614B4"/>
    <w:rsid w:val="00C63B60"/>
    <w:rsid w:val="00C63BE7"/>
    <w:rsid w:val="00C64915"/>
    <w:rsid w:val="00C65085"/>
    <w:rsid w:val="00C672E2"/>
    <w:rsid w:val="00C70A94"/>
    <w:rsid w:val="00C71FB8"/>
    <w:rsid w:val="00C729D4"/>
    <w:rsid w:val="00C73F41"/>
    <w:rsid w:val="00C74517"/>
    <w:rsid w:val="00C74EF8"/>
    <w:rsid w:val="00C74F0A"/>
    <w:rsid w:val="00C751FE"/>
    <w:rsid w:val="00C7539C"/>
    <w:rsid w:val="00C761DB"/>
    <w:rsid w:val="00C76AEC"/>
    <w:rsid w:val="00C84798"/>
    <w:rsid w:val="00C85265"/>
    <w:rsid w:val="00C85B90"/>
    <w:rsid w:val="00C85FF6"/>
    <w:rsid w:val="00C863B0"/>
    <w:rsid w:val="00C870EC"/>
    <w:rsid w:val="00C871DB"/>
    <w:rsid w:val="00C9097F"/>
    <w:rsid w:val="00CA09BF"/>
    <w:rsid w:val="00CA3C94"/>
    <w:rsid w:val="00CA64E2"/>
    <w:rsid w:val="00CA6933"/>
    <w:rsid w:val="00CB071D"/>
    <w:rsid w:val="00CB1A2A"/>
    <w:rsid w:val="00CB1DD7"/>
    <w:rsid w:val="00CB2E92"/>
    <w:rsid w:val="00CB38E9"/>
    <w:rsid w:val="00CB4C23"/>
    <w:rsid w:val="00CB631E"/>
    <w:rsid w:val="00CB669D"/>
    <w:rsid w:val="00CC1742"/>
    <w:rsid w:val="00CC36EB"/>
    <w:rsid w:val="00CC573F"/>
    <w:rsid w:val="00CD11FD"/>
    <w:rsid w:val="00CD2D62"/>
    <w:rsid w:val="00CD4EB0"/>
    <w:rsid w:val="00CD5BE1"/>
    <w:rsid w:val="00CD60D3"/>
    <w:rsid w:val="00CD66AA"/>
    <w:rsid w:val="00CD74EF"/>
    <w:rsid w:val="00CD7665"/>
    <w:rsid w:val="00CD77A2"/>
    <w:rsid w:val="00CE1B0A"/>
    <w:rsid w:val="00CE402C"/>
    <w:rsid w:val="00CE743E"/>
    <w:rsid w:val="00CF12FC"/>
    <w:rsid w:val="00CF1542"/>
    <w:rsid w:val="00CF200C"/>
    <w:rsid w:val="00CF276D"/>
    <w:rsid w:val="00CF4626"/>
    <w:rsid w:val="00CF5169"/>
    <w:rsid w:val="00CF533B"/>
    <w:rsid w:val="00CF622C"/>
    <w:rsid w:val="00D00B42"/>
    <w:rsid w:val="00D0407B"/>
    <w:rsid w:val="00D0643B"/>
    <w:rsid w:val="00D0729F"/>
    <w:rsid w:val="00D1007A"/>
    <w:rsid w:val="00D11679"/>
    <w:rsid w:val="00D11BB3"/>
    <w:rsid w:val="00D161FC"/>
    <w:rsid w:val="00D16845"/>
    <w:rsid w:val="00D20433"/>
    <w:rsid w:val="00D20B07"/>
    <w:rsid w:val="00D24B67"/>
    <w:rsid w:val="00D24D35"/>
    <w:rsid w:val="00D25276"/>
    <w:rsid w:val="00D26473"/>
    <w:rsid w:val="00D26FE0"/>
    <w:rsid w:val="00D27B50"/>
    <w:rsid w:val="00D3208F"/>
    <w:rsid w:val="00D3590F"/>
    <w:rsid w:val="00D3627C"/>
    <w:rsid w:val="00D369B0"/>
    <w:rsid w:val="00D371D3"/>
    <w:rsid w:val="00D4244A"/>
    <w:rsid w:val="00D51569"/>
    <w:rsid w:val="00D51B18"/>
    <w:rsid w:val="00D51C21"/>
    <w:rsid w:val="00D53562"/>
    <w:rsid w:val="00D540C3"/>
    <w:rsid w:val="00D543A3"/>
    <w:rsid w:val="00D562B6"/>
    <w:rsid w:val="00D578FB"/>
    <w:rsid w:val="00D61968"/>
    <w:rsid w:val="00D63EC2"/>
    <w:rsid w:val="00D6481D"/>
    <w:rsid w:val="00D64ADD"/>
    <w:rsid w:val="00D73ACA"/>
    <w:rsid w:val="00D74094"/>
    <w:rsid w:val="00D743EB"/>
    <w:rsid w:val="00D745C1"/>
    <w:rsid w:val="00D7478F"/>
    <w:rsid w:val="00D7482D"/>
    <w:rsid w:val="00D74840"/>
    <w:rsid w:val="00D74D73"/>
    <w:rsid w:val="00D76E38"/>
    <w:rsid w:val="00D77F0A"/>
    <w:rsid w:val="00D80FE4"/>
    <w:rsid w:val="00D81E38"/>
    <w:rsid w:val="00D83159"/>
    <w:rsid w:val="00D84DD7"/>
    <w:rsid w:val="00D85422"/>
    <w:rsid w:val="00D86848"/>
    <w:rsid w:val="00D900B5"/>
    <w:rsid w:val="00D90229"/>
    <w:rsid w:val="00D9145E"/>
    <w:rsid w:val="00D91C31"/>
    <w:rsid w:val="00D91D3C"/>
    <w:rsid w:val="00D9743F"/>
    <w:rsid w:val="00DA4F34"/>
    <w:rsid w:val="00DA517F"/>
    <w:rsid w:val="00DA5B6E"/>
    <w:rsid w:val="00DB17CB"/>
    <w:rsid w:val="00DB1F14"/>
    <w:rsid w:val="00DB1FCE"/>
    <w:rsid w:val="00DB5108"/>
    <w:rsid w:val="00DB7CAD"/>
    <w:rsid w:val="00DB7F43"/>
    <w:rsid w:val="00DC5080"/>
    <w:rsid w:val="00DC599A"/>
    <w:rsid w:val="00DD1A8C"/>
    <w:rsid w:val="00DD217B"/>
    <w:rsid w:val="00DD3BC0"/>
    <w:rsid w:val="00DD461D"/>
    <w:rsid w:val="00DD4B52"/>
    <w:rsid w:val="00DD5110"/>
    <w:rsid w:val="00DE12AC"/>
    <w:rsid w:val="00DE1ED7"/>
    <w:rsid w:val="00DE3921"/>
    <w:rsid w:val="00DF1268"/>
    <w:rsid w:val="00DF1408"/>
    <w:rsid w:val="00DF1E95"/>
    <w:rsid w:val="00DF3FD4"/>
    <w:rsid w:val="00DF57C4"/>
    <w:rsid w:val="00E04F05"/>
    <w:rsid w:val="00E06D1F"/>
    <w:rsid w:val="00E13FD4"/>
    <w:rsid w:val="00E179FF"/>
    <w:rsid w:val="00E17C40"/>
    <w:rsid w:val="00E2266A"/>
    <w:rsid w:val="00E2398E"/>
    <w:rsid w:val="00E2426E"/>
    <w:rsid w:val="00E248F7"/>
    <w:rsid w:val="00E24D44"/>
    <w:rsid w:val="00E25BD2"/>
    <w:rsid w:val="00E309DE"/>
    <w:rsid w:val="00E3291C"/>
    <w:rsid w:val="00E3332D"/>
    <w:rsid w:val="00E34152"/>
    <w:rsid w:val="00E4058A"/>
    <w:rsid w:val="00E40B72"/>
    <w:rsid w:val="00E41F1F"/>
    <w:rsid w:val="00E43259"/>
    <w:rsid w:val="00E44AA2"/>
    <w:rsid w:val="00E456D3"/>
    <w:rsid w:val="00E47766"/>
    <w:rsid w:val="00E47914"/>
    <w:rsid w:val="00E50408"/>
    <w:rsid w:val="00E521CC"/>
    <w:rsid w:val="00E56DFD"/>
    <w:rsid w:val="00E622D1"/>
    <w:rsid w:val="00E625DB"/>
    <w:rsid w:val="00E642BE"/>
    <w:rsid w:val="00E65F5E"/>
    <w:rsid w:val="00E67C14"/>
    <w:rsid w:val="00E70814"/>
    <w:rsid w:val="00E7224F"/>
    <w:rsid w:val="00E7322C"/>
    <w:rsid w:val="00E73E6D"/>
    <w:rsid w:val="00E759F3"/>
    <w:rsid w:val="00E760EA"/>
    <w:rsid w:val="00E7652E"/>
    <w:rsid w:val="00E82E37"/>
    <w:rsid w:val="00E8544E"/>
    <w:rsid w:val="00E91E7B"/>
    <w:rsid w:val="00E953B9"/>
    <w:rsid w:val="00EA0333"/>
    <w:rsid w:val="00EA10CF"/>
    <w:rsid w:val="00EA3035"/>
    <w:rsid w:val="00EA4AAA"/>
    <w:rsid w:val="00EA4FDE"/>
    <w:rsid w:val="00EA537F"/>
    <w:rsid w:val="00EB1968"/>
    <w:rsid w:val="00EB284C"/>
    <w:rsid w:val="00EB4A43"/>
    <w:rsid w:val="00EB5780"/>
    <w:rsid w:val="00EC24D8"/>
    <w:rsid w:val="00EC2DFE"/>
    <w:rsid w:val="00EC5A07"/>
    <w:rsid w:val="00EC61F7"/>
    <w:rsid w:val="00EC6BFD"/>
    <w:rsid w:val="00EC74B1"/>
    <w:rsid w:val="00ED0714"/>
    <w:rsid w:val="00ED1C49"/>
    <w:rsid w:val="00ED23FE"/>
    <w:rsid w:val="00ED2697"/>
    <w:rsid w:val="00ED32AC"/>
    <w:rsid w:val="00ED3CBB"/>
    <w:rsid w:val="00ED62B2"/>
    <w:rsid w:val="00ED722F"/>
    <w:rsid w:val="00ED7853"/>
    <w:rsid w:val="00EE02A3"/>
    <w:rsid w:val="00EE03D4"/>
    <w:rsid w:val="00EE34E8"/>
    <w:rsid w:val="00EE5C45"/>
    <w:rsid w:val="00EE6C36"/>
    <w:rsid w:val="00EF1137"/>
    <w:rsid w:val="00EF4E04"/>
    <w:rsid w:val="00F01607"/>
    <w:rsid w:val="00F04512"/>
    <w:rsid w:val="00F069A1"/>
    <w:rsid w:val="00F10889"/>
    <w:rsid w:val="00F10BAE"/>
    <w:rsid w:val="00F114A2"/>
    <w:rsid w:val="00F11D8A"/>
    <w:rsid w:val="00F131FC"/>
    <w:rsid w:val="00F13BA6"/>
    <w:rsid w:val="00F1449E"/>
    <w:rsid w:val="00F14A93"/>
    <w:rsid w:val="00F15433"/>
    <w:rsid w:val="00F1576E"/>
    <w:rsid w:val="00F15AA0"/>
    <w:rsid w:val="00F16A88"/>
    <w:rsid w:val="00F2184F"/>
    <w:rsid w:val="00F32E6C"/>
    <w:rsid w:val="00F32F89"/>
    <w:rsid w:val="00F33C69"/>
    <w:rsid w:val="00F366D8"/>
    <w:rsid w:val="00F369BB"/>
    <w:rsid w:val="00F41DAF"/>
    <w:rsid w:val="00F424E1"/>
    <w:rsid w:val="00F44B60"/>
    <w:rsid w:val="00F4514A"/>
    <w:rsid w:val="00F45C54"/>
    <w:rsid w:val="00F45F97"/>
    <w:rsid w:val="00F4681B"/>
    <w:rsid w:val="00F50B66"/>
    <w:rsid w:val="00F52081"/>
    <w:rsid w:val="00F5285B"/>
    <w:rsid w:val="00F528A7"/>
    <w:rsid w:val="00F52FB5"/>
    <w:rsid w:val="00F5482C"/>
    <w:rsid w:val="00F55A5D"/>
    <w:rsid w:val="00F56883"/>
    <w:rsid w:val="00F616FC"/>
    <w:rsid w:val="00F6399E"/>
    <w:rsid w:val="00F643E6"/>
    <w:rsid w:val="00F67294"/>
    <w:rsid w:val="00F73605"/>
    <w:rsid w:val="00F750A0"/>
    <w:rsid w:val="00F7526A"/>
    <w:rsid w:val="00F756AF"/>
    <w:rsid w:val="00F76AF8"/>
    <w:rsid w:val="00F81216"/>
    <w:rsid w:val="00F82B5A"/>
    <w:rsid w:val="00F85CB0"/>
    <w:rsid w:val="00F9182A"/>
    <w:rsid w:val="00F93374"/>
    <w:rsid w:val="00F9368D"/>
    <w:rsid w:val="00F93BC7"/>
    <w:rsid w:val="00F94FAA"/>
    <w:rsid w:val="00F96599"/>
    <w:rsid w:val="00F96F20"/>
    <w:rsid w:val="00F97679"/>
    <w:rsid w:val="00F97F16"/>
    <w:rsid w:val="00FA03CE"/>
    <w:rsid w:val="00FA0942"/>
    <w:rsid w:val="00FA0F04"/>
    <w:rsid w:val="00FA1826"/>
    <w:rsid w:val="00FA19BF"/>
    <w:rsid w:val="00FA1AAB"/>
    <w:rsid w:val="00FA249D"/>
    <w:rsid w:val="00FA2A25"/>
    <w:rsid w:val="00FA4E38"/>
    <w:rsid w:val="00FA664D"/>
    <w:rsid w:val="00FB4032"/>
    <w:rsid w:val="00FB43B1"/>
    <w:rsid w:val="00FB45B0"/>
    <w:rsid w:val="00FC0AB8"/>
    <w:rsid w:val="00FC11E2"/>
    <w:rsid w:val="00FC14B9"/>
    <w:rsid w:val="00FC3263"/>
    <w:rsid w:val="00FC4529"/>
    <w:rsid w:val="00FC5E61"/>
    <w:rsid w:val="00FD1011"/>
    <w:rsid w:val="00FD1F40"/>
    <w:rsid w:val="00FD2E50"/>
    <w:rsid w:val="00FD45C5"/>
    <w:rsid w:val="00FD4DE0"/>
    <w:rsid w:val="00FD5516"/>
    <w:rsid w:val="00FD65AE"/>
    <w:rsid w:val="00FE1434"/>
    <w:rsid w:val="00FE2511"/>
    <w:rsid w:val="00FE513C"/>
    <w:rsid w:val="00FE6A51"/>
    <w:rsid w:val="00FE7314"/>
    <w:rsid w:val="00FF079F"/>
    <w:rsid w:val="00FF0E1A"/>
    <w:rsid w:val="00FF321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Colorful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FD7"/>
    <w:rPr>
      <w:rFonts w:ascii="Times New Roman" w:eastAsia="Times New Roman" w:hAnsi="Times New Roman" w:cs="Times New Roman"/>
      <w:sz w:val="24"/>
      <w:szCs w:val="24"/>
      <w:lang w:eastAsia="bg-BG"/>
    </w:rPr>
  </w:style>
  <w:style w:type="paragraph" w:styleId="1">
    <w:name w:val="heading 1"/>
    <w:basedOn w:val="a"/>
    <w:next w:val="a"/>
    <w:link w:val="10"/>
    <w:qFormat/>
    <w:rsid w:val="00A00D27"/>
    <w:pPr>
      <w:keepNext/>
      <w:widowControl w:val="0"/>
      <w:numPr>
        <w:numId w:val="2"/>
      </w:numPr>
      <w:autoSpaceDE w:val="0"/>
      <w:autoSpaceDN w:val="0"/>
      <w:adjustRightInd w:val="0"/>
      <w:spacing w:before="240" w:after="60"/>
      <w:jc w:val="both"/>
      <w:outlineLvl w:val="0"/>
    </w:pPr>
    <w:rPr>
      <w:rFonts w:ascii="Cambria" w:hAnsi="Cambria"/>
      <w:b/>
      <w:bCs/>
      <w:kern w:val="32"/>
      <w:sz w:val="32"/>
      <w:szCs w:val="32"/>
      <w:lang w:eastAsia="en-US"/>
    </w:rPr>
  </w:style>
  <w:style w:type="paragraph" w:styleId="2">
    <w:name w:val="heading 2"/>
    <w:aliases w:val="headain2,Headain2"/>
    <w:basedOn w:val="a"/>
    <w:next w:val="a"/>
    <w:link w:val="20"/>
    <w:qFormat/>
    <w:rsid w:val="00A00D27"/>
    <w:pPr>
      <w:keepNext/>
      <w:widowControl w:val="0"/>
      <w:numPr>
        <w:ilvl w:val="1"/>
        <w:numId w:val="2"/>
      </w:numPr>
      <w:autoSpaceDE w:val="0"/>
      <w:autoSpaceDN w:val="0"/>
      <w:adjustRightInd w:val="0"/>
      <w:spacing w:before="240" w:after="60"/>
      <w:jc w:val="both"/>
      <w:outlineLvl w:val="1"/>
    </w:pPr>
    <w:rPr>
      <w:rFonts w:ascii="Cambria" w:hAnsi="Cambria"/>
      <w:b/>
      <w:bCs/>
      <w:i/>
      <w:iCs/>
      <w:sz w:val="28"/>
      <w:szCs w:val="28"/>
      <w:lang w:eastAsia="en-US"/>
    </w:rPr>
  </w:style>
  <w:style w:type="paragraph" w:styleId="3">
    <w:name w:val="heading 3"/>
    <w:basedOn w:val="a"/>
    <w:next w:val="a"/>
    <w:link w:val="30"/>
    <w:qFormat/>
    <w:rsid w:val="00A00D27"/>
    <w:pPr>
      <w:keepNext/>
      <w:widowControl w:val="0"/>
      <w:numPr>
        <w:ilvl w:val="2"/>
        <w:numId w:val="2"/>
      </w:numPr>
      <w:autoSpaceDE w:val="0"/>
      <w:autoSpaceDN w:val="0"/>
      <w:adjustRightInd w:val="0"/>
      <w:spacing w:before="240" w:after="60"/>
      <w:jc w:val="both"/>
      <w:outlineLvl w:val="2"/>
    </w:pPr>
    <w:rPr>
      <w:rFonts w:ascii="Cambria" w:hAnsi="Cambria"/>
      <w:b/>
      <w:bCs/>
      <w:sz w:val="26"/>
      <w:szCs w:val="26"/>
      <w:lang w:eastAsia="en-US"/>
    </w:rPr>
  </w:style>
  <w:style w:type="paragraph" w:styleId="4">
    <w:name w:val="heading 4"/>
    <w:basedOn w:val="a"/>
    <w:next w:val="a"/>
    <w:link w:val="40"/>
    <w:uiPriority w:val="9"/>
    <w:qFormat/>
    <w:rsid w:val="00A00D27"/>
    <w:pPr>
      <w:keepNext/>
      <w:widowControl w:val="0"/>
      <w:numPr>
        <w:ilvl w:val="3"/>
        <w:numId w:val="2"/>
      </w:numPr>
      <w:autoSpaceDE w:val="0"/>
      <w:autoSpaceDN w:val="0"/>
      <w:adjustRightInd w:val="0"/>
      <w:spacing w:before="240" w:after="60"/>
      <w:jc w:val="both"/>
      <w:outlineLvl w:val="3"/>
    </w:pPr>
    <w:rPr>
      <w:rFonts w:ascii="Calibri" w:hAnsi="Calibri"/>
      <w:b/>
      <w:bCs/>
      <w:sz w:val="28"/>
      <w:szCs w:val="28"/>
      <w:lang w:eastAsia="en-US"/>
    </w:rPr>
  </w:style>
  <w:style w:type="paragraph" w:styleId="5">
    <w:name w:val="heading 5"/>
    <w:basedOn w:val="a"/>
    <w:next w:val="a"/>
    <w:link w:val="50"/>
    <w:qFormat/>
    <w:rsid w:val="00A00D27"/>
    <w:pPr>
      <w:widowControl w:val="0"/>
      <w:numPr>
        <w:ilvl w:val="4"/>
        <w:numId w:val="2"/>
      </w:numPr>
      <w:autoSpaceDE w:val="0"/>
      <w:autoSpaceDN w:val="0"/>
      <w:adjustRightInd w:val="0"/>
      <w:spacing w:before="240" w:after="60"/>
      <w:jc w:val="both"/>
      <w:outlineLvl w:val="4"/>
    </w:pPr>
    <w:rPr>
      <w:rFonts w:ascii="Calibri" w:hAnsi="Calibri"/>
      <w:b/>
      <w:bCs/>
      <w:i/>
      <w:iCs/>
      <w:sz w:val="26"/>
      <w:szCs w:val="26"/>
      <w:lang w:eastAsia="en-US"/>
    </w:rPr>
  </w:style>
  <w:style w:type="paragraph" w:styleId="6">
    <w:name w:val="heading 6"/>
    <w:basedOn w:val="a"/>
    <w:next w:val="a"/>
    <w:link w:val="60"/>
    <w:uiPriority w:val="9"/>
    <w:qFormat/>
    <w:rsid w:val="00A00D27"/>
    <w:pPr>
      <w:widowControl w:val="0"/>
      <w:numPr>
        <w:ilvl w:val="5"/>
        <w:numId w:val="2"/>
      </w:numPr>
      <w:autoSpaceDE w:val="0"/>
      <w:autoSpaceDN w:val="0"/>
      <w:adjustRightInd w:val="0"/>
      <w:spacing w:before="240" w:after="60"/>
      <w:jc w:val="both"/>
      <w:outlineLvl w:val="5"/>
    </w:pPr>
    <w:rPr>
      <w:rFonts w:ascii="Calibri" w:hAnsi="Calibri"/>
      <w:b/>
      <w:bCs/>
      <w:sz w:val="22"/>
      <w:szCs w:val="22"/>
      <w:lang w:eastAsia="en-US"/>
    </w:rPr>
  </w:style>
  <w:style w:type="paragraph" w:styleId="7">
    <w:name w:val="heading 7"/>
    <w:basedOn w:val="a"/>
    <w:next w:val="a"/>
    <w:link w:val="70"/>
    <w:uiPriority w:val="9"/>
    <w:qFormat/>
    <w:rsid w:val="00A00D27"/>
    <w:pPr>
      <w:widowControl w:val="0"/>
      <w:numPr>
        <w:ilvl w:val="6"/>
        <w:numId w:val="2"/>
      </w:numPr>
      <w:autoSpaceDE w:val="0"/>
      <w:autoSpaceDN w:val="0"/>
      <w:adjustRightInd w:val="0"/>
      <w:spacing w:before="240" w:after="60"/>
      <w:outlineLvl w:val="6"/>
    </w:pPr>
    <w:rPr>
      <w:sz w:val="20"/>
      <w:szCs w:val="20"/>
      <w:lang w:val="en-AU" w:eastAsia="en-US"/>
    </w:rPr>
  </w:style>
  <w:style w:type="paragraph" w:styleId="8">
    <w:name w:val="heading 8"/>
    <w:basedOn w:val="a"/>
    <w:next w:val="a"/>
    <w:link w:val="80"/>
    <w:qFormat/>
    <w:rsid w:val="00A00D27"/>
    <w:pPr>
      <w:widowControl w:val="0"/>
      <w:numPr>
        <w:ilvl w:val="7"/>
        <w:numId w:val="2"/>
      </w:numPr>
      <w:autoSpaceDE w:val="0"/>
      <w:autoSpaceDN w:val="0"/>
      <w:adjustRightInd w:val="0"/>
      <w:spacing w:before="240" w:after="60"/>
      <w:jc w:val="both"/>
      <w:outlineLvl w:val="7"/>
    </w:pPr>
    <w:rPr>
      <w:i/>
      <w:iCs/>
      <w:sz w:val="20"/>
      <w:szCs w:val="20"/>
      <w:lang w:eastAsia="en-US"/>
    </w:rPr>
  </w:style>
  <w:style w:type="paragraph" w:styleId="9">
    <w:name w:val="heading 9"/>
    <w:basedOn w:val="a"/>
    <w:next w:val="a"/>
    <w:link w:val="90"/>
    <w:qFormat/>
    <w:rsid w:val="00A00D27"/>
    <w:pPr>
      <w:widowControl w:val="0"/>
      <w:numPr>
        <w:ilvl w:val="8"/>
        <w:numId w:val="2"/>
      </w:numPr>
      <w:autoSpaceDE w:val="0"/>
      <w:autoSpaceDN w:val="0"/>
      <w:adjustRightInd w:val="0"/>
      <w:spacing w:before="240" w:after="60"/>
      <w:jc w:val="both"/>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BC199A"/>
    <w:rPr>
      <w:rFonts w:ascii="Tahoma" w:hAnsi="Tahoma" w:cs="Tahoma"/>
      <w:sz w:val="16"/>
      <w:szCs w:val="16"/>
    </w:rPr>
  </w:style>
  <w:style w:type="character" w:customStyle="1" w:styleId="a4">
    <w:name w:val="Изнесен текст Знак"/>
    <w:basedOn w:val="a0"/>
    <w:link w:val="a3"/>
    <w:uiPriority w:val="99"/>
    <w:rsid w:val="00BC199A"/>
    <w:rPr>
      <w:rFonts w:ascii="Tahoma" w:eastAsia="Times New Roman" w:hAnsi="Tahoma" w:cs="Tahoma"/>
      <w:sz w:val="16"/>
      <w:szCs w:val="16"/>
      <w:lang w:eastAsia="bg-BG"/>
    </w:rPr>
  </w:style>
  <w:style w:type="paragraph" w:customStyle="1" w:styleId="bodyt">
    <w:name w:val="body_t"/>
    <w:basedOn w:val="a"/>
    <w:rsid w:val="00CD7665"/>
    <w:pPr>
      <w:numPr>
        <w:numId w:val="1"/>
      </w:numPr>
      <w:spacing w:line="300" w:lineRule="atLeast"/>
      <w:jc w:val="both"/>
    </w:pPr>
    <w:rPr>
      <w:rFonts w:ascii="Arial" w:hAnsi="Arial"/>
      <w:szCs w:val="20"/>
      <w:lang w:eastAsia="en-US"/>
    </w:rPr>
  </w:style>
  <w:style w:type="paragraph" w:styleId="a5">
    <w:name w:val="List Paragraph"/>
    <w:basedOn w:val="a"/>
    <w:uiPriority w:val="34"/>
    <w:qFormat/>
    <w:rsid w:val="00B21D49"/>
    <w:pPr>
      <w:ind w:left="720"/>
      <w:contextualSpacing/>
    </w:pPr>
  </w:style>
  <w:style w:type="paragraph" w:styleId="a6">
    <w:name w:val="header"/>
    <w:basedOn w:val="a"/>
    <w:link w:val="a7"/>
    <w:uiPriority w:val="99"/>
    <w:unhideWhenUsed/>
    <w:rsid w:val="0045295A"/>
    <w:pPr>
      <w:tabs>
        <w:tab w:val="center" w:pos="4536"/>
        <w:tab w:val="right" w:pos="9072"/>
      </w:tabs>
    </w:pPr>
  </w:style>
  <w:style w:type="character" w:customStyle="1" w:styleId="a7">
    <w:name w:val="Горен колонтитул Знак"/>
    <w:basedOn w:val="a0"/>
    <w:link w:val="a6"/>
    <w:uiPriority w:val="99"/>
    <w:rsid w:val="0045295A"/>
    <w:rPr>
      <w:rFonts w:ascii="Times New Roman" w:eastAsia="Times New Roman" w:hAnsi="Times New Roman" w:cs="Times New Roman"/>
      <w:sz w:val="24"/>
      <w:szCs w:val="24"/>
      <w:lang w:eastAsia="bg-BG"/>
    </w:rPr>
  </w:style>
  <w:style w:type="paragraph" w:styleId="a8">
    <w:name w:val="footer"/>
    <w:basedOn w:val="a"/>
    <w:link w:val="a9"/>
    <w:uiPriority w:val="99"/>
    <w:unhideWhenUsed/>
    <w:rsid w:val="0045295A"/>
    <w:pPr>
      <w:tabs>
        <w:tab w:val="center" w:pos="4536"/>
        <w:tab w:val="right" w:pos="9072"/>
      </w:tabs>
    </w:pPr>
  </w:style>
  <w:style w:type="character" w:customStyle="1" w:styleId="a9">
    <w:name w:val="Долен колонтитул Знак"/>
    <w:basedOn w:val="a0"/>
    <w:link w:val="a8"/>
    <w:uiPriority w:val="99"/>
    <w:rsid w:val="0045295A"/>
    <w:rPr>
      <w:rFonts w:ascii="Times New Roman" w:eastAsia="Times New Roman" w:hAnsi="Times New Roman" w:cs="Times New Roman"/>
      <w:sz w:val="24"/>
      <w:szCs w:val="24"/>
      <w:lang w:eastAsia="bg-BG"/>
    </w:rPr>
  </w:style>
  <w:style w:type="character" w:styleId="aa">
    <w:name w:val="Hyperlink"/>
    <w:basedOn w:val="a0"/>
    <w:uiPriority w:val="99"/>
    <w:unhideWhenUsed/>
    <w:rsid w:val="00C35308"/>
    <w:rPr>
      <w:strike w:val="0"/>
      <w:dstrike w:val="0"/>
      <w:color w:val="000000"/>
      <w:u w:val="none"/>
      <w:effect w:val="none"/>
    </w:rPr>
  </w:style>
  <w:style w:type="paragraph" w:customStyle="1" w:styleId="Default">
    <w:name w:val="Default"/>
    <w:rsid w:val="004F3C48"/>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rsid w:val="009179DD"/>
    <w:pPr>
      <w:ind w:firstLine="990"/>
      <w:jc w:val="both"/>
    </w:pPr>
    <w:rPr>
      <w:rFonts w:ascii="Hebar" w:hAnsi="Hebar" w:cs="Hebar"/>
      <w:color w:val="000000"/>
    </w:rPr>
  </w:style>
  <w:style w:type="numbering" w:customStyle="1" w:styleId="NoList1">
    <w:name w:val="No List1"/>
    <w:next w:val="a2"/>
    <w:uiPriority w:val="99"/>
    <w:semiHidden/>
    <w:unhideWhenUsed/>
    <w:rsid w:val="008203B1"/>
  </w:style>
  <w:style w:type="character" w:customStyle="1" w:styleId="10">
    <w:name w:val="Заглавие 1 Знак"/>
    <w:basedOn w:val="a0"/>
    <w:link w:val="1"/>
    <w:rsid w:val="00A00D27"/>
    <w:rPr>
      <w:rFonts w:ascii="Cambria" w:eastAsia="Times New Roman" w:hAnsi="Cambria" w:cs="Times New Roman"/>
      <w:b/>
      <w:bCs/>
      <w:kern w:val="32"/>
      <w:sz w:val="32"/>
      <w:szCs w:val="32"/>
    </w:rPr>
  </w:style>
  <w:style w:type="character" w:customStyle="1" w:styleId="20">
    <w:name w:val="Заглавие 2 Знак"/>
    <w:aliases w:val="headain2 Знак,Headain2 Знак"/>
    <w:basedOn w:val="a0"/>
    <w:link w:val="2"/>
    <w:rsid w:val="00A00D27"/>
    <w:rPr>
      <w:rFonts w:ascii="Cambria" w:eastAsia="Times New Roman" w:hAnsi="Cambria" w:cs="Times New Roman"/>
      <w:b/>
      <w:bCs/>
      <w:i/>
      <w:iCs/>
      <w:sz w:val="28"/>
      <w:szCs w:val="28"/>
    </w:rPr>
  </w:style>
  <w:style w:type="character" w:customStyle="1" w:styleId="30">
    <w:name w:val="Заглавие 3 Знак"/>
    <w:basedOn w:val="a0"/>
    <w:link w:val="3"/>
    <w:rsid w:val="00A00D27"/>
    <w:rPr>
      <w:rFonts w:ascii="Cambria" w:eastAsia="Times New Roman" w:hAnsi="Cambria" w:cs="Times New Roman"/>
      <w:b/>
      <w:bCs/>
      <w:sz w:val="26"/>
      <w:szCs w:val="26"/>
    </w:rPr>
  </w:style>
  <w:style w:type="character" w:customStyle="1" w:styleId="40">
    <w:name w:val="Заглавие 4 Знак"/>
    <w:basedOn w:val="a0"/>
    <w:link w:val="4"/>
    <w:uiPriority w:val="9"/>
    <w:rsid w:val="00A00D27"/>
    <w:rPr>
      <w:rFonts w:ascii="Calibri" w:eastAsia="Times New Roman" w:hAnsi="Calibri" w:cs="Times New Roman"/>
      <w:b/>
      <w:bCs/>
      <w:sz w:val="28"/>
      <w:szCs w:val="28"/>
    </w:rPr>
  </w:style>
  <w:style w:type="character" w:customStyle="1" w:styleId="50">
    <w:name w:val="Заглавие 5 Знак"/>
    <w:basedOn w:val="a0"/>
    <w:link w:val="5"/>
    <w:rsid w:val="00A00D27"/>
    <w:rPr>
      <w:rFonts w:ascii="Calibri" w:eastAsia="Times New Roman" w:hAnsi="Calibri" w:cs="Times New Roman"/>
      <w:b/>
      <w:bCs/>
      <w:i/>
      <w:iCs/>
      <w:sz w:val="26"/>
      <w:szCs w:val="26"/>
    </w:rPr>
  </w:style>
  <w:style w:type="character" w:customStyle="1" w:styleId="60">
    <w:name w:val="Заглавие 6 Знак"/>
    <w:basedOn w:val="a0"/>
    <w:link w:val="6"/>
    <w:uiPriority w:val="9"/>
    <w:rsid w:val="00A00D27"/>
    <w:rPr>
      <w:rFonts w:ascii="Calibri" w:eastAsia="Times New Roman" w:hAnsi="Calibri" w:cs="Times New Roman"/>
      <w:b/>
      <w:bCs/>
    </w:rPr>
  </w:style>
  <w:style w:type="character" w:customStyle="1" w:styleId="70">
    <w:name w:val="Заглавие 7 Знак"/>
    <w:basedOn w:val="a0"/>
    <w:link w:val="7"/>
    <w:uiPriority w:val="9"/>
    <w:rsid w:val="00A00D27"/>
    <w:rPr>
      <w:rFonts w:ascii="Times New Roman" w:eastAsia="Times New Roman" w:hAnsi="Times New Roman" w:cs="Times New Roman"/>
      <w:sz w:val="20"/>
      <w:szCs w:val="20"/>
      <w:lang w:val="en-AU"/>
    </w:rPr>
  </w:style>
  <w:style w:type="character" w:customStyle="1" w:styleId="80">
    <w:name w:val="Заглавие 8 Знак"/>
    <w:basedOn w:val="a0"/>
    <w:link w:val="8"/>
    <w:rsid w:val="00A00D27"/>
    <w:rPr>
      <w:rFonts w:ascii="Times New Roman" w:eastAsia="Times New Roman" w:hAnsi="Times New Roman" w:cs="Times New Roman"/>
      <w:i/>
      <w:iCs/>
      <w:sz w:val="20"/>
      <w:szCs w:val="20"/>
    </w:rPr>
  </w:style>
  <w:style w:type="character" w:customStyle="1" w:styleId="90">
    <w:name w:val="Заглавие 9 Знак"/>
    <w:basedOn w:val="a0"/>
    <w:link w:val="9"/>
    <w:rsid w:val="00A00D27"/>
    <w:rPr>
      <w:rFonts w:ascii="Cambria" w:eastAsia="Times New Roman" w:hAnsi="Cambria" w:cs="Times New Roman"/>
    </w:rPr>
  </w:style>
  <w:style w:type="numbering" w:customStyle="1" w:styleId="NoList2">
    <w:name w:val="No List2"/>
    <w:next w:val="a2"/>
    <w:uiPriority w:val="99"/>
    <w:semiHidden/>
    <w:unhideWhenUsed/>
    <w:rsid w:val="00A00D27"/>
  </w:style>
  <w:style w:type="paragraph" w:customStyle="1" w:styleId="CharCharCharCharCharCharCharCharCharChar">
    <w:name w:val="Char Char Char Char Char Char Char Char Char Char"/>
    <w:basedOn w:val="a"/>
    <w:rsid w:val="00A00D27"/>
    <w:pPr>
      <w:widowControl w:val="0"/>
      <w:tabs>
        <w:tab w:val="left" w:pos="709"/>
      </w:tabs>
      <w:autoSpaceDE w:val="0"/>
      <w:autoSpaceDN w:val="0"/>
      <w:adjustRightInd w:val="0"/>
    </w:pPr>
    <w:rPr>
      <w:rFonts w:ascii="Tahoma" w:hAnsi="Tahoma"/>
      <w:sz w:val="20"/>
      <w:szCs w:val="20"/>
      <w:lang w:val="pl-PL" w:eastAsia="pl-PL"/>
    </w:rPr>
  </w:style>
  <w:style w:type="paragraph" w:styleId="ac">
    <w:name w:val="Body Text"/>
    <w:basedOn w:val="a"/>
    <w:link w:val="ad"/>
    <w:rsid w:val="00A00D27"/>
    <w:pPr>
      <w:widowControl w:val="0"/>
      <w:autoSpaceDE w:val="0"/>
      <w:autoSpaceDN w:val="0"/>
      <w:adjustRightInd w:val="0"/>
      <w:spacing w:after="120"/>
      <w:jc w:val="both"/>
    </w:pPr>
    <w:rPr>
      <w:rFonts w:ascii="Calibri" w:hAnsi="Calibri"/>
      <w:sz w:val="22"/>
      <w:szCs w:val="22"/>
      <w:lang w:eastAsia="en-US"/>
    </w:rPr>
  </w:style>
  <w:style w:type="character" w:customStyle="1" w:styleId="ad">
    <w:name w:val="Основен текст Знак"/>
    <w:basedOn w:val="a0"/>
    <w:link w:val="ac"/>
    <w:rsid w:val="00A00D27"/>
    <w:rPr>
      <w:rFonts w:ascii="Calibri" w:eastAsia="Times New Roman" w:hAnsi="Calibri" w:cs="Times New Roman"/>
    </w:rPr>
  </w:style>
  <w:style w:type="character" w:customStyle="1" w:styleId="hps">
    <w:name w:val="hps"/>
    <w:basedOn w:val="a0"/>
    <w:rsid w:val="00A00D27"/>
  </w:style>
  <w:style w:type="character" w:customStyle="1" w:styleId="atn">
    <w:name w:val="atn"/>
    <w:basedOn w:val="a0"/>
    <w:rsid w:val="00A00D27"/>
  </w:style>
  <w:style w:type="table" w:styleId="21">
    <w:name w:val="Table Colorful 2"/>
    <w:basedOn w:val="a1"/>
    <w:rsid w:val="00A00D27"/>
    <w:pPr>
      <w:spacing w:after="0" w:line="240" w:lineRule="auto"/>
    </w:pPr>
    <w:rPr>
      <w:rFonts w:ascii="Times New Roman" w:eastAsia="Times New Roman" w:hAnsi="Times New Roman" w:cs="Times New Roman"/>
      <w:sz w:val="20"/>
      <w:szCs w:val="20"/>
      <w:lang w:val="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Style1">
    <w:name w:val="Table Style1"/>
    <w:basedOn w:val="a1"/>
    <w:rsid w:val="00A00D27"/>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table" w:styleId="ae">
    <w:name w:val="Table Grid"/>
    <w:basedOn w:val="a1"/>
    <w:uiPriority w:val="59"/>
    <w:rsid w:val="00A00D2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00D27"/>
  </w:style>
  <w:style w:type="paragraph" w:customStyle="1" w:styleId="chast">
    <w:name w:val="chast"/>
    <w:basedOn w:val="a"/>
    <w:rsid w:val="00A00D27"/>
    <w:pPr>
      <w:widowControl w:val="0"/>
      <w:autoSpaceDE w:val="0"/>
      <w:autoSpaceDN w:val="0"/>
      <w:adjustRightInd w:val="0"/>
      <w:spacing w:after="120"/>
      <w:jc w:val="center"/>
    </w:pPr>
    <w:rPr>
      <w:rFonts w:ascii="Arial" w:hAnsi="Arial"/>
      <w:b/>
      <w:caps/>
      <w:spacing w:val="20"/>
      <w:sz w:val="28"/>
      <w:szCs w:val="20"/>
      <w:lang w:val="en-AU" w:eastAsia="en-US"/>
    </w:rPr>
  </w:style>
  <w:style w:type="paragraph" w:styleId="af">
    <w:name w:val="Title"/>
    <w:basedOn w:val="a"/>
    <w:link w:val="af0"/>
    <w:qFormat/>
    <w:rsid w:val="00A00D27"/>
    <w:pPr>
      <w:overflowPunct w:val="0"/>
      <w:autoSpaceDE w:val="0"/>
      <w:autoSpaceDN w:val="0"/>
      <w:adjustRightInd w:val="0"/>
      <w:ind w:right="-588"/>
      <w:jc w:val="center"/>
      <w:textAlignment w:val="baseline"/>
    </w:pPr>
    <w:rPr>
      <w:b/>
      <w:i/>
      <w:sz w:val="34"/>
      <w:szCs w:val="20"/>
      <w:lang w:val="en-GB" w:eastAsia="en-US"/>
    </w:rPr>
  </w:style>
  <w:style w:type="character" w:customStyle="1" w:styleId="af0">
    <w:name w:val="Заглавие Знак"/>
    <w:basedOn w:val="a0"/>
    <w:link w:val="af"/>
    <w:rsid w:val="00A00D27"/>
    <w:rPr>
      <w:rFonts w:ascii="Times New Roman" w:eastAsia="Times New Roman" w:hAnsi="Times New Roman" w:cs="Times New Roman"/>
      <w:b/>
      <w:i/>
      <w:sz w:val="34"/>
      <w:szCs w:val="20"/>
      <w:lang w:val="en-GB"/>
    </w:rPr>
  </w:style>
  <w:style w:type="paragraph" w:customStyle="1" w:styleId="ime-razdel">
    <w:name w:val="ime-razdel"/>
    <w:basedOn w:val="a"/>
    <w:rsid w:val="00A00D27"/>
    <w:pPr>
      <w:spacing w:before="120" w:after="240" w:line="280" w:lineRule="atLeast"/>
      <w:jc w:val="center"/>
    </w:pPr>
    <w:rPr>
      <w:rFonts w:ascii="Arial" w:hAnsi="Arial"/>
      <w:b/>
      <w:caps/>
      <w:sz w:val="22"/>
      <w:szCs w:val="20"/>
    </w:rPr>
  </w:style>
  <w:style w:type="paragraph" w:customStyle="1" w:styleId="text1">
    <w:name w:val="text_1"/>
    <w:basedOn w:val="a"/>
    <w:uiPriority w:val="99"/>
    <w:rsid w:val="00A00D27"/>
    <w:pPr>
      <w:tabs>
        <w:tab w:val="left" w:pos="1134"/>
        <w:tab w:val="left" w:pos="2552"/>
      </w:tabs>
      <w:autoSpaceDE w:val="0"/>
      <w:autoSpaceDN w:val="0"/>
      <w:adjustRightInd w:val="0"/>
      <w:spacing w:before="57"/>
      <w:ind w:left="1134" w:hanging="1134"/>
      <w:jc w:val="both"/>
    </w:pPr>
    <w:rPr>
      <w:rFonts w:ascii="TmsCyr" w:hAnsi="TmsCyr"/>
      <w:sz w:val="22"/>
      <w:szCs w:val="22"/>
      <w:lang w:val="en-US" w:eastAsia="en-US"/>
    </w:rPr>
  </w:style>
  <w:style w:type="paragraph" w:styleId="af1">
    <w:name w:val="No Spacing"/>
    <w:uiPriority w:val="1"/>
    <w:qFormat/>
    <w:rsid w:val="00A00D27"/>
    <w:pPr>
      <w:spacing w:after="0" w:line="240" w:lineRule="auto"/>
    </w:pPr>
    <w:rPr>
      <w:rFonts w:ascii="Calibri" w:eastAsia="Calibri" w:hAnsi="Calibri" w:cs="Times New Roman"/>
    </w:rPr>
  </w:style>
  <w:style w:type="paragraph" w:customStyle="1" w:styleId="num2">
    <w:name w:val="num2"/>
    <w:basedOn w:val="a"/>
    <w:next w:val="a"/>
    <w:rsid w:val="00A00D27"/>
    <w:pPr>
      <w:tabs>
        <w:tab w:val="left" w:pos="1134"/>
        <w:tab w:val="left" w:pos="2552"/>
      </w:tabs>
      <w:autoSpaceDE w:val="0"/>
      <w:autoSpaceDN w:val="0"/>
      <w:adjustRightInd w:val="0"/>
      <w:spacing w:before="113" w:line="300" w:lineRule="atLeast"/>
      <w:ind w:left="1134" w:hanging="1134"/>
      <w:jc w:val="both"/>
    </w:pPr>
    <w:rPr>
      <w:rFonts w:ascii="TmsCyr" w:hAnsi="TmsCyr"/>
      <w:b/>
      <w:bCs/>
      <w:sz w:val="26"/>
      <w:szCs w:val="26"/>
      <w:lang w:val="en-US" w:eastAsia="en-US"/>
    </w:rPr>
  </w:style>
  <w:style w:type="paragraph" w:customStyle="1" w:styleId="text">
    <w:name w:val="text"/>
    <w:rsid w:val="00A00D27"/>
    <w:pPr>
      <w:tabs>
        <w:tab w:val="left" w:pos="1134"/>
        <w:tab w:val="left" w:pos="2552"/>
      </w:tabs>
      <w:autoSpaceDE w:val="0"/>
      <w:autoSpaceDN w:val="0"/>
      <w:adjustRightInd w:val="0"/>
      <w:spacing w:after="0" w:line="240" w:lineRule="auto"/>
      <w:ind w:left="1134" w:hanging="1134"/>
      <w:jc w:val="both"/>
    </w:pPr>
    <w:rPr>
      <w:rFonts w:ascii="TmsCyr" w:eastAsia="Times New Roman" w:hAnsi="TmsCyr" w:cs="Times New Roman"/>
      <w:lang w:val="en-US"/>
    </w:rPr>
  </w:style>
  <w:style w:type="paragraph" w:customStyle="1" w:styleId="SrgCod4dig">
    <w:name w:val="SrgCod4dig"/>
    <w:basedOn w:val="a"/>
    <w:link w:val="SrgCod4digChar"/>
    <w:rsid w:val="00A00D27"/>
    <w:pPr>
      <w:tabs>
        <w:tab w:val="center" w:pos="426"/>
        <w:tab w:val="left" w:pos="567"/>
      </w:tabs>
      <w:spacing w:before="60" w:line="0" w:lineRule="atLeast"/>
      <w:ind w:left="510" w:hanging="510"/>
    </w:pPr>
    <w:rPr>
      <w:rFonts w:ascii="Arial" w:hAnsi="Arial"/>
      <w:b/>
      <w:caps/>
      <w:sz w:val="14"/>
      <w:szCs w:val="20"/>
      <w:lang w:eastAsia="en-US"/>
    </w:rPr>
  </w:style>
  <w:style w:type="paragraph" w:customStyle="1" w:styleId="incltx">
    <w:name w:val="incl_tx"/>
    <w:basedOn w:val="a"/>
    <w:rsid w:val="00A00D27"/>
    <w:pPr>
      <w:tabs>
        <w:tab w:val="left" w:pos="2551"/>
      </w:tabs>
      <w:suppressAutoHyphens/>
      <w:autoSpaceDE w:val="0"/>
      <w:ind w:left="2835" w:hanging="2835"/>
      <w:jc w:val="both"/>
    </w:pPr>
    <w:rPr>
      <w:rFonts w:ascii="TmsCyr" w:hAnsi="TmsCyr"/>
      <w:sz w:val="22"/>
      <w:szCs w:val="22"/>
      <w:lang w:val="en-US" w:eastAsia="ar-SA"/>
    </w:rPr>
  </w:style>
  <w:style w:type="character" w:styleId="af2">
    <w:name w:val="FollowedHyperlink"/>
    <w:uiPriority w:val="99"/>
    <w:unhideWhenUsed/>
    <w:rsid w:val="00A00D27"/>
    <w:rPr>
      <w:strike w:val="0"/>
      <w:dstrike w:val="0"/>
      <w:color w:val="000000"/>
      <w:u w:val="none"/>
      <w:effect w:val="none"/>
    </w:rPr>
  </w:style>
  <w:style w:type="character" w:customStyle="1" w:styleId="HTML">
    <w:name w:val="HTML стандартен Знак"/>
    <w:link w:val="HTML0"/>
    <w:uiPriority w:val="99"/>
    <w:rsid w:val="00A00D27"/>
    <w:rPr>
      <w:rFonts w:ascii="Courier" w:hAnsi="Courier" w:cs="Courier New"/>
    </w:rPr>
  </w:style>
  <w:style w:type="paragraph" w:styleId="HTML0">
    <w:name w:val="HTML Preformatted"/>
    <w:basedOn w:val="a"/>
    <w:link w:val="HTML"/>
    <w:uiPriority w:val="99"/>
    <w:unhideWhenUsed/>
    <w:rsid w:val="00A00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pPr>
    <w:rPr>
      <w:rFonts w:ascii="Courier" w:eastAsiaTheme="minorHAnsi" w:hAnsi="Courier" w:cs="Courier New"/>
      <w:sz w:val="22"/>
      <w:szCs w:val="22"/>
      <w:lang w:eastAsia="en-US"/>
    </w:rPr>
  </w:style>
  <w:style w:type="character" w:customStyle="1" w:styleId="HTMLPreformattedChar1">
    <w:name w:val="HTML Preformatted Char1"/>
    <w:basedOn w:val="a0"/>
    <w:uiPriority w:val="99"/>
    <w:semiHidden/>
    <w:rsid w:val="00A00D27"/>
    <w:rPr>
      <w:rFonts w:ascii="Consolas" w:eastAsia="Times New Roman" w:hAnsi="Consolas" w:cs="Consolas"/>
      <w:sz w:val="20"/>
      <w:szCs w:val="20"/>
      <w:lang w:eastAsia="bg-BG"/>
    </w:rPr>
  </w:style>
  <w:style w:type="character" w:customStyle="1" w:styleId="blue1">
    <w:name w:val="blue1"/>
    <w:rsid w:val="00A00D27"/>
    <w:rPr>
      <w:rFonts w:ascii="Times New Roman" w:hAnsi="Times New Roman" w:cs="Times New Roman" w:hint="default"/>
      <w:color w:val="0000FF"/>
      <w:sz w:val="24"/>
      <w:szCs w:val="24"/>
    </w:rPr>
  </w:style>
  <w:style w:type="character" w:customStyle="1" w:styleId="spelle">
    <w:name w:val="spelle"/>
    <w:rsid w:val="00A00D27"/>
  </w:style>
  <w:style w:type="character" w:customStyle="1" w:styleId="ldef1">
    <w:name w:val="ldef1"/>
    <w:rsid w:val="00A00D27"/>
    <w:rPr>
      <w:rFonts w:ascii="Times New Roman" w:hAnsi="Times New Roman" w:cs="Times New Roman" w:hint="default"/>
      <w:color w:val="000000"/>
      <w:sz w:val="24"/>
      <w:szCs w:val="24"/>
    </w:rPr>
  </w:style>
  <w:style w:type="paragraph" w:customStyle="1" w:styleId="m">
    <w:name w:val="m"/>
    <w:basedOn w:val="a"/>
    <w:rsid w:val="00A00D27"/>
    <w:pPr>
      <w:ind w:firstLine="990"/>
      <w:jc w:val="both"/>
    </w:pPr>
    <w:rPr>
      <w:color w:val="000000"/>
      <w:lang w:eastAsia="zh-CN"/>
    </w:rPr>
  </w:style>
  <w:style w:type="numbering" w:customStyle="1" w:styleId="NoList3">
    <w:name w:val="No List3"/>
    <w:next w:val="a2"/>
    <w:uiPriority w:val="99"/>
    <w:semiHidden/>
    <w:unhideWhenUsed/>
    <w:rsid w:val="00C5034F"/>
  </w:style>
  <w:style w:type="paragraph" w:customStyle="1" w:styleId="xl906">
    <w:name w:val="xl906"/>
    <w:basedOn w:val="a"/>
    <w:rsid w:val="00C50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07">
    <w:name w:val="xl907"/>
    <w:basedOn w:val="a"/>
    <w:rsid w:val="00C50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08">
    <w:name w:val="xl908"/>
    <w:basedOn w:val="a"/>
    <w:rsid w:val="00C50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09">
    <w:name w:val="xl909"/>
    <w:basedOn w:val="a"/>
    <w:rsid w:val="00C50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0">
    <w:name w:val="xl910"/>
    <w:basedOn w:val="a"/>
    <w:rsid w:val="00C503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1">
    <w:name w:val="xl911"/>
    <w:basedOn w:val="a"/>
    <w:rsid w:val="00C503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2">
    <w:name w:val="xl912"/>
    <w:basedOn w:val="a"/>
    <w:rsid w:val="00C50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3">
    <w:name w:val="xl913"/>
    <w:basedOn w:val="a"/>
    <w:rsid w:val="00C50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4">
    <w:name w:val="xl914"/>
    <w:basedOn w:val="a"/>
    <w:rsid w:val="00C5034F"/>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15">
    <w:name w:val="xl915"/>
    <w:basedOn w:val="a"/>
    <w:rsid w:val="00C5034F"/>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16">
    <w:name w:val="xl916"/>
    <w:basedOn w:val="a"/>
    <w:rsid w:val="00C5034F"/>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17">
    <w:name w:val="xl917"/>
    <w:basedOn w:val="a"/>
    <w:rsid w:val="00C5034F"/>
    <w:pPr>
      <w:spacing w:before="100" w:beforeAutospacing="1" w:after="100" w:afterAutospacing="1"/>
    </w:pPr>
    <w:rPr>
      <w:sz w:val="22"/>
      <w:szCs w:val="22"/>
    </w:rPr>
  </w:style>
  <w:style w:type="paragraph" w:customStyle="1" w:styleId="xl918">
    <w:name w:val="xl918"/>
    <w:basedOn w:val="a"/>
    <w:rsid w:val="00C5034F"/>
    <w:pPr>
      <w:spacing w:before="100" w:beforeAutospacing="1" w:after="100" w:afterAutospacing="1"/>
    </w:pPr>
    <w:rPr>
      <w:sz w:val="22"/>
      <w:szCs w:val="22"/>
    </w:rPr>
  </w:style>
  <w:style w:type="paragraph" w:customStyle="1" w:styleId="xl919">
    <w:name w:val="xl919"/>
    <w:basedOn w:val="a"/>
    <w:rsid w:val="00C50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20">
    <w:name w:val="xl920"/>
    <w:basedOn w:val="a"/>
    <w:rsid w:val="00C5034F"/>
    <w:pPr>
      <w:spacing w:before="100" w:beforeAutospacing="1" w:after="100" w:afterAutospacing="1"/>
      <w:textAlignment w:val="center"/>
    </w:pPr>
    <w:rPr>
      <w:sz w:val="22"/>
      <w:szCs w:val="22"/>
    </w:rPr>
  </w:style>
  <w:style w:type="paragraph" w:customStyle="1" w:styleId="xl921">
    <w:name w:val="xl921"/>
    <w:basedOn w:val="a"/>
    <w:rsid w:val="00C5034F"/>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sz w:val="18"/>
      <w:szCs w:val="18"/>
    </w:rPr>
  </w:style>
  <w:style w:type="paragraph" w:customStyle="1" w:styleId="xl922">
    <w:name w:val="xl922"/>
    <w:basedOn w:val="a"/>
    <w:rsid w:val="00C5034F"/>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rPr>
      <w:b/>
      <w:bCs/>
      <w:sz w:val="18"/>
      <w:szCs w:val="18"/>
    </w:rPr>
  </w:style>
  <w:style w:type="paragraph" w:customStyle="1" w:styleId="xl923">
    <w:name w:val="xl923"/>
    <w:basedOn w:val="a"/>
    <w:rsid w:val="00C5034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b/>
      <w:bCs/>
    </w:rPr>
  </w:style>
  <w:style w:type="paragraph" w:customStyle="1" w:styleId="xl924">
    <w:name w:val="xl924"/>
    <w:basedOn w:val="a"/>
    <w:rsid w:val="00C5034F"/>
    <w:pPr>
      <w:pBdr>
        <w:left w:val="single" w:sz="4" w:space="0" w:color="auto"/>
        <w:bottom w:val="single" w:sz="4" w:space="0" w:color="auto"/>
        <w:right w:val="single" w:sz="4" w:space="0" w:color="auto"/>
      </w:pBdr>
      <w:shd w:val="clear" w:color="000000" w:fill="E4DFEC"/>
      <w:spacing w:before="100" w:beforeAutospacing="1" w:after="100" w:afterAutospacing="1"/>
      <w:textAlignment w:val="center"/>
    </w:pPr>
    <w:rPr>
      <w:b/>
      <w:bCs/>
      <w:sz w:val="18"/>
      <w:szCs w:val="18"/>
    </w:rPr>
  </w:style>
  <w:style w:type="paragraph" w:customStyle="1" w:styleId="xl925">
    <w:name w:val="xl925"/>
    <w:basedOn w:val="a"/>
    <w:rsid w:val="00C5034F"/>
    <w:pPr>
      <w:pBdr>
        <w:left w:val="single" w:sz="4" w:space="0" w:color="auto"/>
        <w:bottom w:val="single" w:sz="4" w:space="0" w:color="auto"/>
        <w:right w:val="single" w:sz="4" w:space="0" w:color="auto"/>
      </w:pBdr>
      <w:shd w:val="clear" w:color="000000" w:fill="DAEEF3"/>
      <w:spacing w:before="100" w:beforeAutospacing="1" w:after="100" w:afterAutospacing="1"/>
      <w:textAlignment w:val="center"/>
    </w:pPr>
    <w:rPr>
      <w:b/>
      <w:bCs/>
      <w:sz w:val="18"/>
      <w:szCs w:val="18"/>
    </w:rPr>
  </w:style>
  <w:style w:type="paragraph" w:customStyle="1" w:styleId="xl926">
    <w:name w:val="xl926"/>
    <w:basedOn w:val="a"/>
    <w:rsid w:val="00C5034F"/>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27">
    <w:name w:val="xl927"/>
    <w:basedOn w:val="a"/>
    <w:rsid w:val="00C5034F"/>
    <w:pPr>
      <w:pBdr>
        <w:left w:val="single" w:sz="4" w:space="0" w:color="auto"/>
        <w:bottom w:val="single" w:sz="4" w:space="0" w:color="auto"/>
        <w:right w:val="single" w:sz="4" w:space="0" w:color="auto"/>
      </w:pBdr>
      <w:spacing w:before="100" w:beforeAutospacing="1" w:after="100" w:afterAutospacing="1"/>
      <w:textAlignment w:val="center"/>
    </w:pPr>
    <w:rPr>
      <w:b/>
      <w:bCs/>
      <w:color w:val="002060"/>
      <w:sz w:val="18"/>
      <w:szCs w:val="18"/>
    </w:rPr>
  </w:style>
  <w:style w:type="paragraph" w:customStyle="1" w:styleId="xl928">
    <w:name w:val="xl928"/>
    <w:basedOn w:val="a"/>
    <w:rsid w:val="00C5034F"/>
    <w:pPr>
      <w:pBdr>
        <w:left w:val="single" w:sz="4" w:space="0" w:color="auto"/>
        <w:bottom w:val="single" w:sz="4" w:space="0" w:color="auto"/>
        <w:right w:val="single" w:sz="4" w:space="0" w:color="auto"/>
      </w:pBdr>
      <w:spacing w:before="100" w:beforeAutospacing="1" w:after="100" w:afterAutospacing="1"/>
      <w:textAlignment w:val="center"/>
    </w:pPr>
    <w:rPr>
      <w:b/>
      <w:bCs/>
      <w:color w:val="7030A0"/>
      <w:sz w:val="18"/>
      <w:szCs w:val="18"/>
    </w:rPr>
  </w:style>
  <w:style w:type="paragraph" w:customStyle="1" w:styleId="xl929">
    <w:name w:val="xl929"/>
    <w:basedOn w:val="a"/>
    <w:rsid w:val="00C50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30">
    <w:name w:val="xl930"/>
    <w:basedOn w:val="a"/>
    <w:rsid w:val="00C50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31">
    <w:name w:val="xl931"/>
    <w:basedOn w:val="a"/>
    <w:rsid w:val="00C50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32">
    <w:name w:val="xl932"/>
    <w:basedOn w:val="a"/>
    <w:rsid w:val="00C50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18"/>
      <w:szCs w:val="18"/>
    </w:rPr>
  </w:style>
  <w:style w:type="paragraph" w:customStyle="1" w:styleId="xl933">
    <w:name w:val="xl933"/>
    <w:basedOn w:val="a"/>
    <w:rsid w:val="00C5034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18"/>
      <w:szCs w:val="18"/>
    </w:rPr>
  </w:style>
  <w:style w:type="paragraph" w:customStyle="1" w:styleId="xl934">
    <w:name w:val="xl934"/>
    <w:basedOn w:val="a"/>
    <w:rsid w:val="00C5034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sz w:val="18"/>
      <w:szCs w:val="18"/>
    </w:rPr>
  </w:style>
  <w:style w:type="paragraph" w:customStyle="1" w:styleId="xl935">
    <w:name w:val="xl935"/>
    <w:basedOn w:val="a"/>
    <w:rsid w:val="00C5034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18"/>
      <w:szCs w:val="18"/>
    </w:rPr>
  </w:style>
  <w:style w:type="paragraph" w:customStyle="1" w:styleId="xl936">
    <w:name w:val="xl936"/>
    <w:basedOn w:val="a"/>
    <w:rsid w:val="00C5034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rPr>
  </w:style>
  <w:style w:type="paragraph" w:customStyle="1" w:styleId="xl937">
    <w:name w:val="xl937"/>
    <w:basedOn w:val="a"/>
    <w:rsid w:val="00C50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2060"/>
      <w:sz w:val="18"/>
      <w:szCs w:val="18"/>
    </w:rPr>
  </w:style>
  <w:style w:type="paragraph" w:customStyle="1" w:styleId="xl938">
    <w:name w:val="xl938"/>
    <w:basedOn w:val="a"/>
    <w:rsid w:val="00C50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7030A0"/>
      <w:sz w:val="18"/>
      <w:szCs w:val="18"/>
    </w:rPr>
  </w:style>
  <w:style w:type="paragraph" w:customStyle="1" w:styleId="xl939">
    <w:name w:val="xl939"/>
    <w:basedOn w:val="a"/>
    <w:rsid w:val="00C5034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18"/>
      <w:szCs w:val="18"/>
    </w:rPr>
  </w:style>
  <w:style w:type="paragraph" w:customStyle="1" w:styleId="xl940">
    <w:name w:val="xl940"/>
    <w:basedOn w:val="a"/>
    <w:rsid w:val="00C5034F"/>
    <w:pPr>
      <w:shd w:val="clear" w:color="000000" w:fill="CCFFCC"/>
      <w:spacing w:before="100" w:beforeAutospacing="1" w:after="100" w:afterAutospacing="1"/>
    </w:pPr>
    <w:rPr>
      <w:sz w:val="22"/>
      <w:szCs w:val="22"/>
    </w:rPr>
  </w:style>
  <w:style w:type="paragraph" w:customStyle="1" w:styleId="xl941">
    <w:name w:val="xl941"/>
    <w:basedOn w:val="a"/>
    <w:rsid w:val="00C5034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18"/>
      <w:szCs w:val="18"/>
    </w:rPr>
  </w:style>
  <w:style w:type="paragraph" w:customStyle="1" w:styleId="xl942">
    <w:name w:val="xl942"/>
    <w:basedOn w:val="a"/>
    <w:rsid w:val="00C5034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color w:val="002060"/>
      <w:sz w:val="18"/>
      <w:szCs w:val="18"/>
    </w:rPr>
  </w:style>
  <w:style w:type="paragraph" w:customStyle="1" w:styleId="xl943">
    <w:name w:val="xl943"/>
    <w:basedOn w:val="a"/>
    <w:rsid w:val="00C5034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color w:val="7030A0"/>
      <w:sz w:val="18"/>
      <w:szCs w:val="18"/>
    </w:rPr>
  </w:style>
  <w:style w:type="paragraph" w:customStyle="1" w:styleId="xl944">
    <w:name w:val="xl944"/>
    <w:basedOn w:val="a"/>
    <w:rsid w:val="00C503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FF0000"/>
      <w:sz w:val="18"/>
      <w:szCs w:val="18"/>
    </w:rPr>
  </w:style>
  <w:style w:type="paragraph" w:customStyle="1" w:styleId="xl945">
    <w:name w:val="xl945"/>
    <w:basedOn w:val="a"/>
    <w:rsid w:val="00C503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946">
    <w:name w:val="xl946"/>
    <w:basedOn w:val="a"/>
    <w:rsid w:val="00C503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947">
    <w:name w:val="xl947"/>
    <w:basedOn w:val="a"/>
    <w:rsid w:val="00C503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948">
    <w:name w:val="xl948"/>
    <w:basedOn w:val="a"/>
    <w:rsid w:val="00C50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49">
    <w:name w:val="xl949"/>
    <w:basedOn w:val="a"/>
    <w:rsid w:val="00C50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70C0"/>
      <w:sz w:val="18"/>
      <w:szCs w:val="18"/>
    </w:rPr>
  </w:style>
  <w:style w:type="paragraph" w:customStyle="1" w:styleId="xl950">
    <w:name w:val="xl950"/>
    <w:basedOn w:val="a"/>
    <w:rsid w:val="00C503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70C0"/>
      <w:sz w:val="18"/>
      <w:szCs w:val="18"/>
    </w:rPr>
  </w:style>
  <w:style w:type="paragraph" w:customStyle="1" w:styleId="xl951">
    <w:name w:val="xl951"/>
    <w:basedOn w:val="a"/>
    <w:rsid w:val="00C503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FF0000"/>
      <w:sz w:val="18"/>
      <w:szCs w:val="18"/>
    </w:rPr>
  </w:style>
  <w:style w:type="paragraph" w:customStyle="1" w:styleId="xl952">
    <w:name w:val="xl952"/>
    <w:basedOn w:val="a"/>
    <w:rsid w:val="00C503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FF0000"/>
      <w:sz w:val="18"/>
      <w:szCs w:val="18"/>
    </w:rPr>
  </w:style>
  <w:style w:type="paragraph" w:customStyle="1" w:styleId="xl953">
    <w:name w:val="xl953"/>
    <w:basedOn w:val="a"/>
    <w:rsid w:val="00C5034F"/>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textAlignment w:val="center"/>
    </w:pPr>
    <w:rPr>
      <w:sz w:val="18"/>
      <w:szCs w:val="18"/>
    </w:rPr>
  </w:style>
  <w:style w:type="paragraph" w:customStyle="1" w:styleId="xl954">
    <w:name w:val="xl954"/>
    <w:basedOn w:val="a"/>
    <w:rsid w:val="00C5034F"/>
    <w:pPr>
      <w:shd w:val="clear" w:color="000000" w:fill="CCECFF"/>
      <w:spacing w:before="100" w:beforeAutospacing="1" w:after="100" w:afterAutospacing="1"/>
    </w:pPr>
    <w:rPr>
      <w:sz w:val="22"/>
      <w:szCs w:val="22"/>
    </w:rPr>
  </w:style>
  <w:style w:type="paragraph" w:customStyle="1" w:styleId="xl955">
    <w:name w:val="xl955"/>
    <w:basedOn w:val="a"/>
    <w:rsid w:val="00C5034F"/>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textAlignment w:val="center"/>
    </w:pPr>
    <w:rPr>
      <w:sz w:val="18"/>
      <w:szCs w:val="18"/>
    </w:rPr>
  </w:style>
  <w:style w:type="paragraph" w:customStyle="1" w:styleId="xl956">
    <w:name w:val="xl956"/>
    <w:basedOn w:val="a"/>
    <w:rsid w:val="00C5034F"/>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textAlignment w:val="center"/>
    </w:pPr>
    <w:rPr>
      <w:color w:val="002060"/>
      <w:sz w:val="18"/>
      <w:szCs w:val="18"/>
    </w:rPr>
  </w:style>
  <w:style w:type="paragraph" w:customStyle="1" w:styleId="xl957">
    <w:name w:val="xl957"/>
    <w:basedOn w:val="a"/>
    <w:rsid w:val="00C5034F"/>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textAlignment w:val="center"/>
    </w:pPr>
    <w:rPr>
      <w:color w:val="7030A0"/>
      <w:sz w:val="18"/>
      <w:szCs w:val="18"/>
    </w:rPr>
  </w:style>
  <w:style w:type="paragraph" w:customStyle="1" w:styleId="xl958">
    <w:name w:val="xl958"/>
    <w:basedOn w:val="a"/>
    <w:rsid w:val="00C5034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sz w:val="18"/>
      <w:szCs w:val="18"/>
    </w:rPr>
  </w:style>
  <w:style w:type="paragraph" w:customStyle="1" w:styleId="xl959">
    <w:name w:val="xl959"/>
    <w:basedOn w:val="a"/>
    <w:rsid w:val="00C5034F"/>
    <w:pPr>
      <w:shd w:val="clear" w:color="000000" w:fill="CCCCFF"/>
      <w:spacing w:before="100" w:beforeAutospacing="1" w:after="100" w:afterAutospacing="1"/>
    </w:pPr>
    <w:rPr>
      <w:sz w:val="22"/>
      <w:szCs w:val="22"/>
    </w:rPr>
  </w:style>
  <w:style w:type="paragraph" w:customStyle="1" w:styleId="xl960">
    <w:name w:val="xl960"/>
    <w:basedOn w:val="a"/>
    <w:rsid w:val="00C5034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sz w:val="18"/>
      <w:szCs w:val="18"/>
    </w:rPr>
  </w:style>
  <w:style w:type="paragraph" w:customStyle="1" w:styleId="xl961">
    <w:name w:val="xl961"/>
    <w:basedOn w:val="a"/>
    <w:rsid w:val="00C5034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color w:val="002060"/>
      <w:sz w:val="18"/>
      <w:szCs w:val="18"/>
    </w:rPr>
  </w:style>
  <w:style w:type="paragraph" w:customStyle="1" w:styleId="xl962">
    <w:name w:val="xl962"/>
    <w:basedOn w:val="a"/>
    <w:rsid w:val="00C5034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color w:val="7030A0"/>
      <w:sz w:val="18"/>
      <w:szCs w:val="18"/>
    </w:rPr>
  </w:style>
  <w:style w:type="paragraph" w:customStyle="1" w:styleId="xl963">
    <w:name w:val="xl963"/>
    <w:basedOn w:val="a"/>
    <w:rsid w:val="00C5034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sz w:val="18"/>
      <w:szCs w:val="18"/>
    </w:rPr>
  </w:style>
  <w:style w:type="paragraph" w:customStyle="1" w:styleId="xl964">
    <w:name w:val="xl964"/>
    <w:basedOn w:val="a"/>
    <w:rsid w:val="00C50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65">
    <w:name w:val="xl965"/>
    <w:basedOn w:val="a"/>
    <w:rsid w:val="00C5034F"/>
    <w:pPr>
      <w:shd w:val="clear" w:color="000000" w:fill="FFFFCC"/>
      <w:spacing w:before="100" w:beforeAutospacing="1" w:after="100" w:afterAutospacing="1"/>
    </w:pPr>
    <w:rPr>
      <w:sz w:val="22"/>
      <w:szCs w:val="22"/>
    </w:rPr>
  </w:style>
  <w:style w:type="paragraph" w:customStyle="1" w:styleId="xl966">
    <w:name w:val="xl966"/>
    <w:basedOn w:val="a"/>
    <w:rsid w:val="00C5034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sz w:val="18"/>
      <w:szCs w:val="18"/>
    </w:rPr>
  </w:style>
  <w:style w:type="paragraph" w:customStyle="1" w:styleId="xl967">
    <w:name w:val="xl967"/>
    <w:basedOn w:val="a"/>
    <w:rsid w:val="00C5034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color w:val="002060"/>
      <w:sz w:val="18"/>
      <w:szCs w:val="18"/>
    </w:rPr>
  </w:style>
  <w:style w:type="paragraph" w:customStyle="1" w:styleId="xl968">
    <w:name w:val="xl968"/>
    <w:basedOn w:val="a"/>
    <w:rsid w:val="00C5034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color w:val="7030A0"/>
      <w:sz w:val="18"/>
      <w:szCs w:val="18"/>
    </w:rPr>
  </w:style>
  <w:style w:type="paragraph" w:customStyle="1" w:styleId="xl969">
    <w:name w:val="xl969"/>
    <w:basedOn w:val="a"/>
    <w:rsid w:val="00C50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18"/>
      <w:szCs w:val="18"/>
    </w:rPr>
  </w:style>
  <w:style w:type="paragraph" w:customStyle="1" w:styleId="xl970">
    <w:name w:val="xl970"/>
    <w:basedOn w:val="a"/>
    <w:rsid w:val="00C5034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18"/>
      <w:szCs w:val="18"/>
    </w:rPr>
  </w:style>
  <w:style w:type="paragraph" w:customStyle="1" w:styleId="xl971">
    <w:name w:val="xl971"/>
    <w:basedOn w:val="a"/>
    <w:rsid w:val="00C50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72">
    <w:name w:val="xl972"/>
    <w:basedOn w:val="a"/>
    <w:rsid w:val="00C50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73">
    <w:name w:val="xl973"/>
    <w:basedOn w:val="a"/>
    <w:rsid w:val="00C50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74">
    <w:name w:val="xl974"/>
    <w:basedOn w:val="a"/>
    <w:rsid w:val="00C5034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sz w:val="18"/>
      <w:szCs w:val="18"/>
    </w:rPr>
  </w:style>
  <w:style w:type="paragraph" w:customStyle="1" w:styleId="xl975">
    <w:name w:val="xl975"/>
    <w:basedOn w:val="a"/>
    <w:rsid w:val="00C5034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b/>
      <w:bCs/>
      <w:sz w:val="18"/>
      <w:szCs w:val="18"/>
    </w:rPr>
  </w:style>
  <w:style w:type="paragraph" w:customStyle="1" w:styleId="xl976">
    <w:name w:val="xl976"/>
    <w:basedOn w:val="a"/>
    <w:rsid w:val="00C5034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b/>
      <w:bCs/>
      <w:sz w:val="18"/>
      <w:szCs w:val="18"/>
    </w:rPr>
  </w:style>
  <w:style w:type="paragraph" w:customStyle="1" w:styleId="xl977">
    <w:name w:val="xl977"/>
    <w:basedOn w:val="a"/>
    <w:rsid w:val="00C5034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b/>
      <w:bCs/>
      <w:sz w:val="18"/>
      <w:szCs w:val="18"/>
    </w:rPr>
  </w:style>
  <w:style w:type="paragraph" w:customStyle="1" w:styleId="xl978">
    <w:name w:val="xl978"/>
    <w:basedOn w:val="a"/>
    <w:rsid w:val="00C5034F"/>
    <w:pPr>
      <w:shd w:val="clear" w:color="000000" w:fill="F2F2F2"/>
      <w:spacing w:before="100" w:beforeAutospacing="1" w:after="100" w:afterAutospacing="1"/>
      <w:textAlignment w:val="center"/>
    </w:pPr>
    <w:rPr>
      <w:b/>
      <w:bCs/>
      <w:sz w:val="22"/>
      <w:szCs w:val="22"/>
    </w:rPr>
  </w:style>
  <w:style w:type="paragraph" w:customStyle="1" w:styleId="xl979">
    <w:name w:val="xl979"/>
    <w:basedOn w:val="a"/>
    <w:rsid w:val="00C5034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sz w:val="18"/>
      <w:szCs w:val="18"/>
    </w:rPr>
  </w:style>
  <w:style w:type="paragraph" w:customStyle="1" w:styleId="xl980">
    <w:name w:val="xl980"/>
    <w:basedOn w:val="a"/>
    <w:rsid w:val="00C5034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color w:val="002060"/>
      <w:sz w:val="18"/>
      <w:szCs w:val="18"/>
    </w:rPr>
  </w:style>
  <w:style w:type="paragraph" w:customStyle="1" w:styleId="xl981">
    <w:name w:val="xl981"/>
    <w:basedOn w:val="a"/>
    <w:rsid w:val="00C5034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color w:val="7030A0"/>
      <w:sz w:val="18"/>
      <w:szCs w:val="18"/>
    </w:rPr>
  </w:style>
  <w:style w:type="paragraph" w:customStyle="1" w:styleId="xl982">
    <w:name w:val="xl982"/>
    <w:basedOn w:val="a"/>
    <w:rsid w:val="00C5034F"/>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textAlignment w:val="center"/>
    </w:pPr>
    <w:rPr>
      <w:sz w:val="18"/>
      <w:szCs w:val="18"/>
    </w:rPr>
  </w:style>
  <w:style w:type="paragraph" w:customStyle="1" w:styleId="xl983">
    <w:name w:val="xl983"/>
    <w:basedOn w:val="a"/>
    <w:rsid w:val="00C5034F"/>
    <w:pPr>
      <w:shd w:val="clear" w:color="000000" w:fill="FFCCCC"/>
      <w:spacing w:before="100" w:beforeAutospacing="1" w:after="100" w:afterAutospacing="1"/>
    </w:pPr>
    <w:rPr>
      <w:sz w:val="22"/>
      <w:szCs w:val="22"/>
    </w:rPr>
  </w:style>
  <w:style w:type="paragraph" w:customStyle="1" w:styleId="xl984">
    <w:name w:val="xl984"/>
    <w:basedOn w:val="a"/>
    <w:rsid w:val="00C5034F"/>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textAlignment w:val="center"/>
    </w:pPr>
    <w:rPr>
      <w:sz w:val="18"/>
      <w:szCs w:val="18"/>
    </w:rPr>
  </w:style>
  <w:style w:type="paragraph" w:customStyle="1" w:styleId="xl985">
    <w:name w:val="xl985"/>
    <w:basedOn w:val="a"/>
    <w:rsid w:val="00C5034F"/>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textAlignment w:val="center"/>
    </w:pPr>
    <w:rPr>
      <w:color w:val="002060"/>
      <w:sz w:val="18"/>
      <w:szCs w:val="18"/>
    </w:rPr>
  </w:style>
  <w:style w:type="paragraph" w:customStyle="1" w:styleId="xl986">
    <w:name w:val="xl986"/>
    <w:basedOn w:val="a"/>
    <w:rsid w:val="00C5034F"/>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textAlignment w:val="center"/>
    </w:pPr>
    <w:rPr>
      <w:color w:val="7030A0"/>
      <w:sz w:val="18"/>
      <w:szCs w:val="18"/>
    </w:rPr>
  </w:style>
  <w:style w:type="paragraph" w:customStyle="1" w:styleId="xl987">
    <w:name w:val="xl987"/>
    <w:basedOn w:val="a"/>
    <w:rsid w:val="00C5034F"/>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center"/>
    </w:pPr>
    <w:rPr>
      <w:sz w:val="18"/>
      <w:szCs w:val="18"/>
    </w:rPr>
  </w:style>
  <w:style w:type="paragraph" w:customStyle="1" w:styleId="xl988">
    <w:name w:val="xl988"/>
    <w:basedOn w:val="a"/>
    <w:rsid w:val="00C5034F"/>
    <w:pPr>
      <w:shd w:val="clear" w:color="000000" w:fill="66FFFF"/>
      <w:spacing w:before="100" w:beforeAutospacing="1" w:after="100" w:afterAutospacing="1"/>
    </w:pPr>
    <w:rPr>
      <w:sz w:val="22"/>
      <w:szCs w:val="22"/>
    </w:rPr>
  </w:style>
  <w:style w:type="paragraph" w:customStyle="1" w:styleId="xl989">
    <w:name w:val="xl989"/>
    <w:basedOn w:val="a"/>
    <w:rsid w:val="00C5034F"/>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center"/>
    </w:pPr>
    <w:rPr>
      <w:sz w:val="18"/>
      <w:szCs w:val="18"/>
    </w:rPr>
  </w:style>
  <w:style w:type="paragraph" w:customStyle="1" w:styleId="xl990">
    <w:name w:val="xl990"/>
    <w:basedOn w:val="a"/>
    <w:rsid w:val="00C5034F"/>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center"/>
    </w:pPr>
    <w:rPr>
      <w:color w:val="002060"/>
      <w:sz w:val="18"/>
      <w:szCs w:val="18"/>
    </w:rPr>
  </w:style>
  <w:style w:type="paragraph" w:customStyle="1" w:styleId="xl991">
    <w:name w:val="xl991"/>
    <w:basedOn w:val="a"/>
    <w:rsid w:val="00C5034F"/>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center"/>
    </w:pPr>
    <w:rPr>
      <w:color w:val="7030A0"/>
      <w:sz w:val="18"/>
      <w:szCs w:val="18"/>
    </w:rPr>
  </w:style>
  <w:style w:type="paragraph" w:customStyle="1" w:styleId="xl992">
    <w:name w:val="xl992"/>
    <w:basedOn w:val="a"/>
    <w:rsid w:val="00C5034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93">
    <w:name w:val="xl993"/>
    <w:basedOn w:val="a"/>
    <w:rsid w:val="00C5034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94">
    <w:name w:val="xl994"/>
    <w:basedOn w:val="a"/>
    <w:rsid w:val="00C5034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995">
    <w:name w:val="xl995"/>
    <w:basedOn w:val="a"/>
    <w:rsid w:val="00C5034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96">
    <w:name w:val="xl996"/>
    <w:basedOn w:val="a"/>
    <w:rsid w:val="00C5034F"/>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18"/>
      <w:szCs w:val="18"/>
    </w:rPr>
  </w:style>
  <w:style w:type="paragraph" w:customStyle="1" w:styleId="xl997">
    <w:name w:val="xl997"/>
    <w:basedOn w:val="a"/>
    <w:rsid w:val="00C5034F"/>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rPr>
      <w:sz w:val="18"/>
      <w:szCs w:val="18"/>
    </w:rPr>
  </w:style>
  <w:style w:type="paragraph" w:customStyle="1" w:styleId="xl998">
    <w:name w:val="xl998"/>
    <w:basedOn w:val="a"/>
    <w:rsid w:val="00C5034F"/>
    <w:pPr>
      <w:pBdr>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18"/>
      <w:szCs w:val="18"/>
    </w:rPr>
  </w:style>
  <w:style w:type="paragraph" w:customStyle="1" w:styleId="xl999">
    <w:name w:val="xl999"/>
    <w:basedOn w:val="a"/>
    <w:rsid w:val="00C5034F"/>
    <w:pPr>
      <w:pBdr>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rPr>
  </w:style>
  <w:style w:type="paragraph" w:customStyle="1" w:styleId="xl1000">
    <w:name w:val="xl1000"/>
    <w:basedOn w:val="a"/>
    <w:rsid w:val="00C5034F"/>
    <w:pPr>
      <w:pBdr>
        <w:left w:val="single" w:sz="4" w:space="0" w:color="auto"/>
        <w:bottom w:val="single" w:sz="4" w:space="0" w:color="auto"/>
        <w:right w:val="single" w:sz="4" w:space="0" w:color="auto"/>
      </w:pBdr>
      <w:spacing w:before="100" w:beforeAutospacing="1" w:after="100" w:afterAutospacing="1"/>
      <w:textAlignment w:val="center"/>
    </w:pPr>
    <w:rPr>
      <w:color w:val="002060"/>
      <w:sz w:val="18"/>
      <w:szCs w:val="18"/>
    </w:rPr>
  </w:style>
  <w:style w:type="paragraph" w:customStyle="1" w:styleId="xl1001">
    <w:name w:val="xl1001"/>
    <w:basedOn w:val="a"/>
    <w:rsid w:val="00C5034F"/>
    <w:pPr>
      <w:pBdr>
        <w:left w:val="single" w:sz="4" w:space="0" w:color="auto"/>
        <w:bottom w:val="single" w:sz="4" w:space="0" w:color="auto"/>
        <w:right w:val="single" w:sz="4" w:space="0" w:color="auto"/>
      </w:pBdr>
      <w:spacing w:before="100" w:beforeAutospacing="1" w:after="100" w:afterAutospacing="1"/>
      <w:textAlignment w:val="center"/>
    </w:pPr>
    <w:rPr>
      <w:color w:val="7030A0"/>
      <w:sz w:val="18"/>
      <w:szCs w:val="18"/>
    </w:rPr>
  </w:style>
  <w:style w:type="paragraph" w:customStyle="1" w:styleId="xl1002">
    <w:name w:val="xl1002"/>
    <w:basedOn w:val="a"/>
    <w:rsid w:val="00C5034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003">
    <w:name w:val="xl1003"/>
    <w:basedOn w:val="a"/>
    <w:rsid w:val="00C5034F"/>
    <w:pPr>
      <w:pBdr>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04">
    <w:name w:val="xl1004"/>
    <w:basedOn w:val="a"/>
    <w:rsid w:val="00C5034F"/>
    <w:pPr>
      <w:pBdr>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05">
    <w:name w:val="xl1005"/>
    <w:basedOn w:val="a"/>
    <w:rsid w:val="00C5034F"/>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006">
    <w:name w:val="xl1006"/>
    <w:basedOn w:val="a"/>
    <w:rsid w:val="00C5034F"/>
    <w:pPr>
      <w:pBdr>
        <w:left w:val="single" w:sz="4" w:space="0" w:color="auto"/>
        <w:bottom w:val="single" w:sz="4" w:space="0" w:color="auto"/>
        <w:right w:val="single" w:sz="4" w:space="0" w:color="auto"/>
      </w:pBdr>
      <w:shd w:val="clear" w:color="000000" w:fill="FDE9D9"/>
      <w:spacing w:before="100" w:beforeAutospacing="1" w:after="100" w:afterAutospacing="1"/>
    </w:pPr>
    <w:rPr>
      <w:b/>
      <w:bCs/>
      <w:sz w:val="18"/>
      <w:szCs w:val="18"/>
    </w:rPr>
  </w:style>
  <w:style w:type="paragraph" w:customStyle="1" w:styleId="xl1007">
    <w:name w:val="xl1007"/>
    <w:basedOn w:val="a"/>
    <w:rsid w:val="00C5034F"/>
    <w:pPr>
      <w:pBdr>
        <w:left w:val="single" w:sz="4" w:space="0" w:color="auto"/>
        <w:bottom w:val="single" w:sz="4" w:space="0" w:color="auto"/>
        <w:right w:val="single" w:sz="4" w:space="0" w:color="auto"/>
      </w:pBdr>
      <w:shd w:val="clear" w:color="000000" w:fill="EBF1DE"/>
      <w:spacing w:before="100" w:beforeAutospacing="1" w:after="100" w:afterAutospacing="1"/>
    </w:pPr>
    <w:rPr>
      <w:b/>
      <w:bCs/>
      <w:sz w:val="18"/>
      <w:szCs w:val="18"/>
    </w:rPr>
  </w:style>
  <w:style w:type="paragraph" w:customStyle="1" w:styleId="xl1008">
    <w:name w:val="xl1008"/>
    <w:basedOn w:val="a"/>
    <w:rsid w:val="00C5034F"/>
    <w:pPr>
      <w:pBdr>
        <w:left w:val="single" w:sz="4" w:space="0" w:color="auto"/>
        <w:bottom w:val="single" w:sz="4" w:space="0" w:color="auto"/>
        <w:right w:val="single" w:sz="4" w:space="0" w:color="auto"/>
      </w:pBdr>
      <w:shd w:val="clear" w:color="000000" w:fill="E4DFEC"/>
      <w:spacing w:before="100" w:beforeAutospacing="1" w:after="100" w:afterAutospacing="1"/>
      <w:textAlignment w:val="center"/>
    </w:pPr>
    <w:rPr>
      <w:b/>
      <w:bCs/>
      <w:sz w:val="18"/>
      <w:szCs w:val="18"/>
    </w:rPr>
  </w:style>
  <w:style w:type="paragraph" w:customStyle="1" w:styleId="xl1009">
    <w:name w:val="xl1009"/>
    <w:basedOn w:val="a"/>
    <w:rsid w:val="00C5034F"/>
    <w:pPr>
      <w:pBdr>
        <w:left w:val="single" w:sz="4" w:space="0" w:color="auto"/>
        <w:bottom w:val="single" w:sz="4" w:space="0" w:color="auto"/>
        <w:right w:val="single" w:sz="4" w:space="0" w:color="auto"/>
      </w:pBdr>
      <w:shd w:val="clear" w:color="000000" w:fill="E4DFEC"/>
      <w:spacing w:before="100" w:beforeAutospacing="1" w:after="100" w:afterAutospacing="1"/>
    </w:pPr>
    <w:rPr>
      <w:b/>
      <w:bCs/>
      <w:sz w:val="18"/>
      <w:szCs w:val="18"/>
    </w:rPr>
  </w:style>
  <w:style w:type="paragraph" w:customStyle="1" w:styleId="xl1010">
    <w:name w:val="xl1010"/>
    <w:basedOn w:val="a"/>
    <w:rsid w:val="00C5034F"/>
    <w:pPr>
      <w:pBdr>
        <w:left w:val="single" w:sz="4" w:space="0" w:color="auto"/>
        <w:bottom w:val="single" w:sz="4" w:space="0" w:color="auto"/>
        <w:right w:val="single" w:sz="4" w:space="0" w:color="auto"/>
      </w:pBdr>
      <w:shd w:val="clear" w:color="000000" w:fill="DAEEF3"/>
      <w:spacing w:before="100" w:beforeAutospacing="1" w:after="100" w:afterAutospacing="1"/>
    </w:pPr>
    <w:rPr>
      <w:b/>
      <w:bCs/>
      <w:sz w:val="18"/>
      <w:szCs w:val="18"/>
    </w:rPr>
  </w:style>
  <w:style w:type="paragraph" w:customStyle="1" w:styleId="xl1011">
    <w:name w:val="xl1011"/>
    <w:basedOn w:val="a"/>
    <w:rsid w:val="00C5034F"/>
    <w:pPr>
      <w:pBdr>
        <w:left w:val="single" w:sz="4" w:space="0" w:color="auto"/>
        <w:bottom w:val="single" w:sz="4" w:space="0" w:color="auto"/>
        <w:right w:val="single" w:sz="4" w:space="0" w:color="auto"/>
      </w:pBdr>
      <w:shd w:val="clear" w:color="000000" w:fill="F2F2F2"/>
      <w:spacing w:before="100" w:beforeAutospacing="1" w:after="100" w:afterAutospacing="1"/>
    </w:pPr>
    <w:rPr>
      <w:b/>
      <w:bCs/>
      <w:sz w:val="18"/>
      <w:szCs w:val="18"/>
    </w:rPr>
  </w:style>
  <w:style w:type="paragraph" w:customStyle="1" w:styleId="xl1012">
    <w:name w:val="xl1012"/>
    <w:basedOn w:val="a"/>
    <w:rsid w:val="00C5034F"/>
    <w:pPr>
      <w:pBdr>
        <w:left w:val="single" w:sz="4" w:space="0" w:color="auto"/>
        <w:bottom w:val="single" w:sz="4" w:space="0" w:color="auto"/>
        <w:right w:val="single" w:sz="4" w:space="0" w:color="auto"/>
      </w:pBdr>
      <w:shd w:val="clear" w:color="000000" w:fill="F2F2F2"/>
      <w:spacing w:before="100" w:beforeAutospacing="1" w:after="100" w:afterAutospacing="1"/>
    </w:pPr>
    <w:rPr>
      <w:b/>
      <w:bCs/>
      <w:color w:val="002060"/>
      <w:sz w:val="18"/>
      <w:szCs w:val="18"/>
    </w:rPr>
  </w:style>
  <w:style w:type="paragraph" w:customStyle="1" w:styleId="xl1013">
    <w:name w:val="xl1013"/>
    <w:basedOn w:val="a"/>
    <w:rsid w:val="00C5034F"/>
    <w:pPr>
      <w:pBdr>
        <w:left w:val="single" w:sz="4" w:space="0" w:color="auto"/>
        <w:bottom w:val="single" w:sz="4" w:space="0" w:color="auto"/>
        <w:right w:val="single" w:sz="4" w:space="0" w:color="auto"/>
      </w:pBdr>
      <w:shd w:val="clear" w:color="000000" w:fill="F2F2F2"/>
      <w:spacing w:before="100" w:beforeAutospacing="1" w:after="100" w:afterAutospacing="1"/>
    </w:pPr>
    <w:rPr>
      <w:b/>
      <w:bCs/>
      <w:color w:val="7030A0"/>
      <w:sz w:val="18"/>
      <w:szCs w:val="18"/>
    </w:rPr>
  </w:style>
  <w:style w:type="paragraph" w:customStyle="1" w:styleId="xl1014">
    <w:name w:val="xl1014"/>
    <w:basedOn w:val="a"/>
    <w:rsid w:val="00C5034F"/>
    <w:pPr>
      <w:pBdr>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15">
    <w:name w:val="xl1015"/>
    <w:basedOn w:val="a"/>
    <w:rsid w:val="00C5034F"/>
    <w:pPr>
      <w:shd w:val="clear" w:color="000000" w:fill="F2F2F2"/>
      <w:spacing w:before="100" w:beforeAutospacing="1" w:after="100" w:afterAutospacing="1"/>
    </w:pPr>
    <w:rPr>
      <w:b/>
      <w:bCs/>
      <w:sz w:val="22"/>
      <w:szCs w:val="22"/>
    </w:rPr>
  </w:style>
  <w:style w:type="paragraph" w:customStyle="1" w:styleId="xl1016">
    <w:name w:val="xl1016"/>
    <w:basedOn w:val="a"/>
    <w:rsid w:val="00C5034F"/>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sz w:val="18"/>
      <w:szCs w:val="18"/>
    </w:rPr>
  </w:style>
  <w:style w:type="paragraph" w:customStyle="1" w:styleId="xl1017">
    <w:name w:val="xl1017"/>
    <w:basedOn w:val="a"/>
    <w:rsid w:val="00C5034F"/>
    <w:pPr>
      <w:shd w:val="clear" w:color="000000" w:fill="FFCCFF"/>
      <w:spacing w:before="100" w:beforeAutospacing="1" w:after="100" w:afterAutospacing="1"/>
    </w:pPr>
    <w:rPr>
      <w:sz w:val="22"/>
      <w:szCs w:val="22"/>
    </w:rPr>
  </w:style>
  <w:style w:type="paragraph" w:customStyle="1" w:styleId="xl1018">
    <w:name w:val="xl1018"/>
    <w:basedOn w:val="a"/>
    <w:rsid w:val="00C5034F"/>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sz w:val="18"/>
      <w:szCs w:val="18"/>
    </w:rPr>
  </w:style>
  <w:style w:type="paragraph" w:customStyle="1" w:styleId="xl1019">
    <w:name w:val="xl1019"/>
    <w:basedOn w:val="a"/>
    <w:rsid w:val="00C5034F"/>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color w:val="002060"/>
      <w:sz w:val="18"/>
      <w:szCs w:val="18"/>
    </w:rPr>
  </w:style>
  <w:style w:type="paragraph" w:customStyle="1" w:styleId="xl1020">
    <w:name w:val="xl1020"/>
    <w:basedOn w:val="a"/>
    <w:rsid w:val="00C5034F"/>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color w:val="7030A0"/>
      <w:sz w:val="18"/>
      <w:szCs w:val="18"/>
    </w:rPr>
  </w:style>
  <w:style w:type="numbering" w:customStyle="1" w:styleId="NoList4">
    <w:name w:val="No List4"/>
    <w:next w:val="a2"/>
    <w:uiPriority w:val="99"/>
    <w:semiHidden/>
    <w:unhideWhenUsed/>
    <w:rsid w:val="00A124E8"/>
  </w:style>
  <w:style w:type="paragraph" w:customStyle="1" w:styleId="razdel">
    <w:name w:val="razdel"/>
    <w:basedOn w:val="a"/>
    <w:rsid w:val="00C60803"/>
    <w:pPr>
      <w:spacing w:before="240" w:after="120" w:line="360" w:lineRule="atLeast"/>
      <w:jc w:val="center"/>
    </w:pPr>
    <w:rPr>
      <w:rFonts w:ascii="Arial" w:hAnsi="Arial"/>
      <w:b/>
      <w:caps/>
      <w:szCs w:val="20"/>
      <w:lang w:eastAsia="en-US"/>
    </w:rPr>
  </w:style>
  <w:style w:type="numbering" w:customStyle="1" w:styleId="NoList5">
    <w:name w:val="No List5"/>
    <w:next w:val="a2"/>
    <w:uiPriority w:val="99"/>
    <w:semiHidden/>
    <w:unhideWhenUsed/>
    <w:rsid w:val="005B1935"/>
  </w:style>
  <w:style w:type="numbering" w:customStyle="1" w:styleId="NoList11">
    <w:name w:val="No List11"/>
    <w:next w:val="a2"/>
    <w:uiPriority w:val="99"/>
    <w:semiHidden/>
    <w:unhideWhenUsed/>
    <w:rsid w:val="005B1935"/>
  </w:style>
  <w:style w:type="numbering" w:customStyle="1" w:styleId="NoList21">
    <w:name w:val="No List21"/>
    <w:next w:val="a2"/>
    <w:uiPriority w:val="99"/>
    <w:semiHidden/>
    <w:unhideWhenUsed/>
    <w:rsid w:val="005B1935"/>
  </w:style>
  <w:style w:type="table" w:customStyle="1" w:styleId="TableColorful21">
    <w:name w:val="Table Colorful 21"/>
    <w:basedOn w:val="a1"/>
    <w:next w:val="21"/>
    <w:rsid w:val="005B1935"/>
    <w:pPr>
      <w:spacing w:after="0" w:line="240" w:lineRule="auto"/>
    </w:pPr>
    <w:rPr>
      <w:rFonts w:ascii="Times New Roman" w:eastAsia="Times New Roman" w:hAnsi="Times New Roman" w:cs="Times New Roman"/>
      <w:sz w:val="20"/>
      <w:szCs w:val="20"/>
      <w:lang w:val="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Style11">
    <w:name w:val="Table Style11"/>
    <w:basedOn w:val="a1"/>
    <w:rsid w:val="005B1935"/>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table" w:customStyle="1" w:styleId="TableGrid1">
    <w:name w:val="Table Grid1"/>
    <w:basedOn w:val="a1"/>
    <w:next w:val="ae"/>
    <w:rsid w:val="005B193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a2"/>
    <w:uiPriority w:val="99"/>
    <w:semiHidden/>
    <w:unhideWhenUsed/>
    <w:rsid w:val="005B1935"/>
  </w:style>
  <w:style w:type="numbering" w:customStyle="1" w:styleId="NoList41">
    <w:name w:val="No List41"/>
    <w:next w:val="a2"/>
    <w:uiPriority w:val="99"/>
    <w:semiHidden/>
    <w:unhideWhenUsed/>
    <w:rsid w:val="005B1935"/>
  </w:style>
  <w:style w:type="numbering" w:customStyle="1" w:styleId="NoList51">
    <w:name w:val="No List51"/>
    <w:next w:val="a2"/>
    <w:uiPriority w:val="99"/>
    <w:semiHidden/>
    <w:rsid w:val="005B1935"/>
  </w:style>
  <w:style w:type="paragraph" w:customStyle="1" w:styleId="StyleJustifiedFirstline125cm">
    <w:name w:val="Style Justified First line:  125 cm"/>
    <w:basedOn w:val="a"/>
    <w:rsid w:val="005B1935"/>
    <w:pPr>
      <w:spacing w:before="120" w:after="120"/>
      <w:ind w:firstLine="709"/>
      <w:jc w:val="both"/>
    </w:pPr>
    <w:rPr>
      <w:sz w:val="20"/>
      <w:szCs w:val="20"/>
    </w:rPr>
  </w:style>
  <w:style w:type="paragraph" w:customStyle="1" w:styleId="NormalSMALL">
    <w:name w:val="Normal+SMALL"/>
    <w:basedOn w:val="a"/>
    <w:rsid w:val="005B1935"/>
    <w:pPr>
      <w:tabs>
        <w:tab w:val="left" w:pos="5040"/>
      </w:tabs>
    </w:pPr>
    <w:rPr>
      <w:sz w:val="20"/>
      <w:szCs w:val="20"/>
    </w:rPr>
  </w:style>
  <w:style w:type="paragraph" w:customStyle="1" w:styleId="NormalSmallL">
    <w:name w:val="Normal+SmallL"/>
    <w:basedOn w:val="NormalSMALL"/>
    <w:rsid w:val="005B1935"/>
  </w:style>
  <w:style w:type="character" w:styleId="af3">
    <w:name w:val="page number"/>
    <w:basedOn w:val="a0"/>
    <w:rsid w:val="005B1935"/>
  </w:style>
  <w:style w:type="paragraph" w:styleId="af4">
    <w:name w:val="Body Text Indent"/>
    <w:basedOn w:val="a"/>
    <w:link w:val="af5"/>
    <w:rsid w:val="005B1935"/>
    <w:pPr>
      <w:spacing w:after="120"/>
      <w:ind w:left="283"/>
    </w:pPr>
    <w:rPr>
      <w:rFonts w:ascii="Arial" w:hAnsi="Arial"/>
    </w:rPr>
  </w:style>
  <w:style w:type="character" w:customStyle="1" w:styleId="af5">
    <w:name w:val="Основен текст с отстъп Знак"/>
    <w:basedOn w:val="a0"/>
    <w:link w:val="af4"/>
    <w:rsid w:val="005B1935"/>
    <w:rPr>
      <w:rFonts w:ascii="Arial" w:eastAsia="Times New Roman" w:hAnsi="Arial" w:cs="Times New Roman"/>
      <w:sz w:val="24"/>
      <w:szCs w:val="24"/>
      <w:lang w:eastAsia="bg-BG"/>
    </w:rPr>
  </w:style>
  <w:style w:type="character" w:customStyle="1" w:styleId="longtext1">
    <w:name w:val="long_text1"/>
    <w:rsid w:val="005B1935"/>
    <w:rPr>
      <w:sz w:val="20"/>
      <w:szCs w:val="20"/>
    </w:rPr>
  </w:style>
  <w:style w:type="paragraph" w:customStyle="1" w:styleId="OfText">
    <w:name w:val="Of. Text"/>
    <w:rsid w:val="005B1935"/>
    <w:pPr>
      <w:autoSpaceDE w:val="0"/>
      <w:autoSpaceDN w:val="0"/>
      <w:adjustRightInd w:val="0"/>
      <w:spacing w:after="0" w:line="240" w:lineRule="auto"/>
      <w:ind w:firstLine="283"/>
      <w:jc w:val="both"/>
    </w:pPr>
    <w:rPr>
      <w:rFonts w:ascii="TimesBG" w:eastAsia="Times New Roman" w:hAnsi="TimesBG" w:cs="TimesBG"/>
      <w:color w:val="000000"/>
      <w:sz w:val="19"/>
      <w:szCs w:val="19"/>
      <w:lang w:val="en-US"/>
    </w:rPr>
  </w:style>
  <w:style w:type="character" w:customStyle="1" w:styleId="af6">
    <w:name w:val="План на документа Знак"/>
    <w:link w:val="af7"/>
    <w:rsid w:val="005B1935"/>
    <w:rPr>
      <w:rFonts w:ascii="Tahoma" w:hAnsi="Tahoma"/>
      <w:shd w:val="clear" w:color="auto" w:fill="000080"/>
      <w:lang w:val="en-AU"/>
    </w:rPr>
  </w:style>
  <w:style w:type="paragraph" w:styleId="af7">
    <w:name w:val="Document Map"/>
    <w:basedOn w:val="a"/>
    <w:link w:val="af6"/>
    <w:rsid w:val="005B1935"/>
    <w:pPr>
      <w:shd w:val="clear" w:color="auto" w:fill="000080"/>
    </w:pPr>
    <w:rPr>
      <w:rFonts w:ascii="Tahoma" w:eastAsiaTheme="minorHAnsi" w:hAnsi="Tahoma" w:cstheme="minorBidi"/>
      <w:sz w:val="22"/>
      <w:szCs w:val="22"/>
      <w:lang w:val="en-AU" w:eastAsia="en-US"/>
    </w:rPr>
  </w:style>
  <w:style w:type="character" w:customStyle="1" w:styleId="DocumentMapChar1">
    <w:name w:val="Document Map Char1"/>
    <w:basedOn w:val="a0"/>
    <w:rsid w:val="005B1935"/>
    <w:rPr>
      <w:rFonts w:ascii="Tahoma" w:eastAsia="Times New Roman" w:hAnsi="Tahoma" w:cs="Tahoma"/>
      <w:sz w:val="16"/>
      <w:szCs w:val="16"/>
      <w:lang w:eastAsia="bg-BG"/>
    </w:rPr>
  </w:style>
  <w:style w:type="paragraph" w:styleId="22">
    <w:name w:val="Body Text Indent 2"/>
    <w:basedOn w:val="a"/>
    <w:link w:val="23"/>
    <w:rsid w:val="005B1935"/>
    <w:pPr>
      <w:spacing w:before="240"/>
      <w:ind w:firstLine="720"/>
      <w:jc w:val="both"/>
    </w:pPr>
    <w:rPr>
      <w:sz w:val="36"/>
      <w:szCs w:val="20"/>
      <w:lang w:eastAsia="en-US"/>
    </w:rPr>
  </w:style>
  <w:style w:type="character" w:customStyle="1" w:styleId="23">
    <w:name w:val="Основен текст с отстъп 2 Знак"/>
    <w:basedOn w:val="a0"/>
    <w:link w:val="22"/>
    <w:rsid w:val="005B1935"/>
    <w:rPr>
      <w:rFonts w:ascii="Times New Roman" w:eastAsia="Times New Roman" w:hAnsi="Times New Roman" w:cs="Times New Roman"/>
      <w:sz w:val="36"/>
      <w:szCs w:val="20"/>
    </w:rPr>
  </w:style>
  <w:style w:type="paragraph" w:customStyle="1" w:styleId="Pa7">
    <w:name w:val="Pa7"/>
    <w:basedOn w:val="a"/>
    <w:next w:val="a"/>
    <w:uiPriority w:val="99"/>
    <w:rsid w:val="005B1935"/>
    <w:pPr>
      <w:autoSpaceDE w:val="0"/>
      <w:autoSpaceDN w:val="0"/>
      <w:adjustRightInd w:val="0"/>
      <w:spacing w:line="193" w:lineRule="atLeast"/>
    </w:pPr>
    <w:rPr>
      <w:rFonts w:ascii="TimokCYR" w:hAnsi="TimokCYR"/>
      <w:lang w:eastAsia="zh-CN"/>
    </w:rPr>
  </w:style>
  <w:style w:type="character" w:styleId="af8">
    <w:name w:val="Strong"/>
    <w:uiPriority w:val="22"/>
    <w:qFormat/>
    <w:rsid w:val="005B1935"/>
    <w:rPr>
      <w:b/>
      <w:bCs/>
    </w:rPr>
  </w:style>
  <w:style w:type="paragraph" w:customStyle="1" w:styleId="Pa24">
    <w:name w:val="Pa24"/>
    <w:basedOn w:val="a"/>
    <w:next w:val="a"/>
    <w:uiPriority w:val="99"/>
    <w:rsid w:val="005B1935"/>
    <w:pPr>
      <w:autoSpaceDE w:val="0"/>
      <w:autoSpaceDN w:val="0"/>
      <w:adjustRightInd w:val="0"/>
      <w:spacing w:line="193" w:lineRule="atLeast"/>
    </w:pPr>
    <w:rPr>
      <w:rFonts w:ascii="TimokCYR" w:eastAsia="Calibri" w:hAnsi="TimokCYR"/>
      <w:lang w:eastAsia="en-US"/>
    </w:rPr>
  </w:style>
  <w:style w:type="paragraph" w:customStyle="1" w:styleId="Pa16">
    <w:name w:val="Pa16"/>
    <w:basedOn w:val="a"/>
    <w:next w:val="a"/>
    <w:uiPriority w:val="99"/>
    <w:rsid w:val="005B1935"/>
    <w:pPr>
      <w:autoSpaceDE w:val="0"/>
      <w:autoSpaceDN w:val="0"/>
      <w:adjustRightInd w:val="0"/>
      <w:spacing w:line="193" w:lineRule="atLeast"/>
    </w:pPr>
    <w:rPr>
      <w:rFonts w:ascii="TimokCYR" w:eastAsia="Calibri" w:hAnsi="TimokCYR"/>
      <w:lang w:eastAsia="en-US"/>
    </w:rPr>
  </w:style>
  <w:style w:type="character" w:customStyle="1" w:styleId="A40">
    <w:name w:val="A4"/>
    <w:uiPriority w:val="99"/>
    <w:rsid w:val="005B1935"/>
    <w:rPr>
      <w:rFonts w:cs="TimokCYR"/>
      <w:color w:val="000000"/>
      <w:sz w:val="18"/>
      <w:szCs w:val="18"/>
    </w:rPr>
  </w:style>
  <w:style w:type="paragraph" w:customStyle="1" w:styleId="Pa9">
    <w:name w:val="Pa9"/>
    <w:basedOn w:val="a"/>
    <w:next w:val="a"/>
    <w:uiPriority w:val="99"/>
    <w:rsid w:val="005B1935"/>
    <w:pPr>
      <w:autoSpaceDE w:val="0"/>
      <w:autoSpaceDN w:val="0"/>
      <w:adjustRightInd w:val="0"/>
      <w:spacing w:line="193" w:lineRule="atLeast"/>
    </w:pPr>
    <w:rPr>
      <w:rFonts w:ascii="TimokCYR" w:hAnsi="TimokCYR"/>
    </w:rPr>
  </w:style>
  <w:style w:type="paragraph" w:customStyle="1" w:styleId="xl398">
    <w:name w:val="xl398"/>
    <w:basedOn w:val="a"/>
    <w:rsid w:val="005B19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9">
    <w:name w:val="xl399"/>
    <w:basedOn w:val="a"/>
    <w:rsid w:val="005B19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00">
    <w:name w:val="xl400"/>
    <w:basedOn w:val="a"/>
    <w:rsid w:val="005B19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01">
    <w:name w:val="xl401"/>
    <w:basedOn w:val="a"/>
    <w:rsid w:val="005B19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02">
    <w:name w:val="xl402"/>
    <w:basedOn w:val="a"/>
    <w:rsid w:val="005B19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03">
    <w:name w:val="xl403"/>
    <w:basedOn w:val="a"/>
    <w:rsid w:val="005B1935"/>
    <w:pPr>
      <w:spacing w:before="100" w:beforeAutospacing="1" w:after="100" w:afterAutospacing="1"/>
    </w:pPr>
    <w:rPr>
      <w:sz w:val="22"/>
      <w:szCs w:val="22"/>
    </w:rPr>
  </w:style>
  <w:style w:type="paragraph" w:customStyle="1" w:styleId="xl404">
    <w:name w:val="xl404"/>
    <w:basedOn w:val="a"/>
    <w:rsid w:val="005B1935"/>
    <w:pPr>
      <w:spacing w:before="100" w:beforeAutospacing="1" w:after="100" w:afterAutospacing="1"/>
      <w:jc w:val="right"/>
    </w:pPr>
    <w:rPr>
      <w:sz w:val="22"/>
      <w:szCs w:val="22"/>
    </w:rPr>
  </w:style>
  <w:style w:type="paragraph" w:customStyle="1" w:styleId="xl405">
    <w:name w:val="xl405"/>
    <w:basedOn w:val="a"/>
    <w:rsid w:val="005B1935"/>
    <w:pPr>
      <w:pBdr>
        <w:left w:val="single" w:sz="4" w:space="0" w:color="auto"/>
        <w:bottom w:val="single" w:sz="4" w:space="0" w:color="auto"/>
        <w:right w:val="single" w:sz="4" w:space="0" w:color="auto"/>
      </w:pBdr>
      <w:shd w:val="clear" w:color="000000" w:fill="F2F2F2"/>
      <w:spacing w:before="100" w:beforeAutospacing="1" w:after="100" w:afterAutospacing="1"/>
    </w:pPr>
    <w:rPr>
      <w:b/>
      <w:bCs/>
      <w:sz w:val="18"/>
      <w:szCs w:val="18"/>
    </w:rPr>
  </w:style>
  <w:style w:type="paragraph" w:customStyle="1" w:styleId="xl406">
    <w:name w:val="xl406"/>
    <w:basedOn w:val="a"/>
    <w:rsid w:val="005B1935"/>
    <w:pPr>
      <w:pBdr>
        <w:left w:val="single" w:sz="4" w:space="0" w:color="auto"/>
        <w:bottom w:val="single" w:sz="4" w:space="0" w:color="auto"/>
        <w:right w:val="single" w:sz="4" w:space="0" w:color="auto"/>
      </w:pBdr>
      <w:shd w:val="clear" w:color="000000" w:fill="F2F2F2"/>
      <w:spacing w:before="100" w:beforeAutospacing="1" w:after="100" w:afterAutospacing="1"/>
    </w:pPr>
    <w:rPr>
      <w:b/>
      <w:bCs/>
      <w:sz w:val="18"/>
      <w:szCs w:val="18"/>
    </w:rPr>
  </w:style>
  <w:style w:type="paragraph" w:customStyle="1" w:styleId="xl407">
    <w:name w:val="xl407"/>
    <w:basedOn w:val="a"/>
    <w:rsid w:val="005B1935"/>
    <w:pPr>
      <w:pBdr>
        <w:left w:val="single" w:sz="4" w:space="0" w:color="auto"/>
        <w:bottom w:val="single" w:sz="4" w:space="0" w:color="auto"/>
        <w:right w:val="single" w:sz="4" w:space="0" w:color="auto"/>
      </w:pBdr>
      <w:shd w:val="clear" w:color="000000" w:fill="F2F2F2"/>
      <w:spacing w:before="100" w:beforeAutospacing="1" w:after="100" w:afterAutospacing="1"/>
    </w:pPr>
    <w:rPr>
      <w:b/>
      <w:bCs/>
      <w:sz w:val="18"/>
      <w:szCs w:val="18"/>
    </w:rPr>
  </w:style>
  <w:style w:type="paragraph" w:customStyle="1" w:styleId="xl408">
    <w:name w:val="xl408"/>
    <w:basedOn w:val="a"/>
    <w:rsid w:val="005B193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rPr>
  </w:style>
  <w:style w:type="paragraph" w:customStyle="1" w:styleId="xl409">
    <w:name w:val="xl409"/>
    <w:basedOn w:val="a"/>
    <w:rsid w:val="005B1935"/>
    <w:pPr>
      <w:shd w:val="clear" w:color="000000" w:fill="F2F2F2"/>
      <w:spacing w:before="100" w:beforeAutospacing="1" w:after="100" w:afterAutospacing="1"/>
    </w:pPr>
    <w:rPr>
      <w:sz w:val="22"/>
      <w:szCs w:val="22"/>
    </w:rPr>
  </w:style>
  <w:style w:type="paragraph" w:customStyle="1" w:styleId="xl410">
    <w:name w:val="xl410"/>
    <w:basedOn w:val="a"/>
    <w:rsid w:val="005B19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411">
    <w:name w:val="xl411"/>
    <w:basedOn w:val="a"/>
    <w:rsid w:val="005B19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412">
    <w:name w:val="xl412"/>
    <w:basedOn w:val="a"/>
    <w:rsid w:val="005B19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413">
    <w:name w:val="xl413"/>
    <w:basedOn w:val="a"/>
    <w:rsid w:val="005B19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414">
    <w:name w:val="xl414"/>
    <w:basedOn w:val="a"/>
    <w:rsid w:val="005B19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415">
    <w:name w:val="xl415"/>
    <w:basedOn w:val="a"/>
    <w:rsid w:val="005B19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416">
    <w:name w:val="xl416"/>
    <w:basedOn w:val="a"/>
    <w:rsid w:val="005B19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417">
    <w:name w:val="xl417"/>
    <w:basedOn w:val="a"/>
    <w:rsid w:val="005B19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418">
    <w:name w:val="xl418"/>
    <w:basedOn w:val="a"/>
    <w:rsid w:val="005B193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9">
    <w:name w:val="xl419"/>
    <w:basedOn w:val="a"/>
    <w:rsid w:val="005B193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20">
    <w:name w:val="xl420"/>
    <w:basedOn w:val="a"/>
    <w:rsid w:val="005B19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421">
    <w:name w:val="xl421"/>
    <w:basedOn w:val="a"/>
    <w:rsid w:val="005B19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422">
    <w:name w:val="xl422"/>
    <w:basedOn w:val="a"/>
    <w:rsid w:val="005B1935"/>
    <w:pPr>
      <w:spacing w:before="100" w:beforeAutospacing="1" w:after="100" w:afterAutospacing="1"/>
    </w:pPr>
    <w:rPr>
      <w:sz w:val="22"/>
      <w:szCs w:val="22"/>
    </w:rPr>
  </w:style>
  <w:style w:type="paragraph" w:customStyle="1" w:styleId="xl423">
    <w:name w:val="xl423"/>
    <w:basedOn w:val="a"/>
    <w:rsid w:val="005B1935"/>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24">
    <w:name w:val="xl424"/>
    <w:basedOn w:val="a"/>
    <w:rsid w:val="005B1935"/>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styleId="31">
    <w:name w:val="Body Text Indent 3"/>
    <w:basedOn w:val="a"/>
    <w:link w:val="32"/>
    <w:rsid w:val="005B1935"/>
    <w:pPr>
      <w:spacing w:after="120"/>
      <w:ind w:left="283"/>
    </w:pPr>
    <w:rPr>
      <w:sz w:val="16"/>
      <w:szCs w:val="16"/>
      <w:lang w:eastAsia="en-US"/>
    </w:rPr>
  </w:style>
  <w:style w:type="character" w:customStyle="1" w:styleId="32">
    <w:name w:val="Основен текст с отстъп 3 Знак"/>
    <w:basedOn w:val="a0"/>
    <w:link w:val="31"/>
    <w:rsid w:val="005B1935"/>
    <w:rPr>
      <w:rFonts w:ascii="Times New Roman" w:eastAsia="Times New Roman" w:hAnsi="Times New Roman" w:cs="Times New Roman"/>
      <w:sz w:val="16"/>
      <w:szCs w:val="16"/>
    </w:rPr>
  </w:style>
  <w:style w:type="paragraph" w:styleId="24">
    <w:name w:val="Body Text 2"/>
    <w:basedOn w:val="a"/>
    <w:link w:val="25"/>
    <w:rsid w:val="005B1935"/>
    <w:pPr>
      <w:spacing w:after="120" w:line="480" w:lineRule="auto"/>
    </w:pPr>
  </w:style>
  <w:style w:type="character" w:customStyle="1" w:styleId="25">
    <w:name w:val="Основен текст 2 Знак"/>
    <w:basedOn w:val="a0"/>
    <w:link w:val="24"/>
    <w:rsid w:val="005B1935"/>
    <w:rPr>
      <w:rFonts w:ascii="Times New Roman" w:eastAsia="Times New Roman" w:hAnsi="Times New Roman" w:cs="Times New Roman"/>
      <w:sz w:val="24"/>
      <w:szCs w:val="24"/>
      <w:lang w:eastAsia="bg-BG"/>
    </w:rPr>
  </w:style>
  <w:style w:type="character" w:styleId="af9">
    <w:name w:val="annotation reference"/>
    <w:rsid w:val="005B1935"/>
    <w:rPr>
      <w:sz w:val="16"/>
      <w:szCs w:val="16"/>
    </w:rPr>
  </w:style>
  <w:style w:type="paragraph" w:styleId="afa">
    <w:name w:val="annotation text"/>
    <w:basedOn w:val="a"/>
    <w:link w:val="afb"/>
    <w:rsid w:val="005B1935"/>
    <w:rPr>
      <w:sz w:val="20"/>
      <w:szCs w:val="20"/>
    </w:rPr>
  </w:style>
  <w:style w:type="character" w:customStyle="1" w:styleId="afb">
    <w:name w:val="Текст на коментар Знак"/>
    <w:basedOn w:val="a0"/>
    <w:link w:val="afa"/>
    <w:rsid w:val="005B1935"/>
    <w:rPr>
      <w:rFonts w:ascii="Times New Roman" w:eastAsia="Times New Roman" w:hAnsi="Times New Roman" w:cs="Times New Roman"/>
      <w:sz w:val="20"/>
      <w:szCs w:val="20"/>
      <w:lang w:eastAsia="bg-BG"/>
    </w:rPr>
  </w:style>
  <w:style w:type="paragraph" w:styleId="afc">
    <w:name w:val="annotation subject"/>
    <w:basedOn w:val="afa"/>
    <w:next w:val="afa"/>
    <w:link w:val="afd"/>
    <w:rsid w:val="005B1935"/>
    <w:rPr>
      <w:b/>
      <w:bCs/>
    </w:rPr>
  </w:style>
  <w:style w:type="character" w:customStyle="1" w:styleId="afd">
    <w:name w:val="Предмет на коментар Знак"/>
    <w:basedOn w:val="afb"/>
    <w:link w:val="afc"/>
    <w:rsid w:val="005B1935"/>
    <w:rPr>
      <w:rFonts w:ascii="Times New Roman" w:eastAsia="Times New Roman" w:hAnsi="Times New Roman" w:cs="Times New Roman"/>
      <w:b/>
      <w:bCs/>
      <w:sz w:val="20"/>
      <w:szCs w:val="20"/>
      <w:lang w:eastAsia="bg-BG"/>
    </w:rPr>
  </w:style>
  <w:style w:type="numbering" w:customStyle="1" w:styleId="NoList111">
    <w:name w:val="No List111"/>
    <w:next w:val="a2"/>
    <w:uiPriority w:val="99"/>
    <w:semiHidden/>
    <w:unhideWhenUsed/>
    <w:rsid w:val="005B1935"/>
  </w:style>
  <w:style w:type="numbering" w:customStyle="1" w:styleId="NoList211">
    <w:name w:val="No List211"/>
    <w:next w:val="a2"/>
    <w:uiPriority w:val="99"/>
    <w:semiHidden/>
    <w:unhideWhenUsed/>
    <w:rsid w:val="005B1935"/>
  </w:style>
  <w:style w:type="paragraph" w:customStyle="1" w:styleId="Body">
    <w:name w:val="Body"/>
    <w:basedOn w:val="a"/>
    <w:link w:val="BodyChar1"/>
    <w:rsid w:val="005B1935"/>
    <w:pPr>
      <w:spacing w:before="40" w:line="280" w:lineRule="atLeast"/>
      <w:ind w:firstLine="567"/>
      <w:jc w:val="both"/>
    </w:pPr>
    <w:rPr>
      <w:rFonts w:ascii="Arial" w:hAnsi="Arial"/>
      <w:sz w:val="20"/>
      <w:szCs w:val="20"/>
    </w:rPr>
  </w:style>
  <w:style w:type="character" w:customStyle="1" w:styleId="BodyChar1">
    <w:name w:val="Body Char1"/>
    <w:link w:val="Body"/>
    <w:rsid w:val="005B1935"/>
    <w:rPr>
      <w:rFonts w:ascii="Arial" w:eastAsia="Times New Roman" w:hAnsi="Arial" w:cs="Times New Roman"/>
      <w:sz w:val="20"/>
      <w:szCs w:val="20"/>
      <w:lang w:eastAsia="bg-BG"/>
    </w:rPr>
  </w:style>
  <w:style w:type="paragraph" w:customStyle="1" w:styleId="ACHICod">
    <w:name w:val="ACHI Cod"/>
    <w:basedOn w:val="a"/>
    <w:link w:val="ACHICodChar"/>
    <w:autoRedefine/>
    <w:qFormat/>
    <w:rsid w:val="005B1935"/>
    <w:pPr>
      <w:ind w:left="-284" w:firstLine="568"/>
      <w:jc w:val="both"/>
    </w:pPr>
    <w:rPr>
      <w:rFonts w:ascii="Arial" w:hAnsi="Arial" w:cs="Arial"/>
      <w:sz w:val="20"/>
      <w:szCs w:val="20"/>
      <w:lang w:eastAsia="en-US"/>
    </w:rPr>
  </w:style>
  <w:style w:type="character" w:customStyle="1" w:styleId="ACHICodChar">
    <w:name w:val="ACHI Cod Char"/>
    <w:link w:val="ACHICod"/>
    <w:rsid w:val="005B1935"/>
    <w:rPr>
      <w:rFonts w:ascii="Arial" w:eastAsia="Times New Roman" w:hAnsi="Arial" w:cs="Arial"/>
      <w:sz w:val="20"/>
      <w:szCs w:val="20"/>
    </w:rPr>
  </w:style>
  <w:style w:type="paragraph" w:customStyle="1" w:styleId="ACHIUt1">
    <w:name w:val="ACHI Ut1"/>
    <w:basedOn w:val="a"/>
    <w:link w:val="ACHIUt1Char"/>
    <w:autoRedefine/>
    <w:qFormat/>
    <w:rsid w:val="005B1935"/>
    <w:pPr>
      <w:widowControl w:val="0"/>
      <w:tabs>
        <w:tab w:val="left" w:pos="2268"/>
      </w:tabs>
      <w:autoSpaceDE w:val="0"/>
      <w:autoSpaceDN w:val="0"/>
      <w:adjustRightInd w:val="0"/>
      <w:ind w:firstLine="284"/>
    </w:pPr>
    <w:rPr>
      <w:b/>
      <w:color w:val="222122"/>
      <w:lang w:eastAsia="en-US"/>
    </w:rPr>
  </w:style>
  <w:style w:type="character" w:customStyle="1" w:styleId="ACHIUt1Char">
    <w:name w:val="ACHI Ut1 Char"/>
    <w:link w:val="ACHIUt1"/>
    <w:rsid w:val="005B1935"/>
    <w:rPr>
      <w:rFonts w:ascii="Times New Roman" w:eastAsia="Times New Roman" w:hAnsi="Times New Roman" w:cs="Times New Roman"/>
      <w:b/>
      <w:color w:val="222122"/>
      <w:sz w:val="24"/>
      <w:szCs w:val="24"/>
    </w:rPr>
  </w:style>
  <w:style w:type="paragraph" w:customStyle="1" w:styleId="Description">
    <w:name w:val="Description"/>
    <w:basedOn w:val="a"/>
    <w:link w:val="Description0"/>
    <w:rsid w:val="005B1935"/>
    <w:pPr>
      <w:keepNext/>
      <w:keepLines/>
      <w:spacing w:line="0" w:lineRule="atLeast"/>
      <w:ind w:left="170"/>
    </w:pPr>
    <w:rPr>
      <w:rFonts w:ascii="Calibri" w:hAnsi="Calibri"/>
      <w:noProof/>
      <w:sz w:val="16"/>
      <w:szCs w:val="20"/>
    </w:rPr>
  </w:style>
  <w:style w:type="character" w:customStyle="1" w:styleId="Description0">
    <w:name w:val="Description Знак"/>
    <w:link w:val="Description"/>
    <w:uiPriority w:val="99"/>
    <w:rsid w:val="005B1935"/>
    <w:rPr>
      <w:rFonts w:ascii="Calibri" w:eastAsia="Times New Roman" w:hAnsi="Calibri" w:cs="Times New Roman"/>
      <w:noProof/>
      <w:sz w:val="16"/>
      <w:szCs w:val="20"/>
      <w:lang w:eastAsia="bg-BG"/>
    </w:rPr>
  </w:style>
  <w:style w:type="character" w:customStyle="1" w:styleId="SrgCod4digChar">
    <w:name w:val="SrgCod4dig Char"/>
    <w:link w:val="SrgCod4dig"/>
    <w:uiPriority w:val="99"/>
    <w:rsid w:val="005B1935"/>
    <w:rPr>
      <w:rFonts w:ascii="Arial" w:eastAsia="Times New Roman" w:hAnsi="Arial" w:cs="Times New Roman"/>
      <w:b/>
      <w:caps/>
      <w:sz w:val="14"/>
      <w:szCs w:val="20"/>
    </w:rPr>
  </w:style>
  <w:style w:type="numbering" w:customStyle="1" w:styleId="NoList6">
    <w:name w:val="No List6"/>
    <w:next w:val="a2"/>
    <w:uiPriority w:val="99"/>
    <w:semiHidden/>
    <w:unhideWhenUsed/>
    <w:rsid w:val="00484E95"/>
  </w:style>
  <w:style w:type="numbering" w:customStyle="1" w:styleId="NoList12">
    <w:name w:val="No List12"/>
    <w:next w:val="a2"/>
    <w:uiPriority w:val="99"/>
    <w:semiHidden/>
    <w:unhideWhenUsed/>
    <w:rsid w:val="00484E95"/>
  </w:style>
  <w:style w:type="numbering" w:customStyle="1" w:styleId="NoList22">
    <w:name w:val="No List22"/>
    <w:next w:val="a2"/>
    <w:uiPriority w:val="99"/>
    <w:semiHidden/>
    <w:unhideWhenUsed/>
    <w:rsid w:val="00484E95"/>
  </w:style>
  <w:style w:type="table" w:customStyle="1" w:styleId="TableColorful22">
    <w:name w:val="Table Colorful 22"/>
    <w:basedOn w:val="a1"/>
    <w:next w:val="21"/>
    <w:rsid w:val="00484E95"/>
    <w:pPr>
      <w:spacing w:after="0" w:line="240" w:lineRule="auto"/>
    </w:pPr>
    <w:rPr>
      <w:rFonts w:ascii="Times New Roman" w:eastAsia="Times New Roman" w:hAnsi="Times New Roman" w:cs="Times New Roman"/>
      <w:sz w:val="20"/>
      <w:szCs w:val="20"/>
      <w:lang w:val="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Style12">
    <w:name w:val="Table Style12"/>
    <w:basedOn w:val="a1"/>
    <w:rsid w:val="00484E95"/>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table" w:customStyle="1" w:styleId="TableGrid2">
    <w:name w:val="Table Grid2"/>
    <w:basedOn w:val="a1"/>
    <w:next w:val="ae"/>
    <w:rsid w:val="00484E9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a2"/>
    <w:uiPriority w:val="99"/>
    <w:semiHidden/>
    <w:unhideWhenUsed/>
    <w:rsid w:val="00484E95"/>
  </w:style>
  <w:style w:type="numbering" w:customStyle="1" w:styleId="NoList42">
    <w:name w:val="No List42"/>
    <w:next w:val="a2"/>
    <w:uiPriority w:val="99"/>
    <w:semiHidden/>
    <w:unhideWhenUsed/>
    <w:rsid w:val="00484E95"/>
  </w:style>
  <w:style w:type="numbering" w:customStyle="1" w:styleId="NoList52">
    <w:name w:val="No List52"/>
    <w:next w:val="a2"/>
    <w:uiPriority w:val="99"/>
    <w:semiHidden/>
    <w:rsid w:val="00484E95"/>
  </w:style>
  <w:style w:type="numbering" w:customStyle="1" w:styleId="NoList112">
    <w:name w:val="No List112"/>
    <w:next w:val="a2"/>
    <w:uiPriority w:val="99"/>
    <w:semiHidden/>
    <w:unhideWhenUsed/>
    <w:rsid w:val="00484E95"/>
  </w:style>
  <w:style w:type="numbering" w:customStyle="1" w:styleId="NoList212">
    <w:name w:val="No List212"/>
    <w:next w:val="a2"/>
    <w:uiPriority w:val="99"/>
    <w:semiHidden/>
    <w:unhideWhenUsed/>
    <w:rsid w:val="00484E95"/>
  </w:style>
  <w:style w:type="paragraph" w:customStyle="1" w:styleId="body0">
    <w:name w:val="body"/>
    <w:basedOn w:val="a"/>
    <w:rsid w:val="00EC74B1"/>
    <w:pPr>
      <w:ind w:firstLine="990"/>
      <w:jc w:val="both"/>
    </w:pPr>
    <w:rPr>
      <w:color w:val="000000"/>
      <w:lang w:eastAsia="zh-CN"/>
    </w:rPr>
  </w:style>
  <w:style w:type="paragraph" w:customStyle="1" w:styleId="bulets">
    <w:name w:val="bulets"/>
    <w:basedOn w:val="a"/>
    <w:rsid w:val="00EC74B1"/>
    <w:pPr>
      <w:ind w:firstLine="990"/>
      <w:jc w:val="both"/>
    </w:pPr>
    <w:rPr>
      <w:color w:val="000000"/>
      <w:lang w:eastAsia="zh-CN"/>
    </w:rPr>
  </w:style>
  <w:style w:type="paragraph" w:customStyle="1" w:styleId="BodyCharCharCharChar">
    <w:name w:val="Body Char Char Char Char"/>
    <w:basedOn w:val="a"/>
    <w:rsid w:val="00D84DD7"/>
    <w:pPr>
      <w:spacing w:before="40" w:line="280" w:lineRule="atLeast"/>
      <w:ind w:firstLine="567"/>
      <w:jc w:val="both"/>
    </w:pPr>
    <w:rPr>
      <w:rFonts w:ascii="Arial" w:hAnsi="Arial"/>
      <w:sz w:val="22"/>
    </w:rPr>
  </w:style>
  <w:style w:type="paragraph" w:customStyle="1" w:styleId="BodyChar">
    <w:name w:val="Body Char"/>
    <w:basedOn w:val="a"/>
    <w:rsid w:val="00D84DD7"/>
    <w:pPr>
      <w:spacing w:before="40" w:line="280" w:lineRule="atLeast"/>
      <w:ind w:firstLine="567"/>
      <w:jc w:val="both"/>
    </w:pPr>
    <w:rPr>
      <w:rFonts w:ascii="Arial" w:hAnsi="Arial"/>
      <w:sz w:val="22"/>
      <w:szCs w:val="20"/>
    </w:rPr>
  </w:style>
  <w:style w:type="paragraph" w:customStyle="1" w:styleId="textpt">
    <w:name w:val="text_pt"/>
    <w:basedOn w:val="a"/>
    <w:next w:val="a"/>
    <w:rsid w:val="00D84DD7"/>
    <w:pPr>
      <w:tabs>
        <w:tab w:val="left" w:pos="1134"/>
        <w:tab w:val="left" w:pos="1304"/>
      </w:tabs>
      <w:autoSpaceDE w:val="0"/>
      <w:autoSpaceDN w:val="0"/>
      <w:adjustRightInd w:val="0"/>
      <w:ind w:left="1304" w:hanging="176"/>
      <w:jc w:val="both"/>
    </w:pPr>
    <w:rPr>
      <w:rFonts w:ascii="TmsCyr" w:hAnsi="TmsCyr"/>
      <w:sz w:val="22"/>
      <w:szCs w:val="22"/>
      <w:lang w:val="en-US" w:eastAsia="en-US"/>
    </w:rPr>
  </w:style>
  <w:style w:type="paragraph" w:customStyle="1" w:styleId="incl">
    <w:name w:val="incl"/>
    <w:basedOn w:val="a"/>
    <w:rsid w:val="00D84DD7"/>
    <w:pPr>
      <w:tabs>
        <w:tab w:val="left" w:pos="1134"/>
        <w:tab w:val="left" w:pos="2552"/>
        <w:tab w:val="left" w:pos="2835"/>
      </w:tabs>
      <w:autoSpaceDE w:val="0"/>
      <w:autoSpaceDN w:val="0"/>
      <w:adjustRightInd w:val="0"/>
      <w:ind w:left="2835" w:hanging="2835"/>
      <w:jc w:val="both"/>
    </w:pPr>
    <w:rPr>
      <w:rFonts w:ascii="TmsCyr" w:hAnsi="TmsCyr"/>
      <w:sz w:val="22"/>
      <w:szCs w:val="22"/>
      <w:lang w:val="en-US" w:eastAsia="en-US"/>
    </w:rPr>
  </w:style>
  <w:style w:type="paragraph" w:customStyle="1" w:styleId="Line2">
    <w:name w:val="Line_2"/>
    <w:next w:val="a"/>
    <w:uiPriority w:val="99"/>
    <w:qFormat/>
    <w:rsid w:val="00D84DD7"/>
    <w:pPr>
      <w:tabs>
        <w:tab w:val="left" w:pos="1134"/>
      </w:tabs>
      <w:spacing w:before="120" w:after="0" w:line="240" w:lineRule="auto"/>
      <w:ind w:left="1134" w:hanging="1134"/>
    </w:pPr>
    <w:rPr>
      <w:rFonts w:ascii="Arial" w:eastAsia="Times New Roman" w:hAnsi="Arial" w:cs="Arial"/>
      <w:sz w:val="20"/>
      <w:szCs w:val="20"/>
    </w:rPr>
  </w:style>
  <w:style w:type="paragraph" w:customStyle="1" w:styleId="Exclude">
    <w:name w:val="Exclude"/>
    <w:basedOn w:val="a"/>
    <w:rsid w:val="00D00B42"/>
    <w:pPr>
      <w:keepNext/>
      <w:keepLines/>
      <w:spacing w:line="0" w:lineRule="atLeast"/>
    </w:pPr>
    <w:rPr>
      <w:i/>
      <w:noProof/>
      <w:sz w:val="16"/>
      <w:szCs w:val="20"/>
      <w:lang w:eastAsia="en-US"/>
    </w:rPr>
  </w:style>
  <w:style w:type="paragraph" w:customStyle="1" w:styleId="SrgCod">
    <w:name w:val="SrgCod"/>
    <w:basedOn w:val="a"/>
    <w:rsid w:val="00D00B42"/>
    <w:pPr>
      <w:keepNext/>
      <w:keepLines/>
      <w:tabs>
        <w:tab w:val="left" w:pos="426"/>
      </w:tabs>
      <w:spacing w:line="0" w:lineRule="atLeast"/>
      <w:ind w:left="426" w:hanging="426"/>
    </w:pPr>
    <w:rPr>
      <w:rFonts w:ascii="Arial" w:hAnsi="Arial"/>
      <w:b/>
      <w:caps/>
      <w:sz w:val="14"/>
      <w:szCs w:val="20"/>
      <w:lang w:eastAsia="en-US"/>
    </w:rPr>
  </w:style>
  <w:style w:type="paragraph" w:customStyle="1" w:styleId="Include">
    <w:name w:val="Include"/>
    <w:basedOn w:val="a"/>
    <w:rsid w:val="00D00B42"/>
    <w:pPr>
      <w:keepNext/>
      <w:keepLines/>
      <w:spacing w:line="0" w:lineRule="atLeast"/>
      <w:ind w:right="28"/>
    </w:pPr>
    <w:rPr>
      <w:noProof/>
      <w:sz w:val="16"/>
      <w:szCs w:val="20"/>
      <w:lang w:eastAsia="en-US"/>
    </w:rPr>
  </w:style>
  <w:style w:type="paragraph" w:styleId="afe">
    <w:name w:val="caption"/>
    <w:basedOn w:val="a"/>
    <w:next w:val="a"/>
    <w:unhideWhenUsed/>
    <w:qFormat/>
    <w:rsid w:val="00D00B42"/>
    <w:pPr>
      <w:tabs>
        <w:tab w:val="left" w:leader="dot" w:pos="5954"/>
      </w:tabs>
    </w:pPr>
    <w:rPr>
      <w:rFonts w:ascii="Arial" w:hAnsi="Arial"/>
      <w:b/>
      <w:sz w:val="20"/>
      <w:szCs w:val="20"/>
      <w:lang w:val="en-US" w:eastAsia="en-US"/>
    </w:rPr>
  </w:style>
  <w:style w:type="paragraph" w:customStyle="1" w:styleId="Line1">
    <w:name w:val="Line_1"/>
    <w:next w:val="Line2"/>
    <w:autoRedefine/>
    <w:uiPriority w:val="99"/>
    <w:qFormat/>
    <w:rsid w:val="00D00B42"/>
    <w:pPr>
      <w:keepLines/>
      <w:pBdr>
        <w:top w:val="single" w:sz="4" w:space="1" w:color="auto"/>
        <w:left w:val="single" w:sz="4" w:space="4" w:color="auto"/>
        <w:bottom w:val="single" w:sz="4" w:space="1" w:color="auto"/>
        <w:right w:val="single" w:sz="4" w:space="4" w:color="auto"/>
      </w:pBdr>
      <w:shd w:val="clear" w:color="auto" w:fill="000000"/>
      <w:tabs>
        <w:tab w:val="left" w:pos="284"/>
        <w:tab w:val="left" w:pos="1134"/>
      </w:tabs>
      <w:spacing w:before="240" w:after="120" w:line="240" w:lineRule="auto"/>
      <w:ind w:left="1134" w:hanging="1134"/>
    </w:pPr>
    <w:rPr>
      <w:rFonts w:ascii="Arial" w:eastAsia="Times New Roman" w:hAnsi="Arial" w:cs="Arial"/>
      <w:b/>
      <w:bCs/>
      <w:sz w:val="20"/>
      <w:szCs w:val="20"/>
      <w:lang w:val="en-GB"/>
    </w:rPr>
  </w:style>
  <w:style w:type="paragraph" w:customStyle="1" w:styleId="body2">
    <w:name w:val="body_2"/>
    <w:basedOn w:val="a"/>
    <w:next w:val="a"/>
    <w:uiPriority w:val="99"/>
    <w:rsid w:val="00D00B42"/>
    <w:pPr>
      <w:widowControl w:val="0"/>
      <w:tabs>
        <w:tab w:val="left" w:pos="2268"/>
      </w:tabs>
      <w:autoSpaceDE w:val="0"/>
      <w:autoSpaceDN w:val="0"/>
      <w:adjustRightInd w:val="0"/>
      <w:spacing w:before="40"/>
      <w:ind w:left="2268" w:hanging="1134"/>
    </w:pPr>
    <w:rPr>
      <w:rFonts w:cs="Arial"/>
      <w:color w:val="222122"/>
      <w:sz w:val="20"/>
      <w:lang w:val="en-US" w:eastAsia="en-US"/>
    </w:rPr>
  </w:style>
  <w:style w:type="paragraph" w:customStyle="1" w:styleId="body3">
    <w:name w:val="body_3"/>
    <w:basedOn w:val="a"/>
    <w:uiPriority w:val="99"/>
    <w:rsid w:val="00D00B42"/>
    <w:pPr>
      <w:widowControl w:val="0"/>
      <w:tabs>
        <w:tab w:val="left" w:pos="2552"/>
        <w:tab w:val="left" w:pos="2835"/>
      </w:tabs>
      <w:autoSpaceDE w:val="0"/>
      <w:autoSpaceDN w:val="0"/>
      <w:adjustRightInd w:val="0"/>
      <w:ind w:left="2268"/>
    </w:pPr>
    <w:rPr>
      <w:sz w:val="20"/>
      <w:szCs w:val="20"/>
      <w:lang w:val="en-US" w:eastAsia="en-US"/>
    </w:rPr>
  </w:style>
  <w:style w:type="paragraph" w:styleId="aff">
    <w:name w:val="Revision"/>
    <w:hidden/>
    <w:uiPriority w:val="99"/>
    <w:semiHidden/>
    <w:rsid w:val="005C4101"/>
    <w:pPr>
      <w:spacing w:after="0" w:line="240" w:lineRule="auto"/>
    </w:pPr>
    <w:rPr>
      <w:rFonts w:ascii="Times New Roman" w:eastAsia="Times New Roman" w:hAnsi="Times New Roman" w:cs="Times New Roman"/>
      <w:sz w:val="24"/>
      <w:szCs w:val="24"/>
      <w:lang w:eastAsia="bg-BG"/>
    </w:rPr>
  </w:style>
  <w:style w:type="paragraph" w:customStyle="1" w:styleId="yiv9351105441msolistparagraph">
    <w:name w:val="yiv9351105441msolistparagraph"/>
    <w:basedOn w:val="a"/>
    <w:rsid w:val="00AF50D0"/>
    <w:pPr>
      <w:spacing w:before="100" w:beforeAutospacing="1" w:after="100" w:afterAutospacing="1"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Colorful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FD7"/>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A00D27"/>
    <w:pPr>
      <w:keepNext/>
      <w:widowControl w:val="0"/>
      <w:numPr>
        <w:numId w:val="2"/>
      </w:numPr>
      <w:autoSpaceDE w:val="0"/>
      <w:autoSpaceDN w:val="0"/>
      <w:adjustRightInd w:val="0"/>
      <w:spacing w:before="240" w:after="60"/>
      <w:jc w:val="both"/>
      <w:outlineLvl w:val="0"/>
    </w:pPr>
    <w:rPr>
      <w:rFonts w:ascii="Cambria" w:hAnsi="Cambria"/>
      <w:b/>
      <w:bCs/>
      <w:kern w:val="32"/>
      <w:sz w:val="32"/>
      <w:szCs w:val="32"/>
      <w:lang w:eastAsia="en-US"/>
    </w:rPr>
  </w:style>
  <w:style w:type="paragraph" w:styleId="Heading2">
    <w:name w:val="heading 2"/>
    <w:aliases w:val="headain2,Headain2"/>
    <w:basedOn w:val="Normal"/>
    <w:next w:val="Normal"/>
    <w:link w:val="Heading2Char"/>
    <w:qFormat/>
    <w:rsid w:val="00A00D27"/>
    <w:pPr>
      <w:keepNext/>
      <w:widowControl w:val="0"/>
      <w:numPr>
        <w:ilvl w:val="1"/>
        <w:numId w:val="2"/>
      </w:numPr>
      <w:autoSpaceDE w:val="0"/>
      <w:autoSpaceDN w:val="0"/>
      <w:adjustRightInd w:val="0"/>
      <w:spacing w:before="240" w:after="60"/>
      <w:jc w:val="both"/>
      <w:outlineLvl w:val="1"/>
    </w:pPr>
    <w:rPr>
      <w:rFonts w:ascii="Cambria" w:hAnsi="Cambria"/>
      <w:b/>
      <w:bCs/>
      <w:i/>
      <w:iCs/>
      <w:sz w:val="28"/>
      <w:szCs w:val="28"/>
      <w:lang w:eastAsia="en-US"/>
    </w:rPr>
  </w:style>
  <w:style w:type="paragraph" w:styleId="Heading3">
    <w:name w:val="heading 3"/>
    <w:basedOn w:val="Normal"/>
    <w:next w:val="Normal"/>
    <w:link w:val="Heading3Char"/>
    <w:qFormat/>
    <w:rsid w:val="00A00D27"/>
    <w:pPr>
      <w:keepNext/>
      <w:widowControl w:val="0"/>
      <w:numPr>
        <w:ilvl w:val="2"/>
        <w:numId w:val="2"/>
      </w:numPr>
      <w:autoSpaceDE w:val="0"/>
      <w:autoSpaceDN w:val="0"/>
      <w:adjustRightInd w:val="0"/>
      <w:spacing w:before="240" w:after="60"/>
      <w:jc w:val="both"/>
      <w:outlineLvl w:val="2"/>
    </w:pPr>
    <w:rPr>
      <w:rFonts w:ascii="Cambria" w:hAnsi="Cambria"/>
      <w:b/>
      <w:bCs/>
      <w:sz w:val="26"/>
      <w:szCs w:val="26"/>
      <w:lang w:eastAsia="en-US"/>
    </w:rPr>
  </w:style>
  <w:style w:type="paragraph" w:styleId="Heading4">
    <w:name w:val="heading 4"/>
    <w:basedOn w:val="Normal"/>
    <w:next w:val="Normal"/>
    <w:link w:val="Heading4Char"/>
    <w:uiPriority w:val="9"/>
    <w:qFormat/>
    <w:rsid w:val="00A00D27"/>
    <w:pPr>
      <w:keepNext/>
      <w:widowControl w:val="0"/>
      <w:numPr>
        <w:ilvl w:val="3"/>
        <w:numId w:val="2"/>
      </w:numPr>
      <w:autoSpaceDE w:val="0"/>
      <w:autoSpaceDN w:val="0"/>
      <w:adjustRightInd w:val="0"/>
      <w:spacing w:before="240" w:after="60"/>
      <w:jc w:val="both"/>
      <w:outlineLvl w:val="3"/>
    </w:pPr>
    <w:rPr>
      <w:rFonts w:ascii="Calibri" w:hAnsi="Calibri"/>
      <w:b/>
      <w:bCs/>
      <w:sz w:val="28"/>
      <w:szCs w:val="28"/>
      <w:lang w:eastAsia="en-US"/>
    </w:rPr>
  </w:style>
  <w:style w:type="paragraph" w:styleId="Heading5">
    <w:name w:val="heading 5"/>
    <w:basedOn w:val="Normal"/>
    <w:next w:val="Normal"/>
    <w:link w:val="Heading5Char"/>
    <w:qFormat/>
    <w:rsid w:val="00A00D27"/>
    <w:pPr>
      <w:widowControl w:val="0"/>
      <w:numPr>
        <w:ilvl w:val="4"/>
        <w:numId w:val="2"/>
      </w:numPr>
      <w:autoSpaceDE w:val="0"/>
      <w:autoSpaceDN w:val="0"/>
      <w:adjustRightInd w:val="0"/>
      <w:spacing w:before="240" w:after="60"/>
      <w:jc w:val="both"/>
      <w:outlineLvl w:val="4"/>
    </w:pPr>
    <w:rPr>
      <w:rFonts w:ascii="Calibri" w:hAnsi="Calibri"/>
      <w:b/>
      <w:bCs/>
      <w:i/>
      <w:iCs/>
      <w:sz w:val="26"/>
      <w:szCs w:val="26"/>
      <w:lang w:eastAsia="en-US"/>
    </w:rPr>
  </w:style>
  <w:style w:type="paragraph" w:styleId="Heading6">
    <w:name w:val="heading 6"/>
    <w:basedOn w:val="Normal"/>
    <w:next w:val="Normal"/>
    <w:link w:val="Heading6Char"/>
    <w:uiPriority w:val="9"/>
    <w:qFormat/>
    <w:rsid w:val="00A00D27"/>
    <w:pPr>
      <w:widowControl w:val="0"/>
      <w:numPr>
        <w:ilvl w:val="5"/>
        <w:numId w:val="2"/>
      </w:numPr>
      <w:autoSpaceDE w:val="0"/>
      <w:autoSpaceDN w:val="0"/>
      <w:adjustRightInd w:val="0"/>
      <w:spacing w:before="240" w:after="60"/>
      <w:jc w:val="both"/>
      <w:outlineLvl w:val="5"/>
    </w:pPr>
    <w:rPr>
      <w:rFonts w:ascii="Calibri" w:hAnsi="Calibri"/>
      <w:b/>
      <w:bCs/>
      <w:sz w:val="22"/>
      <w:szCs w:val="22"/>
      <w:lang w:eastAsia="en-US"/>
    </w:rPr>
  </w:style>
  <w:style w:type="paragraph" w:styleId="Heading7">
    <w:name w:val="heading 7"/>
    <w:basedOn w:val="Normal"/>
    <w:next w:val="Normal"/>
    <w:link w:val="Heading7Char"/>
    <w:uiPriority w:val="9"/>
    <w:qFormat/>
    <w:rsid w:val="00A00D27"/>
    <w:pPr>
      <w:widowControl w:val="0"/>
      <w:numPr>
        <w:ilvl w:val="6"/>
        <w:numId w:val="2"/>
      </w:numPr>
      <w:autoSpaceDE w:val="0"/>
      <w:autoSpaceDN w:val="0"/>
      <w:adjustRightInd w:val="0"/>
      <w:spacing w:before="240" w:after="60"/>
      <w:outlineLvl w:val="6"/>
    </w:pPr>
    <w:rPr>
      <w:sz w:val="20"/>
      <w:szCs w:val="20"/>
      <w:lang w:val="en-AU" w:eastAsia="en-US"/>
    </w:rPr>
  </w:style>
  <w:style w:type="paragraph" w:styleId="Heading8">
    <w:name w:val="heading 8"/>
    <w:basedOn w:val="Normal"/>
    <w:next w:val="Normal"/>
    <w:link w:val="Heading8Char"/>
    <w:qFormat/>
    <w:rsid w:val="00A00D27"/>
    <w:pPr>
      <w:widowControl w:val="0"/>
      <w:numPr>
        <w:ilvl w:val="7"/>
        <w:numId w:val="2"/>
      </w:numPr>
      <w:autoSpaceDE w:val="0"/>
      <w:autoSpaceDN w:val="0"/>
      <w:adjustRightInd w:val="0"/>
      <w:spacing w:before="240" w:after="60"/>
      <w:jc w:val="both"/>
      <w:outlineLvl w:val="7"/>
    </w:pPr>
    <w:rPr>
      <w:i/>
      <w:iCs/>
      <w:sz w:val="20"/>
      <w:szCs w:val="20"/>
      <w:lang w:eastAsia="en-US"/>
    </w:rPr>
  </w:style>
  <w:style w:type="paragraph" w:styleId="Heading9">
    <w:name w:val="heading 9"/>
    <w:basedOn w:val="Normal"/>
    <w:next w:val="Normal"/>
    <w:link w:val="Heading9Char"/>
    <w:qFormat/>
    <w:rsid w:val="00A00D27"/>
    <w:pPr>
      <w:widowControl w:val="0"/>
      <w:numPr>
        <w:ilvl w:val="8"/>
        <w:numId w:val="2"/>
      </w:numPr>
      <w:autoSpaceDE w:val="0"/>
      <w:autoSpaceDN w:val="0"/>
      <w:adjustRightInd w:val="0"/>
      <w:spacing w:before="240" w:after="60"/>
      <w:jc w:val="both"/>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BC199A"/>
    <w:rPr>
      <w:rFonts w:ascii="Tahoma" w:hAnsi="Tahoma" w:cs="Tahoma"/>
      <w:sz w:val="16"/>
      <w:szCs w:val="16"/>
    </w:rPr>
  </w:style>
  <w:style w:type="character" w:customStyle="1" w:styleId="BalloonTextChar">
    <w:name w:val="Balloon Text Char"/>
    <w:basedOn w:val="DefaultParagraphFont"/>
    <w:link w:val="BalloonText"/>
    <w:uiPriority w:val="99"/>
    <w:rsid w:val="00BC199A"/>
    <w:rPr>
      <w:rFonts w:ascii="Tahoma" w:eastAsia="Times New Roman" w:hAnsi="Tahoma" w:cs="Tahoma"/>
      <w:sz w:val="16"/>
      <w:szCs w:val="16"/>
      <w:lang w:eastAsia="bg-BG"/>
    </w:rPr>
  </w:style>
  <w:style w:type="paragraph" w:customStyle="1" w:styleId="bodyt">
    <w:name w:val="body_t"/>
    <w:basedOn w:val="Normal"/>
    <w:rsid w:val="00CD7665"/>
    <w:pPr>
      <w:numPr>
        <w:numId w:val="1"/>
      </w:numPr>
      <w:spacing w:line="300" w:lineRule="atLeast"/>
      <w:jc w:val="both"/>
    </w:pPr>
    <w:rPr>
      <w:rFonts w:ascii="Arial" w:hAnsi="Arial"/>
      <w:szCs w:val="20"/>
      <w:lang w:eastAsia="en-US"/>
    </w:rPr>
  </w:style>
  <w:style w:type="paragraph" w:styleId="ListParagraph">
    <w:name w:val="List Paragraph"/>
    <w:basedOn w:val="Normal"/>
    <w:uiPriority w:val="34"/>
    <w:qFormat/>
    <w:rsid w:val="00B21D49"/>
    <w:pPr>
      <w:ind w:left="720"/>
      <w:contextualSpacing/>
    </w:pPr>
  </w:style>
  <w:style w:type="paragraph" w:styleId="Header">
    <w:name w:val="header"/>
    <w:basedOn w:val="Normal"/>
    <w:link w:val="HeaderChar"/>
    <w:uiPriority w:val="99"/>
    <w:unhideWhenUsed/>
    <w:rsid w:val="0045295A"/>
    <w:pPr>
      <w:tabs>
        <w:tab w:val="center" w:pos="4536"/>
        <w:tab w:val="right" w:pos="9072"/>
      </w:tabs>
    </w:pPr>
  </w:style>
  <w:style w:type="character" w:customStyle="1" w:styleId="HeaderChar">
    <w:name w:val="Header Char"/>
    <w:basedOn w:val="DefaultParagraphFont"/>
    <w:link w:val="Header"/>
    <w:uiPriority w:val="99"/>
    <w:rsid w:val="0045295A"/>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45295A"/>
    <w:pPr>
      <w:tabs>
        <w:tab w:val="center" w:pos="4536"/>
        <w:tab w:val="right" w:pos="9072"/>
      </w:tabs>
    </w:pPr>
  </w:style>
  <w:style w:type="character" w:customStyle="1" w:styleId="FooterChar">
    <w:name w:val="Footer Char"/>
    <w:basedOn w:val="DefaultParagraphFont"/>
    <w:link w:val="Footer"/>
    <w:uiPriority w:val="99"/>
    <w:rsid w:val="0045295A"/>
    <w:rPr>
      <w:rFonts w:ascii="Times New Roman" w:eastAsia="Times New Roman" w:hAnsi="Times New Roman" w:cs="Times New Roman"/>
      <w:sz w:val="24"/>
      <w:szCs w:val="24"/>
      <w:lang w:eastAsia="bg-BG"/>
    </w:rPr>
  </w:style>
  <w:style w:type="character" w:styleId="Hyperlink">
    <w:name w:val="Hyperlink"/>
    <w:basedOn w:val="DefaultParagraphFont"/>
    <w:uiPriority w:val="99"/>
    <w:unhideWhenUsed/>
    <w:rsid w:val="00C35308"/>
    <w:rPr>
      <w:strike w:val="0"/>
      <w:dstrike w:val="0"/>
      <w:color w:val="000000"/>
      <w:u w:val="none"/>
      <w:effect w:val="none"/>
    </w:rPr>
  </w:style>
  <w:style w:type="paragraph" w:customStyle="1" w:styleId="Default">
    <w:name w:val="Default"/>
    <w:rsid w:val="004F3C4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9179DD"/>
    <w:pPr>
      <w:ind w:firstLine="990"/>
      <w:jc w:val="both"/>
    </w:pPr>
    <w:rPr>
      <w:rFonts w:ascii="Hebar" w:hAnsi="Hebar" w:cs="Hebar"/>
      <w:color w:val="000000"/>
    </w:rPr>
  </w:style>
  <w:style w:type="numbering" w:customStyle="1" w:styleId="NoList1">
    <w:name w:val="No List1"/>
    <w:next w:val="NoList"/>
    <w:uiPriority w:val="99"/>
    <w:semiHidden/>
    <w:unhideWhenUsed/>
    <w:rsid w:val="008203B1"/>
  </w:style>
  <w:style w:type="character" w:customStyle="1" w:styleId="Heading1Char">
    <w:name w:val="Heading 1 Char"/>
    <w:basedOn w:val="DefaultParagraphFont"/>
    <w:link w:val="Heading1"/>
    <w:rsid w:val="00A00D27"/>
    <w:rPr>
      <w:rFonts w:ascii="Cambria" w:eastAsia="Times New Roman" w:hAnsi="Cambria" w:cs="Times New Roman"/>
      <w:b/>
      <w:bCs/>
      <w:kern w:val="32"/>
      <w:sz w:val="32"/>
      <w:szCs w:val="32"/>
    </w:rPr>
  </w:style>
  <w:style w:type="character" w:customStyle="1" w:styleId="Heading2Char">
    <w:name w:val="Heading 2 Char"/>
    <w:aliases w:val="headain2 Char,Headain2 Char"/>
    <w:basedOn w:val="DefaultParagraphFont"/>
    <w:link w:val="Heading2"/>
    <w:rsid w:val="00A00D27"/>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A00D27"/>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00D27"/>
    <w:rPr>
      <w:rFonts w:ascii="Calibri" w:eastAsia="Times New Roman" w:hAnsi="Calibri" w:cs="Times New Roman"/>
      <w:b/>
      <w:bCs/>
      <w:sz w:val="28"/>
      <w:szCs w:val="28"/>
    </w:rPr>
  </w:style>
  <w:style w:type="character" w:customStyle="1" w:styleId="Heading5Char">
    <w:name w:val="Heading 5 Char"/>
    <w:basedOn w:val="DefaultParagraphFont"/>
    <w:link w:val="Heading5"/>
    <w:rsid w:val="00A00D2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A00D27"/>
    <w:rPr>
      <w:rFonts w:ascii="Calibri" w:eastAsia="Times New Roman" w:hAnsi="Calibri" w:cs="Times New Roman"/>
      <w:b/>
      <w:bCs/>
    </w:rPr>
  </w:style>
  <w:style w:type="character" w:customStyle="1" w:styleId="Heading7Char">
    <w:name w:val="Heading 7 Char"/>
    <w:basedOn w:val="DefaultParagraphFont"/>
    <w:link w:val="Heading7"/>
    <w:uiPriority w:val="9"/>
    <w:rsid w:val="00A00D27"/>
    <w:rPr>
      <w:rFonts w:ascii="Times New Roman" w:eastAsia="Times New Roman" w:hAnsi="Times New Roman" w:cs="Times New Roman"/>
      <w:sz w:val="20"/>
      <w:szCs w:val="20"/>
      <w:lang w:val="en-AU"/>
    </w:rPr>
  </w:style>
  <w:style w:type="character" w:customStyle="1" w:styleId="Heading8Char">
    <w:name w:val="Heading 8 Char"/>
    <w:basedOn w:val="DefaultParagraphFont"/>
    <w:link w:val="Heading8"/>
    <w:rsid w:val="00A00D27"/>
    <w:rPr>
      <w:rFonts w:ascii="Times New Roman" w:eastAsia="Times New Roman" w:hAnsi="Times New Roman" w:cs="Times New Roman"/>
      <w:i/>
      <w:iCs/>
      <w:sz w:val="20"/>
      <w:szCs w:val="20"/>
    </w:rPr>
  </w:style>
  <w:style w:type="character" w:customStyle="1" w:styleId="Heading9Char">
    <w:name w:val="Heading 9 Char"/>
    <w:basedOn w:val="DefaultParagraphFont"/>
    <w:link w:val="Heading9"/>
    <w:rsid w:val="00A00D27"/>
    <w:rPr>
      <w:rFonts w:ascii="Cambria" w:eastAsia="Times New Roman" w:hAnsi="Cambria" w:cs="Times New Roman"/>
    </w:rPr>
  </w:style>
  <w:style w:type="numbering" w:customStyle="1" w:styleId="NoList2">
    <w:name w:val="No List2"/>
    <w:next w:val="NoList"/>
    <w:uiPriority w:val="99"/>
    <w:semiHidden/>
    <w:unhideWhenUsed/>
    <w:rsid w:val="00A00D27"/>
  </w:style>
  <w:style w:type="paragraph" w:customStyle="1" w:styleId="CharCharCharCharCharCharCharCharCharChar">
    <w:name w:val="Char Char Char Char Char Char Char Char Char Char"/>
    <w:basedOn w:val="Normal"/>
    <w:rsid w:val="00A00D27"/>
    <w:pPr>
      <w:widowControl w:val="0"/>
      <w:tabs>
        <w:tab w:val="left" w:pos="709"/>
      </w:tabs>
      <w:autoSpaceDE w:val="0"/>
      <w:autoSpaceDN w:val="0"/>
      <w:adjustRightInd w:val="0"/>
    </w:pPr>
    <w:rPr>
      <w:rFonts w:ascii="Tahoma" w:hAnsi="Tahoma"/>
      <w:sz w:val="20"/>
      <w:szCs w:val="20"/>
      <w:lang w:val="pl-PL" w:eastAsia="pl-PL"/>
    </w:rPr>
  </w:style>
  <w:style w:type="paragraph" w:styleId="BodyText">
    <w:name w:val="Body Text"/>
    <w:basedOn w:val="Normal"/>
    <w:link w:val="BodyTextChar"/>
    <w:rsid w:val="00A00D27"/>
    <w:pPr>
      <w:widowControl w:val="0"/>
      <w:autoSpaceDE w:val="0"/>
      <w:autoSpaceDN w:val="0"/>
      <w:adjustRightInd w:val="0"/>
      <w:spacing w:after="120"/>
      <w:jc w:val="both"/>
    </w:pPr>
    <w:rPr>
      <w:rFonts w:ascii="Calibri" w:hAnsi="Calibri"/>
      <w:sz w:val="22"/>
      <w:szCs w:val="22"/>
      <w:lang w:eastAsia="en-US"/>
    </w:rPr>
  </w:style>
  <w:style w:type="character" w:customStyle="1" w:styleId="BodyTextChar">
    <w:name w:val="Body Text Char"/>
    <w:basedOn w:val="DefaultParagraphFont"/>
    <w:link w:val="BodyText"/>
    <w:rsid w:val="00A00D27"/>
    <w:rPr>
      <w:rFonts w:ascii="Calibri" w:eastAsia="Times New Roman" w:hAnsi="Calibri" w:cs="Times New Roman"/>
    </w:rPr>
  </w:style>
  <w:style w:type="character" w:customStyle="1" w:styleId="hps">
    <w:name w:val="hps"/>
    <w:basedOn w:val="DefaultParagraphFont"/>
    <w:rsid w:val="00A00D27"/>
  </w:style>
  <w:style w:type="character" w:customStyle="1" w:styleId="atn">
    <w:name w:val="atn"/>
    <w:basedOn w:val="DefaultParagraphFont"/>
    <w:rsid w:val="00A00D27"/>
  </w:style>
  <w:style w:type="table" w:styleId="TableColorful2">
    <w:name w:val="Table Colorful 2"/>
    <w:basedOn w:val="TableNormal"/>
    <w:rsid w:val="00A00D27"/>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Style1">
    <w:name w:val="Table Style1"/>
    <w:basedOn w:val="TableNormal"/>
    <w:rsid w:val="00A00D27"/>
    <w:pPr>
      <w:spacing w:after="0" w:line="240" w:lineRule="auto"/>
    </w:pPr>
    <w:rPr>
      <w:rFonts w:ascii="Times New Roman" w:eastAsia="Times New Roman" w:hAnsi="Times New Roman" w:cs="Times New Roman"/>
      <w:sz w:val="20"/>
      <w:szCs w:val="20"/>
      <w:lang w:val="en-US"/>
    </w:rPr>
    <w:tblPr/>
  </w:style>
  <w:style w:type="table" w:styleId="TableGrid">
    <w:name w:val="Table Grid"/>
    <w:basedOn w:val="TableNormal"/>
    <w:uiPriority w:val="59"/>
    <w:rsid w:val="00A00D2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00D27"/>
  </w:style>
  <w:style w:type="paragraph" w:customStyle="1" w:styleId="chast">
    <w:name w:val="chast"/>
    <w:basedOn w:val="Normal"/>
    <w:rsid w:val="00A00D27"/>
    <w:pPr>
      <w:widowControl w:val="0"/>
      <w:autoSpaceDE w:val="0"/>
      <w:autoSpaceDN w:val="0"/>
      <w:adjustRightInd w:val="0"/>
      <w:spacing w:after="120"/>
      <w:jc w:val="center"/>
    </w:pPr>
    <w:rPr>
      <w:rFonts w:ascii="Arial" w:hAnsi="Arial"/>
      <w:b/>
      <w:caps/>
      <w:spacing w:val="20"/>
      <w:sz w:val="28"/>
      <w:szCs w:val="20"/>
      <w:lang w:val="en-AU" w:eastAsia="en-US"/>
    </w:rPr>
  </w:style>
  <w:style w:type="paragraph" w:styleId="Title">
    <w:name w:val="Title"/>
    <w:basedOn w:val="Normal"/>
    <w:link w:val="TitleChar"/>
    <w:qFormat/>
    <w:rsid w:val="00A00D27"/>
    <w:pPr>
      <w:overflowPunct w:val="0"/>
      <w:autoSpaceDE w:val="0"/>
      <w:autoSpaceDN w:val="0"/>
      <w:adjustRightInd w:val="0"/>
      <w:ind w:right="-588"/>
      <w:jc w:val="center"/>
      <w:textAlignment w:val="baseline"/>
    </w:pPr>
    <w:rPr>
      <w:b/>
      <w:i/>
      <w:sz w:val="34"/>
      <w:szCs w:val="20"/>
      <w:lang w:val="en-GB" w:eastAsia="en-US"/>
    </w:rPr>
  </w:style>
  <w:style w:type="character" w:customStyle="1" w:styleId="TitleChar">
    <w:name w:val="Title Char"/>
    <w:basedOn w:val="DefaultParagraphFont"/>
    <w:link w:val="Title"/>
    <w:rsid w:val="00A00D27"/>
    <w:rPr>
      <w:rFonts w:ascii="Times New Roman" w:eastAsia="Times New Roman" w:hAnsi="Times New Roman" w:cs="Times New Roman"/>
      <w:b/>
      <w:i/>
      <w:sz w:val="34"/>
      <w:szCs w:val="20"/>
      <w:lang w:val="en-GB"/>
    </w:rPr>
  </w:style>
  <w:style w:type="paragraph" w:customStyle="1" w:styleId="ime-razdel">
    <w:name w:val="ime-razdel"/>
    <w:basedOn w:val="Normal"/>
    <w:rsid w:val="00A00D27"/>
    <w:pPr>
      <w:spacing w:before="120" w:after="240" w:line="280" w:lineRule="atLeast"/>
      <w:jc w:val="center"/>
    </w:pPr>
    <w:rPr>
      <w:rFonts w:ascii="Arial" w:hAnsi="Arial"/>
      <w:b/>
      <w:caps/>
      <w:sz w:val="22"/>
      <w:szCs w:val="20"/>
    </w:rPr>
  </w:style>
  <w:style w:type="paragraph" w:customStyle="1" w:styleId="text1">
    <w:name w:val="text_1"/>
    <w:basedOn w:val="Normal"/>
    <w:uiPriority w:val="99"/>
    <w:rsid w:val="00A00D27"/>
    <w:pPr>
      <w:tabs>
        <w:tab w:val="left" w:pos="1134"/>
        <w:tab w:val="left" w:pos="2552"/>
      </w:tabs>
      <w:autoSpaceDE w:val="0"/>
      <w:autoSpaceDN w:val="0"/>
      <w:adjustRightInd w:val="0"/>
      <w:spacing w:before="57"/>
      <w:ind w:left="1134" w:hanging="1134"/>
      <w:jc w:val="both"/>
    </w:pPr>
    <w:rPr>
      <w:rFonts w:ascii="TmsCyr" w:hAnsi="TmsCyr"/>
      <w:sz w:val="22"/>
      <w:szCs w:val="22"/>
      <w:lang w:val="en-US" w:eastAsia="en-US"/>
    </w:rPr>
  </w:style>
  <w:style w:type="paragraph" w:styleId="NoSpacing">
    <w:name w:val="No Spacing"/>
    <w:uiPriority w:val="1"/>
    <w:qFormat/>
    <w:rsid w:val="00A00D27"/>
    <w:pPr>
      <w:spacing w:after="0" w:line="240" w:lineRule="auto"/>
    </w:pPr>
    <w:rPr>
      <w:rFonts w:ascii="Calibri" w:eastAsia="Calibri" w:hAnsi="Calibri" w:cs="Times New Roman"/>
    </w:rPr>
  </w:style>
  <w:style w:type="paragraph" w:customStyle="1" w:styleId="num2">
    <w:name w:val="num2"/>
    <w:basedOn w:val="Normal"/>
    <w:next w:val="Normal"/>
    <w:rsid w:val="00A00D27"/>
    <w:pPr>
      <w:tabs>
        <w:tab w:val="left" w:pos="1134"/>
        <w:tab w:val="left" w:pos="2552"/>
      </w:tabs>
      <w:autoSpaceDE w:val="0"/>
      <w:autoSpaceDN w:val="0"/>
      <w:adjustRightInd w:val="0"/>
      <w:spacing w:before="113" w:line="300" w:lineRule="atLeast"/>
      <w:ind w:left="1134" w:hanging="1134"/>
      <w:jc w:val="both"/>
    </w:pPr>
    <w:rPr>
      <w:rFonts w:ascii="TmsCyr" w:hAnsi="TmsCyr"/>
      <w:b/>
      <w:bCs/>
      <w:sz w:val="26"/>
      <w:szCs w:val="26"/>
      <w:lang w:val="en-US" w:eastAsia="en-US"/>
    </w:rPr>
  </w:style>
  <w:style w:type="paragraph" w:customStyle="1" w:styleId="text">
    <w:name w:val="text"/>
    <w:rsid w:val="00A00D27"/>
    <w:pPr>
      <w:tabs>
        <w:tab w:val="left" w:pos="1134"/>
        <w:tab w:val="left" w:pos="2552"/>
      </w:tabs>
      <w:autoSpaceDE w:val="0"/>
      <w:autoSpaceDN w:val="0"/>
      <w:adjustRightInd w:val="0"/>
      <w:spacing w:after="0" w:line="240" w:lineRule="auto"/>
      <w:ind w:left="1134" w:hanging="1134"/>
      <w:jc w:val="both"/>
    </w:pPr>
    <w:rPr>
      <w:rFonts w:ascii="TmsCyr" w:eastAsia="Times New Roman" w:hAnsi="TmsCyr" w:cs="Times New Roman"/>
      <w:lang w:val="en-US"/>
    </w:rPr>
  </w:style>
  <w:style w:type="paragraph" w:customStyle="1" w:styleId="SrgCod4dig">
    <w:name w:val="SrgCod4dig"/>
    <w:basedOn w:val="Normal"/>
    <w:link w:val="SrgCod4digChar"/>
    <w:rsid w:val="00A00D27"/>
    <w:pPr>
      <w:tabs>
        <w:tab w:val="center" w:pos="426"/>
        <w:tab w:val="left" w:pos="567"/>
      </w:tabs>
      <w:spacing w:before="60" w:line="0" w:lineRule="atLeast"/>
      <w:ind w:left="510" w:hanging="510"/>
    </w:pPr>
    <w:rPr>
      <w:rFonts w:ascii="Arial" w:hAnsi="Arial"/>
      <w:b/>
      <w:caps/>
      <w:sz w:val="14"/>
      <w:szCs w:val="20"/>
      <w:lang w:eastAsia="en-US"/>
    </w:rPr>
  </w:style>
  <w:style w:type="paragraph" w:customStyle="1" w:styleId="incltx">
    <w:name w:val="incl_tx"/>
    <w:basedOn w:val="Normal"/>
    <w:rsid w:val="00A00D27"/>
    <w:pPr>
      <w:tabs>
        <w:tab w:val="left" w:pos="2551"/>
      </w:tabs>
      <w:suppressAutoHyphens/>
      <w:autoSpaceDE w:val="0"/>
      <w:ind w:left="2835" w:hanging="2835"/>
      <w:jc w:val="both"/>
    </w:pPr>
    <w:rPr>
      <w:rFonts w:ascii="TmsCyr" w:hAnsi="TmsCyr"/>
      <w:sz w:val="22"/>
      <w:szCs w:val="22"/>
      <w:lang w:val="en-US" w:eastAsia="ar-SA"/>
    </w:rPr>
  </w:style>
  <w:style w:type="character" w:styleId="FollowedHyperlink">
    <w:name w:val="FollowedHyperlink"/>
    <w:uiPriority w:val="99"/>
    <w:unhideWhenUsed/>
    <w:rsid w:val="00A00D27"/>
    <w:rPr>
      <w:strike w:val="0"/>
      <w:dstrike w:val="0"/>
      <w:color w:val="000000"/>
      <w:u w:val="none"/>
      <w:effect w:val="none"/>
    </w:rPr>
  </w:style>
  <w:style w:type="character" w:customStyle="1" w:styleId="HTMLPreformattedChar">
    <w:name w:val="HTML Preformatted Char"/>
    <w:link w:val="HTMLPreformatted"/>
    <w:uiPriority w:val="99"/>
    <w:rsid w:val="00A00D27"/>
    <w:rPr>
      <w:rFonts w:ascii="Courier" w:hAnsi="Courier" w:cs="Courier New"/>
    </w:rPr>
  </w:style>
  <w:style w:type="paragraph" w:styleId="HTMLPreformatted">
    <w:name w:val="HTML Preformatted"/>
    <w:basedOn w:val="Normal"/>
    <w:link w:val="HTMLPreformattedChar"/>
    <w:uiPriority w:val="99"/>
    <w:unhideWhenUsed/>
    <w:rsid w:val="00A00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pPr>
    <w:rPr>
      <w:rFonts w:ascii="Courier" w:eastAsiaTheme="minorHAnsi" w:hAnsi="Courier" w:cs="Courier New"/>
      <w:sz w:val="22"/>
      <w:szCs w:val="22"/>
      <w:lang w:eastAsia="en-US"/>
    </w:rPr>
  </w:style>
  <w:style w:type="character" w:customStyle="1" w:styleId="HTMLPreformattedChar1">
    <w:name w:val="HTML Preformatted Char1"/>
    <w:basedOn w:val="DefaultParagraphFont"/>
    <w:uiPriority w:val="99"/>
    <w:semiHidden/>
    <w:rsid w:val="00A00D27"/>
    <w:rPr>
      <w:rFonts w:ascii="Consolas" w:eastAsia="Times New Roman" w:hAnsi="Consolas" w:cs="Consolas"/>
      <w:sz w:val="20"/>
      <w:szCs w:val="20"/>
      <w:lang w:eastAsia="bg-BG"/>
    </w:rPr>
  </w:style>
  <w:style w:type="character" w:customStyle="1" w:styleId="blue1">
    <w:name w:val="blue1"/>
    <w:rsid w:val="00A00D27"/>
    <w:rPr>
      <w:rFonts w:ascii="Times New Roman" w:hAnsi="Times New Roman" w:cs="Times New Roman" w:hint="default"/>
      <w:color w:val="0000FF"/>
      <w:sz w:val="24"/>
      <w:szCs w:val="24"/>
    </w:rPr>
  </w:style>
  <w:style w:type="character" w:customStyle="1" w:styleId="spelle">
    <w:name w:val="spelle"/>
    <w:rsid w:val="00A00D27"/>
  </w:style>
  <w:style w:type="character" w:customStyle="1" w:styleId="ldef1">
    <w:name w:val="ldef1"/>
    <w:rsid w:val="00A00D27"/>
    <w:rPr>
      <w:rFonts w:ascii="Times New Roman" w:hAnsi="Times New Roman" w:cs="Times New Roman" w:hint="default"/>
      <w:color w:val="000000"/>
      <w:sz w:val="24"/>
      <w:szCs w:val="24"/>
    </w:rPr>
  </w:style>
  <w:style w:type="paragraph" w:customStyle="1" w:styleId="m">
    <w:name w:val="m"/>
    <w:basedOn w:val="Normal"/>
    <w:rsid w:val="00A00D27"/>
    <w:pPr>
      <w:ind w:firstLine="990"/>
      <w:jc w:val="both"/>
    </w:pPr>
    <w:rPr>
      <w:color w:val="000000"/>
      <w:lang w:eastAsia="zh-CN"/>
    </w:rPr>
  </w:style>
  <w:style w:type="numbering" w:customStyle="1" w:styleId="NoList3">
    <w:name w:val="No List3"/>
    <w:next w:val="NoList"/>
    <w:uiPriority w:val="99"/>
    <w:semiHidden/>
    <w:unhideWhenUsed/>
    <w:rsid w:val="00C5034F"/>
  </w:style>
  <w:style w:type="paragraph" w:customStyle="1" w:styleId="xl906">
    <w:name w:val="xl906"/>
    <w:basedOn w:val="Normal"/>
    <w:rsid w:val="00C50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07">
    <w:name w:val="xl907"/>
    <w:basedOn w:val="Normal"/>
    <w:rsid w:val="00C50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08">
    <w:name w:val="xl908"/>
    <w:basedOn w:val="Normal"/>
    <w:rsid w:val="00C50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09">
    <w:name w:val="xl909"/>
    <w:basedOn w:val="Normal"/>
    <w:rsid w:val="00C50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0">
    <w:name w:val="xl910"/>
    <w:basedOn w:val="Normal"/>
    <w:rsid w:val="00C503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1">
    <w:name w:val="xl911"/>
    <w:basedOn w:val="Normal"/>
    <w:rsid w:val="00C503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2">
    <w:name w:val="xl912"/>
    <w:basedOn w:val="Normal"/>
    <w:rsid w:val="00C50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3">
    <w:name w:val="xl913"/>
    <w:basedOn w:val="Normal"/>
    <w:rsid w:val="00C50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4">
    <w:name w:val="xl914"/>
    <w:basedOn w:val="Normal"/>
    <w:rsid w:val="00C5034F"/>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15">
    <w:name w:val="xl915"/>
    <w:basedOn w:val="Normal"/>
    <w:rsid w:val="00C5034F"/>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16">
    <w:name w:val="xl916"/>
    <w:basedOn w:val="Normal"/>
    <w:rsid w:val="00C5034F"/>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17">
    <w:name w:val="xl917"/>
    <w:basedOn w:val="Normal"/>
    <w:rsid w:val="00C5034F"/>
    <w:pPr>
      <w:spacing w:before="100" w:beforeAutospacing="1" w:after="100" w:afterAutospacing="1"/>
    </w:pPr>
    <w:rPr>
      <w:sz w:val="22"/>
      <w:szCs w:val="22"/>
    </w:rPr>
  </w:style>
  <w:style w:type="paragraph" w:customStyle="1" w:styleId="xl918">
    <w:name w:val="xl918"/>
    <w:basedOn w:val="Normal"/>
    <w:rsid w:val="00C5034F"/>
    <w:pPr>
      <w:spacing w:before="100" w:beforeAutospacing="1" w:after="100" w:afterAutospacing="1"/>
    </w:pPr>
    <w:rPr>
      <w:sz w:val="22"/>
      <w:szCs w:val="22"/>
    </w:rPr>
  </w:style>
  <w:style w:type="paragraph" w:customStyle="1" w:styleId="xl919">
    <w:name w:val="xl919"/>
    <w:basedOn w:val="Normal"/>
    <w:rsid w:val="00C50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20">
    <w:name w:val="xl920"/>
    <w:basedOn w:val="Normal"/>
    <w:rsid w:val="00C5034F"/>
    <w:pPr>
      <w:spacing w:before="100" w:beforeAutospacing="1" w:after="100" w:afterAutospacing="1"/>
      <w:textAlignment w:val="center"/>
    </w:pPr>
    <w:rPr>
      <w:sz w:val="22"/>
      <w:szCs w:val="22"/>
    </w:rPr>
  </w:style>
  <w:style w:type="paragraph" w:customStyle="1" w:styleId="xl921">
    <w:name w:val="xl921"/>
    <w:basedOn w:val="Normal"/>
    <w:rsid w:val="00C5034F"/>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sz w:val="18"/>
      <w:szCs w:val="18"/>
    </w:rPr>
  </w:style>
  <w:style w:type="paragraph" w:customStyle="1" w:styleId="xl922">
    <w:name w:val="xl922"/>
    <w:basedOn w:val="Normal"/>
    <w:rsid w:val="00C5034F"/>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rPr>
      <w:b/>
      <w:bCs/>
      <w:sz w:val="18"/>
      <w:szCs w:val="18"/>
    </w:rPr>
  </w:style>
  <w:style w:type="paragraph" w:customStyle="1" w:styleId="xl923">
    <w:name w:val="xl923"/>
    <w:basedOn w:val="Normal"/>
    <w:rsid w:val="00C5034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b/>
      <w:bCs/>
    </w:rPr>
  </w:style>
  <w:style w:type="paragraph" w:customStyle="1" w:styleId="xl924">
    <w:name w:val="xl924"/>
    <w:basedOn w:val="Normal"/>
    <w:rsid w:val="00C5034F"/>
    <w:pPr>
      <w:pBdr>
        <w:left w:val="single" w:sz="4" w:space="0" w:color="auto"/>
        <w:bottom w:val="single" w:sz="4" w:space="0" w:color="auto"/>
        <w:right w:val="single" w:sz="4" w:space="0" w:color="auto"/>
      </w:pBdr>
      <w:shd w:val="clear" w:color="000000" w:fill="E4DFEC"/>
      <w:spacing w:before="100" w:beforeAutospacing="1" w:after="100" w:afterAutospacing="1"/>
      <w:textAlignment w:val="center"/>
    </w:pPr>
    <w:rPr>
      <w:b/>
      <w:bCs/>
      <w:sz w:val="18"/>
      <w:szCs w:val="18"/>
    </w:rPr>
  </w:style>
  <w:style w:type="paragraph" w:customStyle="1" w:styleId="xl925">
    <w:name w:val="xl925"/>
    <w:basedOn w:val="Normal"/>
    <w:rsid w:val="00C5034F"/>
    <w:pPr>
      <w:pBdr>
        <w:left w:val="single" w:sz="4" w:space="0" w:color="auto"/>
        <w:bottom w:val="single" w:sz="4" w:space="0" w:color="auto"/>
        <w:right w:val="single" w:sz="4" w:space="0" w:color="auto"/>
      </w:pBdr>
      <w:shd w:val="clear" w:color="000000" w:fill="DAEEF3"/>
      <w:spacing w:before="100" w:beforeAutospacing="1" w:after="100" w:afterAutospacing="1"/>
      <w:textAlignment w:val="center"/>
    </w:pPr>
    <w:rPr>
      <w:b/>
      <w:bCs/>
      <w:sz w:val="18"/>
      <w:szCs w:val="18"/>
    </w:rPr>
  </w:style>
  <w:style w:type="paragraph" w:customStyle="1" w:styleId="xl926">
    <w:name w:val="xl926"/>
    <w:basedOn w:val="Normal"/>
    <w:rsid w:val="00C5034F"/>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27">
    <w:name w:val="xl927"/>
    <w:basedOn w:val="Normal"/>
    <w:rsid w:val="00C5034F"/>
    <w:pPr>
      <w:pBdr>
        <w:left w:val="single" w:sz="4" w:space="0" w:color="auto"/>
        <w:bottom w:val="single" w:sz="4" w:space="0" w:color="auto"/>
        <w:right w:val="single" w:sz="4" w:space="0" w:color="auto"/>
      </w:pBdr>
      <w:spacing w:before="100" w:beforeAutospacing="1" w:after="100" w:afterAutospacing="1"/>
      <w:textAlignment w:val="center"/>
    </w:pPr>
    <w:rPr>
      <w:b/>
      <w:bCs/>
      <w:color w:val="002060"/>
      <w:sz w:val="18"/>
      <w:szCs w:val="18"/>
    </w:rPr>
  </w:style>
  <w:style w:type="paragraph" w:customStyle="1" w:styleId="xl928">
    <w:name w:val="xl928"/>
    <w:basedOn w:val="Normal"/>
    <w:rsid w:val="00C5034F"/>
    <w:pPr>
      <w:pBdr>
        <w:left w:val="single" w:sz="4" w:space="0" w:color="auto"/>
        <w:bottom w:val="single" w:sz="4" w:space="0" w:color="auto"/>
        <w:right w:val="single" w:sz="4" w:space="0" w:color="auto"/>
      </w:pBdr>
      <w:spacing w:before="100" w:beforeAutospacing="1" w:after="100" w:afterAutospacing="1"/>
      <w:textAlignment w:val="center"/>
    </w:pPr>
    <w:rPr>
      <w:b/>
      <w:bCs/>
      <w:color w:val="7030A0"/>
      <w:sz w:val="18"/>
      <w:szCs w:val="18"/>
    </w:rPr>
  </w:style>
  <w:style w:type="paragraph" w:customStyle="1" w:styleId="xl929">
    <w:name w:val="xl929"/>
    <w:basedOn w:val="Normal"/>
    <w:rsid w:val="00C50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30">
    <w:name w:val="xl930"/>
    <w:basedOn w:val="Normal"/>
    <w:rsid w:val="00C50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31">
    <w:name w:val="xl931"/>
    <w:basedOn w:val="Normal"/>
    <w:rsid w:val="00C50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32">
    <w:name w:val="xl932"/>
    <w:basedOn w:val="Normal"/>
    <w:rsid w:val="00C50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18"/>
      <w:szCs w:val="18"/>
    </w:rPr>
  </w:style>
  <w:style w:type="paragraph" w:customStyle="1" w:styleId="xl933">
    <w:name w:val="xl933"/>
    <w:basedOn w:val="Normal"/>
    <w:rsid w:val="00C5034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18"/>
      <w:szCs w:val="18"/>
    </w:rPr>
  </w:style>
  <w:style w:type="paragraph" w:customStyle="1" w:styleId="xl934">
    <w:name w:val="xl934"/>
    <w:basedOn w:val="Normal"/>
    <w:rsid w:val="00C5034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sz w:val="18"/>
      <w:szCs w:val="18"/>
    </w:rPr>
  </w:style>
  <w:style w:type="paragraph" w:customStyle="1" w:styleId="xl935">
    <w:name w:val="xl935"/>
    <w:basedOn w:val="Normal"/>
    <w:rsid w:val="00C5034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18"/>
      <w:szCs w:val="18"/>
    </w:rPr>
  </w:style>
  <w:style w:type="paragraph" w:customStyle="1" w:styleId="xl936">
    <w:name w:val="xl936"/>
    <w:basedOn w:val="Normal"/>
    <w:rsid w:val="00C5034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rPr>
  </w:style>
  <w:style w:type="paragraph" w:customStyle="1" w:styleId="xl937">
    <w:name w:val="xl937"/>
    <w:basedOn w:val="Normal"/>
    <w:rsid w:val="00C50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2060"/>
      <w:sz w:val="18"/>
      <w:szCs w:val="18"/>
    </w:rPr>
  </w:style>
  <w:style w:type="paragraph" w:customStyle="1" w:styleId="xl938">
    <w:name w:val="xl938"/>
    <w:basedOn w:val="Normal"/>
    <w:rsid w:val="00C50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7030A0"/>
      <w:sz w:val="18"/>
      <w:szCs w:val="18"/>
    </w:rPr>
  </w:style>
  <w:style w:type="paragraph" w:customStyle="1" w:styleId="xl939">
    <w:name w:val="xl939"/>
    <w:basedOn w:val="Normal"/>
    <w:rsid w:val="00C5034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18"/>
      <w:szCs w:val="18"/>
    </w:rPr>
  </w:style>
  <w:style w:type="paragraph" w:customStyle="1" w:styleId="xl940">
    <w:name w:val="xl940"/>
    <w:basedOn w:val="Normal"/>
    <w:rsid w:val="00C5034F"/>
    <w:pPr>
      <w:shd w:val="clear" w:color="000000" w:fill="CCFFCC"/>
      <w:spacing w:before="100" w:beforeAutospacing="1" w:after="100" w:afterAutospacing="1"/>
    </w:pPr>
    <w:rPr>
      <w:sz w:val="22"/>
      <w:szCs w:val="22"/>
    </w:rPr>
  </w:style>
  <w:style w:type="paragraph" w:customStyle="1" w:styleId="xl941">
    <w:name w:val="xl941"/>
    <w:basedOn w:val="Normal"/>
    <w:rsid w:val="00C5034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18"/>
      <w:szCs w:val="18"/>
    </w:rPr>
  </w:style>
  <w:style w:type="paragraph" w:customStyle="1" w:styleId="xl942">
    <w:name w:val="xl942"/>
    <w:basedOn w:val="Normal"/>
    <w:rsid w:val="00C5034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color w:val="002060"/>
      <w:sz w:val="18"/>
      <w:szCs w:val="18"/>
    </w:rPr>
  </w:style>
  <w:style w:type="paragraph" w:customStyle="1" w:styleId="xl943">
    <w:name w:val="xl943"/>
    <w:basedOn w:val="Normal"/>
    <w:rsid w:val="00C5034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color w:val="7030A0"/>
      <w:sz w:val="18"/>
      <w:szCs w:val="18"/>
    </w:rPr>
  </w:style>
  <w:style w:type="paragraph" w:customStyle="1" w:styleId="xl944">
    <w:name w:val="xl944"/>
    <w:basedOn w:val="Normal"/>
    <w:rsid w:val="00C503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FF0000"/>
      <w:sz w:val="18"/>
      <w:szCs w:val="18"/>
    </w:rPr>
  </w:style>
  <w:style w:type="paragraph" w:customStyle="1" w:styleId="xl945">
    <w:name w:val="xl945"/>
    <w:basedOn w:val="Normal"/>
    <w:rsid w:val="00C503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946">
    <w:name w:val="xl946"/>
    <w:basedOn w:val="Normal"/>
    <w:rsid w:val="00C503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947">
    <w:name w:val="xl947"/>
    <w:basedOn w:val="Normal"/>
    <w:rsid w:val="00C503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948">
    <w:name w:val="xl948"/>
    <w:basedOn w:val="Normal"/>
    <w:rsid w:val="00C50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49">
    <w:name w:val="xl949"/>
    <w:basedOn w:val="Normal"/>
    <w:rsid w:val="00C50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70C0"/>
      <w:sz w:val="18"/>
      <w:szCs w:val="18"/>
    </w:rPr>
  </w:style>
  <w:style w:type="paragraph" w:customStyle="1" w:styleId="xl950">
    <w:name w:val="xl950"/>
    <w:basedOn w:val="Normal"/>
    <w:rsid w:val="00C503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70C0"/>
      <w:sz w:val="18"/>
      <w:szCs w:val="18"/>
    </w:rPr>
  </w:style>
  <w:style w:type="paragraph" w:customStyle="1" w:styleId="xl951">
    <w:name w:val="xl951"/>
    <w:basedOn w:val="Normal"/>
    <w:rsid w:val="00C503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FF0000"/>
      <w:sz w:val="18"/>
      <w:szCs w:val="18"/>
    </w:rPr>
  </w:style>
  <w:style w:type="paragraph" w:customStyle="1" w:styleId="xl952">
    <w:name w:val="xl952"/>
    <w:basedOn w:val="Normal"/>
    <w:rsid w:val="00C503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FF0000"/>
      <w:sz w:val="18"/>
      <w:szCs w:val="18"/>
    </w:rPr>
  </w:style>
  <w:style w:type="paragraph" w:customStyle="1" w:styleId="xl953">
    <w:name w:val="xl953"/>
    <w:basedOn w:val="Normal"/>
    <w:rsid w:val="00C5034F"/>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textAlignment w:val="center"/>
    </w:pPr>
    <w:rPr>
      <w:sz w:val="18"/>
      <w:szCs w:val="18"/>
    </w:rPr>
  </w:style>
  <w:style w:type="paragraph" w:customStyle="1" w:styleId="xl954">
    <w:name w:val="xl954"/>
    <w:basedOn w:val="Normal"/>
    <w:rsid w:val="00C5034F"/>
    <w:pPr>
      <w:shd w:val="clear" w:color="000000" w:fill="CCECFF"/>
      <w:spacing w:before="100" w:beforeAutospacing="1" w:after="100" w:afterAutospacing="1"/>
    </w:pPr>
    <w:rPr>
      <w:sz w:val="22"/>
      <w:szCs w:val="22"/>
    </w:rPr>
  </w:style>
  <w:style w:type="paragraph" w:customStyle="1" w:styleId="xl955">
    <w:name w:val="xl955"/>
    <w:basedOn w:val="Normal"/>
    <w:rsid w:val="00C5034F"/>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textAlignment w:val="center"/>
    </w:pPr>
    <w:rPr>
      <w:sz w:val="18"/>
      <w:szCs w:val="18"/>
    </w:rPr>
  </w:style>
  <w:style w:type="paragraph" w:customStyle="1" w:styleId="xl956">
    <w:name w:val="xl956"/>
    <w:basedOn w:val="Normal"/>
    <w:rsid w:val="00C5034F"/>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textAlignment w:val="center"/>
    </w:pPr>
    <w:rPr>
      <w:color w:val="002060"/>
      <w:sz w:val="18"/>
      <w:szCs w:val="18"/>
    </w:rPr>
  </w:style>
  <w:style w:type="paragraph" w:customStyle="1" w:styleId="xl957">
    <w:name w:val="xl957"/>
    <w:basedOn w:val="Normal"/>
    <w:rsid w:val="00C5034F"/>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textAlignment w:val="center"/>
    </w:pPr>
    <w:rPr>
      <w:color w:val="7030A0"/>
      <w:sz w:val="18"/>
      <w:szCs w:val="18"/>
    </w:rPr>
  </w:style>
  <w:style w:type="paragraph" w:customStyle="1" w:styleId="xl958">
    <w:name w:val="xl958"/>
    <w:basedOn w:val="Normal"/>
    <w:rsid w:val="00C5034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sz w:val="18"/>
      <w:szCs w:val="18"/>
    </w:rPr>
  </w:style>
  <w:style w:type="paragraph" w:customStyle="1" w:styleId="xl959">
    <w:name w:val="xl959"/>
    <w:basedOn w:val="Normal"/>
    <w:rsid w:val="00C5034F"/>
    <w:pPr>
      <w:shd w:val="clear" w:color="000000" w:fill="CCCCFF"/>
      <w:spacing w:before="100" w:beforeAutospacing="1" w:after="100" w:afterAutospacing="1"/>
    </w:pPr>
    <w:rPr>
      <w:sz w:val="22"/>
      <w:szCs w:val="22"/>
    </w:rPr>
  </w:style>
  <w:style w:type="paragraph" w:customStyle="1" w:styleId="xl960">
    <w:name w:val="xl960"/>
    <w:basedOn w:val="Normal"/>
    <w:rsid w:val="00C5034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sz w:val="18"/>
      <w:szCs w:val="18"/>
    </w:rPr>
  </w:style>
  <w:style w:type="paragraph" w:customStyle="1" w:styleId="xl961">
    <w:name w:val="xl961"/>
    <w:basedOn w:val="Normal"/>
    <w:rsid w:val="00C5034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color w:val="002060"/>
      <w:sz w:val="18"/>
      <w:szCs w:val="18"/>
    </w:rPr>
  </w:style>
  <w:style w:type="paragraph" w:customStyle="1" w:styleId="xl962">
    <w:name w:val="xl962"/>
    <w:basedOn w:val="Normal"/>
    <w:rsid w:val="00C5034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color w:val="7030A0"/>
      <w:sz w:val="18"/>
      <w:szCs w:val="18"/>
    </w:rPr>
  </w:style>
  <w:style w:type="paragraph" w:customStyle="1" w:styleId="xl963">
    <w:name w:val="xl963"/>
    <w:basedOn w:val="Normal"/>
    <w:rsid w:val="00C5034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sz w:val="18"/>
      <w:szCs w:val="18"/>
    </w:rPr>
  </w:style>
  <w:style w:type="paragraph" w:customStyle="1" w:styleId="xl964">
    <w:name w:val="xl964"/>
    <w:basedOn w:val="Normal"/>
    <w:rsid w:val="00C50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65">
    <w:name w:val="xl965"/>
    <w:basedOn w:val="Normal"/>
    <w:rsid w:val="00C5034F"/>
    <w:pPr>
      <w:shd w:val="clear" w:color="000000" w:fill="FFFFCC"/>
      <w:spacing w:before="100" w:beforeAutospacing="1" w:after="100" w:afterAutospacing="1"/>
    </w:pPr>
    <w:rPr>
      <w:sz w:val="22"/>
      <w:szCs w:val="22"/>
    </w:rPr>
  </w:style>
  <w:style w:type="paragraph" w:customStyle="1" w:styleId="xl966">
    <w:name w:val="xl966"/>
    <w:basedOn w:val="Normal"/>
    <w:rsid w:val="00C5034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sz w:val="18"/>
      <w:szCs w:val="18"/>
    </w:rPr>
  </w:style>
  <w:style w:type="paragraph" w:customStyle="1" w:styleId="xl967">
    <w:name w:val="xl967"/>
    <w:basedOn w:val="Normal"/>
    <w:rsid w:val="00C5034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color w:val="002060"/>
      <w:sz w:val="18"/>
      <w:szCs w:val="18"/>
    </w:rPr>
  </w:style>
  <w:style w:type="paragraph" w:customStyle="1" w:styleId="xl968">
    <w:name w:val="xl968"/>
    <w:basedOn w:val="Normal"/>
    <w:rsid w:val="00C5034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color w:val="7030A0"/>
      <w:sz w:val="18"/>
      <w:szCs w:val="18"/>
    </w:rPr>
  </w:style>
  <w:style w:type="paragraph" w:customStyle="1" w:styleId="xl969">
    <w:name w:val="xl969"/>
    <w:basedOn w:val="Normal"/>
    <w:rsid w:val="00C50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18"/>
      <w:szCs w:val="18"/>
    </w:rPr>
  </w:style>
  <w:style w:type="paragraph" w:customStyle="1" w:styleId="xl970">
    <w:name w:val="xl970"/>
    <w:basedOn w:val="Normal"/>
    <w:rsid w:val="00C5034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18"/>
      <w:szCs w:val="18"/>
    </w:rPr>
  </w:style>
  <w:style w:type="paragraph" w:customStyle="1" w:styleId="xl971">
    <w:name w:val="xl971"/>
    <w:basedOn w:val="Normal"/>
    <w:rsid w:val="00C50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72">
    <w:name w:val="xl972"/>
    <w:basedOn w:val="Normal"/>
    <w:rsid w:val="00C50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73">
    <w:name w:val="xl973"/>
    <w:basedOn w:val="Normal"/>
    <w:rsid w:val="00C503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74">
    <w:name w:val="xl974"/>
    <w:basedOn w:val="Normal"/>
    <w:rsid w:val="00C5034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sz w:val="18"/>
      <w:szCs w:val="18"/>
    </w:rPr>
  </w:style>
  <w:style w:type="paragraph" w:customStyle="1" w:styleId="xl975">
    <w:name w:val="xl975"/>
    <w:basedOn w:val="Normal"/>
    <w:rsid w:val="00C5034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b/>
      <w:bCs/>
      <w:sz w:val="18"/>
      <w:szCs w:val="18"/>
    </w:rPr>
  </w:style>
  <w:style w:type="paragraph" w:customStyle="1" w:styleId="xl976">
    <w:name w:val="xl976"/>
    <w:basedOn w:val="Normal"/>
    <w:rsid w:val="00C5034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b/>
      <w:bCs/>
      <w:sz w:val="18"/>
      <w:szCs w:val="18"/>
    </w:rPr>
  </w:style>
  <w:style w:type="paragraph" w:customStyle="1" w:styleId="xl977">
    <w:name w:val="xl977"/>
    <w:basedOn w:val="Normal"/>
    <w:rsid w:val="00C5034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b/>
      <w:bCs/>
      <w:sz w:val="18"/>
      <w:szCs w:val="18"/>
    </w:rPr>
  </w:style>
  <w:style w:type="paragraph" w:customStyle="1" w:styleId="xl978">
    <w:name w:val="xl978"/>
    <w:basedOn w:val="Normal"/>
    <w:rsid w:val="00C5034F"/>
    <w:pPr>
      <w:shd w:val="clear" w:color="000000" w:fill="F2F2F2"/>
      <w:spacing w:before="100" w:beforeAutospacing="1" w:after="100" w:afterAutospacing="1"/>
      <w:textAlignment w:val="center"/>
    </w:pPr>
    <w:rPr>
      <w:b/>
      <w:bCs/>
      <w:sz w:val="22"/>
      <w:szCs w:val="22"/>
    </w:rPr>
  </w:style>
  <w:style w:type="paragraph" w:customStyle="1" w:styleId="xl979">
    <w:name w:val="xl979"/>
    <w:basedOn w:val="Normal"/>
    <w:rsid w:val="00C5034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sz w:val="18"/>
      <w:szCs w:val="18"/>
    </w:rPr>
  </w:style>
  <w:style w:type="paragraph" w:customStyle="1" w:styleId="xl980">
    <w:name w:val="xl980"/>
    <w:basedOn w:val="Normal"/>
    <w:rsid w:val="00C5034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color w:val="002060"/>
      <w:sz w:val="18"/>
      <w:szCs w:val="18"/>
    </w:rPr>
  </w:style>
  <w:style w:type="paragraph" w:customStyle="1" w:styleId="xl981">
    <w:name w:val="xl981"/>
    <w:basedOn w:val="Normal"/>
    <w:rsid w:val="00C5034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color w:val="7030A0"/>
      <w:sz w:val="18"/>
      <w:szCs w:val="18"/>
    </w:rPr>
  </w:style>
  <w:style w:type="paragraph" w:customStyle="1" w:styleId="xl982">
    <w:name w:val="xl982"/>
    <w:basedOn w:val="Normal"/>
    <w:rsid w:val="00C5034F"/>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textAlignment w:val="center"/>
    </w:pPr>
    <w:rPr>
      <w:sz w:val="18"/>
      <w:szCs w:val="18"/>
    </w:rPr>
  </w:style>
  <w:style w:type="paragraph" w:customStyle="1" w:styleId="xl983">
    <w:name w:val="xl983"/>
    <w:basedOn w:val="Normal"/>
    <w:rsid w:val="00C5034F"/>
    <w:pPr>
      <w:shd w:val="clear" w:color="000000" w:fill="FFCCCC"/>
      <w:spacing w:before="100" w:beforeAutospacing="1" w:after="100" w:afterAutospacing="1"/>
    </w:pPr>
    <w:rPr>
      <w:sz w:val="22"/>
      <w:szCs w:val="22"/>
    </w:rPr>
  </w:style>
  <w:style w:type="paragraph" w:customStyle="1" w:styleId="xl984">
    <w:name w:val="xl984"/>
    <w:basedOn w:val="Normal"/>
    <w:rsid w:val="00C5034F"/>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textAlignment w:val="center"/>
    </w:pPr>
    <w:rPr>
      <w:sz w:val="18"/>
      <w:szCs w:val="18"/>
    </w:rPr>
  </w:style>
  <w:style w:type="paragraph" w:customStyle="1" w:styleId="xl985">
    <w:name w:val="xl985"/>
    <w:basedOn w:val="Normal"/>
    <w:rsid w:val="00C5034F"/>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textAlignment w:val="center"/>
    </w:pPr>
    <w:rPr>
      <w:color w:val="002060"/>
      <w:sz w:val="18"/>
      <w:szCs w:val="18"/>
    </w:rPr>
  </w:style>
  <w:style w:type="paragraph" w:customStyle="1" w:styleId="xl986">
    <w:name w:val="xl986"/>
    <w:basedOn w:val="Normal"/>
    <w:rsid w:val="00C5034F"/>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textAlignment w:val="center"/>
    </w:pPr>
    <w:rPr>
      <w:color w:val="7030A0"/>
      <w:sz w:val="18"/>
      <w:szCs w:val="18"/>
    </w:rPr>
  </w:style>
  <w:style w:type="paragraph" w:customStyle="1" w:styleId="xl987">
    <w:name w:val="xl987"/>
    <w:basedOn w:val="Normal"/>
    <w:rsid w:val="00C5034F"/>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center"/>
    </w:pPr>
    <w:rPr>
      <w:sz w:val="18"/>
      <w:szCs w:val="18"/>
    </w:rPr>
  </w:style>
  <w:style w:type="paragraph" w:customStyle="1" w:styleId="xl988">
    <w:name w:val="xl988"/>
    <w:basedOn w:val="Normal"/>
    <w:rsid w:val="00C5034F"/>
    <w:pPr>
      <w:shd w:val="clear" w:color="000000" w:fill="66FFFF"/>
      <w:spacing w:before="100" w:beforeAutospacing="1" w:after="100" w:afterAutospacing="1"/>
    </w:pPr>
    <w:rPr>
      <w:sz w:val="22"/>
      <w:szCs w:val="22"/>
    </w:rPr>
  </w:style>
  <w:style w:type="paragraph" w:customStyle="1" w:styleId="xl989">
    <w:name w:val="xl989"/>
    <w:basedOn w:val="Normal"/>
    <w:rsid w:val="00C5034F"/>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center"/>
    </w:pPr>
    <w:rPr>
      <w:sz w:val="18"/>
      <w:szCs w:val="18"/>
    </w:rPr>
  </w:style>
  <w:style w:type="paragraph" w:customStyle="1" w:styleId="xl990">
    <w:name w:val="xl990"/>
    <w:basedOn w:val="Normal"/>
    <w:rsid w:val="00C5034F"/>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center"/>
    </w:pPr>
    <w:rPr>
      <w:color w:val="002060"/>
      <w:sz w:val="18"/>
      <w:szCs w:val="18"/>
    </w:rPr>
  </w:style>
  <w:style w:type="paragraph" w:customStyle="1" w:styleId="xl991">
    <w:name w:val="xl991"/>
    <w:basedOn w:val="Normal"/>
    <w:rsid w:val="00C5034F"/>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center"/>
    </w:pPr>
    <w:rPr>
      <w:color w:val="7030A0"/>
      <w:sz w:val="18"/>
      <w:szCs w:val="18"/>
    </w:rPr>
  </w:style>
  <w:style w:type="paragraph" w:customStyle="1" w:styleId="xl992">
    <w:name w:val="xl992"/>
    <w:basedOn w:val="Normal"/>
    <w:rsid w:val="00C5034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93">
    <w:name w:val="xl993"/>
    <w:basedOn w:val="Normal"/>
    <w:rsid w:val="00C5034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94">
    <w:name w:val="xl994"/>
    <w:basedOn w:val="Normal"/>
    <w:rsid w:val="00C5034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995">
    <w:name w:val="xl995"/>
    <w:basedOn w:val="Normal"/>
    <w:rsid w:val="00C5034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96">
    <w:name w:val="xl996"/>
    <w:basedOn w:val="Normal"/>
    <w:rsid w:val="00C5034F"/>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18"/>
      <w:szCs w:val="18"/>
    </w:rPr>
  </w:style>
  <w:style w:type="paragraph" w:customStyle="1" w:styleId="xl997">
    <w:name w:val="xl997"/>
    <w:basedOn w:val="Normal"/>
    <w:rsid w:val="00C5034F"/>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rPr>
      <w:sz w:val="18"/>
      <w:szCs w:val="18"/>
    </w:rPr>
  </w:style>
  <w:style w:type="paragraph" w:customStyle="1" w:styleId="xl998">
    <w:name w:val="xl998"/>
    <w:basedOn w:val="Normal"/>
    <w:rsid w:val="00C5034F"/>
    <w:pPr>
      <w:pBdr>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18"/>
      <w:szCs w:val="18"/>
    </w:rPr>
  </w:style>
  <w:style w:type="paragraph" w:customStyle="1" w:styleId="xl999">
    <w:name w:val="xl999"/>
    <w:basedOn w:val="Normal"/>
    <w:rsid w:val="00C5034F"/>
    <w:pPr>
      <w:pBdr>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rPr>
  </w:style>
  <w:style w:type="paragraph" w:customStyle="1" w:styleId="xl1000">
    <w:name w:val="xl1000"/>
    <w:basedOn w:val="Normal"/>
    <w:rsid w:val="00C5034F"/>
    <w:pPr>
      <w:pBdr>
        <w:left w:val="single" w:sz="4" w:space="0" w:color="auto"/>
        <w:bottom w:val="single" w:sz="4" w:space="0" w:color="auto"/>
        <w:right w:val="single" w:sz="4" w:space="0" w:color="auto"/>
      </w:pBdr>
      <w:spacing w:before="100" w:beforeAutospacing="1" w:after="100" w:afterAutospacing="1"/>
      <w:textAlignment w:val="center"/>
    </w:pPr>
    <w:rPr>
      <w:color w:val="002060"/>
      <w:sz w:val="18"/>
      <w:szCs w:val="18"/>
    </w:rPr>
  </w:style>
  <w:style w:type="paragraph" w:customStyle="1" w:styleId="xl1001">
    <w:name w:val="xl1001"/>
    <w:basedOn w:val="Normal"/>
    <w:rsid w:val="00C5034F"/>
    <w:pPr>
      <w:pBdr>
        <w:left w:val="single" w:sz="4" w:space="0" w:color="auto"/>
        <w:bottom w:val="single" w:sz="4" w:space="0" w:color="auto"/>
        <w:right w:val="single" w:sz="4" w:space="0" w:color="auto"/>
      </w:pBdr>
      <w:spacing w:before="100" w:beforeAutospacing="1" w:after="100" w:afterAutospacing="1"/>
      <w:textAlignment w:val="center"/>
    </w:pPr>
    <w:rPr>
      <w:color w:val="7030A0"/>
      <w:sz w:val="18"/>
      <w:szCs w:val="18"/>
    </w:rPr>
  </w:style>
  <w:style w:type="paragraph" w:customStyle="1" w:styleId="xl1002">
    <w:name w:val="xl1002"/>
    <w:basedOn w:val="Normal"/>
    <w:rsid w:val="00C5034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003">
    <w:name w:val="xl1003"/>
    <w:basedOn w:val="Normal"/>
    <w:rsid w:val="00C5034F"/>
    <w:pPr>
      <w:pBdr>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04">
    <w:name w:val="xl1004"/>
    <w:basedOn w:val="Normal"/>
    <w:rsid w:val="00C5034F"/>
    <w:pPr>
      <w:pBdr>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05">
    <w:name w:val="xl1005"/>
    <w:basedOn w:val="Normal"/>
    <w:rsid w:val="00C5034F"/>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006">
    <w:name w:val="xl1006"/>
    <w:basedOn w:val="Normal"/>
    <w:rsid w:val="00C5034F"/>
    <w:pPr>
      <w:pBdr>
        <w:left w:val="single" w:sz="4" w:space="0" w:color="auto"/>
        <w:bottom w:val="single" w:sz="4" w:space="0" w:color="auto"/>
        <w:right w:val="single" w:sz="4" w:space="0" w:color="auto"/>
      </w:pBdr>
      <w:shd w:val="clear" w:color="000000" w:fill="FDE9D9"/>
      <w:spacing w:before="100" w:beforeAutospacing="1" w:after="100" w:afterAutospacing="1"/>
    </w:pPr>
    <w:rPr>
      <w:b/>
      <w:bCs/>
      <w:sz w:val="18"/>
      <w:szCs w:val="18"/>
    </w:rPr>
  </w:style>
  <w:style w:type="paragraph" w:customStyle="1" w:styleId="xl1007">
    <w:name w:val="xl1007"/>
    <w:basedOn w:val="Normal"/>
    <w:rsid w:val="00C5034F"/>
    <w:pPr>
      <w:pBdr>
        <w:left w:val="single" w:sz="4" w:space="0" w:color="auto"/>
        <w:bottom w:val="single" w:sz="4" w:space="0" w:color="auto"/>
        <w:right w:val="single" w:sz="4" w:space="0" w:color="auto"/>
      </w:pBdr>
      <w:shd w:val="clear" w:color="000000" w:fill="EBF1DE"/>
      <w:spacing w:before="100" w:beforeAutospacing="1" w:after="100" w:afterAutospacing="1"/>
    </w:pPr>
    <w:rPr>
      <w:b/>
      <w:bCs/>
      <w:sz w:val="18"/>
      <w:szCs w:val="18"/>
    </w:rPr>
  </w:style>
  <w:style w:type="paragraph" w:customStyle="1" w:styleId="xl1008">
    <w:name w:val="xl1008"/>
    <w:basedOn w:val="Normal"/>
    <w:rsid w:val="00C5034F"/>
    <w:pPr>
      <w:pBdr>
        <w:left w:val="single" w:sz="4" w:space="0" w:color="auto"/>
        <w:bottom w:val="single" w:sz="4" w:space="0" w:color="auto"/>
        <w:right w:val="single" w:sz="4" w:space="0" w:color="auto"/>
      </w:pBdr>
      <w:shd w:val="clear" w:color="000000" w:fill="E4DFEC"/>
      <w:spacing w:before="100" w:beforeAutospacing="1" w:after="100" w:afterAutospacing="1"/>
      <w:textAlignment w:val="center"/>
    </w:pPr>
    <w:rPr>
      <w:b/>
      <w:bCs/>
      <w:sz w:val="18"/>
      <w:szCs w:val="18"/>
    </w:rPr>
  </w:style>
  <w:style w:type="paragraph" w:customStyle="1" w:styleId="xl1009">
    <w:name w:val="xl1009"/>
    <w:basedOn w:val="Normal"/>
    <w:rsid w:val="00C5034F"/>
    <w:pPr>
      <w:pBdr>
        <w:left w:val="single" w:sz="4" w:space="0" w:color="auto"/>
        <w:bottom w:val="single" w:sz="4" w:space="0" w:color="auto"/>
        <w:right w:val="single" w:sz="4" w:space="0" w:color="auto"/>
      </w:pBdr>
      <w:shd w:val="clear" w:color="000000" w:fill="E4DFEC"/>
      <w:spacing w:before="100" w:beforeAutospacing="1" w:after="100" w:afterAutospacing="1"/>
    </w:pPr>
    <w:rPr>
      <w:b/>
      <w:bCs/>
      <w:sz w:val="18"/>
      <w:szCs w:val="18"/>
    </w:rPr>
  </w:style>
  <w:style w:type="paragraph" w:customStyle="1" w:styleId="xl1010">
    <w:name w:val="xl1010"/>
    <w:basedOn w:val="Normal"/>
    <w:rsid w:val="00C5034F"/>
    <w:pPr>
      <w:pBdr>
        <w:left w:val="single" w:sz="4" w:space="0" w:color="auto"/>
        <w:bottom w:val="single" w:sz="4" w:space="0" w:color="auto"/>
        <w:right w:val="single" w:sz="4" w:space="0" w:color="auto"/>
      </w:pBdr>
      <w:shd w:val="clear" w:color="000000" w:fill="DAEEF3"/>
      <w:spacing w:before="100" w:beforeAutospacing="1" w:after="100" w:afterAutospacing="1"/>
    </w:pPr>
    <w:rPr>
      <w:b/>
      <w:bCs/>
      <w:sz w:val="18"/>
      <w:szCs w:val="18"/>
    </w:rPr>
  </w:style>
  <w:style w:type="paragraph" w:customStyle="1" w:styleId="xl1011">
    <w:name w:val="xl1011"/>
    <w:basedOn w:val="Normal"/>
    <w:rsid w:val="00C5034F"/>
    <w:pPr>
      <w:pBdr>
        <w:left w:val="single" w:sz="4" w:space="0" w:color="auto"/>
        <w:bottom w:val="single" w:sz="4" w:space="0" w:color="auto"/>
        <w:right w:val="single" w:sz="4" w:space="0" w:color="auto"/>
      </w:pBdr>
      <w:shd w:val="clear" w:color="000000" w:fill="F2F2F2"/>
      <w:spacing w:before="100" w:beforeAutospacing="1" w:after="100" w:afterAutospacing="1"/>
    </w:pPr>
    <w:rPr>
      <w:b/>
      <w:bCs/>
      <w:sz w:val="18"/>
      <w:szCs w:val="18"/>
    </w:rPr>
  </w:style>
  <w:style w:type="paragraph" w:customStyle="1" w:styleId="xl1012">
    <w:name w:val="xl1012"/>
    <w:basedOn w:val="Normal"/>
    <w:rsid w:val="00C5034F"/>
    <w:pPr>
      <w:pBdr>
        <w:left w:val="single" w:sz="4" w:space="0" w:color="auto"/>
        <w:bottom w:val="single" w:sz="4" w:space="0" w:color="auto"/>
        <w:right w:val="single" w:sz="4" w:space="0" w:color="auto"/>
      </w:pBdr>
      <w:shd w:val="clear" w:color="000000" w:fill="F2F2F2"/>
      <w:spacing w:before="100" w:beforeAutospacing="1" w:after="100" w:afterAutospacing="1"/>
    </w:pPr>
    <w:rPr>
      <w:b/>
      <w:bCs/>
      <w:color w:val="002060"/>
      <w:sz w:val="18"/>
      <w:szCs w:val="18"/>
    </w:rPr>
  </w:style>
  <w:style w:type="paragraph" w:customStyle="1" w:styleId="xl1013">
    <w:name w:val="xl1013"/>
    <w:basedOn w:val="Normal"/>
    <w:rsid w:val="00C5034F"/>
    <w:pPr>
      <w:pBdr>
        <w:left w:val="single" w:sz="4" w:space="0" w:color="auto"/>
        <w:bottom w:val="single" w:sz="4" w:space="0" w:color="auto"/>
        <w:right w:val="single" w:sz="4" w:space="0" w:color="auto"/>
      </w:pBdr>
      <w:shd w:val="clear" w:color="000000" w:fill="F2F2F2"/>
      <w:spacing w:before="100" w:beforeAutospacing="1" w:after="100" w:afterAutospacing="1"/>
    </w:pPr>
    <w:rPr>
      <w:b/>
      <w:bCs/>
      <w:color w:val="7030A0"/>
      <w:sz w:val="18"/>
      <w:szCs w:val="18"/>
    </w:rPr>
  </w:style>
  <w:style w:type="paragraph" w:customStyle="1" w:styleId="xl1014">
    <w:name w:val="xl1014"/>
    <w:basedOn w:val="Normal"/>
    <w:rsid w:val="00C5034F"/>
    <w:pPr>
      <w:pBdr>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15">
    <w:name w:val="xl1015"/>
    <w:basedOn w:val="Normal"/>
    <w:rsid w:val="00C5034F"/>
    <w:pPr>
      <w:shd w:val="clear" w:color="000000" w:fill="F2F2F2"/>
      <w:spacing w:before="100" w:beforeAutospacing="1" w:after="100" w:afterAutospacing="1"/>
    </w:pPr>
    <w:rPr>
      <w:b/>
      <w:bCs/>
      <w:sz w:val="22"/>
      <w:szCs w:val="22"/>
    </w:rPr>
  </w:style>
  <w:style w:type="paragraph" w:customStyle="1" w:styleId="xl1016">
    <w:name w:val="xl1016"/>
    <w:basedOn w:val="Normal"/>
    <w:rsid w:val="00C5034F"/>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sz w:val="18"/>
      <w:szCs w:val="18"/>
    </w:rPr>
  </w:style>
  <w:style w:type="paragraph" w:customStyle="1" w:styleId="xl1017">
    <w:name w:val="xl1017"/>
    <w:basedOn w:val="Normal"/>
    <w:rsid w:val="00C5034F"/>
    <w:pPr>
      <w:shd w:val="clear" w:color="000000" w:fill="FFCCFF"/>
      <w:spacing w:before="100" w:beforeAutospacing="1" w:after="100" w:afterAutospacing="1"/>
    </w:pPr>
    <w:rPr>
      <w:sz w:val="22"/>
      <w:szCs w:val="22"/>
    </w:rPr>
  </w:style>
  <w:style w:type="paragraph" w:customStyle="1" w:styleId="xl1018">
    <w:name w:val="xl1018"/>
    <w:basedOn w:val="Normal"/>
    <w:rsid w:val="00C5034F"/>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sz w:val="18"/>
      <w:szCs w:val="18"/>
    </w:rPr>
  </w:style>
  <w:style w:type="paragraph" w:customStyle="1" w:styleId="xl1019">
    <w:name w:val="xl1019"/>
    <w:basedOn w:val="Normal"/>
    <w:rsid w:val="00C5034F"/>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color w:val="002060"/>
      <w:sz w:val="18"/>
      <w:szCs w:val="18"/>
    </w:rPr>
  </w:style>
  <w:style w:type="paragraph" w:customStyle="1" w:styleId="xl1020">
    <w:name w:val="xl1020"/>
    <w:basedOn w:val="Normal"/>
    <w:rsid w:val="00C5034F"/>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color w:val="7030A0"/>
      <w:sz w:val="18"/>
      <w:szCs w:val="18"/>
    </w:rPr>
  </w:style>
  <w:style w:type="numbering" w:customStyle="1" w:styleId="NoList4">
    <w:name w:val="No List4"/>
    <w:next w:val="NoList"/>
    <w:uiPriority w:val="99"/>
    <w:semiHidden/>
    <w:unhideWhenUsed/>
    <w:rsid w:val="00A124E8"/>
  </w:style>
  <w:style w:type="paragraph" w:customStyle="1" w:styleId="razdel">
    <w:name w:val="razdel"/>
    <w:basedOn w:val="Normal"/>
    <w:rsid w:val="00C60803"/>
    <w:pPr>
      <w:spacing w:before="240" w:after="120" w:line="360" w:lineRule="atLeast"/>
      <w:jc w:val="center"/>
    </w:pPr>
    <w:rPr>
      <w:rFonts w:ascii="Arial" w:hAnsi="Arial"/>
      <w:b/>
      <w:caps/>
      <w:szCs w:val="20"/>
      <w:lang w:eastAsia="en-US"/>
    </w:rPr>
  </w:style>
  <w:style w:type="numbering" w:customStyle="1" w:styleId="NoList5">
    <w:name w:val="No List5"/>
    <w:next w:val="NoList"/>
    <w:uiPriority w:val="99"/>
    <w:semiHidden/>
    <w:unhideWhenUsed/>
    <w:rsid w:val="005B1935"/>
  </w:style>
  <w:style w:type="numbering" w:customStyle="1" w:styleId="NoList11">
    <w:name w:val="No List11"/>
    <w:next w:val="NoList"/>
    <w:uiPriority w:val="99"/>
    <w:semiHidden/>
    <w:unhideWhenUsed/>
    <w:rsid w:val="005B1935"/>
  </w:style>
  <w:style w:type="numbering" w:customStyle="1" w:styleId="NoList21">
    <w:name w:val="No List21"/>
    <w:next w:val="NoList"/>
    <w:uiPriority w:val="99"/>
    <w:semiHidden/>
    <w:unhideWhenUsed/>
    <w:rsid w:val="005B1935"/>
  </w:style>
  <w:style w:type="table" w:customStyle="1" w:styleId="TableColorful21">
    <w:name w:val="Table Colorful 21"/>
    <w:basedOn w:val="TableNormal"/>
    <w:next w:val="TableColorful2"/>
    <w:rsid w:val="005B1935"/>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Style11">
    <w:name w:val="Table Style11"/>
    <w:basedOn w:val="TableNormal"/>
    <w:rsid w:val="005B1935"/>
    <w:pPr>
      <w:spacing w:after="0" w:line="240" w:lineRule="auto"/>
    </w:pPr>
    <w:rPr>
      <w:rFonts w:ascii="Times New Roman" w:eastAsia="Times New Roman" w:hAnsi="Times New Roman" w:cs="Times New Roman"/>
      <w:sz w:val="20"/>
      <w:szCs w:val="20"/>
      <w:lang w:val="en-US"/>
    </w:rPr>
    <w:tblPr/>
  </w:style>
  <w:style w:type="table" w:customStyle="1" w:styleId="TableGrid1">
    <w:name w:val="Table Grid1"/>
    <w:basedOn w:val="TableNormal"/>
    <w:next w:val="TableGrid"/>
    <w:rsid w:val="005B193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5B1935"/>
  </w:style>
  <w:style w:type="numbering" w:customStyle="1" w:styleId="NoList41">
    <w:name w:val="No List41"/>
    <w:next w:val="NoList"/>
    <w:uiPriority w:val="99"/>
    <w:semiHidden/>
    <w:unhideWhenUsed/>
    <w:rsid w:val="005B1935"/>
  </w:style>
  <w:style w:type="numbering" w:customStyle="1" w:styleId="NoList51">
    <w:name w:val="No List51"/>
    <w:next w:val="NoList"/>
    <w:uiPriority w:val="99"/>
    <w:semiHidden/>
    <w:rsid w:val="005B1935"/>
  </w:style>
  <w:style w:type="paragraph" w:customStyle="1" w:styleId="StyleJustifiedFirstline125cm">
    <w:name w:val="Style Justified First line:  125 cm"/>
    <w:basedOn w:val="Normal"/>
    <w:rsid w:val="005B1935"/>
    <w:pPr>
      <w:spacing w:before="120" w:after="120"/>
      <w:ind w:firstLine="709"/>
      <w:jc w:val="both"/>
    </w:pPr>
    <w:rPr>
      <w:sz w:val="20"/>
      <w:szCs w:val="20"/>
    </w:rPr>
  </w:style>
  <w:style w:type="paragraph" w:customStyle="1" w:styleId="NormalSMALL">
    <w:name w:val="Normal+SMALL"/>
    <w:basedOn w:val="Normal"/>
    <w:rsid w:val="005B1935"/>
    <w:pPr>
      <w:tabs>
        <w:tab w:val="left" w:pos="5040"/>
      </w:tabs>
    </w:pPr>
    <w:rPr>
      <w:sz w:val="20"/>
      <w:szCs w:val="20"/>
    </w:rPr>
  </w:style>
  <w:style w:type="paragraph" w:customStyle="1" w:styleId="NormalSmallL">
    <w:name w:val="Normal+SmallL"/>
    <w:basedOn w:val="NormalSMALL"/>
    <w:rsid w:val="005B1935"/>
  </w:style>
  <w:style w:type="character" w:styleId="PageNumber">
    <w:name w:val="page number"/>
    <w:basedOn w:val="DefaultParagraphFont"/>
    <w:rsid w:val="005B1935"/>
  </w:style>
  <w:style w:type="paragraph" w:styleId="BodyTextIndent">
    <w:name w:val="Body Text Indent"/>
    <w:basedOn w:val="Normal"/>
    <w:link w:val="BodyTextIndentChar"/>
    <w:rsid w:val="005B1935"/>
    <w:pPr>
      <w:spacing w:after="120"/>
      <w:ind w:left="283"/>
    </w:pPr>
    <w:rPr>
      <w:rFonts w:ascii="Arial" w:hAnsi="Arial"/>
    </w:rPr>
  </w:style>
  <w:style w:type="character" w:customStyle="1" w:styleId="BodyTextIndentChar">
    <w:name w:val="Body Text Indent Char"/>
    <w:basedOn w:val="DefaultParagraphFont"/>
    <w:link w:val="BodyTextIndent"/>
    <w:rsid w:val="005B1935"/>
    <w:rPr>
      <w:rFonts w:ascii="Arial" w:eastAsia="Times New Roman" w:hAnsi="Arial" w:cs="Times New Roman"/>
      <w:sz w:val="24"/>
      <w:szCs w:val="24"/>
      <w:lang w:eastAsia="bg-BG"/>
    </w:rPr>
  </w:style>
  <w:style w:type="character" w:customStyle="1" w:styleId="longtext1">
    <w:name w:val="long_text1"/>
    <w:rsid w:val="005B1935"/>
    <w:rPr>
      <w:sz w:val="20"/>
      <w:szCs w:val="20"/>
    </w:rPr>
  </w:style>
  <w:style w:type="paragraph" w:customStyle="1" w:styleId="OfText">
    <w:name w:val="Of. Text"/>
    <w:rsid w:val="005B1935"/>
    <w:pPr>
      <w:autoSpaceDE w:val="0"/>
      <w:autoSpaceDN w:val="0"/>
      <w:adjustRightInd w:val="0"/>
      <w:spacing w:after="0" w:line="240" w:lineRule="auto"/>
      <w:ind w:firstLine="283"/>
      <w:jc w:val="both"/>
    </w:pPr>
    <w:rPr>
      <w:rFonts w:ascii="TimesBG" w:eastAsia="Times New Roman" w:hAnsi="TimesBG" w:cs="TimesBG"/>
      <w:color w:val="000000"/>
      <w:sz w:val="19"/>
      <w:szCs w:val="19"/>
      <w:lang w:val="en-US"/>
    </w:rPr>
  </w:style>
  <w:style w:type="character" w:customStyle="1" w:styleId="DocumentMapChar">
    <w:name w:val="Document Map Char"/>
    <w:link w:val="DocumentMap"/>
    <w:rsid w:val="005B1935"/>
    <w:rPr>
      <w:rFonts w:ascii="Tahoma" w:hAnsi="Tahoma"/>
      <w:shd w:val="clear" w:color="auto" w:fill="000080"/>
      <w:lang w:val="en-AU"/>
    </w:rPr>
  </w:style>
  <w:style w:type="paragraph" w:styleId="DocumentMap">
    <w:name w:val="Document Map"/>
    <w:basedOn w:val="Normal"/>
    <w:link w:val="DocumentMapChar"/>
    <w:rsid w:val="005B1935"/>
    <w:pPr>
      <w:shd w:val="clear" w:color="auto" w:fill="000080"/>
    </w:pPr>
    <w:rPr>
      <w:rFonts w:ascii="Tahoma" w:eastAsiaTheme="minorHAnsi" w:hAnsi="Tahoma" w:cstheme="minorBidi"/>
      <w:sz w:val="22"/>
      <w:szCs w:val="22"/>
      <w:lang w:val="en-AU" w:eastAsia="en-US"/>
    </w:rPr>
  </w:style>
  <w:style w:type="character" w:customStyle="1" w:styleId="DocumentMapChar1">
    <w:name w:val="Document Map Char1"/>
    <w:basedOn w:val="DefaultParagraphFont"/>
    <w:rsid w:val="005B1935"/>
    <w:rPr>
      <w:rFonts w:ascii="Tahoma" w:eastAsia="Times New Roman" w:hAnsi="Tahoma" w:cs="Tahoma"/>
      <w:sz w:val="16"/>
      <w:szCs w:val="16"/>
      <w:lang w:eastAsia="bg-BG"/>
    </w:rPr>
  </w:style>
  <w:style w:type="paragraph" w:styleId="BodyTextIndent2">
    <w:name w:val="Body Text Indent 2"/>
    <w:basedOn w:val="Normal"/>
    <w:link w:val="BodyTextIndent2Char"/>
    <w:rsid w:val="005B1935"/>
    <w:pPr>
      <w:spacing w:before="240"/>
      <w:ind w:firstLine="720"/>
      <w:jc w:val="both"/>
    </w:pPr>
    <w:rPr>
      <w:sz w:val="36"/>
      <w:szCs w:val="20"/>
      <w:lang w:eastAsia="en-US"/>
    </w:rPr>
  </w:style>
  <w:style w:type="character" w:customStyle="1" w:styleId="BodyTextIndent2Char">
    <w:name w:val="Body Text Indent 2 Char"/>
    <w:basedOn w:val="DefaultParagraphFont"/>
    <w:link w:val="BodyTextIndent2"/>
    <w:rsid w:val="005B1935"/>
    <w:rPr>
      <w:rFonts w:ascii="Times New Roman" w:eastAsia="Times New Roman" w:hAnsi="Times New Roman" w:cs="Times New Roman"/>
      <w:sz w:val="36"/>
      <w:szCs w:val="20"/>
    </w:rPr>
  </w:style>
  <w:style w:type="paragraph" w:customStyle="1" w:styleId="Pa7">
    <w:name w:val="Pa7"/>
    <w:basedOn w:val="Normal"/>
    <w:next w:val="Normal"/>
    <w:uiPriority w:val="99"/>
    <w:rsid w:val="005B1935"/>
    <w:pPr>
      <w:autoSpaceDE w:val="0"/>
      <w:autoSpaceDN w:val="0"/>
      <w:adjustRightInd w:val="0"/>
      <w:spacing w:line="193" w:lineRule="atLeast"/>
    </w:pPr>
    <w:rPr>
      <w:rFonts w:ascii="TimokCYR" w:hAnsi="TimokCYR"/>
      <w:lang w:eastAsia="zh-CN"/>
    </w:rPr>
  </w:style>
  <w:style w:type="character" w:styleId="Strong">
    <w:name w:val="Strong"/>
    <w:uiPriority w:val="22"/>
    <w:qFormat/>
    <w:rsid w:val="005B1935"/>
    <w:rPr>
      <w:b/>
      <w:bCs/>
    </w:rPr>
  </w:style>
  <w:style w:type="paragraph" w:customStyle="1" w:styleId="Pa24">
    <w:name w:val="Pa24"/>
    <w:basedOn w:val="Normal"/>
    <w:next w:val="Normal"/>
    <w:uiPriority w:val="99"/>
    <w:rsid w:val="005B1935"/>
    <w:pPr>
      <w:autoSpaceDE w:val="0"/>
      <w:autoSpaceDN w:val="0"/>
      <w:adjustRightInd w:val="0"/>
      <w:spacing w:line="193" w:lineRule="atLeast"/>
    </w:pPr>
    <w:rPr>
      <w:rFonts w:ascii="TimokCYR" w:eastAsia="Calibri" w:hAnsi="TimokCYR"/>
      <w:lang w:eastAsia="en-US"/>
    </w:rPr>
  </w:style>
  <w:style w:type="paragraph" w:customStyle="1" w:styleId="Pa16">
    <w:name w:val="Pa16"/>
    <w:basedOn w:val="Normal"/>
    <w:next w:val="Normal"/>
    <w:uiPriority w:val="99"/>
    <w:rsid w:val="005B1935"/>
    <w:pPr>
      <w:autoSpaceDE w:val="0"/>
      <w:autoSpaceDN w:val="0"/>
      <w:adjustRightInd w:val="0"/>
      <w:spacing w:line="193" w:lineRule="atLeast"/>
    </w:pPr>
    <w:rPr>
      <w:rFonts w:ascii="TimokCYR" w:eastAsia="Calibri" w:hAnsi="TimokCYR"/>
      <w:lang w:eastAsia="en-US"/>
    </w:rPr>
  </w:style>
  <w:style w:type="character" w:customStyle="1" w:styleId="A4">
    <w:name w:val="A4"/>
    <w:uiPriority w:val="99"/>
    <w:rsid w:val="005B1935"/>
    <w:rPr>
      <w:rFonts w:cs="TimokCYR"/>
      <w:color w:val="000000"/>
      <w:sz w:val="18"/>
      <w:szCs w:val="18"/>
    </w:rPr>
  </w:style>
  <w:style w:type="paragraph" w:customStyle="1" w:styleId="Pa9">
    <w:name w:val="Pa9"/>
    <w:basedOn w:val="Normal"/>
    <w:next w:val="Normal"/>
    <w:uiPriority w:val="99"/>
    <w:rsid w:val="005B1935"/>
    <w:pPr>
      <w:autoSpaceDE w:val="0"/>
      <w:autoSpaceDN w:val="0"/>
      <w:adjustRightInd w:val="0"/>
      <w:spacing w:line="193" w:lineRule="atLeast"/>
    </w:pPr>
    <w:rPr>
      <w:rFonts w:ascii="TimokCYR" w:hAnsi="TimokCYR"/>
    </w:rPr>
  </w:style>
  <w:style w:type="paragraph" w:customStyle="1" w:styleId="xl398">
    <w:name w:val="xl398"/>
    <w:basedOn w:val="Normal"/>
    <w:rsid w:val="005B19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9">
    <w:name w:val="xl399"/>
    <w:basedOn w:val="Normal"/>
    <w:rsid w:val="005B19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00">
    <w:name w:val="xl400"/>
    <w:basedOn w:val="Normal"/>
    <w:rsid w:val="005B19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01">
    <w:name w:val="xl401"/>
    <w:basedOn w:val="Normal"/>
    <w:rsid w:val="005B19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02">
    <w:name w:val="xl402"/>
    <w:basedOn w:val="Normal"/>
    <w:rsid w:val="005B19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03">
    <w:name w:val="xl403"/>
    <w:basedOn w:val="Normal"/>
    <w:rsid w:val="005B1935"/>
    <w:pPr>
      <w:spacing w:before="100" w:beforeAutospacing="1" w:after="100" w:afterAutospacing="1"/>
    </w:pPr>
    <w:rPr>
      <w:sz w:val="22"/>
      <w:szCs w:val="22"/>
    </w:rPr>
  </w:style>
  <w:style w:type="paragraph" w:customStyle="1" w:styleId="xl404">
    <w:name w:val="xl404"/>
    <w:basedOn w:val="Normal"/>
    <w:rsid w:val="005B1935"/>
    <w:pPr>
      <w:spacing w:before="100" w:beforeAutospacing="1" w:after="100" w:afterAutospacing="1"/>
      <w:jc w:val="right"/>
    </w:pPr>
    <w:rPr>
      <w:sz w:val="22"/>
      <w:szCs w:val="22"/>
    </w:rPr>
  </w:style>
  <w:style w:type="paragraph" w:customStyle="1" w:styleId="xl405">
    <w:name w:val="xl405"/>
    <w:basedOn w:val="Normal"/>
    <w:rsid w:val="005B1935"/>
    <w:pPr>
      <w:pBdr>
        <w:left w:val="single" w:sz="4" w:space="0" w:color="auto"/>
        <w:bottom w:val="single" w:sz="4" w:space="0" w:color="auto"/>
        <w:right w:val="single" w:sz="4" w:space="0" w:color="auto"/>
      </w:pBdr>
      <w:shd w:val="clear" w:color="000000" w:fill="F2F2F2"/>
      <w:spacing w:before="100" w:beforeAutospacing="1" w:after="100" w:afterAutospacing="1"/>
    </w:pPr>
    <w:rPr>
      <w:b/>
      <w:bCs/>
      <w:sz w:val="18"/>
      <w:szCs w:val="18"/>
    </w:rPr>
  </w:style>
  <w:style w:type="paragraph" w:customStyle="1" w:styleId="xl406">
    <w:name w:val="xl406"/>
    <w:basedOn w:val="Normal"/>
    <w:rsid w:val="005B1935"/>
    <w:pPr>
      <w:pBdr>
        <w:left w:val="single" w:sz="4" w:space="0" w:color="auto"/>
        <w:bottom w:val="single" w:sz="4" w:space="0" w:color="auto"/>
        <w:right w:val="single" w:sz="4" w:space="0" w:color="auto"/>
      </w:pBdr>
      <w:shd w:val="clear" w:color="000000" w:fill="F2F2F2"/>
      <w:spacing w:before="100" w:beforeAutospacing="1" w:after="100" w:afterAutospacing="1"/>
    </w:pPr>
    <w:rPr>
      <w:b/>
      <w:bCs/>
      <w:sz w:val="18"/>
      <w:szCs w:val="18"/>
    </w:rPr>
  </w:style>
  <w:style w:type="paragraph" w:customStyle="1" w:styleId="xl407">
    <w:name w:val="xl407"/>
    <w:basedOn w:val="Normal"/>
    <w:rsid w:val="005B1935"/>
    <w:pPr>
      <w:pBdr>
        <w:left w:val="single" w:sz="4" w:space="0" w:color="auto"/>
        <w:bottom w:val="single" w:sz="4" w:space="0" w:color="auto"/>
        <w:right w:val="single" w:sz="4" w:space="0" w:color="auto"/>
      </w:pBdr>
      <w:shd w:val="clear" w:color="000000" w:fill="F2F2F2"/>
      <w:spacing w:before="100" w:beforeAutospacing="1" w:after="100" w:afterAutospacing="1"/>
    </w:pPr>
    <w:rPr>
      <w:b/>
      <w:bCs/>
      <w:sz w:val="18"/>
      <w:szCs w:val="18"/>
    </w:rPr>
  </w:style>
  <w:style w:type="paragraph" w:customStyle="1" w:styleId="xl408">
    <w:name w:val="xl408"/>
    <w:basedOn w:val="Normal"/>
    <w:rsid w:val="005B193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rPr>
  </w:style>
  <w:style w:type="paragraph" w:customStyle="1" w:styleId="xl409">
    <w:name w:val="xl409"/>
    <w:basedOn w:val="Normal"/>
    <w:rsid w:val="005B1935"/>
    <w:pPr>
      <w:shd w:val="clear" w:color="000000" w:fill="F2F2F2"/>
      <w:spacing w:before="100" w:beforeAutospacing="1" w:after="100" w:afterAutospacing="1"/>
    </w:pPr>
    <w:rPr>
      <w:sz w:val="22"/>
      <w:szCs w:val="22"/>
    </w:rPr>
  </w:style>
  <w:style w:type="paragraph" w:customStyle="1" w:styleId="xl410">
    <w:name w:val="xl410"/>
    <w:basedOn w:val="Normal"/>
    <w:rsid w:val="005B19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411">
    <w:name w:val="xl411"/>
    <w:basedOn w:val="Normal"/>
    <w:rsid w:val="005B19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412">
    <w:name w:val="xl412"/>
    <w:basedOn w:val="Normal"/>
    <w:rsid w:val="005B19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413">
    <w:name w:val="xl413"/>
    <w:basedOn w:val="Normal"/>
    <w:rsid w:val="005B19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414">
    <w:name w:val="xl414"/>
    <w:basedOn w:val="Normal"/>
    <w:rsid w:val="005B19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415">
    <w:name w:val="xl415"/>
    <w:basedOn w:val="Normal"/>
    <w:rsid w:val="005B19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416">
    <w:name w:val="xl416"/>
    <w:basedOn w:val="Normal"/>
    <w:rsid w:val="005B19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417">
    <w:name w:val="xl417"/>
    <w:basedOn w:val="Normal"/>
    <w:rsid w:val="005B19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418">
    <w:name w:val="xl418"/>
    <w:basedOn w:val="Normal"/>
    <w:rsid w:val="005B193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9">
    <w:name w:val="xl419"/>
    <w:basedOn w:val="Normal"/>
    <w:rsid w:val="005B193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20">
    <w:name w:val="xl420"/>
    <w:basedOn w:val="Normal"/>
    <w:rsid w:val="005B19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421">
    <w:name w:val="xl421"/>
    <w:basedOn w:val="Normal"/>
    <w:rsid w:val="005B19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422">
    <w:name w:val="xl422"/>
    <w:basedOn w:val="Normal"/>
    <w:rsid w:val="005B1935"/>
    <w:pPr>
      <w:spacing w:before="100" w:beforeAutospacing="1" w:after="100" w:afterAutospacing="1"/>
    </w:pPr>
    <w:rPr>
      <w:sz w:val="22"/>
      <w:szCs w:val="22"/>
    </w:rPr>
  </w:style>
  <w:style w:type="paragraph" w:customStyle="1" w:styleId="xl423">
    <w:name w:val="xl423"/>
    <w:basedOn w:val="Normal"/>
    <w:rsid w:val="005B1935"/>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24">
    <w:name w:val="xl424"/>
    <w:basedOn w:val="Normal"/>
    <w:rsid w:val="005B1935"/>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styleId="BodyTextIndent3">
    <w:name w:val="Body Text Indent 3"/>
    <w:basedOn w:val="Normal"/>
    <w:link w:val="BodyTextIndent3Char"/>
    <w:rsid w:val="005B1935"/>
    <w:pPr>
      <w:spacing w:after="120"/>
      <w:ind w:left="283"/>
    </w:pPr>
    <w:rPr>
      <w:sz w:val="16"/>
      <w:szCs w:val="16"/>
      <w:lang w:eastAsia="en-US"/>
    </w:rPr>
  </w:style>
  <w:style w:type="character" w:customStyle="1" w:styleId="BodyTextIndent3Char">
    <w:name w:val="Body Text Indent 3 Char"/>
    <w:basedOn w:val="DefaultParagraphFont"/>
    <w:link w:val="BodyTextIndent3"/>
    <w:rsid w:val="005B1935"/>
    <w:rPr>
      <w:rFonts w:ascii="Times New Roman" w:eastAsia="Times New Roman" w:hAnsi="Times New Roman" w:cs="Times New Roman"/>
      <w:sz w:val="16"/>
      <w:szCs w:val="16"/>
    </w:rPr>
  </w:style>
  <w:style w:type="paragraph" w:styleId="BodyText2">
    <w:name w:val="Body Text 2"/>
    <w:basedOn w:val="Normal"/>
    <w:link w:val="BodyText2Char"/>
    <w:rsid w:val="005B1935"/>
    <w:pPr>
      <w:spacing w:after="120" w:line="480" w:lineRule="auto"/>
    </w:pPr>
  </w:style>
  <w:style w:type="character" w:customStyle="1" w:styleId="BodyText2Char">
    <w:name w:val="Body Text 2 Char"/>
    <w:basedOn w:val="DefaultParagraphFont"/>
    <w:link w:val="BodyText2"/>
    <w:rsid w:val="005B1935"/>
    <w:rPr>
      <w:rFonts w:ascii="Times New Roman" w:eastAsia="Times New Roman" w:hAnsi="Times New Roman" w:cs="Times New Roman"/>
      <w:sz w:val="24"/>
      <w:szCs w:val="24"/>
      <w:lang w:eastAsia="bg-BG"/>
    </w:rPr>
  </w:style>
  <w:style w:type="character" w:styleId="CommentReference">
    <w:name w:val="annotation reference"/>
    <w:rsid w:val="005B1935"/>
    <w:rPr>
      <w:sz w:val="16"/>
      <w:szCs w:val="16"/>
    </w:rPr>
  </w:style>
  <w:style w:type="paragraph" w:styleId="CommentText">
    <w:name w:val="annotation text"/>
    <w:basedOn w:val="Normal"/>
    <w:link w:val="CommentTextChar"/>
    <w:rsid w:val="005B1935"/>
    <w:rPr>
      <w:sz w:val="20"/>
      <w:szCs w:val="20"/>
    </w:rPr>
  </w:style>
  <w:style w:type="character" w:customStyle="1" w:styleId="CommentTextChar">
    <w:name w:val="Comment Text Char"/>
    <w:basedOn w:val="DefaultParagraphFont"/>
    <w:link w:val="CommentText"/>
    <w:rsid w:val="005B1935"/>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rsid w:val="005B1935"/>
    <w:rPr>
      <w:b/>
      <w:bCs/>
    </w:rPr>
  </w:style>
  <w:style w:type="character" w:customStyle="1" w:styleId="CommentSubjectChar">
    <w:name w:val="Comment Subject Char"/>
    <w:basedOn w:val="CommentTextChar"/>
    <w:link w:val="CommentSubject"/>
    <w:rsid w:val="005B1935"/>
    <w:rPr>
      <w:rFonts w:ascii="Times New Roman" w:eastAsia="Times New Roman" w:hAnsi="Times New Roman" w:cs="Times New Roman"/>
      <w:b/>
      <w:bCs/>
      <w:sz w:val="20"/>
      <w:szCs w:val="20"/>
      <w:lang w:eastAsia="bg-BG"/>
    </w:rPr>
  </w:style>
  <w:style w:type="numbering" w:customStyle="1" w:styleId="NoList111">
    <w:name w:val="No List111"/>
    <w:next w:val="NoList"/>
    <w:uiPriority w:val="99"/>
    <w:semiHidden/>
    <w:unhideWhenUsed/>
    <w:rsid w:val="005B1935"/>
  </w:style>
  <w:style w:type="numbering" w:customStyle="1" w:styleId="NoList211">
    <w:name w:val="No List211"/>
    <w:next w:val="NoList"/>
    <w:uiPriority w:val="99"/>
    <w:semiHidden/>
    <w:unhideWhenUsed/>
    <w:rsid w:val="005B1935"/>
  </w:style>
  <w:style w:type="paragraph" w:customStyle="1" w:styleId="Body">
    <w:name w:val="Body"/>
    <w:basedOn w:val="Normal"/>
    <w:link w:val="BodyChar1"/>
    <w:rsid w:val="005B1935"/>
    <w:pPr>
      <w:spacing w:before="40" w:line="280" w:lineRule="atLeast"/>
      <w:ind w:firstLine="567"/>
      <w:jc w:val="both"/>
    </w:pPr>
    <w:rPr>
      <w:rFonts w:ascii="Arial" w:hAnsi="Arial"/>
      <w:sz w:val="20"/>
      <w:szCs w:val="20"/>
    </w:rPr>
  </w:style>
  <w:style w:type="character" w:customStyle="1" w:styleId="BodyChar1">
    <w:name w:val="Body Char1"/>
    <w:link w:val="Body"/>
    <w:rsid w:val="005B1935"/>
    <w:rPr>
      <w:rFonts w:ascii="Arial" w:eastAsia="Times New Roman" w:hAnsi="Arial" w:cs="Times New Roman"/>
      <w:sz w:val="20"/>
      <w:szCs w:val="20"/>
      <w:lang w:eastAsia="bg-BG"/>
    </w:rPr>
  </w:style>
  <w:style w:type="paragraph" w:customStyle="1" w:styleId="ACHICod">
    <w:name w:val="ACHI Cod"/>
    <w:basedOn w:val="Normal"/>
    <w:link w:val="ACHICodChar"/>
    <w:autoRedefine/>
    <w:qFormat/>
    <w:rsid w:val="005B1935"/>
    <w:pPr>
      <w:ind w:left="-284" w:firstLine="568"/>
      <w:jc w:val="both"/>
    </w:pPr>
    <w:rPr>
      <w:rFonts w:ascii="Arial" w:hAnsi="Arial" w:cs="Arial"/>
      <w:sz w:val="20"/>
      <w:szCs w:val="20"/>
      <w:lang w:eastAsia="en-US"/>
    </w:rPr>
  </w:style>
  <w:style w:type="character" w:customStyle="1" w:styleId="ACHICodChar">
    <w:name w:val="ACHI Cod Char"/>
    <w:link w:val="ACHICod"/>
    <w:rsid w:val="005B1935"/>
    <w:rPr>
      <w:rFonts w:ascii="Arial" w:eastAsia="Times New Roman" w:hAnsi="Arial" w:cs="Arial"/>
      <w:sz w:val="20"/>
      <w:szCs w:val="20"/>
    </w:rPr>
  </w:style>
  <w:style w:type="paragraph" w:customStyle="1" w:styleId="ACHIUt1">
    <w:name w:val="ACHI Ut1"/>
    <w:basedOn w:val="Normal"/>
    <w:link w:val="ACHIUt1Char"/>
    <w:autoRedefine/>
    <w:qFormat/>
    <w:rsid w:val="005B1935"/>
    <w:pPr>
      <w:widowControl w:val="0"/>
      <w:tabs>
        <w:tab w:val="left" w:pos="2268"/>
      </w:tabs>
      <w:autoSpaceDE w:val="0"/>
      <w:autoSpaceDN w:val="0"/>
      <w:adjustRightInd w:val="0"/>
      <w:ind w:firstLine="284"/>
    </w:pPr>
    <w:rPr>
      <w:b/>
      <w:color w:val="222122"/>
      <w:lang w:eastAsia="en-US"/>
    </w:rPr>
  </w:style>
  <w:style w:type="character" w:customStyle="1" w:styleId="ACHIUt1Char">
    <w:name w:val="ACHI Ut1 Char"/>
    <w:link w:val="ACHIUt1"/>
    <w:rsid w:val="005B1935"/>
    <w:rPr>
      <w:rFonts w:ascii="Times New Roman" w:eastAsia="Times New Roman" w:hAnsi="Times New Roman" w:cs="Times New Roman"/>
      <w:b/>
      <w:color w:val="222122"/>
      <w:sz w:val="24"/>
      <w:szCs w:val="24"/>
    </w:rPr>
  </w:style>
  <w:style w:type="paragraph" w:customStyle="1" w:styleId="Description">
    <w:name w:val="Description"/>
    <w:basedOn w:val="Normal"/>
    <w:link w:val="Description0"/>
    <w:rsid w:val="005B1935"/>
    <w:pPr>
      <w:keepNext/>
      <w:keepLines/>
      <w:spacing w:line="0" w:lineRule="atLeast"/>
      <w:ind w:left="170"/>
    </w:pPr>
    <w:rPr>
      <w:rFonts w:ascii="Calibri" w:hAnsi="Calibri"/>
      <w:noProof/>
      <w:sz w:val="16"/>
      <w:szCs w:val="20"/>
    </w:rPr>
  </w:style>
  <w:style w:type="character" w:customStyle="1" w:styleId="Description0">
    <w:name w:val="Description Знак"/>
    <w:link w:val="Description"/>
    <w:uiPriority w:val="99"/>
    <w:rsid w:val="005B1935"/>
    <w:rPr>
      <w:rFonts w:ascii="Calibri" w:eastAsia="Times New Roman" w:hAnsi="Calibri" w:cs="Times New Roman"/>
      <w:noProof/>
      <w:sz w:val="16"/>
      <w:szCs w:val="20"/>
      <w:lang w:eastAsia="bg-BG"/>
    </w:rPr>
  </w:style>
  <w:style w:type="character" w:customStyle="1" w:styleId="SrgCod4digChar">
    <w:name w:val="SrgCod4dig Char"/>
    <w:link w:val="SrgCod4dig"/>
    <w:uiPriority w:val="99"/>
    <w:rsid w:val="005B1935"/>
    <w:rPr>
      <w:rFonts w:ascii="Arial" w:eastAsia="Times New Roman" w:hAnsi="Arial" w:cs="Times New Roman"/>
      <w:b/>
      <w:caps/>
      <w:sz w:val="14"/>
      <w:szCs w:val="20"/>
    </w:rPr>
  </w:style>
  <w:style w:type="numbering" w:customStyle="1" w:styleId="NoList6">
    <w:name w:val="No List6"/>
    <w:next w:val="NoList"/>
    <w:uiPriority w:val="99"/>
    <w:semiHidden/>
    <w:unhideWhenUsed/>
    <w:rsid w:val="00484E95"/>
  </w:style>
  <w:style w:type="numbering" w:customStyle="1" w:styleId="NoList12">
    <w:name w:val="No List12"/>
    <w:next w:val="NoList"/>
    <w:uiPriority w:val="99"/>
    <w:semiHidden/>
    <w:unhideWhenUsed/>
    <w:rsid w:val="00484E95"/>
  </w:style>
  <w:style w:type="numbering" w:customStyle="1" w:styleId="NoList22">
    <w:name w:val="No List22"/>
    <w:next w:val="NoList"/>
    <w:uiPriority w:val="99"/>
    <w:semiHidden/>
    <w:unhideWhenUsed/>
    <w:rsid w:val="00484E95"/>
  </w:style>
  <w:style w:type="table" w:customStyle="1" w:styleId="TableColorful22">
    <w:name w:val="Table Colorful 22"/>
    <w:basedOn w:val="TableNormal"/>
    <w:next w:val="TableColorful2"/>
    <w:rsid w:val="00484E95"/>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Style12">
    <w:name w:val="Table Style12"/>
    <w:basedOn w:val="TableNormal"/>
    <w:rsid w:val="00484E95"/>
    <w:pPr>
      <w:spacing w:after="0" w:line="240" w:lineRule="auto"/>
    </w:pPr>
    <w:rPr>
      <w:rFonts w:ascii="Times New Roman" w:eastAsia="Times New Roman" w:hAnsi="Times New Roman" w:cs="Times New Roman"/>
      <w:sz w:val="20"/>
      <w:szCs w:val="20"/>
      <w:lang w:val="en-US"/>
    </w:rPr>
    <w:tblPr/>
  </w:style>
  <w:style w:type="table" w:customStyle="1" w:styleId="TableGrid2">
    <w:name w:val="Table Grid2"/>
    <w:basedOn w:val="TableNormal"/>
    <w:next w:val="TableGrid"/>
    <w:rsid w:val="00484E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484E95"/>
  </w:style>
  <w:style w:type="numbering" w:customStyle="1" w:styleId="NoList42">
    <w:name w:val="No List42"/>
    <w:next w:val="NoList"/>
    <w:uiPriority w:val="99"/>
    <w:semiHidden/>
    <w:unhideWhenUsed/>
    <w:rsid w:val="00484E95"/>
  </w:style>
  <w:style w:type="numbering" w:customStyle="1" w:styleId="NoList52">
    <w:name w:val="No List52"/>
    <w:next w:val="NoList"/>
    <w:uiPriority w:val="99"/>
    <w:semiHidden/>
    <w:rsid w:val="00484E95"/>
  </w:style>
  <w:style w:type="numbering" w:customStyle="1" w:styleId="NoList112">
    <w:name w:val="No List112"/>
    <w:next w:val="NoList"/>
    <w:uiPriority w:val="99"/>
    <w:semiHidden/>
    <w:unhideWhenUsed/>
    <w:rsid w:val="00484E95"/>
  </w:style>
  <w:style w:type="numbering" w:customStyle="1" w:styleId="NoList212">
    <w:name w:val="No List212"/>
    <w:next w:val="NoList"/>
    <w:uiPriority w:val="99"/>
    <w:semiHidden/>
    <w:unhideWhenUsed/>
    <w:rsid w:val="00484E95"/>
  </w:style>
  <w:style w:type="paragraph" w:customStyle="1" w:styleId="body0">
    <w:name w:val="body"/>
    <w:basedOn w:val="Normal"/>
    <w:rsid w:val="00EC74B1"/>
    <w:pPr>
      <w:ind w:firstLine="990"/>
      <w:jc w:val="both"/>
    </w:pPr>
    <w:rPr>
      <w:color w:val="000000"/>
      <w:lang w:eastAsia="zh-CN"/>
    </w:rPr>
  </w:style>
  <w:style w:type="paragraph" w:customStyle="1" w:styleId="bulets">
    <w:name w:val="bulets"/>
    <w:basedOn w:val="Normal"/>
    <w:rsid w:val="00EC74B1"/>
    <w:pPr>
      <w:ind w:firstLine="990"/>
      <w:jc w:val="both"/>
    </w:pPr>
    <w:rPr>
      <w:color w:val="000000"/>
      <w:lang w:eastAsia="zh-CN"/>
    </w:rPr>
  </w:style>
  <w:style w:type="paragraph" w:customStyle="1" w:styleId="BodyCharCharCharChar">
    <w:name w:val="Body Char Char Char Char"/>
    <w:basedOn w:val="Normal"/>
    <w:rsid w:val="00D84DD7"/>
    <w:pPr>
      <w:spacing w:before="40" w:line="280" w:lineRule="atLeast"/>
      <w:ind w:firstLine="567"/>
      <w:jc w:val="both"/>
    </w:pPr>
    <w:rPr>
      <w:rFonts w:ascii="Arial" w:hAnsi="Arial"/>
      <w:sz w:val="22"/>
    </w:rPr>
  </w:style>
  <w:style w:type="paragraph" w:customStyle="1" w:styleId="BodyChar">
    <w:name w:val="Body Char"/>
    <w:basedOn w:val="Normal"/>
    <w:rsid w:val="00D84DD7"/>
    <w:pPr>
      <w:spacing w:before="40" w:line="280" w:lineRule="atLeast"/>
      <w:ind w:firstLine="567"/>
      <w:jc w:val="both"/>
    </w:pPr>
    <w:rPr>
      <w:rFonts w:ascii="Arial" w:hAnsi="Arial"/>
      <w:sz w:val="22"/>
      <w:szCs w:val="20"/>
    </w:rPr>
  </w:style>
  <w:style w:type="paragraph" w:customStyle="1" w:styleId="textpt">
    <w:name w:val="text_pt"/>
    <w:basedOn w:val="Normal"/>
    <w:next w:val="Normal"/>
    <w:rsid w:val="00D84DD7"/>
    <w:pPr>
      <w:tabs>
        <w:tab w:val="left" w:pos="1134"/>
        <w:tab w:val="left" w:pos="1304"/>
      </w:tabs>
      <w:autoSpaceDE w:val="0"/>
      <w:autoSpaceDN w:val="0"/>
      <w:adjustRightInd w:val="0"/>
      <w:ind w:left="1304" w:hanging="176"/>
      <w:jc w:val="both"/>
    </w:pPr>
    <w:rPr>
      <w:rFonts w:ascii="TmsCyr" w:hAnsi="TmsCyr"/>
      <w:sz w:val="22"/>
      <w:szCs w:val="22"/>
      <w:lang w:val="en-US" w:eastAsia="en-US"/>
    </w:rPr>
  </w:style>
  <w:style w:type="paragraph" w:customStyle="1" w:styleId="incl">
    <w:name w:val="incl"/>
    <w:basedOn w:val="Normal"/>
    <w:rsid w:val="00D84DD7"/>
    <w:pPr>
      <w:tabs>
        <w:tab w:val="left" w:pos="1134"/>
        <w:tab w:val="left" w:pos="2552"/>
        <w:tab w:val="left" w:pos="2835"/>
      </w:tabs>
      <w:autoSpaceDE w:val="0"/>
      <w:autoSpaceDN w:val="0"/>
      <w:adjustRightInd w:val="0"/>
      <w:ind w:left="2835" w:hanging="2835"/>
      <w:jc w:val="both"/>
    </w:pPr>
    <w:rPr>
      <w:rFonts w:ascii="TmsCyr" w:hAnsi="TmsCyr"/>
      <w:sz w:val="22"/>
      <w:szCs w:val="22"/>
      <w:lang w:val="en-US" w:eastAsia="en-US"/>
    </w:rPr>
  </w:style>
  <w:style w:type="paragraph" w:customStyle="1" w:styleId="Line2">
    <w:name w:val="Line_2"/>
    <w:next w:val="Normal"/>
    <w:uiPriority w:val="99"/>
    <w:qFormat/>
    <w:rsid w:val="00D84DD7"/>
    <w:pPr>
      <w:tabs>
        <w:tab w:val="left" w:pos="1134"/>
      </w:tabs>
      <w:spacing w:before="120" w:after="0" w:line="240" w:lineRule="auto"/>
      <w:ind w:left="1134" w:hanging="1134"/>
    </w:pPr>
    <w:rPr>
      <w:rFonts w:ascii="Arial" w:eastAsia="Times New Roman" w:hAnsi="Arial" w:cs="Arial"/>
      <w:sz w:val="20"/>
      <w:szCs w:val="20"/>
    </w:rPr>
  </w:style>
  <w:style w:type="paragraph" w:customStyle="1" w:styleId="Exclude">
    <w:name w:val="Exclude"/>
    <w:basedOn w:val="Normal"/>
    <w:rsid w:val="00D00B42"/>
    <w:pPr>
      <w:keepNext/>
      <w:keepLines/>
      <w:spacing w:line="0" w:lineRule="atLeast"/>
    </w:pPr>
    <w:rPr>
      <w:i/>
      <w:noProof/>
      <w:sz w:val="16"/>
      <w:szCs w:val="20"/>
      <w:lang w:eastAsia="en-US"/>
    </w:rPr>
  </w:style>
  <w:style w:type="paragraph" w:customStyle="1" w:styleId="SrgCod">
    <w:name w:val="SrgCod"/>
    <w:basedOn w:val="Normal"/>
    <w:rsid w:val="00D00B42"/>
    <w:pPr>
      <w:keepNext/>
      <w:keepLines/>
      <w:tabs>
        <w:tab w:val="left" w:pos="426"/>
      </w:tabs>
      <w:spacing w:line="0" w:lineRule="atLeast"/>
      <w:ind w:left="426" w:hanging="426"/>
    </w:pPr>
    <w:rPr>
      <w:rFonts w:ascii="Arial" w:hAnsi="Arial"/>
      <w:b/>
      <w:caps/>
      <w:sz w:val="14"/>
      <w:szCs w:val="20"/>
      <w:lang w:eastAsia="en-US"/>
    </w:rPr>
  </w:style>
  <w:style w:type="paragraph" w:customStyle="1" w:styleId="Include">
    <w:name w:val="Include"/>
    <w:basedOn w:val="Normal"/>
    <w:rsid w:val="00D00B42"/>
    <w:pPr>
      <w:keepNext/>
      <w:keepLines/>
      <w:spacing w:line="0" w:lineRule="atLeast"/>
      <w:ind w:right="28"/>
    </w:pPr>
    <w:rPr>
      <w:noProof/>
      <w:sz w:val="16"/>
      <w:szCs w:val="20"/>
      <w:lang w:eastAsia="en-US"/>
    </w:rPr>
  </w:style>
  <w:style w:type="paragraph" w:styleId="Caption">
    <w:name w:val="caption"/>
    <w:basedOn w:val="Normal"/>
    <w:next w:val="Normal"/>
    <w:unhideWhenUsed/>
    <w:qFormat/>
    <w:rsid w:val="00D00B42"/>
    <w:pPr>
      <w:tabs>
        <w:tab w:val="left" w:leader="dot" w:pos="5954"/>
      </w:tabs>
    </w:pPr>
    <w:rPr>
      <w:rFonts w:ascii="Arial" w:hAnsi="Arial"/>
      <w:b/>
      <w:sz w:val="20"/>
      <w:szCs w:val="20"/>
      <w:lang w:val="en-US" w:eastAsia="en-US"/>
    </w:rPr>
  </w:style>
  <w:style w:type="paragraph" w:customStyle="1" w:styleId="Line1">
    <w:name w:val="Line_1"/>
    <w:next w:val="Line2"/>
    <w:autoRedefine/>
    <w:uiPriority w:val="99"/>
    <w:qFormat/>
    <w:rsid w:val="00D00B42"/>
    <w:pPr>
      <w:keepLines/>
      <w:pBdr>
        <w:top w:val="single" w:sz="4" w:space="1" w:color="auto"/>
        <w:left w:val="single" w:sz="4" w:space="4" w:color="auto"/>
        <w:bottom w:val="single" w:sz="4" w:space="1" w:color="auto"/>
        <w:right w:val="single" w:sz="4" w:space="4" w:color="auto"/>
      </w:pBdr>
      <w:shd w:val="clear" w:color="auto" w:fill="000000"/>
      <w:tabs>
        <w:tab w:val="left" w:pos="284"/>
        <w:tab w:val="left" w:pos="1134"/>
      </w:tabs>
      <w:spacing w:before="240" w:after="120" w:line="240" w:lineRule="auto"/>
      <w:ind w:left="1134" w:hanging="1134"/>
    </w:pPr>
    <w:rPr>
      <w:rFonts w:ascii="Arial" w:eastAsia="Times New Roman" w:hAnsi="Arial" w:cs="Arial"/>
      <w:b/>
      <w:bCs/>
      <w:sz w:val="20"/>
      <w:szCs w:val="20"/>
      <w:lang w:val="en-GB"/>
    </w:rPr>
  </w:style>
  <w:style w:type="paragraph" w:customStyle="1" w:styleId="body2">
    <w:name w:val="body_2"/>
    <w:basedOn w:val="Normal"/>
    <w:next w:val="Normal"/>
    <w:uiPriority w:val="99"/>
    <w:rsid w:val="00D00B42"/>
    <w:pPr>
      <w:widowControl w:val="0"/>
      <w:tabs>
        <w:tab w:val="left" w:pos="2268"/>
      </w:tabs>
      <w:autoSpaceDE w:val="0"/>
      <w:autoSpaceDN w:val="0"/>
      <w:adjustRightInd w:val="0"/>
      <w:spacing w:before="40"/>
      <w:ind w:left="2268" w:hanging="1134"/>
    </w:pPr>
    <w:rPr>
      <w:rFonts w:cs="Arial"/>
      <w:color w:val="222122"/>
      <w:sz w:val="20"/>
      <w:lang w:val="en-US" w:eastAsia="en-US"/>
    </w:rPr>
  </w:style>
  <w:style w:type="paragraph" w:customStyle="1" w:styleId="body3">
    <w:name w:val="body_3"/>
    <w:basedOn w:val="Normal"/>
    <w:uiPriority w:val="99"/>
    <w:rsid w:val="00D00B42"/>
    <w:pPr>
      <w:widowControl w:val="0"/>
      <w:tabs>
        <w:tab w:val="left" w:pos="2552"/>
        <w:tab w:val="left" w:pos="2835"/>
      </w:tabs>
      <w:autoSpaceDE w:val="0"/>
      <w:autoSpaceDN w:val="0"/>
      <w:adjustRightInd w:val="0"/>
      <w:ind w:left="2268"/>
    </w:pPr>
    <w:rPr>
      <w:sz w:val="20"/>
      <w:szCs w:val="20"/>
      <w:lang w:val="en-US" w:eastAsia="en-US"/>
    </w:rPr>
  </w:style>
  <w:style w:type="paragraph" w:styleId="Revision">
    <w:name w:val="Revision"/>
    <w:hidden/>
    <w:uiPriority w:val="99"/>
    <w:semiHidden/>
    <w:rsid w:val="005C4101"/>
    <w:pPr>
      <w:spacing w:after="0" w:line="240" w:lineRule="auto"/>
    </w:pPr>
    <w:rPr>
      <w:rFonts w:ascii="Times New Roman" w:eastAsia="Times New Roman" w:hAnsi="Times New Roman" w:cs="Times New Roman"/>
      <w:sz w:val="24"/>
      <w:szCs w:val="24"/>
      <w:lang w:eastAsia="bg-BG"/>
    </w:rPr>
  </w:style>
  <w:style w:type="paragraph" w:customStyle="1" w:styleId="yiv9351105441msolistparagraph">
    <w:name w:val="yiv9351105441msolistparagraph"/>
    <w:basedOn w:val="Normal"/>
    <w:rsid w:val="00AF50D0"/>
    <w:pPr>
      <w:spacing w:before="100" w:beforeAutospacing="1" w:after="100" w:afterAutospacing="1" w:line="240" w:lineRule="auto"/>
    </w:pPr>
  </w:style>
</w:styles>
</file>

<file path=word/webSettings.xml><?xml version="1.0" encoding="utf-8"?>
<w:webSettings xmlns:r="http://schemas.openxmlformats.org/officeDocument/2006/relationships" xmlns:w="http://schemas.openxmlformats.org/wordprocessingml/2006/main">
  <w:divs>
    <w:div w:id="202520602">
      <w:bodyDiv w:val="1"/>
      <w:marLeft w:val="0"/>
      <w:marRight w:val="0"/>
      <w:marTop w:val="0"/>
      <w:marBottom w:val="0"/>
      <w:divBdr>
        <w:top w:val="none" w:sz="0" w:space="0" w:color="auto"/>
        <w:left w:val="none" w:sz="0" w:space="0" w:color="auto"/>
        <w:bottom w:val="none" w:sz="0" w:space="0" w:color="auto"/>
        <w:right w:val="none" w:sz="0" w:space="0" w:color="auto"/>
      </w:divBdr>
      <w:divsChild>
        <w:div w:id="18135802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5025929">
      <w:bodyDiv w:val="1"/>
      <w:marLeft w:val="0"/>
      <w:marRight w:val="0"/>
      <w:marTop w:val="0"/>
      <w:marBottom w:val="0"/>
      <w:divBdr>
        <w:top w:val="none" w:sz="0" w:space="0" w:color="auto"/>
        <w:left w:val="none" w:sz="0" w:space="0" w:color="auto"/>
        <w:bottom w:val="none" w:sz="0" w:space="0" w:color="auto"/>
        <w:right w:val="none" w:sz="0" w:space="0" w:color="auto"/>
      </w:divBdr>
      <w:divsChild>
        <w:div w:id="63363322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16169988">
      <w:bodyDiv w:val="1"/>
      <w:marLeft w:val="0"/>
      <w:marRight w:val="0"/>
      <w:marTop w:val="0"/>
      <w:marBottom w:val="0"/>
      <w:divBdr>
        <w:top w:val="none" w:sz="0" w:space="0" w:color="auto"/>
        <w:left w:val="none" w:sz="0" w:space="0" w:color="auto"/>
        <w:bottom w:val="none" w:sz="0" w:space="0" w:color="auto"/>
        <w:right w:val="none" w:sz="0" w:space="0" w:color="auto"/>
      </w:divBdr>
    </w:div>
    <w:div w:id="228729713">
      <w:bodyDiv w:val="1"/>
      <w:marLeft w:val="0"/>
      <w:marRight w:val="0"/>
      <w:marTop w:val="0"/>
      <w:marBottom w:val="0"/>
      <w:divBdr>
        <w:top w:val="none" w:sz="0" w:space="0" w:color="auto"/>
        <w:left w:val="none" w:sz="0" w:space="0" w:color="auto"/>
        <w:bottom w:val="none" w:sz="0" w:space="0" w:color="auto"/>
        <w:right w:val="none" w:sz="0" w:space="0" w:color="auto"/>
      </w:divBdr>
    </w:div>
    <w:div w:id="361128603">
      <w:bodyDiv w:val="1"/>
      <w:marLeft w:val="0"/>
      <w:marRight w:val="0"/>
      <w:marTop w:val="0"/>
      <w:marBottom w:val="0"/>
      <w:divBdr>
        <w:top w:val="none" w:sz="0" w:space="0" w:color="auto"/>
        <w:left w:val="none" w:sz="0" w:space="0" w:color="auto"/>
        <w:bottom w:val="none" w:sz="0" w:space="0" w:color="auto"/>
        <w:right w:val="none" w:sz="0" w:space="0" w:color="auto"/>
      </w:divBdr>
    </w:div>
    <w:div w:id="675571828">
      <w:bodyDiv w:val="1"/>
      <w:marLeft w:val="0"/>
      <w:marRight w:val="0"/>
      <w:marTop w:val="0"/>
      <w:marBottom w:val="0"/>
      <w:divBdr>
        <w:top w:val="none" w:sz="0" w:space="0" w:color="auto"/>
        <w:left w:val="none" w:sz="0" w:space="0" w:color="auto"/>
        <w:bottom w:val="none" w:sz="0" w:space="0" w:color="auto"/>
        <w:right w:val="none" w:sz="0" w:space="0" w:color="auto"/>
      </w:divBdr>
    </w:div>
    <w:div w:id="1141849954">
      <w:bodyDiv w:val="1"/>
      <w:marLeft w:val="0"/>
      <w:marRight w:val="0"/>
      <w:marTop w:val="0"/>
      <w:marBottom w:val="0"/>
      <w:divBdr>
        <w:top w:val="none" w:sz="0" w:space="0" w:color="auto"/>
        <w:left w:val="none" w:sz="0" w:space="0" w:color="auto"/>
        <w:bottom w:val="none" w:sz="0" w:space="0" w:color="auto"/>
        <w:right w:val="none" w:sz="0" w:space="0" w:color="auto"/>
      </w:divBdr>
    </w:div>
    <w:div w:id="1394618035">
      <w:bodyDiv w:val="1"/>
      <w:marLeft w:val="0"/>
      <w:marRight w:val="0"/>
      <w:marTop w:val="0"/>
      <w:marBottom w:val="0"/>
      <w:divBdr>
        <w:top w:val="none" w:sz="0" w:space="0" w:color="auto"/>
        <w:left w:val="none" w:sz="0" w:space="0" w:color="auto"/>
        <w:bottom w:val="none" w:sz="0" w:space="0" w:color="auto"/>
        <w:right w:val="none" w:sz="0" w:space="0" w:color="auto"/>
      </w:divBdr>
    </w:div>
    <w:div w:id="1444767057">
      <w:bodyDiv w:val="1"/>
      <w:marLeft w:val="0"/>
      <w:marRight w:val="0"/>
      <w:marTop w:val="0"/>
      <w:marBottom w:val="0"/>
      <w:divBdr>
        <w:top w:val="none" w:sz="0" w:space="0" w:color="auto"/>
        <w:left w:val="none" w:sz="0" w:space="0" w:color="auto"/>
        <w:bottom w:val="none" w:sz="0" w:space="0" w:color="auto"/>
        <w:right w:val="none" w:sz="0" w:space="0" w:color="auto"/>
      </w:divBdr>
      <w:divsChild>
        <w:div w:id="1734113180">
          <w:marLeft w:val="0"/>
          <w:marRight w:val="0"/>
          <w:marTop w:val="150"/>
          <w:marBottom w:val="0"/>
          <w:divBdr>
            <w:top w:val="single" w:sz="6" w:space="0" w:color="FFFFFF"/>
            <w:left w:val="single" w:sz="6" w:space="0" w:color="FFFFFF"/>
            <w:bottom w:val="single" w:sz="6" w:space="0" w:color="FFFFFF"/>
            <w:right w:val="single" w:sz="6" w:space="0" w:color="FFFFFF"/>
          </w:divBdr>
          <w:divsChild>
            <w:div w:id="6392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3753">
      <w:bodyDiv w:val="1"/>
      <w:marLeft w:val="0"/>
      <w:marRight w:val="0"/>
      <w:marTop w:val="0"/>
      <w:marBottom w:val="0"/>
      <w:divBdr>
        <w:top w:val="none" w:sz="0" w:space="0" w:color="auto"/>
        <w:left w:val="none" w:sz="0" w:space="0" w:color="auto"/>
        <w:bottom w:val="none" w:sz="0" w:space="0" w:color="auto"/>
        <w:right w:val="none" w:sz="0" w:space="0" w:color="auto"/>
      </w:divBdr>
      <w:divsChild>
        <w:div w:id="1358114498">
          <w:marLeft w:val="0"/>
          <w:marRight w:val="0"/>
          <w:marTop w:val="150"/>
          <w:marBottom w:val="0"/>
          <w:divBdr>
            <w:top w:val="single" w:sz="6" w:space="0" w:color="FFFFFF"/>
            <w:left w:val="single" w:sz="6" w:space="0" w:color="FFFFFF"/>
            <w:bottom w:val="single" w:sz="6" w:space="0" w:color="FFFFFF"/>
            <w:right w:val="single" w:sz="6" w:space="0" w:color="FFFFFF"/>
          </w:divBdr>
          <w:divsChild>
            <w:div w:id="203734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3049218034&amp;Type=201"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9A56E-3497-4D30-85AF-60D6D148F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57</Pages>
  <Words>19339</Words>
  <Characters>110238</Characters>
  <Application>Microsoft Office Word</Application>
  <DocSecurity>0</DocSecurity>
  <Lines>918</Lines>
  <Paragraphs>258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NZOK</Company>
  <LinksUpToDate>false</LinksUpToDate>
  <CharactersWithSpaces>129319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Десислава Беличева</dc:creator>
  <cp:lastModifiedBy>x</cp:lastModifiedBy>
  <cp:revision>5</cp:revision>
  <cp:lastPrinted>2020-02-18T07:24:00Z</cp:lastPrinted>
  <dcterms:created xsi:type="dcterms:W3CDTF">2020-02-18T08:17:00Z</dcterms:created>
  <dcterms:modified xsi:type="dcterms:W3CDTF">2020-02-18T11:15:00Z</dcterms:modified>
</cp:coreProperties>
</file>