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ПРОТОКОЛ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от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проведена среща на експертно ниво между представителите на НЗОК и БЛС по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НРД за МД 2018 г. </w:t>
      </w:r>
    </w:p>
    <w:p w:rsidR="001E70A4" w:rsidRDefault="001E70A4" w:rsidP="001E70A4">
      <w:pPr>
        <w:spacing w:line="36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/специалност</w:t>
      </w:r>
      <w:r>
        <w:rPr>
          <w:b/>
          <w:noProof/>
          <w:sz w:val="24"/>
          <w:szCs w:val="24"/>
          <w:lang w:val="en-US"/>
        </w:rPr>
        <w:t xml:space="preserve"> </w:t>
      </w:r>
      <w:r>
        <w:rPr>
          <w:b/>
          <w:noProof/>
          <w:sz w:val="24"/>
          <w:szCs w:val="24"/>
        </w:rPr>
        <w:t>„</w:t>
      </w:r>
      <w:r w:rsidR="00A34D78">
        <w:rPr>
          <w:b/>
          <w:noProof/>
          <w:sz w:val="24"/>
          <w:szCs w:val="24"/>
        </w:rPr>
        <w:t>Урология</w:t>
      </w:r>
      <w:r>
        <w:rPr>
          <w:b/>
          <w:noProof/>
          <w:sz w:val="24"/>
          <w:szCs w:val="24"/>
        </w:rPr>
        <w:t xml:space="preserve">“/ </w:t>
      </w:r>
    </w:p>
    <w:p w:rsidR="001E70A4" w:rsidRDefault="001E70A4" w:rsidP="001E70A4">
      <w:pPr>
        <w:spacing w:line="360" w:lineRule="auto"/>
        <w:rPr>
          <w:b/>
          <w:noProof/>
          <w:sz w:val="24"/>
          <w:szCs w:val="24"/>
        </w:rPr>
      </w:pPr>
    </w:p>
    <w:p w:rsidR="001E70A4" w:rsidRDefault="00A337B3" w:rsidP="001E70A4">
      <w:pPr>
        <w:spacing w:line="360" w:lineRule="auto"/>
        <w:rPr>
          <w:b/>
          <w:noProof/>
          <w:sz w:val="24"/>
          <w:szCs w:val="24"/>
        </w:rPr>
      </w:pPr>
      <w:r w:rsidRPr="000A3EC4">
        <w:rPr>
          <w:b/>
          <w:noProof/>
          <w:sz w:val="24"/>
          <w:szCs w:val="24"/>
          <w:highlight w:val="yellow"/>
        </w:rPr>
        <w:t>На срещата присъства</w:t>
      </w:r>
      <w:r w:rsidR="000A3EC4" w:rsidRPr="000A3EC4">
        <w:rPr>
          <w:b/>
          <w:noProof/>
          <w:sz w:val="24"/>
          <w:szCs w:val="24"/>
          <w:highlight w:val="yellow"/>
        </w:rPr>
        <w:t>ха</w:t>
      </w:r>
      <w:r w:rsidR="001E70A4" w:rsidRPr="000A3EC4">
        <w:rPr>
          <w:b/>
          <w:noProof/>
          <w:sz w:val="24"/>
          <w:szCs w:val="24"/>
          <w:highlight w:val="yellow"/>
        </w:rPr>
        <w:t>:</w:t>
      </w:r>
    </w:p>
    <w:p w:rsidR="00FD7BB0" w:rsidRPr="00FD7BB0" w:rsidRDefault="00FD7BB0" w:rsidP="00FD7BB0">
      <w:pPr>
        <w:spacing w:line="360" w:lineRule="auto"/>
        <w:ind w:firstLine="142"/>
        <w:rPr>
          <w:noProof/>
          <w:sz w:val="24"/>
          <w:szCs w:val="24"/>
        </w:rPr>
      </w:pPr>
      <w:r w:rsidRPr="00FD7BB0">
        <w:rPr>
          <w:noProof/>
          <w:sz w:val="24"/>
          <w:szCs w:val="24"/>
        </w:rPr>
        <w:t>Проф. Петър Панчев</w:t>
      </w:r>
    </w:p>
    <w:p w:rsidR="008E6094" w:rsidRDefault="008E6094" w:rsidP="00FD7BB0">
      <w:pPr>
        <w:spacing w:line="360" w:lineRule="auto"/>
        <w:ind w:firstLine="142"/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</w:rPr>
        <w:t>Доц. Валери Марияновски</w:t>
      </w:r>
      <w:r w:rsidR="00A832FD">
        <w:rPr>
          <w:noProof/>
          <w:sz w:val="24"/>
          <w:szCs w:val="24"/>
          <w:lang w:val="en-US"/>
        </w:rPr>
        <w:t xml:space="preserve"> </w:t>
      </w:r>
    </w:p>
    <w:p w:rsidR="00961FC2" w:rsidRDefault="008E6094" w:rsidP="00FD7BB0">
      <w:pPr>
        <w:spacing w:line="360" w:lineRule="auto"/>
        <w:ind w:firstLine="142"/>
        <w:rPr>
          <w:noProof/>
          <w:sz w:val="24"/>
          <w:szCs w:val="24"/>
        </w:rPr>
      </w:pPr>
      <w:r>
        <w:rPr>
          <w:noProof/>
          <w:sz w:val="24"/>
          <w:szCs w:val="24"/>
        </w:rPr>
        <w:t>Доц. Николай Колев</w:t>
      </w:r>
    </w:p>
    <w:p w:rsidR="001E70A4" w:rsidRPr="00A832FD" w:rsidRDefault="00961FC2" w:rsidP="00FD7BB0">
      <w:pPr>
        <w:spacing w:line="360" w:lineRule="auto"/>
        <w:ind w:firstLine="142"/>
        <w:rPr>
          <w:noProof/>
          <w:sz w:val="24"/>
          <w:szCs w:val="24"/>
        </w:rPr>
      </w:pPr>
      <w:r>
        <w:rPr>
          <w:noProof/>
          <w:sz w:val="24"/>
          <w:szCs w:val="24"/>
        </w:rPr>
        <w:t>Доц. Марин Георгиев</w:t>
      </w:r>
    </w:p>
    <w:p w:rsidR="001E70A4" w:rsidRDefault="008E6094" w:rsidP="00FD7BB0">
      <w:pPr>
        <w:spacing w:line="360" w:lineRule="auto"/>
        <w:ind w:firstLine="142"/>
        <w:rPr>
          <w:noProof/>
          <w:sz w:val="24"/>
          <w:szCs w:val="24"/>
        </w:rPr>
      </w:pPr>
      <w:r>
        <w:rPr>
          <w:noProof/>
          <w:sz w:val="24"/>
          <w:szCs w:val="24"/>
        </w:rPr>
        <w:t>Д-р Александър Заимов</w:t>
      </w:r>
    </w:p>
    <w:p w:rsidR="008E6094" w:rsidRDefault="008E6094" w:rsidP="00FD7BB0">
      <w:pPr>
        <w:spacing w:line="360" w:lineRule="auto"/>
        <w:ind w:firstLine="142"/>
        <w:rPr>
          <w:noProof/>
          <w:sz w:val="24"/>
          <w:szCs w:val="24"/>
        </w:rPr>
      </w:pPr>
      <w:r>
        <w:rPr>
          <w:noProof/>
          <w:sz w:val="24"/>
          <w:szCs w:val="24"/>
        </w:rPr>
        <w:t>Д-р Жан Радоев Читалов</w:t>
      </w:r>
    </w:p>
    <w:p w:rsidR="008E6094" w:rsidRDefault="008E6094" w:rsidP="00FD7BB0">
      <w:pPr>
        <w:spacing w:line="360" w:lineRule="auto"/>
        <w:ind w:firstLine="142"/>
        <w:rPr>
          <w:noProof/>
          <w:sz w:val="24"/>
          <w:szCs w:val="24"/>
        </w:rPr>
      </w:pPr>
      <w:r>
        <w:rPr>
          <w:noProof/>
          <w:sz w:val="24"/>
          <w:szCs w:val="24"/>
        </w:rPr>
        <w:t>Д-р Николай Илиев</w:t>
      </w:r>
    </w:p>
    <w:p w:rsidR="008E6094" w:rsidRPr="008E6094" w:rsidRDefault="008E6094" w:rsidP="001E70A4">
      <w:pPr>
        <w:spacing w:line="360" w:lineRule="auto"/>
        <w:rPr>
          <w:noProof/>
          <w:sz w:val="24"/>
          <w:szCs w:val="24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9"/>
        <w:gridCol w:w="7909"/>
      </w:tblGrid>
      <w:tr w:rsidR="001E70A4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1E70A4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КП/КПр/АПр №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A4" w:rsidRDefault="001E70A4" w:rsidP="004713C5">
            <w:pPr>
              <w:spacing w:line="276" w:lineRule="auto"/>
              <w:rPr>
                <w:noProof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  <w:t xml:space="preserve">Предложения по КП/ КПр/ АПр </w:t>
            </w: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DE4233" w:rsidP="00A34D78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 w:rsidRPr="00C51519">
              <w:rPr>
                <w:b/>
                <w:sz w:val="24"/>
                <w:szCs w:val="24"/>
              </w:rPr>
              <w:t>141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BE" w:rsidRDefault="00785907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Трансуретрално оперативно лечение при онкологични заболявания на пикочния мехур</w:t>
            </w:r>
            <w:r w:rsidR="00F679A4">
              <w:rPr>
                <w:b/>
                <w:sz w:val="24"/>
                <w:szCs w:val="24"/>
              </w:rPr>
              <w:t>“</w:t>
            </w:r>
            <w:r w:rsidR="003D20BE">
              <w:rPr>
                <w:b/>
                <w:sz w:val="24"/>
                <w:szCs w:val="24"/>
              </w:rPr>
              <w:t>.</w:t>
            </w:r>
          </w:p>
          <w:p w:rsidR="00DE4233" w:rsidRPr="00785907" w:rsidRDefault="003D20BE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3D20BE">
              <w:rPr>
                <w:sz w:val="24"/>
                <w:szCs w:val="24"/>
              </w:rPr>
              <w:t xml:space="preserve">Предлага се цената да се увеличи на </w:t>
            </w:r>
            <w:r w:rsidRPr="008B55D4">
              <w:rPr>
                <w:b/>
                <w:sz w:val="24"/>
                <w:szCs w:val="24"/>
              </w:rPr>
              <w:t>1200 лв</w:t>
            </w:r>
            <w:r w:rsidRPr="003D20B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 минималният престой да е </w:t>
            </w:r>
            <w:r w:rsidRPr="008B55D4">
              <w:rPr>
                <w:sz w:val="24"/>
                <w:szCs w:val="24"/>
              </w:rPr>
              <w:t>до 2 дни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DE4233" w:rsidP="00A34D78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>
              <w:rPr>
                <w:rFonts w:eastAsia="Calibri"/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785907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Радикална цистопростатектомия с ортотопичен пикочен мехур</w:t>
            </w:r>
            <w:r w:rsidR="00F679A4">
              <w:rPr>
                <w:b/>
                <w:sz w:val="24"/>
                <w:szCs w:val="24"/>
              </w:rPr>
              <w:t>“</w:t>
            </w:r>
          </w:p>
          <w:p w:rsidR="003D20BE" w:rsidRPr="00785907" w:rsidRDefault="003D20BE" w:rsidP="000F1994">
            <w:pPr>
              <w:rPr>
                <w:b/>
                <w:sz w:val="24"/>
                <w:szCs w:val="24"/>
              </w:rPr>
            </w:pP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DE4233" w:rsidP="00A34D78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>
              <w:rPr>
                <w:rFonts w:eastAsia="Calibri"/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BE" w:rsidRDefault="00F679A4" w:rsidP="000F1994"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Трансуретрална простатектомия</w:t>
            </w:r>
            <w:r>
              <w:rPr>
                <w:b/>
                <w:sz w:val="24"/>
                <w:szCs w:val="24"/>
              </w:rPr>
              <w:t>“</w:t>
            </w:r>
            <w:r w:rsidR="003D20BE">
              <w:t xml:space="preserve"> </w:t>
            </w:r>
          </w:p>
          <w:p w:rsidR="00DE4233" w:rsidRPr="00785907" w:rsidRDefault="003D20BE" w:rsidP="000F1994">
            <w:pPr>
              <w:rPr>
                <w:b/>
                <w:sz w:val="24"/>
                <w:szCs w:val="24"/>
              </w:rPr>
            </w:pPr>
            <w:r w:rsidRPr="003D20BE">
              <w:rPr>
                <w:sz w:val="24"/>
                <w:szCs w:val="24"/>
              </w:rPr>
              <w:t xml:space="preserve">Предлага се цената да се увеличи на </w:t>
            </w:r>
            <w:r w:rsidRPr="008B55D4">
              <w:rPr>
                <w:b/>
                <w:sz w:val="24"/>
                <w:szCs w:val="24"/>
              </w:rPr>
              <w:t>1200 лв</w:t>
            </w:r>
            <w:r w:rsidRPr="003D20BE">
              <w:rPr>
                <w:sz w:val="24"/>
                <w:szCs w:val="24"/>
              </w:rPr>
              <w:t xml:space="preserve">. и минималният престой да е </w:t>
            </w:r>
            <w:r w:rsidRPr="008B55D4">
              <w:rPr>
                <w:b/>
                <w:sz w:val="24"/>
                <w:szCs w:val="24"/>
              </w:rPr>
              <w:t>до 2 дни</w:t>
            </w:r>
            <w:r w:rsidRPr="003D20BE">
              <w:rPr>
                <w:sz w:val="24"/>
                <w:szCs w:val="24"/>
              </w:rPr>
              <w:t>.</w:t>
            </w: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DE4233" w:rsidP="00A34D78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>
              <w:rPr>
                <w:rFonts w:eastAsia="Calibri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Pr="00785907" w:rsidRDefault="00F679A4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Отворени оперативни процедури при доброкачествена хиперплазия на простатната жлеза и нейните усложнения</w:t>
            </w:r>
            <w:r>
              <w:rPr>
                <w:b/>
                <w:sz w:val="24"/>
                <w:szCs w:val="24"/>
              </w:rPr>
              <w:t>“</w:t>
            </w:r>
          </w:p>
        </w:tc>
      </w:tr>
      <w:tr w:rsidR="00990298" w:rsidTr="0068567C">
        <w:trPr>
          <w:trHeight w:val="1121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298" w:rsidRDefault="00990298" w:rsidP="00A34D78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eastAsia="Calibri"/>
                <w:b/>
                <w:bCs/>
                <w:sz w:val="24"/>
                <w:szCs w:val="24"/>
              </w:rPr>
              <w:t>145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298" w:rsidRDefault="00990298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Pr="00785907">
              <w:rPr>
                <w:b/>
                <w:sz w:val="24"/>
                <w:szCs w:val="24"/>
              </w:rPr>
              <w:t>Ендоскопски процедури при обструкции на горните пикочни пътища</w:t>
            </w:r>
            <w:r>
              <w:rPr>
                <w:b/>
                <w:sz w:val="24"/>
                <w:szCs w:val="24"/>
              </w:rPr>
              <w:t>“</w:t>
            </w:r>
          </w:p>
          <w:p w:rsidR="00FC69AF" w:rsidRPr="00990298" w:rsidRDefault="00FC69AF" w:rsidP="00FC69AF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C69AF">
              <w:rPr>
                <w:b/>
                <w:sz w:val="24"/>
                <w:szCs w:val="24"/>
              </w:rPr>
              <w:t>Специалистите предлагат</w:t>
            </w:r>
            <w:r>
              <w:rPr>
                <w:sz w:val="24"/>
                <w:szCs w:val="24"/>
              </w:rPr>
              <w:t xml:space="preserve"> Код 56.0 да се включи в КП 155 и да отпадне от тази КП.</w:t>
            </w: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DE4233" w:rsidP="00A34D78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>
              <w:rPr>
                <w:rFonts w:eastAsia="Calibri"/>
                <w:b/>
                <w:bCs/>
                <w:sz w:val="24"/>
                <w:szCs w:val="24"/>
              </w:rPr>
              <w:t>146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Pr="00785907" w:rsidRDefault="00F679A4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Оперативни процедури при вродени заболявания на пикочо-половата система</w:t>
            </w:r>
            <w:r>
              <w:rPr>
                <w:b/>
                <w:sz w:val="24"/>
                <w:szCs w:val="24"/>
              </w:rPr>
              <w:t>“</w:t>
            </w: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DE4233" w:rsidP="00A34D78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>
              <w:rPr>
                <w:rFonts w:eastAsia="Calibri"/>
                <w:b/>
                <w:bCs/>
                <w:sz w:val="24"/>
                <w:szCs w:val="24"/>
              </w:rPr>
              <w:t>147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9AF" w:rsidRDefault="00F679A4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О</w:t>
            </w:r>
            <w:r w:rsidR="00C51519" w:rsidRPr="00785907">
              <w:rPr>
                <w:b/>
                <w:sz w:val="24"/>
                <w:szCs w:val="24"/>
              </w:rPr>
              <w:t>перативни процедури върху мъжка полова система</w:t>
            </w:r>
            <w:r>
              <w:rPr>
                <w:b/>
                <w:sz w:val="24"/>
                <w:szCs w:val="24"/>
              </w:rPr>
              <w:t>“</w:t>
            </w:r>
            <w:r w:rsidR="00961FC2">
              <w:rPr>
                <w:b/>
                <w:sz w:val="24"/>
                <w:szCs w:val="24"/>
              </w:rPr>
              <w:t xml:space="preserve"> </w:t>
            </w:r>
          </w:p>
          <w:p w:rsidR="00DE4233" w:rsidRPr="00785907" w:rsidRDefault="00FC69AF" w:rsidP="00FC69A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61FC2" w:rsidRPr="00961FC2">
              <w:rPr>
                <w:sz w:val="24"/>
                <w:szCs w:val="24"/>
              </w:rPr>
              <w:t xml:space="preserve">редлагат </w:t>
            </w:r>
            <w:r>
              <w:rPr>
                <w:sz w:val="24"/>
                <w:szCs w:val="24"/>
              </w:rPr>
              <w:t xml:space="preserve">увеличение на цената на </w:t>
            </w:r>
            <w:r w:rsidRPr="008B55D4">
              <w:rPr>
                <w:b/>
                <w:sz w:val="24"/>
                <w:szCs w:val="24"/>
              </w:rPr>
              <w:t>700 лв.</w:t>
            </w:r>
            <w:r w:rsidR="00961FC2">
              <w:rPr>
                <w:sz w:val="24"/>
                <w:szCs w:val="24"/>
              </w:rPr>
              <w:t xml:space="preserve"> </w:t>
            </w: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DE4233" w:rsidP="00A34D78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>
              <w:rPr>
                <w:rFonts w:eastAsia="Calibri"/>
                <w:b/>
                <w:bCs/>
                <w:sz w:val="24"/>
                <w:szCs w:val="24"/>
              </w:rPr>
              <w:t>148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B9" w:rsidRDefault="00F679A4" w:rsidP="000F199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О</w:t>
            </w:r>
            <w:r w:rsidR="00C51519" w:rsidRPr="00785907">
              <w:rPr>
                <w:b/>
                <w:sz w:val="24"/>
                <w:szCs w:val="24"/>
              </w:rPr>
              <w:t>перативни процедури на долните пикочни пътища с голям обем и сложност</w:t>
            </w:r>
            <w:r>
              <w:rPr>
                <w:b/>
                <w:sz w:val="24"/>
                <w:szCs w:val="24"/>
              </w:rPr>
              <w:t>“</w:t>
            </w:r>
            <w:r w:rsidR="001C28B9" w:rsidRPr="001C28B9">
              <w:rPr>
                <w:sz w:val="24"/>
                <w:szCs w:val="24"/>
              </w:rPr>
              <w:t xml:space="preserve"> </w:t>
            </w:r>
          </w:p>
          <w:p w:rsidR="00DE4233" w:rsidRPr="00785907" w:rsidRDefault="001C28B9" w:rsidP="000F1994">
            <w:pPr>
              <w:rPr>
                <w:b/>
                <w:sz w:val="24"/>
                <w:szCs w:val="24"/>
              </w:rPr>
            </w:pPr>
            <w:r w:rsidRPr="001C28B9">
              <w:rPr>
                <w:sz w:val="24"/>
                <w:szCs w:val="24"/>
              </w:rPr>
              <w:t>Предл</w:t>
            </w:r>
            <w:r>
              <w:rPr>
                <w:sz w:val="24"/>
                <w:szCs w:val="24"/>
              </w:rPr>
              <w:t>ага се намаляване на минималния</w:t>
            </w:r>
            <w:r w:rsidRPr="001C28B9">
              <w:rPr>
                <w:sz w:val="24"/>
                <w:szCs w:val="24"/>
              </w:rPr>
              <w:t xml:space="preserve"> престой на </w:t>
            </w:r>
            <w:r w:rsidRPr="008B55D4">
              <w:rPr>
                <w:b/>
                <w:sz w:val="24"/>
                <w:szCs w:val="24"/>
              </w:rPr>
              <w:t>4 дни</w:t>
            </w:r>
            <w:r w:rsidRPr="001C28B9">
              <w:rPr>
                <w:sz w:val="24"/>
                <w:szCs w:val="24"/>
              </w:rPr>
              <w:t>.</w:t>
            </w: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DE4233" w:rsidP="00A34D78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>
              <w:rPr>
                <w:rFonts w:eastAsia="Calibri"/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F679A4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О</w:t>
            </w:r>
            <w:r w:rsidR="00C51519" w:rsidRPr="00785907">
              <w:rPr>
                <w:b/>
                <w:sz w:val="24"/>
                <w:szCs w:val="24"/>
              </w:rPr>
              <w:t>перативни процедури на долните пикочни пътища със среден обем и сложност</w:t>
            </w:r>
            <w:r>
              <w:rPr>
                <w:b/>
                <w:sz w:val="24"/>
                <w:szCs w:val="24"/>
              </w:rPr>
              <w:t>“</w:t>
            </w:r>
          </w:p>
          <w:p w:rsidR="001C28B9" w:rsidRPr="00785907" w:rsidRDefault="001C28B9" w:rsidP="000F1994">
            <w:pPr>
              <w:rPr>
                <w:b/>
                <w:sz w:val="24"/>
                <w:szCs w:val="24"/>
              </w:rPr>
            </w:pP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DE4233" w:rsidP="00A34D78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>
              <w:rPr>
                <w:rFonts w:eastAsia="Calibri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F679A4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О</w:t>
            </w:r>
            <w:r w:rsidR="00C51519" w:rsidRPr="00785907">
              <w:rPr>
                <w:b/>
                <w:sz w:val="24"/>
                <w:szCs w:val="24"/>
              </w:rPr>
              <w:t>перативни процедури при инконтиненция на урината</w:t>
            </w:r>
            <w:r>
              <w:rPr>
                <w:b/>
                <w:sz w:val="24"/>
                <w:szCs w:val="24"/>
              </w:rPr>
              <w:t>“</w:t>
            </w:r>
          </w:p>
          <w:p w:rsidR="001C28B9" w:rsidRPr="00785907" w:rsidRDefault="001C28B9" w:rsidP="000F1994">
            <w:pPr>
              <w:rPr>
                <w:b/>
                <w:sz w:val="24"/>
                <w:szCs w:val="24"/>
              </w:rPr>
            </w:pP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Pr="00C32818" w:rsidRDefault="00DE4233" w:rsidP="00A34D78">
            <w:pPr>
              <w:spacing w:line="276" w:lineRule="auto"/>
              <w:rPr>
                <w:b/>
                <w:bCs/>
                <w:noProof/>
                <w:color w:val="000000"/>
                <w:sz w:val="24"/>
                <w:szCs w:val="24"/>
                <w:lang w:val="en-US" w:eastAsia="en-GB"/>
              </w:rPr>
            </w:pPr>
            <w:r w:rsidRPr="00C32818">
              <w:rPr>
                <w:b/>
                <w:noProof/>
                <w:sz w:val="24"/>
                <w:szCs w:val="24"/>
                <w:lang w:eastAsia="en-US"/>
              </w:rPr>
              <w:lastRenderedPageBreak/>
              <w:t xml:space="preserve">КП </w:t>
            </w:r>
            <w:r w:rsidRPr="00C3281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>
              <w:rPr>
                <w:rFonts w:eastAsia="Calibri"/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Pr="00785907" w:rsidRDefault="00F679A4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Р</w:t>
            </w:r>
            <w:r w:rsidR="00C51519" w:rsidRPr="00785907">
              <w:rPr>
                <w:b/>
                <w:sz w:val="24"/>
                <w:szCs w:val="24"/>
              </w:rPr>
              <w:t>еконструктивни операции в урологията</w:t>
            </w:r>
            <w:r>
              <w:rPr>
                <w:b/>
                <w:sz w:val="24"/>
                <w:szCs w:val="24"/>
              </w:rPr>
              <w:t>“</w:t>
            </w: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Pr="00C32818" w:rsidRDefault="00DE4233" w:rsidP="00A34D78">
            <w:pPr>
              <w:spacing w:line="276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>
              <w:rPr>
                <w:rFonts w:eastAsia="Calibri"/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F679A4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Е</w:t>
            </w:r>
            <w:r w:rsidR="00C51519" w:rsidRPr="00785907">
              <w:rPr>
                <w:b/>
                <w:sz w:val="24"/>
                <w:szCs w:val="24"/>
              </w:rPr>
              <w:t>ндоскопски процедури при обструкции на долните пикочни пътища</w:t>
            </w:r>
            <w:r>
              <w:rPr>
                <w:b/>
                <w:sz w:val="24"/>
                <w:szCs w:val="24"/>
              </w:rPr>
              <w:t>“</w:t>
            </w:r>
          </w:p>
          <w:p w:rsidR="004B4EC8" w:rsidRPr="00FD7BB0" w:rsidRDefault="004B4EC8" w:rsidP="004B4EC8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4B4EC8">
              <w:rPr>
                <w:sz w:val="24"/>
                <w:szCs w:val="24"/>
              </w:rPr>
              <w:t>Когато пациент е лекуван по КП № 152 „Ендоскопски процедури при обструкции на долните пикочни пътища“ и се налага последващо оперативно лечение по  КП № 148 „Оперативни процедури на долните пикочни пътища с голям обем и сложност“ или КП № 149 „Оперативни процедури на долните пикочни пътища със среден обем и сложност“  в рамките на същия отчетен период в същото ЛЗ за БМП, на ЛЗБМ да се заплаща само оперативната КП (148 или 149). /</w:t>
            </w:r>
            <w:r w:rsidRPr="004B4EC8">
              <w:rPr>
                <w:b/>
                <w:sz w:val="24"/>
                <w:szCs w:val="24"/>
              </w:rPr>
              <w:t>Предложение на РЗОК/</w:t>
            </w:r>
            <w:r w:rsidR="001C28B9">
              <w:rPr>
                <w:b/>
                <w:sz w:val="24"/>
                <w:szCs w:val="24"/>
              </w:rPr>
              <w:t xml:space="preserve"> Специалистите ще разгледат това предложение и ще представят</w:t>
            </w:r>
            <w:r w:rsidR="00FD7BB0">
              <w:rPr>
                <w:b/>
                <w:sz w:val="24"/>
                <w:szCs w:val="24"/>
              </w:rPr>
              <w:t xml:space="preserve"> своите</w:t>
            </w:r>
            <w:r w:rsidR="001C28B9">
              <w:rPr>
                <w:b/>
                <w:sz w:val="24"/>
                <w:szCs w:val="24"/>
              </w:rPr>
              <w:t xml:space="preserve"> предложения за </w:t>
            </w:r>
            <w:r w:rsidR="00FD7BB0">
              <w:rPr>
                <w:b/>
                <w:sz w:val="24"/>
                <w:szCs w:val="24"/>
              </w:rPr>
              <w:t>оптимизация по тези КП до 05.02.2018 г.</w:t>
            </w:r>
          </w:p>
          <w:p w:rsidR="00FD7BB0" w:rsidRPr="004B4EC8" w:rsidRDefault="00FD7BB0" w:rsidP="009335DD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 се да се включи процедура с код 57.32 Цистоскопия. Сега фигурира в пакета на уролога в извънболничната помощ. Специалистите предлагат да отпадне </w:t>
            </w:r>
            <w:r w:rsidR="009335DD" w:rsidRPr="009335DD">
              <w:rPr>
                <w:sz w:val="24"/>
                <w:szCs w:val="24"/>
              </w:rPr>
              <w:t xml:space="preserve">код 57.32 </w:t>
            </w:r>
            <w:r>
              <w:rPr>
                <w:sz w:val="24"/>
                <w:szCs w:val="24"/>
              </w:rPr>
              <w:t>от този пакет и да влезе само в тази КП.</w:t>
            </w:r>
          </w:p>
        </w:tc>
      </w:tr>
      <w:tr w:rsidR="00DE4233" w:rsidTr="00A34D78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33" w:rsidRDefault="00DE4233" w:rsidP="00A34D78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>№</w:t>
            </w:r>
            <w:r w:rsidRPr="00BF75B2">
              <w:rPr>
                <w:noProof/>
                <w:sz w:val="24"/>
                <w:szCs w:val="24"/>
                <w:lang w:eastAsia="en-US"/>
              </w:rPr>
              <w:tab/>
            </w:r>
            <w:r w:rsidR="00C51519" w:rsidRPr="00C51519">
              <w:rPr>
                <w:b/>
                <w:noProof/>
                <w:sz w:val="24"/>
                <w:szCs w:val="24"/>
                <w:lang w:eastAsia="en-US"/>
              </w:rPr>
              <w:t>153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Pr="00785907" w:rsidRDefault="00F679A4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О</w:t>
            </w:r>
            <w:r w:rsidR="00C51519" w:rsidRPr="00785907">
              <w:rPr>
                <w:b/>
                <w:sz w:val="24"/>
                <w:szCs w:val="24"/>
              </w:rPr>
              <w:t>перативни процедури при травми на долните пикочни пътища</w:t>
            </w:r>
            <w:r>
              <w:rPr>
                <w:b/>
                <w:sz w:val="24"/>
                <w:szCs w:val="24"/>
              </w:rPr>
              <w:t>“</w:t>
            </w: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DE4233" w:rsidP="00055D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>
              <w:rPr>
                <w:rFonts w:eastAsia="Calibri"/>
                <w:b/>
                <w:bCs/>
                <w:sz w:val="24"/>
                <w:szCs w:val="24"/>
              </w:rPr>
              <w:t>154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F679A4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О</w:t>
            </w:r>
            <w:r w:rsidR="00C51519" w:rsidRPr="00785907">
              <w:rPr>
                <w:b/>
                <w:sz w:val="24"/>
                <w:szCs w:val="24"/>
              </w:rPr>
              <w:t>перативни процедури на бъбрека и уретера с голям и много голям обем и сложност</w:t>
            </w:r>
            <w:r>
              <w:rPr>
                <w:b/>
                <w:sz w:val="24"/>
                <w:szCs w:val="24"/>
              </w:rPr>
              <w:t>“</w:t>
            </w:r>
            <w:r w:rsidR="009335DD">
              <w:rPr>
                <w:b/>
                <w:sz w:val="24"/>
                <w:szCs w:val="24"/>
              </w:rPr>
              <w:t xml:space="preserve"> </w:t>
            </w:r>
          </w:p>
          <w:p w:rsidR="009335DD" w:rsidRPr="00785907" w:rsidRDefault="009335DD" w:rsidP="000F1994">
            <w:pPr>
              <w:rPr>
                <w:b/>
                <w:sz w:val="24"/>
                <w:szCs w:val="24"/>
              </w:rPr>
            </w:pPr>
            <w:r w:rsidRPr="009335DD">
              <w:rPr>
                <w:sz w:val="24"/>
                <w:szCs w:val="24"/>
              </w:rPr>
              <w:t>Предлага се увеличение на цената на</w:t>
            </w:r>
            <w:r>
              <w:rPr>
                <w:b/>
                <w:sz w:val="24"/>
                <w:szCs w:val="24"/>
              </w:rPr>
              <w:t xml:space="preserve"> 3200 лв.</w:t>
            </w: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DE4233" w:rsidP="00055D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>
              <w:rPr>
                <w:rFonts w:eastAsia="Calibri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F679A4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О</w:t>
            </w:r>
            <w:r w:rsidR="00C51519" w:rsidRPr="00785907">
              <w:rPr>
                <w:b/>
                <w:sz w:val="24"/>
                <w:szCs w:val="24"/>
              </w:rPr>
              <w:t>перативни процедури на бъбрека и уретера със среден обем и сложност</w:t>
            </w:r>
          </w:p>
          <w:p w:rsidR="00FC69AF" w:rsidRPr="00785907" w:rsidRDefault="00FC69AF" w:rsidP="009335DD">
            <w:pPr>
              <w:rPr>
                <w:b/>
                <w:sz w:val="24"/>
                <w:szCs w:val="24"/>
              </w:rPr>
            </w:pPr>
            <w:r w:rsidRPr="00FC69AF">
              <w:rPr>
                <w:b/>
                <w:sz w:val="24"/>
                <w:szCs w:val="24"/>
              </w:rPr>
              <w:t>Специалистите предлагат</w:t>
            </w:r>
            <w:r>
              <w:rPr>
                <w:sz w:val="24"/>
                <w:szCs w:val="24"/>
              </w:rPr>
              <w:t xml:space="preserve"> Код 56.0 да се включи в КП 155 и да отпадне от КП 145</w:t>
            </w:r>
            <w:r w:rsidR="009335DD">
              <w:rPr>
                <w:sz w:val="24"/>
                <w:szCs w:val="24"/>
              </w:rPr>
              <w:t xml:space="preserve"> със същите индикации.</w:t>
            </w: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DE4233" w:rsidP="00055D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>
              <w:rPr>
                <w:rFonts w:eastAsia="Calibri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5DD" w:rsidRPr="00785907" w:rsidRDefault="00F679A4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Р</w:t>
            </w:r>
            <w:r w:rsidR="009335DD">
              <w:rPr>
                <w:b/>
                <w:sz w:val="24"/>
                <w:szCs w:val="24"/>
              </w:rPr>
              <w:t>адикална цистектомия. Р</w:t>
            </w:r>
            <w:r w:rsidR="00C51519" w:rsidRPr="00785907">
              <w:rPr>
                <w:b/>
                <w:sz w:val="24"/>
                <w:szCs w:val="24"/>
              </w:rPr>
              <w:t>адикална цистопростатектомия</w:t>
            </w:r>
            <w:r w:rsidR="00A248DB">
              <w:rPr>
                <w:b/>
                <w:sz w:val="24"/>
                <w:szCs w:val="24"/>
              </w:rPr>
              <w:t>“</w:t>
            </w:r>
          </w:p>
        </w:tc>
      </w:tr>
      <w:tr w:rsidR="00DE4233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DE4233" w:rsidP="00055D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 xml:space="preserve">КП </w:t>
            </w:r>
            <w:r w:rsidRPr="006F00C8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  <w:r w:rsidR="00C51519">
              <w:rPr>
                <w:rFonts w:eastAsia="Calibri"/>
                <w:b/>
                <w:bCs/>
                <w:sz w:val="24"/>
                <w:szCs w:val="24"/>
              </w:rPr>
              <w:t>157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33" w:rsidRDefault="00F679A4" w:rsidP="000F19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</w:t>
            </w:r>
            <w:r w:rsidR="00DE4233" w:rsidRPr="00785907">
              <w:rPr>
                <w:b/>
                <w:sz w:val="24"/>
                <w:szCs w:val="24"/>
              </w:rPr>
              <w:t>Р</w:t>
            </w:r>
            <w:r w:rsidR="00C51519" w:rsidRPr="00785907">
              <w:rPr>
                <w:b/>
                <w:sz w:val="24"/>
                <w:szCs w:val="24"/>
              </w:rPr>
              <w:t>адикална простатектомия</w:t>
            </w:r>
            <w:r w:rsidR="00A248DB">
              <w:rPr>
                <w:b/>
                <w:sz w:val="24"/>
                <w:szCs w:val="24"/>
              </w:rPr>
              <w:t>“</w:t>
            </w:r>
          </w:p>
          <w:p w:rsidR="00F445F1" w:rsidRDefault="009335DD" w:rsidP="00F445F1">
            <w:pPr>
              <w:rPr>
                <w:b/>
                <w:sz w:val="24"/>
                <w:szCs w:val="24"/>
              </w:rPr>
            </w:pPr>
            <w:r w:rsidRPr="009335DD">
              <w:rPr>
                <w:sz w:val="24"/>
                <w:szCs w:val="24"/>
              </w:rPr>
              <w:t>Предлага се увеличение на цената на</w:t>
            </w:r>
            <w:r>
              <w:rPr>
                <w:b/>
                <w:sz w:val="24"/>
                <w:szCs w:val="24"/>
              </w:rPr>
              <w:t xml:space="preserve"> 3200 лв.</w:t>
            </w:r>
          </w:p>
          <w:p w:rsidR="009335DD" w:rsidRPr="00785907" w:rsidRDefault="00F445F1" w:rsidP="00F445F1">
            <w:pPr>
              <w:rPr>
                <w:b/>
                <w:sz w:val="24"/>
                <w:szCs w:val="24"/>
              </w:rPr>
            </w:pPr>
            <w:r w:rsidRPr="00F445F1">
              <w:rPr>
                <w:sz w:val="24"/>
                <w:szCs w:val="24"/>
              </w:rPr>
              <w:t xml:space="preserve">Предлага се </w:t>
            </w:r>
            <w:r>
              <w:rPr>
                <w:sz w:val="24"/>
                <w:szCs w:val="24"/>
              </w:rPr>
              <w:t xml:space="preserve">КП </w:t>
            </w:r>
            <w:r w:rsidRPr="00F445F1">
              <w:rPr>
                <w:sz w:val="24"/>
                <w:szCs w:val="24"/>
              </w:rPr>
              <w:t>да се изпълнява в к-ки/отделения по урология от</w:t>
            </w:r>
            <w:r>
              <w:rPr>
                <w:b/>
                <w:sz w:val="24"/>
                <w:szCs w:val="24"/>
              </w:rPr>
              <w:t xml:space="preserve"> второ ниво на компетентност, </w:t>
            </w:r>
            <w:r w:rsidRPr="00F445F1">
              <w:rPr>
                <w:sz w:val="24"/>
                <w:szCs w:val="24"/>
              </w:rPr>
              <w:t xml:space="preserve">при промяна в Наредба №2 и </w:t>
            </w:r>
            <w:r>
              <w:rPr>
                <w:sz w:val="24"/>
                <w:szCs w:val="24"/>
              </w:rPr>
              <w:t>медицински стандарт</w:t>
            </w:r>
            <w:r w:rsidRPr="00F445F1">
              <w:rPr>
                <w:sz w:val="24"/>
                <w:szCs w:val="24"/>
              </w:rPr>
              <w:t xml:space="preserve"> по урология.</w:t>
            </w:r>
          </w:p>
        </w:tc>
      </w:tr>
      <w:tr w:rsidR="00330A9E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9E" w:rsidRPr="000E368E" w:rsidRDefault="00DC1889" w:rsidP="00055D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КП 198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9E" w:rsidRPr="00DC1889" w:rsidRDefault="00DC1889" w:rsidP="00DC1889">
            <w:pPr>
              <w:jc w:val="both"/>
              <w:rPr>
                <w:sz w:val="24"/>
                <w:szCs w:val="24"/>
              </w:rPr>
            </w:pPr>
            <w:r w:rsidRPr="00DC1889">
              <w:rPr>
                <w:sz w:val="24"/>
                <w:szCs w:val="24"/>
              </w:rPr>
              <w:t xml:space="preserve">Специалистите по урология настояват да бъдат включени като изпълнители по КП № 198 за диагноза гангрена на Фурние </w:t>
            </w:r>
            <w:r>
              <w:rPr>
                <w:sz w:val="24"/>
                <w:szCs w:val="24"/>
              </w:rPr>
              <w:t>с</w:t>
            </w:r>
            <w:r w:rsidRPr="00DC1889">
              <w:rPr>
                <w:sz w:val="24"/>
                <w:szCs w:val="24"/>
              </w:rPr>
              <w:t xml:space="preserve"> код 83.14, която да се изпълнява в к-ка/отделение по урология от </w:t>
            </w:r>
            <w:r w:rsidRPr="00F445F1">
              <w:rPr>
                <w:b/>
                <w:sz w:val="24"/>
                <w:szCs w:val="24"/>
              </w:rPr>
              <w:t>трето ниво</w:t>
            </w:r>
            <w:r w:rsidRPr="00DC1889">
              <w:rPr>
                <w:sz w:val="24"/>
                <w:szCs w:val="24"/>
              </w:rPr>
              <w:t xml:space="preserve"> на компетентност.</w:t>
            </w:r>
          </w:p>
        </w:tc>
      </w:tr>
      <w:tr w:rsidR="00DC1889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889" w:rsidRDefault="00DC1889" w:rsidP="00055D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889" w:rsidRPr="00DC1889" w:rsidRDefault="00DC1889" w:rsidP="006D2BD4">
            <w:pPr>
              <w:jc w:val="both"/>
              <w:rPr>
                <w:sz w:val="24"/>
                <w:szCs w:val="24"/>
              </w:rPr>
            </w:pPr>
            <w:r w:rsidRPr="00DC1889">
              <w:rPr>
                <w:sz w:val="24"/>
                <w:szCs w:val="24"/>
              </w:rPr>
              <w:t>Специалистите по урология</w:t>
            </w:r>
            <w:r>
              <w:rPr>
                <w:sz w:val="24"/>
                <w:szCs w:val="24"/>
              </w:rPr>
              <w:t xml:space="preserve"> настояват да се </w:t>
            </w:r>
            <w:r w:rsidR="00961FC2">
              <w:rPr>
                <w:sz w:val="24"/>
                <w:szCs w:val="24"/>
              </w:rPr>
              <w:t>възстанови</w:t>
            </w:r>
            <w:r>
              <w:rPr>
                <w:sz w:val="24"/>
                <w:szCs w:val="24"/>
              </w:rPr>
              <w:t xml:space="preserve"> </w:t>
            </w:r>
            <w:r w:rsidR="00961FC2">
              <w:rPr>
                <w:sz w:val="24"/>
                <w:szCs w:val="24"/>
              </w:rPr>
              <w:t>консервативната</w:t>
            </w:r>
            <w:r>
              <w:rPr>
                <w:sz w:val="24"/>
                <w:szCs w:val="24"/>
              </w:rPr>
              <w:t xml:space="preserve"> КП за лечение на </w:t>
            </w:r>
            <w:r w:rsidR="00961FC2">
              <w:rPr>
                <w:sz w:val="24"/>
                <w:szCs w:val="24"/>
              </w:rPr>
              <w:t>мъжк</w:t>
            </w:r>
            <w:r w:rsidR="006D2BD4">
              <w:rPr>
                <w:sz w:val="24"/>
                <w:szCs w:val="24"/>
              </w:rPr>
              <w:t>а</w:t>
            </w:r>
            <w:r w:rsidR="00961FC2">
              <w:rPr>
                <w:sz w:val="24"/>
                <w:szCs w:val="24"/>
              </w:rPr>
              <w:t xml:space="preserve"> полов</w:t>
            </w:r>
            <w:r w:rsidR="006D2BD4">
              <w:rPr>
                <w:sz w:val="24"/>
                <w:szCs w:val="24"/>
              </w:rPr>
              <w:t>а</w:t>
            </w:r>
            <w:r w:rsidR="00961FC2">
              <w:rPr>
                <w:sz w:val="24"/>
                <w:szCs w:val="24"/>
              </w:rPr>
              <w:t xml:space="preserve"> </w:t>
            </w:r>
            <w:r w:rsidR="006D2BD4">
              <w:rPr>
                <w:sz w:val="24"/>
                <w:szCs w:val="24"/>
              </w:rPr>
              <w:t xml:space="preserve">система – бивша КП №89, отпаднала през 2016 г. </w:t>
            </w:r>
          </w:p>
        </w:tc>
      </w:tr>
      <w:tr w:rsidR="006D2BD4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D4" w:rsidRDefault="006D2BD4" w:rsidP="00055D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D4" w:rsidRPr="00DC1889" w:rsidRDefault="006D2BD4" w:rsidP="00A9444A">
            <w:pPr>
              <w:jc w:val="both"/>
              <w:rPr>
                <w:sz w:val="24"/>
                <w:szCs w:val="24"/>
              </w:rPr>
            </w:pPr>
            <w:r w:rsidRPr="00DC1889">
              <w:rPr>
                <w:sz w:val="24"/>
                <w:szCs w:val="24"/>
              </w:rPr>
              <w:t>Специалистите по урология</w:t>
            </w:r>
            <w:r>
              <w:rPr>
                <w:sz w:val="24"/>
                <w:szCs w:val="24"/>
              </w:rPr>
              <w:t xml:space="preserve"> настояват да се създаде нова КП „Консервативно лечение на </w:t>
            </w:r>
            <w:r w:rsidR="008B55D4">
              <w:rPr>
                <w:sz w:val="24"/>
                <w:szCs w:val="24"/>
              </w:rPr>
              <w:t xml:space="preserve">пикочоотделителната и </w:t>
            </w:r>
            <w:r w:rsidR="00A9444A">
              <w:rPr>
                <w:sz w:val="24"/>
                <w:szCs w:val="24"/>
              </w:rPr>
              <w:t xml:space="preserve">мъжката </w:t>
            </w:r>
            <w:r w:rsidR="008B55D4">
              <w:rPr>
                <w:sz w:val="24"/>
                <w:szCs w:val="24"/>
              </w:rPr>
              <w:t xml:space="preserve">полова система </w:t>
            </w:r>
            <w:r>
              <w:rPr>
                <w:sz w:val="24"/>
                <w:szCs w:val="24"/>
              </w:rPr>
              <w:t>“</w:t>
            </w:r>
          </w:p>
        </w:tc>
      </w:tr>
      <w:tr w:rsidR="00F445F1" w:rsidTr="00F445F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F1" w:rsidRDefault="00F445F1" w:rsidP="00055D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АПР 12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F1" w:rsidRDefault="00F445F1" w:rsidP="006D2B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Екстракорпорална литотрипсия. </w:t>
            </w:r>
          </w:p>
          <w:p w:rsidR="00F445F1" w:rsidRPr="00DC1889" w:rsidRDefault="00F445F1" w:rsidP="006D2B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се увеличи цената на </w:t>
            </w:r>
            <w:r w:rsidRPr="00F445F1">
              <w:rPr>
                <w:b/>
                <w:sz w:val="24"/>
                <w:szCs w:val="24"/>
              </w:rPr>
              <w:t>450 лв.</w:t>
            </w:r>
          </w:p>
        </w:tc>
      </w:tr>
      <w:tr w:rsidR="00F445F1" w:rsidTr="00CB1F80"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F1" w:rsidRDefault="00F445F1" w:rsidP="00055DEF">
            <w:pPr>
              <w:spacing w:line="360" w:lineRule="auto"/>
              <w:rPr>
                <w:b/>
                <w:noProof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  <w:lang w:eastAsia="en-US"/>
              </w:rPr>
              <w:t>АПР 11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F1" w:rsidRDefault="00F445F1" w:rsidP="006D2B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Консервативно лечение на продължителна бъбречна колика</w:t>
            </w:r>
          </w:p>
          <w:p w:rsidR="00F445F1" w:rsidRDefault="00F445F1" w:rsidP="00F445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се увеличи цената на </w:t>
            </w:r>
            <w:r>
              <w:rPr>
                <w:b/>
                <w:sz w:val="24"/>
                <w:szCs w:val="24"/>
              </w:rPr>
              <w:t>130</w:t>
            </w:r>
            <w:r w:rsidRPr="00F445F1">
              <w:rPr>
                <w:b/>
                <w:sz w:val="24"/>
                <w:szCs w:val="24"/>
              </w:rPr>
              <w:t xml:space="preserve"> лв.</w:t>
            </w:r>
          </w:p>
        </w:tc>
      </w:tr>
    </w:tbl>
    <w:p w:rsidR="001E70A4" w:rsidRDefault="001E70A4" w:rsidP="001E70A4">
      <w:pPr>
        <w:ind w:firstLine="567"/>
        <w:jc w:val="both"/>
        <w:rPr>
          <w:sz w:val="24"/>
          <w:szCs w:val="24"/>
        </w:rPr>
      </w:pPr>
    </w:p>
    <w:p w:rsidR="008B55D4" w:rsidRDefault="008B55D4" w:rsidP="001E70A4">
      <w:pPr>
        <w:ind w:firstLine="567"/>
        <w:jc w:val="both"/>
        <w:rPr>
          <w:sz w:val="24"/>
          <w:szCs w:val="24"/>
        </w:rPr>
      </w:pPr>
    </w:p>
    <w:p w:rsidR="00634D47" w:rsidRDefault="00D52334" w:rsidP="001E70A4">
      <w:pPr>
        <w:ind w:firstLine="567"/>
        <w:jc w:val="both"/>
        <w:rPr>
          <w:b/>
          <w:sz w:val="24"/>
          <w:szCs w:val="24"/>
        </w:rPr>
      </w:pPr>
      <w:r w:rsidRPr="000B6AA7">
        <w:rPr>
          <w:b/>
          <w:sz w:val="24"/>
          <w:szCs w:val="24"/>
        </w:rPr>
        <w:t xml:space="preserve">Да се дадат предложения </w:t>
      </w:r>
      <w:r w:rsidR="003612EC" w:rsidRPr="000B6AA7">
        <w:rPr>
          <w:b/>
          <w:sz w:val="24"/>
          <w:szCs w:val="24"/>
        </w:rPr>
        <w:t xml:space="preserve">за прецизиране на </w:t>
      </w:r>
      <w:r w:rsidR="000B6AA7">
        <w:rPr>
          <w:b/>
          <w:sz w:val="24"/>
          <w:szCs w:val="24"/>
        </w:rPr>
        <w:t xml:space="preserve">индикациите за хоспитализация, </w:t>
      </w:r>
      <w:r w:rsidR="003612EC" w:rsidRPr="000B6AA7">
        <w:rPr>
          <w:b/>
          <w:sz w:val="24"/>
          <w:szCs w:val="24"/>
        </w:rPr>
        <w:t>критериите за дехоспитализация по КП</w:t>
      </w:r>
      <w:r w:rsidR="000B6AA7">
        <w:rPr>
          <w:b/>
          <w:sz w:val="24"/>
          <w:szCs w:val="24"/>
        </w:rPr>
        <w:t>/КПр и АПр, както и други предложения, водещи до повишаване на качеството на предоставяната медицинска помощ</w:t>
      </w:r>
      <w:r w:rsidR="001B71AD" w:rsidRPr="000B6AA7">
        <w:rPr>
          <w:b/>
          <w:sz w:val="24"/>
          <w:szCs w:val="24"/>
        </w:rPr>
        <w:t xml:space="preserve">. </w:t>
      </w:r>
    </w:p>
    <w:p w:rsidR="00D52334" w:rsidRPr="000B6AA7" w:rsidRDefault="001B71AD" w:rsidP="001E70A4">
      <w:pPr>
        <w:ind w:firstLine="567"/>
        <w:jc w:val="both"/>
        <w:rPr>
          <w:b/>
          <w:sz w:val="24"/>
          <w:szCs w:val="24"/>
        </w:rPr>
      </w:pPr>
      <w:r w:rsidRPr="00700EEE">
        <w:rPr>
          <w:b/>
          <w:sz w:val="24"/>
          <w:szCs w:val="24"/>
          <w:highlight w:val="yellow"/>
        </w:rPr>
        <w:lastRenderedPageBreak/>
        <w:t xml:space="preserve">В случай, че такива не се направят по време на срещата, </w:t>
      </w:r>
      <w:r w:rsidR="00634D47" w:rsidRPr="00700EEE">
        <w:rPr>
          <w:b/>
          <w:sz w:val="24"/>
          <w:szCs w:val="24"/>
          <w:highlight w:val="yellow"/>
        </w:rPr>
        <w:t>същите</w:t>
      </w:r>
      <w:r w:rsidRPr="00700EEE">
        <w:rPr>
          <w:b/>
          <w:sz w:val="24"/>
          <w:szCs w:val="24"/>
          <w:highlight w:val="yellow"/>
        </w:rPr>
        <w:t xml:space="preserve"> да се представят писмено в НЗОК в срок до </w:t>
      </w:r>
      <w:r w:rsidR="008B55D4">
        <w:rPr>
          <w:b/>
          <w:sz w:val="24"/>
          <w:szCs w:val="24"/>
          <w:highlight w:val="yellow"/>
        </w:rPr>
        <w:t>05.02</w:t>
      </w:r>
      <w:r w:rsidRPr="00700EEE">
        <w:rPr>
          <w:b/>
          <w:sz w:val="24"/>
          <w:szCs w:val="24"/>
          <w:highlight w:val="yellow"/>
        </w:rPr>
        <w:t>.</w:t>
      </w:r>
      <w:r w:rsidR="000B6AA7" w:rsidRPr="00700EEE">
        <w:rPr>
          <w:b/>
          <w:sz w:val="24"/>
          <w:szCs w:val="24"/>
          <w:highlight w:val="yellow"/>
        </w:rPr>
        <w:t>2018 г.</w:t>
      </w:r>
      <w:r w:rsidRPr="000B6AA7">
        <w:rPr>
          <w:b/>
          <w:sz w:val="24"/>
          <w:szCs w:val="24"/>
        </w:rPr>
        <w:t xml:space="preserve"> </w:t>
      </w:r>
    </w:p>
    <w:p w:rsidR="00D52334" w:rsidRDefault="00D52334" w:rsidP="001E70A4">
      <w:pPr>
        <w:ind w:firstLine="567"/>
        <w:jc w:val="both"/>
        <w:rPr>
          <w:sz w:val="24"/>
          <w:szCs w:val="24"/>
        </w:rPr>
      </w:pPr>
    </w:p>
    <w:p w:rsidR="00D52334" w:rsidRDefault="00D52334" w:rsidP="001E70A4">
      <w:pPr>
        <w:ind w:firstLine="567"/>
        <w:jc w:val="both"/>
        <w:rPr>
          <w:sz w:val="24"/>
          <w:szCs w:val="24"/>
        </w:rPr>
      </w:pPr>
    </w:p>
    <w:p w:rsidR="001E70A4" w:rsidRPr="00A832FD" w:rsidRDefault="001E70A4" w:rsidP="001E70A4">
      <w:pPr>
        <w:jc w:val="both"/>
        <w:rPr>
          <w:noProof/>
          <w:sz w:val="24"/>
          <w:szCs w:val="24"/>
          <w:lang w:val="en-US"/>
        </w:rPr>
      </w:pPr>
      <w:r w:rsidRPr="00107B05">
        <w:rPr>
          <w:noProof/>
          <w:sz w:val="24"/>
          <w:szCs w:val="24"/>
        </w:rPr>
        <w:t xml:space="preserve">Протоколът съдържа </w:t>
      </w:r>
      <w:r w:rsidR="008B55D4">
        <w:rPr>
          <w:noProof/>
          <w:sz w:val="24"/>
          <w:szCs w:val="24"/>
          <w:highlight w:val="yellow"/>
        </w:rPr>
        <w:t>2</w:t>
      </w:r>
      <w:r w:rsidRPr="000A3EC4">
        <w:rPr>
          <w:noProof/>
          <w:sz w:val="24"/>
          <w:szCs w:val="24"/>
          <w:highlight w:val="yellow"/>
        </w:rPr>
        <w:t xml:space="preserve"> (</w:t>
      </w:r>
      <w:r w:rsidR="00933CA7" w:rsidRPr="000A3EC4">
        <w:rPr>
          <w:noProof/>
          <w:sz w:val="24"/>
          <w:szCs w:val="24"/>
          <w:highlight w:val="yellow"/>
        </w:rPr>
        <w:t>една) страница</w:t>
      </w:r>
      <w:r w:rsidRPr="000A3EC4">
        <w:rPr>
          <w:noProof/>
          <w:sz w:val="24"/>
          <w:szCs w:val="24"/>
          <w:highlight w:val="yellow"/>
        </w:rPr>
        <w:t>.</w:t>
      </w:r>
    </w:p>
    <w:p w:rsidR="001E70A4" w:rsidRDefault="001E70A4" w:rsidP="001E70A4">
      <w:pPr>
        <w:jc w:val="both"/>
        <w:rPr>
          <w:b/>
          <w:noProof/>
          <w:sz w:val="24"/>
          <w:szCs w:val="24"/>
        </w:rPr>
      </w:pPr>
    </w:p>
    <w:p w:rsidR="001E70A4" w:rsidRDefault="001E70A4" w:rsidP="001E70A4">
      <w:pPr>
        <w:jc w:val="both"/>
        <w:rPr>
          <w:b/>
          <w:noProof/>
          <w:sz w:val="24"/>
          <w:szCs w:val="24"/>
        </w:rPr>
      </w:pPr>
      <w:r w:rsidRPr="00406965">
        <w:rPr>
          <w:b/>
          <w:noProof/>
          <w:sz w:val="24"/>
          <w:szCs w:val="24"/>
        </w:rPr>
        <w:t xml:space="preserve">Дата: </w:t>
      </w:r>
      <w:r w:rsidR="00055DEF">
        <w:rPr>
          <w:noProof/>
          <w:sz w:val="24"/>
          <w:szCs w:val="24"/>
        </w:rPr>
        <w:t>30</w:t>
      </w:r>
      <w:r w:rsidRPr="00406965">
        <w:rPr>
          <w:noProof/>
          <w:sz w:val="24"/>
          <w:szCs w:val="24"/>
        </w:rPr>
        <w:t>.01.2018 г.</w:t>
      </w:r>
    </w:p>
    <w:p w:rsidR="001E70A4" w:rsidRDefault="001E70A4" w:rsidP="001E70A4">
      <w:pPr>
        <w:jc w:val="center"/>
        <w:rPr>
          <w:b/>
          <w:noProof/>
          <w:sz w:val="24"/>
          <w:szCs w:val="24"/>
        </w:rPr>
      </w:pPr>
    </w:p>
    <w:p w:rsidR="001E70A4" w:rsidRDefault="001E70A4" w:rsidP="001E70A4">
      <w:pPr>
        <w:jc w:val="center"/>
        <w:rPr>
          <w:b/>
          <w:noProof/>
          <w:sz w:val="24"/>
          <w:szCs w:val="24"/>
        </w:rPr>
      </w:pPr>
    </w:p>
    <w:p w:rsidR="009414E3" w:rsidRPr="00111DD2" w:rsidRDefault="009414E3" w:rsidP="009414E3">
      <w:pPr>
        <w:rPr>
          <w:lang w:val="en-US"/>
        </w:rPr>
      </w:pPr>
      <w:bookmarkStart w:id="0" w:name="_GoBack"/>
      <w:bookmarkEnd w:id="0"/>
    </w:p>
    <w:sectPr w:rsidR="009414E3" w:rsidRPr="00111DD2" w:rsidSect="00394057">
      <w:footerReference w:type="default" r:id="rId8"/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4F5" w:rsidRDefault="007614F5" w:rsidP="00111DD2">
      <w:r>
        <w:separator/>
      </w:r>
    </w:p>
  </w:endnote>
  <w:endnote w:type="continuationSeparator" w:id="0">
    <w:p w:rsidR="007614F5" w:rsidRDefault="007614F5" w:rsidP="00111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okCYR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27961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1F80" w:rsidRDefault="00C7058C">
        <w:pPr>
          <w:pStyle w:val="Footer"/>
          <w:jc w:val="right"/>
        </w:pPr>
        <w:r>
          <w:fldChar w:fldCharType="begin"/>
        </w:r>
        <w:r w:rsidR="00CB1F80">
          <w:instrText xml:space="preserve"> PAGE   \* MERGEFORMAT </w:instrText>
        </w:r>
        <w:r>
          <w:fldChar w:fldCharType="separate"/>
        </w:r>
        <w:r w:rsidR="00DF22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1F80" w:rsidRDefault="00CB1F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4F5" w:rsidRDefault="007614F5" w:rsidP="00111DD2">
      <w:r>
        <w:separator/>
      </w:r>
    </w:p>
  </w:footnote>
  <w:footnote w:type="continuationSeparator" w:id="0">
    <w:p w:rsidR="007614F5" w:rsidRDefault="007614F5" w:rsidP="00111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B3012"/>
    <w:multiLevelType w:val="hybridMultilevel"/>
    <w:tmpl w:val="4628DC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FD5"/>
    <w:multiLevelType w:val="hybridMultilevel"/>
    <w:tmpl w:val="A49A19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17F7E"/>
    <w:multiLevelType w:val="hybridMultilevel"/>
    <w:tmpl w:val="912250BA"/>
    <w:lvl w:ilvl="0" w:tplc="4F12F7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C0694D"/>
    <w:multiLevelType w:val="hybridMultilevel"/>
    <w:tmpl w:val="27FAF3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B7AAF"/>
    <w:multiLevelType w:val="hybridMultilevel"/>
    <w:tmpl w:val="CAC44090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686BD3"/>
    <w:multiLevelType w:val="hybridMultilevel"/>
    <w:tmpl w:val="2BA6D932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70460D6"/>
    <w:multiLevelType w:val="hybridMultilevel"/>
    <w:tmpl w:val="58482E40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FE20553"/>
    <w:multiLevelType w:val="hybridMultilevel"/>
    <w:tmpl w:val="E28492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E07D13"/>
    <w:multiLevelType w:val="hybridMultilevel"/>
    <w:tmpl w:val="5F827F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33A"/>
    <w:rsid w:val="000343F5"/>
    <w:rsid w:val="00055DEF"/>
    <w:rsid w:val="000604BC"/>
    <w:rsid w:val="000A3EC4"/>
    <w:rsid w:val="000B6AA7"/>
    <w:rsid w:val="000C2B23"/>
    <w:rsid w:val="000E368E"/>
    <w:rsid w:val="000E780F"/>
    <w:rsid w:val="001015DF"/>
    <w:rsid w:val="00107B05"/>
    <w:rsid w:val="00110BC1"/>
    <w:rsid w:val="00111DD2"/>
    <w:rsid w:val="001B5D00"/>
    <w:rsid w:val="001B638C"/>
    <w:rsid w:val="001B71AD"/>
    <w:rsid w:val="001C0FEC"/>
    <w:rsid w:val="001C28B9"/>
    <w:rsid w:val="001C74D4"/>
    <w:rsid w:val="001E70A4"/>
    <w:rsid w:val="00217E2F"/>
    <w:rsid w:val="00295154"/>
    <w:rsid w:val="00330A9E"/>
    <w:rsid w:val="003612EC"/>
    <w:rsid w:val="00374CF5"/>
    <w:rsid w:val="00394057"/>
    <w:rsid w:val="003A46E4"/>
    <w:rsid w:val="003D20BE"/>
    <w:rsid w:val="003D63AD"/>
    <w:rsid w:val="003E32E7"/>
    <w:rsid w:val="003E6DF7"/>
    <w:rsid w:val="003F4585"/>
    <w:rsid w:val="003F6264"/>
    <w:rsid w:val="00406965"/>
    <w:rsid w:val="00453F77"/>
    <w:rsid w:val="004540B3"/>
    <w:rsid w:val="00465F9A"/>
    <w:rsid w:val="004713C5"/>
    <w:rsid w:val="004B4EC8"/>
    <w:rsid w:val="004F01C4"/>
    <w:rsid w:val="00552A73"/>
    <w:rsid w:val="0056495B"/>
    <w:rsid w:val="00596012"/>
    <w:rsid w:val="00611088"/>
    <w:rsid w:val="00634D47"/>
    <w:rsid w:val="00654A18"/>
    <w:rsid w:val="0068567C"/>
    <w:rsid w:val="006B30CB"/>
    <w:rsid w:val="006D2BD4"/>
    <w:rsid w:val="006F4325"/>
    <w:rsid w:val="00700EEE"/>
    <w:rsid w:val="00723D1B"/>
    <w:rsid w:val="00745258"/>
    <w:rsid w:val="007602A2"/>
    <w:rsid w:val="007614F5"/>
    <w:rsid w:val="0076382B"/>
    <w:rsid w:val="0077008B"/>
    <w:rsid w:val="0077159E"/>
    <w:rsid w:val="00773045"/>
    <w:rsid w:val="00785907"/>
    <w:rsid w:val="007D10B7"/>
    <w:rsid w:val="007E6C9B"/>
    <w:rsid w:val="0080288D"/>
    <w:rsid w:val="00834AF5"/>
    <w:rsid w:val="00894734"/>
    <w:rsid w:val="00896ED8"/>
    <w:rsid w:val="008B55D4"/>
    <w:rsid w:val="008E1381"/>
    <w:rsid w:val="008E6094"/>
    <w:rsid w:val="009335DD"/>
    <w:rsid w:val="00933CA7"/>
    <w:rsid w:val="009414E3"/>
    <w:rsid w:val="009543C4"/>
    <w:rsid w:val="00954917"/>
    <w:rsid w:val="009602E8"/>
    <w:rsid w:val="00961FC2"/>
    <w:rsid w:val="009811E0"/>
    <w:rsid w:val="00990298"/>
    <w:rsid w:val="009C20A7"/>
    <w:rsid w:val="009E34DB"/>
    <w:rsid w:val="00A114DD"/>
    <w:rsid w:val="00A248DB"/>
    <w:rsid w:val="00A337B3"/>
    <w:rsid w:val="00A34D78"/>
    <w:rsid w:val="00A65F98"/>
    <w:rsid w:val="00A832FD"/>
    <w:rsid w:val="00A92819"/>
    <w:rsid w:val="00A9444A"/>
    <w:rsid w:val="00AA1A6D"/>
    <w:rsid w:val="00AD55A4"/>
    <w:rsid w:val="00AE433A"/>
    <w:rsid w:val="00AE43E4"/>
    <w:rsid w:val="00B2224B"/>
    <w:rsid w:val="00B379D3"/>
    <w:rsid w:val="00B93696"/>
    <w:rsid w:val="00BB561E"/>
    <w:rsid w:val="00BC60D3"/>
    <w:rsid w:val="00BF01C4"/>
    <w:rsid w:val="00BF75B2"/>
    <w:rsid w:val="00C32818"/>
    <w:rsid w:val="00C46978"/>
    <w:rsid w:val="00C51519"/>
    <w:rsid w:val="00C6054D"/>
    <w:rsid w:val="00C7058C"/>
    <w:rsid w:val="00C95076"/>
    <w:rsid w:val="00CB1F80"/>
    <w:rsid w:val="00CB29A0"/>
    <w:rsid w:val="00CB709D"/>
    <w:rsid w:val="00D03D5E"/>
    <w:rsid w:val="00D301AF"/>
    <w:rsid w:val="00D52334"/>
    <w:rsid w:val="00DC1889"/>
    <w:rsid w:val="00DE4233"/>
    <w:rsid w:val="00DF2252"/>
    <w:rsid w:val="00E62EEF"/>
    <w:rsid w:val="00E71181"/>
    <w:rsid w:val="00E71D6D"/>
    <w:rsid w:val="00E929C6"/>
    <w:rsid w:val="00F2372C"/>
    <w:rsid w:val="00F445F1"/>
    <w:rsid w:val="00F679A4"/>
    <w:rsid w:val="00F9019A"/>
    <w:rsid w:val="00FC69AF"/>
    <w:rsid w:val="00FD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FB008-9CD1-4653-A183-00659FAA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14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4E3"/>
    <w:rPr>
      <w:rFonts w:ascii="Segoe UI" w:eastAsia="Times New Roman" w:hAnsi="Segoe UI" w:cs="Segoe UI"/>
      <w:sz w:val="18"/>
      <w:szCs w:val="18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111DD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DD2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111DD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DD2"/>
    <w:rPr>
      <w:rFonts w:ascii="Times New Roman" w:eastAsia="Times New Roman" w:hAnsi="Times New Roman" w:cs="Times New Roman"/>
      <w:sz w:val="20"/>
      <w:szCs w:val="20"/>
      <w:lang w:eastAsia="bg-BG"/>
    </w:rPr>
  </w:style>
  <w:style w:type="table" w:styleId="TableGrid">
    <w:name w:val="Table Grid"/>
    <w:basedOn w:val="TableNormal"/>
    <w:uiPriority w:val="59"/>
    <w:rsid w:val="00DE4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A6"/>
    <w:uiPriority w:val="99"/>
    <w:rsid w:val="00DE4233"/>
    <w:rPr>
      <w:rFonts w:cs="TimokCYR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1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C1852-E3F0-4703-AC0B-DE61E505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52</cp:revision>
  <cp:lastPrinted>2018-01-30T14:32:00Z</cp:lastPrinted>
  <dcterms:created xsi:type="dcterms:W3CDTF">2018-01-24T08:16:00Z</dcterms:created>
  <dcterms:modified xsi:type="dcterms:W3CDTF">2018-01-31T07:36:00Z</dcterms:modified>
</cp:coreProperties>
</file>