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A6C" w:rsidRDefault="00E95B60" w:rsidP="001779DB">
      <w:pPr>
        <w:spacing w:line="240" w:lineRule="auto"/>
      </w:pPr>
      <w:r>
        <w:t>ПРОТОКОЛ</w:t>
      </w:r>
    </w:p>
    <w:p w:rsidR="00E95B60" w:rsidRDefault="00E95B60" w:rsidP="001779DB">
      <w:pPr>
        <w:spacing w:line="240" w:lineRule="auto"/>
      </w:pPr>
      <w:r>
        <w:t>От работна среща  между БЛС и НЗОК – дирекция ЛПМИКПО</w:t>
      </w:r>
    </w:p>
    <w:p w:rsidR="00E95B60" w:rsidRDefault="00E95B60" w:rsidP="001779DB">
      <w:pPr>
        <w:spacing w:line="240" w:lineRule="auto"/>
      </w:pPr>
    </w:p>
    <w:p w:rsidR="00E95B60" w:rsidRDefault="00E95B60" w:rsidP="001779DB">
      <w:pPr>
        <w:spacing w:line="240" w:lineRule="auto"/>
      </w:pPr>
      <w:r>
        <w:t xml:space="preserve">Днес, 18.01.2017 г. се проведе работна среща между работните групи на БЛС и работната група на дирекция ЛПМИКПО във връзка с подготовката на НРД 2017 г. </w:t>
      </w:r>
    </w:p>
    <w:p w:rsidR="00492A6C" w:rsidRPr="001779DB" w:rsidRDefault="00E95B60" w:rsidP="001779DB">
      <w:pPr>
        <w:spacing w:line="240" w:lineRule="auto"/>
        <w:rPr>
          <w:lang w:val="en-US"/>
        </w:rPr>
      </w:pPr>
      <w:r>
        <w:t xml:space="preserve">От страна на БЛС участват: д-р Галинка Павлова, д-р Виктория </w:t>
      </w:r>
      <w:r w:rsidR="001779DB">
        <w:t xml:space="preserve">Чобанова, адв. Лора Гурмева. </w:t>
      </w:r>
    </w:p>
    <w:p w:rsidR="00492A6C" w:rsidRPr="00A97DC2" w:rsidRDefault="00492A6C" w:rsidP="001779DB">
      <w:pPr>
        <w:keepNext/>
        <w:spacing w:line="240" w:lineRule="auto"/>
        <w:jc w:val="center"/>
        <w:textAlignment w:val="center"/>
        <w:rPr>
          <w:b/>
          <w:color w:val="000000"/>
          <w:lang w:eastAsia="bg-BG"/>
        </w:rPr>
      </w:pPr>
      <w:r w:rsidRPr="00A97DC2">
        <w:rPr>
          <w:b/>
          <w:color w:val="000000"/>
          <w:spacing w:val="-2"/>
          <w:lang w:eastAsia="bg-BG"/>
        </w:rPr>
        <w:t>Глава единадесета</w:t>
      </w:r>
    </w:p>
    <w:p w:rsidR="00492A6C" w:rsidRPr="00A97DC2" w:rsidRDefault="00492A6C" w:rsidP="001779DB">
      <w:pPr>
        <w:keepNext/>
        <w:spacing w:line="240" w:lineRule="auto"/>
        <w:jc w:val="center"/>
        <w:textAlignment w:val="center"/>
        <w:rPr>
          <w:b/>
          <w:color w:val="000000"/>
          <w:lang w:eastAsia="bg-BG"/>
        </w:rPr>
      </w:pPr>
      <w:r w:rsidRPr="00A97DC2">
        <w:rPr>
          <w:b/>
          <w:color w:val="000000"/>
          <w:spacing w:val="-2"/>
          <w:lang w:eastAsia="bg-BG"/>
        </w:rPr>
        <w:t>ЛЕКАРСТВЕНИ ПРОДУКТИ, МЕДИЦИНСКИ ИЗДЕЛИЯ И ДИЕТИЧНИ ХРАНИ ЗА СПЕЦИАЛНИ МЕДИЦИНСКИ ЦЕЛИ ЗА ДОМАШНО ЛЕЧЕНИЕ, ЗАПЛАЩАНИ НАПЪЛНО ИЛИ ЧАСТИЧНО ОТ НЗОК</w:t>
      </w:r>
    </w:p>
    <w:p w:rsidR="00492A6C" w:rsidRDefault="00492A6C" w:rsidP="001779DB">
      <w:pPr>
        <w:keepNext/>
        <w:spacing w:line="240" w:lineRule="auto"/>
        <w:jc w:val="center"/>
        <w:textAlignment w:val="center"/>
        <w:rPr>
          <w:b/>
          <w:color w:val="000000"/>
          <w:spacing w:val="-2"/>
          <w:lang w:eastAsia="bg-BG"/>
        </w:rPr>
      </w:pPr>
    </w:p>
    <w:p w:rsidR="00492A6C" w:rsidRPr="00A97DC2" w:rsidRDefault="00492A6C" w:rsidP="001779DB">
      <w:pPr>
        <w:keepNext/>
        <w:spacing w:line="240" w:lineRule="auto"/>
        <w:jc w:val="center"/>
        <w:textAlignment w:val="center"/>
        <w:rPr>
          <w:b/>
          <w:color w:val="000000"/>
          <w:lang w:eastAsia="bg-BG"/>
        </w:rPr>
      </w:pPr>
      <w:r w:rsidRPr="00A97DC2">
        <w:rPr>
          <w:b/>
          <w:color w:val="000000"/>
          <w:spacing w:val="-2"/>
          <w:lang w:eastAsia="bg-BG"/>
        </w:rPr>
        <w:t>Раздел І</w:t>
      </w:r>
    </w:p>
    <w:p w:rsidR="00492A6C" w:rsidRPr="00A97DC2" w:rsidRDefault="00492A6C" w:rsidP="001779DB">
      <w:pPr>
        <w:keepNext/>
        <w:spacing w:line="240" w:lineRule="auto"/>
        <w:jc w:val="center"/>
        <w:textAlignment w:val="center"/>
        <w:rPr>
          <w:color w:val="000000"/>
          <w:lang w:eastAsia="bg-BG"/>
        </w:rPr>
      </w:pPr>
      <w:r w:rsidRPr="00A97DC2">
        <w:rPr>
          <w:b/>
          <w:bCs/>
          <w:color w:val="000000"/>
          <w:spacing w:val="-2"/>
          <w:lang w:eastAsia="bg-BG"/>
        </w:rPr>
        <w:t>Общи положения</w:t>
      </w:r>
    </w:p>
    <w:p w:rsidR="00492A6C" w:rsidRDefault="00492A6C" w:rsidP="001779DB">
      <w:pPr>
        <w:spacing w:line="240" w:lineRule="auto"/>
        <w:ind w:firstLine="567"/>
        <w:jc w:val="both"/>
        <w:textAlignment w:val="center"/>
        <w:rPr>
          <w:b/>
          <w:bCs/>
          <w:color w:val="000000"/>
          <w:spacing w:val="-2"/>
          <w:lang w:eastAsia="bg-BG"/>
        </w:rPr>
      </w:pP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Чл. 3</w:t>
      </w:r>
      <w:r>
        <w:rPr>
          <w:b/>
          <w:bCs/>
          <w:color w:val="000000"/>
          <w:spacing w:val="-2"/>
          <w:lang w:eastAsia="bg-BG"/>
        </w:rPr>
        <w:t>6</w:t>
      </w:r>
      <w:r w:rsidRPr="0029167C">
        <w:rPr>
          <w:b/>
          <w:bCs/>
          <w:color w:val="000000"/>
          <w:spacing w:val="-2"/>
          <w:lang w:eastAsia="bg-BG"/>
        </w:rPr>
        <w:t>.</w:t>
      </w:r>
      <w:r w:rsidRPr="0029167C">
        <w:rPr>
          <w:color w:val="000000"/>
          <w:spacing w:val="-2"/>
          <w:lang w:eastAsia="bg-BG"/>
        </w:rPr>
        <w:t xml:space="preserve"> (1) Националната здравноосигурителна каса </w:t>
      </w:r>
      <w:r w:rsidRPr="00F00851">
        <w:rPr>
          <w:iCs/>
          <w:spacing w:val="15"/>
        </w:rPr>
        <w:t xml:space="preserve">заплаща </w:t>
      </w:r>
      <w:r w:rsidRPr="0029167C">
        <w:rPr>
          <w:color w:val="000000"/>
          <w:spacing w:val="-2"/>
          <w:lang w:eastAsia="bg-BG"/>
        </w:rPr>
        <w:t>в полза на ЗОЛ:</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1. лекарствени продукти за домашно лечение на територията на страната;</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2. медицински изделия и диетични храни за специални медицински цели за домашно лечение на територията на страната;</w:t>
      </w:r>
    </w:p>
    <w:p w:rsidR="00492A6C" w:rsidRDefault="00492A6C" w:rsidP="001779DB">
      <w:pPr>
        <w:spacing w:line="240" w:lineRule="auto"/>
        <w:ind w:firstLine="567"/>
        <w:jc w:val="both"/>
        <w:textAlignment w:val="center"/>
        <w:rPr>
          <w:color w:val="C00000"/>
          <w:spacing w:val="-2"/>
          <w:lang w:eastAsia="bg-BG"/>
        </w:rPr>
      </w:pPr>
      <w:r w:rsidRPr="0029167C">
        <w:rPr>
          <w:color w:val="000000"/>
          <w:spacing w:val="-2"/>
          <w:lang w:eastAsia="bg-BG"/>
        </w:rPr>
        <w:t>3. имунологични лекарствени продукти - ваксини против човешки папилома вирус (ЧПВ), по национална програма по чл. 82, ал. 2, т. 3 ЗЗ - до обем, финансиран по национална програма.</w:t>
      </w:r>
      <w:r>
        <w:rPr>
          <w:color w:val="000000"/>
          <w:spacing w:val="-2"/>
          <w:lang w:eastAsia="bg-BG"/>
        </w:rPr>
        <w:t xml:space="preserve"> </w:t>
      </w:r>
    </w:p>
    <w:p w:rsidR="00316C00" w:rsidRDefault="00316C00" w:rsidP="001779DB">
      <w:pPr>
        <w:spacing w:line="240" w:lineRule="auto"/>
        <w:ind w:firstLine="567"/>
        <w:jc w:val="both"/>
        <w:textAlignment w:val="center"/>
        <w:rPr>
          <w:color w:val="C00000"/>
          <w:spacing w:val="-2"/>
          <w:lang w:eastAsia="bg-BG"/>
        </w:rPr>
      </w:pPr>
      <w:r>
        <w:rPr>
          <w:color w:val="C00000"/>
          <w:spacing w:val="-2"/>
          <w:lang w:eastAsia="bg-BG"/>
        </w:rPr>
        <w:t xml:space="preserve">Да се редактира текста във връзка с приетата нова национална програма за ротавирусни имунизации. </w:t>
      </w:r>
    </w:p>
    <w:p w:rsidR="00316C00" w:rsidRDefault="00316C00" w:rsidP="001779DB">
      <w:pPr>
        <w:spacing w:line="240" w:lineRule="auto"/>
        <w:ind w:firstLine="567"/>
        <w:jc w:val="both"/>
        <w:textAlignment w:val="center"/>
        <w:rPr>
          <w:color w:val="C00000"/>
          <w:spacing w:val="-2"/>
          <w:lang w:eastAsia="bg-BG"/>
        </w:rPr>
      </w:pPr>
      <w:r>
        <w:rPr>
          <w:color w:val="C00000"/>
          <w:spacing w:val="-2"/>
          <w:lang w:eastAsia="bg-BG"/>
        </w:rPr>
        <w:t>Приема се</w:t>
      </w:r>
    </w:p>
    <w:p w:rsidR="00316C00" w:rsidRDefault="00316C00" w:rsidP="001779DB">
      <w:pPr>
        <w:spacing w:line="240" w:lineRule="auto"/>
        <w:ind w:firstLine="567"/>
        <w:jc w:val="both"/>
        <w:textAlignment w:val="center"/>
        <w:rPr>
          <w:color w:val="C00000"/>
          <w:spacing w:val="-2"/>
          <w:lang w:eastAsia="bg-BG"/>
        </w:rPr>
      </w:pPr>
      <w:r>
        <w:rPr>
          <w:color w:val="C00000"/>
          <w:spacing w:val="-2"/>
          <w:lang w:eastAsia="bg-BG"/>
        </w:rPr>
        <w:t>Предложение на БЛС: за де отчитат и заплащат на една спецификация и една фактура</w:t>
      </w:r>
    </w:p>
    <w:p w:rsidR="00316C00" w:rsidRPr="00316C00" w:rsidRDefault="00316C00" w:rsidP="001779DB">
      <w:pPr>
        <w:spacing w:line="240" w:lineRule="auto"/>
        <w:ind w:firstLine="567"/>
        <w:jc w:val="both"/>
        <w:textAlignment w:val="center"/>
        <w:rPr>
          <w:color w:val="C00000"/>
          <w:lang w:eastAsia="bg-BG"/>
        </w:rPr>
      </w:pPr>
      <w:r>
        <w:rPr>
          <w:color w:val="C00000"/>
          <w:spacing w:val="-2"/>
          <w:lang w:eastAsia="bg-BG"/>
        </w:rPr>
        <w:t xml:space="preserve">Да се обсъди отчитане и заплащане с информатици и счетоводство. </w:t>
      </w:r>
    </w:p>
    <w:p w:rsidR="00492A6C" w:rsidRPr="0029167C" w:rsidRDefault="00492A6C" w:rsidP="001779DB">
      <w:pPr>
        <w:spacing w:line="240" w:lineRule="auto"/>
        <w:ind w:firstLine="567"/>
        <w:jc w:val="both"/>
        <w:textAlignment w:val="center"/>
        <w:rPr>
          <w:spacing w:val="-2"/>
          <w:lang w:eastAsia="bg-BG"/>
        </w:rPr>
      </w:pPr>
      <w:r w:rsidRPr="0029167C">
        <w:rPr>
          <w:color w:val="000000"/>
          <w:spacing w:val="-2"/>
          <w:lang w:eastAsia="bg-BG"/>
        </w:rPr>
        <w:t xml:space="preserve">(2) Лекарствените продукти, медицинските изделия и диетичните храни за специални медицински цели по ал. 1, т. 1 и 2 са за лечение на заболяванията, включени в </w:t>
      </w:r>
      <w:r w:rsidRPr="0029167C">
        <w:rPr>
          <w:spacing w:val="-2"/>
          <w:lang w:eastAsia="bg-BG"/>
        </w:rPr>
        <w:t xml:space="preserve">списъка по чл. 45, ал. 4 от ЗЗО. </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 xml:space="preserve">(3) Извън лекарствените продукти по ал. 1 НЗОК </w:t>
      </w:r>
      <w:r w:rsidRPr="00F00851">
        <w:rPr>
          <w:iCs/>
          <w:spacing w:val="15"/>
        </w:rPr>
        <w:t xml:space="preserve">заплаща </w:t>
      </w:r>
      <w:r w:rsidRPr="00316C00">
        <w:rPr>
          <w:iCs/>
          <w:strike/>
          <w:color w:val="FF0000"/>
          <w:spacing w:val="15"/>
        </w:rPr>
        <w:t>за</w:t>
      </w:r>
      <w:r w:rsidRPr="00F00851">
        <w:rPr>
          <w:spacing w:val="-2"/>
          <w:lang w:eastAsia="bg-BG"/>
        </w:rPr>
        <w:t>:</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 xml:space="preserve">1. </w:t>
      </w:r>
      <w:r w:rsidRPr="0029167C">
        <w:rPr>
          <w:spacing w:val="-2"/>
          <w:lang w:eastAsia="bg-BG"/>
        </w:rPr>
        <w:t xml:space="preserve">напълно </w:t>
      </w:r>
      <w:r w:rsidRPr="00316C00">
        <w:rPr>
          <w:strike/>
          <w:color w:val="FF0000"/>
          <w:spacing w:val="-2"/>
          <w:lang w:eastAsia="bg-BG"/>
        </w:rPr>
        <w:t xml:space="preserve">заплащани </w:t>
      </w:r>
      <w:r w:rsidRPr="0029167C">
        <w:rPr>
          <w:color w:val="000000"/>
          <w:spacing w:val="-2"/>
          <w:lang w:eastAsia="bg-BG"/>
        </w:rPr>
        <w:t>лекарствени продукти, предписани и отпуснати на ветерани от войните при условията и по реда на наредбата по чл. 5, ал. 5 от Правилника за прилагане на Закона за ветераните от войните (ППЗВВ);</w:t>
      </w:r>
    </w:p>
    <w:p w:rsidR="00492A6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 xml:space="preserve">2. </w:t>
      </w:r>
      <w:r w:rsidR="00316C00" w:rsidRPr="00316C00">
        <w:rPr>
          <w:color w:val="FF0000"/>
          <w:spacing w:val="-2"/>
          <w:lang w:eastAsia="bg-BG"/>
        </w:rPr>
        <w:t>напълно и</w:t>
      </w:r>
      <w:r w:rsidR="00316C00">
        <w:rPr>
          <w:color w:val="000000"/>
          <w:spacing w:val="-2"/>
          <w:lang w:eastAsia="bg-BG"/>
        </w:rPr>
        <w:t xml:space="preserve"> </w:t>
      </w:r>
      <w:r w:rsidRPr="0029167C">
        <w:rPr>
          <w:spacing w:val="-2"/>
          <w:lang w:eastAsia="bg-BG"/>
        </w:rPr>
        <w:t xml:space="preserve">частично </w:t>
      </w:r>
      <w:r w:rsidRPr="00316C00">
        <w:rPr>
          <w:strike/>
          <w:color w:val="FF0000"/>
          <w:spacing w:val="-2"/>
          <w:lang w:eastAsia="bg-BG"/>
        </w:rPr>
        <w:t>заплащани</w:t>
      </w:r>
      <w:r w:rsidRPr="00316C00">
        <w:rPr>
          <w:color w:val="FF0000"/>
          <w:spacing w:val="-2"/>
          <w:lang w:eastAsia="bg-BG"/>
        </w:rPr>
        <w:t xml:space="preserve"> </w:t>
      </w:r>
      <w:r w:rsidRPr="0029167C">
        <w:rPr>
          <w:color w:val="000000"/>
          <w:spacing w:val="-2"/>
          <w:lang w:eastAsia="bg-BG"/>
        </w:rPr>
        <w:t xml:space="preserve">лекарствени продукти, предписани и отпуснати на военноинвалиди и военнопострадали по чл. 4, т. 1 и 4 от Закона за военноинвалидите и военнопострадалите (ЗВВ), при условията и по реда на наредбата по чл. 15, ал. </w:t>
      </w:r>
      <w:r w:rsidR="00316C00" w:rsidRPr="00316C00">
        <w:rPr>
          <w:color w:val="FF0000"/>
          <w:spacing w:val="-2"/>
          <w:lang w:eastAsia="bg-BG"/>
        </w:rPr>
        <w:t>1</w:t>
      </w:r>
      <w:r w:rsidRPr="0029167C">
        <w:rPr>
          <w:color w:val="000000"/>
          <w:spacing w:val="-2"/>
          <w:lang w:eastAsia="bg-BG"/>
        </w:rPr>
        <w:t xml:space="preserve"> ЗВВ.</w:t>
      </w:r>
    </w:p>
    <w:p w:rsidR="00316C00" w:rsidRPr="00316C00" w:rsidRDefault="00316C00" w:rsidP="001779DB">
      <w:pPr>
        <w:spacing w:line="240" w:lineRule="auto"/>
        <w:ind w:firstLine="567"/>
        <w:jc w:val="both"/>
        <w:textAlignment w:val="center"/>
        <w:rPr>
          <w:color w:val="FF0000"/>
          <w:spacing w:val="-2"/>
          <w:lang w:eastAsia="bg-BG"/>
        </w:rPr>
      </w:pPr>
      <w:r w:rsidRPr="00316C00">
        <w:rPr>
          <w:color w:val="FF0000"/>
          <w:spacing w:val="-2"/>
          <w:lang w:eastAsia="bg-BG"/>
        </w:rPr>
        <w:t>Приема се от двете страни</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lastRenderedPageBreak/>
        <w:t>(4) Лекарствените продукти по ал.</w:t>
      </w:r>
      <w:r w:rsidRPr="0029167C">
        <w:rPr>
          <w:spacing w:val="-2"/>
          <w:lang w:eastAsia="bg-BG"/>
        </w:rPr>
        <w:t>3,</w:t>
      </w:r>
      <w:r w:rsidRPr="0029167C">
        <w:rPr>
          <w:color w:val="000000"/>
          <w:spacing w:val="-2"/>
          <w:lang w:eastAsia="bg-BG"/>
        </w:rPr>
        <w:t xml:space="preserve"> т. 1 са определени в списък, утвърден от министъра на здравеопазването на основание чл. 5, ал. 1 ППЗВВ, а лекарствените продукти по ал. 2, т. 2 - в списък, утвърден от министъра на здравеопазването на основание чл. 15, ал. 1 ЗВВ.</w:t>
      </w:r>
    </w:p>
    <w:p w:rsidR="00492A6C" w:rsidRPr="0029167C" w:rsidRDefault="00492A6C" w:rsidP="001779DB">
      <w:pPr>
        <w:keepNext/>
        <w:spacing w:line="240" w:lineRule="auto"/>
        <w:jc w:val="center"/>
        <w:textAlignment w:val="center"/>
        <w:rPr>
          <w:color w:val="000000"/>
          <w:spacing w:val="-2"/>
          <w:lang w:eastAsia="bg-BG"/>
        </w:rPr>
      </w:pPr>
    </w:p>
    <w:p w:rsidR="00492A6C" w:rsidRPr="0029167C" w:rsidRDefault="00492A6C" w:rsidP="001779DB">
      <w:pPr>
        <w:keepNext/>
        <w:spacing w:line="240" w:lineRule="auto"/>
        <w:jc w:val="center"/>
        <w:textAlignment w:val="center"/>
        <w:rPr>
          <w:b/>
          <w:color w:val="000000"/>
          <w:lang w:eastAsia="bg-BG"/>
        </w:rPr>
      </w:pPr>
      <w:r w:rsidRPr="0029167C">
        <w:rPr>
          <w:b/>
          <w:color w:val="000000"/>
          <w:spacing w:val="-2"/>
          <w:lang w:eastAsia="bg-BG"/>
        </w:rPr>
        <w:t>Раздел ІІ</w:t>
      </w:r>
    </w:p>
    <w:p w:rsidR="00492A6C" w:rsidRPr="0029167C" w:rsidRDefault="00492A6C" w:rsidP="001779DB">
      <w:pPr>
        <w:keepNext/>
        <w:spacing w:after="57" w:line="240" w:lineRule="auto"/>
        <w:jc w:val="center"/>
        <w:textAlignment w:val="center"/>
        <w:rPr>
          <w:color w:val="000000"/>
          <w:lang w:eastAsia="bg-BG"/>
        </w:rPr>
      </w:pPr>
      <w:r w:rsidRPr="0029167C">
        <w:rPr>
          <w:b/>
          <w:bCs/>
          <w:color w:val="000000"/>
          <w:spacing w:val="-2"/>
          <w:lang w:eastAsia="bg-BG"/>
        </w:rPr>
        <w:t>Лекарствени продукти, медицински изделия и диетични храни за специални медицински цели за домашно лечение на територията на страната, заплащани напълно или частично от НЗОК</w:t>
      </w:r>
    </w:p>
    <w:p w:rsidR="00492A6C" w:rsidRPr="0029167C" w:rsidRDefault="00492A6C" w:rsidP="001779DB">
      <w:pPr>
        <w:spacing w:line="240" w:lineRule="auto"/>
        <w:jc w:val="center"/>
        <w:textAlignment w:val="center"/>
        <w:rPr>
          <w:i/>
          <w:iCs/>
          <w:color w:val="000000"/>
          <w:spacing w:val="-2"/>
          <w:lang w:eastAsia="bg-BG"/>
        </w:rPr>
      </w:pPr>
      <w:r w:rsidRPr="0029167C">
        <w:rPr>
          <w:i/>
          <w:iCs/>
          <w:color w:val="000000"/>
          <w:spacing w:val="-2"/>
          <w:lang w:eastAsia="bg-BG"/>
        </w:rPr>
        <w:t>Списък с лекарствени продукти, медицински изделия и диетични храни за специални медицински цели за домашно лечение на територията на страната</w:t>
      </w:r>
    </w:p>
    <w:p w:rsidR="00492A6C" w:rsidRPr="0029167C" w:rsidRDefault="00492A6C" w:rsidP="001779DB">
      <w:pPr>
        <w:spacing w:line="240" w:lineRule="auto"/>
        <w:jc w:val="center"/>
        <w:textAlignment w:val="center"/>
        <w:rPr>
          <w:color w:val="000000"/>
          <w:lang w:eastAsia="bg-BG"/>
        </w:rPr>
      </w:pPr>
    </w:p>
    <w:p w:rsidR="00492A6C" w:rsidRPr="0029167C" w:rsidRDefault="00492A6C" w:rsidP="001779DB">
      <w:pPr>
        <w:spacing w:line="240" w:lineRule="auto"/>
        <w:ind w:firstLine="567"/>
        <w:jc w:val="both"/>
        <w:textAlignment w:val="center"/>
        <w:rPr>
          <w:color w:val="000000"/>
          <w:spacing w:val="-2"/>
          <w:lang w:eastAsia="bg-BG"/>
        </w:rPr>
      </w:pPr>
      <w:r w:rsidRPr="0029167C">
        <w:rPr>
          <w:b/>
          <w:bCs/>
          <w:color w:val="000000"/>
          <w:spacing w:val="-2"/>
          <w:lang w:eastAsia="bg-BG"/>
        </w:rPr>
        <w:t>Чл. 3</w:t>
      </w:r>
      <w:r>
        <w:rPr>
          <w:b/>
          <w:bCs/>
          <w:color w:val="000000"/>
          <w:spacing w:val="-2"/>
          <w:lang w:eastAsia="bg-BG"/>
        </w:rPr>
        <w:t>7</w:t>
      </w:r>
      <w:r w:rsidRPr="0029167C">
        <w:rPr>
          <w:b/>
          <w:bCs/>
          <w:color w:val="000000"/>
          <w:spacing w:val="-2"/>
          <w:lang w:eastAsia="bg-BG"/>
        </w:rPr>
        <w:t>.</w:t>
      </w:r>
      <w:r w:rsidRPr="0029167C">
        <w:rPr>
          <w:color w:val="000000"/>
          <w:spacing w:val="-2"/>
          <w:lang w:eastAsia="bg-BG"/>
        </w:rPr>
        <w:t xml:space="preserve"> (1) Националната здравноосигурителна каса </w:t>
      </w:r>
      <w:r w:rsidRPr="00F00851">
        <w:rPr>
          <w:iCs/>
          <w:spacing w:val="15"/>
        </w:rPr>
        <w:t>заплаща за</w:t>
      </w:r>
      <w:r w:rsidRPr="0029167C">
        <w:rPr>
          <w:rFonts w:ascii="Arial" w:hAnsi="Arial" w:cs="Arial"/>
        </w:rPr>
        <w:t xml:space="preserve"> </w:t>
      </w:r>
      <w:r w:rsidRPr="0029167C">
        <w:rPr>
          <w:color w:val="000000"/>
          <w:spacing w:val="-2"/>
          <w:lang w:eastAsia="bg-BG"/>
        </w:rPr>
        <w:t xml:space="preserve">лекарствени продукти за домашно лечение на територията на страната, включени в приложение № 1 на Позитивния лекарствен списък (ПЛС) по чл. 262, ал. 6, т. 1 ЗЛПХМ, за които са подадени заявления по реда на </w:t>
      </w:r>
      <w:r w:rsidRPr="0029167C">
        <w:rPr>
          <w:lang w:eastAsia="bg-BG"/>
        </w:rPr>
        <w:t>Наредба № 10 от 2009 г. за условията и реда за заплащане на лекарствени продукти по чл. 262, ал. 6, т. 1 от Закона за лекарствените продукти в хуманната медицина, на медицински изделия и на диетични храни за специални медицински цели, както и на лекарствени продукти за здравни дейности по чл. 82, ал. 2, т. 3 от ЗЗ</w:t>
      </w:r>
      <w:r w:rsidRPr="0029167C">
        <w:rPr>
          <w:color w:val="000000"/>
          <w:spacing w:val="-2"/>
          <w:lang w:eastAsia="bg-BG"/>
        </w:rPr>
        <w:t xml:space="preserve"> (наричана за краткост в договора „Наредба № 10“). </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(2) Лекарствените продукти по ал. 1 са посочени в списък, наричан „Лекарствен списък“, който съдържа:</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1. лекарствените продукти и всички данни за тях съгласно приложение № 1 на ПЛС, публикуван на интернет страницата на Националния съвет по цени и реимбурсиране на лекарствените продукти;</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2. НЗОК код за всеки лекарствен продукт;</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3. код на търговец/и на едро с лекарствени продукти, посочени от притежателя на разрешението за употреба на всеки лекарствен продукт, за които е договорена отстъпка на основание чл. 45, ал. 10 ЗЗО;</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4. указания относно реда за предписване , отпускане и получаване:</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 xml:space="preserve">а) група съобразно реда и начина на тяхното предписване по чл. </w:t>
      </w:r>
      <w:r>
        <w:rPr>
          <w:color w:val="000000"/>
          <w:spacing w:val="-2"/>
          <w:lang w:eastAsia="bg-BG"/>
        </w:rPr>
        <w:t>43</w:t>
      </w:r>
      <w:r w:rsidRPr="0029167C">
        <w:rPr>
          <w:color w:val="000000"/>
          <w:spacing w:val="-2"/>
          <w:lang w:eastAsia="bg-BG"/>
        </w:rPr>
        <w:t>, ал. 1;</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б) вид на рецептурната бланка съгласно Наредба № 4 от 2009 г. за условията и реда за предписване</w:t>
      </w:r>
      <w:r w:rsidRPr="0029167C">
        <w:rPr>
          <w:rFonts w:ascii="Arial" w:hAnsi="Arial" w:cs="Arial"/>
          <w:color w:val="000000"/>
        </w:rPr>
        <w:t xml:space="preserve"> </w:t>
      </w:r>
      <w:r w:rsidRPr="0029167C">
        <w:rPr>
          <w:color w:val="000000"/>
          <w:spacing w:val="-2"/>
          <w:lang w:eastAsia="bg-BG"/>
        </w:rPr>
        <w:t>и отпускане на лекарствени продукти (Наредба № 4 от 2009 г.);</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в) вид на протокола съгласно чл</w:t>
      </w:r>
      <w:r w:rsidRPr="000E70FC">
        <w:rPr>
          <w:color w:val="000000"/>
          <w:spacing w:val="-2"/>
          <w:lang w:eastAsia="bg-BG"/>
        </w:rPr>
        <w:t>. 54, ал</w:t>
      </w:r>
      <w:r w:rsidRPr="0029167C">
        <w:rPr>
          <w:color w:val="000000"/>
          <w:spacing w:val="-2"/>
          <w:lang w:eastAsia="bg-BG"/>
        </w:rPr>
        <w:t>. 1.</w:t>
      </w:r>
    </w:p>
    <w:p w:rsidR="00492A6C" w:rsidRDefault="00492A6C" w:rsidP="001779DB">
      <w:pPr>
        <w:spacing w:line="240" w:lineRule="auto"/>
        <w:ind w:firstLine="567"/>
        <w:jc w:val="both"/>
        <w:textAlignment w:val="center"/>
        <w:rPr>
          <w:color w:val="000000"/>
          <w:spacing w:val="-2"/>
          <w:lang w:eastAsia="bg-BG"/>
        </w:rPr>
      </w:pPr>
      <w:r w:rsidRPr="00F00851">
        <w:rPr>
          <w:color w:val="000000"/>
          <w:spacing w:val="-2"/>
          <w:lang w:eastAsia="bg-BG"/>
        </w:rPr>
        <w:t>г) отразяване на ограничения, вписани в ПЛС и други специални изисквания по предписването на определени продукти.</w:t>
      </w:r>
    </w:p>
    <w:p w:rsidR="00C45BE6" w:rsidRPr="00C45BE6" w:rsidRDefault="00C45BE6" w:rsidP="001779DB">
      <w:pPr>
        <w:spacing w:line="240" w:lineRule="auto"/>
        <w:ind w:firstLine="567"/>
        <w:jc w:val="both"/>
        <w:textAlignment w:val="center"/>
        <w:rPr>
          <w:color w:val="FF0000"/>
          <w:spacing w:val="-2"/>
          <w:lang w:eastAsia="bg-BG"/>
        </w:rPr>
      </w:pPr>
      <w:r w:rsidRPr="00C45BE6">
        <w:rPr>
          <w:color w:val="FF0000"/>
          <w:spacing w:val="-2"/>
          <w:lang w:eastAsia="bg-BG"/>
        </w:rPr>
        <w:t>Приема се. НЗОК да уточни формата на отбелязване на ограниченията в лекарствения списък</w:t>
      </w:r>
      <w:r w:rsidR="0080520C">
        <w:rPr>
          <w:color w:val="FF0000"/>
          <w:spacing w:val="-2"/>
          <w:lang w:eastAsia="bg-BG"/>
        </w:rPr>
        <w:t>. НЗОК ще предложи редакция на текста.</w:t>
      </w:r>
    </w:p>
    <w:p w:rsidR="00492A6C" w:rsidRDefault="00492A6C" w:rsidP="001779DB">
      <w:pPr>
        <w:spacing w:line="240" w:lineRule="auto"/>
        <w:ind w:firstLine="567"/>
        <w:jc w:val="both"/>
        <w:textAlignment w:val="center"/>
        <w:rPr>
          <w:color w:val="C00000"/>
          <w:spacing w:val="-2"/>
          <w:lang w:eastAsia="bg-BG"/>
        </w:rPr>
      </w:pPr>
      <w:r w:rsidRPr="00057617">
        <w:rPr>
          <w:color w:val="C00000"/>
          <w:spacing w:val="-2"/>
          <w:lang w:eastAsia="bg-BG"/>
        </w:rPr>
        <w:t>(3) НЗОК чрез РЗОК уведомява ИМП за</w:t>
      </w:r>
      <w:r w:rsidR="00C45BE6">
        <w:rPr>
          <w:color w:val="C00000"/>
          <w:spacing w:val="-2"/>
          <w:lang w:eastAsia="bg-BG"/>
        </w:rPr>
        <w:t xml:space="preserve"> </w:t>
      </w:r>
      <w:r w:rsidRPr="00057617">
        <w:rPr>
          <w:color w:val="C00000"/>
          <w:spacing w:val="-2"/>
          <w:lang w:eastAsia="bg-BG"/>
        </w:rPr>
        <w:t xml:space="preserve"> специалните изисквания по предписването на лекарствени продукти и за промените в тях преди влизането им в сила.</w:t>
      </w:r>
      <w:r>
        <w:rPr>
          <w:color w:val="C00000"/>
          <w:spacing w:val="-2"/>
          <w:lang w:eastAsia="bg-BG"/>
        </w:rPr>
        <w:t xml:space="preserve"> </w:t>
      </w:r>
    </w:p>
    <w:p w:rsidR="00C45BE6" w:rsidRPr="00F06413" w:rsidRDefault="00C45BE6" w:rsidP="001779DB">
      <w:pPr>
        <w:spacing w:line="240" w:lineRule="auto"/>
        <w:ind w:firstLine="567"/>
        <w:jc w:val="both"/>
        <w:textAlignment w:val="center"/>
        <w:rPr>
          <w:color w:val="C00000"/>
          <w:spacing w:val="-2"/>
          <w:lang w:eastAsia="bg-BG"/>
        </w:rPr>
      </w:pPr>
      <w:r>
        <w:rPr>
          <w:color w:val="C00000"/>
          <w:spacing w:val="-2"/>
          <w:lang w:eastAsia="bg-BG"/>
        </w:rPr>
        <w:t>Приема се от двете страни</w:t>
      </w:r>
    </w:p>
    <w:p w:rsidR="00492A6C" w:rsidRPr="0029167C" w:rsidRDefault="00492A6C" w:rsidP="001779DB">
      <w:pPr>
        <w:spacing w:line="240" w:lineRule="auto"/>
        <w:ind w:firstLine="567"/>
        <w:jc w:val="both"/>
        <w:textAlignment w:val="center"/>
        <w:rPr>
          <w:color w:val="000000"/>
          <w:spacing w:val="-2"/>
          <w:lang w:eastAsia="bg-BG"/>
        </w:rPr>
      </w:pPr>
      <w:r w:rsidRPr="0029167C">
        <w:rPr>
          <w:b/>
          <w:bCs/>
          <w:color w:val="000000"/>
          <w:spacing w:val="-2"/>
          <w:lang w:eastAsia="bg-BG"/>
        </w:rPr>
        <w:lastRenderedPageBreak/>
        <w:t>Чл. 3</w:t>
      </w:r>
      <w:r>
        <w:rPr>
          <w:b/>
          <w:bCs/>
          <w:color w:val="000000"/>
          <w:spacing w:val="-2"/>
          <w:lang w:eastAsia="bg-BG"/>
        </w:rPr>
        <w:t>8</w:t>
      </w:r>
      <w:r w:rsidRPr="0029167C">
        <w:rPr>
          <w:b/>
          <w:bCs/>
          <w:color w:val="000000"/>
          <w:spacing w:val="-2"/>
          <w:lang w:eastAsia="bg-BG"/>
        </w:rPr>
        <w:t>.</w:t>
      </w:r>
      <w:r w:rsidRPr="0029167C">
        <w:rPr>
          <w:color w:val="000000"/>
          <w:spacing w:val="-2"/>
          <w:lang w:eastAsia="bg-BG"/>
        </w:rPr>
        <w:t xml:space="preserve"> (1) Националната здравноосигурителна каса </w:t>
      </w:r>
      <w:r w:rsidRPr="00F00851">
        <w:rPr>
          <w:iCs/>
          <w:spacing w:val="15"/>
        </w:rPr>
        <w:t>заплаща за</w:t>
      </w:r>
      <w:r w:rsidRPr="0029167C">
        <w:rPr>
          <w:rFonts w:ascii="Arial" w:hAnsi="Arial" w:cs="Arial"/>
        </w:rPr>
        <w:t xml:space="preserve"> </w:t>
      </w:r>
      <w:r w:rsidRPr="0029167C">
        <w:rPr>
          <w:color w:val="000000"/>
          <w:spacing w:val="-2"/>
          <w:lang w:eastAsia="bg-BG"/>
        </w:rPr>
        <w:t xml:space="preserve">медицински изделия за домашно лечение по списък, определен от </w:t>
      </w:r>
      <w:r w:rsidRPr="0029167C">
        <w:rPr>
          <w:color w:val="000000"/>
          <w:lang w:eastAsia="bg-BG"/>
        </w:rPr>
        <w:t>НС на НЗОК</w:t>
      </w:r>
      <w:r w:rsidRPr="0029167C">
        <w:rPr>
          <w:color w:val="000000"/>
          <w:spacing w:val="-2"/>
          <w:lang w:eastAsia="bg-BG"/>
        </w:rPr>
        <w:t>, наричан „Списък с медицински изделия, които НЗОК заплаща в условията на извънболничната медицинска помощ“. Списъкът съдържа данни за всяко медицинско изделие:</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1. номенклатурен код;</w:t>
      </w:r>
    </w:p>
    <w:p w:rsidR="00492A6C" w:rsidRPr="0029167C" w:rsidRDefault="00492A6C" w:rsidP="001779DB">
      <w:pPr>
        <w:spacing w:line="240" w:lineRule="auto"/>
        <w:ind w:firstLine="567"/>
        <w:jc w:val="both"/>
        <w:textAlignment w:val="center"/>
        <w:rPr>
          <w:lang w:eastAsia="bg-BG"/>
        </w:rPr>
      </w:pPr>
      <w:r w:rsidRPr="0029167C">
        <w:rPr>
          <w:color w:val="000000"/>
          <w:spacing w:val="-2"/>
          <w:lang w:eastAsia="bg-BG"/>
        </w:rPr>
        <w:t xml:space="preserve">2. група; </w:t>
      </w:r>
      <w:r w:rsidRPr="0029167C">
        <w:rPr>
          <w:spacing w:val="-2"/>
          <w:lang w:eastAsia="bg-BG"/>
        </w:rPr>
        <w:t>подгрупа, група по технически изисквания;</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3. код на НЗОК;</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4. търговско наименование;</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5. производител/търговец на едро (подал заявление за заплащане на съответното МИ от НЗОК);</w:t>
      </w:r>
    </w:p>
    <w:p w:rsidR="00492A6C" w:rsidRPr="0029167C" w:rsidRDefault="00492A6C" w:rsidP="001779DB">
      <w:pPr>
        <w:spacing w:line="240" w:lineRule="auto"/>
        <w:ind w:firstLine="567"/>
        <w:jc w:val="both"/>
        <w:textAlignment w:val="center"/>
        <w:rPr>
          <w:lang w:eastAsia="bg-BG"/>
        </w:rPr>
      </w:pPr>
      <w:r w:rsidRPr="0029167C">
        <w:rPr>
          <w:color w:val="000000"/>
          <w:spacing w:val="-2"/>
          <w:lang w:eastAsia="bg-BG"/>
        </w:rPr>
        <w:t>6. вид</w:t>
      </w:r>
      <w:r w:rsidRPr="0029167C">
        <w:rPr>
          <w:spacing w:val="-2"/>
          <w:lang w:eastAsia="bg-BG"/>
        </w:rPr>
        <w:t>/форма;</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 xml:space="preserve">7. размер; </w:t>
      </w:r>
      <w:r w:rsidRPr="0029167C">
        <w:rPr>
          <w:spacing w:val="-2"/>
          <w:lang w:eastAsia="bg-BG"/>
        </w:rPr>
        <w:t>количество</w:t>
      </w:r>
      <w:r w:rsidRPr="0029167C">
        <w:rPr>
          <w:color w:val="000000"/>
          <w:spacing w:val="-2"/>
          <w:lang w:eastAsia="bg-BG"/>
        </w:rPr>
        <w:t>;</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8. окончателна опаковка;</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9. стойност, до която НЗОК заплаща медицинското изделие;</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10. условия и ред за предписване</w:t>
      </w:r>
      <w:r w:rsidRPr="0029167C">
        <w:rPr>
          <w:rFonts w:ascii="Arial" w:hAnsi="Arial" w:cs="Arial"/>
          <w:color w:val="000000"/>
        </w:rPr>
        <w:t xml:space="preserve"> </w:t>
      </w:r>
      <w:r w:rsidRPr="0029167C">
        <w:rPr>
          <w:color w:val="000000"/>
          <w:spacing w:val="-2"/>
          <w:lang w:eastAsia="bg-BG"/>
        </w:rPr>
        <w:t>и отпускане.</w:t>
      </w:r>
    </w:p>
    <w:p w:rsidR="00492A6C" w:rsidRPr="0029167C" w:rsidRDefault="00492A6C" w:rsidP="001779DB">
      <w:pPr>
        <w:spacing w:line="240" w:lineRule="auto"/>
        <w:ind w:firstLine="567"/>
        <w:jc w:val="both"/>
        <w:textAlignment w:val="center"/>
        <w:rPr>
          <w:b/>
          <w:color w:val="000000"/>
          <w:spacing w:val="-2"/>
          <w:u w:val="single"/>
          <w:lang w:eastAsia="bg-BG"/>
        </w:rPr>
      </w:pPr>
      <w:r w:rsidRPr="0029167C">
        <w:rPr>
          <w:color w:val="000000"/>
          <w:spacing w:val="-2"/>
          <w:lang w:eastAsia="bg-BG"/>
        </w:rPr>
        <w:t>(2) Националната здравноосигурителна каса издава указания за работа със списъка по ал.1.</w:t>
      </w:r>
    </w:p>
    <w:p w:rsidR="00492A6C" w:rsidRPr="00F06413" w:rsidRDefault="00492A6C" w:rsidP="001779DB">
      <w:pPr>
        <w:spacing w:line="240" w:lineRule="auto"/>
        <w:ind w:firstLine="567"/>
        <w:jc w:val="both"/>
        <w:textAlignment w:val="center"/>
        <w:rPr>
          <w:color w:val="000000"/>
          <w:spacing w:val="-2"/>
          <w:lang w:eastAsia="bg-BG"/>
        </w:rPr>
      </w:pPr>
      <w:r w:rsidRPr="00F00851">
        <w:rPr>
          <w:color w:val="000000"/>
          <w:spacing w:val="-2"/>
          <w:lang w:eastAsia="bg-BG"/>
        </w:rPr>
        <w:t>(3) Указанията по ал. 2 се съгласуват с БЛС преди влизането им в сила и се публикуват на страницата на НЗОК.</w:t>
      </w:r>
    </w:p>
    <w:p w:rsidR="00492A6C" w:rsidRPr="0029167C" w:rsidRDefault="00492A6C" w:rsidP="001779DB">
      <w:pPr>
        <w:spacing w:line="240" w:lineRule="auto"/>
        <w:ind w:firstLine="567"/>
        <w:jc w:val="both"/>
        <w:textAlignment w:val="center"/>
        <w:rPr>
          <w:color w:val="000000"/>
          <w:spacing w:val="-2"/>
          <w:lang w:eastAsia="bg-BG"/>
        </w:rPr>
      </w:pPr>
      <w:r w:rsidRPr="0029167C">
        <w:rPr>
          <w:b/>
          <w:bCs/>
          <w:color w:val="000000"/>
          <w:spacing w:val="-2"/>
          <w:lang w:eastAsia="bg-BG"/>
        </w:rPr>
        <w:t>Чл. 3</w:t>
      </w:r>
      <w:r>
        <w:rPr>
          <w:b/>
          <w:bCs/>
          <w:color w:val="000000"/>
          <w:spacing w:val="-2"/>
          <w:lang w:eastAsia="bg-BG"/>
        </w:rPr>
        <w:t>9</w:t>
      </w:r>
      <w:r w:rsidRPr="0029167C">
        <w:rPr>
          <w:b/>
          <w:bCs/>
          <w:color w:val="000000"/>
          <w:spacing w:val="-2"/>
          <w:lang w:eastAsia="bg-BG"/>
        </w:rPr>
        <w:t>.</w:t>
      </w:r>
      <w:r w:rsidRPr="0029167C">
        <w:rPr>
          <w:color w:val="000000"/>
          <w:spacing w:val="-2"/>
          <w:lang w:eastAsia="bg-BG"/>
        </w:rPr>
        <w:t xml:space="preserve"> (1) Националната здравноосигурителна каса </w:t>
      </w:r>
      <w:r w:rsidRPr="00F00851">
        <w:rPr>
          <w:iCs/>
          <w:spacing w:val="15"/>
        </w:rPr>
        <w:t>заплаща за</w:t>
      </w:r>
      <w:r w:rsidRPr="0029167C">
        <w:rPr>
          <w:rFonts w:ascii="Arial" w:hAnsi="Arial" w:cs="Arial"/>
        </w:rPr>
        <w:t xml:space="preserve"> </w:t>
      </w:r>
      <w:r w:rsidRPr="0029167C">
        <w:rPr>
          <w:color w:val="000000"/>
          <w:spacing w:val="-2"/>
          <w:lang w:eastAsia="bg-BG"/>
        </w:rPr>
        <w:t>диетични храни за специални медицински цели по списък, определен от НС на НЗОК, наричан „Списък на диетични храни за специални медицински цели, заплащани от НЗОК“. Списъкът съдържа за всяка диетична храна:</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 xml:space="preserve">1. данни за диетичната храна </w:t>
      </w:r>
      <w:r w:rsidRPr="0029167C">
        <w:rPr>
          <w:spacing w:val="-2"/>
          <w:lang w:eastAsia="bg-BG"/>
        </w:rPr>
        <w:t xml:space="preserve">- </w:t>
      </w:r>
      <w:r w:rsidRPr="0029167C">
        <w:rPr>
          <w:color w:val="000000"/>
          <w:spacing w:val="-2"/>
          <w:lang w:eastAsia="bg-BG"/>
        </w:rPr>
        <w:t xml:space="preserve">вид, подвид, </w:t>
      </w:r>
      <w:r w:rsidRPr="0029167C">
        <w:rPr>
          <w:spacing w:val="-2"/>
          <w:lang w:eastAsia="bg-BG"/>
        </w:rPr>
        <w:t>форма, количество, производител/вносител</w:t>
      </w:r>
      <w:r w:rsidRPr="0029167C">
        <w:rPr>
          <w:color w:val="000000"/>
          <w:spacing w:val="-2"/>
          <w:lang w:eastAsia="bg-BG"/>
        </w:rPr>
        <w:t>;</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2. търговско наименование на диетичната храна;</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3. код на НЗОК;</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4. стойност, до която НЗОК заплаща диетичната храна;</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5. условията за предписване</w:t>
      </w:r>
      <w:r w:rsidRPr="0029167C">
        <w:rPr>
          <w:rFonts w:ascii="Arial" w:hAnsi="Arial" w:cs="Arial"/>
          <w:color w:val="000000"/>
        </w:rPr>
        <w:t xml:space="preserve"> </w:t>
      </w:r>
      <w:r w:rsidRPr="0029167C">
        <w:rPr>
          <w:color w:val="000000"/>
          <w:spacing w:val="-2"/>
          <w:lang w:eastAsia="bg-BG"/>
        </w:rPr>
        <w:t>и отпускане.</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(2) Националната здравноосигурителна каса издава указания за работа със списъка по ал. 1.</w:t>
      </w:r>
    </w:p>
    <w:p w:rsidR="00492A6C" w:rsidRPr="00F00851" w:rsidRDefault="00492A6C" w:rsidP="001779DB">
      <w:pPr>
        <w:spacing w:line="240" w:lineRule="auto"/>
        <w:ind w:firstLine="567"/>
        <w:jc w:val="both"/>
        <w:textAlignment w:val="center"/>
        <w:rPr>
          <w:color w:val="000000"/>
          <w:spacing w:val="-2"/>
          <w:lang w:eastAsia="bg-BG"/>
        </w:rPr>
      </w:pPr>
      <w:r w:rsidRPr="00F00851">
        <w:rPr>
          <w:color w:val="000000"/>
          <w:spacing w:val="-2"/>
          <w:lang w:eastAsia="bg-BG"/>
        </w:rPr>
        <w:t>(3) Указанията по ал. 2 се съгласуват с БЛС преди влизането им в сила и се публикуват на страницата на НЗОК.</w:t>
      </w:r>
    </w:p>
    <w:p w:rsidR="00492A6C" w:rsidRPr="00C45BE6" w:rsidRDefault="00492A6C" w:rsidP="001779DB">
      <w:pPr>
        <w:spacing w:line="240" w:lineRule="auto"/>
        <w:ind w:firstLine="567"/>
        <w:jc w:val="both"/>
        <w:textAlignment w:val="center"/>
        <w:rPr>
          <w:color w:val="FF0000"/>
          <w:spacing w:val="-2"/>
          <w:lang w:eastAsia="bg-BG"/>
        </w:rPr>
      </w:pPr>
      <w:r w:rsidRPr="0029167C">
        <w:rPr>
          <w:b/>
          <w:bCs/>
          <w:color w:val="000000"/>
          <w:spacing w:val="-2"/>
          <w:lang w:eastAsia="bg-BG"/>
        </w:rPr>
        <w:t xml:space="preserve">Чл. </w:t>
      </w:r>
      <w:r>
        <w:rPr>
          <w:b/>
          <w:bCs/>
          <w:color w:val="000000"/>
          <w:spacing w:val="-2"/>
          <w:lang w:eastAsia="bg-BG"/>
        </w:rPr>
        <w:t>40</w:t>
      </w:r>
      <w:r w:rsidRPr="0029167C">
        <w:rPr>
          <w:b/>
          <w:bCs/>
          <w:color w:val="000000"/>
          <w:spacing w:val="-2"/>
          <w:lang w:eastAsia="bg-BG"/>
        </w:rPr>
        <w:t>.</w:t>
      </w:r>
      <w:r w:rsidR="00C45BE6">
        <w:rPr>
          <w:b/>
          <w:bCs/>
          <w:color w:val="000000"/>
          <w:spacing w:val="-2"/>
          <w:lang w:eastAsia="bg-BG"/>
        </w:rPr>
        <w:t xml:space="preserve"> </w:t>
      </w:r>
      <w:r w:rsidR="00C45BE6" w:rsidRPr="00C45BE6">
        <w:rPr>
          <w:bCs/>
          <w:color w:val="FF0000"/>
          <w:spacing w:val="-2"/>
          <w:lang w:eastAsia="bg-BG"/>
        </w:rPr>
        <w:t xml:space="preserve">Списъците с лекарствени продукти, медицински изделия, диетични храни за специални медицински цели, заплащани в условията на извънболнична медицинска помощ, </w:t>
      </w:r>
      <w:r w:rsidRPr="00C45BE6">
        <w:rPr>
          <w:color w:val="FF0000"/>
          <w:spacing w:val="-2"/>
          <w:lang w:eastAsia="bg-BG"/>
        </w:rPr>
        <w:t xml:space="preserve"> </w:t>
      </w:r>
      <w:r w:rsidR="00C45BE6" w:rsidRPr="00C45BE6">
        <w:rPr>
          <w:color w:val="FF0000"/>
          <w:spacing w:val="-2"/>
          <w:lang w:eastAsia="bg-BG"/>
        </w:rPr>
        <w:t xml:space="preserve">както и указанията за тяхното прилагане </w:t>
      </w:r>
      <w:r w:rsidRPr="00C45BE6">
        <w:rPr>
          <w:strike/>
          <w:color w:val="000000"/>
          <w:spacing w:val="-2"/>
          <w:lang w:eastAsia="bg-BG"/>
        </w:rPr>
        <w:t>Лекарственият списък, списъкът с медицинските изделия, които НЗОК заплаща в условията на извънболничната медицинска помощ, и списъкът на диетичните храни за специални медицински цели</w:t>
      </w:r>
      <w:r w:rsidRPr="0029167C">
        <w:rPr>
          <w:color w:val="000000"/>
          <w:spacing w:val="-2"/>
          <w:lang w:eastAsia="bg-BG"/>
        </w:rPr>
        <w:t xml:space="preserve"> </w:t>
      </w:r>
      <w:r w:rsidRPr="00C45BE6">
        <w:rPr>
          <w:color w:val="FF0000"/>
          <w:spacing w:val="-2"/>
          <w:lang w:eastAsia="bg-BG"/>
        </w:rPr>
        <w:t xml:space="preserve">се публикуват на интернет страницата на </w:t>
      </w:r>
      <w:r w:rsidRPr="00C45BE6">
        <w:rPr>
          <w:color w:val="FF0000"/>
          <w:spacing w:val="-2"/>
          <w:lang w:eastAsia="bg-BG"/>
        </w:rPr>
        <w:lastRenderedPageBreak/>
        <w:t xml:space="preserve">НЗОК, </w:t>
      </w:r>
      <w:r w:rsidRPr="00C45BE6">
        <w:rPr>
          <w:strike/>
          <w:color w:val="FF0000"/>
          <w:spacing w:val="-2"/>
          <w:lang w:eastAsia="bg-BG"/>
        </w:rPr>
        <w:t>както и указанията за тяхното прилагане</w:t>
      </w:r>
      <w:r w:rsidR="00C45BE6" w:rsidRPr="00C45BE6">
        <w:rPr>
          <w:color w:val="FF0000"/>
          <w:spacing w:val="-2"/>
          <w:lang w:eastAsia="bg-BG"/>
        </w:rPr>
        <w:t xml:space="preserve">, и </w:t>
      </w:r>
      <w:r w:rsidRPr="00C45BE6">
        <w:rPr>
          <w:color w:val="FF0000"/>
          <w:spacing w:val="-2"/>
          <w:lang w:eastAsia="bg-BG"/>
        </w:rPr>
        <w:t xml:space="preserve"> </w:t>
      </w:r>
      <w:r w:rsidR="00C45BE6" w:rsidRPr="00C45BE6">
        <w:rPr>
          <w:color w:val="FF0000"/>
          <w:spacing w:val="-2"/>
          <w:lang w:eastAsia="bg-BG"/>
        </w:rPr>
        <w:t xml:space="preserve">са задължителни за ИМП </w:t>
      </w:r>
      <w:r w:rsidRPr="00C45BE6">
        <w:rPr>
          <w:color w:val="FF0000"/>
          <w:spacing w:val="-2"/>
          <w:lang w:eastAsia="bg-BG"/>
        </w:rPr>
        <w:t xml:space="preserve"> и за аптеките, които работят по договор с НЗОК. </w:t>
      </w:r>
    </w:p>
    <w:p w:rsidR="00C45BE6" w:rsidRPr="0029167C" w:rsidRDefault="00C45BE6" w:rsidP="001779DB">
      <w:pPr>
        <w:spacing w:line="240" w:lineRule="auto"/>
        <w:ind w:firstLine="567"/>
        <w:jc w:val="both"/>
        <w:textAlignment w:val="center"/>
        <w:rPr>
          <w:color w:val="000000"/>
          <w:lang w:eastAsia="bg-BG"/>
        </w:rPr>
      </w:pPr>
      <w:r>
        <w:rPr>
          <w:color w:val="000000"/>
          <w:spacing w:val="-2"/>
          <w:lang w:eastAsia="bg-BG"/>
        </w:rPr>
        <w:t>Приема се редакцията от двете страни</w:t>
      </w: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 xml:space="preserve">Чл. </w:t>
      </w:r>
      <w:r>
        <w:rPr>
          <w:b/>
          <w:bCs/>
          <w:color w:val="000000"/>
          <w:spacing w:val="-2"/>
          <w:lang w:eastAsia="bg-BG"/>
        </w:rPr>
        <w:t>41</w:t>
      </w:r>
      <w:r w:rsidRPr="0029167C">
        <w:rPr>
          <w:b/>
          <w:bCs/>
          <w:color w:val="000000"/>
          <w:spacing w:val="-2"/>
          <w:lang w:eastAsia="bg-BG"/>
        </w:rPr>
        <w:t>.</w:t>
      </w:r>
      <w:r w:rsidRPr="0029167C">
        <w:rPr>
          <w:color w:val="000000"/>
          <w:spacing w:val="-2"/>
          <w:lang w:eastAsia="bg-BG"/>
        </w:rPr>
        <w:t xml:space="preserve"> (1) Националната здравноосигурителна каса публикува на интернет страницата си основните изисквания към софтуера, обработващ рецептурните бланки, задължителните номенклатури и формата на отчетните електронни документи.</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(2) При промени в списъците и/или указанията по предписването им по ал. 1 НЗОК изготвя актуализиращи файлове към номенклатурите на аптечния/</w:t>
      </w:r>
      <w:r w:rsidRPr="00F00851">
        <w:rPr>
          <w:color w:val="000000"/>
          <w:spacing w:val="-2"/>
          <w:lang w:eastAsia="bg-BG"/>
        </w:rPr>
        <w:t>медицинския софтуер</w:t>
      </w:r>
      <w:r w:rsidRPr="0029167C">
        <w:rPr>
          <w:color w:val="000000"/>
          <w:spacing w:val="-2"/>
          <w:lang w:eastAsia="bg-BG"/>
        </w:rPr>
        <w:t>, които публикува на интернет страницата си.</w:t>
      </w:r>
    </w:p>
    <w:p w:rsidR="00492A6C" w:rsidRPr="00F00851" w:rsidRDefault="00492A6C" w:rsidP="001779DB">
      <w:pPr>
        <w:spacing w:line="240" w:lineRule="auto"/>
        <w:ind w:firstLine="567"/>
        <w:jc w:val="both"/>
        <w:textAlignment w:val="center"/>
        <w:rPr>
          <w:lang w:eastAsia="bg-BG"/>
        </w:rPr>
      </w:pPr>
      <w:r w:rsidRPr="0029167C">
        <w:rPr>
          <w:color w:val="000000"/>
          <w:spacing w:val="-2"/>
          <w:lang w:eastAsia="bg-BG"/>
        </w:rPr>
        <w:t xml:space="preserve">(4) Изменения и допълнения могат да бъдат правени при законодателни промени </w:t>
      </w:r>
      <w:r w:rsidRPr="0029167C">
        <w:rPr>
          <w:spacing w:val="-2"/>
          <w:lang w:eastAsia="bg-BG"/>
        </w:rPr>
        <w:t xml:space="preserve">или при промяна на списъците по чл. </w:t>
      </w:r>
      <w:r>
        <w:rPr>
          <w:spacing w:val="-2"/>
          <w:lang w:eastAsia="bg-BG"/>
        </w:rPr>
        <w:t>40</w:t>
      </w:r>
      <w:r w:rsidRPr="0029167C">
        <w:rPr>
          <w:spacing w:val="-2"/>
          <w:lang w:eastAsia="bg-BG"/>
        </w:rPr>
        <w:t xml:space="preserve"> при спазване на условията на ЗЗО, ЗЛПХМ, </w:t>
      </w:r>
      <w:r w:rsidRPr="00F00851">
        <w:rPr>
          <w:spacing w:val="-2"/>
          <w:lang w:eastAsia="bg-BG"/>
        </w:rPr>
        <w:t>ЗМИ и Закон за храните (ЗХ).</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 xml:space="preserve">(5) Информацията по чл. </w:t>
      </w:r>
      <w:r>
        <w:rPr>
          <w:color w:val="000000"/>
          <w:spacing w:val="-2"/>
          <w:lang w:eastAsia="bg-BG"/>
        </w:rPr>
        <w:t>40</w:t>
      </w:r>
      <w:r w:rsidRPr="0029167C">
        <w:rPr>
          <w:color w:val="000000"/>
          <w:spacing w:val="-2"/>
          <w:lang w:eastAsia="bg-BG"/>
        </w:rPr>
        <w:t xml:space="preserve"> ал. 1 се публикува на интернет страницата на НЗОК в сроковете съгласно Наредба № 10.</w:t>
      </w: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Чл. 4</w:t>
      </w:r>
      <w:r>
        <w:rPr>
          <w:b/>
          <w:bCs/>
          <w:color w:val="000000"/>
          <w:spacing w:val="-2"/>
          <w:lang w:eastAsia="bg-BG"/>
        </w:rPr>
        <w:t>2</w:t>
      </w:r>
      <w:r w:rsidRPr="0029167C">
        <w:rPr>
          <w:b/>
          <w:bCs/>
          <w:color w:val="000000"/>
          <w:spacing w:val="-2"/>
          <w:lang w:eastAsia="bg-BG"/>
        </w:rPr>
        <w:t>.</w:t>
      </w:r>
      <w:r w:rsidRPr="0029167C">
        <w:rPr>
          <w:color w:val="000000"/>
          <w:spacing w:val="-2"/>
          <w:lang w:eastAsia="bg-BG"/>
        </w:rPr>
        <w:t xml:space="preserve"> (1) За хроничните заболявания, посочени в приложение № 6 „Списък на заболяванията, за които се издава „Рецептурна книжка на хронично болния“, се издава „Рецептурна книжка на хронично болния“.</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(2) Редът и начинът за работа с рецептурната книжка са посочени в приложение № 3.</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(3) Рецептурната книжка на хронично болния се съхранява от ЗОЛ, на което е издадена.</w:t>
      </w:r>
    </w:p>
    <w:p w:rsidR="00492A6C" w:rsidRPr="0029167C" w:rsidRDefault="00492A6C" w:rsidP="001779DB">
      <w:pPr>
        <w:spacing w:line="240" w:lineRule="auto"/>
        <w:ind w:firstLine="567"/>
        <w:jc w:val="both"/>
        <w:textAlignment w:val="center"/>
        <w:rPr>
          <w:color w:val="000000"/>
          <w:lang w:eastAsia="bg-BG"/>
        </w:rPr>
      </w:pPr>
    </w:p>
    <w:p w:rsidR="00492A6C" w:rsidRPr="0029167C" w:rsidRDefault="00492A6C" w:rsidP="001779DB">
      <w:pPr>
        <w:spacing w:after="57" w:line="240" w:lineRule="auto"/>
        <w:jc w:val="center"/>
        <w:textAlignment w:val="center"/>
        <w:rPr>
          <w:i/>
          <w:iCs/>
          <w:color w:val="000000"/>
          <w:spacing w:val="-2"/>
          <w:lang w:eastAsia="bg-BG"/>
        </w:rPr>
      </w:pPr>
      <w:r w:rsidRPr="0029167C">
        <w:rPr>
          <w:i/>
          <w:iCs/>
          <w:color w:val="000000"/>
          <w:spacing w:val="-2"/>
          <w:lang w:eastAsia="bg-BG"/>
        </w:rPr>
        <w:t>Условия и ред за предписване</w:t>
      </w:r>
      <w:r w:rsidRPr="0029167C">
        <w:rPr>
          <w:rFonts w:ascii="Arial" w:hAnsi="Arial" w:cs="Arial"/>
          <w:i/>
          <w:iCs/>
          <w:color w:val="000000"/>
        </w:rPr>
        <w:t xml:space="preserve"> </w:t>
      </w:r>
      <w:r w:rsidRPr="0029167C">
        <w:rPr>
          <w:i/>
          <w:iCs/>
          <w:color w:val="000000"/>
          <w:spacing w:val="-2"/>
          <w:lang w:eastAsia="bg-BG"/>
        </w:rPr>
        <w:t>на лекарствени продукти, медицински изделия и диетични храни за специални медицински цели</w:t>
      </w:r>
    </w:p>
    <w:p w:rsidR="00492A6C" w:rsidRPr="0029167C" w:rsidRDefault="00492A6C" w:rsidP="001779DB">
      <w:pPr>
        <w:spacing w:after="57" w:line="240" w:lineRule="auto"/>
        <w:jc w:val="center"/>
        <w:textAlignment w:val="center"/>
        <w:rPr>
          <w:i/>
          <w:iCs/>
          <w:color w:val="000000"/>
          <w:spacing w:val="-2"/>
          <w:lang w:eastAsia="bg-BG"/>
        </w:rPr>
      </w:pP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Чл. 4</w:t>
      </w:r>
      <w:r>
        <w:rPr>
          <w:b/>
          <w:bCs/>
          <w:color w:val="000000"/>
          <w:spacing w:val="-2"/>
          <w:lang w:eastAsia="bg-BG"/>
        </w:rPr>
        <w:t>3</w:t>
      </w:r>
      <w:r w:rsidRPr="0029167C">
        <w:rPr>
          <w:b/>
          <w:bCs/>
          <w:color w:val="000000"/>
          <w:spacing w:val="-2"/>
          <w:lang w:eastAsia="bg-BG"/>
        </w:rPr>
        <w:t>.</w:t>
      </w:r>
      <w:r w:rsidRPr="0029167C">
        <w:rPr>
          <w:color w:val="000000"/>
          <w:spacing w:val="-2"/>
          <w:lang w:eastAsia="bg-BG"/>
        </w:rPr>
        <w:t xml:space="preserve"> Лекарствените продукти, медицинските изделия и диетичните храни за специални медицински цели за домашно лечение на ЗОЛ се предписват</w:t>
      </w:r>
      <w:r w:rsidRPr="0029167C">
        <w:rPr>
          <w:rFonts w:ascii="Arial" w:hAnsi="Arial" w:cs="Arial"/>
          <w:color w:val="000000"/>
        </w:rPr>
        <w:t xml:space="preserve"> </w:t>
      </w:r>
      <w:r w:rsidRPr="0029167C">
        <w:rPr>
          <w:color w:val="000000"/>
          <w:spacing w:val="-2"/>
          <w:lang w:eastAsia="bg-BG"/>
        </w:rPr>
        <w:t>съгласно глава трета, раздел IV от Наредба № 4 от 2009 г. и този раздел.</w:t>
      </w: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Чл. 4</w:t>
      </w:r>
      <w:r>
        <w:rPr>
          <w:b/>
          <w:bCs/>
          <w:color w:val="000000"/>
          <w:spacing w:val="-2"/>
          <w:lang w:eastAsia="bg-BG"/>
        </w:rPr>
        <w:t>4</w:t>
      </w:r>
      <w:r w:rsidRPr="0029167C">
        <w:rPr>
          <w:b/>
          <w:bCs/>
          <w:color w:val="000000"/>
          <w:spacing w:val="-2"/>
          <w:lang w:eastAsia="bg-BG"/>
        </w:rPr>
        <w:t>.</w:t>
      </w:r>
      <w:r w:rsidRPr="0029167C">
        <w:rPr>
          <w:color w:val="000000"/>
          <w:spacing w:val="-2"/>
          <w:lang w:eastAsia="bg-BG"/>
        </w:rPr>
        <w:t xml:space="preserve"> Лекарствените продукти, медицинските изделия и диетичните храни, заплащани от НЗОК, се предписват на:</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1. здравноосигурени лица с непрекъснати здравноосигурителни права към момента на предписването;</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2. лица с право на здравно осигуряване, удостоверено от друга държава - членка на ЕС, държава от ЕИП или Конфедерация Швейцария, или от държава, страна по двустранна спогодба с Република България, към датата на извършване на предписанието.</w:t>
      </w: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Чл. 4</w:t>
      </w:r>
      <w:r>
        <w:rPr>
          <w:b/>
          <w:bCs/>
          <w:color w:val="000000"/>
          <w:spacing w:val="-2"/>
          <w:lang w:eastAsia="bg-BG"/>
        </w:rPr>
        <w:t>5</w:t>
      </w:r>
      <w:r w:rsidRPr="0029167C">
        <w:rPr>
          <w:b/>
          <w:bCs/>
          <w:color w:val="000000"/>
          <w:spacing w:val="-2"/>
          <w:lang w:eastAsia="bg-BG"/>
        </w:rPr>
        <w:t>.</w:t>
      </w:r>
      <w:r w:rsidRPr="0029167C">
        <w:rPr>
          <w:color w:val="000000"/>
          <w:spacing w:val="-2"/>
          <w:lang w:eastAsia="bg-BG"/>
        </w:rPr>
        <w:t xml:space="preserve"> (1) Право да предписват лекарствени продукти, медицински изделия и диетични храни за специални медицински цели от списъците по чл. </w:t>
      </w:r>
      <w:r>
        <w:rPr>
          <w:color w:val="000000"/>
          <w:spacing w:val="-2"/>
          <w:lang w:eastAsia="bg-BG"/>
        </w:rPr>
        <w:t>40</w:t>
      </w:r>
      <w:r w:rsidRPr="0029167C">
        <w:rPr>
          <w:color w:val="000000"/>
          <w:spacing w:val="-2"/>
          <w:lang w:eastAsia="bg-BG"/>
        </w:rPr>
        <w:t xml:space="preserve"> имат:</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1. лекари от лечебни заведения за извънболнична помощ, сключили договор с НЗОК;</w:t>
      </w:r>
    </w:p>
    <w:p w:rsidR="00492A6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2. лекари, работещи в лечебните заведения към Министерството на правосъдието - за лица, лишени от свобода.</w:t>
      </w:r>
    </w:p>
    <w:p w:rsidR="00492A6C" w:rsidRDefault="00492A6C" w:rsidP="001779DB">
      <w:pPr>
        <w:spacing w:line="240" w:lineRule="auto"/>
        <w:ind w:firstLine="567"/>
        <w:jc w:val="both"/>
        <w:textAlignment w:val="center"/>
        <w:rPr>
          <w:color w:val="C00000"/>
          <w:spacing w:val="-2"/>
          <w:lang w:eastAsia="bg-BG"/>
        </w:rPr>
      </w:pPr>
      <w:r w:rsidRPr="00057617">
        <w:rPr>
          <w:color w:val="C00000"/>
          <w:spacing w:val="-2"/>
          <w:lang w:eastAsia="bg-BG"/>
        </w:rPr>
        <w:t>3. Лекари от ЛЗБП – в случаите на медикаменти, предписвани с протоколи</w:t>
      </w:r>
    </w:p>
    <w:p w:rsidR="00195E52" w:rsidRPr="00650B44" w:rsidRDefault="00195E52" w:rsidP="001779DB">
      <w:pPr>
        <w:spacing w:line="240" w:lineRule="auto"/>
        <w:ind w:firstLine="567"/>
        <w:jc w:val="both"/>
        <w:textAlignment w:val="center"/>
        <w:rPr>
          <w:color w:val="C00000"/>
          <w:spacing w:val="-2"/>
          <w:lang w:eastAsia="bg-BG"/>
        </w:rPr>
      </w:pPr>
      <w:r>
        <w:rPr>
          <w:color w:val="C00000"/>
          <w:spacing w:val="-2"/>
          <w:lang w:eastAsia="bg-BG"/>
        </w:rPr>
        <w:lastRenderedPageBreak/>
        <w:t xml:space="preserve">Не се приема от НЗОК – действащата нормативна уредба не позволява тази промяна. При промяна в нормативната уредба ще се обсъди допълнително. </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 xml:space="preserve">(2) При осъществен временен избор предписанията се извършват от </w:t>
      </w:r>
      <w:r w:rsidRPr="0029167C">
        <w:rPr>
          <w:b/>
          <w:bCs/>
          <w:spacing w:val="-2"/>
          <w:lang w:eastAsia="bg-BG"/>
        </w:rPr>
        <w:t xml:space="preserve"> </w:t>
      </w:r>
      <w:r w:rsidRPr="0029167C">
        <w:rPr>
          <w:color w:val="000000"/>
          <w:spacing w:val="-2"/>
          <w:lang w:eastAsia="bg-BG"/>
        </w:rPr>
        <w:t>изпълнител на ПИМП, при който е осъществен временният избор.</w:t>
      </w:r>
    </w:p>
    <w:p w:rsidR="00492A6C" w:rsidRPr="0029167C" w:rsidRDefault="00492A6C" w:rsidP="001779DB">
      <w:pPr>
        <w:spacing w:line="240" w:lineRule="auto"/>
        <w:ind w:firstLine="567"/>
        <w:jc w:val="both"/>
        <w:textAlignment w:val="center"/>
        <w:rPr>
          <w:rFonts w:eastAsia="Calibri"/>
          <w:color w:val="000000"/>
          <w:spacing w:val="-2"/>
          <w:lang w:val="ru-RU"/>
        </w:rPr>
      </w:pPr>
      <w:r w:rsidRPr="0029167C">
        <w:rPr>
          <w:rFonts w:eastAsia="Calibri"/>
          <w:color w:val="000000"/>
          <w:spacing w:val="-2"/>
        </w:rPr>
        <w:t xml:space="preserve">(3) В случаите на заместване на един лекар от друг заместникът, издал рецептурната бланка, попълва личните си данни, РЦЗ/РЗИ № на практиката на титуляря, уникалния идентификационен номер (УИН) на заместника и полага подпис </w:t>
      </w:r>
      <w:r w:rsidRPr="0029167C">
        <w:rPr>
          <w:rFonts w:eastAsia="Calibri"/>
          <w:bCs/>
          <w:color w:val="000000"/>
          <w:spacing w:val="-2"/>
        </w:rPr>
        <w:t>и поставя личен печат на лекаря и/или печат на лечебното заведение.</w:t>
      </w:r>
    </w:p>
    <w:p w:rsidR="00492A6C" w:rsidRPr="0029167C" w:rsidRDefault="00492A6C" w:rsidP="001779DB">
      <w:pPr>
        <w:spacing w:line="240" w:lineRule="auto"/>
        <w:ind w:firstLine="567"/>
        <w:jc w:val="both"/>
        <w:textAlignment w:val="center"/>
        <w:rPr>
          <w:color w:val="000000"/>
          <w:spacing w:val="-2"/>
          <w:lang w:eastAsia="bg-BG"/>
        </w:rPr>
      </w:pPr>
      <w:r w:rsidRPr="0029167C">
        <w:rPr>
          <w:b/>
          <w:bCs/>
          <w:color w:val="000000"/>
          <w:spacing w:val="-2"/>
          <w:lang w:eastAsia="bg-BG"/>
        </w:rPr>
        <w:t>Чл. 4</w:t>
      </w:r>
      <w:r>
        <w:rPr>
          <w:b/>
          <w:bCs/>
          <w:color w:val="000000"/>
          <w:spacing w:val="-2"/>
          <w:lang w:eastAsia="bg-BG"/>
        </w:rPr>
        <w:t>6</w:t>
      </w:r>
      <w:r w:rsidRPr="0029167C">
        <w:rPr>
          <w:b/>
          <w:bCs/>
          <w:color w:val="000000"/>
          <w:spacing w:val="-2"/>
          <w:lang w:eastAsia="bg-BG"/>
        </w:rPr>
        <w:t>.</w:t>
      </w:r>
      <w:r w:rsidRPr="0029167C">
        <w:rPr>
          <w:color w:val="000000"/>
          <w:spacing w:val="-2"/>
          <w:lang w:eastAsia="bg-BG"/>
        </w:rPr>
        <w:t xml:space="preserve"> (1) Лекарствените продукти, медицинските изделия и диетичните храни за специални медицински цели се предписват</w:t>
      </w:r>
      <w:r w:rsidRPr="0029167C">
        <w:rPr>
          <w:rFonts w:ascii="Arial" w:hAnsi="Arial" w:cs="Arial"/>
          <w:color w:val="000000"/>
          <w:lang w:val="ru-RU"/>
        </w:rPr>
        <w:t xml:space="preserve"> </w:t>
      </w:r>
      <w:r w:rsidRPr="0029167C">
        <w:rPr>
          <w:color w:val="000000"/>
          <w:spacing w:val="-2"/>
          <w:lang w:eastAsia="bg-BG"/>
        </w:rPr>
        <w:t>след извършен преглед/консултация от лекаря, който се документира в амбулаторния лист и се удостоверява с подписа на ЗОЛ.</w:t>
      </w:r>
    </w:p>
    <w:p w:rsidR="00492A6C" w:rsidRDefault="00492A6C" w:rsidP="001779DB">
      <w:pPr>
        <w:spacing w:line="240" w:lineRule="auto"/>
        <w:ind w:firstLine="567"/>
        <w:jc w:val="both"/>
        <w:textAlignment w:val="center"/>
        <w:rPr>
          <w:color w:val="000000"/>
          <w:spacing w:val="-2"/>
          <w:lang w:eastAsia="bg-BG"/>
        </w:rPr>
      </w:pPr>
      <w:r w:rsidRPr="00F00851">
        <w:rPr>
          <w:color w:val="000000"/>
          <w:spacing w:val="-2"/>
          <w:lang w:eastAsia="bg-BG"/>
        </w:rPr>
        <w:t>(2) При предписване л</w:t>
      </w:r>
      <w:r w:rsidRPr="0029167C">
        <w:rPr>
          <w:color w:val="000000"/>
          <w:spacing w:val="-2"/>
          <w:lang w:eastAsia="bg-BG"/>
        </w:rPr>
        <w:t xml:space="preserve">екарят, назначил терапията, е длъжен да уведоми ЗОЛ, респ. негов родител, настойник или попечител, за вида на </w:t>
      </w:r>
      <w:r w:rsidRPr="00F00851">
        <w:rPr>
          <w:color w:val="000000"/>
        </w:rPr>
        <w:t>предписаните</w:t>
      </w:r>
      <w:r w:rsidRPr="0029167C">
        <w:rPr>
          <w:rFonts w:ascii="Arial" w:hAnsi="Arial" w:cs="Arial"/>
          <w:color w:val="000000"/>
        </w:rPr>
        <w:t xml:space="preserve"> </w:t>
      </w:r>
      <w:r w:rsidRPr="0029167C">
        <w:rPr>
          <w:color w:val="000000"/>
          <w:spacing w:val="-2"/>
          <w:lang w:eastAsia="bg-BG"/>
        </w:rPr>
        <w:t xml:space="preserve">лекарствени продукти, медицински изделия и/или диетични храни, тяхното действие/прилагане, странични реакции, ред и начин на приемане, </w:t>
      </w:r>
      <w:r w:rsidRPr="007A0300">
        <w:rPr>
          <w:strike/>
          <w:color w:val="C00000"/>
          <w:spacing w:val="-2"/>
          <w:lang w:eastAsia="bg-BG"/>
        </w:rPr>
        <w:t xml:space="preserve">а в случаите на предписване по търговско наименование -  </w:t>
      </w:r>
      <w:r w:rsidRPr="007A0300">
        <w:rPr>
          <w:strike/>
          <w:color w:val="C00000"/>
          <w:spacing w:val="-2"/>
          <w:highlight w:val="yellow"/>
          <w:lang w:eastAsia="bg-BG"/>
        </w:rPr>
        <w:t>и за условията по чл. 5 ал. 5 от Наредбата за условията, правилата и реда за регулиране и регистриране на цените на лекарствените продукти.</w:t>
      </w:r>
      <w:r w:rsidRPr="0029167C">
        <w:rPr>
          <w:b/>
          <w:color w:val="000000"/>
          <w:spacing w:val="-2"/>
          <w:u w:val="single"/>
          <w:lang w:eastAsia="bg-BG"/>
        </w:rPr>
        <w:t xml:space="preserve"> </w:t>
      </w:r>
      <w:r w:rsidR="00057617">
        <w:rPr>
          <w:b/>
          <w:color w:val="000000"/>
          <w:spacing w:val="-2"/>
          <w:u w:val="single"/>
          <w:lang w:eastAsia="bg-BG"/>
        </w:rPr>
        <w:t xml:space="preserve"> </w:t>
      </w:r>
      <w:r w:rsidR="00057617" w:rsidRPr="00057617">
        <w:rPr>
          <w:color w:val="000000"/>
          <w:spacing w:val="-2"/>
          <w:lang w:eastAsia="bg-BG"/>
        </w:rPr>
        <w:t>Не са актуални текстовете!</w:t>
      </w:r>
    </w:p>
    <w:p w:rsidR="005B179B" w:rsidRPr="005B179B" w:rsidRDefault="005B179B" w:rsidP="001779DB">
      <w:pPr>
        <w:spacing w:line="240" w:lineRule="auto"/>
        <w:ind w:firstLine="567"/>
        <w:jc w:val="both"/>
        <w:textAlignment w:val="center"/>
        <w:rPr>
          <w:color w:val="FF0000"/>
          <w:spacing w:val="-2"/>
          <w:lang w:eastAsia="bg-BG"/>
        </w:rPr>
      </w:pPr>
      <w:r w:rsidRPr="005B179B">
        <w:rPr>
          <w:color w:val="FF0000"/>
          <w:spacing w:val="-2"/>
          <w:lang w:eastAsia="bg-BG"/>
        </w:rPr>
        <w:t xml:space="preserve">Приема се от двете страни да се актуализира текста в съответствие с наредбата. </w:t>
      </w:r>
    </w:p>
    <w:p w:rsidR="00492A6C" w:rsidRPr="007A0300" w:rsidRDefault="00492A6C" w:rsidP="001779DB">
      <w:pPr>
        <w:spacing w:line="240" w:lineRule="auto"/>
        <w:ind w:firstLine="567"/>
        <w:jc w:val="both"/>
        <w:textAlignment w:val="center"/>
        <w:rPr>
          <w:color w:val="000000"/>
          <w:spacing w:val="-2"/>
          <w:lang w:eastAsia="bg-BG"/>
        </w:rPr>
      </w:pP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(3) При хоспитализиране на ЗОЛ с хронични заболявания  от лечебното заведение за извънболнична помощ може да предписва лекарствени продукти, медицински изделия и диетични храни без извършване на преглед. В тези случаи, в амбулаторния лист в поле „анамнеза“ отбелязва, че предписанието се извършва за хоспитализирано лице</w:t>
      </w:r>
      <w:r w:rsidRPr="0029167C">
        <w:rPr>
          <w:b/>
          <w:color w:val="000000"/>
          <w:spacing w:val="-2"/>
          <w:lang w:eastAsia="bg-BG"/>
        </w:rPr>
        <w:t xml:space="preserve"> </w:t>
      </w:r>
      <w:r w:rsidRPr="0029167C">
        <w:rPr>
          <w:color w:val="000000"/>
          <w:spacing w:val="-2"/>
          <w:lang w:eastAsia="bg-BG"/>
        </w:rPr>
        <w:t xml:space="preserve">и амбулаторният лист се подписва от представител на пациента с вписани имена и ЕГН на представителя. </w:t>
      </w:r>
    </w:p>
    <w:p w:rsidR="00492A6C" w:rsidRPr="0029167C" w:rsidRDefault="00492A6C" w:rsidP="001779DB">
      <w:pPr>
        <w:spacing w:line="240" w:lineRule="auto"/>
        <w:ind w:firstLine="567"/>
        <w:jc w:val="both"/>
        <w:textAlignment w:val="center"/>
        <w:rPr>
          <w:lang w:eastAsia="bg-BG"/>
        </w:rPr>
      </w:pPr>
      <w:r w:rsidRPr="0029167C">
        <w:rPr>
          <w:spacing w:val="-2"/>
          <w:lang w:eastAsia="bg-BG"/>
        </w:rPr>
        <w:t>(4) В случай на хоспитализиране на ЗОЛ за периода на хоспитализацията НЗОК лекарят от лечебно заведение за извънболнична помощ не предписва лекарствени продукти, медицински изделия и диетични храни, необходими за:</w:t>
      </w:r>
    </w:p>
    <w:p w:rsidR="00492A6C" w:rsidRPr="0029167C" w:rsidRDefault="00492A6C" w:rsidP="001779DB">
      <w:pPr>
        <w:spacing w:line="240" w:lineRule="auto"/>
        <w:ind w:firstLine="567"/>
        <w:jc w:val="both"/>
        <w:textAlignment w:val="center"/>
        <w:rPr>
          <w:lang w:eastAsia="bg-BG"/>
        </w:rPr>
      </w:pPr>
      <w:r w:rsidRPr="0029167C">
        <w:rPr>
          <w:spacing w:val="-2"/>
          <w:lang w:eastAsia="bg-BG"/>
        </w:rPr>
        <w:t>1. основното заболяване, за което е хоспитализирано лицето;</w:t>
      </w:r>
    </w:p>
    <w:p w:rsidR="00492A6C" w:rsidRPr="0029167C" w:rsidRDefault="00492A6C" w:rsidP="001779DB">
      <w:pPr>
        <w:spacing w:line="240" w:lineRule="auto"/>
        <w:ind w:firstLine="567"/>
        <w:jc w:val="both"/>
        <w:textAlignment w:val="center"/>
        <w:rPr>
          <w:lang w:eastAsia="bg-BG"/>
        </w:rPr>
      </w:pPr>
      <w:r w:rsidRPr="0029167C">
        <w:rPr>
          <w:spacing w:val="-2"/>
          <w:lang w:eastAsia="bg-BG"/>
        </w:rPr>
        <w:t>2. новооткрито заболяване по време на стационарното лечение;</w:t>
      </w:r>
    </w:p>
    <w:p w:rsidR="00492A6C" w:rsidRPr="0029167C" w:rsidRDefault="00492A6C" w:rsidP="001779DB">
      <w:pPr>
        <w:spacing w:line="240" w:lineRule="auto"/>
        <w:ind w:firstLine="567"/>
        <w:jc w:val="both"/>
        <w:textAlignment w:val="center"/>
        <w:rPr>
          <w:spacing w:val="-2"/>
          <w:lang w:eastAsia="bg-BG"/>
        </w:rPr>
      </w:pPr>
      <w:r w:rsidRPr="0029167C">
        <w:rPr>
          <w:spacing w:val="-2"/>
          <w:lang w:eastAsia="bg-BG"/>
        </w:rPr>
        <w:t xml:space="preserve">3. промяна на терапията за придружаващи хронични заболявания, назначена от лекар в извънболничната помощ и заплащана от НЗОК. </w:t>
      </w:r>
    </w:p>
    <w:p w:rsidR="00492A6C" w:rsidRDefault="00492A6C" w:rsidP="001779DB">
      <w:pPr>
        <w:spacing w:line="240" w:lineRule="auto"/>
        <w:ind w:firstLine="567"/>
        <w:jc w:val="both"/>
        <w:textAlignment w:val="center"/>
        <w:rPr>
          <w:spacing w:val="-2"/>
          <w:lang w:eastAsia="bg-BG"/>
        </w:rPr>
      </w:pPr>
      <w:r w:rsidRPr="00F00851">
        <w:rPr>
          <w:spacing w:val="-2"/>
          <w:lang w:eastAsia="bg-BG"/>
        </w:rPr>
        <w:t>(5) Изпълнителите на медицинска помощ прилагат ал. 4 при наличие на информация по т. 1, 2 и 3 на ал. 4</w:t>
      </w:r>
      <w:r>
        <w:rPr>
          <w:spacing w:val="-2"/>
          <w:lang w:eastAsia="bg-BG"/>
        </w:rPr>
        <w:t>.</w:t>
      </w:r>
    </w:p>
    <w:p w:rsidR="00492A6C" w:rsidRPr="00DD2E7D" w:rsidRDefault="00492A6C" w:rsidP="001779DB">
      <w:pPr>
        <w:spacing w:line="240" w:lineRule="auto"/>
        <w:ind w:firstLine="567"/>
        <w:jc w:val="both"/>
        <w:textAlignment w:val="center"/>
        <w:rPr>
          <w:rFonts w:eastAsia="Calibri"/>
          <w:lang w:val="ru-RU"/>
        </w:rPr>
      </w:pPr>
      <w:r w:rsidRPr="00DD2E7D">
        <w:rPr>
          <w:rFonts w:eastAsia="Calibri"/>
          <w:lang w:val="ru-RU"/>
        </w:rPr>
        <w:t>(6) Общопрактикуващият лекар и лекарят-специалист проследяват ефекта от прилаганата лекарствена терапия с лекарствени продукти за домашно лечение за заболяванията, за които има утвърден ред по</w:t>
      </w:r>
      <w:r w:rsidRPr="00DD2E7D">
        <w:rPr>
          <w:rFonts w:eastAsia="Calibri"/>
        </w:rPr>
        <w:t xml:space="preserve"> </w:t>
      </w:r>
      <w:r w:rsidRPr="00DD2E7D">
        <w:rPr>
          <w:rFonts w:eastAsia="Calibri"/>
          <w:lang w:val="ru-RU"/>
        </w:rPr>
        <w:t xml:space="preserve">Наредба № 7 от 2015 г. за критериите за определяне на заболяванията за чието домашно лечение НЗОК заплаща напълно или частично лекарствени продукти, медицински изделия и диетични храни за специални медицински цели.  </w:t>
      </w:r>
    </w:p>
    <w:p w:rsidR="00492A6C" w:rsidRDefault="00492A6C" w:rsidP="001779DB">
      <w:pPr>
        <w:spacing w:line="240" w:lineRule="auto"/>
        <w:ind w:firstLine="567"/>
        <w:jc w:val="both"/>
        <w:textAlignment w:val="center"/>
        <w:rPr>
          <w:rFonts w:eastAsia="Calibri"/>
          <w:b/>
          <w:lang w:val="ru-RU"/>
        </w:rPr>
      </w:pP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lastRenderedPageBreak/>
        <w:t>Чл. 4</w:t>
      </w:r>
      <w:r>
        <w:rPr>
          <w:b/>
          <w:bCs/>
          <w:color w:val="000000"/>
          <w:spacing w:val="-2"/>
          <w:lang w:eastAsia="bg-BG"/>
        </w:rPr>
        <w:t>7</w:t>
      </w:r>
      <w:r w:rsidRPr="0029167C">
        <w:rPr>
          <w:b/>
          <w:bCs/>
          <w:color w:val="000000"/>
          <w:spacing w:val="-2"/>
          <w:lang w:eastAsia="bg-BG"/>
        </w:rPr>
        <w:t>.</w:t>
      </w:r>
      <w:r w:rsidRPr="0029167C">
        <w:rPr>
          <w:color w:val="000000"/>
          <w:spacing w:val="-2"/>
          <w:lang w:eastAsia="bg-BG"/>
        </w:rPr>
        <w:t xml:space="preserve"> (1) Лекарствените продукти, заплащани напълно или частично от НЗОК за домашно лечение, се разделят на две групи съобразно реда и начина на тяхното </w:t>
      </w:r>
      <w:r w:rsidRPr="0029167C">
        <w:rPr>
          <w:color w:val="000000"/>
        </w:rPr>
        <w:t>предписване</w:t>
      </w:r>
      <w:r w:rsidRPr="0029167C">
        <w:rPr>
          <w:rFonts w:ascii="Arial" w:hAnsi="Arial" w:cs="Arial"/>
          <w:color w:val="000000"/>
        </w:rPr>
        <w:t xml:space="preserve"> </w:t>
      </w:r>
      <w:r w:rsidRPr="0029167C">
        <w:rPr>
          <w:color w:val="000000"/>
          <w:spacing w:val="-2"/>
          <w:lang w:eastAsia="bg-BG"/>
        </w:rPr>
        <w:t>както следва:</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 xml:space="preserve">1. група I - лекарствени продукти, в т. ч. по чл. 78, т. 2 ЗЗО, </w:t>
      </w:r>
      <w:r w:rsidR="005B179B" w:rsidRPr="005B179B">
        <w:rPr>
          <w:color w:val="FF0000"/>
          <w:spacing w:val="-2"/>
          <w:lang w:eastAsia="bg-BG"/>
        </w:rPr>
        <w:t xml:space="preserve">назначавани и </w:t>
      </w:r>
      <w:r w:rsidRPr="0029167C">
        <w:rPr>
          <w:color w:val="000000"/>
        </w:rPr>
        <w:t>предписвани</w:t>
      </w:r>
      <w:r w:rsidRPr="0029167C">
        <w:rPr>
          <w:rFonts w:ascii="Arial" w:hAnsi="Arial" w:cs="Arial"/>
          <w:color w:val="000000"/>
        </w:rPr>
        <w:t xml:space="preserve"> </w:t>
      </w:r>
      <w:r w:rsidRPr="0029167C">
        <w:rPr>
          <w:color w:val="000000"/>
          <w:spacing w:val="-2"/>
          <w:lang w:eastAsia="bg-BG"/>
        </w:rPr>
        <w:t>с протокол;</w:t>
      </w:r>
    </w:p>
    <w:p w:rsidR="00492A6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 xml:space="preserve">2. група II - лекарствени продукти, които не се назначават и </w:t>
      </w:r>
      <w:r w:rsidRPr="0029167C">
        <w:rPr>
          <w:color w:val="000000"/>
        </w:rPr>
        <w:t>предписват</w:t>
      </w:r>
      <w:r w:rsidRPr="0029167C">
        <w:rPr>
          <w:rFonts w:ascii="Arial" w:hAnsi="Arial" w:cs="Arial"/>
          <w:color w:val="000000"/>
        </w:rPr>
        <w:t xml:space="preserve"> </w:t>
      </w:r>
      <w:r w:rsidRPr="0029167C">
        <w:rPr>
          <w:color w:val="000000"/>
          <w:spacing w:val="-2"/>
          <w:lang w:eastAsia="bg-BG"/>
        </w:rPr>
        <w:t>с протокол.</w:t>
      </w:r>
    </w:p>
    <w:p w:rsidR="005B179B" w:rsidRPr="005B179B" w:rsidRDefault="005B179B" w:rsidP="001779DB">
      <w:pPr>
        <w:spacing w:line="240" w:lineRule="auto"/>
        <w:ind w:firstLine="567"/>
        <w:jc w:val="both"/>
        <w:textAlignment w:val="center"/>
        <w:rPr>
          <w:color w:val="FF0000"/>
          <w:lang w:eastAsia="bg-BG"/>
        </w:rPr>
      </w:pPr>
      <w:r w:rsidRPr="005B179B">
        <w:rPr>
          <w:color w:val="FF0000"/>
          <w:spacing w:val="-2"/>
          <w:lang w:eastAsia="bg-BG"/>
        </w:rPr>
        <w:t xml:space="preserve">Приема се </w:t>
      </w:r>
    </w:p>
    <w:p w:rsidR="00492A6C" w:rsidRDefault="00492A6C" w:rsidP="001779DB">
      <w:pPr>
        <w:spacing w:line="240" w:lineRule="auto"/>
        <w:ind w:firstLine="567"/>
        <w:jc w:val="both"/>
        <w:textAlignment w:val="center"/>
        <w:rPr>
          <w:color w:val="000000"/>
          <w:lang w:eastAsia="bg-BG"/>
        </w:rPr>
      </w:pPr>
      <w:r w:rsidRPr="0029167C">
        <w:rPr>
          <w:color w:val="000000"/>
          <w:spacing w:val="-2"/>
          <w:lang w:eastAsia="bg-BG"/>
        </w:rPr>
        <w:t>(2) Терапията с лекарствени продукти по ал. 1, т. 2, назначена от лекар специалист, работещ в изпълнение на договор с НЗОК, се отразява в амбулаторния лист и в електронния отчет на лекаря за извършената дейност на ЗОЛ, отразена в амбулаторни листове в определен от НЗОК формат. Екземпляр от амбулаторния лист на ЗОЛ, на хартиен носител, се съхранява по хронологичен ред от изпълнителя на СИМП. Вторият екземпляр се изпраща чрез ЗОЛ до</w:t>
      </w:r>
      <w:r w:rsidRPr="0029167C">
        <w:rPr>
          <w:b/>
          <w:bCs/>
          <w:spacing w:val="-2"/>
          <w:lang w:eastAsia="bg-BG"/>
        </w:rPr>
        <w:t xml:space="preserve"> </w:t>
      </w:r>
      <w:r w:rsidRPr="00F00851">
        <w:rPr>
          <w:bCs/>
          <w:spacing w:val="-2"/>
          <w:lang w:eastAsia="bg-BG"/>
        </w:rPr>
        <w:t>изпълнителя на ПИМП</w:t>
      </w:r>
      <w:r w:rsidRPr="0029167C">
        <w:rPr>
          <w:color w:val="000000"/>
          <w:spacing w:val="-2"/>
          <w:lang w:eastAsia="bg-BG"/>
        </w:rPr>
        <w:t xml:space="preserve"> </w:t>
      </w:r>
      <w:r w:rsidRPr="00DD2E7D">
        <w:rPr>
          <w:color w:val="000000"/>
          <w:spacing w:val="-2"/>
          <w:lang w:eastAsia="bg-BG"/>
        </w:rPr>
        <w:t>за прилагане към здравното досие</w:t>
      </w:r>
      <w:r w:rsidRPr="0029167C">
        <w:rPr>
          <w:color w:val="000000"/>
          <w:spacing w:val="-2"/>
          <w:lang w:eastAsia="bg-BG"/>
        </w:rPr>
        <w:t>.</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(3) Терапията с лекарствени продукти по ал. 1, т. 2, назначена от лекар специалист, който не работи в изпълнение на договор с НЗОК, се отразява в бланка „Медицинско направление“ (бл. МЗ 119) на генеричен принцип, която се предава на</w:t>
      </w:r>
      <w:r w:rsidRPr="0029167C">
        <w:rPr>
          <w:b/>
          <w:bCs/>
          <w:spacing w:val="-2"/>
          <w:lang w:eastAsia="bg-BG"/>
        </w:rPr>
        <w:t xml:space="preserve"> </w:t>
      </w:r>
      <w:r w:rsidRPr="00F00851">
        <w:rPr>
          <w:bCs/>
          <w:spacing w:val="-2"/>
          <w:lang w:eastAsia="bg-BG"/>
        </w:rPr>
        <w:t>изпълнителя на ПИМП</w:t>
      </w:r>
      <w:r w:rsidRPr="0029167C">
        <w:rPr>
          <w:color w:val="000000"/>
          <w:spacing w:val="-2"/>
          <w:lang w:eastAsia="bg-BG"/>
        </w:rPr>
        <w:t xml:space="preserve"> чрез ЗОЛ. В този случай специалистът няма право да предписва</w:t>
      </w:r>
      <w:r w:rsidRPr="0029167C">
        <w:rPr>
          <w:rFonts w:ascii="Arial" w:hAnsi="Arial" w:cs="Arial"/>
          <w:color w:val="000000"/>
        </w:rPr>
        <w:t xml:space="preserve"> </w:t>
      </w:r>
      <w:r w:rsidRPr="0029167C">
        <w:rPr>
          <w:color w:val="000000"/>
          <w:spacing w:val="-2"/>
          <w:lang w:eastAsia="bg-BG"/>
        </w:rPr>
        <w:t>лекарствени продукти на рецептурните бланки (образци МЗ - НЗОК).</w:t>
      </w:r>
    </w:p>
    <w:p w:rsidR="00492A6C" w:rsidRPr="0029167C" w:rsidRDefault="00492A6C" w:rsidP="001779DB">
      <w:pPr>
        <w:spacing w:line="240" w:lineRule="auto"/>
        <w:ind w:firstLine="567"/>
        <w:jc w:val="both"/>
        <w:textAlignment w:val="center"/>
        <w:rPr>
          <w:b/>
          <w:strike/>
          <w:color w:val="000000"/>
          <w:spacing w:val="-2"/>
          <w:u w:val="single"/>
          <w:lang w:eastAsia="bg-BG"/>
        </w:rPr>
      </w:pPr>
      <w:r w:rsidRPr="0029167C">
        <w:rPr>
          <w:color w:val="000000"/>
          <w:spacing w:val="-2"/>
          <w:lang w:eastAsia="bg-BG"/>
        </w:rPr>
        <w:t>(4) Общопрактикуващият лекар има право съгласно назначената по ал. 3 от лекаря специалист терапия да предписва лекарствени продукти по международно непатентно наименование в рамките на съществуващите в Лекарствения списък</w:t>
      </w:r>
      <w:r w:rsidRPr="0029167C">
        <w:rPr>
          <w:b/>
          <w:strike/>
          <w:color w:val="000000"/>
          <w:spacing w:val="-2"/>
          <w:u w:val="single"/>
          <w:lang w:eastAsia="bg-BG"/>
        </w:rPr>
        <w:t>.</w:t>
      </w:r>
    </w:p>
    <w:p w:rsidR="00492A6C" w:rsidRDefault="00492A6C" w:rsidP="001779DB">
      <w:pPr>
        <w:spacing w:line="240" w:lineRule="auto"/>
        <w:ind w:firstLine="567"/>
        <w:jc w:val="both"/>
        <w:textAlignment w:val="center"/>
      </w:pPr>
      <w:r w:rsidRPr="005C7EEF">
        <w:rPr>
          <w:iCs/>
          <w:spacing w:val="15"/>
          <w:highlight w:val="yellow"/>
        </w:rPr>
        <w:t>(5) При предписване на лекарствени продукти</w:t>
      </w:r>
      <w:r w:rsidR="00984B49">
        <w:rPr>
          <w:iCs/>
          <w:spacing w:val="15"/>
          <w:highlight w:val="yellow"/>
        </w:rPr>
        <w:t xml:space="preserve"> в амбулаторен лист от лекар, работещ по договор с НЗОК,</w:t>
      </w:r>
      <w:r w:rsidRPr="005C7EEF">
        <w:rPr>
          <w:iCs/>
          <w:spacing w:val="15"/>
          <w:highlight w:val="yellow"/>
        </w:rPr>
        <w:t xml:space="preserve"> в несъответствие с критериите на НЗОК отговорност носи лекарят, назначил лечението</w:t>
      </w:r>
      <w:r w:rsidRPr="00F00851">
        <w:t>.</w:t>
      </w:r>
    </w:p>
    <w:p w:rsidR="006F663C" w:rsidRPr="006F663C" w:rsidRDefault="006F663C" w:rsidP="001779DB">
      <w:pPr>
        <w:spacing w:line="240" w:lineRule="auto"/>
        <w:ind w:firstLine="567"/>
        <w:jc w:val="both"/>
        <w:textAlignment w:val="center"/>
        <w:rPr>
          <w:color w:val="FF0000"/>
        </w:rPr>
      </w:pPr>
      <w:r w:rsidRPr="006F663C">
        <w:rPr>
          <w:color w:val="FF0000"/>
        </w:rPr>
        <w:t>НЗОК не приема текста</w:t>
      </w:r>
      <w:r>
        <w:rPr>
          <w:color w:val="FF0000"/>
        </w:rPr>
        <w:t xml:space="preserve"> и предлага редакция: </w:t>
      </w:r>
    </w:p>
    <w:p w:rsidR="006F663C" w:rsidRDefault="006F663C" w:rsidP="001779DB">
      <w:pPr>
        <w:spacing w:line="240" w:lineRule="auto"/>
        <w:ind w:firstLine="567"/>
        <w:jc w:val="both"/>
        <w:textAlignment w:val="center"/>
      </w:pPr>
      <w:r>
        <w:t>(5) В случаите, когато ОПЛ констатира, че назначената терапия е в нарушение на изискванията на НЗОК, ОПЛ не предписва назначената терапия и връща ЗОЛ към назначилия терапията лекар от СИМП или БП.</w:t>
      </w:r>
    </w:p>
    <w:p w:rsidR="006F663C" w:rsidRPr="006F663C" w:rsidRDefault="006F663C" w:rsidP="001779DB">
      <w:pPr>
        <w:spacing w:line="240" w:lineRule="auto"/>
        <w:ind w:firstLine="567"/>
        <w:jc w:val="both"/>
        <w:textAlignment w:val="center"/>
        <w:rPr>
          <w:b/>
          <w:color w:val="FF0000"/>
          <w:spacing w:val="-2"/>
          <w:u w:val="single"/>
          <w:lang w:eastAsia="bg-BG"/>
        </w:rPr>
      </w:pPr>
      <w:r>
        <w:rPr>
          <w:color w:val="FF0000"/>
        </w:rPr>
        <w:t>БЛС приема редакцията.</w:t>
      </w: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Чл. 4</w:t>
      </w:r>
      <w:r>
        <w:rPr>
          <w:b/>
          <w:bCs/>
          <w:color w:val="000000"/>
          <w:spacing w:val="-2"/>
          <w:lang w:eastAsia="bg-BG"/>
        </w:rPr>
        <w:t>8</w:t>
      </w:r>
      <w:r w:rsidRPr="0029167C">
        <w:rPr>
          <w:b/>
          <w:bCs/>
          <w:color w:val="000000"/>
          <w:spacing w:val="-2"/>
          <w:lang w:eastAsia="bg-BG"/>
        </w:rPr>
        <w:t>.</w:t>
      </w:r>
      <w:r w:rsidRPr="0029167C">
        <w:rPr>
          <w:color w:val="000000"/>
          <w:spacing w:val="-2"/>
          <w:lang w:eastAsia="bg-BG"/>
        </w:rPr>
        <w:t xml:space="preserve"> (1) Лекарствените продукти се </w:t>
      </w:r>
      <w:r w:rsidRPr="0029167C">
        <w:rPr>
          <w:color w:val="000000"/>
        </w:rPr>
        <w:t>предписват</w:t>
      </w:r>
      <w:r w:rsidRPr="0029167C">
        <w:rPr>
          <w:rFonts w:ascii="Arial" w:hAnsi="Arial" w:cs="Arial"/>
          <w:color w:val="000000"/>
        </w:rPr>
        <w:t xml:space="preserve"> </w:t>
      </w:r>
      <w:r w:rsidRPr="0029167C">
        <w:rPr>
          <w:color w:val="000000"/>
          <w:spacing w:val="-2"/>
          <w:lang w:eastAsia="bg-BG"/>
        </w:rPr>
        <w:t xml:space="preserve">на основание чл. 56, ал. 1 ЗЗО при спазване изискванията на действащото законодателство относно </w:t>
      </w:r>
      <w:r w:rsidRPr="0029167C">
        <w:rPr>
          <w:color w:val="000000"/>
        </w:rPr>
        <w:t>предписване</w:t>
      </w:r>
      <w:r w:rsidRPr="0029167C">
        <w:rPr>
          <w:rFonts w:ascii="Arial" w:hAnsi="Arial" w:cs="Arial"/>
          <w:color w:val="000000"/>
        </w:rPr>
        <w:t xml:space="preserve"> </w:t>
      </w:r>
      <w:r w:rsidRPr="0029167C">
        <w:rPr>
          <w:color w:val="000000"/>
          <w:spacing w:val="-2"/>
          <w:lang w:eastAsia="bg-BG"/>
        </w:rPr>
        <w:t>на лекарствени продукти, приложения № 6 и № 7, както и сключените между лечебните заведения и НЗОК договори за оказване на медицинска помощ по чл. 59 ЗЗО.</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 xml:space="preserve">(2) Назначаването и предписването на лекарствени продукти за конкретен МКБ код на заболяване от </w:t>
      </w:r>
      <w:r w:rsidRPr="0029167C">
        <w:rPr>
          <w:spacing w:val="-2"/>
          <w:lang w:eastAsia="bg-BG"/>
        </w:rPr>
        <w:t>списъка по чл. 45, ал. 4 от ЗЗО</w:t>
      </w:r>
      <w:r w:rsidRPr="0029167C">
        <w:rPr>
          <w:color w:val="000000"/>
          <w:spacing w:val="-2"/>
          <w:lang w:eastAsia="bg-BG"/>
        </w:rPr>
        <w:t xml:space="preserve"> се извършват при спазване на:</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1. изискванията на Наредба № 4 от 2009 г.;</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2. кратките характеристики на лекарствените продукти, неразделна част от разрешението им за употреба;</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 xml:space="preserve">3. приложение № 7 „Кодове на заболяванията по </w:t>
      </w:r>
      <w:r w:rsidRPr="0029167C">
        <w:rPr>
          <w:spacing w:val="-2"/>
          <w:lang w:eastAsia="bg-BG"/>
        </w:rPr>
        <w:t xml:space="preserve">списъка по чл. 45, ал. 4 от ЗЗО, </w:t>
      </w:r>
      <w:r w:rsidRPr="0029167C">
        <w:rPr>
          <w:color w:val="000000"/>
          <w:spacing w:val="-2"/>
          <w:lang w:eastAsia="bg-BG"/>
        </w:rPr>
        <w:t>и кодове на специалности на лекари, назначаващи терапия“.</w:t>
      </w:r>
    </w:p>
    <w:p w:rsidR="00492A6C" w:rsidRDefault="00492A6C" w:rsidP="001779DB">
      <w:pPr>
        <w:spacing w:line="240" w:lineRule="auto"/>
        <w:ind w:firstLine="567"/>
        <w:jc w:val="both"/>
        <w:textAlignment w:val="center"/>
        <w:rPr>
          <w:color w:val="000000"/>
          <w:spacing w:val="-2"/>
          <w:lang w:eastAsia="bg-BG"/>
        </w:rPr>
      </w:pPr>
      <w:r w:rsidRPr="0029167C">
        <w:rPr>
          <w:b/>
          <w:bCs/>
          <w:color w:val="000000"/>
          <w:spacing w:val="-2"/>
          <w:lang w:eastAsia="bg-BG"/>
        </w:rPr>
        <w:lastRenderedPageBreak/>
        <w:t>Чл. 4</w:t>
      </w:r>
      <w:r>
        <w:rPr>
          <w:b/>
          <w:bCs/>
          <w:color w:val="000000"/>
          <w:spacing w:val="-2"/>
          <w:lang w:eastAsia="bg-BG"/>
        </w:rPr>
        <w:t>9</w:t>
      </w:r>
      <w:r w:rsidRPr="0029167C">
        <w:rPr>
          <w:b/>
          <w:bCs/>
          <w:color w:val="000000"/>
          <w:spacing w:val="-2"/>
          <w:lang w:eastAsia="bg-BG"/>
        </w:rPr>
        <w:t>.</w:t>
      </w:r>
      <w:r w:rsidRPr="0029167C">
        <w:rPr>
          <w:color w:val="000000"/>
          <w:spacing w:val="-2"/>
          <w:lang w:eastAsia="bg-BG"/>
        </w:rPr>
        <w:t xml:space="preserve"> (1) Не се допуска за лечението на едно ЗОЛ едновременно предписване на лекарствени продукти, принадлежащи към едно и също международно непатентно наименование, за повече от едно заболяване (един МКБ код), независимо от вида и броя на издадените рецептурни бланки.</w:t>
      </w:r>
    </w:p>
    <w:p w:rsidR="00492A6C" w:rsidRPr="00DD2E7D" w:rsidRDefault="00492A6C" w:rsidP="001779DB">
      <w:pPr>
        <w:spacing w:line="240" w:lineRule="auto"/>
        <w:ind w:firstLine="567"/>
        <w:jc w:val="both"/>
        <w:textAlignment w:val="center"/>
        <w:rPr>
          <w:color w:val="C00000"/>
          <w:spacing w:val="-2"/>
          <w:lang w:eastAsia="bg-BG"/>
        </w:rPr>
      </w:pPr>
      <w:r w:rsidRPr="0029167C">
        <w:rPr>
          <w:color w:val="000000"/>
          <w:spacing w:val="-2"/>
          <w:lang w:eastAsia="bg-BG"/>
        </w:rPr>
        <w:t xml:space="preserve">(2) Не се допуска едновременно предписване от </w:t>
      </w:r>
      <w:r w:rsidRPr="00F00851">
        <w:rPr>
          <w:bCs/>
          <w:spacing w:val="-2"/>
          <w:lang w:eastAsia="bg-BG"/>
        </w:rPr>
        <w:t>изпълнител на ПИМП</w:t>
      </w:r>
      <w:r w:rsidRPr="00F00851">
        <w:rPr>
          <w:color w:val="000000"/>
          <w:spacing w:val="-2"/>
          <w:lang w:eastAsia="bg-BG"/>
        </w:rPr>
        <w:t xml:space="preserve"> и от </w:t>
      </w:r>
      <w:r w:rsidRPr="00F00851">
        <w:rPr>
          <w:spacing w:val="-2"/>
          <w:lang w:eastAsia="bg-BG"/>
        </w:rPr>
        <w:t>лекар от СИМП</w:t>
      </w:r>
      <w:r w:rsidRPr="00F00851">
        <w:rPr>
          <w:color w:val="000000"/>
          <w:spacing w:val="-2"/>
          <w:lang w:eastAsia="bg-BG"/>
        </w:rPr>
        <w:t xml:space="preserve"> </w:t>
      </w:r>
      <w:r w:rsidRPr="0029167C">
        <w:rPr>
          <w:color w:val="000000"/>
          <w:spacing w:val="-2"/>
          <w:lang w:eastAsia="bg-BG"/>
        </w:rPr>
        <w:t>на повече от три лекарствени продукта за едно заболяване (един МКБ код), както и дублиране на предписанията  в рамките на срока</w:t>
      </w:r>
      <w:r w:rsidRPr="00DD2E7D">
        <w:rPr>
          <w:strike/>
          <w:color w:val="000000"/>
          <w:spacing w:val="-2"/>
          <w:lang w:eastAsia="bg-BG"/>
        </w:rPr>
        <w:t xml:space="preserve">, за който са предписани лекарствените продукти. </w:t>
      </w:r>
      <w:r>
        <w:rPr>
          <w:color w:val="C00000"/>
          <w:spacing w:val="-2"/>
          <w:lang w:eastAsia="bg-BG"/>
        </w:rPr>
        <w:t>на валидност на рецептите</w:t>
      </w:r>
    </w:p>
    <w:p w:rsidR="00492A6C" w:rsidRPr="00DD2E7D" w:rsidRDefault="00492A6C" w:rsidP="001779DB">
      <w:pPr>
        <w:spacing w:line="240" w:lineRule="auto"/>
        <w:ind w:firstLine="567"/>
        <w:jc w:val="both"/>
        <w:textAlignment w:val="center"/>
        <w:rPr>
          <w:strike/>
          <w:color w:val="C00000"/>
          <w:spacing w:val="-2"/>
          <w:lang w:eastAsia="bg-BG"/>
        </w:rPr>
      </w:pPr>
      <w:r w:rsidRPr="00DD2E7D">
        <w:rPr>
          <w:strike/>
          <w:color w:val="C00000"/>
          <w:spacing w:val="-2"/>
          <w:lang w:eastAsia="bg-BG"/>
        </w:rPr>
        <w:t>(3) Срокът на ал. 2 се счита за спазен в случаите на предписване на ЛП до 3 работни дни преди изтичане на същия:</w:t>
      </w:r>
    </w:p>
    <w:p w:rsidR="00492A6C" w:rsidRPr="00DD2E7D" w:rsidRDefault="00492A6C" w:rsidP="001779DB">
      <w:pPr>
        <w:spacing w:line="240" w:lineRule="auto"/>
        <w:ind w:firstLine="567"/>
        <w:jc w:val="both"/>
        <w:textAlignment w:val="center"/>
        <w:rPr>
          <w:strike/>
          <w:color w:val="C00000"/>
          <w:spacing w:val="-2"/>
          <w:lang w:eastAsia="bg-BG"/>
        </w:rPr>
      </w:pPr>
      <w:r w:rsidRPr="00DD2E7D">
        <w:rPr>
          <w:strike/>
          <w:color w:val="C00000"/>
          <w:spacing w:val="-2"/>
          <w:lang w:eastAsia="bg-BG"/>
        </w:rPr>
        <w:t>1. при предписване на лекарствени продукти в количества, достатъчни за различен срок на лечение от един ИМП на едно ЗОЛ;</w:t>
      </w:r>
    </w:p>
    <w:p w:rsidR="00492A6C" w:rsidRDefault="00492A6C" w:rsidP="001779DB">
      <w:pPr>
        <w:spacing w:line="240" w:lineRule="auto"/>
        <w:ind w:firstLine="567"/>
        <w:jc w:val="both"/>
        <w:textAlignment w:val="center"/>
        <w:rPr>
          <w:color w:val="000000"/>
          <w:spacing w:val="-2"/>
          <w:lang w:eastAsia="bg-BG"/>
        </w:rPr>
      </w:pPr>
      <w:r w:rsidRPr="00DD2E7D">
        <w:rPr>
          <w:strike/>
          <w:color w:val="C00000"/>
          <w:spacing w:val="-2"/>
          <w:lang w:eastAsia="bg-BG"/>
        </w:rPr>
        <w:t>2. при празнични и неработни дни</w:t>
      </w:r>
      <w:r w:rsidRPr="00F00851">
        <w:rPr>
          <w:color w:val="000000"/>
          <w:spacing w:val="-2"/>
          <w:lang w:eastAsia="bg-BG"/>
        </w:rPr>
        <w:t>.</w:t>
      </w:r>
    </w:p>
    <w:p w:rsidR="00007B3C" w:rsidRDefault="00007B3C" w:rsidP="001779DB">
      <w:pPr>
        <w:spacing w:line="240" w:lineRule="auto"/>
        <w:ind w:firstLine="567"/>
        <w:jc w:val="both"/>
        <w:textAlignment w:val="center"/>
        <w:rPr>
          <w:color w:val="000000"/>
          <w:spacing w:val="-2"/>
          <w:lang w:eastAsia="bg-BG"/>
        </w:rPr>
      </w:pPr>
      <w:r>
        <w:rPr>
          <w:color w:val="000000"/>
          <w:spacing w:val="-2"/>
          <w:lang w:eastAsia="bg-BG"/>
        </w:rPr>
        <w:t xml:space="preserve">НЗОК не приема текста. </w:t>
      </w:r>
    </w:p>
    <w:p w:rsidR="00007B3C" w:rsidRPr="00007B3C" w:rsidRDefault="00007B3C" w:rsidP="001779DB">
      <w:pPr>
        <w:spacing w:line="240" w:lineRule="auto"/>
        <w:ind w:firstLine="567"/>
        <w:jc w:val="both"/>
        <w:textAlignment w:val="center"/>
        <w:rPr>
          <w:color w:val="FF0000"/>
          <w:spacing w:val="-2"/>
          <w:lang w:eastAsia="bg-BG"/>
        </w:rPr>
      </w:pPr>
      <w:r w:rsidRPr="00007B3C">
        <w:rPr>
          <w:color w:val="FF0000"/>
          <w:spacing w:val="-2"/>
          <w:lang w:eastAsia="bg-BG"/>
        </w:rPr>
        <w:t xml:space="preserve">(2) Не се допуска едновременно предписване от </w:t>
      </w:r>
      <w:r w:rsidRPr="00007B3C">
        <w:rPr>
          <w:bCs/>
          <w:color w:val="FF0000"/>
          <w:spacing w:val="-2"/>
          <w:lang w:eastAsia="bg-BG"/>
        </w:rPr>
        <w:t>изпълнител на ПИМП</w:t>
      </w:r>
      <w:r w:rsidRPr="00007B3C">
        <w:rPr>
          <w:color w:val="FF0000"/>
          <w:spacing w:val="-2"/>
          <w:lang w:eastAsia="bg-BG"/>
        </w:rPr>
        <w:t xml:space="preserve"> и</w:t>
      </w:r>
      <w:r>
        <w:rPr>
          <w:color w:val="FF0000"/>
          <w:spacing w:val="-2"/>
          <w:lang w:eastAsia="bg-BG"/>
        </w:rPr>
        <w:t>/или</w:t>
      </w:r>
      <w:r w:rsidRPr="00007B3C">
        <w:rPr>
          <w:color w:val="FF0000"/>
          <w:spacing w:val="-2"/>
          <w:lang w:eastAsia="bg-BG"/>
        </w:rPr>
        <w:t xml:space="preserve"> от лекар от СИМП на повече от три лекарствени продукта за едно заболяване (един МКБ код), както и дублиране на предписанията  в рамките на срока</w:t>
      </w:r>
      <w:r w:rsidRPr="00007B3C">
        <w:rPr>
          <w:strike/>
          <w:color w:val="FF0000"/>
          <w:spacing w:val="-2"/>
          <w:lang w:eastAsia="bg-BG"/>
        </w:rPr>
        <w:t xml:space="preserve">, </w:t>
      </w:r>
      <w:r w:rsidRPr="00007B3C">
        <w:rPr>
          <w:color w:val="FF0000"/>
          <w:spacing w:val="-2"/>
          <w:lang w:eastAsia="bg-BG"/>
        </w:rPr>
        <w:t>за който са предписани лекарствените продукти.</w:t>
      </w:r>
    </w:p>
    <w:p w:rsidR="00007B3C" w:rsidRDefault="00007B3C" w:rsidP="001779DB">
      <w:pPr>
        <w:spacing w:line="240" w:lineRule="auto"/>
        <w:ind w:firstLine="567"/>
        <w:jc w:val="both"/>
        <w:textAlignment w:val="center"/>
        <w:rPr>
          <w:color w:val="C00000"/>
          <w:spacing w:val="-2"/>
          <w:lang w:eastAsia="bg-BG"/>
        </w:rPr>
      </w:pPr>
      <w:r w:rsidRPr="00007B3C">
        <w:rPr>
          <w:color w:val="FF0000"/>
          <w:spacing w:val="-2"/>
          <w:lang w:eastAsia="bg-BG"/>
        </w:rPr>
        <w:t xml:space="preserve">(3) </w:t>
      </w:r>
      <w:r>
        <w:rPr>
          <w:color w:val="C00000"/>
          <w:spacing w:val="-2"/>
          <w:lang w:eastAsia="bg-BG"/>
        </w:rPr>
        <w:t xml:space="preserve">Допуска се </w:t>
      </w:r>
      <w:r w:rsidR="001266BD">
        <w:rPr>
          <w:color w:val="C00000"/>
          <w:spacing w:val="-2"/>
          <w:lang w:eastAsia="bg-BG"/>
        </w:rPr>
        <w:t>предписване</w:t>
      </w:r>
      <w:r>
        <w:rPr>
          <w:color w:val="C00000"/>
          <w:spacing w:val="-2"/>
          <w:lang w:eastAsia="bg-BG"/>
        </w:rPr>
        <w:t xml:space="preserve"> на ЛП до  5 календарни дни преди изтичане на срока по ал. 2 </w:t>
      </w:r>
    </w:p>
    <w:p w:rsidR="001266BD" w:rsidRDefault="001266BD" w:rsidP="001779DB">
      <w:pPr>
        <w:spacing w:line="240" w:lineRule="auto"/>
        <w:ind w:firstLine="567"/>
        <w:jc w:val="both"/>
        <w:textAlignment w:val="center"/>
        <w:rPr>
          <w:color w:val="C00000"/>
          <w:spacing w:val="-2"/>
          <w:lang w:eastAsia="bg-BG"/>
        </w:rPr>
      </w:pPr>
      <w:r>
        <w:rPr>
          <w:color w:val="C00000"/>
          <w:spacing w:val="-2"/>
          <w:lang w:eastAsia="bg-BG"/>
        </w:rPr>
        <w:t>Приема се от двете страни</w:t>
      </w:r>
    </w:p>
    <w:p w:rsidR="001266BD" w:rsidRDefault="001266BD" w:rsidP="001779DB">
      <w:pPr>
        <w:spacing w:line="240" w:lineRule="auto"/>
        <w:ind w:firstLine="567"/>
        <w:jc w:val="both"/>
        <w:textAlignment w:val="center"/>
        <w:rPr>
          <w:color w:val="C00000"/>
          <w:spacing w:val="-2"/>
          <w:lang w:eastAsia="bg-BG"/>
        </w:rPr>
      </w:pPr>
      <w:r>
        <w:rPr>
          <w:color w:val="C00000"/>
          <w:spacing w:val="-2"/>
          <w:lang w:eastAsia="bg-BG"/>
        </w:rPr>
        <w:t xml:space="preserve">Предложение от НЗОК: </w:t>
      </w:r>
    </w:p>
    <w:p w:rsidR="001266BD" w:rsidRDefault="001266BD" w:rsidP="001779DB">
      <w:pPr>
        <w:spacing w:line="240" w:lineRule="auto"/>
        <w:ind w:firstLine="567"/>
        <w:jc w:val="both"/>
        <w:textAlignment w:val="center"/>
        <w:rPr>
          <w:color w:val="C00000"/>
          <w:spacing w:val="-2"/>
          <w:lang w:eastAsia="bg-BG"/>
        </w:rPr>
      </w:pPr>
      <w:r>
        <w:rPr>
          <w:color w:val="C00000"/>
          <w:spacing w:val="-2"/>
          <w:lang w:eastAsia="bg-BG"/>
        </w:rPr>
        <w:t>Ал. нова. Не се допуска на една и съща рецептурна бланка предписване на лекарствени продукти с разлика в посочения в ал. 2 срок по-голям от 5 дни</w:t>
      </w:r>
    </w:p>
    <w:p w:rsidR="001266BD" w:rsidRPr="001266BD" w:rsidRDefault="001266BD" w:rsidP="001779DB">
      <w:pPr>
        <w:spacing w:line="240" w:lineRule="auto"/>
        <w:ind w:firstLine="567"/>
        <w:jc w:val="both"/>
        <w:textAlignment w:val="center"/>
        <w:rPr>
          <w:color w:val="C00000"/>
          <w:spacing w:val="-2"/>
          <w:lang w:eastAsia="bg-BG"/>
        </w:rPr>
      </w:pPr>
      <w:r>
        <w:rPr>
          <w:color w:val="C00000"/>
          <w:spacing w:val="-2"/>
          <w:lang w:eastAsia="bg-BG"/>
        </w:rPr>
        <w:t>БЛС не приема текста</w:t>
      </w:r>
    </w:p>
    <w:p w:rsidR="00492A6C" w:rsidRPr="007A0300" w:rsidRDefault="00492A6C" w:rsidP="001779DB">
      <w:pPr>
        <w:spacing w:line="240" w:lineRule="auto"/>
        <w:ind w:firstLine="567"/>
        <w:jc w:val="both"/>
        <w:textAlignment w:val="center"/>
        <w:rPr>
          <w:color w:val="000000"/>
          <w:spacing w:val="-2"/>
          <w:lang w:eastAsia="bg-BG"/>
        </w:rPr>
      </w:pPr>
    </w:p>
    <w:p w:rsidR="00492A6C" w:rsidRPr="0029167C" w:rsidRDefault="00492A6C" w:rsidP="001779DB">
      <w:pPr>
        <w:spacing w:line="240" w:lineRule="auto"/>
        <w:ind w:firstLine="567"/>
        <w:jc w:val="both"/>
        <w:textAlignment w:val="center"/>
        <w:rPr>
          <w:rFonts w:eastAsia="SimSun"/>
          <w:color w:val="000000"/>
          <w:spacing w:val="-2"/>
        </w:rPr>
      </w:pPr>
      <w:r w:rsidRPr="0029167C">
        <w:rPr>
          <w:rFonts w:eastAsia="SimSun"/>
          <w:color w:val="000000"/>
          <w:spacing w:val="-2"/>
        </w:rPr>
        <w:t>(</w:t>
      </w:r>
      <w:r>
        <w:rPr>
          <w:rFonts w:eastAsia="SimSun"/>
          <w:color w:val="000000"/>
          <w:spacing w:val="-2"/>
        </w:rPr>
        <w:t>4</w:t>
      </w:r>
      <w:r w:rsidRPr="0029167C">
        <w:rPr>
          <w:rFonts w:eastAsia="SimSun"/>
          <w:color w:val="000000"/>
          <w:spacing w:val="-2"/>
        </w:rPr>
        <w:t>) Не се допуска за лечението на едно ЗОЛ на една и съща рецептурна бланка, независимо от ползвания образец, предписване на различни продукти (лекарствени продукти, медицински изделия, диетични храни за специални медицински цели), както и напълно и частично заплащани лекарствени продукти.</w:t>
      </w:r>
    </w:p>
    <w:p w:rsidR="00492A6C" w:rsidRPr="0029167C" w:rsidRDefault="00492A6C" w:rsidP="001779DB">
      <w:pPr>
        <w:spacing w:line="240" w:lineRule="auto"/>
        <w:ind w:firstLine="567"/>
        <w:jc w:val="both"/>
        <w:textAlignment w:val="center"/>
        <w:rPr>
          <w:rFonts w:eastAsia="SimSun"/>
          <w:color w:val="000000"/>
          <w:spacing w:val="-2"/>
        </w:rPr>
      </w:pPr>
      <w:r w:rsidRPr="0029167C">
        <w:rPr>
          <w:rFonts w:eastAsia="SimSun"/>
          <w:color w:val="000000"/>
          <w:spacing w:val="-2"/>
        </w:rPr>
        <w:t>(</w:t>
      </w:r>
      <w:r w:rsidRPr="0029167C">
        <w:rPr>
          <w:rFonts w:eastAsia="SimSun"/>
          <w:spacing w:val="-2"/>
        </w:rPr>
        <w:t>5</w:t>
      </w:r>
      <w:r w:rsidRPr="0029167C">
        <w:rPr>
          <w:rFonts w:eastAsia="SimSun"/>
          <w:color w:val="000000"/>
          <w:spacing w:val="-2"/>
        </w:rPr>
        <w:t>) Лекарствени продукти, медицински изделия, диетични храни за специални медицински цели, назначени с един протокол, се предписват</w:t>
      </w:r>
      <w:r w:rsidRPr="0029167C">
        <w:rPr>
          <w:rFonts w:ascii="Arial" w:hAnsi="Arial" w:cs="Arial"/>
          <w:color w:val="000000"/>
        </w:rPr>
        <w:t xml:space="preserve"> </w:t>
      </w:r>
      <w:r w:rsidRPr="0029167C">
        <w:rPr>
          <w:rFonts w:eastAsia="SimSun"/>
          <w:color w:val="000000"/>
          <w:spacing w:val="-2"/>
        </w:rPr>
        <w:t xml:space="preserve">на една и съща рецептурна бланка. </w:t>
      </w: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 xml:space="preserve">Чл. </w:t>
      </w:r>
      <w:r>
        <w:rPr>
          <w:b/>
          <w:bCs/>
          <w:color w:val="000000"/>
          <w:spacing w:val="-2"/>
          <w:lang w:eastAsia="bg-BG"/>
        </w:rPr>
        <w:t>50</w:t>
      </w:r>
      <w:r w:rsidRPr="0029167C">
        <w:rPr>
          <w:b/>
          <w:bCs/>
          <w:color w:val="000000"/>
          <w:spacing w:val="-2"/>
          <w:lang w:eastAsia="bg-BG"/>
        </w:rPr>
        <w:t>.</w:t>
      </w:r>
      <w:r w:rsidRPr="0029167C">
        <w:rPr>
          <w:color w:val="000000"/>
          <w:spacing w:val="-2"/>
          <w:lang w:eastAsia="bg-BG"/>
        </w:rPr>
        <w:t xml:space="preserve"> При предписване на лекарствени продукти, медицински изделия и диетични храни за специални медицински цели за домашно лечение на територията на страната всички данни на ЗОЛ съгласно приложение № 3 се отразяват в амбулаторния лист и в електронния отчет за извършената дейност на ЗОЛ, отразена в амбулаторни листове в определен от НЗОК формат.</w:t>
      </w: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 xml:space="preserve">Чл. </w:t>
      </w:r>
      <w:r>
        <w:rPr>
          <w:b/>
          <w:bCs/>
          <w:color w:val="000000"/>
          <w:spacing w:val="-2"/>
          <w:lang w:eastAsia="bg-BG"/>
        </w:rPr>
        <w:t>51</w:t>
      </w:r>
      <w:r w:rsidRPr="0029167C">
        <w:rPr>
          <w:b/>
          <w:bCs/>
          <w:color w:val="000000"/>
          <w:spacing w:val="-2"/>
          <w:lang w:eastAsia="bg-BG"/>
        </w:rPr>
        <w:t>.</w:t>
      </w:r>
      <w:r w:rsidRPr="0029167C">
        <w:rPr>
          <w:color w:val="000000"/>
          <w:spacing w:val="-2"/>
          <w:lang w:eastAsia="bg-BG"/>
        </w:rPr>
        <w:t xml:space="preserve"> При издаване на рецептурна бланка за предписване</w:t>
      </w:r>
      <w:r w:rsidRPr="0029167C">
        <w:rPr>
          <w:rFonts w:ascii="Arial" w:hAnsi="Arial" w:cs="Arial"/>
          <w:color w:val="000000"/>
        </w:rPr>
        <w:t xml:space="preserve"> </w:t>
      </w:r>
      <w:r w:rsidRPr="0029167C">
        <w:rPr>
          <w:color w:val="000000"/>
          <w:spacing w:val="-2"/>
          <w:lang w:eastAsia="bg-BG"/>
        </w:rPr>
        <w:t>на лекарствени продукти за лечение на хронични заболявания лекарят задължително вписва назначената терапия и в рецептурната книжка на хронично болния, като следи за спазването на изискванията по чл. 4</w:t>
      </w:r>
      <w:r>
        <w:rPr>
          <w:color w:val="000000"/>
          <w:spacing w:val="-2"/>
          <w:lang w:eastAsia="bg-BG"/>
        </w:rPr>
        <w:t>8</w:t>
      </w:r>
      <w:r w:rsidRPr="0029167C">
        <w:rPr>
          <w:color w:val="000000"/>
          <w:spacing w:val="-2"/>
          <w:lang w:eastAsia="bg-BG"/>
        </w:rPr>
        <w:t>, 4</w:t>
      </w:r>
      <w:r>
        <w:rPr>
          <w:color w:val="000000"/>
          <w:spacing w:val="-2"/>
          <w:lang w:eastAsia="bg-BG"/>
        </w:rPr>
        <w:t>9</w:t>
      </w:r>
      <w:r w:rsidRPr="0029167C">
        <w:rPr>
          <w:color w:val="000000"/>
          <w:spacing w:val="-2"/>
          <w:lang w:eastAsia="bg-BG"/>
        </w:rPr>
        <w:t xml:space="preserve"> и </w:t>
      </w:r>
      <w:r>
        <w:rPr>
          <w:color w:val="000000"/>
          <w:spacing w:val="-2"/>
          <w:lang w:eastAsia="bg-BG"/>
        </w:rPr>
        <w:t>50</w:t>
      </w:r>
      <w:r w:rsidRPr="0029167C">
        <w:rPr>
          <w:color w:val="000000"/>
          <w:spacing w:val="-2"/>
          <w:lang w:eastAsia="bg-BG"/>
        </w:rPr>
        <w:t>.</w:t>
      </w:r>
    </w:p>
    <w:p w:rsidR="00492A6C" w:rsidRDefault="00492A6C" w:rsidP="001779DB">
      <w:pPr>
        <w:spacing w:line="240" w:lineRule="auto"/>
        <w:ind w:firstLine="567"/>
        <w:jc w:val="both"/>
        <w:textAlignment w:val="center"/>
        <w:rPr>
          <w:strike/>
          <w:color w:val="000000"/>
          <w:spacing w:val="-2"/>
          <w:lang w:eastAsia="bg-BG"/>
        </w:rPr>
      </w:pPr>
      <w:r w:rsidRPr="0029167C">
        <w:rPr>
          <w:b/>
          <w:bCs/>
          <w:color w:val="000000"/>
          <w:spacing w:val="-2"/>
          <w:lang w:eastAsia="bg-BG"/>
        </w:rPr>
        <w:lastRenderedPageBreak/>
        <w:t>Чл. 5</w:t>
      </w:r>
      <w:r>
        <w:rPr>
          <w:b/>
          <w:bCs/>
          <w:color w:val="000000"/>
          <w:spacing w:val="-2"/>
          <w:lang w:eastAsia="bg-BG"/>
        </w:rPr>
        <w:t>2</w:t>
      </w:r>
      <w:r w:rsidRPr="0029167C">
        <w:rPr>
          <w:b/>
          <w:bCs/>
          <w:color w:val="000000"/>
          <w:spacing w:val="-2"/>
          <w:lang w:eastAsia="bg-BG"/>
        </w:rPr>
        <w:t>.</w:t>
      </w:r>
      <w:r w:rsidRPr="0029167C">
        <w:rPr>
          <w:color w:val="000000"/>
          <w:spacing w:val="-2"/>
          <w:lang w:eastAsia="bg-BG"/>
        </w:rPr>
        <w:t xml:space="preserve"> Медицинските изделия и диетичните храни за специални медицински цели за домашно лечение на територията на страната се </w:t>
      </w:r>
      <w:r w:rsidRPr="0029167C">
        <w:rPr>
          <w:spacing w:val="-2"/>
          <w:lang w:eastAsia="bg-BG"/>
        </w:rPr>
        <w:t xml:space="preserve">предписват </w:t>
      </w:r>
      <w:r w:rsidRPr="0029167C">
        <w:rPr>
          <w:color w:val="000000"/>
          <w:spacing w:val="-2"/>
          <w:lang w:eastAsia="bg-BG"/>
        </w:rPr>
        <w:t xml:space="preserve">на отделна рецептурна бланка при спазване на изискванията, посочени в списъка по чл. </w:t>
      </w:r>
      <w:r>
        <w:rPr>
          <w:color w:val="000000"/>
          <w:spacing w:val="-2"/>
          <w:lang w:eastAsia="bg-BG"/>
        </w:rPr>
        <w:t>37</w:t>
      </w:r>
      <w:r w:rsidRPr="0029167C">
        <w:rPr>
          <w:color w:val="000000"/>
          <w:spacing w:val="-2"/>
          <w:lang w:eastAsia="bg-BG"/>
        </w:rPr>
        <w:t>, ал. 1 или списъка по чл. 3</w:t>
      </w:r>
      <w:r>
        <w:rPr>
          <w:color w:val="000000"/>
          <w:spacing w:val="-2"/>
          <w:lang w:eastAsia="bg-BG"/>
        </w:rPr>
        <w:t>8</w:t>
      </w:r>
      <w:r w:rsidRPr="0029167C">
        <w:rPr>
          <w:color w:val="000000"/>
          <w:spacing w:val="-2"/>
          <w:lang w:eastAsia="bg-BG"/>
        </w:rPr>
        <w:t>, ал. 1, както и в указанията по тяхното прилагане</w:t>
      </w:r>
      <w:r w:rsidRPr="0029167C">
        <w:rPr>
          <w:strike/>
          <w:color w:val="000000"/>
          <w:spacing w:val="-2"/>
          <w:lang w:eastAsia="bg-BG"/>
        </w:rPr>
        <w:t>.</w:t>
      </w:r>
    </w:p>
    <w:p w:rsidR="00492A6C" w:rsidRDefault="00492A6C" w:rsidP="001779DB">
      <w:pPr>
        <w:spacing w:line="240" w:lineRule="auto"/>
        <w:ind w:firstLine="567"/>
        <w:jc w:val="both"/>
        <w:textAlignment w:val="center"/>
        <w:rPr>
          <w:color w:val="FF0000"/>
          <w:spacing w:val="-2"/>
          <w:lang w:eastAsia="bg-BG"/>
        </w:rPr>
      </w:pPr>
      <w:r w:rsidRPr="00001C4F">
        <w:rPr>
          <w:color w:val="FF0000"/>
          <w:spacing w:val="-2"/>
          <w:lang w:eastAsia="bg-BG"/>
        </w:rPr>
        <w:t>Член нов</w:t>
      </w:r>
      <w:r>
        <w:rPr>
          <w:color w:val="FF0000"/>
          <w:spacing w:val="-2"/>
          <w:lang w:eastAsia="bg-BG"/>
        </w:rPr>
        <w:t>. Поправки по издадени рецептурни бланки може да прави само лекарят, издал рецептите. За целта той нанася поправката и полага подпис и печат или анулира издадената рецептурна бланка и издава нова.</w:t>
      </w:r>
    </w:p>
    <w:p w:rsidR="009E5693" w:rsidRPr="00001C4F" w:rsidRDefault="009E5693" w:rsidP="001779DB">
      <w:pPr>
        <w:spacing w:line="240" w:lineRule="auto"/>
        <w:ind w:firstLine="567"/>
        <w:jc w:val="both"/>
        <w:textAlignment w:val="center"/>
        <w:rPr>
          <w:color w:val="FF0000"/>
          <w:spacing w:val="-2"/>
          <w:lang w:eastAsia="bg-BG"/>
        </w:rPr>
      </w:pPr>
      <w:r>
        <w:rPr>
          <w:color w:val="FF0000"/>
          <w:spacing w:val="-2"/>
          <w:lang w:eastAsia="bg-BG"/>
        </w:rPr>
        <w:t xml:space="preserve">НЗОК </w:t>
      </w:r>
      <w:r w:rsidR="005C667C">
        <w:rPr>
          <w:color w:val="FF0000"/>
          <w:spacing w:val="-2"/>
          <w:lang w:eastAsia="bg-BG"/>
        </w:rPr>
        <w:t xml:space="preserve">Текстът остава за обсъждане на следваща работна среща. </w:t>
      </w:r>
    </w:p>
    <w:p w:rsidR="00492A6C" w:rsidRPr="0029167C" w:rsidRDefault="00492A6C" w:rsidP="001779DB">
      <w:pPr>
        <w:spacing w:line="240" w:lineRule="auto"/>
        <w:ind w:firstLine="567"/>
        <w:jc w:val="both"/>
        <w:textAlignment w:val="center"/>
        <w:rPr>
          <w:strike/>
          <w:color w:val="000000"/>
          <w:spacing w:val="-2"/>
          <w:lang w:eastAsia="bg-BG"/>
        </w:rPr>
      </w:pPr>
    </w:p>
    <w:p w:rsidR="00492A6C" w:rsidRDefault="00492A6C" w:rsidP="001779DB">
      <w:pPr>
        <w:keepNext/>
        <w:spacing w:line="240" w:lineRule="auto"/>
        <w:jc w:val="center"/>
        <w:textAlignment w:val="center"/>
        <w:rPr>
          <w:i/>
          <w:iCs/>
          <w:color w:val="000000"/>
          <w:spacing w:val="-2"/>
          <w:lang w:eastAsia="bg-BG"/>
        </w:rPr>
      </w:pPr>
      <w:r w:rsidRPr="0029167C">
        <w:rPr>
          <w:i/>
          <w:iCs/>
          <w:color w:val="000000"/>
          <w:spacing w:val="-2"/>
          <w:lang w:eastAsia="bg-BG"/>
        </w:rPr>
        <w:t xml:space="preserve">Условия и ред за </w:t>
      </w:r>
      <w:r w:rsidRPr="003E4E5A">
        <w:rPr>
          <w:i/>
          <w:iCs/>
        </w:rPr>
        <w:t>предписване</w:t>
      </w:r>
      <w:r w:rsidRPr="003E4E5A">
        <w:rPr>
          <w:rFonts w:ascii="Arial" w:hAnsi="Arial" w:cs="Arial"/>
          <w:i/>
          <w:iCs/>
        </w:rPr>
        <w:t xml:space="preserve"> </w:t>
      </w:r>
      <w:r w:rsidRPr="0029167C">
        <w:rPr>
          <w:i/>
          <w:iCs/>
          <w:color w:val="000000"/>
          <w:spacing w:val="-2"/>
          <w:lang w:eastAsia="bg-BG"/>
        </w:rPr>
        <w:t>на лекарства по „Протокол за предписване на лекарствени продукти, заплащани от НЗОК/РЗОК“</w:t>
      </w:r>
    </w:p>
    <w:p w:rsidR="003A53E2" w:rsidRPr="003A53E2" w:rsidRDefault="003A53E2" w:rsidP="001779DB">
      <w:pPr>
        <w:keepNext/>
        <w:spacing w:line="240" w:lineRule="auto"/>
        <w:textAlignment w:val="center"/>
        <w:rPr>
          <w:color w:val="FF0000"/>
          <w:lang w:eastAsia="bg-BG"/>
        </w:rPr>
      </w:pPr>
      <w:r w:rsidRPr="003A53E2">
        <w:rPr>
          <w:i/>
          <w:iCs/>
          <w:color w:val="FF0000"/>
          <w:spacing w:val="-2"/>
          <w:lang w:eastAsia="bg-BG"/>
        </w:rPr>
        <w:t>НЗОК – предстои промяна на правилника за устройство и дейност на НЗОК, касаещи дейността на комисията по чл- 78 т. 2 от ЗЗО, като промените ще бъдат отразени в текстовете на НРД</w:t>
      </w:r>
    </w:p>
    <w:p w:rsidR="00492A6C" w:rsidRPr="0029167C" w:rsidRDefault="00492A6C" w:rsidP="001779DB">
      <w:pPr>
        <w:spacing w:after="57" w:line="240" w:lineRule="auto"/>
        <w:jc w:val="center"/>
        <w:textAlignment w:val="center"/>
        <w:rPr>
          <w:color w:val="000000"/>
          <w:lang w:val="ru-RU" w:eastAsia="bg-BG"/>
        </w:rPr>
      </w:pPr>
    </w:p>
    <w:p w:rsidR="005C667C" w:rsidRDefault="00492A6C" w:rsidP="001779DB">
      <w:pPr>
        <w:spacing w:line="240" w:lineRule="auto"/>
        <w:ind w:firstLine="567"/>
        <w:jc w:val="both"/>
        <w:textAlignment w:val="center"/>
        <w:rPr>
          <w:color w:val="000000"/>
          <w:spacing w:val="-2"/>
          <w:lang w:eastAsia="bg-BG"/>
        </w:rPr>
      </w:pPr>
      <w:r w:rsidRPr="0029167C">
        <w:rPr>
          <w:b/>
          <w:bCs/>
          <w:color w:val="000000"/>
          <w:spacing w:val="-2"/>
          <w:lang w:eastAsia="bg-BG"/>
        </w:rPr>
        <w:t>Чл. 5</w:t>
      </w:r>
      <w:r>
        <w:rPr>
          <w:b/>
          <w:bCs/>
          <w:color w:val="000000"/>
          <w:spacing w:val="-2"/>
          <w:lang w:eastAsia="bg-BG"/>
        </w:rPr>
        <w:t>3</w:t>
      </w:r>
      <w:r w:rsidRPr="0029167C">
        <w:rPr>
          <w:b/>
          <w:bCs/>
          <w:color w:val="000000"/>
          <w:spacing w:val="-2"/>
          <w:lang w:eastAsia="bg-BG"/>
        </w:rPr>
        <w:t>.</w:t>
      </w:r>
      <w:r w:rsidRPr="0029167C">
        <w:rPr>
          <w:color w:val="000000"/>
          <w:spacing w:val="-2"/>
          <w:lang w:eastAsia="bg-BG"/>
        </w:rPr>
        <w:t xml:space="preserve"> (1) Протоколи за предписване на лекарствени продукти, заплащани напълно или частично от НЗОК, могат да се издават от специалисти по профила на заболяването, работещи в лечебни заведения - изпълнители на извънболнична помощ, или от специализирани комисии в лечебни заведения - изпълнители на болнична помощ. </w:t>
      </w:r>
    </w:p>
    <w:p w:rsidR="005C667C" w:rsidRDefault="005C667C" w:rsidP="001779DB">
      <w:pPr>
        <w:spacing w:line="240" w:lineRule="auto"/>
        <w:ind w:firstLine="567"/>
        <w:jc w:val="both"/>
        <w:textAlignment w:val="center"/>
        <w:rPr>
          <w:color w:val="000000"/>
          <w:spacing w:val="-2"/>
          <w:lang w:eastAsia="bg-BG"/>
        </w:rPr>
      </w:pPr>
      <w:r w:rsidRPr="005C667C">
        <w:rPr>
          <w:color w:val="FF0000"/>
          <w:spacing w:val="-2"/>
          <w:lang w:eastAsia="bg-BG"/>
        </w:rPr>
        <w:t>Предложение на БЛС: Да се впишат в раздел КДН на НРД 2017 текстове, касаещи издаването на протоколи за лечение на ЗОЛ, включени в КДН</w:t>
      </w:r>
      <w:r>
        <w:rPr>
          <w:color w:val="000000"/>
          <w:spacing w:val="-2"/>
          <w:lang w:eastAsia="bg-BG"/>
        </w:rPr>
        <w:t xml:space="preserve">. </w:t>
      </w:r>
    </w:p>
    <w:p w:rsidR="005C667C" w:rsidRPr="005C667C" w:rsidRDefault="005C667C" w:rsidP="001779DB">
      <w:pPr>
        <w:spacing w:line="240" w:lineRule="auto"/>
        <w:ind w:firstLine="567"/>
        <w:jc w:val="both"/>
        <w:textAlignment w:val="center"/>
        <w:rPr>
          <w:color w:val="FF0000"/>
          <w:spacing w:val="-2"/>
          <w:lang w:eastAsia="bg-BG"/>
        </w:rPr>
      </w:pPr>
      <w:r w:rsidRPr="005C667C">
        <w:rPr>
          <w:color w:val="FF0000"/>
          <w:spacing w:val="-2"/>
          <w:lang w:eastAsia="bg-BG"/>
        </w:rPr>
        <w:t>НЗОК – за обсъждане на следваща работна среща</w:t>
      </w:r>
    </w:p>
    <w:p w:rsidR="005C667C" w:rsidRDefault="005C667C" w:rsidP="001779DB">
      <w:pPr>
        <w:spacing w:line="240" w:lineRule="auto"/>
        <w:ind w:firstLine="567"/>
        <w:jc w:val="both"/>
        <w:textAlignment w:val="center"/>
        <w:rPr>
          <w:color w:val="FF0000"/>
          <w:spacing w:val="-2"/>
          <w:lang w:eastAsia="bg-BG"/>
        </w:rPr>
      </w:pP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 xml:space="preserve">(2) С „Протокол за предписване на лекарства, заплащани от НЗОК/РЗОК“ (образец по приложение № 8 към чл. 24, ал. 1 от Наредба № 4 от 2009 г.) се </w:t>
      </w:r>
      <w:r w:rsidRPr="00F00851">
        <w:rPr>
          <w:iCs/>
          <w:spacing w:val="15"/>
        </w:rPr>
        <w:t>назначават</w:t>
      </w:r>
      <w:r w:rsidRPr="00F00851">
        <w:rPr>
          <w:color w:val="000000"/>
          <w:spacing w:val="-2"/>
          <w:lang w:eastAsia="bg-BG"/>
        </w:rPr>
        <w:t xml:space="preserve"> </w:t>
      </w:r>
      <w:r w:rsidRPr="0029167C">
        <w:rPr>
          <w:color w:val="000000"/>
          <w:spacing w:val="-2"/>
          <w:lang w:eastAsia="bg-BG"/>
        </w:rPr>
        <w:t>лекарствени продукти, за които са налице следните условия:</w:t>
      </w:r>
    </w:p>
    <w:p w:rsidR="00492A6C" w:rsidRDefault="00492A6C" w:rsidP="001779DB">
      <w:pPr>
        <w:spacing w:line="240" w:lineRule="auto"/>
        <w:ind w:firstLine="567"/>
        <w:jc w:val="both"/>
        <w:textAlignment w:val="center"/>
        <w:rPr>
          <w:color w:val="FF0000"/>
          <w:spacing w:val="-2"/>
          <w:lang w:eastAsia="bg-BG"/>
        </w:rPr>
      </w:pPr>
      <w:r w:rsidRPr="005C667C">
        <w:rPr>
          <w:color w:val="FF0000"/>
          <w:spacing w:val="-2"/>
          <w:lang w:eastAsia="bg-BG"/>
        </w:rPr>
        <w:t>1. включени са в приложение № 1 на ПЛС и</w:t>
      </w:r>
      <w:r w:rsidR="005C667C" w:rsidRPr="005C667C">
        <w:rPr>
          <w:color w:val="FF0000"/>
          <w:spacing w:val="-2"/>
          <w:lang w:eastAsia="bg-BG"/>
        </w:rPr>
        <w:t xml:space="preserve"> се заплащат </w:t>
      </w:r>
      <w:r w:rsidRPr="005C667C">
        <w:rPr>
          <w:color w:val="FF0000"/>
          <w:spacing w:val="-2"/>
          <w:lang w:eastAsia="bg-BG"/>
        </w:rPr>
        <w:t xml:space="preserve"> </w:t>
      </w:r>
      <w:r w:rsidRPr="005C667C">
        <w:rPr>
          <w:strike/>
          <w:color w:val="FF0000"/>
          <w:spacing w:val="-2"/>
          <w:lang w:eastAsia="bg-BG"/>
        </w:rPr>
        <w:t>за тях са подадени заявления по реда на Наредба № 10 за заплащането им</w:t>
      </w:r>
      <w:r w:rsidRPr="005C667C">
        <w:rPr>
          <w:color w:val="FF0000"/>
          <w:spacing w:val="-2"/>
          <w:lang w:eastAsia="bg-BG"/>
        </w:rPr>
        <w:t xml:space="preserve"> от НЗОК</w:t>
      </w:r>
      <w:r w:rsidR="005C667C" w:rsidRPr="005C667C">
        <w:rPr>
          <w:color w:val="FF0000"/>
          <w:spacing w:val="-2"/>
          <w:lang w:eastAsia="bg-BG"/>
        </w:rPr>
        <w:t xml:space="preserve"> по реда на Наредба 10</w:t>
      </w:r>
      <w:r w:rsidRPr="005C667C">
        <w:rPr>
          <w:color w:val="FF0000"/>
          <w:spacing w:val="-2"/>
          <w:lang w:eastAsia="bg-BG"/>
        </w:rPr>
        <w:t>;</w:t>
      </w:r>
    </w:p>
    <w:p w:rsidR="005C667C" w:rsidRPr="005C667C" w:rsidRDefault="005C667C" w:rsidP="001779DB">
      <w:pPr>
        <w:spacing w:line="240" w:lineRule="auto"/>
        <w:ind w:firstLine="567"/>
        <w:jc w:val="both"/>
        <w:textAlignment w:val="center"/>
        <w:rPr>
          <w:color w:val="FF0000"/>
          <w:lang w:eastAsia="bg-BG"/>
        </w:rPr>
      </w:pPr>
      <w:r>
        <w:rPr>
          <w:color w:val="FF0000"/>
          <w:spacing w:val="-2"/>
          <w:lang w:eastAsia="bg-BG"/>
        </w:rPr>
        <w:t>Приема се от двете страни</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2. в ПЛС за тези лекарствени продукти е посочено, че се извършва експертиза по чл. 78, т. 2 ЗЗО.</w:t>
      </w: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Чл. 5</w:t>
      </w:r>
      <w:r>
        <w:rPr>
          <w:b/>
          <w:bCs/>
          <w:color w:val="000000"/>
          <w:spacing w:val="-2"/>
          <w:lang w:eastAsia="bg-BG"/>
        </w:rPr>
        <w:t>4</w:t>
      </w:r>
      <w:r w:rsidRPr="0029167C">
        <w:rPr>
          <w:b/>
          <w:bCs/>
          <w:color w:val="000000"/>
          <w:spacing w:val="-2"/>
          <w:lang w:eastAsia="bg-BG"/>
        </w:rPr>
        <w:t>.</w:t>
      </w:r>
      <w:r w:rsidRPr="0029167C">
        <w:rPr>
          <w:color w:val="000000"/>
          <w:spacing w:val="-2"/>
          <w:lang w:eastAsia="bg-BG"/>
        </w:rPr>
        <w:t xml:space="preserve"> (1) С „Протокол за предписване на лекарства, заплащани от НЗОК/РЗОК“ се назначава терапия с:</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1. лекарствени продукти от група IА - протоколите за тях се разглеждат от комисия в Централно управление (ЦУ) на НЗОК, която извършва експертиза по чл. 78, т. 2 ЗЗО, и се утвърждават с решение на управителя на НЗОК съгласно Изискванията на НЗОК при издаване и утвърждаване на протоколи за конкретни заболявания;</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 xml:space="preserve">2. лекарствени продукти от група IВ - протоколите за тях се разглеждат от комисия в РЗОК, която извършва експертиза, и се утвърждават с решение на директора на РЗОК, с изключение на лекарствени продукти, за които изрично е посочено в съответните Изисквания на НЗОК при </w:t>
      </w:r>
      <w:r w:rsidRPr="0029167C">
        <w:rPr>
          <w:color w:val="000000"/>
          <w:spacing w:val="-2"/>
          <w:lang w:eastAsia="bg-BG"/>
        </w:rPr>
        <w:lastRenderedPageBreak/>
        <w:t>издаване и утвърждаване на протоколи за конкретни заболявания, че се разглеждат от комисията в ЦУ на НЗОК по т. 1 и се утвърждават с решение на управителя на НЗОК;</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3. лекарствени продукти от група IС - протоколите за тях се заверяват в РЗОК; за определени лекарствени продукти, посочени в съответните Изисквания на НЗОК при издаване и утвърждаване на протоколи за конкретни заболявания, заверяването се извършва след:</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а) извършена експертиза от комисията в РЗОК и решение на същата за заверяване на протокола; при отрицателно решение на комисията директорът на РЗОК издава решение за отказ за заверяване на протокола,</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или</w:t>
      </w:r>
    </w:p>
    <w:p w:rsidR="00492A6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б) извършена експертиза от комисията в ЦУ на НЗОК и становище на същата до комисията в РЗОК за заверяване на протокола; при отрицателно становище директорът на РЗОК издава решение за отказ за заверяване на протокола.</w:t>
      </w:r>
    </w:p>
    <w:p w:rsidR="00492A6C" w:rsidRDefault="00492A6C" w:rsidP="001779DB">
      <w:pPr>
        <w:spacing w:line="240" w:lineRule="auto"/>
        <w:ind w:firstLine="567"/>
        <w:jc w:val="both"/>
        <w:textAlignment w:val="center"/>
        <w:rPr>
          <w:color w:val="C00000"/>
          <w:spacing w:val="-2"/>
          <w:lang w:eastAsia="bg-BG"/>
        </w:rPr>
      </w:pPr>
      <w:r>
        <w:rPr>
          <w:color w:val="C00000"/>
          <w:spacing w:val="-2"/>
          <w:lang w:eastAsia="bg-BG"/>
        </w:rPr>
        <w:t>(2) Едновременно с протокола лекарят от СИМП/БП издава тримесечна рецепта за назначените от него медикаменти с „Протокол за предписване на лекарства, заплащани от НЗОК/РЗОК“</w:t>
      </w:r>
    </w:p>
    <w:p w:rsidR="005C667C" w:rsidRPr="0029167C" w:rsidRDefault="005C667C" w:rsidP="001779DB">
      <w:pPr>
        <w:spacing w:line="240" w:lineRule="auto"/>
        <w:ind w:firstLine="567"/>
        <w:jc w:val="both"/>
        <w:textAlignment w:val="center"/>
        <w:rPr>
          <w:color w:val="000000"/>
          <w:lang w:eastAsia="bg-BG"/>
        </w:rPr>
      </w:pPr>
      <w:r>
        <w:rPr>
          <w:color w:val="C00000"/>
          <w:spacing w:val="-2"/>
          <w:lang w:eastAsia="bg-BG"/>
        </w:rPr>
        <w:t>НЗОК – не се приема поради липса на нормативно основание. За обсъждане след промяна на нормативната база.</w:t>
      </w:r>
    </w:p>
    <w:p w:rsidR="00492A6C" w:rsidRDefault="00492A6C" w:rsidP="001779DB">
      <w:pPr>
        <w:spacing w:line="240" w:lineRule="auto"/>
        <w:ind w:firstLine="567"/>
        <w:jc w:val="both"/>
        <w:textAlignment w:val="center"/>
        <w:rPr>
          <w:color w:val="C00000"/>
          <w:spacing w:val="-2"/>
          <w:lang w:eastAsia="bg-BG"/>
        </w:rPr>
      </w:pPr>
      <w:r w:rsidRPr="0029167C">
        <w:rPr>
          <w:color w:val="000000"/>
          <w:spacing w:val="-2"/>
          <w:lang w:eastAsia="bg-BG"/>
        </w:rPr>
        <w:t>(</w:t>
      </w:r>
      <w:r>
        <w:rPr>
          <w:color w:val="C00000"/>
          <w:spacing w:val="-2"/>
          <w:lang w:eastAsia="bg-BG"/>
        </w:rPr>
        <w:t>3</w:t>
      </w:r>
      <w:r w:rsidRPr="0029167C">
        <w:rPr>
          <w:color w:val="000000"/>
          <w:spacing w:val="-2"/>
          <w:lang w:eastAsia="bg-BG"/>
        </w:rPr>
        <w:t>) Всички протоколи се заверяват от РЗОК.</w:t>
      </w:r>
      <w:r>
        <w:rPr>
          <w:color w:val="000000"/>
          <w:spacing w:val="-2"/>
          <w:lang w:eastAsia="bg-BG"/>
        </w:rPr>
        <w:t xml:space="preserve"> </w:t>
      </w:r>
      <w:r w:rsidRPr="00DD2E7D">
        <w:rPr>
          <w:color w:val="C00000"/>
          <w:spacing w:val="-2"/>
          <w:lang w:eastAsia="bg-BG"/>
        </w:rPr>
        <w:t>Пр</w:t>
      </w:r>
      <w:r>
        <w:rPr>
          <w:color w:val="C00000"/>
          <w:spacing w:val="-2"/>
          <w:lang w:eastAsia="bg-BG"/>
        </w:rPr>
        <w:t>и заверката на протокола номерът и датата на заверката на протокола се нанасят от служител на РЗОК върху рецептурната бланка, издадена от лекаря от СИМП</w:t>
      </w:r>
      <w:r w:rsidRPr="003A3BB0">
        <w:rPr>
          <w:color w:val="C00000"/>
          <w:spacing w:val="-2"/>
          <w:lang w:eastAsia="bg-BG"/>
        </w:rPr>
        <w:t>/БП</w:t>
      </w:r>
      <w:r>
        <w:rPr>
          <w:color w:val="C00000"/>
          <w:spacing w:val="-2"/>
          <w:lang w:eastAsia="bg-BG"/>
        </w:rPr>
        <w:t xml:space="preserve">. Срокът на валидност на рецептата тече от датата, на която е заверен протоколът в РЗОК. </w:t>
      </w:r>
    </w:p>
    <w:p w:rsidR="005C667C" w:rsidRPr="0029167C" w:rsidRDefault="005C667C" w:rsidP="001779DB">
      <w:pPr>
        <w:spacing w:line="240" w:lineRule="auto"/>
        <w:ind w:firstLine="567"/>
        <w:jc w:val="both"/>
        <w:textAlignment w:val="center"/>
        <w:rPr>
          <w:color w:val="000000"/>
          <w:lang w:eastAsia="bg-BG"/>
        </w:rPr>
      </w:pPr>
      <w:r>
        <w:rPr>
          <w:color w:val="C00000"/>
          <w:spacing w:val="-2"/>
          <w:lang w:eastAsia="bg-BG"/>
        </w:rPr>
        <w:t>НЗОК – не се приема поради липса на нормативно основание. За обсъждане след промяна на нормативната база.</w:t>
      </w:r>
    </w:p>
    <w:p w:rsidR="00492A6C" w:rsidRPr="00DD2E7D" w:rsidRDefault="00492A6C" w:rsidP="001779DB">
      <w:pPr>
        <w:spacing w:line="240" w:lineRule="auto"/>
        <w:ind w:firstLine="567"/>
        <w:jc w:val="both"/>
        <w:textAlignment w:val="center"/>
        <w:rPr>
          <w:color w:val="C00000"/>
          <w:lang w:eastAsia="bg-BG"/>
        </w:rPr>
      </w:pPr>
      <w:r>
        <w:rPr>
          <w:color w:val="C00000"/>
          <w:spacing w:val="-2"/>
          <w:lang w:eastAsia="bg-BG"/>
        </w:rPr>
        <w:t xml:space="preserve">. </w:t>
      </w: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Чл. 5</w:t>
      </w:r>
      <w:r>
        <w:rPr>
          <w:b/>
          <w:bCs/>
          <w:color w:val="000000"/>
          <w:spacing w:val="-2"/>
          <w:lang w:eastAsia="bg-BG"/>
        </w:rPr>
        <w:t>5</w:t>
      </w:r>
      <w:r w:rsidRPr="0029167C">
        <w:rPr>
          <w:b/>
          <w:bCs/>
          <w:color w:val="000000"/>
          <w:spacing w:val="-2"/>
          <w:lang w:eastAsia="bg-BG"/>
        </w:rPr>
        <w:t>.</w:t>
      </w:r>
      <w:r w:rsidRPr="0029167C">
        <w:rPr>
          <w:color w:val="000000"/>
          <w:spacing w:val="-2"/>
          <w:lang w:eastAsia="bg-BG"/>
        </w:rPr>
        <w:t xml:space="preserve"> (1) Комисията в ЦУ на НЗОК извършва експертиза по чл. 78, т. 2 ЗЗО по ред, предвиден в Правилника за устройството и дейността на НЗОК .</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(2) Комисията в РЗОК извършва експертиза по ред, предвиден в правилник, утвърден от управителя на НЗОК.</w:t>
      </w:r>
    </w:p>
    <w:p w:rsidR="00492A6C" w:rsidRDefault="00492A6C" w:rsidP="001779DB">
      <w:pPr>
        <w:keepNext/>
        <w:spacing w:line="240" w:lineRule="auto"/>
        <w:ind w:firstLine="567"/>
        <w:jc w:val="both"/>
        <w:textAlignment w:val="center"/>
        <w:rPr>
          <w:color w:val="C00000"/>
          <w:spacing w:val="-2"/>
          <w:lang w:eastAsia="bg-BG"/>
        </w:rPr>
      </w:pPr>
      <w:r w:rsidRPr="0029167C">
        <w:rPr>
          <w:b/>
          <w:bCs/>
          <w:color w:val="000000"/>
          <w:spacing w:val="-2"/>
          <w:lang w:eastAsia="bg-BG"/>
        </w:rPr>
        <w:t>Чл. 5</w:t>
      </w:r>
      <w:r>
        <w:rPr>
          <w:b/>
          <w:bCs/>
          <w:color w:val="000000"/>
          <w:spacing w:val="-2"/>
          <w:lang w:eastAsia="bg-BG"/>
        </w:rPr>
        <w:t>6</w:t>
      </w:r>
      <w:r w:rsidRPr="0029167C">
        <w:rPr>
          <w:b/>
          <w:bCs/>
          <w:color w:val="000000"/>
          <w:spacing w:val="-2"/>
          <w:lang w:eastAsia="bg-BG"/>
        </w:rPr>
        <w:t>.</w:t>
      </w:r>
      <w:r w:rsidRPr="0029167C">
        <w:rPr>
          <w:color w:val="000000"/>
          <w:spacing w:val="-2"/>
          <w:lang w:eastAsia="bg-BG"/>
        </w:rPr>
        <w:t xml:space="preserve"> </w:t>
      </w:r>
      <w:r w:rsidRPr="00D039EA">
        <w:rPr>
          <w:strike/>
          <w:color w:val="C00000"/>
          <w:spacing w:val="-2"/>
          <w:lang w:eastAsia="bg-BG"/>
        </w:rPr>
        <w:t>(1) След утвърждаване по съответния ред и заверяване на протокола в РЗОК данните от него се пренасят върху „Рецептурната бланка“ (МЗ - НЗОК) от изпълнител на ПИМП или специалиста по профила на заболяването</w:t>
      </w:r>
      <w:r w:rsidRPr="0029167C">
        <w:rPr>
          <w:color w:val="000000"/>
          <w:spacing w:val="-2"/>
          <w:lang w:eastAsia="bg-BG"/>
        </w:rPr>
        <w:t>.</w:t>
      </w:r>
      <w:r>
        <w:rPr>
          <w:color w:val="000000"/>
          <w:spacing w:val="-2"/>
          <w:lang w:eastAsia="bg-BG"/>
        </w:rPr>
        <w:t xml:space="preserve"> </w:t>
      </w:r>
      <w:r>
        <w:rPr>
          <w:color w:val="C00000"/>
          <w:spacing w:val="-2"/>
          <w:lang w:eastAsia="bg-BG"/>
        </w:rPr>
        <w:t xml:space="preserve">Последващите предписания по утвърдения по съответния ред и заверен в РЗОК протокол се извършват от изпълнител на ПИМП или лекар от СИМП по профила на заболяването. </w:t>
      </w:r>
    </w:p>
    <w:p w:rsidR="005C667C" w:rsidRPr="0029167C" w:rsidRDefault="005C667C" w:rsidP="001779DB">
      <w:pPr>
        <w:spacing w:line="240" w:lineRule="auto"/>
        <w:ind w:firstLine="567"/>
        <w:jc w:val="both"/>
        <w:textAlignment w:val="center"/>
        <w:rPr>
          <w:color w:val="000000"/>
          <w:lang w:eastAsia="bg-BG"/>
        </w:rPr>
      </w:pPr>
      <w:r>
        <w:rPr>
          <w:color w:val="C00000"/>
          <w:spacing w:val="-2"/>
          <w:lang w:eastAsia="bg-BG"/>
        </w:rPr>
        <w:t>НЗОК – не се приема поради липса на нормативно основание. За обсъждане след промяна на нормативната база.</w:t>
      </w:r>
    </w:p>
    <w:p w:rsidR="005C667C" w:rsidRPr="00D039EA" w:rsidRDefault="005C667C" w:rsidP="001779DB">
      <w:pPr>
        <w:keepNext/>
        <w:spacing w:line="240" w:lineRule="auto"/>
        <w:ind w:firstLine="567"/>
        <w:jc w:val="both"/>
        <w:textAlignment w:val="center"/>
        <w:rPr>
          <w:color w:val="C00000"/>
          <w:spacing w:val="-2"/>
          <w:lang w:eastAsia="bg-BG"/>
        </w:rPr>
      </w:pPr>
    </w:p>
    <w:p w:rsidR="00492A6C" w:rsidRPr="0029167C" w:rsidRDefault="00492A6C" w:rsidP="001779DB">
      <w:pPr>
        <w:spacing w:line="240" w:lineRule="auto"/>
        <w:ind w:firstLine="567"/>
        <w:jc w:val="both"/>
        <w:textAlignment w:val="center"/>
        <w:rPr>
          <w:color w:val="000000"/>
          <w:spacing w:val="-2"/>
          <w:lang w:val="ru-RU" w:eastAsia="bg-BG"/>
        </w:rPr>
      </w:pPr>
      <w:r w:rsidRPr="0029167C">
        <w:rPr>
          <w:b/>
          <w:color w:val="000000"/>
          <w:spacing w:val="-2"/>
          <w:lang w:eastAsia="bg-BG"/>
        </w:rPr>
        <w:t>Чл. 5</w:t>
      </w:r>
      <w:r>
        <w:rPr>
          <w:b/>
          <w:color w:val="000000"/>
          <w:spacing w:val="-2"/>
          <w:lang w:eastAsia="bg-BG"/>
        </w:rPr>
        <w:t>7</w:t>
      </w:r>
      <w:r w:rsidRPr="0029167C">
        <w:rPr>
          <w:b/>
          <w:color w:val="000000"/>
          <w:spacing w:val="-2"/>
          <w:lang w:eastAsia="bg-BG"/>
        </w:rPr>
        <w:t>.</w:t>
      </w:r>
      <w:r w:rsidRPr="0029167C">
        <w:rPr>
          <w:color w:val="000000"/>
          <w:spacing w:val="-2"/>
          <w:lang w:eastAsia="bg-BG"/>
        </w:rPr>
        <w:t xml:space="preserve"> На ЗОЛ, получаващи лекарства от група IА по протокол, не могат да им бъдат предписвани други лекарства от Лекарствения списък на НЗОК, предназначени за лечение на същото заболяване.</w:t>
      </w:r>
    </w:p>
    <w:p w:rsidR="00492A6C" w:rsidRPr="0029167C" w:rsidRDefault="00492A6C" w:rsidP="001779DB">
      <w:pPr>
        <w:spacing w:line="240" w:lineRule="auto"/>
        <w:ind w:firstLine="567"/>
        <w:jc w:val="both"/>
        <w:textAlignment w:val="center"/>
        <w:rPr>
          <w:color w:val="000000"/>
          <w:spacing w:val="-2"/>
          <w:lang w:eastAsia="bg-BG"/>
        </w:rPr>
      </w:pPr>
      <w:r w:rsidRPr="0029167C">
        <w:rPr>
          <w:b/>
          <w:color w:val="000000"/>
          <w:spacing w:val="-2"/>
          <w:lang w:eastAsia="bg-BG"/>
        </w:rPr>
        <w:lastRenderedPageBreak/>
        <w:t>Чл. 5</w:t>
      </w:r>
      <w:r>
        <w:rPr>
          <w:b/>
          <w:color w:val="000000"/>
          <w:spacing w:val="-2"/>
          <w:lang w:eastAsia="bg-BG"/>
        </w:rPr>
        <w:t>8</w:t>
      </w:r>
      <w:r w:rsidRPr="0029167C">
        <w:rPr>
          <w:b/>
          <w:color w:val="000000"/>
          <w:spacing w:val="-2"/>
          <w:lang w:eastAsia="bg-BG"/>
        </w:rPr>
        <w:t>.</w:t>
      </w:r>
      <w:r w:rsidRPr="0029167C">
        <w:rPr>
          <w:color w:val="000000"/>
          <w:spacing w:val="-2"/>
          <w:lang w:eastAsia="bg-BG"/>
        </w:rPr>
        <w:t xml:space="preserve"> (1) За разрешаване на отпускането на лекарствени продукти по чл. 54 се разработват съвместно с външни експерти на НЗОК изисквания при издаване на протоколи за провеждане на лечение по конкретни заболявания и групи лекарства съгласно приложение № 8 „Образец на Изисквания на НЗОК при издаване на протоколи за провеждане на лечение по конкретни заболявания и групи лекарства“.</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(2) Изискванията отговарят на кратките характеристики на продуктите и съдържат:</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1. лечебното/ите заведение/я, в което се диагностицира заболяването, предлага терапия и извършва оценка на ефективността на проведеното лечение;</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2. ред за утвърждаване и заверяване на протоколите;</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3. необходими документи;</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4. лист за определяне на критериите при издаване на протоколи;</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5. лечебно-диагностичен алгоритъм;</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6. периодичност на контролните прегледи;</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7.необходими медико-диагностични изследвания и референтни стойности на показатели за проследяване на ефективността на лечението.</w:t>
      </w:r>
    </w:p>
    <w:p w:rsidR="00492A6C" w:rsidRPr="00F00851" w:rsidRDefault="00492A6C" w:rsidP="001779DB">
      <w:pPr>
        <w:spacing w:line="240" w:lineRule="auto"/>
        <w:ind w:firstLine="567"/>
        <w:jc w:val="both"/>
        <w:textAlignment w:val="center"/>
        <w:rPr>
          <w:color w:val="000000"/>
          <w:spacing w:val="-2"/>
          <w:lang w:eastAsia="bg-BG"/>
        </w:rPr>
      </w:pPr>
      <w:r w:rsidRPr="00F00851">
        <w:rPr>
          <w:color w:val="000000"/>
          <w:spacing w:val="-2"/>
          <w:lang w:eastAsia="bg-BG"/>
        </w:rPr>
        <w:t>(3) Изискванията се утвърждават от управителя на НЗОК след решение на НС и предварително съгласуване с БЛС. Изискванията са задължителни за ИМП.</w:t>
      </w:r>
    </w:p>
    <w:p w:rsidR="00492A6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(4) Всички промени в изискванията се публикуват на интернет страницата на НЗОК в срок не по-малък от 15 работни дни преди прилагането им.</w:t>
      </w:r>
    </w:p>
    <w:p w:rsidR="00492A6C" w:rsidRDefault="00492A6C" w:rsidP="001779DB">
      <w:pPr>
        <w:spacing w:line="240" w:lineRule="auto"/>
        <w:ind w:firstLine="567"/>
        <w:jc w:val="both"/>
        <w:textAlignment w:val="center"/>
        <w:rPr>
          <w:color w:val="C00000"/>
          <w:spacing w:val="-2"/>
          <w:lang w:eastAsia="bg-BG"/>
        </w:rPr>
      </w:pPr>
      <w:r>
        <w:rPr>
          <w:color w:val="C00000"/>
          <w:spacing w:val="-2"/>
          <w:lang w:eastAsia="bg-BG"/>
        </w:rPr>
        <w:t>(5) НЗОК чрез РЗОК уведомяват</w:t>
      </w:r>
      <w:r w:rsidR="003A53E2">
        <w:rPr>
          <w:color w:val="C00000"/>
          <w:spacing w:val="-2"/>
          <w:lang w:eastAsia="bg-BG"/>
        </w:rPr>
        <w:t xml:space="preserve"> своевременно</w:t>
      </w:r>
      <w:r>
        <w:rPr>
          <w:color w:val="C00000"/>
          <w:spacing w:val="-2"/>
          <w:lang w:eastAsia="bg-BG"/>
        </w:rPr>
        <w:t xml:space="preserve"> ИМП за наличието на промени в изискванията на НЗОК. </w:t>
      </w:r>
    </w:p>
    <w:p w:rsidR="005C667C" w:rsidRPr="00D039EA" w:rsidRDefault="005C667C" w:rsidP="001779DB">
      <w:pPr>
        <w:spacing w:line="240" w:lineRule="auto"/>
        <w:ind w:firstLine="567"/>
        <w:jc w:val="both"/>
        <w:textAlignment w:val="center"/>
        <w:rPr>
          <w:color w:val="C00000"/>
          <w:spacing w:val="-2"/>
          <w:lang w:eastAsia="bg-BG"/>
        </w:rPr>
      </w:pPr>
      <w:r>
        <w:rPr>
          <w:color w:val="C00000"/>
          <w:spacing w:val="-2"/>
          <w:lang w:eastAsia="bg-BG"/>
        </w:rPr>
        <w:t>Приема се от двете страни</w:t>
      </w:r>
    </w:p>
    <w:p w:rsidR="00492A6C" w:rsidRDefault="00492A6C" w:rsidP="001779DB">
      <w:pPr>
        <w:spacing w:line="240" w:lineRule="auto"/>
        <w:ind w:firstLine="567"/>
        <w:jc w:val="both"/>
        <w:textAlignment w:val="center"/>
        <w:rPr>
          <w:color w:val="000000"/>
          <w:spacing w:val="-2"/>
          <w:lang w:eastAsia="bg-BG"/>
        </w:rPr>
      </w:pPr>
      <w:r w:rsidRPr="0029167C">
        <w:rPr>
          <w:b/>
          <w:color w:val="000000"/>
          <w:spacing w:val="-2"/>
          <w:lang w:eastAsia="bg-BG"/>
        </w:rPr>
        <w:t>Чл. 5</w:t>
      </w:r>
      <w:r>
        <w:rPr>
          <w:b/>
          <w:color w:val="000000"/>
          <w:spacing w:val="-2"/>
          <w:lang w:eastAsia="bg-BG"/>
        </w:rPr>
        <w:t>9</w:t>
      </w:r>
      <w:r w:rsidRPr="0029167C">
        <w:rPr>
          <w:b/>
          <w:color w:val="000000"/>
          <w:spacing w:val="-2"/>
          <w:lang w:eastAsia="bg-BG"/>
        </w:rPr>
        <w:t>.</w:t>
      </w:r>
      <w:r w:rsidRPr="0029167C">
        <w:rPr>
          <w:color w:val="000000"/>
          <w:spacing w:val="-2"/>
          <w:lang w:eastAsia="bg-BG"/>
        </w:rPr>
        <w:t xml:space="preserve"> (1) Всеки протокол се издава за брой лечебни курсове за срок до </w:t>
      </w:r>
      <w:r w:rsidRPr="003A53E2">
        <w:rPr>
          <w:strike/>
          <w:color w:val="FF0000"/>
          <w:spacing w:val="-2"/>
          <w:lang w:eastAsia="bg-BG"/>
        </w:rPr>
        <w:t>6 месеца</w:t>
      </w:r>
      <w:r w:rsidRPr="003A53E2">
        <w:rPr>
          <w:color w:val="FF0000"/>
          <w:spacing w:val="-2"/>
          <w:lang w:eastAsia="bg-BG"/>
        </w:rPr>
        <w:t xml:space="preserve"> </w:t>
      </w:r>
      <w:r w:rsidR="003A53E2" w:rsidRPr="003A53E2">
        <w:rPr>
          <w:color w:val="FF0000"/>
          <w:spacing w:val="-2"/>
          <w:lang w:eastAsia="bg-BG"/>
        </w:rPr>
        <w:t xml:space="preserve">180 дни </w:t>
      </w:r>
      <w:r w:rsidRPr="0029167C">
        <w:rPr>
          <w:color w:val="000000"/>
          <w:spacing w:val="-2"/>
          <w:lang w:eastAsia="bg-BG"/>
        </w:rPr>
        <w:t>от датата на заверка в РЗОК.</w:t>
      </w:r>
    </w:p>
    <w:p w:rsidR="003A53E2" w:rsidRPr="003A53E2" w:rsidRDefault="003A53E2" w:rsidP="001779DB">
      <w:pPr>
        <w:spacing w:line="240" w:lineRule="auto"/>
        <w:ind w:firstLine="567"/>
        <w:jc w:val="both"/>
        <w:textAlignment w:val="center"/>
        <w:rPr>
          <w:color w:val="FF0000"/>
          <w:spacing w:val="-2"/>
          <w:lang w:eastAsia="bg-BG"/>
        </w:rPr>
      </w:pPr>
      <w:r w:rsidRPr="003A53E2">
        <w:rPr>
          <w:color w:val="FF0000"/>
          <w:spacing w:val="-2"/>
          <w:lang w:eastAsia="bg-BG"/>
        </w:rPr>
        <w:t>Приема се от двете страни</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 xml:space="preserve">(2) Промяна на първоначалната терапия се извършва само при медицински доказана необходимост по ред и начин, указани в изискванията по чл. </w:t>
      </w:r>
      <w:r>
        <w:rPr>
          <w:color w:val="000000"/>
          <w:spacing w:val="-2"/>
          <w:lang w:eastAsia="bg-BG"/>
        </w:rPr>
        <w:t>58</w:t>
      </w:r>
      <w:r w:rsidRPr="0029167C">
        <w:rPr>
          <w:color w:val="000000"/>
          <w:spacing w:val="-2"/>
          <w:lang w:eastAsia="bg-BG"/>
        </w:rPr>
        <w:t>.</w:t>
      </w:r>
    </w:p>
    <w:p w:rsidR="00492A6C" w:rsidRPr="0029167C" w:rsidRDefault="00492A6C" w:rsidP="001779DB">
      <w:pPr>
        <w:spacing w:line="240" w:lineRule="auto"/>
        <w:ind w:firstLine="567"/>
        <w:jc w:val="both"/>
        <w:textAlignment w:val="center"/>
        <w:rPr>
          <w:color w:val="000000"/>
          <w:spacing w:val="-2"/>
          <w:lang w:eastAsia="bg-BG"/>
        </w:rPr>
      </w:pPr>
      <w:r w:rsidRPr="0029167C">
        <w:rPr>
          <w:b/>
          <w:color w:val="000000"/>
          <w:spacing w:val="-2"/>
          <w:lang w:eastAsia="bg-BG"/>
        </w:rPr>
        <w:t xml:space="preserve">Чл. </w:t>
      </w:r>
      <w:r>
        <w:rPr>
          <w:b/>
          <w:color w:val="000000"/>
          <w:spacing w:val="-2"/>
          <w:lang w:eastAsia="bg-BG"/>
        </w:rPr>
        <w:t>60</w:t>
      </w:r>
      <w:r w:rsidRPr="0029167C">
        <w:rPr>
          <w:b/>
          <w:color w:val="000000"/>
          <w:spacing w:val="-2"/>
          <w:lang w:eastAsia="bg-BG"/>
        </w:rPr>
        <w:t>.</w:t>
      </w:r>
      <w:r w:rsidRPr="0029167C">
        <w:rPr>
          <w:color w:val="000000"/>
          <w:spacing w:val="-2"/>
          <w:lang w:eastAsia="bg-BG"/>
        </w:rPr>
        <w:t xml:space="preserve"> (1) За утвърждаване и заверяване на протоколи, с които са предписани лекарствени продукти по чл. 54, ал. 1, ЗОЛ представя следните документи:</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1. заявление (свободен текст) до директора на РЗОК, на територията на която ЗОЛ е направило избор на лекар от ПИМП;</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 xml:space="preserve">2. медицински и други документи съгласно изискванията по чл. </w:t>
      </w:r>
      <w:r>
        <w:rPr>
          <w:color w:val="000000"/>
          <w:spacing w:val="-2"/>
          <w:lang w:eastAsia="bg-BG"/>
        </w:rPr>
        <w:t>58</w:t>
      </w:r>
      <w:r w:rsidRPr="0029167C">
        <w:rPr>
          <w:color w:val="000000"/>
          <w:spacing w:val="-2"/>
          <w:lang w:eastAsia="bg-BG"/>
        </w:rPr>
        <w:t>;</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3. протокол за предписване на лекарства, заплащани от НЗОК/РЗОК;</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4. декларация за информирано съгласие.</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(2) Всички документи, с изключение на заявлението по ал. 1, т. 1, се подписват, подпечатват и регистрират от лечебните заведения по съответния ред.</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lastRenderedPageBreak/>
        <w:t>(3) Документите се представят в РЗОК, на територията на която ЗОЛ е направило избор на лекар от ПИМП.</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(4) Документите по ал. 1 се разглеждат от комисиите в ЦУ на НЗОК или РЗОК съобразно правилата за тяхната работа.</w:t>
      </w:r>
    </w:p>
    <w:p w:rsidR="00492A6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(5) Документите се утвърждават съобразно правилата на чл. 54, ал. 1.</w:t>
      </w:r>
    </w:p>
    <w:p w:rsidR="00492A6C" w:rsidRDefault="00492A6C" w:rsidP="001779DB">
      <w:pPr>
        <w:spacing w:line="240" w:lineRule="auto"/>
        <w:ind w:firstLine="567"/>
        <w:jc w:val="both"/>
        <w:textAlignment w:val="center"/>
        <w:rPr>
          <w:color w:val="C00000"/>
          <w:spacing w:val="-2"/>
          <w:lang w:eastAsia="bg-BG"/>
        </w:rPr>
      </w:pPr>
      <w:r>
        <w:rPr>
          <w:color w:val="C00000"/>
          <w:spacing w:val="-2"/>
          <w:lang w:eastAsia="bg-BG"/>
        </w:rPr>
        <w:t>(6) При заверката служителят в РЗОК вписва в Протокола задължително: утвърдената лечебна схема, утвърдената месечна доза, общото количество медикаменти за срока на протокола (във фабрични опаковки, с думи и цифри), № на протокола, дата на заверката, име на заверилия, подпис и печат на РЗОК</w:t>
      </w:r>
      <w:bookmarkStart w:id="0" w:name="_GoBack"/>
      <w:bookmarkEnd w:id="0"/>
    </w:p>
    <w:p w:rsidR="003A53E2" w:rsidRPr="0029167C" w:rsidRDefault="003A53E2" w:rsidP="001779DB">
      <w:pPr>
        <w:spacing w:line="240" w:lineRule="auto"/>
        <w:ind w:firstLine="567"/>
        <w:jc w:val="both"/>
        <w:textAlignment w:val="center"/>
        <w:rPr>
          <w:color w:val="000000"/>
          <w:lang w:eastAsia="bg-BG"/>
        </w:rPr>
      </w:pPr>
      <w:r>
        <w:rPr>
          <w:color w:val="C00000"/>
          <w:spacing w:val="-2"/>
          <w:lang w:eastAsia="bg-BG"/>
        </w:rPr>
        <w:t>НЗОК – не се приема поради липса на нормативно основание. За обсъждане след промяна на нормативната база.</w:t>
      </w:r>
    </w:p>
    <w:p w:rsidR="003A53E2" w:rsidRPr="005E2EFD" w:rsidRDefault="003A53E2" w:rsidP="001779DB">
      <w:pPr>
        <w:spacing w:line="240" w:lineRule="auto"/>
        <w:ind w:firstLine="567"/>
        <w:jc w:val="both"/>
        <w:textAlignment w:val="center"/>
        <w:rPr>
          <w:color w:val="C00000"/>
          <w:spacing w:val="-2"/>
          <w:lang w:eastAsia="bg-BG"/>
        </w:rPr>
      </w:pPr>
    </w:p>
    <w:p w:rsidR="00492A6C" w:rsidRPr="0029167C" w:rsidRDefault="00492A6C" w:rsidP="001779DB">
      <w:pPr>
        <w:spacing w:line="240" w:lineRule="auto"/>
        <w:ind w:firstLine="567"/>
        <w:jc w:val="both"/>
        <w:textAlignment w:val="center"/>
        <w:rPr>
          <w:color w:val="000000"/>
          <w:spacing w:val="-2"/>
          <w:lang w:eastAsia="bg-BG"/>
        </w:rPr>
      </w:pPr>
      <w:r w:rsidRPr="003E4E5A">
        <w:rPr>
          <w:b/>
          <w:color w:val="000000"/>
          <w:spacing w:val="-2"/>
          <w:lang w:eastAsia="bg-BG"/>
        </w:rPr>
        <w:t>Чл. 61.</w:t>
      </w:r>
      <w:r w:rsidRPr="0029167C">
        <w:rPr>
          <w:color w:val="000000"/>
          <w:spacing w:val="-2"/>
          <w:lang w:eastAsia="bg-BG"/>
        </w:rPr>
        <w:t xml:space="preserve"> (1) Действието на утвърден и заверен „Протокол за предписване на лекарства, заплащани от НЗОК/РЗОК“ се прекратява с решение на управителя на НЗОК/директора на РЗОК в следните случаи:</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1. смърт на пациента;</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2. промяна на терапията, дозата или прекратяване на лечението, вкл. и в случаите на поява на нежелани лекарствени реакции;</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3. в случай на изгубване, повреждане или унищожаване на протокола;</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4. при промяна на условията, реда и начина за отпускане на лекарствения продукт;</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5. в случаите, когато комисията в ЦУ на НЗОК отмени протокол, издаден от комисията в РЗОК;</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6. при констатирано дублиране на протокол, издаден на едно и също лице за припокриващи се периоди и за един и същ лекарствен продукт в различни РЗОК и/или НЗОК;</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7. при изключване на лекарствен продукт от приложение № 1 на ПЛС;</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8. в случаите на изтегляне на заявление от притежател на разрешение за употреба на лекарствени продукти или други обстоятелства по реда на Наредба № 10.</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(2) В случаите по ал. 1, т. 3 не се предоставя копие на лицето. Комисията, утвърдила протокола, служебно съставя нов протокол за остатъчния срок съобразно назначената терапия.</w:t>
      </w:r>
    </w:p>
    <w:p w:rsidR="00492A6C" w:rsidRPr="0029167C" w:rsidRDefault="00492A6C" w:rsidP="001779DB">
      <w:pPr>
        <w:spacing w:line="240" w:lineRule="auto"/>
        <w:ind w:firstLine="567"/>
        <w:jc w:val="both"/>
        <w:textAlignment w:val="center"/>
        <w:rPr>
          <w:color w:val="000000"/>
          <w:spacing w:val="-2"/>
          <w:lang w:eastAsia="bg-BG"/>
        </w:rPr>
      </w:pPr>
      <w:r w:rsidRPr="003E4E5A">
        <w:rPr>
          <w:b/>
          <w:color w:val="000000"/>
          <w:spacing w:val="-2"/>
          <w:lang w:eastAsia="bg-BG"/>
        </w:rPr>
        <w:t>Чл. 62.</w:t>
      </w:r>
      <w:r w:rsidRPr="0029167C">
        <w:rPr>
          <w:color w:val="000000"/>
          <w:spacing w:val="-2"/>
          <w:lang w:eastAsia="bg-BG"/>
        </w:rPr>
        <w:t xml:space="preserve"> (1) Отказ за утвърждаване и заверяване на „Протокол за предписване на лекарства, заплащани от НЗОК/РЗОК“, с който са предписани лекарствени продукти от група IА и група IB, за които изрично е посочено в съответните изисквания на НЗОК при издаване и утвърждаване на протоколи за конкретни заболявания, че се разглеждат и утвърждават от комисията в ЦУ на НЗОК за извършване на експертизи по чл. 78, т. 2 ЗЗО, може да бъде направен с мотивирано решение на управителя на НЗОК в случаите, когато:</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1. назначената терапия в протокола не отговаря на изискванията по чл. 56, ал. 1;</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2. представените документи не съответстват на изискванията по чл. 56, ал. 1;</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lastRenderedPageBreak/>
        <w:t>3. установено е неспазване на предписаната терапевтична схема по одобрен протокол при постъпили молби за следващ курс на лечение;</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4. установено е неспазване на общите изисквания на ЗЗО, ЗЛПХМ, нормативните актове по прилагането им, както и НРД.</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(2) Изключение по ал. 1, т. 3 се допуска само в случаи на документално доказана медицинска обосновка.</w:t>
      </w:r>
    </w:p>
    <w:p w:rsidR="00492A6C" w:rsidRPr="0029167C" w:rsidRDefault="00492A6C" w:rsidP="001779DB">
      <w:pPr>
        <w:spacing w:line="240" w:lineRule="auto"/>
        <w:ind w:firstLine="567"/>
        <w:jc w:val="both"/>
        <w:textAlignment w:val="center"/>
        <w:rPr>
          <w:color w:val="000000"/>
          <w:spacing w:val="-2"/>
          <w:lang w:eastAsia="bg-BG"/>
        </w:rPr>
      </w:pPr>
      <w:r w:rsidRPr="003E4E5A">
        <w:rPr>
          <w:b/>
          <w:color w:val="000000"/>
          <w:spacing w:val="-2"/>
          <w:lang w:eastAsia="bg-BG"/>
        </w:rPr>
        <w:t>Чл. 63.</w:t>
      </w:r>
      <w:r w:rsidRPr="0029167C">
        <w:rPr>
          <w:color w:val="000000"/>
          <w:spacing w:val="-2"/>
          <w:lang w:eastAsia="bg-BG"/>
        </w:rPr>
        <w:t xml:space="preserve"> Районната здравноосигурителна каса може да откаже утвърждаване и заверка на протокол за лекарства от групи IВ и IС в случаите по чл. 60, ал. 1.</w:t>
      </w:r>
    </w:p>
    <w:p w:rsidR="00492A6C" w:rsidRPr="003A53E2" w:rsidRDefault="00492A6C" w:rsidP="001779DB">
      <w:pPr>
        <w:spacing w:line="240" w:lineRule="auto"/>
        <w:ind w:firstLine="567"/>
        <w:jc w:val="both"/>
        <w:textAlignment w:val="center"/>
        <w:rPr>
          <w:spacing w:val="-2"/>
          <w:lang w:eastAsia="bg-BG"/>
        </w:rPr>
      </w:pPr>
      <w:r w:rsidRPr="003A53E2">
        <w:rPr>
          <w:spacing w:val="-2"/>
          <w:lang w:eastAsia="bg-BG"/>
        </w:rPr>
        <w:t xml:space="preserve">Чл. 64. След утвърждаване по съответния ред и заверяване на протокола в РЗОК данните от него се пренасят върху „Рецептурната бланка“ (МЗ – НЗОК) от лекаря от ПИМП или лекаря от СИМП-специалист по профила на заболяването съгласно изискванията по чл. 58. </w:t>
      </w:r>
    </w:p>
    <w:p w:rsidR="00492A6C" w:rsidRPr="0029167C" w:rsidRDefault="00492A6C" w:rsidP="001779DB">
      <w:pPr>
        <w:keepNext/>
        <w:spacing w:line="240" w:lineRule="auto"/>
        <w:ind w:firstLine="567"/>
        <w:jc w:val="both"/>
        <w:textAlignment w:val="center"/>
        <w:rPr>
          <w:color w:val="000000"/>
          <w:spacing w:val="-2"/>
          <w:lang w:eastAsia="bg-BG"/>
        </w:rPr>
      </w:pPr>
      <w:r w:rsidRPr="003E4E5A">
        <w:rPr>
          <w:b/>
          <w:bCs/>
          <w:color w:val="000000"/>
          <w:spacing w:val="-2"/>
          <w:lang w:eastAsia="bg-BG"/>
        </w:rPr>
        <w:t>Чл.65.</w:t>
      </w:r>
      <w:r w:rsidRPr="0029167C">
        <w:rPr>
          <w:b/>
          <w:bCs/>
          <w:color w:val="000000"/>
          <w:spacing w:val="-2"/>
          <w:lang w:eastAsia="bg-BG"/>
        </w:rPr>
        <w:t xml:space="preserve"> </w:t>
      </w:r>
      <w:r w:rsidRPr="0029167C">
        <w:rPr>
          <w:color w:val="000000"/>
          <w:spacing w:val="-2"/>
          <w:lang w:eastAsia="bg-BG"/>
        </w:rPr>
        <w:t>(1) Рецептите, с които са предписани лекарствени продукти от група IА, се изпълняват в аптеки, работещи по договор с НЗОК и находящи се на територията на областта, на която се намира лечебното заведение за първична извънболнична медицинска помощ, в което е осъществен избор на  изпълнител на ПИМП</w:t>
      </w:r>
      <w:r w:rsidRPr="0029167C">
        <w:rPr>
          <w:color w:val="000000"/>
          <w:spacing w:val="-2"/>
          <w:u w:val="single"/>
          <w:lang w:eastAsia="bg-BG"/>
        </w:rPr>
        <w:t xml:space="preserve"> </w:t>
      </w:r>
      <w:r w:rsidRPr="0029167C">
        <w:rPr>
          <w:color w:val="000000"/>
          <w:spacing w:val="-2"/>
          <w:lang w:eastAsia="bg-BG"/>
        </w:rPr>
        <w:t>(постоянен или временен).</w:t>
      </w:r>
    </w:p>
    <w:p w:rsidR="00492A6C" w:rsidRDefault="00492A6C" w:rsidP="001779DB">
      <w:pPr>
        <w:spacing w:line="240" w:lineRule="auto"/>
        <w:ind w:firstLine="567"/>
        <w:jc w:val="both"/>
        <w:textAlignment w:val="center"/>
        <w:rPr>
          <w:color w:val="000000"/>
          <w:lang w:eastAsia="bg-BG"/>
        </w:rPr>
      </w:pPr>
      <w:r w:rsidRPr="0029167C">
        <w:rPr>
          <w:color w:val="000000"/>
          <w:spacing w:val="-2"/>
          <w:lang w:eastAsia="bg-BG"/>
        </w:rPr>
        <w:t>(2) Рецептите, с които са предписани</w:t>
      </w:r>
      <w:r w:rsidRPr="0029167C">
        <w:rPr>
          <w:rFonts w:ascii="Arial" w:hAnsi="Arial" w:cs="Arial"/>
          <w:color w:val="000000"/>
        </w:rPr>
        <w:t xml:space="preserve"> </w:t>
      </w:r>
      <w:r w:rsidRPr="0029167C">
        <w:rPr>
          <w:color w:val="000000"/>
          <w:spacing w:val="-2"/>
          <w:lang w:eastAsia="bg-BG"/>
        </w:rPr>
        <w:t>лекарствени продукти, съдържащи наркотични и упойващи вещества, се изпълняват в аптеки, работещи по договор с НЗОК и находящи се на територията на областта по местоиздаване на рецептата.</w:t>
      </w:r>
    </w:p>
    <w:p w:rsidR="00492A6C" w:rsidRPr="003E4E5A" w:rsidRDefault="00492A6C" w:rsidP="001779DB">
      <w:pPr>
        <w:spacing w:line="240" w:lineRule="auto"/>
        <w:ind w:firstLine="567"/>
        <w:jc w:val="both"/>
        <w:textAlignment w:val="center"/>
        <w:rPr>
          <w:color w:val="000000"/>
          <w:lang w:eastAsia="bg-BG"/>
        </w:rPr>
      </w:pPr>
      <w:r w:rsidRPr="0029167C">
        <w:rPr>
          <w:color w:val="000000"/>
          <w:spacing w:val="-2"/>
          <w:lang w:eastAsia="bg-BG"/>
        </w:rPr>
        <w:t>(3) Рецептите, с които са предписани лекарствени продукти за хронични заболявания, лекарствени продукти от групи IВ и IС, както и всички останали лекарствени продукти извън посочените в ал. 1 и 2, и рецептите, с които са предписани медицински изделия и диетични храни за специални медицински цели, се изпълняват в аптеки, работещи по договор с НЗОК, без оглед на тяхното месторазположение или избора на изпълнител на ПИМП</w:t>
      </w:r>
      <w:r w:rsidRPr="00ED5009">
        <w:rPr>
          <w:color w:val="000000"/>
          <w:spacing w:val="-2"/>
          <w:lang w:eastAsia="bg-BG"/>
        </w:rPr>
        <w:t xml:space="preserve"> </w:t>
      </w:r>
      <w:r w:rsidRPr="0029167C">
        <w:rPr>
          <w:color w:val="000000"/>
          <w:spacing w:val="-2"/>
          <w:lang w:eastAsia="bg-BG"/>
        </w:rPr>
        <w:t>от ЗОЛ.</w:t>
      </w:r>
    </w:p>
    <w:p w:rsidR="00492A6C" w:rsidRDefault="00492A6C" w:rsidP="001779DB">
      <w:pPr>
        <w:spacing w:line="240" w:lineRule="auto"/>
        <w:ind w:firstLine="567"/>
        <w:jc w:val="both"/>
        <w:textAlignment w:val="center"/>
        <w:rPr>
          <w:color w:val="000000"/>
          <w:spacing w:val="-2"/>
          <w:lang w:eastAsia="bg-BG"/>
        </w:rPr>
      </w:pPr>
      <w:r w:rsidRPr="003E4E5A">
        <w:rPr>
          <w:b/>
          <w:bCs/>
          <w:color w:val="000000"/>
          <w:spacing w:val="-2"/>
          <w:lang w:eastAsia="bg-BG"/>
        </w:rPr>
        <w:t>Чл. 66.</w:t>
      </w:r>
      <w:r w:rsidRPr="0029167C">
        <w:rPr>
          <w:color w:val="000000"/>
          <w:spacing w:val="-2"/>
          <w:lang w:eastAsia="bg-BG"/>
        </w:rPr>
        <w:t xml:space="preserve"> Рецептурните бланки и протоколите имат срок на валидност, установен в Наредба № 4 от 2009 г.</w:t>
      </w:r>
    </w:p>
    <w:p w:rsidR="00492A6C" w:rsidRDefault="00492A6C" w:rsidP="001779DB">
      <w:pPr>
        <w:spacing w:line="240" w:lineRule="auto"/>
        <w:ind w:firstLine="567"/>
        <w:jc w:val="both"/>
        <w:textAlignment w:val="center"/>
        <w:rPr>
          <w:color w:val="C00000"/>
          <w:spacing w:val="-2"/>
          <w:lang w:eastAsia="bg-BG"/>
        </w:rPr>
      </w:pPr>
      <w:r>
        <w:rPr>
          <w:color w:val="C00000"/>
          <w:spacing w:val="-2"/>
          <w:lang w:eastAsia="bg-BG"/>
        </w:rPr>
        <w:t>(2) Срокът на валидност на рецептурните бланки, издадени от лекар от СИМП/БП едновременно с протокола, започва да тече от датата на заверката на протокола в РЗОК. Номерът на протокола и датата се нанасят върху издадените рецептурни бланки от служител в РЗОК едновременно със заверката на протокола.</w:t>
      </w:r>
    </w:p>
    <w:p w:rsidR="003A53E2" w:rsidRPr="0029167C" w:rsidRDefault="003A53E2" w:rsidP="001779DB">
      <w:pPr>
        <w:spacing w:line="240" w:lineRule="auto"/>
        <w:ind w:firstLine="567"/>
        <w:jc w:val="both"/>
        <w:textAlignment w:val="center"/>
        <w:rPr>
          <w:color w:val="000000"/>
          <w:lang w:eastAsia="bg-BG"/>
        </w:rPr>
      </w:pPr>
      <w:r>
        <w:rPr>
          <w:color w:val="C00000"/>
          <w:spacing w:val="-2"/>
          <w:lang w:eastAsia="bg-BG"/>
        </w:rPr>
        <w:t>НЗОК – не се приема поради липса на нормативно основание. За обсъждане след промяна на нормативната база.</w:t>
      </w:r>
    </w:p>
    <w:p w:rsidR="003A53E2" w:rsidRDefault="003A53E2" w:rsidP="001779DB">
      <w:pPr>
        <w:spacing w:line="240" w:lineRule="auto"/>
        <w:ind w:firstLine="567"/>
        <w:jc w:val="both"/>
        <w:textAlignment w:val="center"/>
        <w:rPr>
          <w:color w:val="C00000"/>
          <w:spacing w:val="-2"/>
          <w:lang w:eastAsia="bg-BG"/>
        </w:rPr>
      </w:pPr>
    </w:p>
    <w:p w:rsidR="00492A6C" w:rsidRDefault="00492A6C" w:rsidP="001779DB">
      <w:pPr>
        <w:spacing w:line="240" w:lineRule="auto"/>
        <w:ind w:firstLine="567"/>
        <w:jc w:val="both"/>
        <w:textAlignment w:val="center"/>
        <w:rPr>
          <w:color w:val="C00000"/>
          <w:spacing w:val="-2"/>
          <w:lang w:eastAsia="bg-BG"/>
        </w:rPr>
      </w:pPr>
      <w:r>
        <w:rPr>
          <w:color w:val="C00000"/>
          <w:spacing w:val="-2"/>
          <w:lang w:eastAsia="bg-BG"/>
        </w:rPr>
        <w:t xml:space="preserve">Член нов: </w:t>
      </w:r>
      <w:r w:rsidR="0080520C">
        <w:rPr>
          <w:color w:val="C00000"/>
          <w:spacing w:val="-2"/>
          <w:lang w:eastAsia="bg-BG"/>
        </w:rPr>
        <w:t>Предписване и отпускане на лекарствени продукти по неправилно заверени в РЗОК протоколи не съставлява нарушение  на НРД</w:t>
      </w:r>
    </w:p>
    <w:p w:rsidR="0080520C" w:rsidRDefault="0080520C" w:rsidP="001779DB">
      <w:pPr>
        <w:spacing w:line="240" w:lineRule="auto"/>
        <w:ind w:firstLine="567"/>
        <w:jc w:val="both"/>
        <w:textAlignment w:val="center"/>
        <w:rPr>
          <w:color w:val="C00000"/>
          <w:spacing w:val="-2"/>
          <w:lang w:eastAsia="bg-BG"/>
        </w:rPr>
      </w:pPr>
      <w:r>
        <w:rPr>
          <w:color w:val="C00000"/>
          <w:spacing w:val="-2"/>
          <w:lang w:eastAsia="bg-BG"/>
        </w:rPr>
        <w:t>Приема се от двете страни.</w:t>
      </w:r>
    </w:p>
    <w:p w:rsidR="0080520C" w:rsidRPr="00D039EA" w:rsidRDefault="0080520C" w:rsidP="001779DB">
      <w:pPr>
        <w:spacing w:line="240" w:lineRule="auto"/>
        <w:ind w:firstLine="567"/>
        <w:jc w:val="both"/>
        <w:textAlignment w:val="center"/>
        <w:rPr>
          <w:color w:val="C00000"/>
          <w:spacing w:val="-2"/>
          <w:lang w:eastAsia="bg-BG"/>
        </w:rPr>
      </w:pPr>
    </w:p>
    <w:p w:rsidR="00492A6C" w:rsidRPr="0029167C" w:rsidRDefault="00492A6C" w:rsidP="001779DB">
      <w:pPr>
        <w:spacing w:after="57" w:line="240" w:lineRule="auto"/>
        <w:jc w:val="center"/>
        <w:textAlignment w:val="center"/>
        <w:rPr>
          <w:i/>
          <w:iCs/>
          <w:color w:val="000000"/>
          <w:spacing w:val="-2"/>
          <w:lang w:eastAsia="bg-BG"/>
        </w:rPr>
      </w:pPr>
    </w:p>
    <w:p w:rsidR="00492A6C" w:rsidRPr="0029167C" w:rsidRDefault="00492A6C" w:rsidP="001779DB">
      <w:pPr>
        <w:keepNext/>
        <w:spacing w:line="240" w:lineRule="auto"/>
        <w:jc w:val="center"/>
        <w:textAlignment w:val="center"/>
        <w:rPr>
          <w:i/>
          <w:iCs/>
          <w:color w:val="000000"/>
          <w:spacing w:val="-2"/>
          <w:lang w:eastAsia="bg-BG"/>
        </w:rPr>
      </w:pPr>
      <w:r w:rsidRPr="0029167C">
        <w:rPr>
          <w:i/>
          <w:iCs/>
          <w:color w:val="000000"/>
          <w:spacing w:val="-2"/>
          <w:lang w:eastAsia="bg-BG"/>
        </w:rPr>
        <w:t>Условия и ред на заплащане на лекарствени продукти, медицински изделия и диетични храни за специални медицински цели</w:t>
      </w:r>
    </w:p>
    <w:p w:rsidR="00492A6C" w:rsidRPr="0029167C" w:rsidRDefault="00492A6C" w:rsidP="001779DB">
      <w:pPr>
        <w:spacing w:line="240" w:lineRule="auto"/>
        <w:jc w:val="both"/>
        <w:textAlignment w:val="center"/>
        <w:rPr>
          <w:b/>
          <w:bCs/>
          <w:color w:val="000000"/>
          <w:spacing w:val="-2"/>
          <w:lang w:eastAsia="bg-BG"/>
        </w:rPr>
      </w:pPr>
    </w:p>
    <w:p w:rsidR="00492A6C" w:rsidRPr="0029167C" w:rsidRDefault="00492A6C" w:rsidP="001779DB">
      <w:pPr>
        <w:spacing w:line="240" w:lineRule="auto"/>
        <w:ind w:firstLine="567"/>
        <w:jc w:val="both"/>
        <w:textAlignment w:val="center"/>
        <w:rPr>
          <w:lang w:eastAsia="bg-BG"/>
        </w:rPr>
      </w:pPr>
      <w:r w:rsidRPr="003E4E5A">
        <w:rPr>
          <w:b/>
          <w:bCs/>
          <w:spacing w:val="-2"/>
          <w:lang w:eastAsia="bg-BG"/>
        </w:rPr>
        <w:lastRenderedPageBreak/>
        <w:t>Чл. 67.</w:t>
      </w:r>
      <w:r w:rsidRPr="0029167C">
        <w:rPr>
          <w:spacing w:val="-2"/>
          <w:lang w:eastAsia="bg-BG"/>
        </w:rPr>
        <w:t xml:space="preserve"> (1) Националната здравноосигурителна каса заплаща предписаните и отпуснатите на ЗОЛ лекарствени продукти, медицински изделия и диетични храни за домашно лечение на територията на страната по ред, начин и в срокове, определени в Наредба № 10 и сключените договори с притежатели на разрешение за извършване на търговия на дребно с лекарствени продукти в аптека.</w:t>
      </w:r>
    </w:p>
    <w:p w:rsidR="00492A6C" w:rsidRPr="0029167C" w:rsidRDefault="00492A6C" w:rsidP="001779DB">
      <w:pPr>
        <w:spacing w:line="240" w:lineRule="auto"/>
        <w:ind w:firstLine="567"/>
        <w:jc w:val="both"/>
        <w:textAlignment w:val="center"/>
        <w:rPr>
          <w:lang w:eastAsia="bg-BG"/>
        </w:rPr>
      </w:pPr>
      <w:r w:rsidRPr="0029167C">
        <w:rPr>
          <w:spacing w:val="-2"/>
          <w:lang w:eastAsia="bg-BG"/>
        </w:rPr>
        <w:t>(2) За един и същ период на лечение НЗОК заплаща до три лекарствени продукта, предписани на ЗОЛ за едно заболяване, независимо от реда и начина на извършване на предписанията, вида и броя на рецептурните бланки, на които те са предписани.</w:t>
      </w:r>
    </w:p>
    <w:p w:rsidR="00492A6C" w:rsidRPr="0029167C" w:rsidRDefault="00492A6C" w:rsidP="001779DB">
      <w:pPr>
        <w:spacing w:line="240" w:lineRule="auto"/>
        <w:ind w:firstLine="567"/>
        <w:jc w:val="both"/>
        <w:textAlignment w:val="center"/>
        <w:rPr>
          <w:spacing w:val="-2"/>
          <w:lang w:eastAsia="bg-BG"/>
        </w:rPr>
      </w:pPr>
      <w:r w:rsidRPr="003E4E5A">
        <w:rPr>
          <w:b/>
          <w:spacing w:val="-2"/>
          <w:lang w:eastAsia="bg-BG"/>
        </w:rPr>
        <w:t>Чл. 68.</w:t>
      </w:r>
      <w:r w:rsidRPr="0029167C">
        <w:rPr>
          <w:spacing w:val="-2"/>
          <w:lang w:eastAsia="bg-BG"/>
        </w:rPr>
        <w:t xml:space="preserve"> (1) Националната здравноосигурителна каса не заплаща лекарствени продукти, медицински изделия и диетични храни, предписани и отпуснати на:</w:t>
      </w:r>
    </w:p>
    <w:p w:rsidR="00492A6C" w:rsidRPr="0029167C" w:rsidRDefault="00492A6C" w:rsidP="001779DB">
      <w:pPr>
        <w:spacing w:line="240" w:lineRule="auto"/>
        <w:ind w:firstLine="567"/>
        <w:jc w:val="both"/>
        <w:textAlignment w:val="center"/>
        <w:rPr>
          <w:spacing w:val="-2"/>
          <w:lang w:eastAsia="bg-BG"/>
        </w:rPr>
      </w:pPr>
      <w:r w:rsidRPr="0029167C">
        <w:rPr>
          <w:spacing w:val="-2"/>
          <w:lang w:eastAsia="bg-BG"/>
        </w:rPr>
        <w:t>1. лица с прекъснати здравноосигурителни права на основание чл. 109, ал. 1 ЗЗО към момента на предписване и отпускане на лекарствени продукти, медицински изделия и диетични храни;</w:t>
      </w:r>
    </w:p>
    <w:p w:rsidR="00492A6C" w:rsidRPr="0029167C" w:rsidRDefault="00492A6C" w:rsidP="001779DB">
      <w:pPr>
        <w:spacing w:line="240" w:lineRule="auto"/>
        <w:ind w:firstLine="567"/>
        <w:jc w:val="both"/>
        <w:textAlignment w:val="center"/>
        <w:rPr>
          <w:spacing w:val="-2"/>
          <w:lang w:eastAsia="bg-BG"/>
        </w:rPr>
      </w:pPr>
      <w:r w:rsidRPr="0029167C">
        <w:rPr>
          <w:spacing w:val="-2"/>
          <w:lang w:eastAsia="bg-BG"/>
        </w:rPr>
        <w:t>2. лица, които са освободени от задължението да заплащат здравноосигурителни вноски на основание чл. 40а, ал. 1 ЗЗО.</w:t>
      </w:r>
    </w:p>
    <w:p w:rsidR="00492A6C" w:rsidRPr="0029167C" w:rsidRDefault="00492A6C" w:rsidP="001779DB">
      <w:pPr>
        <w:spacing w:line="240" w:lineRule="auto"/>
        <w:ind w:firstLine="567"/>
        <w:jc w:val="both"/>
        <w:textAlignment w:val="center"/>
        <w:rPr>
          <w:spacing w:val="-2"/>
          <w:lang w:eastAsia="bg-BG"/>
        </w:rPr>
      </w:pPr>
      <w:r w:rsidRPr="0029167C">
        <w:rPr>
          <w:spacing w:val="-2"/>
          <w:lang w:eastAsia="bg-BG"/>
        </w:rPr>
        <w:t>(2) В случай на хоспитализиране на ЗОЛ за периода на хоспитализацията НЗОК не заплаща лекарствени продукти, медицински изделия и диетични храни, предписани от лекар от лечебно заведение за извънболнична помощ в случай на неспазване изискванията по чл.</w:t>
      </w:r>
      <w:r>
        <w:rPr>
          <w:spacing w:val="-2"/>
          <w:lang w:eastAsia="bg-BG"/>
        </w:rPr>
        <w:t>46</w:t>
      </w:r>
      <w:r w:rsidRPr="0029167C">
        <w:rPr>
          <w:spacing w:val="-2"/>
          <w:lang w:eastAsia="bg-BG"/>
        </w:rPr>
        <w:t>, ал.4.</w:t>
      </w:r>
    </w:p>
    <w:p w:rsidR="00492A6C" w:rsidRPr="0029167C" w:rsidRDefault="00492A6C" w:rsidP="001779DB">
      <w:pPr>
        <w:keepNext/>
        <w:spacing w:line="240" w:lineRule="auto"/>
        <w:jc w:val="center"/>
        <w:textAlignment w:val="center"/>
        <w:rPr>
          <w:b/>
          <w:color w:val="000000"/>
          <w:lang w:eastAsia="bg-BG"/>
        </w:rPr>
      </w:pPr>
      <w:r w:rsidRPr="0029167C">
        <w:rPr>
          <w:b/>
          <w:color w:val="000000"/>
          <w:spacing w:val="-2"/>
          <w:lang w:eastAsia="bg-BG"/>
        </w:rPr>
        <w:t>Раздел ІІІ</w:t>
      </w:r>
    </w:p>
    <w:p w:rsidR="00492A6C" w:rsidRPr="0029167C" w:rsidRDefault="00492A6C" w:rsidP="001779DB">
      <w:pPr>
        <w:keepNext/>
        <w:spacing w:line="240" w:lineRule="auto"/>
        <w:jc w:val="center"/>
        <w:textAlignment w:val="center"/>
        <w:rPr>
          <w:b/>
          <w:bCs/>
          <w:color w:val="000000"/>
          <w:spacing w:val="-2"/>
          <w:lang w:eastAsia="bg-BG"/>
        </w:rPr>
      </w:pPr>
      <w:r w:rsidRPr="0029167C">
        <w:rPr>
          <w:b/>
          <w:bCs/>
          <w:color w:val="000000"/>
          <w:spacing w:val="-2"/>
          <w:lang w:eastAsia="bg-BG"/>
        </w:rPr>
        <w:t>Имунологични лекарствени продукти – ваксини против човешки папилома вирус (ЧПВ), по национална програма по чл. 82, ал. 2, т. 3 от Закона за здравето</w:t>
      </w:r>
    </w:p>
    <w:p w:rsidR="00492A6C" w:rsidRPr="0029167C" w:rsidRDefault="00492A6C" w:rsidP="001779DB">
      <w:pPr>
        <w:keepNext/>
        <w:spacing w:line="240" w:lineRule="auto"/>
        <w:jc w:val="center"/>
        <w:textAlignment w:val="center"/>
        <w:rPr>
          <w:color w:val="000000"/>
          <w:lang w:eastAsia="bg-BG"/>
        </w:rPr>
      </w:pPr>
    </w:p>
    <w:p w:rsidR="00492A6C" w:rsidRPr="0029167C" w:rsidRDefault="00492A6C" w:rsidP="001779DB">
      <w:pPr>
        <w:spacing w:line="240" w:lineRule="auto"/>
        <w:ind w:firstLine="567"/>
        <w:jc w:val="both"/>
        <w:textAlignment w:val="center"/>
        <w:rPr>
          <w:color w:val="000000"/>
          <w:spacing w:val="-2"/>
          <w:lang w:eastAsia="bg-BG"/>
        </w:rPr>
      </w:pPr>
      <w:r w:rsidRPr="0029167C">
        <w:rPr>
          <w:b/>
          <w:bCs/>
          <w:color w:val="000000"/>
          <w:spacing w:val="-2"/>
          <w:lang w:eastAsia="bg-BG"/>
        </w:rPr>
        <w:t>Чл. 6</w:t>
      </w:r>
      <w:r>
        <w:rPr>
          <w:b/>
          <w:bCs/>
          <w:color w:val="000000"/>
          <w:spacing w:val="-2"/>
          <w:lang w:eastAsia="bg-BG"/>
        </w:rPr>
        <w:t>9</w:t>
      </w:r>
      <w:r w:rsidRPr="0029167C">
        <w:rPr>
          <w:b/>
          <w:bCs/>
          <w:color w:val="000000"/>
          <w:spacing w:val="-2"/>
          <w:lang w:eastAsia="bg-BG"/>
        </w:rPr>
        <w:t>.</w:t>
      </w:r>
      <w:r w:rsidRPr="0029167C">
        <w:rPr>
          <w:color w:val="000000"/>
          <w:spacing w:val="-2"/>
          <w:lang w:eastAsia="bg-BG"/>
        </w:rPr>
        <w:t xml:space="preserve"> Националната здравноосигурителна каса </w:t>
      </w:r>
      <w:r w:rsidRPr="00F00851">
        <w:rPr>
          <w:iCs/>
          <w:spacing w:val="15"/>
        </w:rPr>
        <w:t>заплаща за</w:t>
      </w:r>
      <w:r w:rsidRPr="0029167C">
        <w:rPr>
          <w:rFonts w:ascii="Arial" w:hAnsi="Arial" w:cs="Arial"/>
        </w:rPr>
        <w:t xml:space="preserve"> </w:t>
      </w:r>
      <w:r w:rsidRPr="0029167C">
        <w:rPr>
          <w:color w:val="000000"/>
          <w:spacing w:val="-2"/>
          <w:lang w:eastAsia="bg-BG"/>
        </w:rPr>
        <w:t>имунологични лекарствени продукти - препоръчителни ваксини против човешки папилома вирус (ЧПВ), осигурявани по Национална програма за първична профилактика на рака на маточната шийка в Република България 2012 - 2016 г., приета с Решение, отразено в Протокол № 29 от 25.07.2012 г. на Министерския съвет на Република България.</w:t>
      </w:r>
    </w:p>
    <w:p w:rsidR="00492A6C" w:rsidRPr="0029167C" w:rsidRDefault="00492A6C" w:rsidP="001779DB">
      <w:pPr>
        <w:keepNext/>
        <w:spacing w:line="240" w:lineRule="auto"/>
        <w:ind w:firstLine="567"/>
        <w:textAlignment w:val="center"/>
        <w:rPr>
          <w:color w:val="000000"/>
          <w:spacing w:val="-2"/>
          <w:lang w:eastAsia="bg-BG"/>
        </w:rPr>
      </w:pPr>
      <w:r w:rsidRPr="0029167C">
        <w:rPr>
          <w:b/>
          <w:bCs/>
          <w:color w:val="000000"/>
          <w:spacing w:val="-2"/>
          <w:lang w:eastAsia="bg-BG"/>
        </w:rPr>
        <w:t xml:space="preserve">Чл. </w:t>
      </w:r>
      <w:r>
        <w:rPr>
          <w:b/>
          <w:bCs/>
          <w:color w:val="000000"/>
          <w:spacing w:val="-2"/>
          <w:lang w:eastAsia="bg-BG"/>
        </w:rPr>
        <w:t>70</w:t>
      </w:r>
      <w:r w:rsidRPr="0029167C">
        <w:rPr>
          <w:b/>
          <w:bCs/>
          <w:color w:val="000000"/>
          <w:spacing w:val="-2"/>
          <w:lang w:eastAsia="bg-BG"/>
        </w:rPr>
        <w:t>.</w:t>
      </w:r>
      <w:r w:rsidRPr="0029167C">
        <w:rPr>
          <w:color w:val="000000"/>
          <w:spacing w:val="-2"/>
          <w:lang w:eastAsia="bg-BG"/>
        </w:rPr>
        <w:t xml:space="preserve"> (1) Препоръчителните </w:t>
      </w:r>
      <w:r w:rsidRPr="0029167C">
        <w:rPr>
          <w:iCs/>
          <w:color w:val="000000"/>
          <w:spacing w:val="-2"/>
          <w:lang w:eastAsia="bg-BG"/>
        </w:rPr>
        <w:t>ваксинации</w:t>
      </w:r>
      <w:r w:rsidRPr="0029167C">
        <w:rPr>
          <w:color w:val="000000"/>
          <w:spacing w:val="-2"/>
          <w:lang w:eastAsia="bg-BG"/>
        </w:rPr>
        <w:t xml:space="preserve"> против ЧПВ се извършват от  изпълнител на ПИМП на лица, вписани в регистрите им, от целевата група, определена в програмата по чл. 67.</w:t>
      </w:r>
    </w:p>
    <w:p w:rsidR="00492A6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(2) Изпълнител на ПИМП извършва имунизациите при спазване на изискванията, установени в чл. 11 от Наредба № 15 от 2005 г. за имунизациите в Република България, и п</w:t>
      </w:r>
      <w:r>
        <w:rPr>
          <w:color w:val="000000"/>
          <w:spacing w:val="-2"/>
          <w:lang w:eastAsia="bg-BG"/>
        </w:rPr>
        <w:t>ри наличие на следните условия:</w:t>
      </w:r>
    </w:p>
    <w:p w:rsidR="00492A6C" w:rsidRPr="00540EFB" w:rsidRDefault="00492A6C" w:rsidP="001779DB">
      <w:pPr>
        <w:spacing w:line="240" w:lineRule="auto"/>
        <w:ind w:firstLine="283"/>
        <w:jc w:val="both"/>
        <w:textAlignment w:val="center"/>
        <w:rPr>
          <w:color w:val="000000"/>
          <w:spacing w:val="-2"/>
          <w:lang w:eastAsia="bg-BG"/>
        </w:rPr>
      </w:pPr>
      <w:r w:rsidRPr="00540EFB">
        <w:rPr>
          <w:color w:val="000000"/>
          <w:spacing w:val="-2"/>
          <w:lang w:eastAsia="bg-BG"/>
        </w:rPr>
        <w:t xml:space="preserve">1. изразена воля за имунизиране срещу ЧПВ от страна на законния представител (родител/настойник) на лицето, </w:t>
      </w:r>
      <w:r w:rsidRPr="00D166DF">
        <w:rPr>
          <w:color w:val="000000"/>
          <w:spacing w:val="-2"/>
          <w:lang w:eastAsia="bg-BG"/>
        </w:rPr>
        <w:t xml:space="preserve">обективизирана с подпис на законния представител в </w:t>
      </w:r>
      <w:r>
        <w:rPr>
          <w:color w:val="000000"/>
          <w:spacing w:val="-2"/>
          <w:lang w:eastAsia="bg-BG"/>
        </w:rPr>
        <w:t>амбулаториня лист</w:t>
      </w:r>
      <w:r w:rsidRPr="00D166DF">
        <w:rPr>
          <w:color w:val="000000"/>
          <w:spacing w:val="-2"/>
          <w:lang w:eastAsia="bg-BG"/>
        </w:rPr>
        <w:t>;</w:t>
      </w:r>
      <w:r w:rsidRPr="00540EFB">
        <w:rPr>
          <w:color w:val="000000"/>
          <w:spacing w:val="-2"/>
          <w:lang w:eastAsia="bg-BG"/>
        </w:rPr>
        <w:t xml:space="preserve"> </w:t>
      </w:r>
    </w:p>
    <w:p w:rsidR="00492A6C" w:rsidRDefault="00492A6C" w:rsidP="001779DB">
      <w:pPr>
        <w:spacing w:line="240" w:lineRule="auto"/>
        <w:ind w:firstLine="283"/>
        <w:jc w:val="both"/>
        <w:textAlignment w:val="center"/>
        <w:rPr>
          <w:color w:val="000000"/>
          <w:spacing w:val="-2"/>
          <w:lang w:eastAsia="bg-BG"/>
        </w:rPr>
      </w:pPr>
      <w:r w:rsidRPr="00540EFB">
        <w:rPr>
          <w:color w:val="000000"/>
          <w:spacing w:val="-2"/>
          <w:lang w:eastAsia="bg-BG"/>
        </w:rPr>
        <w:t xml:space="preserve">2. Информирано съгласие на законния представител, </w:t>
      </w:r>
      <w:r w:rsidRPr="00D166DF">
        <w:rPr>
          <w:color w:val="000000"/>
          <w:spacing w:val="-2"/>
          <w:lang w:eastAsia="bg-BG"/>
        </w:rPr>
        <w:t xml:space="preserve">обективизирано с подпис на бланка за информирано съгласие за имунизиране срещу ЧПВ, неразделна част от Приложение </w:t>
      </w:r>
      <w:r>
        <w:rPr>
          <w:color w:val="000000"/>
          <w:spacing w:val="-2"/>
          <w:lang w:eastAsia="bg-BG"/>
        </w:rPr>
        <w:t xml:space="preserve"> „</w:t>
      </w:r>
      <w:r w:rsidRPr="00D166DF">
        <w:rPr>
          <w:color w:val="000000"/>
          <w:spacing w:val="-2"/>
          <w:lang w:eastAsia="bg-BG"/>
        </w:rPr>
        <w:t>Първични медицински документи</w:t>
      </w:r>
      <w:r>
        <w:rPr>
          <w:color w:val="000000"/>
          <w:spacing w:val="-2"/>
          <w:lang w:eastAsia="bg-BG"/>
        </w:rPr>
        <w:t xml:space="preserve">“ </w:t>
      </w:r>
    </w:p>
    <w:p w:rsidR="0080520C" w:rsidRPr="0080520C" w:rsidRDefault="0080520C" w:rsidP="001779DB">
      <w:pPr>
        <w:spacing w:line="240" w:lineRule="auto"/>
        <w:ind w:firstLine="283"/>
        <w:jc w:val="both"/>
        <w:textAlignment w:val="center"/>
        <w:rPr>
          <w:color w:val="FF0000"/>
          <w:spacing w:val="-2"/>
          <w:lang w:eastAsia="bg-BG"/>
        </w:rPr>
      </w:pPr>
      <w:r w:rsidRPr="0080520C">
        <w:rPr>
          <w:color w:val="FF0000"/>
          <w:spacing w:val="-2"/>
          <w:lang w:eastAsia="bg-BG"/>
        </w:rPr>
        <w:t>БЛС да представи своя образец за бланки за информирано съгласие</w:t>
      </w:r>
    </w:p>
    <w:p w:rsidR="00492A6C" w:rsidRDefault="00492A6C" w:rsidP="001779DB">
      <w:pPr>
        <w:spacing w:line="240" w:lineRule="auto"/>
        <w:ind w:firstLine="567"/>
        <w:jc w:val="both"/>
        <w:textAlignment w:val="center"/>
        <w:rPr>
          <w:spacing w:val="-2"/>
          <w:lang w:eastAsia="bg-BG"/>
        </w:rPr>
      </w:pPr>
      <w:r w:rsidRPr="00F00851">
        <w:rPr>
          <w:spacing w:val="-2"/>
          <w:lang w:eastAsia="bg-BG"/>
        </w:rPr>
        <w:lastRenderedPageBreak/>
        <w:t>(3) Имунизацията се счита за завършена след прилагане на посочените в кратката характеристика на продукта дози съобразно възрастта на ЗОЛ. Приложените дози следва да бъдат от един и същ вид ваксина срещу ЧПВ.</w:t>
      </w:r>
    </w:p>
    <w:p w:rsidR="0080520C" w:rsidRPr="00F00851" w:rsidRDefault="0080520C" w:rsidP="001779DB">
      <w:pPr>
        <w:spacing w:line="240" w:lineRule="auto"/>
        <w:ind w:firstLine="567"/>
        <w:jc w:val="both"/>
        <w:textAlignment w:val="center"/>
        <w:rPr>
          <w:spacing w:val="-2"/>
          <w:lang w:eastAsia="bg-BG"/>
        </w:rPr>
      </w:pPr>
      <w:r>
        <w:rPr>
          <w:spacing w:val="-2"/>
          <w:lang w:eastAsia="bg-BG"/>
        </w:rPr>
        <w:t>Двете страни приеха да се редактират текстовете във връзка с новите имунологични продукти по програма на МЗ</w:t>
      </w:r>
    </w:p>
    <w:p w:rsidR="00492A6C" w:rsidRPr="0029167C" w:rsidRDefault="00492A6C" w:rsidP="001779DB">
      <w:pPr>
        <w:keepNext/>
        <w:spacing w:line="240" w:lineRule="auto"/>
        <w:jc w:val="center"/>
        <w:textAlignment w:val="center"/>
        <w:rPr>
          <w:b/>
          <w:color w:val="000000"/>
          <w:spacing w:val="-2"/>
          <w:lang w:eastAsia="bg-BG"/>
        </w:rPr>
      </w:pPr>
    </w:p>
    <w:p w:rsidR="00492A6C" w:rsidRPr="0029167C" w:rsidRDefault="00492A6C" w:rsidP="001779DB">
      <w:pPr>
        <w:keepNext/>
        <w:spacing w:line="240" w:lineRule="auto"/>
        <w:jc w:val="center"/>
        <w:textAlignment w:val="center"/>
        <w:rPr>
          <w:b/>
          <w:color w:val="000000"/>
          <w:lang w:eastAsia="bg-BG"/>
        </w:rPr>
      </w:pPr>
      <w:r w:rsidRPr="0029167C">
        <w:rPr>
          <w:b/>
          <w:color w:val="000000"/>
          <w:spacing w:val="-2"/>
          <w:lang w:eastAsia="bg-BG"/>
        </w:rPr>
        <w:t>Раздел ІV</w:t>
      </w:r>
    </w:p>
    <w:p w:rsidR="00492A6C" w:rsidRPr="0029167C" w:rsidRDefault="00492A6C" w:rsidP="001779DB">
      <w:pPr>
        <w:keepNext/>
        <w:spacing w:line="240" w:lineRule="auto"/>
        <w:jc w:val="center"/>
        <w:textAlignment w:val="center"/>
        <w:rPr>
          <w:color w:val="000000"/>
          <w:lang w:eastAsia="bg-BG"/>
        </w:rPr>
      </w:pPr>
      <w:r w:rsidRPr="0029167C">
        <w:rPr>
          <w:b/>
          <w:bCs/>
          <w:color w:val="000000"/>
          <w:spacing w:val="-2"/>
          <w:lang w:eastAsia="bg-BG"/>
        </w:rPr>
        <w:t>Лекарствени продукти, предписвани и отпускани на ветерани от войните, на военноинвалиди и военнопострадали</w:t>
      </w:r>
    </w:p>
    <w:p w:rsidR="00492A6C" w:rsidRPr="0029167C" w:rsidRDefault="00492A6C" w:rsidP="001779DB">
      <w:pPr>
        <w:spacing w:after="57" w:line="240" w:lineRule="auto"/>
        <w:jc w:val="center"/>
        <w:textAlignment w:val="center"/>
        <w:rPr>
          <w:b/>
          <w:i/>
          <w:iCs/>
          <w:color w:val="000000"/>
          <w:spacing w:val="-2"/>
          <w:lang w:eastAsia="bg-BG"/>
        </w:rPr>
      </w:pP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 xml:space="preserve">Чл. </w:t>
      </w:r>
      <w:r>
        <w:rPr>
          <w:b/>
          <w:bCs/>
          <w:color w:val="000000"/>
          <w:spacing w:val="-2"/>
          <w:lang w:eastAsia="bg-BG"/>
        </w:rPr>
        <w:t>71</w:t>
      </w:r>
      <w:r w:rsidRPr="0029167C">
        <w:rPr>
          <w:b/>
          <w:bCs/>
          <w:color w:val="000000"/>
          <w:spacing w:val="-2"/>
          <w:lang w:eastAsia="bg-BG"/>
        </w:rPr>
        <w:t>.</w:t>
      </w:r>
      <w:r w:rsidRPr="0029167C">
        <w:rPr>
          <w:color w:val="000000"/>
          <w:spacing w:val="-2"/>
          <w:lang w:eastAsia="bg-BG"/>
        </w:rPr>
        <w:t xml:space="preserve"> (1) Право да предписват</w:t>
      </w:r>
      <w:r w:rsidRPr="0029167C">
        <w:rPr>
          <w:rFonts w:ascii="Arial" w:hAnsi="Arial" w:cs="Arial"/>
          <w:color w:val="000000"/>
        </w:rPr>
        <w:t xml:space="preserve"> </w:t>
      </w:r>
      <w:r w:rsidRPr="0029167C">
        <w:rPr>
          <w:color w:val="000000"/>
          <w:spacing w:val="-2"/>
          <w:lang w:eastAsia="bg-BG"/>
        </w:rPr>
        <w:t xml:space="preserve">лекарствени продукти от списъците по чл. 5, ал. </w:t>
      </w:r>
      <w:r w:rsidR="0080520C">
        <w:rPr>
          <w:color w:val="FF0000"/>
          <w:spacing w:val="-2"/>
          <w:lang w:eastAsia="bg-BG"/>
        </w:rPr>
        <w:t>5</w:t>
      </w:r>
      <w:r w:rsidRPr="0029167C">
        <w:rPr>
          <w:color w:val="000000"/>
          <w:spacing w:val="-2"/>
          <w:lang w:eastAsia="bg-BG"/>
        </w:rPr>
        <w:t xml:space="preserve"> от Правилника за прилагане на Закона за ветераните от войните (ППЗВВ) имат всички лекари по чл. 4 от Наредбата за осъществяване правото на достъп до медицинска помощ.</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(2) Лекарствените продукти по ал. 1 се предписват при условията и по реда на Наредба № 3 от 2012 г. за реда за предписване, отпускане и контрол на лекарствени продукти и дентална помощ на ветераните от войните (Наредба № 3).</w:t>
      </w:r>
    </w:p>
    <w:p w:rsidR="00492A6C" w:rsidRPr="0029167C" w:rsidRDefault="00492A6C" w:rsidP="001779DB">
      <w:pPr>
        <w:spacing w:line="240" w:lineRule="auto"/>
        <w:ind w:firstLine="567"/>
        <w:jc w:val="both"/>
        <w:textAlignment w:val="center"/>
        <w:rPr>
          <w:color w:val="000000"/>
          <w:spacing w:val="-2"/>
          <w:lang w:eastAsia="bg-BG"/>
        </w:rPr>
      </w:pPr>
      <w:r w:rsidRPr="0029167C">
        <w:rPr>
          <w:color w:val="000000"/>
          <w:spacing w:val="-2"/>
          <w:lang w:eastAsia="bg-BG"/>
        </w:rPr>
        <w:t>(3) Право да предписват лекарствени продукти от списъците по чл. 15, ал. 1 от Закона за военноинвалидите и военнопострадалите (ЗВВ) имат всички лекари, сключили договор с НЗОК за оказване на извънболнична помощ.</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(4) Лекарствените продукти по ал. 3 се предписват при условията и по реда на Наредба № 4 от 2012 г. за реда за получаване и заплащане на лекарствени продукти на военноинвалидите и военнопострадалите (Наредба № 4 от 2012 г.).</w:t>
      </w:r>
    </w:p>
    <w:p w:rsidR="00492A6C" w:rsidRPr="0029167C" w:rsidRDefault="00492A6C" w:rsidP="001779DB">
      <w:pPr>
        <w:spacing w:line="240" w:lineRule="auto"/>
        <w:ind w:firstLine="567"/>
        <w:jc w:val="both"/>
        <w:textAlignment w:val="center"/>
        <w:rPr>
          <w:color w:val="000000"/>
          <w:lang w:eastAsia="bg-BG"/>
        </w:rPr>
      </w:pPr>
      <w:r w:rsidRPr="0029167C">
        <w:rPr>
          <w:b/>
          <w:bCs/>
          <w:color w:val="000000"/>
          <w:spacing w:val="-2"/>
          <w:lang w:eastAsia="bg-BG"/>
        </w:rPr>
        <w:t>Чл. 7</w:t>
      </w:r>
      <w:r>
        <w:rPr>
          <w:b/>
          <w:bCs/>
          <w:color w:val="000000"/>
          <w:spacing w:val="-2"/>
          <w:lang w:eastAsia="bg-BG"/>
        </w:rPr>
        <w:t>2</w:t>
      </w:r>
      <w:r w:rsidRPr="0029167C">
        <w:rPr>
          <w:b/>
          <w:bCs/>
          <w:color w:val="000000"/>
          <w:spacing w:val="-2"/>
          <w:lang w:eastAsia="bg-BG"/>
        </w:rPr>
        <w:t xml:space="preserve">. </w:t>
      </w:r>
      <w:r w:rsidRPr="0029167C">
        <w:rPr>
          <w:color w:val="000000"/>
          <w:spacing w:val="-2"/>
          <w:lang w:eastAsia="bg-BG"/>
        </w:rPr>
        <w:t>(1) Лекарствените продукти, предписани на ветерани от войните, на военноинвалиди и военнопострадали, се отпускат в аптеки, открити от притежатели на разрешение за търговия на дребно с лекарствени продукти, сключили договори с НЗОК на основание Наредба № 3, респ. Наредба № 4 от 2012 г.</w:t>
      </w:r>
    </w:p>
    <w:p w:rsidR="00492A6C" w:rsidRPr="0029167C" w:rsidRDefault="00492A6C" w:rsidP="001779DB">
      <w:pPr>
        <w:spacing w:line="240" w:lineRule="auto"/>
        <w:ind w:firstLine="567"/>
        <w:jc w:val="both"/>
        <w:textAlignment w:val="center"/>
        <w:rPr>
          <w:color w:val="000000"/>
          <w:lang w:eastAsia="bg-BG"/>
        </w:rPr>
      </w:pPr>
      <w:r w:rsidRPr="0029167C">
        <w:rPr>
          <w:color w:val="000000"/>
          <w:spacing w:val="-2"/>
          <w:lang w:eastAsia="bg-BG"/>
        </w:rPr>
        <w:t>(2) Отпускането на лекарствените продукти се осъществява при условията и по реда, установени в наредбите по ал. 1.</w:t>
      </w:r>
    </w:p>
    <w:p w:rsidR="00492A6C" w:rsidRPr="007B6859" w:rsidRDefault="00492A6C" w:rsidP="001779DB">
      <w:pPr>
        <w:spacing w:line="240" w:lineRule="auto"/>
        <w:ind w:firstLine="567"/>
        <w:jc w:val="both"/>
        <w:textAlignment w:val="center"/>
        <w:rPr>
          <w:lang w:eastAsia="bg-BG"/>
        </w:rPr>
      </w:pPr>
    </w:p>
    <w:p w:rsidR="00492A6C" w:rsidRDefault="00492A6C" w:rsidP="001779DB">
      <w:pPr>
        <w:spacing w:line="240" w:lineRule="auto"/>
      </w:pPr>
    </w:p>
    <w:p w:rsidR="005C7EEF" w:rsidRDefault="005C7EEF" w:rsidP="001779DB">
      <w:pPr>
        <w:autoSpaceDE w:val="0"/>
        <w:autoSpaceDN w:val="0"/>
        <w:adjustRightInd w:val="0"/>
        <w:spacing w:after="0" w:line="240" w:lineRule="auto"/>
        <w:rPr>
          <w:rFonts w:ascii="Times New Roman" w:hAnsi="Times New Roman" w:cs="Times New Roman"/>
          <w:strike/>
          <w:sz w:val="24"/>
          <w:szCs w:val="24"/>
        </w:rPr>
      </w:pPr>
      <w:r w:rsidRPr="00057617">
        <w:rPr>
          <w:rFonts w:ascii="Times New Roman,Bold" w:hAnsi="Times New Roman,Bold" w:cs="Times New Roman,Bold"/>
          <w:b/>
          <w:bCs/>
          <w:strike/>
          <w:sz w:val="24"/>
          <w:szCs w:val="24"/>
        </w:rPr>
        <w:t>Чл. 1</w:t>
      </w:r>
      <w:r w:rsidRPr="00057617">
        <w:rPr>
          <w:rFonts w:ascii="Times New Roman" w:hAnsi="Times New Roman" w:cs="Times New Roman"/>
          <w:b/>
          <w:bCs/>
          <w:strike/>
          <w:sz w:val="24"/>
          <w:szCs w:val="24"/>
        </w:rPr>
        <w:t>57</w:t>
      </w:r>
      <w:r w:rsidRPr="00057617">
        <w:rPr>
          <w:rFonts w:ascii="Times New Roman" w:hAnsi="Times New Roman" w:cs="Times New Roman"/>
          <w:strike/>
          <w:sz w:val="24"/>
          <w:szCs w:val="24"/>
        </w:rPr>
        <w:t>. Специалистът предоставя на ОПЛ чрез пациента необходимите документи за всяко консултирано от него лице в случаите, когато то се нуждае от скъпоструващо лечение съгласно правилата за извършване на експертизи и дейност на комисията по чл. 78 ЗЗО.</w:t>
      </w:r>
    </w:p>
    <w:p w:rsidR="00FA3387" w:rsidRPr="00FA3387" w:rsidRDefault="00FA3387" w:rsidP="001779DB">
      <w:pPr>
        <w:autoSpaceDE w:val="0"/>
        <w:autoSpaceDN w:val="0"/>
        <w:adjustRightInd w:val="0"/>
        <w:spacing w:after="0" w:line="240" w:lineRule="auto"/>
        <w:rPr>
          <w:rFonts w:ascii="Times New Roman" w:hAnsi="Times New Roman" w:cs="Times New Roman"/>
          <w:color w:val="FF0000"/>
          <w:sz w:val="24"/>
          <w:szCs w:val="24"/>
        </w:rPr>
      </w:pPr>
      <w:r w:rsidRPr="00FA3387">
        <w:rPr>
          <w:rFonts w:ascii="Times New Roman" w:hAnsi="Times New Roman" w:cs="Times New Roman"/>
          <w:color w:val="FF0000"/>
          <w:sz w:val="24"/>
          <w:szCs w:val="24"/>
        </w:rPr>
        <w:t>НЗОК – ще обсъди дали да отпадне текста</w:t>
      </w:r>
    </w:p>
    <w:p w:rsidR="005C7EEF" w:rsidRDefault="005C7EEF" w:rsidP="001779DB">
      <w:pPr>
        <w:autoSpaceDE w:val="0"/>
        <w:autoSpaceDN w:val="0"/>
        <w:adjustRightInd w:val="0"/>
        <w:spacing w:after="0" w:line="240" w:lineRule="auto"/>
        <w:rPr>
          <w:rFonts w:ascii="Times New Roman" w:hAnsi="Times New Roman" w:cs="Times New Roman"/>
          <w:sz w:val="24"/>
          <w:szCs w:val="24"/>
        </w:rPr>
      </w:pPr>
    </w:p>
    <w:p w:rsidR="005C7EEF" w:rsidRDefault="005C7EEF" w:rsidP="001779DB">
      <w:pPr>
        <w:autoSpaceDE w:val="0"/>
        <w:autoSpaceDN w:val="0"/>
        <w:adjustRightInd w:val="0"/>
        <w:spacing w:after="0" w:line="240" w:lineRule="auto"/>
      </w:pPr>
    </w:p>
    <w:p w:rsidR="00492A6C" w:rsidRPr="003A3BB0" w:rsidRDefault="00492A6C" w:rsidP="001779DB">
      <w:pPr>
        <w:autoSpaceDE w:val="0"/>
        <w:autoSpaceDN w:val="0"/>
        <w:adjustRightInd w:val="0"/>
        <w:spacing w:after="0" w:line="240" w:lineRule="auto"/>
        <w:rPr>
          <w:rFonts w:ascii="Times New Roman,Bold" w:hAnsi="Times New Roman,Bold" w:cs="Times New Roman,Bold"/>
          <w:b/>
          <w:bCs/>
          <w:sz w:val="24"/>
          <w:szCs w:val="24"/>
        </w:rPr>
      </w:pPr>
      <w:r w:rsidRPr="003A3BB0">
        <w:rPr>
          <w:rFonts w:ascii="Times New Roman,Bold" w:hAnsi="Times New Roman,Bold" w:cs="Times New Roman,Bold"/>
          <w:b/>
          <w:bCs/>
          <w:sz w:val="24"/>
          <w:szCs w:val="24"/>
        </w:rPr>
        <w:t>Документация и документооборот на ИМП</w:t>
      </w:r>
    </w:p>
    <w:p w:rsidR="00492A6C" w:rsidRDefault="00492A6C" w:rsidP="001779DB">
      <w:pPr>
        <w:spacing w:line="240" w:lineRule="auto"/>
      </w:pPr>
      <w:r>
        <w:t>Чл. 219 ал. 2</w:t>
      </w:r>
    </w:p>
    <w:p w:rsidR="00492A6C" w:rsidRDefault="00492A6C" w:rsidP="001779DB">
      <w:pPr>
        <w:spacing w:line="240" w:lineRule="auto"/>
        <w:rPr>
          <w:strike/>
          <w:color w:val="C00000"/>
        </w:rPr>
      </w:pPr>
      <w:r w:rsidRPr="004F5627">
        <w:t xml:space="preserve">VI. „Протокол за предписване на лекарства, заплащани от НЗОК или РЗОК“ (образец МЗ - НЗОК № 1) се съставя в два екземпляра от лицата по чл. 45, ал.1. Първият екземпляр се предоставя на </w:t>
      </w:r>
      <w:r w:rsidRPr="004F5627">
        <w:lastRenderedPageBreak/>
        <w:t>ЗОЛ, вторият се съхранява от лекаря, който го е издал</w:t>
      </w:r>
      <w:r w:rsidR="00686C6B">
        <w:t>,</w:t>
      </w:r>
      <w:r w:rsidRPr="004F5627">
        <w:t xml:space="preserve"> за срок от 12 месеца. </w:t>
      </w:r>
      <w:r w:rsidRPr="00492A6C">
        <w:rPr>
          <w:strike/>
          <w:color w:val="C00000"/>
        </w:rPr>
        <w:t>Копие от заверен в РЗОК протокол се съхранява при ИМП, издаващ рецептурни бланки, въз основа на протокола</w:t>
      </w:r>
    </w:p>
    <w:p w:rsidR="003A3BB0" w:rsidRDefault="003A3BB0" w:rsidP="001779DB">
      <w:pPr>
        <w:spacing w:line="240" w:lineRule="auto"/>
        <w:rPr>
          <w:strike/>
        </w:rPr>
      </w:pPr>
      <w:r w:rsidRPr="003A3BB0">
        <w:t>Редакция на НЗОК</w:t>
      </w:r>
      <w:r w:rsidRPr="003A3BB0">
        <w:rPr>
          <w:color w:val="C00000"/>
        </w:rPr>
        <w:t xml:space="preserve">: </w:t>
      </w:r>
      <w:r w:rsidRPr="003A3BB0">
        <w:rPr>
          <w:strike/>
        </w:rPr>
        <w:t xml:space="preserve">Копие от заверен в РЗОК протокол се съхранява при </w:t>
      </w:r>
      <w:r w:rsidRPr="003A3BB0">
        <w:rPr>
          <w:strike/>
          <w:lang w:val="ru-RU"/>
        </w:rPr>
        <w:t>ОПЛ, при който е записан ЗОЛ и/или от специалист по профила на заболяването</w:t>
      </w:r>
      <w:r w:rsidRPr="003A3BB0">
        <w:rPr>
          <w:strike/>
        </w:rPr>
        <w:t>, издаващ рецептурни бланки, въз основа на протокола</w:t>
      </w:r>
    </w:p>
    <w:p w:rsidR="00686C6B" w:rsidRPr="00686C6B" w:rsidRDefault="00686C6B" w:rsidP="001779DB">
      <w:pPr>
        <w:spacing w:line="240" w:lineRule="auto"/>
        <w:rPr>
          <w:color w:val="FF0000"/>
        </w:rPr>
      </w:pPr>
      <w:r w:rsidRPr="00686C6B">
        <w:rPr>
          <w:color w:val="FF0000"/>
        </w:rPr>
        <w:t>БЛС настоява копието от протокола да не се съхранява при ИМП, и да се осигури достъп до ИМП до регистър Протоколи</w:t>
      </w:r>
    </w:p>
    <w:p w:rsidR="00686C6B" w:rsidRPr="00686C6B" w:rsidRDefault="00686C6B" w:rsidP="001779DB">
      <w:pPr>
        <w:spacing w:line="240" w:lineRule="auto"/>
        <w:rPr>
          <w:color w:val="FF0000"/>
        </w:rPr>
      </w:pPr>
      <w:r w:rsidRPr="00686C6B">
        <w:rPr>
          <w:color w:val="FF0000"/>
        </w:rPr>
        <w:t>НЗОК не приема да отпадне съхраняването на копие от протокола при ИМП</w:t>
      </w:r>
      <w:r>
        <w:rPr>
          <w:color w:val="FF0000"/>
        </w:rPr>
        <w:t xml:space="preserve">. Приема да се осигури </w:t>
      </w:r>
    </w:p>
    <w:p w:rsidR="003A3BB0" w:rsidRPr="003A3BB0" w:rsidRDefault="003A3BB0" w:rsidP="001779DB">
      <w:pPr>
        <w:spacing w:line="240" w:lineRule="auto"/>
        <w:rPr>
          <w:color w:val="C00000"/>
        </w:rPr>
      </w:pPr>
    </w:p>
    <w:p w:rsidR="00492A6C" w:rsidRDefault="00492A6C" w:rsidP="001779DB">
      <w:pPr>
        <w:spacing w:line="240" w:lineRule="auto"/>
        <w:ind w:firstLine="567"/>
        <w:jc w:val="both"/>
      </w:pPr>
    </w:p>
    <w:p w:rsidR="00492A6C" w:rsidRDefault="00492A6C" w:rsidP="001779DB">
      <w:pPr>
        <w:spacing w:line="240" w:lineRule="auto"/>
        <w:ind w:firstLine="567"/>
        <w:jc w:val="both"/>
      </w:pPr>
      <w:r>
        <w:t xml:space="preserve"> </w:t>
      </w:r>
      <w:r w:rsidRPr="004F5627">
        <w:t>Чл. 224. (1) Националната здравноосигурителна каса осигурява на изпълнителите на ПИМП чрез електронния портал на НЗОК, достъп с електронен подпис на ОПЛ, до информация за:</w:t>
      </w:r>
    </w:p>
    <w:p w:rsidR="00492A6C" w:rsidRDefault="00492A6C" w:rsidP="001779DB">
      <w:pPr>
        <w:spacing w:line="240" w:lineRule="auto"/>
        <w:ind w:firstLine="567"/>
        <w:jc w:val="both"/>
        <w:rPr>
          <w:color w:val="C00000"/>
        </w:rPr>
      </w:pPr>
      <w:r w:rsidRPr="00057617">
        <w:rPr>
          <w:color w:val="C00000"/>
        </w:rPr>
        <w:t>6. Регистър „Протоколи“</w:t>
      </w:r>
      <w:r>
        <w:rPr>
          <w:color w:val="C00000"/>
        </w:rPr>
        <w:t xml:space="preserve"> </w:t>
      </w:r>
      <w:r w:rsidR="00DF0BD4">
        <w:rPr>
          <w:color w:val="C00000"/>
        </w:rPr>
        <w:t>– при техническа възможност</w:t>
      </w:r>
    </w:p>
    <w:p w:rsidR="00492A6C" w:rsidRDefault="00492A6C" w:rsidP="001779DB">
      <w:pPr>
        <w:spacing w:line="240" w:lineRule="auto"/>
        <w:ind w:firstLine="567"/>
        <w:jc w:val="both"/>
        <w:rPr>
          <w:color w:val="C00000"/>
        </w:rPr>
      </w:pPr>
    </w:p>
    <w:p w:rsidR="00492A6C" w:rsidRPr="003A3BB0" w:rsidRDefault="00492A6C" w:rsidP="001779DB">
      <w:pPr>
        <w:autoSpaceDE w:val="0"/>
        <w:autoSpaceDN w:val="0"/>
        <w:adjustRightInd w:val="0"/>
        <w:spacing w:after="0" w:line="240" w:lineRule="auto"/>
        <w:rPr>
          <w:rFonts w:ascii="Times New Roman,Bold" w:hAnsi="Times New Roman,Bold" w:cs="Times New Roman,Bold"/>
          <w:b/>
          <w:bCs/>
          <w:sz w:val="24"/>
          <w:szCs w:val="24"/>
        </w:rPr>
      </w:pPr>
      <w:r w:rsidRPr="003A3BB0">
        <w:rPr>
          <w:rFonts w:ascii="Times New Roman,Bold" w:hAnsi="Times New Roman,Bold" w:cs="Times New Roman,Bold"/>
          <w:b/>
          <w:bCs/>
          <w:sz w:val="24"/>
          <w:szCs w:val="24"/>
        </w:rPr>
        <w:t>Глава 18 – Комплексно диспансерно наблюдение</w:t>
      </w:r>
    </w:p>
    <w:p w:rsidR="00492A6C" w:rsidRDefault="00492A6C" w:rsidP="001779DB">
      <w:pPr>
        <w:spacing w:line="240" w:lineRule="auto"/>
        <w:ind w:firstLine="567"/>
        <w:jc w:val="both"/>
      </w:pPr>
      <w:r w:rsidRPr="00191E7C">
        <w:rPr>
          <w:highlight w:val="yellow"/>
        </w:rPr>
        <w:t>Да се регламентира редът за предписване на протоколи за лечение на пациенти, включени в КДН!</w:t>
      </w:r>
    </w:p>
    <w:p w:rsidR="00DF0BD4" w:rsidRPr="00DF0BD4" w:rsidRDefault="00DF0BD4" w:rsidP="001779DB">
      <w:pPr>
        <w:spacing w:line="240" w:lineRule="auto"/>
        <w:ind w:firstLine="567"/>
        <w:jc w:val="both"/>
        <w:rPr>
          <w:color w:val="FF0000"/>
        </w:rPr>
      </w:pPr>
      <w:r w:rsidRPr="00DF0BD4">
        <w:rPr>
          <w:color w:val="FF0000"/>
        </w:rPr>
        <w:t xml:space="preserve">Приема се </w:t>
      </w:r>
    </w:p>
    <w:p w:rsidR="00492A6C" w:rsidRDefault="00492A6C" w:rsidP="001779DB">
      <w:pPr>
        <w:spacing w:line="240" w:lineRule="auto"/>
        <w:ind w:firstLine="567"/>
        <w:jc w:val="both"/>
      </w:pPr>
    </w:p>
    <w:p w:rsidR="00492A6C" w:rsidRPr="003A3BB0" w:rsidRDefault="00492A6C" w:rsidP="001779DB">
      <w:pPr>
        <w:autoSpaceDE w:val="0"/>
        <w:autoSpaceDN w:val="0"/>
        <w:adjustRightInd w:val="0"/>
        <w:spacing w:after="0" w:line="240" w:lineRule="auto"/>
        <w:rPr>
          <w:rFonts w:ascii="Times New Roman,Bold" w:hAnsi="Times New Roman,Bold" w:cs="Times New Roman,Bold"/>
          <w:b/>
          <w:bCs/>
          <w:sz w:val="24"/>
          <w:szCs w:val="24"/>
        </w:rPr>
      </w:pPr>
      <w:r w:rsidRPr="003A3BB0">
        <w:rPr>
          <w:rFonts w:ascii="Times New Roman,Bold" w:hAnsi="Times New Roman,Bold" w:cs="Times New Roman,Bold"/>
          <w:b/>
          <w:bCs/>
          <w:sz w:val="24"/>
          <w:szCs w:val="24"/>
        </w:rPr>
        <w:t>Глава 19 – Болнична помощ</w:t>
      </w:r>
    </w:p>
    <w:p w:rsidR="00492A6C" w:rsidRDefault="00492A6C" w:rsidP="001779DB">
      <w:pPr>
        <w:spacing w:line="240" w:lineRule="auto"/>
        <w:ind w:firstLine="567"/>
        <w:jc w:val="both"/>
      </w:pPr>
      <w:r w:rsidRPr="00492A6C">
        <w:rPr>
          <w:highlight w:val="yellow"/>
        </w:rPr>
        <w:t>Да се регламентира редът за предписване на протоколи за лечение на пациенти по амбулаторна процедура</w:t>
      </w:r>
    </w:p>
    <w:p w:rsidR="00DF0BD4" w:rsidRPr="00492A6C" w:rsidRDefault="00DF0BD4" w:rsidP="001779DB">
      <w:pPr>
        <w:spacing w:line="240" w:lineRule="auto"/>
        <w:ind w:firstLine="567"/>
        <w:jc w:val="both"/>
      </w:pPr>
      <w:r>
        <w:t xml:space="preserve">Във връзка с запитване от БЛС за подготовката на протоколите на ЗОЛ НЗОК обясни, че се извършва по амбулаторна процедура 38  за всички случаи, в които в изискванията на НЗОК е заложено експертно становище на специализирана комисия. </w:t>
      </w:r>
    </w:p>
    <w:p w:rsidR="00492A6C" w:rsidRDefault="00492A6C" w:rsidP="001779DB">
      <w:pPr>
        <w:spacing w:line="240" w:lineRule="auto"/>
        <w:ind w:firstLine="567"/>
        <w:jc w:val="both"/>
      </w:pPr>
    </w:p>
    <w:p w:rsidR="005C7EEF" w:rsidRPr="003A3BB0" w:rsidRDefault="005C7EEF" w:rsidP="001779DB">
      <w:pPr>
        <w:autoSpaceDE w:val="0"/>
        <w:autoSpaceDN w:val="0"/>
        <w:adjustRightInd w:val="0"/>
        <w:spacing w:after="0" w:line="240" w:lineRule="auto"/>
        <w:rPr>
          <w:rFonts w:ascii="Times New Roman,Bold" w:hAnsi="Times New Roman,Bold" w:cs="Times New Roman,Bold"/>
          <w:b/>
          <w:bCs/>
          <w:sz w:val="24"/>
          <w:szCs w:val="24"/>
        </w:rPr>
      </w:pPr>
      <w:r w:rsidRPr="003A3BB0">
        <w:rPr>
          <w:rFonts w:ascii="Times New Roman,Bold" w:hAnsi="Times New Roman,Bold" w:cs="Times New Roman,Bold"/>
          <w:b/>
          <w:bCs/>
          <w:sz w:val="24"/>
          <w:szCs w:val="24"/>
        </w:rPr>
        <w:t xml:space="preserve">Приложение 1 – Първични медицински документи </w:t>
      </w:r>
    </w:p>
    <w:p w:rsidR="005C7EEF" w:rsidRDefault="005C7EEF" w:rsidP="001779DB">
      <w:pPr>
        <w:spacing w:line="240" w:lineRule="auto"/>
        <w:ind w:firstLine="567"/>
        <w:jc w:val="both"/>
      </w:pPr>
      <w:r>
        <w:t>Амбулаторен лист</w:t>
      </w:r>
    </w:p>
    <w:p w:rsidR="005C7EEF" w:rsidRDefault="005C7EEF" w:rsidP="001779D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 xml:space="preserve">10. </w:t>
      </w:r>
      <w:r>
        <w:rPr>
          <w:rFonts w:ascii="Times New Roman" w:hAnsi="Times New Roman" w:cs="Times New Roman"/>
          <w:sz w:val="24"/>
          <w:szCs w:val="24"/>
        </w:rPr>
        <w:t>Пациентът (родител, настойник/приемен родител) удостоверява с подписа си</w:t>
      </w:r>
    </w:p>
    <w:p w:rsidR="005C7EEF" w:rsidRDefault="005C7EEF" w:rsidP="001779D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информираност за извършените медицински дейности, назначените изследвания и терапия и </w:t>
      </w:r>
      <w:r w:rsidRPr="005C7EEF">
        <w:rPr>
          <w:rFonts w:ascii="Times New Roman" w:hAnsi="Times New Roman" w:cs="Times New Roman"/>
          <w:color w:val="FF0000"/>
          <w:sz w:val="24"/>
          <w:szCs w:val="24"/>
        </w:rPr>
        <w:t>за това дали лекарственият продукт е по чл. 56, ал. 1 от Закона за здравното осигуряване и дали той се заплаща напълно или частично от НЗОК</w:t>
      </w:r>
      <w:r>
        <w:rPr>
          <w:rFonts w:ascii="Times New Roman" w:hAnsi="Times New Roman" w:cs="Times New Roman"/>
          <w:sz w:val="24"/>
          <w:szCs w:val="24"/>
        </w:rPr>
        <w:t xml:space="preserve">, </w:t>
      </w:r>
      <w:r w:rsidRPr="005C7EEF">
        <w:rPr>
          <w:rFonts w:ascii="Times New Roman" w:hAnsi="Times New Roman" w:cs="Times New Roman"/>
          <w:color w:val="FF0000"/>
          <w:sz w:val="24"/>
          <w:szCs w:val="24"/>
        </w:rPr>
        <w:t>както и дали има лекарствени продукти със същото международно непатентно наименование с по-ниска цена, заплащана напълно или частично от НЗОК</w:t>
      </w:r>
      <w:r>
        <w:rPr>
          <w:rFonts w:ascii="Times New Roman" w:hAnsi="Times New Roman" w:cs="Times New Roman"/>
          <w:sz w:val="24"/>
          <w:szCs w:val="24"/>
        </w:rPr>
        <w:t xml:space="preserve"> , както и че към момента на прегледа не е хоспитализиран. При отказ на пациента от назначената терапия или от хоспитализация, лекарят в свободен текст описва отказа в полето</w:t>
      </w:r>
    </w:p>
    <w:p w:rsidR="005C7EEF" w:rsidRDefault="005C7EEF" w:rsidP="001779D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“Терапия” и задължително изисква подпис на пациента или негов законен представител.</w:t>
      </w:r>
    </w:p>
    <w:p w:rsidR="00DF0BD4" w:rsidRPr="00DF0BD4" w:rsidRDefault="00DF0BD4" w:rsidP="001779DB">
      <w:pPr>
        <w:spacing w:line="240" w:lineRule="auto"/>
        <w:ind w:firstLine="567"/>
        <w:jc w:val="both"/>
        <w:rPr>
          <w:rFonts w:ascii="Times New Roman" w:hAnsi="Times New Roman" w:cs="Times New Roman"/>
          <w:color w:val="FF0000"/>
          <w:sz w:val="24"/>
          <w:szCs w:val="24"/>
        </w:rPr>
      </w:pPr>
      <w:r w:rsidRPr="00DF0BD4">
        <w:rPr>
          <w:rFonts w:ascii="Times New Roman" w:hAnsi="Times New Roman" w:cs="Times New Roman"/>
          <w:color w:val="FF0000"/>
          <w:sz w:val="24"/>
          <w:szCs w:val="24"/>
        </w:rPr>
        <w:t>НЗОК – до си съгласува текста в наредбата</w:t>
      </w:r>
      <w:r w:rsidR="00C80002">
        <w:rPr>
          <w:rFonts w:ascii="Times New Roman" w:hAnsi="Times New Roman" w:cs="Times New Roman"/>
          <w:color w:val="FF0000"/>
          <w:sz w:val="24"/>
          <w:szCs w:val="24"/>
        </w:rPr>
        <w:t>. Работната група приема да се импортира текста в амбулаторния лист в полето с подписа на пациента</w:t>
      </w:r>
    </w:p>
    <w:p w:rsidR="00DF0BD4" w:rsidRDefault="00DF0BD4" w:rsidP="001779DB">
      <w:pPr>
        <w:spacing w:line="240" w:lineRule="auto"/>
        <w:ind w:firstLine="567"/>
        <w:jc w:val="both"/>
        <w:rPr>
          <w:rFonts w:ascii="Times New Roman" w:hAnsi="Times New Roman" w:cs="Times New Roman"/>
          <w:sz w:val="24"/>
          <w:szCs w:val="24"/>
        </w:rPr>
      </w:pPr>
    </w:p>
    <w:p w:rsidR="005C7EEF" w:rsidRDefault="005C7EEF" w:rsidP="001779DB">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Рецептурна книжка</w:t>
      </w:r>
    </w:p>
    <w:p w:rsidR="005C7EEF" w:rsidRDefault="005C7EEF" w:rsidP="001779D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В указанията зе рецептурната книжка този текст да се промени</w:t>
      </w:r>
    </w:p>
    <w:p w:rsidR="005C7EEF" w:rsidRPr="005C7EEF" w:rsidRDefault="005C7EEF" w:rsidP="001779DB">
      <w:pPr>
        <w:autoSpaceDE w:val="0"/>
        <w:autoSpaceDN w:val="0"/>
        <w:adjustRightInd w:val="0"/>
        <w:spacing w:after="0" w:line="240" w:lineRule="auto"/>
        <w:rPr>
          <w:rFonts w:ascii="Times New Roman,Bold" w:hAnsi="Times New Roman,Bold" w:cs="Times New Roman,Bold"/>
          <w:bCs/>
          <w:sz w:val="24"/>
          <w:szCs w:val="24"/>
        </w:rPr>
      </w:pPr>
      <w:r w:rsidRPr="005C7EEF">
        <w:rPr>
          <w:rFonts w:ascii="Times New Roman,Bold" w:hAnsi="Times New Roman,Bold" w:cs="Times New Roman,Bold"/>
          <w:bCs/>
          <w:strike/>
          <w:sz w:val="24"/>
          <w:szCs w:val="24"/>
        </w:rPr>
        <w:t>При смърт на задължително здравноосигуреното лице, рецептурната книжка се предава в поделенията на РЗОК или в РЗОК в 30</w:t>
      </w:r>
      <w:r w:rsidRPr="005C7EEF">
        <w:rPr>
          <w:rFonts w:ascii="Times New Roman" w:hAnsi="Times New Roman" w:cs="Times New Roman"/>
          <w:bCs/>
          <w:strike/>
          <w:sz w:val="24"/>
          <w:szCs w:val="24"/>
        </w:rPr>
        <w:t>-</w:t>
      </w:r>
      <w:r w:rsidRPr="005C7EEF">
        <w:rPr>
          <w:rFonts w:ascii="Times New Roman,Bold" w:hAnsi="Times New Roman,Bold" w:cs="Times New Roman,Bold"/>
          <w:bCs/>
          <w:strike/>
          <w:sz w:val="24"/>
          <w:szCs w:val="24"/>
        </w:rPr>
        <w:t>дневен срок от близките на починалия или от ОПЛ с цел заличаване в регистъра на рецептурните книжки</w:t>
      </w:r>
      <w:r w:rsidRPr="005C7EEF">
        <w:rPr>
          <w:rFonts w:ascii="Times New Roman,Bold" w:hAnsi="Times New Roman,Bold" w:cs="Times New Roman,Bold"/>
          <w:bCs/>
          <w:sz w:val="24"/>
          <w:szCs w:val="24"/>
        </w:rPr>
        <w:t>.</w:t>
      </w:r>
    </w:p>
    <w:p w:rsidR="005C7EEF" w:rsidRDefault="00C80002" w:rsidP="001779DB">
      <w:pPr>
        <w:autoSpaceDE w:val="0"/>
        <w:autoSpaceDN w:val="0"/>
        <w:adjustRightInd w:val="0"/>
        <w:spacing w:after="0" w:line="240" w:lineRule="auto"/>
        <w:rPr>
          <w:rFonts w:ascii="Times New Roman,Bold" w:hAnsi="Times New Roman,Bold" w:cs="Times New Roman,Bold"/>
          <w:bCs/>
          <w:color w:val="FF0000"/>
          <w:sz w:val="24"/>
          <w:szCs w:val="24"/>
        </w:rPr>
      </w:pPr>
      <w:r>
        <w:rPr>
          <w:rFonts w:ascii="Times New Roman,Bold" w:hAnsi="Times New Roman,Bold" w:cs="Times New Roman,Bold"/>
          <w:bCs/>
          <w:color w:val="FF0000"/>
          <w:sz w:val="24"/>
          <w:szCs w:val="24"/>
        </w:rPr>
        <w:t>Р</w:t>
      </w:r>
      <w:r w:rsidR="005C7EEF" w:rsidRPr="005C7EEF">
        <w:rPr>
          <w:rFonts w:ascii="Times New Roman,Bold" w:hAnsi="Times New Roman,Bold" w:cs="Times New Roman,Bold"/>
          <w:bCs/>
          <w:color w:val="FF0000"/>
          <w:sz w:val="24"/>
          <w:szCs w:val="24"/>
        </w:rPr>
        <w:t xml:space="preserve">ецептурната книжка се </w:t>
      </w:r>
      <w:r>
        <w:rPr>
          <w:rFonts w:ascii="Times New Roman,Bold" w:hAnsi="Times New Roman,Bold" w:cs="Times New Roman,Bold"/>
          <w:bCs/>
          <w:color w:val="FF0000"/>
          <w:sz w:val="24"/>
          <w:szCs w:val="24"/>
        </w:rPr>
        <w:t xml:space="preserve">деактивира </w:t>
      </w:r>
      <w:r w:rsidR="005C7EEF" w:rsidRPr="005C7EEF">
        <w:rPr>
          <w:rFonts w:ascii="Times New Roman,Bold" w:hAnsi="Times New Roman,Bold" w:cs="Times New Roman,Bold"/>
          <w:bCs/>
          <w:color w:val="FF0000"/>
          <w:sz w:val="24"/>
          <w:szCs w:val="24"/>
        </w:rPr>
        <w:t xml:space="preserve"> от регистъра след получаване на информация в системата на НЗОК за </w:t>
      </w:r>
      <w:r>
        <w:rPr>
          <w:rFonts w:ascii="Times New Roman,Bold" w:hAnsi="Times New Roman,Bold" w:cs="Times New Roman,Bold"/>
          <w:bCs/>
          <w:color w:val="FF0000"/>
          <w:sz w:val="24"/>
          <w:szCs w:val="24"/>
        </w:rPr>
        <w:t>починал</w:t>
      </w:r>
      <w:r w:rsidR="005C7EEF" w:rsidRPr="005C7EEF">
        <w:rPr>
          <w:rFonts w:ascii="Times New Roman,Bold" w:hAnsi="Times New Roman,Bold" w:cs="Times New Roman,Bold"/>
          <w:bCs/>
          <w:color w:val="FF0000"/>
          <w:sz w:val="24"/>
          <w:szCs w:val="24"/>
        </w:rPr>
        <w:t xml:space="preserve"> ЗОЛ.</w:t>
      </w:r>
    </w:p>
    <w:p w:rsidR="00C80002" w:rsidRDefault="00C80002" w:rsidP="001779DB">
      <w:pPr>
        <w:autoSpaceDE w:val="0"/>
        <w:autoSpaceDN w:val="0"/>
        <w:adjustRightInd w:val="0"/>
        <w:spacing w:after="0" w:line="240" w:lineRule="auto"/>
        <w:rPr>
          <w:rFonts w:ascii="Times New Roman,Bold" w:hAnsi="Times New Roman,Bold" w:cs="Times New Roman,Bold"/>
          <w:bCs/>
          <w:color w:val="FF0000"/>
          <w:sz w:val="24"/>
          <w:szCs w:val="24"/>
        </w:rPr>
      </w:pPr>
    </w:p>
    <w:p w:rsidR="00C80002" w:rsidRPr="005C7EEF" w:rsidRDefault="00C80002" w:rsidP="001779DB">
      <w:pPr>
        <w:autoSpaceDE w:val="0"/>
        <w:autoSpaceDN w:val="0"/>
        <w:adjustRightInd w:val="0"/>
        <w:spacing w:after="0" w:line="240" w:lineRule="auto"/>
        <w:rPr>
          <w:color w:val="FF0000"/>
        </w:rPr>
      </w:pPr>
      <w:r>
        <w:rPr>
          <w:rFonts w:ascii="Times New Roman,Bold" w:hAnsi="Times New Roman,Bold" w:cs="Times New Roman,Bold"/>
          <w:bCs/>
          <w:color w:val="FF0000"/>
          <w:sz w:val="24"/>
          <w:szCs w:val="24"/>
        </w:rPr>
        <w:t>Приема се от двете страни..</w:t>
      </w:r>
    </w:p>
    <w:p w:rsidR="00492A6C" w:rsidRDefault="00492A6C" w:rsidP="001779DB">
      <w:pPr>
        <w:spacing w:line="240" w:lineRule="auto"/>
        <w:ind w:firstLine="567"/>
        <w:jc w:val="both"/>
      </w:pPr>
    </w:p>
    <w:p w:rsidR="005C7EEF" w:rsidRDefault="005C7EEF" w:rsidP="001779DB">
      <w:pPr>
        <w:autoSpaceDE w:val="0"/>
        <w:autoSpaceDN w:val="0"/>
        <w:adjustRightInd w:val="0"/>
        <w:spacing w:after="0" w:line="240" w:lineRule="auto"/>
        <w:rPr>
          <w:rFonts w:ascii="Times New Roman,Bold" w:hAnsi="Times New Roman,Bold" w:cs="Times New Roman,Bold"/>
          <w:b/>
          <w:bCs/>
          <w:sz w:val="24"/>
          <w:szCs w:val="24"/>
        </w:rPr>
      </w:pPr>
      <w:r>
        <w:rPr>
          <w:rFonts w:ascii="Times New Roman,Bold" w:hAnsi="Times New Roman,Bold" w:cs="Times New Roman,Bold"/>
          <w:b/>
          <w:bCs/>
          <w:sz w:val="24"/>
          <w:szCs w:val="24"/>
        </w:rPr>
        <w:t>Приложение 4 – Кодове на заболявания и специалисти, назначаващи лечение</w:t>
      </w:r>
    </w:p>
    <w:p w:rsidR="005C7EEF" w:rsidRPr="003A3BB0" w:rsidRDefault="005C7EEF" w:rsidP="001779DB">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sz w:val="24"/>
          <w:szCs w:val="24"/>
        </w:rPr>
        <w:t>Да се допише забележка под таблицата с текст: „</w:t>
      </w:r>
      <w:r w:rsidRPr="003A3BB0">
        <w:rPr>
          <w:rFonts w:ascii="Times New Roman" w:hAnsi="Times New Roman" w:cs="Times New Roman"/>
          <w:color w:val="FF0000"/>
          <w:sz w:val="24"/>
          <w:szCs w:val="24"/>
        </w:rPr>
        <w:t>Диспансеризиращият лекар назначава</w:t>
      </w:r>
    </w:p>
    <w:p w:rsidR="005C7EEF" w:rsidRDefault="00FE6041" w:rsidP="001779DB">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Лекарствените продукти</w:t>
      </w:r>
      <w:r w:rsidR="005C7EEF" w:rsidRPr="003A3BB0">
        <w:rPr>
          <w:rFonts w:ascii="Times New Roman" w:hAnsi="Times New Roman" w:cs="Times New Roman"/>
          <w:color w:val="FF0000"/>
          <w:sz w:val="24"/>
          <w:szCs w:val="24"/>
        </w:rPr>
        <w:t xml:space="preserve"> за заболяванията, които диспансеризира, освен за медикаментите, за които НЗОК</w:t>
      </w:r>
      <w:r w:rsidR="003A3BB0" w:rsidRPr="003A3BB0">
        <w:rPr>
          <w:rFonts w:ascii="Times New Roman" w:hAnsi="Times New Roman" w:cs="Times New Roman"/>
          <w:color w:val="FF0000"/>
          <w:sz w:val="24"/>
          <w:szCs w:val="24"/>
        </w:rPr>
        <w:t xml:space="preserve"> </w:t>
      </w:r>
      <w:r w:rsidR="005C7EEF" w:rsidRPr="003A3BB0">
        <w:rPr>
          <w:rFonts w:ascii="Times New Roman" w:hAnsi="Times New Roman" w:cs="Times New Roman"/>
          <w:color w:val="FF0000"/>
          <w:sz w:val="24"/>
          <w:szCs w:val="24"/>
        </w:rPr>
        <w:t>има специални изисквания</w:t>
      </w:r>
      <w:r w:rsidR="00C80002">
        <w:rPr>
          <w:rFonts w:ascii="Times New Roman" w:hAnsi="Times New Roman" w:cs="Times New Roman"/>
          <w:color w:val="FF0000"/>
          <w:sz w:val="24"/>
          <w:szCs w:val="24"/>
        </w:rPr>
        <w:t xml:space="preserve"> </w:t>
      </w:r>
    </w:p>
    <w:p w:rsidR="003D35BD" w:rsidRDefault="003D35BD" w:rsidP="001779DB">
      <w:pPr>
        <w:autoSpaceDE w:val="0"/>
        <w:autoSpaceDN w:val="0"/>
        <w:adjustRightInd w:val="0"/>
        <w:spacing w:after="0" w:line="240" w:lineRule="auto"/>
        <w:rPr>
          <w:rFonts w:ascii="Times New Roman" w:hAnsi="Times New Roman" w:cs="Times New Roman"/>
          <w:color w:val="FF0000"/>
          <w:sz w:val="24"/>
          <w:szCs w:val="24"/>
        </w:rPr>
      </w:pPr>
    </w:p>
    <w:p w:rsidR="00C80002" w:rsidRDefault="00C80002" w:rsidP="001779DB">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НЗОК – остава за допълнително обсъждане</w:t>
      </w:r>
    </w:p>
    <w:p w:rsidR="003D35BD" w:rsidRDefault="003D35BD" w:rsidP="001779DB">
      <w:pPr>
        <w:autoSpaceDE w:val="0"/>
        <w:autoSpaceDN w:val="0"/>
        <w:adjustRightInd w:val="0"/>
        <w:spacing w:after="0" w:line="240" w:lineRule="auto"/>
        <w:rPr>
          <w:rFonts w:ascii="Times New Roman" w:hAnsi="Times New Roman" w:cs="Times New Roman"/>
          <w:color w:val="FF0000"/>
          <w:sz w:val="24"/>
          <w:szCs w:val="24"/>
        </w:rPr>
      </w:pPr>
    </w:p>
    <w:p w:rsidR="003D35BD" w:rsidRDefault="003D35BD" w:rsidP="001779DB">
      <w:pPr>
        <w:autoSpaceDE w:val="0"/>
        <w:autoSpaceDN w:val="0"/>
        <w:adjustRightInd w:val="0"/>
        <w:spacing w:after="0" w:line="240" w:lineRule="auto"/>
        <w:rPr>
          <w:rFonts w:ascii="Times New Roman" w:hAnsi="Times New Roman" w:cs="Times New Roman"/>
          <w:color w:val="FF0000"/>
          <w:sz w:val="24"/>
          <w:szCs w:val="24"/>
        </w:rPr>
      </w:pPr>
    </w:p>
    <w:p w:rsidR="003D35BD" w:rsidRDefault="003D35BD" w:rsidP="001779DB">
      <w:pPr>
        <w:autoSpaceDE w:val="0"/>
        <w:autoSpaceDN w:val="0"/>
        <w:adjustRightInd w:val="0"/>
        <w:spacing w:after="0" w:line="240" w:lineRule="auto"/>
        <w:rPr>
          <w:rFonts w:ascii="Times New Roman" w:hAnsi="Times New Roman" w:cs="Times New Roman"/>
          <w:color w:val="FF0000"/>
          <w:sz w:val="24"/>
          <w:szCs w:val="24"/>
        </w:rPr>
      </w:pPr>
    </w:p>
    <w:p w:rsidR="003D35BD" w:rsidRDefault="00A57047" w:rsidP="001779DB">
      <w:pPr>
        <w:autoSpaceDE w:val="0"/>
        <w:autoSpaceDN w:val="0"/>
        <w:adjustRightInd w:val="0"/>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 xml:space="preserve">ВАЖНО! </w:t>
      </w:r>
      <w:r w:rsidR="003D35BD">
        <w:rPr>
          <w:rFonts w:ascii="Times New Roman" w:hAnsi="Times New Roman" w:cs="Times New Roman"/>
          <w:color w:val="FF0000"/>
          <w:sz w:val="24"/>
          <w:szCs w:val="24"/>
        </w:rPr>
        <w:t>ДА СЕ ОБСЪДЯТ ИЗИСКВАНИЯТА ЗА ПРЕДПИСВАНЕ НА МЕДИКАМЕНТИ ЗА ЕСЕНЦИАЛНА ХИПЕРТОНИЯ – извън текстовете по НРД!</w:t>
      </w:r>
    </w:p>
    <w:p w:rsidR="00A57047" w:rsidRPr="003A3BB0" w:rsidRDefault="00A57047" w:rsidP="001779DB">
      <w:pPr>
        <w:autoSpaceDE w:val="0"/>
        <w:autoSpaceDN w:val="0"/>
        <w:adjustRightInd w:val="0"/>
        <w:spacing w:after="0" w:line="240" w:lineRule="auto"/>
        <w:rPr>
          <w:color w:val="FF0000"/>
        </w:rPr>
      </w:pPr>
      <w:r>
        <w:rPr>
          <w:rFonts w:ascii="Times New Roman" w:hAnsi="Times New Roman" w:cs="Times New Roman"/>
          <w:color w:val="FF0000"/>
          <w:sz w:val="24"/>
          <w:szCs w:val="24"/>
        </w:rPr>
        <w:t>Кой и как назначава изследванията за изключване на вторична хипертония?</w:t>
      </w:r>
    </w:p>
    <w:sectPr w:rsidR="00A57047" w:rsidRPr="003A3BB0" w:rsidSect="00895C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Bold">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492A6C"/>
    <w:rsid w:val="0000306B"/>
    <w:rsid w:val="00007B3C"/>
    <w:rsid w:val="00057617"/>
    <w:rsid w:val="001266BD"/>
    <w:rsid w:val="001779DB"/>
    <w:rsid w:val="00195E52"/>
    <w:rsid w:val="002B4DE1"/>
    <w:rsid w:val="00316C00"/>
    <w:rsid w:val="003A3BB0"/>
    <w:rsid w:val="003A53E2"/>
    <w:rsid w:val="003D35BD"/>
    <w:rsid w:val="00492A6C"/>
    <w:rsid w:val="005B179B"/>
    <w:rsid w:val="005C667C"/>
    <w:rsid w:val="005C7EEF"/>
    <w:rsid w:val="00686C6B"/>
    <w:rsid w:val="006F663C"/>
    <w:rsid w:val="0080520C"/>
    <w:rsid w:val="00895CCD"/>
    <w:rsid w:val="00984B49"/>
    <w:rsid w:val="009E5693"/>
    <w:rsid w:val="00A57047"/>
    <w:rsid w:val="00C45BE6"/>
    <w:rsid w:val="00C80002"/>
    <w:rsid w:val="00DF0BD4"/>
    <w:rsid w:val="00E95B60"/>
    <w:rsid w:val="00FA3387"/>
    <w:rsid w:val="00FE6041"/>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C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10F7B-1720-4F02-AED1-59EEE12B1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5550</Words>
  <Characters>31640</Characters>
  <Application>Microsoft Office Word</Application>
  <DocSecurity>0</DocSecurity>
  <Lines>263</Lines>
  <Paragraphs>74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37116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Viki</dc:creator>
  <cp:lastModifiedBy>x</cp:lastModifiedBy>
  <cp:revision>4</cp:revision>
  <dcterms:created xsi:type="dcterms:W3CDTF">2017-01-18T19:03:00Z</dcterms:created>
  <dcterms:modified xsi:type="dcterms:W3CDTF">2017-01-20T13:16:00Z</dcterms:modified>
</cp:coreProperties>
</file>